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E94" w:rsidRPr="003B0649" w:rsidRDefault="003E4E94" w:rsidP="003E4E94">
      <w:pPr>
        <w:pStyle w:val="Sinespaciado"/>
        <w:rPr>
          <w:rFonts w:ascii="Cambria" w:hAnsi="Cambria"/>
          <w:b/>
          <w:sz w:val="72"/>
          <w:szCs w:val="72"/>
        </w:rPr>
      </w:pPr>
      <w:bookmarkStart w:id="0" w:name="_GoBack"/>
      <w:bookmarkEnd w:id="0"/>
    </w:p>
    <w:p w:rsidR="003E4E94" w:rsidRPr="00FD79C1" w:rsidRDefault="004C6BFE" w:rsidP="003E4E94">
      <w:pPr>
        <w:pStyle w:val="Sinespaciado"/>
        <w:rPr>
          <w:rFonts w:ascii="Cambria" w:hAnsi="Cambria"/>
          <w:sz w:val="72"/>
          <w:szCs w:val="72"/>
        </w:rPr>
      </w:pPr>
      <w:r>
        <w:rPr>
          <w:rFonts w:ascii="Cambria" w:hAnsi="Cambria"/>
          <w:noProof/>
          <w:sz w:val="72"/>
          <w:szCs w:val="72"/>
          <w:lang w:val="es-BO" w:eastAsia="es-BO"/>
        </w:rPr>
        <w:drawing>
          <wp:anchor distT="0" distB="0" distL="114300" distR="114300" simplePos="0" relativeHeight="251655680" behindDoc="0" locked="0" layoutInCell="1" allowOverlap="1">
            <wp:simplePos x="0" y="0"/>
            <wp:positionH relativeFrom="column">
              <wp:posOffset>2281555</wp:posOffset>
            </wp:positionH>
            <wp:positionV relativeFrom="paragraph">
              <wp:posOffset>59055</wp:posOffset>
            </wp:positionV>
            <wp:extent cx="1190625" cy="636270"/>
            <wp:effectExtent l="0" t="0" r="9525" b="0"/>
            <wp:wrapNone/>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pic:spPr>
                </pic:pic>
              </a:graphicData>
            </a:graphic>
            <wp14:sizeRelH relativeFrom="page">
              <wp14:pctWidth>0</wp14:pctWidth>
            </wp14:sizeRelH>
            <wp14:sizeRelV relativeFrom="page">
              <wp14:pctHeight>0</wp14:pctHeight>
            </wp14:sizeRelV>
          </wp:anchor>
        </w:drawing>
      </w:r>
    </w:p>
    <w:p w:rsidR="003E4E94" w:rsidRPr="00FD79C1" w:rsidRDefault="003E4E94" w:rsidP="003E4E94">
      <w:pPr>
        <w:pStyle w:val="Sinespaciado"/>
        <w:rPr>
          <w:rFonts w:ascii="Cambria" w:hAnsi="Cambria"/>
          <w:sz w:val="44"/>
          <w:szCs w:val="72"/>
        </w:rPr>
      </w:pPr>
    </w:p>
    <w:p w:rsidR="003E4E94" w:rsidRPr="00CF5617" w:rsidRDefault="003E4E94" w:rsidP="003E4E94">
      <w:pPr>
        <w:jc w:val="center"/>
        <w:rPr>
          <w:rFonts w:ascii="Cambria" w:hAnsi="Cambria"/>
          <w:b/>
          <w:color w:val="17365D"/>
          <w:sz w:val="16"/>
          <w:szCs w:val="72"/>
        </w:rPr>
      </w:pPr>
      <w:r w:rsidRPr="00CF5617">
        <w:rPr>
          <w:rFonts w:ascii="Cambria" w:hAnsi="Cambria"/>
          <w:b/>
          <w:color w:val="17365D"/>
          <w:sz w:val="16"/>
          <w:szCs w:val="72"/>
        </w:rPr>
        <w:t>GERENCIA NACIONAL DE REDES DE GAS Y DUCTOS</w:t>
      </w:r>
    </w:p>
    <w:p w:rsidR="003E4E94" w:rsidRPr="00CF5617" w:rsidRDefault="003E4E94" w:rsidP="003E4E94">
      <w:pPr>
        <w:jc w:val="center"/>
        <w:rPr>
          <w:rFonts w:ascii="Cambria" w:hAnsi="Cambria"/>
          <w:b/>
          <w:color w:val="17365D"/>
          <w:sz w:val="16"/>
          <w:szCs w:val="72"/>
        </w:rPr>
      </w:pPr>
      <w:r>
        <w:rPr>
          <w:rFonts w:ascii="Cambria" w:hAnsi="Cambria"/>
          <w:b/>
          <w:color w:val="17365D"/>
          <w:sz w:val="16"/>
          <w:szCs w:val="72"/>
        </w:rPr>
        <w:t>DISTRITO DE</w:t>
      </w:r>
      <w:r w:rsidRPr="00CF5617">
        <w:rPr>
          <w:rFonts w:ascii="Cambria" w:hAnsi="Cambria"/>
          <w:b/>
          <w:color w:val="17365D"/>
          <w:sz w:val="16"/>
          <w:szCs w:val="72"/>
        </w:rPr>
        <w:t xml:space="preserve"> REDES DE GAS </w:t>
      </w:r>
      <w:r w:rsidR="000445C9">
        <w:rPr>
          <w:rFonts w:ascii="Cambria" w:hAnsi="Cambria"/>
          <w:b/>
          <w:color w:val="17365D"/>
          <w:sz w:val="16"/>
          <w:szCs w:val="72"/>
        </w:rPr>
        <w:t>POTOSÍ</w:t>
      </w: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color w:val="17365D"/>
          <w:sz w:val="36"/>
          <w:szCs w:val="72"/>
        </w:rPr>
      </w:pPr>
      <w:r w:rsidRPr="00FD79C1">
        <w:rPr>
          <w:rFonts w:ascii="Cambria" w:hAnsi="Cambria"/>
          <w:color w:val="17365D"/>
          <w:sz w:val="36"/>
          <w:szCs w:val="72"/>
        </w:rPr>
        <w:t xml:space="preserve">ESPECIFICACIONES TÉCNICAS PARA LA CONTRATACIÓN                                                                                                                                                                                                                                                                                                                                                                                                                                                                                                                                                                                                                                                                                                                                                                                                                                                          DE </w:t>
      </w:r>
      <w:r>
        <w:rPr>
          <w:rFonts w:ascii="Cambria" w:hAnsi="Cambria"/>
          <w:color w:val="17365D"/>
          <w:sz w:val="36"/>
          <w:szCs w:val="72"/>
        </w:rPr>
        <w:t>SERVICIOS</w:t>
      </w:r>
      <w:r w:rsidRPr="00FD79C1">
        <w:rPr>
          <w:rFonts w:ascii="Cambria" w:hAnsi="Cambria"/>
          <w:color w:val="17365D"/>
          <w:sz w:val="36"/>
          <w:szCs w:val="72"/>
        </w:rPr>
        <w:t xml:space="preserve"> BAJO LA MODALIDAD DE </w:t>
      </w:r>
      <w:r w:rsidR="00AE6E9D" w:rsidRPr="00FD79C1">
        <w:rPr>
          <w:rFonts w:ascii="Cambria" w:hAnsi="Cambria"/>
          <w:color w:val="17365D"/>
          <w:sz w:val="36"/>
          <w:szCs w:val="72"/>
        </w:rPr>
        <w:t>CONTRATACIÓN</w:t>
      </w:r>
      <w:r w:rsidRPr="00FD79C1">
        <w:rPr>
          <w:rFonts w:ascii="Cambria" w:hAnsi="Cambria"/>
          <w:color w:val="17365D"/>
          <w:sz w:val="36"/>
          <w:szCs w:val="72"/>
        </w:rPr>
        <w:t xml:space="preserve"> DIRECTA </w:t>
      </w:r>
      <w:r w:rsidR="000445C9">
        <w:rPr>
          <w:rFonts w:ascii="Cambria" w:hAnsi="Cambria"/>
          <w:color w:val="17365D"/>
          <w:sz w:val="36"/>
          <w:szCs w:val="72"/>
        </w:rPr>
        <w:t>ORDINARIA</w:t>
      </w:r>
    </w:p>
    <w:p w:rsidR="003E4E94" w:rsidRDefault="000445C9" w:rsidP="003E4E94">
      <w:pPr>
        <w:pStyle w:val="Sinespaciado"/>
        <w:rPr>
          <w:rFonts w:ascii="Cambria" w:hAnsi="Cambria"/>
          <w:color w:val="17365D"/>
          <w:sz w:val="36"/>
          <w:szCs w:val="72"/>
        </w:rPr>
      </w:pPr>
      <w:r>
        <w:rPr>
          <w:rFonts w:ascii="Cambria" w:hAnsi="Cambria"/>
          <w:b/>
          <w:color w:val="17365D"/>
          <w:sz w:val="56"/>
          <w:szCs w:val="72"/>
        </w:rPr>
        <w:t>SERVICIO DE REPOSICIÓN DE CRUCES DE CALLE Y ACERA EN LA RED SECUNDARIA DE DISTRIBUCIÓN</w:t>
      </w:r>
    </w:p>
    <w:p w:rsidR="003E4E94" w:rsidRDefault="003E4E94" w:rsidP="003E4E94">
      <w:pPr>
        <w:pStyle w:val="Sinespaciado"/>
        <w:rPr>
          <w:rFonts w:ascii="Cambria" w:hAnsi="Cambria"/>
          <w:color w:val="17365D"/>
          <w:sz w:val="36"/>
          <w:szCs w:val="72"/>
        </w:rPr>
      </w:pPr>
    </w:p>
    <w:p w:rsidR="000445C9" w:rsidRPr="00FD79C1" w:rsidRDefault="000445C9" w:rsidP="000445C9">
      <w:pPr>
        <w:pStyle w:val="Sinespaciado"/>
        <w:rPr>
          <w:rFonts w:ascii="Cambria" w:hAnsi="Cambria"/>
          <w:color w:val="17365D"/>
          <w:sz w:val="32"/>
          <w:szCs w:val="72"/>
        </w:rPr>
      </w:pPr>
      <w:r w:rsidRPr="00FD79C1">
        <w:rPr>
          <w:rFonts w:ascii="Cambria" w:hAnsi="Cambria"/>
          <w:color w:val="17365D"/>
          <w:sz w:val="36"/>
          <w:szCs w:val="72"/>
        </w:rPr>
        <w:t>PRIMERA CONVOCATORIA</w:t>
      </w:r>
    </w:p>
    <w:p w:rsidR="003E4E94" w:rsidRDefault="003E4E94"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8103A9" w:rsidRPr="00FD79C1" w:rsidRDefault="008103A9"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Pr="00FD79C1" w:rsidRDefault="003E4E94" w:rsidP="003E4E94">
      <w:pPr>
        <w:pStyle w:val="Sinespaciado"/>
        <w:rPr>
          <w:rFonts w:ascii="Cambria" w:hAnsi="Cambria"/>
          <w:color w:val="17365D"/>
          <w:sz w:val="32"/>
          <w:szCs w:val="72"/>
        </w:rPr>
      </w:pPr>
    </w:p>
    <w:p w:rsidR="003E4E94" w:rsidRPr="00955842" w:rsidRDefault="00AE6E9D" w:rsidP="003E4E94">
      <w:pPr>
        <w:pStyle w:val="Sinespaciado"/>
        <w:jc w:val="center"/>
        <w:rPr>
          <w:rFonts w:ascii="Cambria" w:hAnsi="Cambria"/>
          <w:color w:val="17365D"/>
          <w:sz w:val="40"/>
          <w:szCs w:val="72"/>
        </w:rPr>
      </w:pPr>
      <w:r>
        <w:rPr>
          <w:rFonts w:ascii="Cambria" w:hAnsi="Cambria"/>
          <w:color w:val="17365D"/>
          <w:sz w:val="40"/>
          <w:szCs w:val="72"/>
        </w:rPr>
        <w:t>GESTIÓN</w:t>
      </w:r>
      <w:r w:rsidR="00D52C10">
        <w:rPr>
          <w:rFonts w:ascii="Cambria" w:hAnsi="Cambria"/>
          <w:color w:val="17365D"/>
          <w:sz w:val="40"/>
          <w:szCs w:val="72"/>
        </w:rPr>
        <w:t xml:space="preserve"> 2015</w:t>
      </w:r>
    </w:p>
    <w:p w:rsidR="00F96E21" w:rsidRDefault="00F96E21" w:rsidP="004E43FA">
      <w:pPr>
        <w:contextualSpacing/>
        <w:rPr>
          <w:rFonts w:ascii="Calibri" w:hAnsi="Calibri"/>
          <w:b/>
          <w:i/>
        </w:rPr>
      </w:pPr>
    </w:p>
    <w:p w:rsidR="003E4E94" w:rsidRDefault="003E4E94" w:rsidP="004E43FA">
      <w:pPr>
        <w:contextualSpacing/>
        <w:rPr>
          <w:rFonts w:ascii="Calibri" w:hAnsi="Calibri"/>
          <w:b/>
          <w:i/>
        </w:rPr>
      </w:pPr>
    </w:p>
    <w:p w:rsidR="00D52C10" w:rsidRDefault="00D52C10" w:rsidP="004E43FA">
      <w:pPr>
        <w:contextualSpacing/>
        <w:rPr>
          <w:rFonts w:ascii="Calibri" w:hAnsi="Calibri"/>
          <w:b/>
          <w:i/>
        </w:rPr>
      </w:pPr>
    </w:p>
    <w:p w:rsidR="003E4E94" w:rsidRDefault="003E4E94" w:rsidP="004E43FA">
      <w:pPr>
        <w:contextualSpacing/>
        <w:rPr>
          <w:rFonts w:ascii="Calibri" w:hAnsi="Calibri"/>
          <w:b/>
          <w:i/>
        </w:rPr>
      </w:pPr>
    </w:p>
    <w:p w:rsidR="00A810EC" w:rsidRPr="00B91AB8" w:rsidRDefault="00A810EC" w:rsidP="00A810EC">
      <w:pPr>
        <w:contextualSpacing/>
        <w:jc w:val="center"/>
        <w:rPr>
          <w:rFonts w:ascii="Calibri" w:hAnsi="Calibri" w:cs="Calibri"/>
          <w:b/>
          <w:sz w:val="56"/>
          <w:szCs w:val="56"/>
        </w:rPr>
      </w:pPr>
      <w:r w:rsidRPr="00B91AB8">
        <w:rPr>
          <w:rFonts w:ascii="Calibri" w:hAnsi="Calibri" w:cs="Calibri"/>
          <w:b/>
          <w:sz w:val="56"/>
          <w:szCs w:val="56"/>
        </w:rPr>
        <w:lastRenderedPageBreak/>
        <w:t>CONTENIDO</w:t>
      </w: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6D29B5" w:rsidRDefault="006D29B5" w:rsidP="00A810EC">
      <w:pPr>
        <w:pStyle w:val="Prrafodelista"/>
        <w:ind w:left="720"/>
        <w:contextualSpacing/>
        <w:rPr>
          <w:rFonts w:ascii="Calibri" w:hAnsi="Calibri" w:cs="Calibri"/>
          <w:b/>
          <w:sz w:val="22"/>
          <w:szCs w:val="22"/>
        </w:rPr>
      </w:pPr>
    </w:p>
    <w:p w:rsidR="00A810EC" w:rsidRPr="00B91AB8" w:rsidRDefault="00A810EC" w:rsidP="00A810EC">
      <w:pPr>
        <w:contextualSpacing/>
        <w:jc w:val="center"/>
        <w:rPr>
          <w:rFonts w:ascii="Calibri" w:hAnsi="Calibri" w:cs="Calibri"/>
          <w:b/>
          <w:sz w:val="32"/>
          <w:szCs w:val="32"/>
        </w:rPr>
      </w:pPr>
      <w:r w:rsidRPr="00B91AB8">
        <w:rPr>
          <w:rFonts w:ascii="Calibri" w:hAnsi="Calibri" w:cs="Calibri"/>
          <w:b/>
          <w:sz w:val="32"/>
          <w:szCs w:val="32"/>
        </w:rPr>
        <w:t>ÍNDICE</w:t>
      </w:r>
    </w:p>
    <w:p w:rsidR="00A810EC" w:rsidRPr="00B91AB8" w:rsidRDefault="00A810EC" w:rsidP="00A810EC">
      <w:pPr>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A810EC" w:rsidRPr="00B91AB8" w:rsidRDefault="00A810EC" w:rsidP="00A810EC">
      <w:pPr>
        <w:ind w:left="708"/>
        <w:contextualSpacing/>
        <w:jc w:val="both"/>
        <w:rPr>
          <w:rFonts w:ascii="Calibri" w:hAnsi="Calibri" w:cs="Calibri"/>
          <w:b/>
        </w:rPr>
      </w:pPr>
      <w:r w:rsidRPr="00B91AB8">
        <w:rPr>
          <w:rFonts w:ascii="Calibri" w:hAnsi="Calibri" w:cs="Calibri"/>
          <w:b/>
        </w:rPr>
        <w:t>SECCIÓN:</w:t>
      </w:r>
    </w:p>
    <w:p w:rsidR="00A810EC" w:rsidRPr="00B91AB8" w:rsidRDefault="00A810EC" w:rsidP="00A810EC">
      <w:pPr>
        <w:ind w:left="708"/>
        <w:contextualSpacing/>
        <w:jc w:val="both"/>
        <w:rPr>
          <w:rFonts w:ascii="Calibri" w:hAnsi="Calibri" w:cs="Calibri"/>
          <w:b/>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DESCRIPCIÓN DEL PROYECTO</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LISTADO DE VOLÚMENES DE OBRA</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 xml:space="preserve">ESPECIFICACIONES TÉCNICAS </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MANUAL DE GESTIÓN AMBIENTAL</w:t>
      </w:r>
    </w:p>
    <w:p w:rsidR="000445C9" w:rsidRPr="00231612" w:rsidRDefault="000445C9" w:rsidP="000445C9">
      <w:pPr>
        <w:ind w:left="993" w:hanging="284"/>
        <w:contextualSpacing/>
        <w:jc w:val="both"/>
        <w:rPr>
          <w:rFonts w:ascii="Calibri" w:hAnsi="Calibri" w:cs="Calibri"/>
          <w:b/>
          <w:sz w:val="22"/>
        </w:rPr>
      </w:pPr>
    </w:p>
    <w:p w:rsidR="000445C9" w:rsidRPr="00231612" w:rsidRDefault="00995316" w:rsidP="00FF7A15">
      <w:pPr>
        <w:pStyle w:val="Prrafodelista"/>
        <w:numPr>
          <w:ilvl w:val="0"/>
          <w:numId w:val="19"/>
        </w:numPr>
        <w:ind w:left="993" w:hanging="284"/>
        <w:contextualSpacing/>
        <w:jc w:val="both"/>
        <w:rPr>
          <w:rFonts w:ascii="Calibri" w:hAnsi="Calibri" w:cs="Calibri"/>
          <w:b/>
          <w:sz w:val="22"/>
        </w:rPr>
      </w:pPr>
      <w:r>
        <w:rPr>
          <w:rFonts w:ascii="Calibri" w:hAnsi="Calibri" w:cs="Calibri"/>
          <w:b/>
          <w:sz w:val="22"/>
        </w:rPr>
        <w:t>PROPUESTA TÉCNICA REQUERIDA</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PLANOS Y GRÁFICOS</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PROPUESTA ECONÓMICA</w:t>
      </w:r>
      <w:r w:rsidR="00995316">
        <w:rPr>
          <w:rFonts w:ascii="Calibri" w:hAnsi="Calibri" w:cs="Calibri"/>
          <w:b/>
          <w:sz w:val="22"/>
        </w:rPr>
        <w:t xml:space="preserve"> REQUERIDA</w:t>
      </w:r>
    </w:p>
    <w:p w:rsidR="00A810EC" w:rsidRDefault="00A810EC" w:rsidP="00A810EC">
      <w:pPr>
        <w:spacing w:line="360" w:lineRule="auto"/>
        <w:contextualSpacing/>
        <w:rPr>
          <w:rFonts w:ascii="Cambria" w:hAnsi="Cambria"/>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lastRenderedPageBreak/>
        <w:t>SECCIÓN 1</w:t>
      </w: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t>DESCRIPCIÓN DEL PROYECTO</w:t>
      </w:r>
    </w:p>
    <w:p w:rsidR="00A810EC" w:rsidRDefault="00A810EC" w:rsidP="00A810EC">
      <w:pPr>
        <w:pStyle w:val="Prrafodelista"/>
        <w:ind w:left="720"/>
        <w:contextualSpacing/>
        <w:rPr>
          <w:rFonts w:ascii="Calibri" w:hAnsi="Calibri" w:cs="Calibri"/>
          <w:b/>
          <w:sz w:val="22"/>
          <w:szCs w:val="22"/>
        </w:rPr>
      </w:pPr>
    </w:p>
    <w:p w:rsidR="00A810EC" w:rsidRDefault="006D29B5" w:rsidP="006D29B5">
      <w:pPr>
        <w:pStyle w:val="Prrafodelista"/>
        <w:ind w:left="720"/>
        <w:contextualSpacing/>
        <w:jc w:val="center"/>
        <w:rPr>
          <w:rFonts w:ascii="Calibri" w:hAnsi="Calibri" w:cs="Calibri"/>
          <w:b/>
          <w:sz w:val="22"/>
          <w:szCs w:val="22"/>
        </w:rPr>
      </w:pPr>
      <w:r>
        <w:rPr>
          <w:rFonts w:ascii="Calibri" w:hAnsi="Calibri" w:cs="Calibri"/>
          <w:b/>
          <w:sz w:val="22"/>
          <w:szCs w:val="22"/>
        </w:rPr>
        <w:t>ÍNDICE</w:t>
      </w:r>
    </w:p>
    <w:p w:rsidR="00940A6F" w:rsidRPr="00940A6F" w:rsidRDefault="00940A6F" w:rsidP="00940A6F">
      <w:pPr>
        <w:pStyle w:val="Ttulo1"/>
        <w:numPr>
          <w:ilvl w:val="0"/>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INTRODUCCIÓN</w:t>
      </w:r>
    </w:p>
    <w:p w:rsidR="00940A6F" w:rsidRPr="00940A6F" w:rsidRDefault="00940A6F" w:rsidP="00940A6F">
      <w:pPr>
        <w:pStyle w:val="Ttulo1"/>
        <w:numPr>
          <w:ilvl w:val="0"/>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OBJETIVOS</w:t>
      </w:r>
    </w:p>
    <w:p w:rsidR="00940A6F" w:rsidRPr="00940A6F" w:rsidRDefault="00940A6F" w:rsidP="00940A6F">
      <w:pPr>
        <w:pStyle w:val="Ttulo1"/>
        <w:numPr>
          <w:ilvl w:val="0"/>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INFORMACIÓN GENERAL</w:t>
      </w:r>
    </w:p>
    <w:p w:rsidR="00940A6F" w:rsidRPr="00940A6F" w:rsidRDefault="00940A6F" w:rsidP="00940A6F">
      <w:pPr>
        <w:pStyle w:val="Ttulo1"/>
        <w:numPr>
          <w:ilvl w:val="1"/>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LUGAR DE EJECUCIÓN</w:t>
      </w:r>
    </w:p>
    <w:p w:rsidR="00940A6F" w:rsidRPr="00940A6F" w:rsidRDefault="00940A6F" w:rsidP="00940A6F">
      <w:pPr>
        <w:pStyle w:val="Ttulo1"/>
        <w:numPr>
          <w:ilvl w:val="1"/>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PERMISO PARA CRUCES</w:t>
      </w:r>
      <w:r w:rsidRPr="00940A6F">
        <w:rPr>
          <w:rFonts w:asciiTheme="minorHAnsi" w:eastAsia="Arial Unicode MS" w:hAnsiTheme="minorHAnsi" w:cstheme="minorHAnsi"/>
          <w:sz w:val="17"/>
          <w:szCs w:val="17"/>
          <w:lang w:val="es-BO"/>
        </w:rPr>
        <w:t xml:space="preserve"> DE CALLE Y AVENIDAS</w:t>
      </w:r>
    </w:p>
    <w:p w:rsidR="00940A6F" w:rsidRPr="00940A6F" w:rsidRDefault="00940A6F" w:rsidP="00940A6F">
      <w:pPr>
        <w:pStyle w:val="Ttulo1"/>
        <w:numPr>
          <w:ilvl w:val="1"/>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PLAZO DE EJECUCIÓN</w:t>
      </w:r>
    </w:p>
    <w:p w:rsidR="00940A6F" w:rsidRPr="00940A6F" w:rsidRDefault="00940A6F" w:rsidP="00940A6F">
      <w:pPr>
        <w:pStyle w:val="Ttulo1"/>
        <w:numPr>
          <w:ilvl w:val="1"/>
          <w:numId w:val="42"/>
        </w:numPr>
        <w:spacing w:line="276" w:lineRule="auto"/>
        <w:rPr>
          <w:rFonts w:asciiTheme="minorHAnsi" w:hAnsiTheme="minorHAnsi" w:cstheme="minorHAnsi"/>
          <w:sz w:val="17"/>
          <w:szCs w:val="17"/>
        </w:rPr>
      </w:pPr>
      <w:r w:rsidRPr="00940A6F">
        <w:rPr>
          <w:rFonts w:asciiTheme="minorHAnsi" w:hAnsiTheme="minorHAnsi" w:cstheme="minorHAnsi"/>
          <w:sz w:val="17"/>
          <w:szCs w:val="17"/>
        </w:rPr>
        <w:t>GARANTÍAS</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SERIEDAD DE PROPUESTA</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CUMPLIMIENTO DE CONTRATO</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CORRECTA INVERSIÓN DE ANTICIPO</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BUENA EJECUCIÓN DE OBRA</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SEGUROS</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TODO RIESGO DE CONSTRUCCIÓN</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RESPONSABILIDAD CIVIL POR DAÑOS A TERCEROS</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ACCIDENTES PERSONALES</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CONDICIONES ADICIONALES</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VALIDEZ DE LA PROPUESTA</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DE ADJUDICACIÓN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ADJUDICACIÓN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MÉTODO DE SELECCIÓN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CONSULTAS ESCRITAS Y REUNIÓN DE ACLARACIÓN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Y FORMA DE PAGO</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ANTICIPO</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PAGO</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TRIBUTOS</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SUBCONTRATOS</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MOROSIDAD Y SUS PENALIDADES</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ESPECIFICACIONES TÉCNICAS</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MANUAL DE GESTIÓN AMBIENTAL</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SEGURIDAD Y SALUD OCUPACIONAL</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HERRAMIENTA Y EQUIPO MÍNIMO REQUERIDO PARA LA OBRA</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TÉCNICA REQUERIDA</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PLANOS Y GRÁFICOS</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ECONÓMICA REQUERIDA</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PRECIO REFERENCIAL</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LISTADO DE VOLÚMENES DE OBRA</w:t>
      </w:r>
    </w:p>
    <w:p w:rsidR="00A810EC" w:rsidRDefault="00A810EC" w:rsidP="00F018F4">
      <w:pPr>
        <w:pStyle w:val="Prrafodelista"/>
        <w:ind w:left="720" w:hanging="294"/>
        <w:contextualSpacing/>
        <w:rPr>
          <w:rFonts w:ascii="Calibri" w:hAnsi="Calibri" w:cs="Calibri"/>
          <w:b/>
          <w:sz w:val="22"/>
          <w:szCs w:val="22"/>
        </w:rPr>
      </w:pPr>
    </w:p>
    <w:p w:rsidR="000960BC" w:rsidRPr="0014278D" w:rsidRDefault="000C759E" w:rsidP="0014278D">
      <w:pPr>
        <w:pStyle w:val="Prrafodelista"/>
        <w:numPr>
          <w:ilvl w:val="0"/>
          <w:numId w:val="1"/>
        </w:numPr>
        <w:contextualSpacing/>
        <w:rPr>
          <w:rFonts w:ascii="Calibri" w:hAnsi="Calibri" w:cs="Calibri"/>
          <w:b/>
          <w:sz w:val="22"/>
          <w:szCs w:val="22"/>
        </w:rPr>
      </w:pPr>
      <w:r w:rsidRPr="0014278D">
        <w:rPr>
          <w:rFonts w:ascii="Calibri" w:hAnsi="Calibri" w:cs="Calibri"/>
          <w:b/>
          <w:sz w:val="22"/>
          <w:szCs w:val="22"/>
        </w:rPr>
        <w:lastRenderedPageBreak/>
        <w:t>INTRODUCCIÓN</w:t>
      </w:r>
      <w:r w:rsidR="000960BC" w:rsidRPr="0014278D">
        <w:rPr>
          <w:rFonts w:ascii="Calibri" w:hAnsi="Calibri" w:cs="Calibri"/>
          <w:b/>
          <w:sz w:val="22"/>
          <w:szCs w:val="22"/>
        </w:rPr>
        <w:t xml:space="preserve">.- </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La Gerencia Nacional de Redes de Gas y Ductos (GNRGD), tiene  a su cargo la Distribución de Gas Natural por Redes en los Distritos de las ciudades capitales y poblaciones intermedias; a objeto de cumplir con la Política de Gobierno de mejorar el servicio y alcance de la distribución masiva de gas natural en el mercado interno, YPFB ejecuta las mejoras y actualizaciones para el servicio de la distribución de gas natural.</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 xml:space="preserve">De acuerdo a la Programación Anual de Contrataciones para la ejecución de procesos en el Distrito Redes de Gas Potosí – DTRGPT de la Gerencia Nacional de Redes de Gas y Ductos - GNRGD y en sujeción a los montos presupuestados en el marco de la transparencia y las disposiciones legales aplicables, se procede con la elaboración de las especificaciones técnicas para el proceso: </w:t>
      </w:r>
      <w:r w:rsidRPr="003531A7">
        <w:rPr>
          <w:rFonts w:ascii="Calibri" w:hAnsi="Calibri" w:cs="Calibri"/>
          <w:b/>
          <w:sz w:val="22"/>
          <w:szCs w:val="22"/>
          <w:lang w:val="es-ES_tradnl"/>
        </w:rPr>
        <w:t>“SERVICIO DE REPOSICIÓN DE CRUCES DE CALLE Y ACERA EN LA RED SECUNDARIA DE DISTRIBUCIÓN”</w:t>
      </w:r>
      <w:r w:rsidRPr="003531A7">
        <w:rPr>
          <w:rFonts w:ascii="Calibri" w:hAnsi="Calibri" w:cs="Calibri"/>
          <w:sz w:val="22"/>
          <w:szCs w:val="22"/>
          <w:lang w:val="es-ES_tradnl"/>
        </w:rPr>
        <w:t>.</w:t>
      </w:r>
    </w:p>
    <w:p w:rsidR="003531A7" w:rsidRDefault="003531A7" w:rsidP="004F294E">
      <w:pPr>
        <w:contextualSpacing/>
        <w:jc w:val="both"/>
        <w:rPr>
          <w:rFonts w:ascii="Calibri" w:hAnsi="Calibri" w:cs="Calibri"/>
          <w:sz w:val="22"/>
          <w:szCs w:val="22"/>
          <w:lang w:val="es-ES_tradnl"/>
        </w:rPr>
      </w:pPr>
    </w:p>
    <w:p w:rsidR="000960BC" w:rsidRPr="0014278D" w:rsidRDefault="000960BC" w:rsidP="0014278D">
      <w:pPr>
        <w:pStyle w:val="Prrafodelista"/>
        <w:numPr>
          <w:ilvl w:val="0"/>
          <w:numId w:val="1"/>
        </w:numPr>
        <w:contextualSpacing/>
        <w:rPr>
          <w:rFonts w:ascii="Calibri" w:hAnsi="Calibri" w:cs="Calibri"/>
          <w:b/>
          <w:bCs/>
          <w:color w:val="000000"/>
          <w:sz w:val="22"/>
          <w:szCs w:val="22"/>
        </w:rPr>
      </w:pPr>
      <w:r w:rsidRPr="0014278D">
        <w:rPr>
          <w:rFonts w:ascii="Calibri" w:hAnsi="Calibri" w:cs="Calibri"/>
          <w:b/>
          <w:bCs/>
          <w:color w:val="000000"/>
          <w:sz w:val="22"/>
          <w:szCs w:val="22"/>
        </w:rPr>
        <w:t>OBJETIVOS.</w:t>
      </w:r>
    </w:p>
    <w:p w:rsidR="00A269B2" w:rsidRPr="0014278D" w:rsidRDefault="00A269B2"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objetivo principal del presente proyecto es:</w:t>
      </w:r>
    </w:p>
    <w:p w:rsidR="00A269B2" w:rsidRPr="0014278D" w:rsidRDefault="00A269B2" w:rsidP="004E43FA">
      <w:pPr>
        <w:contextualSpacing/>
        <w:jc w:val="both"/>
        <w:rPr>
          <w:rFonts w:ascii="Calibri" w:hAnsi="Calibri" w:cs="Calibri"/>
          <w:sz w:val="22"/>
          <w:szCs w:val="22"/>
          <w:lang w:val="es-ES_tradnl"/>
        </w:rPr>
      </w:pPr>
    </w:p>
    <w:p w:rsidR="00A269B2" w:rsidRPr="0014278D" w:rsidRDefault="00A269B2" w:rsidP="00485B91">
      <w:pPr>
        <w:numPr>
          <w:ilvl w:val="0"/>
          <w:numId w:val="6"/>
        </w:num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Realizar trabajos de obras civiles para </w:t>
      </w:r>
      <w:r w:rsidR="00CB1DD6">
        <w:rPr>
          <w:rFonts w:ascii="Calibri" w:hAnsi="Calibri" w:cs="Calibri"/>
          <w:sz w:val="22"/>
          <w:szCs w:val="22"/>
          <w:lang w:val="es-ES_tradnl"/>
        </w:rPr>
        <w:t>reposición de cruces de calle y acera</w:t>
      </w:r>
      <w:r w:rsidRPr="0014278D">
        <w:rPr>
          <w:rFonts w:ascii="Calibri" w:hAnsi="Calibri" w:cs="Calibri"/>
          <w:sz w:val="22"/>
          <w:szCs w:val="22"/>
          <w:lang w:val="es-ES_tradnl"/>
        </w:rPr>
        <w:t xml:space="preserve"> de la red secundaria en la ciudad de Potosí, que así requieran en el departam</w:t>
      </w:r>
      <w:r w:rsidR="003531A7">
        <w:rPr>
          <w:rFonts w:ascii="Calibri" w:hAnsi="Calibri" w:cs="Calibri"/>
          <w:sz w:val="22"/>
          <w:szCs w:val="22"/>
          <w:lang w:val="es-ES_tradnl"/>
        </w:rPr>
        <w:t>ento de Potosí en las que existe</w:t>
      </w:r>
      <w:r w:rsidRPr="0014278D">
        <w:rPr>
          <w:rFonts w:ascii="Calibri" w:hAnsi="Calibri" w:cs="Calibri"/>
          <w:sz w:val="22"/>
          <w:szCs w:val="22"/>
          <w:lang w:val="es-ES_tradnl"/>
        </w:rPr>
        <w:t xml:space="preserve"> red de distribución de GN, el trabajo se realizará en el transcurso de la presente gestión.</w:t>
      </w:r>
    </w:p>
    <w:p w:rsidR="00D136CF" w:rsidRPr="0014278D" w:rsidRDefault="00D136CF" w:rsidP="00D136CF">
      <w:pPr>
        <w:ind w:left="720"/>
        <w:contextualSpacing/>
        <w:jc w:val="both"/>
        <w:rPr>
          <w:rFonts w:ascii="Calibri" w:hAnsi="Calibri" w:cs="Calibri"/>
          <w:sz w:val="22"/>
          <w:szCs w:val="22"/>
          <w:lang w:val="es-ES_tradnl"/>
        </w:rPr>
      </w:pPr>
    </w:p>
    <w:p w:rsidR="00A269B2" w:rsidRPr="0014278D" w:rsidRDefault="00A269B2" w:rsidP="00A269B2">
      <w:pPr>
        <w:contextualSpacing/>
        <w:jc w:val="both"/>
        <w:rPr>
          <w:rFonts w:ascii="Calibri" w:hAnsi="Calibri" w:cs="Calibri"/>
          <w:sz w:val="22"/>
          <w:szCs w:val="22"/>
          <w:lang w:val="es-ES_tradnl"/>
        </w:rPr>
      </w:pPr>
      <w:r w:rsidRPr="0014278D">
        <w:rPr>
          <w:rFonts w:ascii="Calibri" w:hAnsi="Calibri" w:cs="Calibri"/>
          <w:sz w:val="22"/>
          <w:szCs w:val="22"/>
          <w:lang w:val="es-ES_tradnl"/>
        </w:rPr>
        <w:t>Para la ejecución del proyecto se deben ejecutar los siguientes trabajos:</w:t>
      </w:r>
    </w:p>
    <w:p w:rsidR="00A269B2" w:rsidRPr="0014278D" w:rsidRDefault="00A269B2" w:rsidP="00485B91">
      <w:pPr>
        <w:numPr>
          <w:ilvl w:val="0"/>
          <w:numId w:val="6"/>
        </w:num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Obras civiles, excavaciones, relleno y compactado y reposiciones, </w:t>
      </w:r>
      <w:r w:rsidR="003B592A">
        <w:rPr>
          <w:rFonts w:ascii="Calibri" w:hAnsi="Calibri" w:cs="Calibri"/>
          <w:sz w:val="22"/>
          <w:szCs w:val="22"/>
          <w:lang w:val="es-ES_tradnl"/>
        </w:rPr>
        <w:t xml:space="preserve">en acera </w:t>
      </w:r>
      <w:r w:rsidR="00403F7F">
        <w:rPr>
          <w:rFonts w:ascii="Calibri" w:hAnsi="Calibri" w:cs="Calibri"/>
          <w:sz w:val="22"/>
          <w:szCs w:val="22"/>
          <w:lang w:val="es-ES_tradnl"/>
        </w:rPr>
        <w:t>22</w:t>
      </w:r>
      <w:r w:rsidR="003B592A">
        <w:rPr>
          <w:rFonts w:ascii="Calibri" w:hAnsi="Calibri" w:cs="Calibri"/>
          <w:sz w:val="22"/>
          <w:szCs w:val="22"/>
          <w:lang w:val="es-ES_tradnl"/>
        </w:rPr>
        <w:t xml:space="preserve">0 metros </w:t>
      </w:r>
      <w:r w:rsidR="00403F7F">
        <w:rPr>
          <w:rFonts w:ascii="Calibri" w:hAnsi="Calibri" w:cs="Calibri"/>
          <w:sz w:val="22"/>
          <w:szCs w:val="22"/>
          <w:lang w:val="es-ES_tradnl"/>
        </w:rPr>
        <w:t>cuadrados</w:t>
      </w:r>
      <w:r w:rsidR="003B592A">
        <w:rPr>
          <w:rFonts w:ascii="Calibri" w:hAnsi="Calibri" w:cs="Calibri"/>
          <w:sz w:val="22"/>
          <w:szCs w:val="22"/>
          <w:lang w:val="es-ES_tradnl"/>
        </w:rPr>
        <w:t xml:space="preserve"> y en pavimento rígido </w:t>
      </w:r>
      <w:r w:rsidR="00403F7F">
        <w:rPr>
          <w:rFonts w:ascii="Calibri" w:hAnsi="Calibri" w:cs="Calibri"/>
          <w:sz w:val="22"/>
          <w:szCs w:val="22"/>
          <w:lang w:val="es-ES_tradnl"/>
        </w:rPr>
        <w:t>110</w:t>
      </w:r>
      <w:r w:rsidR="003B592A">
        <w:rPr>
          <w:rFonts w:ascii="Calibri" w:hAnsi="Calibri" w:cs="Calibri"/>
          <w:sz w:val="22"/>
          <w:szCs w:val="22"/>
          <w:lang w:val="es-ES_tradnl"/>
        </w:rPr>
        <w:t xml:space="preserve"> metros</w:t>
      </w:r>
      <w:r w:rsidR="00403F7F">
        <w:rPr>
          <w:rFonts w:ascii="Calibri" w:hAnsi="Calibri" w:cs="Calibri"/>
          <w:sz w:val="22"/>
          <w:szCs w:val="22"/>
          <w:lang w:val="es-ES_tradnl"/>
        </w:rPr>
        <w:t xml:space="preserve"> cuadrados</w:t>
      </w:r>
      <w:r w:rsidR="003B592A">
        <w:rPr>
          <w:rFonts w:ascii="Calibri" w:hAnsi="Calibri" w:cs="Calibri"/>
          <w:sz w:val="22"/>
          <w:szCs w:val="22"/>
          <w:lang w:val="es-ES_tradnl"/>
        </w:rPr>
        <w:t xml:space="preserve">, </w:t>
      </w:r>
      <w:r w:rsidRPr="0014278D">
        <w:rPr>
          <w:rFonts w:ascii="Calibri" w:hAnsi="Calibri" w:cs="Calibri"/>
          <w:sz w:val="22"/>
          <w:szCs w:val="22"/>
          <w:lang w:val="es-ES_tradnl"/>
        </w:rPr>
        <w:t xml:space="preserve">para resolver problemas </w:t>
      </w:r>
      <w:r w:rsidR="00D05DA9">
        <w:rPr>
          <w:rFonts w:ascii="Calibri" w:hAnsi="Calibri" w:cs="Calibri"/>
          <w:sz w:val="22"/>
          <w:szCs w:val="22"/>
          <w:lang w:val="es-ES_tradnl"/>
        </w:rPr>
        <w:t xml:space="preserve">viales y </w:t>
      </w:r>
      <w:r w:rsidR="0006386B">
        <w:rPr>
          <w:rFonts w:ascii="Calibri" w:hAnsi="Calibri" w:cs="Calibri"/>
          <w:sz w:val="22"/>
          <w:szCs w:val="22"/>
          <w:lang w:val="es-ES_tradnl"/>
        </w:rPr>
        <w:t xml:space="preserve">en </w:t>
      </w:r>
      <w:r w:rsidR="00D05DA9">
        <w:rPr>
          <w:rFonts w:ascii="Calibri" w:hAnsi="Calibri" w:cs="Calibri"/>
          <w:sz w:val="22"/>
          <w:szCs w:val="22"/>
          <w:lang w:val="es-ES_tradnl"/>
        </w:rPr>
        <w:t>aceras</w:t>
      </w:r>
      <w:r w:rsidRPr="0014278D">
        <w:rPr>
          <w:rFonts w:ascii="Calibri" w:hAnsi="Calibri" w:cs="Calibri"/>
          <w:sz w:val="22"/>
          <w:szCs w:val="22"/>
          <w:lang w:val="es-ES_tradnl"/>
        </w:rPr>
        <w:t xml:space="preserve"> </w:t>
      </w:r>
      <w:r w:rsidR="0006386B">
        <w:rPr>
          <w:rFonts w:ascii="Calibri" w:hAnsi="Calibri" w:cs="Calibri"/>
          <w:sz w:val="22"/>
          <w:szCs w:val="22"/>
          <w:lang w:val="es-ES_tradnl"/>
        </w:rPr>
        <w:t>de</w:t>
      </w:r>
      <w:r w:rsidRPr="0014278D">
        <w:rPr>
          <w:rFonts w:ascii="Calibri" w:hAnsi="Calibri" w:cs="Calibri"/>
          <w:sz w:val="22"/>
          <w:szCs w:val="22"/>
          <w:lang w:val="es-ES_tradnl"/>
        </w:rPr>
        <w:t xml:space="preserve"> la ciudad de Potosí y localidad de Betanzos según necesidad de los trabajos y/o modificaciones de estas.</w:t>
      </w:r>
    </w:p>
    <w:p w:rsidR="00992044" w:rsidRDefault="00992044" w:rsidP="004E43FA">
      <w:pPr>
        <w:contextualSpacing/>
        <w:jc w:val="both"/>
        <w:rPr>
          <w:rFonts w:ascii="Calibri" w:hAnsi="Calibri" w:cs="Calibri"/>
          <w:sz w:val="22"/>
          <w:szCs w:val="22"/>
          <w:lang w:val="es-ES_tradnl"/>
        </w:rPr>
      </w:pPr>
    </w:p>
    <w:p w:rsidR="00A4267D" w:rsidRPr="0014278D" w:rsidRDefault="00C81CF7" w:rsidP="0014278D">
      <w:pPr>
        <w:pStyle w:val="Prrafodelista"/>
        <w:numPr>
          <w:ilvl w:val="0"/>
          <w:numId w:val="1"/>
        </w:numPr>
        <w:contextualSpacing/>
        <w:rPr>
          <w:rFonts w:ascii="Calibri" w:hAnsi="Calibri" w:cs="Calibri"/>
          <w:b/>
          <w:bCs/>
          <w:color w:val="000000"/>
          <w:sz w:val="22"/>
          <w:szCs w:val="22"/>
        </w:rPr>
      </w:pPr>
      <w:r>
        <w:rPr>
          <w:rFonts w:ascii="Calibri" w:hAnsi="Calibri" w:cs="Calibri"/>
          <w:b/>
          <w:bCs/>
          <w:color w:val="000000"/>
          <w:sz w:val="22"/>
          <w:szCs w:val="22"/>
        </w:rPr>
        <w:t>INFORMACIÓN GENERAL</w:t>
      </w:r>
    </w:p>
    <w:p w:rsidR="00C81CF7" w:rsidRPr="00C81CF7" w:rsidRDefault="00C81CF7" w:rsidP="00C81CF7">
      <w:pPr>
        <w:contextualSpacing/>
        <w:rPr>
          <w:rFonts w:ascii="Calibri" w:hAnsi="Calibri" w:cs="Calibri"/>
          <w:bCs/>
          <w:color w:val="000000"/>
          <w:sz w:val="22"/>
          <w:szCs w:val="22"/>
        </w:rPr>
      </w:pPr>
      <w:r w:rsidRPr="00C81CF7">
        <w:rPr>
          <w:rFonts w:ascii="Calibri" w:hAnsi="Calibri" w:cs="Calibri"/>
          <w:bCs/>
          <w:color w:val="000000"/>
          <w:sz w:val="22"/>
          <w:szCs w:val="22"/>
        </w:rPr>
        <w:t>El presente proyecto considera lo siguiente a efecto de proporcionar control y seguimiento al mismo:</w:t>
      </w:r>
    </w:p>
    <w:p w:rsidR="00C81CF7" w:rsidRPr="00C81CF7" w:rsidRDefault="00C81CF7" w:rsidP="00C81CF7">
      <w:pPr>
        <w:pStyle w:val="Prrafodelista"/>
        <w:contextualSpacing/>
        <w:rPr>
          <w:rFonts w:ascii="Calibri" w:hAnsi="Calibri" w:cs="Calibri"/>
          <w:bCs/>
          <w:color w:val="000000"/>
          <w:sz w:val="22"/>
          <w:szCs w:val="22"/>
        </w:rPr>
      </w:pPr>
    </w:p>
    <w:p w:rsidR="00C81CF7" w:rsidRDefault="00C81CF7" w:rsidP="00FF7A15">
      <w:pPr>
        <w:pStyle w:val="Prrafodelista"/>
        <w:numPr>
          <w:ilvl w:val="0"/>
          <w:numId w:val="27"/>
        </w:numPr>
        <w:contextualSpacing/>
        <w:jc w:val="both"/>
        <w:rPr>
          <w:rFonts w:ascii="Calibri" w:hAnsi="Calibri" w:cs="Calibri"/>
          <w:bCs/>
          <w:color w:val="000000"/>
          <w:sz w:val="22"/>
          <w:szCs w:val="22"/>
        </w:rPr>
      </w:pPr>
      <w:r w:rsidRPr="00C81CF7">
        <w:rPr>
          <w:rFonts w:ascii="Calibri" w:hAnsi="Calibri" w:cs="Calibri"/>
          <w:bCs/>
          <w:color w:val="000000"/>
          <w:sz w:val="22"/>
          <w:szCs w:val="22"/>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A4267D" w:rsidRDefault="00C81CF7" w:rsidP="00FF7A15">
      <w:pPr>
        <w:pStyle w:val="Prrafodelista"/>
        <w:numPr>
          <w:ilvl w:val="0"/>
          <w:numId w:val="27"/>
        </w:numPr>
        <w:contextualSpacing/>
        <w:jc w:val="both"/>
        <w:rPr>
          <w:rFonts w:ascii="Calibri" w:hAnsi="Calibri" w:cs="Calibri"/>
          <w:bCs/>
          <w:color w:val="000000"/>
          <w:sz w:val="22"/>
          <w:szCs w:val="22"/>
        </w:rPr>
      </w:pPr>
      <w:r w:rsidRPr="00C81CF7">
        <w:rPr>
          <w:rFonts w:ascii="Calibri" w:hAnsi="Calibri" w:cs="Calibri"/>
          <w:bCs/>
          <w:color w:val="000000"/>
          <w:sz w:val="22"/>
          <w:szCs w:val="22"/>
        </w:rPr>
        <w:t>Los trabajos materia del presente proyecto estarán sujetos a la FISCALIZACIÓN permanente de YPFB, que nombrará como FISCAL DE OBRA a un profesional especializado.</w:t>
      </w:r>
    </w:p>
    <w:p w:rsidR="00C81CF7" w:rsidRPr="00C81CF7" w:rsidRDefault="00C81CF7" w:rsidP="00C81CF7">
      <w:pPr>
        <w:pStyle w:val="Prrafodelista"/>
        <w:ind w:left="720"/>
        <w:contextualSpacing/>
        <w:rPr>
          <w:rFonts w:ascii="Calibri" w:hAnsi="Calibri" w:cs="Calibri"/>
          <w:bCs/>
          <w:color w:val="000000"/>
          <w:sz w:val="22"/>
          <w:szCs w:val="22"/>
        </w:rPr>
      </w:pPr>
    </w:p>
    <w:p w:rsidR="00A4267D" w:rsidRPr="00060A4A" w:rsidRDefault="00231612" w:rsidP="00FF7A15">
      <w:pPr>
        <w:pStyle w:val="Prrafodelista"/>
        <w:numPr>
          <w:ilvl w:val="1"/>
          <w:numId w:val="28"/>
        </w:numPr>
        <w:tabs>
          <w:tab w:val="left" w:pos="851"/>
        </w:tabs>
        <w:ind w:firstLine="66"/>
        <w:contextualSpacing/>
        <w:rPr>
          <w:rFonts w:ascii="Calibri" w:hAnsi="Calibri" w:cs="Calibri"/>
          <w:b/>
          <w:bCs/>
          <w:color w:val="000000"/>
          <w:sz w:val="22"/>
          <w:szCs w:val="22"/>
        </w:rPr>
      </w:pPr>
      <w:r w:rsidRPr="00060A4A">
        <w:rPr>
          <w:rFonts w:ascii="Calibri" w:hAnsi="Calibri" w:cs="Calibri"/>
          <w:b/>
          <w:bCs/>
          <w:color w:val="000000"/>
          <w:sz w:val="22"/>
          <w:szCs w:val="22"/>
        </w:rPr>
        <w:lastRenderedPageBreak/>
        <w:t>LUGAR DE EJECUCIÓN</w:t>
      </w:r>
    </w:p>
    <w:p w:rsidR="00663950" w:rsidRDefault="00001157" w:rsidP="00231612">
      <w:pPr>
        <w:jc w:val="both"/>
        <w:rPr>
          <w:rFonts w:ascii="Calibri" w:hAnsi="Calibri" w:cs="Calibri"/>
          <w:bCs/>
          <w:color w:val="000000"/>
          <w:sz w:val="22"/>
          <w:szCs w:val="22"/>
        </w:rPr>
      </w:pPr>
      <w:r w:rsidRPr="00001157">
        <w:rPr>
          <w:rFonts w:ascii="Calibri" w:hAnsi="Calibri" w:cs="Calibri"/>
          <w:bCs/>
          <w:color w:val="000000"/>
          <w:sz w:val="22"/>
          <w:szCs w:val="22"/>
        </w:rPr>
        <w:t xml:space="preserve">La trayectoria para realizar los trabajos de obras civiles contempla todos los sectores donde </w:t>
      </w:r>
      <w:r>
        <w:rPr>
          <w:rFonts w:ascii="Calibri" w:hAnsi="Calibri" w:cs="Calibri"/>
          <w:bCs/>
          <w:color w:val="000000"/>
          <w:sz w:val="22"/>
          <w:szCs w:val="22"/>
        </w:rPr>
        <w:t>se requiere la reposición en acera y pavimento rígido en la ciudad de Potosí</w:t>
      </w:r>
      <w:r w:rsidR="00060A4A">
        <w:rPr>
          <w:rFonts w:ascii="Calibri" w:hAnsi="Calibri" w:cs="Calibri"/>
          <w:bCs/>
          <w:color w:val="000000"/>
          <w:sz w:val="22"/>
          <w:szCs w:val="22"/>
        </w:rPr>
        <w:t xml:space="preserve"> y Localidad de Betanzos</w:t>
      </w:r>
      <w:r w:rsidRPr="00001157">
        <w:rPr>
          <w:rFonts w:ascii="Calibri" w:hAnsi="Calibri" w:cs="Calibri"/>
          <w:bCs/>
          <w:color w:val="000000"/>
          <w:sz w:val="22"/>
          <w:szCs w:val="22"/>
        </w:rPr>
        <w:t>, las cuales serán instruidas por el Supervisor de Ob</w:t>
      </w:r>
      <w:r w:rsidR="007A36F8">
        <w:rPr>
          <w:rFonts w:ascii="Calibri" w:hAnsi="Calibri" w:cs="Calibri"/>
          <w:bCs/>
          <w:color w:val="000000"/>
          <w:sz w:val="22"/>
          <w:szCs w:val="22"/>
        </w:rPr>
        <w:t>ra asignado al proyecto.</w:t>
      </w:r>
    </w:p>
    <w:p w:rsidR="00001157" w:rsidRDefault="00001157" w:rsidP="00231612">
      <w:pPr>
        <w:jc w:val="both"/>
        <w:rPr>
          <w:rFonts w:ascii="Calibri" w:hAnsi="Calibri" w:cs="Calibri"/>
          <w:bCs/>
          <w:color w:val="000000"/>
          <w:sz w:val="22"/>
          <w:szCs w:val="22"/>
        </w:rPr>
      </w:pPr>
    </w:p>
    <w:p w:rsidR="00663950" w:rsidRPr="00060A4A" w:rsidRDefault="00663950" w:rsidP="00FF7A15">
      <w:pPr>
        <w:pStyle w:val="Prrafodelista"/>
        <w:numPr>
          <w:ilvl w:val="1"/>
          <w:numId w:val="28"/>
        </w:numPr>
        <w:tabs>
          <w:tab w:val="left" w:pos="851"/>
        </w:tabs>
        <w:ind w:firstLine="66"/>
        <w:jc w:val="both"/>
        <w:rPr>
          <w:rFonts w:ascii="Calibri" w:hAnsi="Calibri" w:cs="Calibri"/>
          <w:b/>
          <w:bCs/>
          <w:color w:val="000000"/>
          <w:sz w:val="22"/>
          <w:szCs w:val="22"/>
        </w:rPr>
      </w:pPr>
      <w:r w:rsidRPr="00060A4A">
        <w:rPr>
          <w:rFonts w:ascii="Calibri" w:hAnsi="Calibri" w:cs="Calibri"/>
          <w:b/>
          <w:bCs/>
          <w:color w:val="000000"/>
          <w:sz w:val="22"/>
          <w:szCs w:val="22"/>
        </w:rPr>
        <w:t>PERMISO PARA CRUCES DE CALLES Y AVENIDAS</w:t>
      </w:r>
    </w:p>
    <w:p w:rsidR="00663950" w:rsidRPr="00663950" w:rsidRDefault="00663950" w:rsidP="00663950">
      <w:pPr>
        <w:jc w:val="both"/>
        <w:rPr>
          <w:rFonts w:ascii="Calibri" w:hAnsi="Calibri" w:cs="Calibri"/>
          <w:bCs/>
          <w:color w:val="000000"/>
          <w:sz w:val="22"/>
          <w:szCs w:val="22"/>
        </w:rPr>
      </w:pPr>
      <w:r w:rsidRPr="00663950">
        <w:rPr>
          <w:rFonts w:ascii="Calibri" w:hAnsi="Calibri" w:cs="Calibri"/>
          <w:bCs/>
          <w:color w:val="000000"/>
          <w:sz w:val="22"/>
          <w:szCs w:val="22"/>
        </w:rPr>
        <w:t xml:space="preserve">La empresa que se adjudique la ejecución del servicio será la responsable de obtener todas las autorizaciones respectivas para cruces de calle y apertura de zanjas, </w:t>
      </w:r>
      <w:r w:rsidR="00364735">
        <w:rPr>
          <w:rFonts w:ascii="Calibri" w:hAnsi="Calibri" w:cs="Calibri"/>
          <w:bCs/>
          <w:color w:val="000000"/>
          <w:sz w:val="22"/>
          <w:szCs w:val="22"/>
        </w:rPr>
        <w:t>en coordinación con la Supervisión de YPFB</w:t>
      </w:r>
      <w:r w:rsidRPr="00663950">
        <w:rPr>
          <w:rFonts w:ascii="Calibri" w:hAnsi="Calibri" w:cs="Calibri"/>
          <w:bCs/>
          <w:color w:val="000000"/>
          <w:sz w:val="22"/>
          <w:szCs w:val="22"/>
        </w:rPr>
        <w:t>. Además de coordinar y realizar las gestiones necesarias ante las empresas de servicios públicos cuyas instalaciones sean afectadas.</w:t>
      </w:r>
    </w:p>
    <w:p w:rsidR="00663950" w:rsidRPr="00663950" w:rsidRDefault="00663950" w:rsidP="00663950">
      <w:pPr>
        <w:ind w:left="426"/>
        <w:rPr>
          <w:rFonts w:ascii="Calibri" w:hAnsi="Calibri" w:cs="Calibri"/>
          <w:bCs/>
          <w:color w:val="000000"/>
          <w:sz w:val="22"/>
          <w:szCs w:val="22"/>
        </w:rPr>
      </w:pPr>
    </w:p>
    <w:p w:rsidR="00663950" w:rsidRPr="00663950" w:rsidRDefault="00663950" w:rsidP="00663950">
      <w:pPr>
        <w:jc w:val="both"/>
        <w:rPr>
          <w:rFonts w:ascii="Calibri" w:hAnsi="Calibri" w:cs="Calibri"/>
          <w:bCs/>
          <w:color w:val="000000"/>
          <w:sz w:val="22"/>
          <w:szCs w:val="22"/>
        </w:rPr>
      </w:pPr>
      <w:r w:rsidRPr="00663950">
        <w:rPr>
          <w:rFonts w:ascii="Calibri" w:hAnsi="Calibri" w:cs="Calibri"/>
          <w:bCs/>
          <w:color w:val="000000"/>
          <w:sz w:val="22"/>
          <w:szCs w:val="22"/>
        </w:rPr>
        <w:t>La empresa contratista tiene la obligación de informar y socializar la ejecución de las obras a los vecinos involucrados en la trayectoria del proyecto, antes de iniciar obras y durante la ejecución de las mismas, de manera que mantener informada a la población del sector a intervenir acerca de las obras a ejecutar. Las reuniones de socialización se realizarán en coordinación con el supervisor designado por YPFB.</w:t>
      </w:r>
    </w:p>
    <w:p w:rsidR="00663950" w:rsidRDefault="00663950" w:rsidP="00231612">
      <w:pPr>
        <w:jc w:val="both"/>
        <w:rPr>
          <w:rFonts w:ascii="Calibri" w:hAnsi="Calibri" w:cs="Calibri"/>
          <w:bCs/>
          <w:color w:val="000000"/>
          <w:sz w:val="22"/>
          <w:szCs w:val="22"/>
        </w:rPr>
      </w:pPr>
    </w:p>
    <w:p w:rsidR="00060A4A" w:rsidRPr="00060A4A" w:rsidRDefault="00060A4A" w:rsidP="00FF7A15">
      <w:pPr>
        <w:pStyle w:val="Prrafodelista"/>
        <w:numPr>
          <w:ilvl w:val="1"/>
          <w:numId w:val="28"/>
        </w:numPr>
        <w:tabs>
          <w:tab w:val="left" w:pos="851"/>
        </w:tabs>
        <w:ind w:firstLine="66"/>
        <w:contextualSpacing/>
        <w:jc w:val="both"/>
        <w:rPr>
          <w:rFonts w:ascii="Calibri" w:hAnsi="Calibri" w:cs="Calibri"/>
          <w:b/>
          <w:sz w:val="22"/>
          <w:szCs w:val="22"/>
          <w:lang w:val="es-ES_tradnl"/>
        </w:rPr>
      </w:pPr>
      <w:r w:rsidRPr="00060A4A">
        <w:rPr>
          <w:rFonts w:ascii="Calibri" w:hAnsi="Calibri" w:cs="Calibri"/>
          <w:b/>
          <w:sz w:val="22"/>
          <w:szCs w:val="22"/>
          <w:lang w:val="es-ES_tradnl"/>
        </w:rPr>
        <w:t xml:space="preserve">PLAZO DE </w:t>
      </w:r>
      <w:r w:rsidR="009D5E26">
        <w:rPr>
          <w:rFonts w:ascii="Calibri" w:hAnsi="Calibri" w:cs="Calibri"/>
          <w:b/>
          <w:sz w:val="22"/>
          <w:szCs w:val="22"/>
          <w:lang w:val="es-ES_tradnl"/>
        </w:rPr>
        <w:t>EJECUCIÓN</w:t>
      </w:r>
    </w:p>
    <w:p w:rsidR="00060A4A" w:rsidRDefault="00060A4A" w:rsidP="00060A4A">
      <w:pPr>
        <w:pStyle w:val="Prrafodelista"/>
        <w:ind w:left="0"/>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plazo de ejecución del proyecto será contabilizado a partir de la firma de contrato y de que YPFB a través del </w:t>
      </w:r>
      <w:r>
        <w:rPr>
          <w:rFonts w:ascii="Calibri" w:hAnsi="Calibri" w:cs="Calibri"/>
          <w:sz w:val="22"/>
          <w:szCs w:val="22"/>
          <w:lang w:val="es-ES_tradnl"/>
        </w:rPr>
        <w:t>Fiscal</w:t>
      </w:r>
      <w:r w:rsidRPr="0014278D">
        <w:rPr>
          <w:rFonts w:ascii="Calibri" w:hAnsi="Calibri" w:cs="Calibri"/>
          <w:sz w:val="22"/>
          <w:szCs w:val="22"/>
          <w:lang w:val="es-ES_tradnl"/>
        </w:rPr>
        <w:t xml:space="preserve"> de obras emita la Orden de Proceder; este no deberá exceder </w:t>
      </w:r>
      <w:r>
        <w:rPr>
          <w:rFonts w:ascii="Calibri" w:hAnsi="Calibri" w:cs="Calibri"/>
          <w:sz w:val="22"/>
          <w:szCs w:val="22"/>
          <w:lang w:val="es-ES_tradnl"/>
        </w:rPr>
        <w:t>6</w:t>
      </w:r>
      <w:r w:rsidRPr="0014278D">
        <w:rPr>
          <w:rFonts w:ascii="Calibri" w:hAnsi="Calibri" w:cs="Calibri"/>
          <w:sz w:val="22"/>
          <w:szCs w:val="22"/>
          <w:lang w:val="es-ES_tradnl"/>
        </w:rPr>
        <w:t>0 días calendario</w:t>
      </w:r>
      <w:r>
        <w:rPr>
          <w:rFonts w:ascii="Calibri" w:hAnsi="Calibri" w:cs="Calibri"/>
          <w:sz w:val="22"/>
          <w:szCs w:val="22"/>
          <w:lang w:val="es-ES_tradnl"/>
        </w:rPr>
        <w:t>.</w:t>
      </w:r>
    </w:p>
    <w:p w:rsidR="005069A1" w:rsidRDefault="005069A1" w:rsidP="00060A4A">
      <w:pPr>
        <w:pStyle w:val="Prrafodelista"/>
        <w:ind w:left="0"/>
        <w:contextualSpacing/>
        <w:jc w:val="both"/>
        <w:rPr>
          <w:rFonts w:ascii="Calibri" w:hAnsi="Calibri" w:cs="Calibri"/>
          <w:sz w:val="22"/>
          <w:szCs w:val="22"/>
          <w:lang w:val="es-ES_tradnl"/>
        </w:rPr>
      </w:pPr>
    </w:p>
    <w:p w:rsidR="005069A1" w:rsidRPr="005069A1" w:rsidRDefault="005069A1" w:rsidP="00FF7A15">
      <w:pPr>
        <w:pStyle w:val="Prrafodelista"/>
        <w:numPr>
          <w:ilvl w:val="1"/>
          <w:numId w:val="28"/>
        </w:numPr>
        <w:tabs>
          <w:tab w:val="left" w:pos="851"/>
          <w:tab w:val="left" w:pos="993"/>
        </w:tabs>
        <w:ind w:firstLine="66"/>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Las garantías presentadas y descritas a continuación deberán expresar su carácter de: irrevocable, renovable y de ejecución inmediata a primer requerimiento, emitidas por cualquier entidad regulada y autorizada por la Autoridad de Supervisión del Sistema Financiero de Bolivia, a nombre de Yacimientos Petrolíferos Fiscales Bolivianos.</w:t>
      </w:r>
    </w:p>
    <w:p w:rsidR="003539E2" w:rsidRPr="005069A1" w:rsidRDefault="003539E2"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28"/>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SERIEDAD DE PROPUESTA</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que los proponentes participen de buena fe y con la intención de culminar el proceso y deberá presentarse conjuntamente con la propuesta.</w:t>
      </w:r>
    </w:p>
    <w:p w:rsidR="007C0594" w:rsidRDefault="007C0594" w:rsidP="005069A1">
      <w:pPr>
        <w:contextualSpacing/>
        <w:jc w:val="both"/>
        <w:rPr>
          <w:rFonts w:ascii="Calibri" w:hAnsi="Calibri" w:cs="Calibri"/>
          <w:sz w:val="22"/>
          <w:szCs w:val="22"/>
          <w:lang w:val="es-ES_tradnl"/>
        </w:rPr>
      </w:pPr>
      <w:r w:rsidRPr="007C0594">
        <w:rPr>
          <w:rFonts w:ascii="Calibri" w:hAnsi="Calibri" w:cs="Calibri"/>
          <w:sz w:val="22"/>
          <w:szCs w:val="22"/>
          <w:lang w:val="es-ES_tradnl"/>
        </w:rPr>
        <w:t>La Garantía de Seriedad de Propuesta debe ser presentada por todos los proponentes que participen del proceso de contratación por un valor equivalente al Uno por Ciento (1%) del valor total de su propuesta económica.</w:t>
      </w:r>
    </w:p>
    <w:p w:rsidR="007C0594" w:rsidRPr="005069A1" w:rsidRDefault="007C0594" w:rsidP="005069A1">
      <w:pPr>
        <w:contextualSpacing/>
        <w:jc w:val="both"/>
        <w:rPr>
          <w:rFonts w:ascii="Calibri" w:hAnsi="Calibri" w:cs="Calibri"/>
          <w:sz w:val="22"/>
          <w:szCs w:val="22"/>
          <w:lang w:val="es-ES_tradnl"/>
        </w:rPr>
      </w:pPr>
    </w:p>
    <w:p w:rsidR="005069A1" w:rsidRPr="009D5E26" w:rsidRDefault="005069A1" w:rsidP="009D5E26">
      <w:pPr>
        <w:pStyle w:val="Prrafodelista"/>
        <w:numPr>
          <w:ilvl w:val="2"/>
          <w:numId w:val="28"/>
        </w:numPr>
        <w:tabs>
          <w:tab w:val="left" w:pos="993"/>
        </w:tabs>
        <w:ind w:hanging="294"/>
        <w:contextualSpacing/>
        <w:jc w:val="both"/>
        <w:rPr>
          <w:rFonts w:ascii="Calibri" w:hAnsi="Calibri" w:cs="Calibri"/>
          <w:b/>
          <w:sz w:val="22"/>
          <w:szCs w:val="22"/>
          <w:lang w:val="es-ES_tradnl"/>
        </w:rPr>
      </w:pPr>
      <w:r w:rsidRPr="009D5E26">
        <w:rPr>
          <w:rFonts w:ascii="Calibri" w:hAnsi="Calibri" w:cs="Calibri"/>
          <w:b/>
          <w:sz w:val="22"/>
          <w:szCs w:val="22"/>
          <w:lang w:val="es-ES_tradnl"/>
        </w:rPr>
        <w:t>GARANTÍA DE CUMPLIMIENTO DE CONTRATO</w:t>
      </w:r>
    </w:p>
    <w:p w:rsidR="007C0594" w:rsidRPr="007C0594"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t>Tiene por objeto garantizar la conclusión y cumplimiento del objeto del contrato de acuerdo con lo establecido en el presente DBC y deberá presentarse para la suscripción del contrato.</w:t>
      </w:r>
    </w:p>
    <w:p w:rsidR="007C0594" w:rsidRPr="007C0594" w:rsidRDefault="007C0594" w:rsidP="007C0594">
      <w:pPr>
        <w:contextualSpacing/>
        <w:jc w:val="both"/>
        <w:rPr>
          <w:rFonts w:ascii="Calibri" w:hAnsi="Calibri" w:cs="Calibri"/>
          <w:sz w:val="22"/>
          <w:szCs w:val="22"/>
          <w:lang w:val="es-ES_tradnl"/>
        </w:rPr>
      </w:pPr>
    </w:p>
    <w:p w:rsidR="005069A1"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lastRenderedPageBreak/>
        <w:t>La Garantía de Cumplimiento de Contrato debe ser presentada por el proponente adjudicado por un valor equivalente al Siete por Ciento (7%) del monto total del contrato.</w:t>
      </w:r>
    </w:p>
    <w:p w:rsidR="003539E2" w:rsidRDefault="003539E2" w:rsidP="007C0594">
      <w:pPr>
        <w:contextualSpacing/>
        <w:jc w:val="both"/>
        <w:rPr>
          <w:rFonts w:ascii="Calibri" w:hAnsi="Calibri" w:cs="Calibri"/>
          <w:sz w:val="22"/>
          <w:szCs w:val="22"/>
          <w:lang w:val="es-ES_tradnl"/>
        </w:rPr>
      </w:pPr>
    </w:p>
    <w:p w:rsidR="005069A1" w:rsidRPr="005069A1" w:rsidRDefault="005069A1" w:rsidP="009D5E26">
      <w:pPr>
        <w:pStyle w:val="Prrafodelista"/>
        <w:numPr>
          <w:ilvl w:val="2"/>
          <w:numId w:val="28"/>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CORRECTA INVERSIÓN DE ANTICIPO</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la devolución del monto entregado al proponente adjudicado por concepto de anticipo inicial.</w:t>
      </w:r>
    </w:p>
    <w:p w:rsidR="00192F12" w:rsidRDefault="00192F12" w:rsidP="005069A1">
      <w:pPr>
        <w:contextualSpacing/>
        <w:jc w:val="both"/>
        <w:rPr>
          <w:rFonts w:ascii="Calibri" w:hAnsi="Calibri" w:cs="Calibri"/>
          <w:sz w:val="22"/>
          <w:szCs w:val="22"/>
          <w:lang w:val="es-ES_tradnl"/>
        </w:rPr>
      </w:pPr>
    </w:p>
    <w:p w:rsidR="00192F12" w:rsidRDefault="00192F12" w:rsidP="00192F12">
      <w:pPr>
        <w:contextualSpacing/>
        <w:jc w:val="both"/>
        <w:rPr>
          <w:rFonts w:ascii="Calibri" w:hAnsi="Calibri" w:cs="Calibri"/>
          <w:sz w:val="22"/>
          <w:szCs w:val="22"/>
          <w:lang w:val="es-ES_tradnl"/>
        </w:rPr>
      </w:pPr>
      <w:r w:rsidRPr="00192F12">
        <w:rPr>
          <w:rFonts w:ascii="Calibri" w:hAnsi="Calibri" w:cs="Calibri"/>
          <w:sz w:val="22"/>
          <w:szCs w:val="22"/>
          <w:lang w:val="es-ES_tradnl"/>
        </w:rPr>
        <w:t>Sera por un monto equivalente al 100% del anticipo otorgado, debiendo ser renovada mientras no se deduzca el monto total del anticipo otorgado.</w:t>
      </w:r>
    </w:p>
    <w:p w:rsidR="005069A1" w:rsidRPr="005069A1" w:rsidRDefault="00192F12" w:rsidP="00192F12">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 </w:t>
      </w:r>
    </w:p>
    <w:p w:rsidR="005069A1" w:rsidRPr="005069A1" w:rsidRDefault="005069A1" w:rsidP="009D5E26">
      <w:pPr>
        <w:pStyle w:val="Prrafodelista"/>
        <w:numPr>
          <w:ilvl w:val="2"/>
          <w:numId w:val="28"/>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BUENA EJECUCIÓN DE OBRA</w:t>
      </w:r>
    </w:p>
    <w:p w:rsidR="00192F12" w:rsidRDefault="00C57539" w:rsidP="005069A1">
      <w:pPr>
        <w:contextualSpacing/>
        <w:jc w:val="both"/>
        <w:rPr>
          <w:rFonts w:ascii="Calibri" w:hAnsi="Calibri" w:cs="Calibri"/>
          <w:sz w:val="22"/>
          <w:szCs w:val="22"/>
          <w:lang w:val="es-ES_tradnl"/>
        </w:rPr>
      </w:pPr>
      <w:r w:rsidRPr="00C57539">
        <w:rPr>
          <w:rFonts w:ascii="Calibri" w:hAnsi="Calibri" w:cs="Calibri"/>
          <w:sz w:val="22"/>
          <w:szCs w:val="22"/>
          <w:lang w:val="es-ES_tradnl"/>
        </w:rPr>
        <w:t>Después de firmada el acta de entrega definitiva del proceso entre la empresa que se adjudicó el servicio y Y.P.F.B., la empresa adjudicada debe extender por escrito y por el representante legal, un documento notariado donde especifique u</w:t>
      </w:r>
      <w:r w:rsidR="006633FF">
        <w:rPr>
          <w:rFonts w:ascii="Calibri" w:hAnsi="Calibri" w:cs="Calibri"/>
          <w:sz w:val="22"/>
          <w:szCs w:val="22"/>
          <w:lang w:val="es-ES_tradnl"/>
        </w:rPr>
        <w:t>n tiempo de garantía mínimo de 2</w:t>
      </w:r>
      <w:r w:rsidRPr="00C57539">
        <w:rPr>
          <w:rFonts w:ascii="Calibri" w:hAnsi="Calibri" w:cs="Calibri"/>
          <w:sz w:val="22"/>
          <w:szCs w:val="22"/>
          <w:lang w:val="es-ES_tradnl"/>
        </w:rPr>
        <w:t xml:space="preserve"> año</w:t>
      </w:r>
      <w:r w:rsidR="006633FF">
        <w:rPr>
          <w:rFonts w:ascii="Calibri" w:hAnsi="Calibri" w:cs="Calibri"/>
          <w:sz w:val="22"/>
          <w:szCs w:val="22"/>
          <w:lang w:val="es-ES_tradnl"/>
        </w:rPr>
        <w:t>s</w:t>
      </w:r>
      <w:r w:rsidRPr="00C57539">
        <w:rPr>
          <w:rFonts w:ascii="Calibri" w:hAnsi="Calibri" w:cs="Calibri"/>
          <w:sz w:val="22"/>
          <w:szCs w:val="22"/>
          <w:lang w:val="es-ES_tradnl"/>
        </w:rPr>
        <w:t xml:space="preserve"> por la ejecución de las obras realizadas. En caso de fallas, la subsanación deberá ser inmediata y todos los costos de dichas fallas deberán correr por cuenta de la empresa adjudicada. En Caso de incumplimiento será causal de descalificación para futuros procesos.</w:t>
      </w:r>
    </w:p>
    <w:p w:rsidR="00192F12" w:rsidRDefault="00192F12" w:rsidP="005069A1">
      <w:pPr>
        <w:contextualSpacing/>
        <w:jc w:val="both"/>
        <w:rPr>
          <w:rFonts w:ascii="Calibri" w:hAnsi="Calibri" w:cs="Calibri"/>
          <w:sz w:val="22"/>
          <w:szCs w:val="22"/>
          <w:lang w:val="es-ES_tradnl"/>
        </w:rPr>
      </w:pPr>
    </w:p>
    <w:p w:rsidR="005069A1" w:rsidRPr="005069A1" w:rsidRDefault="005069A1" w:rsidP="009D5E26">
      <w:pPr>
        <w:pStyle w:val="Prrafodelista"/>
        <w:numPr>
          <w:ilvl w:val="1"/>
          <w:numId w:val="28"/>
        </w:numPr>
        <w:contextualSpacing/>
        <w:jc w:val="both"/>
        <w:rPr>
          <w:rFonts w:ascii="Calibri" w:hAnsi="Calibri" w:cs="Calibri"/>
          <w:b/>
          <w:sz w:val="22"/>
          <w:szCs w:val="22"/>
          <w:lang w:val="es-ES_tradnl"/>
        </w:rPr>
      </w:pPr>
      <w:r w:rsidRPr="005069A1">
        <w:rPr>
          <w:rFonts w:ascii="Calibri" w:hAnsi="Calibri" w:cs="Calibri"/>
          <w:b/>
          <w:sz w:val="22"/>
          <w:szCs w:val="22"/>
          <w:lang w:val="es-ES_tradnl"/>
        </w:rPr>
        <w:t>SEGUROS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La empresa adjudicada, deberá presentar y mantener vigente de forma ininterrumpida durante todo el periodo del contrato las Pólizas de Seguro especificadas a continuación: </w:t>
      </w:r>
    </w:p>
    <w:p w:rsidR="005069A1" w:rsidRDefault="005069A1"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SEGURO DE TODO RIESGO DE CONSTRUCCIÓN</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Durante la ejecución de</w:t>
      </w:r>
      <w:r>
        <w:rPr>
          <w:rFonts w:ascii="Calibri" w:hAnsi="Calibri" w:cs="Calibri"/>
          <w:sz w:val="22"/>
          <w:szCs w:val="22"/>
          <w:lang w:val="es-ES_tradnl"/>
        </w:rPr>
        <w:t>l</w:t>
      </w:r>
      <w:r w:rsidRPr="004B479A">
        <w:rPr>
          <w:rFonts w:ascii="Calibri" w:hAnsi="Calibri" w:cs="Calibri"/>
          <w:sz w:val="22"/>
          <w:szCs w:val="22"/>
          <w:lang w:val="es-ES_tradnl"/>
        </w:rPr>
        <w:t xml:space="preserve"> </w:t>
      </w:r>
      <w:r>
        <w:rPr>
          <w:rFonts w:ascii="Calibri" w:hAnsi="Calibri" w:cs="Calibri"/>
          <w:sz w:val="22"/>
          <w:szCs w:val="22"/>
          <w:lang w:val="es-ES_tradnl"/>
        </w:rPr>
        <w:t>servicio</w:t>
      </w:r>
      <w:r w:rsidRPr="004B479A">
        <w:rPr>
          <w:rFonts w:ascii="Calibri" w:hAnsi="Calibri" w:cs="Calibri"/>
          <w:sz w:val="22"/>
          <w:szCs w:val="22"/>
          <w:lang w:val="es-ES_tradnl"/>
        </w:rPr>
        <w:t>, el proveedor deberá mantener por su cuenta y cargo una póliza de seguro adecuada, para asegurar contra todo riesgo, las obras en ejecución, materiales y equipos que estime convenientes, vehículos, etc.</w:t>
      </w:r>
    </w:p>
    <w:p w:rsidR="005069A1" w:rsidRPr="005069A1" w:rsidRDefault="005069A1" w:rsidP="005069A1">
      <w:pPr>
        <w:pStyle w:val="Prrafodelista"/>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RESPONSABILIDAD CIVIL POR DAÑOS A TERCEROS </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antes de iniciar la ejecución de</w:t>
      </w:r>
      <w:r>
        <w:rPr>
          <w:rFonts w:ascii="Calibri" w:hAnsi="Calibri" w:cs="Calibri"/>
          <w:sz w:val="22"/>
          <w:szCs w:val="22"/>
          <w:lang w:val="es-ES_tradnl"/>
        </w:rPr>
        <w:t>l servicio</w:t>
      </w:r>
      <w:r w:rsidRPr="004B479A">
        <w:rPr>
          <w:rFonts w:ascii="Calibri" w:hAnsi="Calibri" w:cs="Calibri"/>
          <w:sz w:val="22"/>
          <w:szCs w:val="22"/>
          <w:lang w:val="es-ES_tradnl"/>
        </w:rPr>
        <w:t>, deberá sin que esto limite sus obligaciones y responsabilidades,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deberá entregar al supervisor o al fiscal de obra,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Si el proveedor no proporciona las pólizas y los certificados exigidos, el Contratante podrá contratar los seguros referidos y recuperar las primas pagadas de los pagos que se adeuden al proveedor, o bien si no se le adeudara nada, considerarlas una deuda del proveedor.</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lastRenderedPageBreak/>
        <w:t>a) Las pólizas de seguro no podrán modificarse sin la aprobación del supervisor y/o fiscal.</w:t>
      </w:r>
    </w:p>
    <w:p w:rsid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b) Ambas partes deberán cumplir con las condiciones de las pólizas de seguro.</w:t>
      </w:r>
    </w:p>
    <w:p w:rsidR="004B479A" w:rsidRDefault="004B479A"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ACCIDENTES PERSONALES </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Los empleados y trabajadores del proveedor, que trabajen en la obra, deberán estar asegurados contra accidentes personales, incluyendo los riesgos de muerte, invalidez parcial y total o permanente, por montos que sean por los menos equivalentes al mínimo de las compensaciones exigidas por la ley Boliviana en lo referente a los accidentes por trabajo.</w:t>
      </w:r>
    </w:p>
    <w:p w:rsidR="004B479A" w:rsidRDefault="004B479A"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CONDICIONES ADICIONALES</w:t>
      </w:r>
    </w:p>
    <w:p w:rsidR="005069A1" w:rsidRP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069A1" w:rsidRPr="005069A1" w:rsidRDefault="005069A1" w:rsidP="005069A1">
      <w:pPr>
        <w:pStyle w:val="Prrafodelista"/>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VALIDEZ DE LA PROPUESTA</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validez de la propuesta a presentar deberá contemplar un mínimo de 90 días calendario que se computarán a partir de la fecha establecida para la apertura de propuestas.</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MODALIDAD DE ADJUDICACIÓN</w:t>
      </w:r>
    </w:p>
    <w:p w:rsid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Contratación Directa Ordinaria, enmarcada en el D.S. 29506.</w:t>
      </w:r>
    </w:p>
    <w:p w:rsidR="00603D75" w:rsidRPr="00674EA1" w:rsidRDefault="00603D75" w:rsidP="00674EA1">
      <w:pPr>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ADJUDICACIÓN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El presente proceso será adjudicado por el total de los trabajos requeridos.</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MÉTODO DE SELECCIÓN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El presente proceso será adjudicado a aquella empresa que cumpla todos los aspectos técnicos, administrativos y legales de la presente contratación, adoptando la modalidad de Precio Evaluado Más Bajo.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1"/>
          <w:numId w:val="32"/>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CONSULTAS ESCRITAS Y REUNIÓN DE ACLARACIÓN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Se realizará una Reunión de Aclaración, en la fecha, hora y lugar señalados en el cronograma del DBC, en la que los potenciales proponentes podrán expresar sus consultas sobre el proceso de contratación.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 xml:space="preserve">Los proponentes podrán formular sus consultas a través del correo establecido en el cronograma del DBC, en la fecha, hora y lugar señalados y las respuestas serán tratadas en la Reunión de Aclaración. </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1"/>
          <w:numId w:val="32"/>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MODALIDAD Y FORMA DE PAGO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2"/>
          <w:numId w:val="32"/>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lastRenderedPageBreak/>
        <w:t>ANTICIPO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empresa adjudicada podrá solicitar un anticipo de hasta 20% del contrato de ejecución de obras, siempre y cuando presenten una boleta de garantía de correcta inversión de anticipo por el mismo monto del anticipo de contrato de ejecución de obra, objeto de la presente contratación; esta boleta de garantía deberá presentarse junto a la documentación solicitada para la elaboración del contrato y servirá como respaldo de la transferencia del monto del anticipo.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2"/>
          <w:numId w:val="32"/>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PAGO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forma de pago será contra avance de obra en planilla, en el porcentaje correspondiente al monto total del contrato según propuesta aceptada, citado pago se realizará a través de transferencia bancaria vía SIGMA.</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2"/>
          <w:numId w:val="32"/>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TRIBUTOS</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empresa contratada es la responsable de cumplir con sus obligaciones tributarias por las que son sujetos, de acuerdo a lo que establecen las leyes vigentes en el Estado Plurinacional de Bolivia. La factura deberá ser emitida de acuerdo a normativa vigente a nombre de Yacimientos Petrolíferos Fiscales Bolivianos con NIT 1020269020.</w:t>
      </w:r>
    </w:p>
    <w:p w:rsidR="00674EA1" w:rsidRPr="00674EA1" w:rsidRDefault="00674EA1" w:rsidP="00674EA1">
      <w:pPr>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SUBCONTRATOS</w:t>
      </w:r>
    </w:p>
    <w:p w:rsidR="00DE5866" w:rsidRPr="00DE5866" w:rsidRDefault="00DE5866" w:rsidP="00DE5866">
      <w:pPr>
        <w:contextualSpacing/>
        <w:jc w:val="both"/>
        <w:rPr>
          <w:rFonts w:ascii="Calibri" w:hAnsi="Calibri" w:cs="Calibri"/>
          <w:sz w:val="22"/>
          <w:szCs w:val="22"/>
          <w:lang w:val="es-ES_tradnl"/>
        </w:rPr>
      </w:pPr>
      <w:r w:rsidRPr="00DE5866">
        <w:rPr>
          <w:rFonts w:ascii="Calibri" w:hAnsi="Calibri" w:cs="Calibri"/>
          <w:sz w:val="22"/>
          <w:szCs w:val="22"/>
          <w:lang w:val="es-ES_tradnl"/>
        </w:rPr>
        <w:t>El PROVEEDOR podrá realizar la subcontratación de algunos servicios que le permitan la entrega del SERVICIO, bajo su absoluta responsabilidad y riesgo, siendo directa y exclusivamente responsable por los servicios contratados, así como también por los actos y/</w:t>
      </w:r>
      <w:proofErr w:type="spellStart"/>
      <w:r w:rsidRPr="00DE5866">
        <w:rPr>
          <w:rFonts w:ascii="Calibri" w:hAnsi="Calibri" w:cs="Calibri"/>
          <w:sz w:val="22"/>
          <w:szCs w:val="22"/>
          <w:lang w:val="es-ES_tradnl"/>
        </w:rPr>
        <w:t>o</w:t>
      </w:r>
      <w:proofErr w:type="spellEnd"/>
      <w:r w:rsidRPr="00DE5866">
        <w:rPr>
          <w:rFonts w:ascii="Calibri" w:hAnsi="Calibri" w:cs="Calibri"/>
          <w:sz w:val="22"/>
          <w:szCs w:val="22"/>
          <w:lang w:val="es-ES_tradnl"/>
        </w:rPr>
        <w:t xml:space="preserve"> omisiones de los subcontratistas.  Ningún subcontrato de servicios o intervención de terceras personas relevará al PROVEEDOR del cumplimiento de todas sus obligaciones y responsabilidades contraídas en el presente Contrato.</w:t>
      </w:r>
    </w:p>
    <w:p w:rsidR="00674EA1" w:rsidRDefault="00DE5866" w:rsidP="00674EA1">
      <w:pPr>
        <w:contextualSpacing/>
        <w:jc w:val="both"/>
        <w:rPr>
          <w:rFonts w:ascii="Calibri" w:hAnsi="Calibri" w:cs="Calibri"/>
          <w:sz w:val="22"/>
          <w:szCs w:val="22"/>
          <w:lang w:val="es-ES_tradnl"/>
        </w:rPr>
      </w:pPr>
      <w:r w:rsidRPr="00DE5866">
        <w:rPr>
          <w:rFonts w:ascii="Calibri" w:hAnsi="Calibri" w:cs="Calibri"/>
          <w:sz w:val="22"/>
          <w:szCs w:val="22"/>
          <w:lang w:val="es-ES_tradnl"/>
        </w:rPr>
        <w:t>Las subcontrataciones que realice el PROVEEDOR de ninguna manera incidirán en el precio ofertado y aceptado por ambas partes en el presente contrato.</w:t>
      </w:r>
    </w:p>
    <w:p w:rsidR="003539E2" w:rsidRPr="00DE5866" w:rsidRDefault="003539E2" w:rsidP="00674EA1">
      <w:pPr>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MOROSIDAD Y SUS PENALIDADES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E</w:t>
      </w:r>
      <w:r w:rsidRPr="00676136">
        <w:rPr>
          <w:rFonts w:ascii="Calibri" w:hAnsi="Calibri" w:cs="Calibri"/>
          <w:sz w:val="22"/>
          <w:szCs w:val="22"/>
          <w:lang w:val="es-ES_tradnl"/>
        </w:rPr>
        <w:t xml:space="preserve">l PROVEEDOR se obliga a cumplir con lo estipulado en las especificaciones técnicas y en el plazo de entrega del SERVICIO a </w:t>
      </w:r>
      <w:r>
        <w:rPr>
          <w:rFonts w:ascii="Calibri" w:hAnsi="Calibri" w:cs="Calibri"/>
          <w:sz w:val="22"/>
          <w:szCs w:val="22"/>
          <w:lang w:val="es-ES_tradnl"/>
        </w:rPr>
        <w:t>YPFB</w:t>
      </w:r>
      <w:r w:rsidRPr="00676136">
        <w:rPr>
          <w:rFonts w:ascii="Calibri" w:hAnsi="Calibri" w:cs="Calibri"/>
          <w:sz w:val="22"/>
          <w:szCs w:val="22"/>
          <w:lang w:val="es-ES_tradnl"/>
        </w:rPr>
        <w:t xml:space="preserve">, caso contrario la </w:t>
      </w:r>
      <w:r>
        <w:rPr>
          <w:rFonts w:ascii="Calibri" w:hAnsi="Calibri" w:cs="Calibri"/>
          <w:sz w:val="22"/>
          <w:szCs w:val="22"/>
          <w:lang w:val="es-ES_tradnl"/>
        </w:rPr>
        <w:t>YPFB</w:t>
      </w:r>
      <w:r w:rsidRPr="00676136">
        <w:rPr>
          <w:rFonts w:ascii="Calibri" w:hAnsi="Calibri" w:cs="Calibri"/>
          <w:sz w:val="22"/>
          <w:szCs w:val="22"/>
          <w:lang w:val="es-ES_tradnl"/>
        </w:rPr>
        <w:t xml:space="preserve"> aplicará previa notificación por escrito al PROVEEDOR las siguientes multas: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 xml:space="preserve">Cuando YPFB </w:t>
      </w:r>
      <w:r w:rsidRPr="00676136">
        <w:rPr>
          <w:rFonts w:ascii="Calibri" w:hAnsi="Calibri" w:cs="Calibri"/>
          <w:sz w:val="22"/>
          <w:szCs w:val="22"/>
          <w:lang w:val="es-ES_tradnl"/>
        </w:rPr>
        <w:t>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PROVEEDOR en forma inmediata.</w:t>
      </w:r>
    </w:p>
    <w:p w:rsidR="00676136" w:rsidRDefault="00676136" w:rsidP="00676136">
      <w:pPr>
        <w:contextualSpacing/>
        <w:jc w:val="both"/>
        <w:rPr>
          <w:rFonts w:ascii="Calibri" w:hAnsi="Calibri" w:cs="Calibri"/>
          <w:sz w:val="22"/>
          <w:szCs w:val="22"/>
          <w:lang w:val="es-ES_tradnl"/>
        </w:rPr>
      </w:pPr>
    </w:p>
    <w:p w:rsidR="003539E2" w:rsidRDefault="003539E2" w:rsidP="00676136">
      <w:pPr>
        <w:contextualSpacing/>
        <w:jc w:val="both"/>
        <w:rPr>
          <w:rFonts w:ascii="Calibri" w:hAnsi="Calibri" w:cs="Calibri"/>
          <w:sz w:val="22"/>
          <w:szCs w:val="22"/>
          <w:lang w:val="es-ES_tradnl"/>
        </w:rPr>
      </w:pPr>
    </w:p>
    <w:p w:rsidR="003539E2" w:rsidRPr="00676136" w:rsidRDefault="003539E2" w:rsidP="00676136">
      <w:pPr>
        <w:contextualSpacing/>
        <w:jc w:val="both"/>
        <w:rPr>
          <w:rFonts w:ascii="Calibri" w:hAnsi="Calibri" w:cs="Calibri"/>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lastRenderedPageBreak/>
        <w:t>ESPECIFIC</w:t>
      </w:r>
      <w:r w:rsidR="00FC59C3">
        <w:rPr>
          <w:rFonts w:ascii="Calibri" w:hAnsi="Calibri" w:cs="Calibri"/>
          <w:b/>
          <w:sz w:val="22"/>
          <w:szCs w:val="22"/>
          <w:lang w:val="es-ES_tradnl"/>
        </w:rPr>
        <w:t>ACIONES TÉCNICAS</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3 se detallan las Especificaciones </w:t>
      </w:r>
      <w:r w:rsidR="00C918EA">
        <w:rPr>
          <w:rFonts w:ascii="Calibri" w:hAnsi="Calibri" w:cs="Calibri"/>
          <w:sz w:val="22"/>
          <w:szCs w:val="22"/>
          <w:lang w:val="es-ES_tradnl"/>
        </w:rPr>
        <w:t>técnicas</w:t>
      </w:r>
      <w:r w:rsidRPr="00DF4276">
        <w:rPr>
          <w:rFonts w:ascii="Calibri" w:hAnsi="Calibri" w:cs="Calibri"/>
          <w:sz w:val="22"/>
          <w:szCs w:val="22"/>
          <w:lang w:val="es-ES_tradnl"/>
        </w:rPr>
        <w:t xml:space="preserve"> de obras civiles para la </w:t>
      </w:r>
      <w:r w:rsidR="00C918EA">
        <w:rPr>
          <w:rFonts w:ascii="Calibri" w:hAnsi="Calibri" w:cs="Calibri"/>
          <w:sz w:val="22"/>
          <w:szCs w:val="22"/>
          <w:lang w:val="es-ES_tradnl"/>
        </w:rPr>
        <w:t>Reposición de cruces de calle y acera en la red secundaria de distribución</w:t>
      </w:r>
      <w:r w:rsidRPr="00DF4276">
        <w:rPr>
          <w:rFonts w:ascii="Calibri" w:hAnsi="Calibri" w:cs="Calibri"/>
          <w:sz w:val="22"/>
          <w:szCs w:val="22"/>
          <w:lang w:val="es-ES_tradnl"/>
        </w:rPr>
        <w:t xml:space="preserve">, de acuerdo al alcance de la obra. </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MANUAL DE GESTIÓN AMBIENTAL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MANUAL DE GESTIÓN AMBIENTAL de acuerdo al tipo de obra, se describe en la Sección 4, donde se establecen los requisitos mínimos y lineamientos, en materia ambiental, que se deben cumplir durante la construcción de Sistemas de Distribución de Gas Natural (SDGN) y se adjunta el FORMULARIO DE CONFORMIDAD DE GESTIÓN AMBIENTAL EN OBRAS CIVILES que debe ser firmada de manera obligatoria por la empresa adjudicada habiendo verificado el cumplimiento de lo requerido y debe ser entregado al finalizar la obra, adjuntando los registros solicitados en el manual.</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SEGURIDAD Y SALUD OCUPACIONAL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 </w:t>
      </w:r>
    </w:p>
    <w:p w:rsidR="00674EA1" w:rsidRPr="00DF4276" w:rsidRDefault="00674EA1" w:rsidP="00674EA1">
      <w:pPr>
        <w:contextualSpacing/>
        <w:jc w:val="both"/>
        <w:rPr>
          <w:rFonts w:ascii="Calibri" w:hAnsi="Calibri" w:cs="Calibri"/>
          <w:sz w:val="22"/>
          <w:szCs w:val="22"/>
          <w:lang w:val="es-ES_tradnl"/>
        </w:rPr>
      </w:pP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se obliga a:</w:t>
      </w:r>
    </w:p>
    <w:p w:rsidR="00674EA1" w:rsidRPr="00DF4276" w:rsidRDefault="00674EA1" w:rsidP="00FF7A15">
      <w:pPr>
        <w:pStyle w:val="Prrafodelista"/>
        <w:numPr>
          <w:ilvl w:val="0"/>
          <w:numId w:val="34"/>
        </w:num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de la obra es responsable de contar con su Plan de Higiene, Salud Ocupacional y Bienestar (PHSOB), debidamente presentado y aprobado por el Ministerio del Trabajo; el mismo será presentado a YPFB a simple requerimiento.</w:t>
      </w:r>
    </w:p>
    <w:p w:rsidR="00674EA1" w:rsidRPr="00DF4276" w:rsidRDefault="00674EA1" w:rsidP="00DF4276">
      <w:pPr>
        <w:ind w:left="708"/>
        <w:contextualSpacing/>
        <w:jc w:val="both"/>
        <w:rPr>
          <w:rFonts w:ascii="Calibri" w:hAnsi="Calibri" w:cs="Calibri"/>
          <w:sz w:val="22"/>
          <w:szCs w:val="22"/>
          <w:lang w:val="es-ES_tradnl"/>
        </w:rPr>
      </w:pPr>
      <w:r w:rsidRPr="00DF4276">
        <w:rPr>
          <w:rFonts w:ascii="Calibri" w:hAnsi="Calibri" w:cs="Calibri"/>
          <w:sz w:val="22"/>
          <w:szCs w:val="22"/>
          <w:lang w:val="es-ES_tradnl"/>
        </w:rPr>
        <w:t>En este sentido, la empresa contratista o subcontratista deberá presentar a la SUPERVISIÓN antes de la fecha de orden de proceder los cargos respectivos, remitiendo copias de las notas cursadas al Ministerio de Trabajo en la que el contratista demuestre que efectivamente presentó su Plan de Higiene, Salud Ocupacional y Bienestar a la Autoridad Competente, y como segunda alternativa, al empresa contratista podrá presentar copia de la nota cursada al Ministerio en la que solicite informe del estado de revisión y aprobación de su Plan en ese Ministerio.</w:t>
      </w:r>
    </w:p>
    <w:p w:rsidR="00DF4276" w:rsidRDefault="00674EA1" w:rsidP="00FF7A15">
      <w:pPr>
        <w:pStyle w:val="Prrafodelista"/>
        <w:numPr>
          <w:ilvl w:val="0"/>
          <w:numId w:val="34"/>
        </w:num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Presentar a la SUPERVISIÓN antes de la fecha de orden de proceder, el Plan de Seguridad Industrial específico para la obra. </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El supervisor de obra basado en el Plan presentado y sustentado por criterios técnicos podrá observar y detener la realización de trabajos por considerar que un riesgo no ha sido correctamente controlado. La realización de trabajos se reanudará sólo en el momento en que se evidencie que el riesgo observado ha sido controlado. El tiempo perdido por causas de inseguridad atribuibles a la gestión de la Empresa Contratista no será repuesto por lo que no será una causa de extensión de </w:t>
      </w:r>
      <w:r w:rsidRPr="00DF4276">
        <w:rPr>
          <w:rFonts w:ascii="Calibri" w:hAnsi="Calibri" w:cs="Calibri"/>
          <w:sz w:val="22"/>
          <w:szCs w:val="22"/>
          <w:lang w:val="es-ES_tradnl"/>
        </w:rPr>
        <w:lastRenderedPageBreak/>
        <w:t xml:space="preserve">plazos para la entrega de la obra terminada. Como parte del control de riesgos es necesario emplear la señalización adecuada. Además se deben delimitar e identificar todas las áreas de trabajo, para estas consideraciones se tomara en cuenta el uso de Señalética en coordinación con la supervisión de YPFB.  </w:t>
      </w:r>
    </w:p>
    <w:p w:rsidR="00674EA1" w:rsidRPr="00DF4276" w:rsidRDefault="00674EA1" w:rsidP="00674EA1">
      <w:pPr>
        <w:contextualSpacing/>
        <w:jc w:val="both"/>
        <w:rPr>
          <w:rFonts w:ascii="Calibri" w:hAnsi="Calibri" w:cs="Calibri"/>
          <w:sz w:val="22"/>
          <w:szCs w:val="22"/>
          <w:lang w:val="es-ES_tradnl"/>
        </w:rPr>
      </w:pP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responsabilidad de todos los accidentes relacionados con las obras recae sobre la Empresa Contratista y deben ser atendidos inmediatamente. La totalidad de accidentes deben ser reportados al Supervisor de obra dentro de las 24 horas. Junto a cada planilla de avance de obras (mensual) se adjuntará una PLANILLA DE REGISTRO DE INDICADORES SISO, cuyo formato será proporcionado por la SUPERVISIÓN.</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HERRAMIENTA Y EQUIPO MÍNIMO REQUERIDO PARA LA OBRA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5 se describe el detalle herramientas y equipo mínimo requerido a ser utilizada para cumplir con </w:t>
      </w:r>
      <w:r w:rsidR="00C15FD3">
        <w:rPr>
          <w:rFonts w:ascii="Calibri" w:hAnsi="Calibri" w:cs="Calibri"/>
          <w:sz w:val="22"/>
          <w:szCs w:val="22"/>
          <w:lang w:val="es-ES_tradnl"/>
        </w:rPr>
        <w:t>el servicio</w:t>
      </w:r>
      <w:r w:rsidRPr="00DF4276">
        <w:rPr>
          <w:rFonts w:ascii="Calibri" w:hAnsi="Calibri" w:cs="Calibri"/>
          <w:sz w:val="22"/>
          <w:szCs w:val="22"/>
          <w:lang w:val="es-ES_tradnl"/>
        </w:rPr>
        <w:t>.</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TÉCNICA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En la sección 5 la información necesaria y a ser evaluada aplicando la Metodología Cumple/No Cumple, acerca de la experiencia general y específica de la empresa, experiencia general y específica del personal clave, cronograma de ejecución de obra, organigrama, métodos constructivos y número de frentes de trabajo, las empresas proponentes deben adjuntar estos datos a la propuesta.</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PLANOS Y GRÁFICOS</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6 se presentan todos los planos y gráficos para </w:t>
      </w:r>
      <w:r w:rsidR="00A579E0">
        <w:rPr>
          <w:rFonts w:ascii="Calibri" w:hAnsi="Calibri" w:cs="Calibri"/>
          <w:sz w:val="22"/>
          <w:szCs w:val="22"/>
          <w:lang w:val="es-ES_tradnl"/>
        </w:rPr>
        <w:t>la reposición de cruces de calle y acera</w:t>
      </w:r>
      <w:r w:rsidRPr="00DF4276">
        <w:rPr>
          <w:rFonts w:ascii="Calibri" w:hAnsi="Calibri" w:cs="Calibri"/>
          <w:sz w:val="22"/>
          <w:szCs w:val="22"/>
          <w:lang w:val="es-ES_tradnl"/>
        </w:rPr>
        <w:t xml:space="preserve"> del proyecto.</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ECONÓMICA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se encuentra en la Sección 7, la misma que debe ser llenada correctamente y expresamente en bolivianos, la misma será evaluada. Los precios adoptados se llenarán empleando dos (2) decimales.</w:t>
      </w:r>
      <w:r w:rsidRPr="00DF4276">
        <w:rPr>
          <w:rFonts w:ascii="Calibri" w:hAnsi="Calibri" w:cs="Calibri"/>
          <w:sz w:val="22"/>
          <w:szCs w:val="22"/>
          <w:lang w:val="es-ES_tradnl"/>
        </w:rPr>
        <w:cr/>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cumple con lo solicitado, si contiene:</w:t>
      </w:r>
    </w:p>
    <w:p w:rsidR="00DF4276" w:rsidRDefault="00674EA1" w:rsidP="00FF7A15">
      <w:pPr>
        <w:pStyle w:val="Prrafodelista"/>
        <w:numPr>
          <w:ilvl w:val="0"/>
          <w:numId w:val="35"/>
        </w:numPr>
        <w:contextualSpacing/>
        <w:jc w:val="both"/>
        <w:rPr>
          <w:rFonts w:ascii="Calibri" w:hAnsi="Calibri" w:cs="Calibri"/>
          <w:sz w:val="22"/>
          <w:szCs w:val="22"/>
          <w:lang w:val="es-ES_tradnl"/>
        </w:rPr>
      </w:pPr>
      <w:r w:rsidRPr="00DF4276">
        <w:rPr>
          <w:rFonts w:ascii="Calibri" w:hAnsi="Calibri" w:cs="Calibri"/>
          <w:sz w:val="22"/>
          <w:szCs w:val="22"/>
          <w:lang w:val="es-ES_tradnl"/>
        </w:rPr>
        <w:t>FORMULARIO B-1 (</w:t>
      </w:r>
      <w:r w:rsidR="00A579E0">
        <w:rPr>
          <w:rFonts w:ascii="Calibri" w:hAnsi="Calibri" w:cs="Calibri"/>
          <w:sz w:val="22"/>
          <w:szCs w:val="22"/>
          <w:lang w:val="es-ES_tradnl"/>
        </w:rPr>
        <w:t>PROPUESTA ECONÓMICA</w:t>
      </w:r>
      <w:r w:rsidRPr="00DF4276">
        <w:rPr>
          <w:rFonts w:ascii="Calibri" w:hAnsi="Calibri" w:cs="Calibri"/>
          <w:sz w:val="22"/>
          <w:szCs w:val="22"/>
          <w:lang w:val="es-ES_tradnl"/>
        </w:rPr>
        <w:t>), para todas las actividades a ejecutar, describiendo unidades y cantidades conforme a los Volúmenes de Obra requeridos.</w:t>
      </w:r>
    </w:p>
    <w:p w:rsidR="00DF4276" w:rsidRDefault="00DF4276" w:rsidP="00674EA1">
      <w:pPr>
        <w:contextualSpacing/>
        <w:jc w:val="both"/>
        <w:rPr>
          <w:rFonts w:ascii="Calibri" w:hAnsi="Calibri" w:cs="Calibri"/>
          <w:b/>
          <w:sz w:val="22"/>
          <w:szCs w:val="22"/>
          <w:lang w:val="es-ES_tradnl"/>
        </w:rPr>
      </w:pPr>
    </w:p>
    <w:p w:rsidR="00184507" w:rsidRPr="00184507" w:rsidRDefault="00184507" w:rsidP="00674EA1">
      <w:pPr>
        <w:contextualSpacing/>
        <w:jc w:val="both"/>
        <w:rPr>
          <w:rFonts w:ascii="Calibri" w:hAnsi="Calibri" w:cs="Calibri"/>
          <w:sz w:val="22"/>
          <w:szCs w:val="22"/>
          <w:lang w:val="es-ES_tradnl"/>
        </w:rPr>
      </w:pPr>
      <w:r w:rsidRPr="00184507">
        <w:rPr>
          <w:rFonts w:ascii="Calibri" w:hAnsi="Calibri" w:cs="Calibri"/>
          <w:sz w:val="22"/>
          <w:szCs w:val="22"/>
          <w:lang w:val="es-ES_tradnl"/>
        </w:rPr>
        <w:t>La Empresa adjudicada deberá hacer conocer los montos por rubro (análisis de precios unitarios) y global de la propuesta, que incluya: Materiales, mano de obra, maquinaria y equipo. (Se deberán incluir los Impuestos que correrán a cargo del proveedor).</w:t>
      </w:r>
    </w:p>
    <w:p w:rsidR="00184507" w:rsidRDefault="00184507" w:rsidP="00674EA1">
      <w:pPr>
        <w:contextualSpacing/>
        <w:jc w:val="both"/>
        <w:rPr>
          <w:rFonts w:ascii="Calibri" w:hAnsi="Calibri" w:cs="Calibri"/>
          <w:b/>
          <w:sz w:val="22"/>
          <w:szCs w:val="22"/>
          <w:lang w:val="es-ES_tradnl"/>
        </w:rPr>
      </w:pPr>
    </w:p>
    <w:p w:rsidR="009A7A23" w:rsidRDefault="009A7A23"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1"/>
          <w:numId w:val="37"/>
        </w:numPr>
        <w:tabs>
          <w:tab w:val="left" w:pos="993"/>
        </w:tabs>
        <w:ind w:hanging="9"/>
        <w:contextualSpacing/>
        <w:jc w:val="both"/>
        <w:rPr>
          <w:rFonts w:ascii="Calibri" w:hAnsi="Calibri" w:cs="Calibri"/>
          <w:b/>
          <w:sz w:val="22"/>
          <w:szCs w:val="22"/>
          <w:lang w:val="es-ES_tradnl"/>
        </w:rPr>
      </w:pPr>
      <w:r w:rsidRPr="00DF4276">
        <w:rPr>
          <w:rFonts w:ascii="Calibri" w:hAnsi="Calibri" w:cs="Calibri"/>
          <w:b/>
          <w:sz w:val="22"/>
          <w:szCs w:val="22"/>
          <w:lang w:val="es-ES_tradnl"/>
        </w:rPr>
        <w:lastRenderedPageBreak/>
        <w:t>PRECIO REFERENCIAL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precio referencial para la obra se detalla a continuación:</w:t>
      </w:r>
    </w:p>
    <w:p w:rsidR="00674EA1" w:rsidRDefault="00674EA1" w:rsidP="00674EA1">
      <w:pPr>
        <w:contextualSpacing/>
        <w:jc w:val="both"/>
        <w:rPr>
          <w:rFonts w:ascii="Calibri" w:hAnsi="Calibri" w:cs="Calibri"/>
          <w:b/>
          <w:sz w:val="22"/>
          <w:szCs w:val="22"/>
          <w:lang w:val="es-ES_tradnl"/>
        </w:rPr>
      </w:pPr>
    </w:p>
    <w:tbl>
      <w:tblPr>
        <w:tblpPr w:leftFromText="141" w:rightFromText="141" w:vertAnchor="text" w:tblpXSpec="center" w:tblpY="1"/>
        <w:tblOverlap w:val="never"/>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1940"/>
      </w:tblGrid>
      <w:tr w:rsidR="0034133B" w:rsidRPr="005C66FD" w:rsidTr="0006386B">
        <w:trPr>
          <w:trHeight w:val="367"/>
        </w:trPr>
        <w:tc>
          <w:tcPr>
            <w:tcW w:w="6658" w:type="dxa"/>
            <w:shd w:val="clear" w:color="000000" w:fill="DBE5F1"/>
            <w:vAlign w:val="center"/>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DESCRIPCIÓN</w:t>
            </w:r>
          </w:p>
        </w:tc>
        <w:tc>
          <w:tcPr>
            <w:tcW w:w="1940" w:type="dxa"/>
            <w:shd w:val="clear" w:color="000000" w:fill="DBE5F1"/>
            <w:vAlign w:val="center"/>
            <w:hideMark/>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PRECIO REFERENCIAL (Bs)</w:t>
            </w:r>
          </w:p>
        </w:tc>
      </w:tr>
      <w:tr w:rsidR="0034133B" w:rsidRPr="005C66FD" w:rsidTr="0006386B">
        <w:trPr>
          <w:trHeight w:val="467"/>
        </w:trPr>
        <w:tc>
          <w:tcPr>
            <w:tcW w:w="6658" w:type="dxa"/>
            <w:vAlign w:val="center"/>
          </w:tcPr>
          <w:p w:rsidR="0034133B" w:rsidRPr="0034133B" w:rsidRDefault="0034133B" w:rsidP="0006386B">
            <w:pPr>
              <w:spacing w:line="18" w:lineRule="atLeast"/>
              <w:jc w:val="center"/>
              <w:rPr>
                <w:rFonts w:ascii="Calibri" w:hAnsi="Calibri" w:cs="Calibri"/>
                <w:sz w:val="20"/>
                <w:szCs w:val="20"/>
                <w:lang w:val="es-ES_tradnl"/>
              </w:rPr>
            </w:pPr>
            <w:r w:rsidRPr="0034133B">
              <w:rPr>
                <w:rFonts w:ascii="Calibri" w:eastAsia="Arial Unicode MS" w:hAnsi="Calibri" w:cs="Calibri"/>
                <w:sz w:val="20"/>
                <w:szCs w:val="20"/>
                <w:lang w:val="es-MX"/>
              </w:rPr>
              <w:t>SERVICIO DE REPOSICIÓN DE CRUCES DE CALLE Y ACERA EN LA RED SECUNDARIA DE DISTRIBUCIÓN</w:t>
            </w:r>
          </w:p>
        </w:tc>
        <w:tc>
          <w:tcPr>
            <w:tcW w:w="1940" w:type="dxa"/>
            <w:shd w:val="clear" w:color="auto" w:fill="auto"/>
            <w:noWrap/>
            <w:vAlign w:val="center"/>
            <w:hideMark/>
          </w:tcPr>
          <w:p w:rsidR="0034133B" w:rsidRPr="0034133B" w:rsidRDefault="0034133B" w:rsidP="00A15A1B">
            <w:pPr>
              <w:spacing w:line="18" w:lineRule="atLeast"/>
              <w:jc w:val="center"/>
              <w:rPr>
                <w:rFonts w:ascii="Calibri" w:hAnsi="Calibri" w:cs="Calibri"/>
                <w:sz w:val="20"/>
                <w:szCs w:val="20"/>
                <w:lang w:val="es-ES_tradnl"/>
              </w:rPr>
            </w:pPr>
            <w:r w:rsidRPr="0034133B">
              <w:rPr>
                <w:rFonts w:ascii="Calibri" w:hAnsi="Calibri" w:cs="Calibri"/>
                <w:sz w:val="20"/>
                <w:szCs w:val="20"/>
                <w:lang w:val="es-ES_tradnl"/>
              </w:rPr>
              <w:t>1</w:t>
            </w:r>
            <w:r w:rsidR="006317AD">
              <w:rPr>
                <w:rFonts w:ascii="Calibri" w:hAnsi="Calibri" w:cs="Calibri"/>
                <w:sz w:val="20"/>
                <w:szCs w:val="20"/>
                <w:lang w:val="es-ES_tradnl"/>
              </w:rPr>
              <w:t>29</w:t>
            </w:r>
            <w:r w:rsidRPr="0034133B">
              <w:rPr>
                <w:rFonts w:ascii="Calibri" w:hAnsi="Calibri" w:cs="Calibri"/>
                <w:sz w:val="20"/>
                <w:szCs w:val="20"/>
                <w:lang w:val="es-ES_tradnl"/>
              </w:rPr>
              <w:t>.</w:t>
            </w:r>
            <w:r w:rsidR="006317AD">
              <w:rPr>
                <w:rFonts w:ascii="Calibri" w:hAnsi="Calibri" w:cs="Calibri"/>
                <w:sz w:val="20"/>
                <w:szCs w:val="20"/>
                <w:lang w:val="es-ES_tradnl"/>
              </w:rPr>
              <w:t>9</w:t>
            </w:r>
            <w:r w:rsidR="00A15A1B">
              <w:rPr>
                <w:rFonts w:ascii="Calibri" w:hAnsi="Calibri" w:cs="Calibri"/>
                <w:sz w:val="20"/>
                <w:szCs w:val="20"/>
                <w:lang w:val="es-ES_tradnl"/>
              </w:rPr>
              <w:t>35</w:t>
            </w:r>
            <w:r w:rsidRPr="0034133B">
              <w:rPr>
                <w:rFonts w:ascii="Calibri" w:hAnsi="Calibri" w:cs="Calibri"/>
                <w:sz w:val="20"/>
                <w:szCs w:val="20"/>
                <w:lang w:val="es-ES_tradnl"/>
              </w:rPr>
              <w:t>,</w:t>
            </w:r>
            <w:r w:rsidR="00A15A1B">
              <w:rPr>
                <w:rFonts w:ascii="Calibri" w:hAnsi="Calibri" w:cs="Calibri"/>
                <w:sz w:val="20"/>
                <w:szCs w:val="20"/>
                <w:lang w:val="es-ES_tradnl"/>
              </w:rPr>
              <w:t>2</w:t>
            </w:r>
            <w:r w:rsidR="006317AD">
              <w:rPr>
                <w:rFonts w:ascii="Calibri" w:hAnsi="Calibri" w:cs="Calibri"/>
                <w:sz w:val="20"/>
                <w:szCs w:val="20"/>
                <w:lang w:val="es-ES_tradnl"/>
              </w:rPr>
              <w:t>3</w:t>
            </w:r>
          </w:p>
        </w:tc>
      </w:tr>
      <w:tr w:rsidR="0034133B" w:rsidRPr="005C66FD" w:rsidTr="0006386B">
        <w:trPr>
          <w:trHeight w:val="300"/>
        </w:trPr>
        <w:tc>
          <w:tcPr>
            <w:tcW w:w="6658" w:type="dxa"/>
            <w:shd w:val="clear" w:color="000000" w:fill="DBE5F1"/>
            <w:vAlign w:val="center"/>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TOTAL</w:t>
            </w:r>
          </w:p>
        </w:tc>
        <w:tc>
          <w:tcPr>
            <w:tcW w:w="1940" w:type="dxa"/>
            <w:shd w:val="clear" w:color="000000" w:fill="DBE5F1"/>
            <w:noWrap/>
            <w:vAlign w:val="center"/>
            <w:hideMark/>
          </w:tcPr>
          <w:p w:rsidR="0034133B" w:rsidRPr="0034133B" w:rsidRDefault="0034133B" w:rsidP="00A15A1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1</w:t>
            </w:r>
            <w:r w:rsidR="006317AD">
              <w:rPr>
                <w:rFonts w:ascii="Calibri" w:hAnsi="Calibri" w:cs="Calibri"/>
                <w:b/>
                <w:sz w:val="20"/>
                <w:szCs w:val="20"/>
                <w:lang w:val="es-ES_tradnl"/>
              </w:rPr>
              <w:t>29</w:t>
            </w:r>
            <w:r w:rsidRPr="0034133B">
              <w:rPr>
                <w:rFonts w:ascii="Calibri" w:hAnsi="Calibri" w:cs="Calibri"/>
                <w:b/>
                <w:sz w:val="20"/>
                <w:szCs w:val="20"/>
                <w:lang w:val="es-ES_tradnl"/>
              </w:rPr>
              <w:t>.</w:t>
            </w:r>
            <w:r w:rsidR="006317AD">
              <w:rPr>
                <w:rFonts w:ascii="Calibri" w:hAnsi="Calibri" w:cs="Calibri"/>
                <w:b/>
                <w:sz w:val="20"/>
                <w:szCs w:val="20"/>
                <w:lang w:val="es-ES_tradnl"/>
              </w:rPr>
              <w:t>9</w:t>
            </w:r>
            <w:r w:rsidR="00A15A1B">
              <w:rPr>
                <w:rFonts w:ascii="Calibri" w:hAnsi="Calibri" w:cs="Calibri"/>
                <w:b/>
                <w:sz w:val="20"/>
                <w:szCs w:val="20"/>
                <w:lang w:val="es-ES_tradnl"/>
              </w:rPr>
              <w:t>35</w:t>
            </w:r>
            <w:r w:rsidRPr="0034133B">
              <w:rPr>
                <w:rFonts w:ascii="Calibri" w:hAnsi="Calibri" w:cs="Calibri"/>
                <w:b/>
                <w:sz w:val="20"/>
                <w:szCs w:val="20"/>
                <w:lang w:val="es-ES_tradnl"/>
              </w:rPr>
              <w:t>,</w:t>
            </w:r>
            <w:r w:rsidR="00A15A1B">
              <w:rPr>
                <w:rFonts w:ascii="Calibri" w:hAnsi="Calibri" w:cs="Calibri"/>
                <w:b/>
                <w:sz w:val="20"/>
                <w:szCs w:val="20"/>
                <w:lang w:val="es-ES_tradnl"/>
              </w:rPr>
              <w:t>2</w:t>
            </w:r>
            <w:r w:rsidR="006317AD">
              <w:rPr>
                <w:rFonts w:ascii="Calibri" w:hAnsi="Calibri" w:cs="Calibri"/>
                <w:b/>
                <w:sz w:val="20"/>
                <w:szCs w:val="20"/>
                <w:lang w:val="es-ES_tradnl"/>
              </w:rPr>
              <w:t>3</w:t>
            </w:r>
          </w:p>
        </w:tc>
      </w:tr>
    </w:tbl>
    <w:p w:rsidR="0034133B" w:rsidRDefault="0034133B" w:rsidP="00674EA1">
      <w:pPr>
        <w:contextualSpacing/>
        <w:jc w:val="both"/>
        <w:rPr>
          <w:rFonts w:ascii="Calibri" w:hAnsi="Calibri" w:cs="Calibri"/>
          <w:b/>
          <w:sz w:val="22"/>
          <w:szCs w:val="22"/>
          <w:lang w:val="es-ES_tradnl"/>
        </w:rPr>
      </w:pPr>
    </w:p>
    <w:p w:rsidR="00674EA1" w:rsidRPr="0034133B" w:rsidRDefault="00674EA1" w:rsidP="00FF7A15">
      <w:pPr>
        <w:pStyle w:val="Prrafodelista"/>
        <w:numPr>
          <w:ilvl w:val="1"/>
          <w:numId w:val="37"/>
        </w:numPr>
        <w:tabs>
          <w:tab w:val="left" w:pos="851"/>
          <w:tab w:val="left" w:pos="993"/>
        </w:tabs>
        <w:ind w:hanging="9"/>
        <w:contextualSpacing/>
        <w:jc w:val="both"/>
        <w:rPr>
          <w:rFonts w:ascii="Calibri" w:hAnsi="Calibri" w:cs="Calibri"/>
          <w:b/>
          <w:sz w:val="22"/>
          <w:szCs w:val="22"/>
          <w:lang w:val="es-ES_tradnl"/>
        </w:rPr>
      </w:pPr>
      <w:r w:rsidRPr="0034133B">
        <w:rPr>
          <w:rFonts w:ascii="Calibri" w:hAnsi="Calibri" w:cs="Calibri"/>
          <w:b/>
          <w:sz w:val="22"/>
          <w:szCs w:val="22"/>
          <w:lang w:val="es-ES_tradnl"/>
        </w:rPr>
        <w:t xml:space="preserve">LISTADO DE </w:t>
      </w:r>
      <w:r w:rsidR="0034133B" w:rsidRPr="0034133B">
        <w:rPr>
          <w:rFonts w:ascii="Calibri" w:hAnsi="Calibri" w:cs="Calibri"/>
          <w:b/>
          <w:sz w:val="22"/>
          <w:szCs w:val="22"/>
          <w:lang w:val="es-ES_tradnl"/>
        </w:rPr>
        <w:t>VOLÚMENES</w:t>
      </w:r>
      <w:r w:rsidRPr="0034133B">
        <w:rPr>
          <w:rFonts w:ascii="Calibri" w:hAnsi="Calibri" w:cs="Calibri"/>
          <w:b/>
          <w:sz w:val="22"/>
          <w:szCs w:val="22"/>
          <w:lang w:val="es-ES_tradnl"/>
        </w:rPr>
        <w:t xml:space="preserve"> DE OBRA</w:t>
      </w:r>
    </w:p>
    <w:p w:rsidR="00674EA1" w:rsidRPr="0034133B" w:rsidRDefault="00674EA1" w:rsidP="00674EA1">
      <w:pPr>
        <w:contextualSpacing/>
        <w:jc w:val="both"/>
        <w:rPr>
          <w:rFonts w:ascii="Calibri" w:hAnsi="Calibri" w:cs="Calibri"/>
          <w:sz w:val="22"/>
          <w:szCs w:val="22"/>
          <w:lang w:val="es-ES_tradnl"/>
        </w:rPr>
      </w:pPr>
      <w:r w:rsidRPr="0034133B">
        <w:rPr>
          <w:rFonts w:ascii="Calibri" w:hAnsi="Calibri" w:cs="Calibri"/>
          <w:sz w:val="22"/>
          <w:szCs w:val="22"/>
          <w:lang w:val="es-ES_tradnl"/>
        </w:rPr>
        <w:t>El listado de Volúmenes de Obras se detalla en la Sección 2, donde se especifica la cantidad de volúmenes de obra a ser ejecutados.</w:t>
      </w:r>
    </w:p>
    <w:p w:rsidR="00674EA1" w:rsidRPr="00674EA1" w:rsidRDefault="00674EA1" w:rsidP="00674EA1">
      <w:pPr>
        <w:contextualSpacing/>
        <w:jc w:val="both"/>
        <w:rPr>
          <w:rFonts w:ascii="Calibri" w:hAnsi="Calibri" w:cs="Calibri"/>
          <w:b/>
          <w:sz w:val="22"/>
          <w:szCs w:val="22"/>
          <w:lang w:val="es-ES_tradnl"/>
        </w:rPr>
      </w:pPr>
    </w:p>
    <w:p w:rsidR="00662AE6" w:rsidRDefault="00AC18C2" w:rsidP="00AC18C2">
      <w:pPr>
        <w:contextualSpacing/>
        <w:jc w:val="center"/>
        <w:rPr>
          <w:rFonts w:ascii="Calibri" w:hAnsi="Calibri" w:cs="Calibri"/>
          <w:sz w:val="22"/>
          <w:szCs w:val="22"/>
          <w:lang w:val="es-ES_tradnl"/>
        </w:rPr>
      </w:pPr>
      <w:r w:rsidRPr="00025997">
        <w:rPr>
          <w:rFonts w:ascii="Calibri" w:hAnsi="Calibri" w:cs="Calibri"/>
          <w:sz w:val="22"/>
          <w:szCs w:val="22"/>
          <w:lang w:val="es-ES_tradnl"/>
        </w:rPr>
        <w:br w:type="page"/>
      </w:r>
    </w:p>
    <w:p w:rsidR="00662AE6" w:rsidRPr="0014278D" w:rsidRDefault="00662AE6" w:rsidP="00662AE6">
      <w:pPr>
        <w:contextualSpacing/>
        <w:jc w:val="center"/>
        <w:rPr>
          <w:rFonts w:ascii="Calibri" w:hAnsi="Calibri" w:cs="Calibri"/>
          <w:b/>
          <w:bCs/>
          <w:sz w:val="44"/>
          <w:szCs w:val="22"/>
        </w:rPr>
      </w:pPr>
      <w:r w:rsidRPr="0014278D">
        <w:rPr>
          <w:rFonts w:ascii="Calibri" w:hAnsi="Calibri" w:cs="Calibri"/>
          <w:b/>
          <w:bCs/>
          <w:sz w:val="44"/>
          <w:szCs w:val="22"/>
        </w:rPr>
        <w:lastRenderedPageBreak/>
        <w:t>SECCIÓN 2</w:t>
      </w:r>
    </w:p>
    <w:p w:rsidR="00662AE6" w:rsidRPr="0014278D" w:rsidRDefault="00662AE6" w:rsidP="00662AE6">
      <w:pPr>
        <w:contextualSpacing/>
        <w:jc w:val="center"/>
        <w:rPr>
          <w:rFonts w:ascii="Calibri" w:hAnsi="Calibri" w:cs="Calibri"/>
          <w:b/>
          <w:bCs/>
          <w:sz w:val="44"/>
          <w:szCs w:val="22"/>
        </w:rPr>
      </w:pPr>
      <w:r>
        <w:rPr>
          <w:rFonts w:ascii="Calibri" w:hAnsi="Calibri" w:cs="Calibri"/>
          <w:b/>
          <w:bCs/>
          <w:sz w:val="44"/>
          <w:szCs w:val="22"/>
        </w:rPr>
        <w:t>LISTADO DE VOLÚMENES DE OBRA</w:t>
      </w:r>
    </w:p>
    <w:p w:rsidR="00662AE6" w:rsidRDefault="00662AE6" w:rsidP="00662AE6">
      <w:pPr>
        <w:ind w:left="720"/>
        <w:contextualSpacing/>
        <w:jc w:val="both"/>
        <w:rPr>
          <w:rFonts w:ascii="Calibri" w:hAnsi="Calibri" w:cs="Calibri"/>
          <w:sz w:val="22"/>
          <w:szCs w:val="22"/>
        </w:rPr>
      </w:pPr>
    </w:p>
    <w:tbl>
      <w:tblPr>
        <w:tblW w:w="9600" w:type="dxa"/>
        <w:tblInd w:w="75" w:type="dxa"/>
        <w:tblCellMar>
          <w:left w:w="70" w:type="dxa"/>
          <w:right w:w="70" w:type="dxa"/>
        </w:tblCellMar>
        <w:tblLook w:val="04A0" w:firstRow="1" w:lastRow="0" w:firstColumn="1" w:lastColumn="0" w:noHBand="0" w:noVBand="1"/>
      </w:tblPr>
      <w:tblGrid>
        <w:gridCol w:w="920"/>
        <w:gridCol w:w="6380"/>
        <w:gridCol w:w="1200"/>
        <w:gridCol w:w="1100"/>
      </w:tblGrid>
      <w:tr w:rsidR="007F4B98" w:rsidRPr="00226EB0" w:rsidTr="002E4678">
        <w:trPr>
          <w:trHeight w:val="810"/>
        </w:trPr>
        <w:tc>
          <w:tcPr>
            <w:tcW w:w="92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7F4B98" w:rsidRPr="006A2ED2" w:rsidRDefault="006A2ED2" w:rsidP="00992044">
            <w:pPr>
              <w:jc w:val="center"/>
              <w:rPr>
                <w:rFonts w:ascii="Calibri" w:hAnsi="Calibri" w:cs="Calibri"/>
                <w:b/>
                <w:sz w:val="22"/>
                <w:szCs w:val="22"/>
                <w:lang w:val="es-ES_tradnl"/>
              </w:rPr>
            </w:pPr>
            <w:r w:rsidRPr="006A2ED2">
              <w:rPr>
                <w:rFonts w:ascii="Calibri" w:hAnsi="Calibri" w:cs="Calibri"/>
                <w:b/>
                <w:sz w:val="22"/>
                <w:szCs w:val="22"/>
                <w:lang w:val="es-ES_tradnl"/>
              </w:rPr>
              <w:t>ÍTEM</w:t>
            </w:r>
          </w:p>
        </w:tc>
        <w:tc>
          <w:tcPr>
            <w:tcW w:w="6380" w:type="dxa"/>
            <w:tcBorders>
              <w:top w:val="single" w:sz="4" w:space="0" w:color="auto"/>
              <w:left w:val="nil"/>
              <w:bottom w:val="single" w:sz="4" w:space="0" w:color="auto"/>
              <w:right w:val="single" w:sz="4" w:space="0" w:color="auto"/>
            </w:tcBorders>
            <w:shd w:val="clear" w:color="000000" w:fill="DCE6F1"/>
            <w:noWrap/>
            <w:vAlign w:val="center"/>
            <w:hideMark/>
          </w:tcPr>
          <w:p w:rsidR="007F4B98" w:rsidRPr="006A2ED2" w:rsidRDefault="007F4B98" w:rsidP="00992044">
            <w:pPr>
              <w:jc w:val="center"/>
              <w:rPr>
                <w:rFonts w:ascii="Calibri" w:hAnsi="Calibri" w:cs="Calibri"/>
                <w:b/>
                <w:sz w:val="22"/>
                <w:szCs w:val="22"/>
                <w:lang w:val="es-ES_tradnl"/>
              </w:rPr>
            </w:pPr>
            <w:r w:rsidRPr="006A2ED2">
              <w:rPr>
                <w:rFonts w:ascii="Calibri" w:hAnsi="Calibri" w:cs="Calibri"/>
                <w:b/>
                <w:sz w:val="22"/>
                <w:szCs w:val="22"/>
                <w:lang w:val="es-ES_tradnl"/>
              </w:rPr>
              <w:t>DESCRIPCIÓN</w:t>
            </w:r>
          </w:p>
        </w:tc>
        <w:tc>
          <w:tcPr>
            <w:tcW w:w="1200" w:type="dxa"/>
            <w:tcBorders>
              <w:top w:val="single" w:sz="4" w:space="0" w:color="auto"/>
              <w:left w:val="nil"/>
              <w:bottom w:val="single" w:sz="4" w:space="0" w:color="auto"/>
              <w:right w:val="single" w:sz="4" w:space="0" w:color="auto"/>
            </w:tcBorders>
            <w:shd w:val="clear" w:color="000000" w:fill="DCE6F1"/>
            <w:noWrap/>
            <w:vAlign w:val="center"/>
            <w:hideMark/>
          </w:tcPr>
          <w:p w:rsidR="007F4B98" w:rsidRPr="006A2ED2" w:rsidRDefault="007F4B98" w:rsidP="00992044">
            <w:pPr>
              <w:jc w:val="center"/>
              <w:rPr>
                <w:rFonts w:ascii="Calibri" w:hAnsi="Calibri" w:cs="Calibri"/>
                <w:b/>
                <w:sz w:val="22"/>
                <w:szCs w:val="22"/>
                <w:lang w:val="es-ES_tradnl"/>
              </w:rPr>
            </w:pPr>
            <w:r w:rsidRPr="006A2ED2">
              <w:rPr>
                <w:rFonts w:ascii="Calibri" w:hAnsi="Calibri" w:cs="Calibri"/>
                <w:b/>
                <w:sz w:val="22"/>
                <w:szCs w:val="22"/>
                <w:lang w:val="es-ES_tradnl"/>
              </w:rPr>
              <w:t>CANTIDAD</w:t>
            </w:r>
          </w:p>
        </w:tc>
        <w:tc>
          <w:tcPr>
            <w:tcW w:w="1100" w:type="dxa"/>
            <w:tcBorders>
              <w:top w:val="single" w:sz="4" w:space="0" w:color="auto"/>
              <w:left w:val="nil"/>
              <w:bottom w:val="single" w:sz="4" w:space="0" w:color="auto"/>
              <w:right w:val="single" w:sz="4" w:space="0" w:color="auto"/>
            </w:tcBorders>
            <w:shd w:val="clear" w:color="000000" w:fill="DCE6F1"/>
            <w:noWrap/>
            <w:vAlign w:val="center"/>
            <w:hideMark/>
          </w:tcPr>
          <w:p w:rsidR="007F4B98" w:rsidRPr="006A2ED2" w:rsidRDefault="007F4B98" w:rsidP="00992044">
            <w:pPr>
              <w:jc w:val="center"/>
              <w:rPr>
                <w:rFonts w:ascii="Calibri" w:hAnsi="Calibri" w:cs="Calibri"/>
                <w:b/>
                <w:sz w:val="22"/>
                <w:szCs w:val="22"/>
                <w:lang w:val="es-ES_tradnl"/>
              </w:rPr>
            </w:pPr>
            <w:r w:rsidRPr="006A2ED2">
              <w:rPr>
                <w:rFonts w:ascii="Calibri" w:hAnsi="Calibri" w:cs="Calibri"/>
                <w:b/>
                <w:sz w:val="22"/>
                <w:szCs w:val="22"/>
                <w:lang w:val="es-ES_tradnl"/>
              </w:rPr>
              <w:t>UNIDAD</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1</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MOVILIZACIÓN DE PERSONAL Y EQUIPO</w:t>
            </w:r>
          </w:p>
        </w:tc>
        <w:tc>
          <w:tcPr>
            <w:tcW w:w="1200" w:type="dxa"/>
            <w:tcBorders>
              <w:top w:val="nil"/>
              <w:left w:val="nil"/>
              <w:bottom w:val="single" w:sz="4" w:space="0" w:color="auto"/>
              <w:right w:val="single" w:sz="4" w:space="0" w:color="auto"/>
            </w:tcBorders>
            <w:shd w:val="clear" w:color="auto" w:fill="auto"/>
            <w:vAlign w:val="center"/>
            <w:hideMark/>
          </w:tcPr>
          <w:p w:rsidR="00A849BF" w:rsidRPr="00A849BF" w:rsidRDefault="00A849BF" w:rsidP="005206CB">
            <w:pPr>
              <w:jc w:val="center"/>
              <w:rPr>
                <w:rFonts w:ascii="Calibri" w:hAnsi="Calibri" w:cs="Calibri"/>
                <w:sz w:val="22"/>
                <w:szCs w:val="22"/>
                <w:lang w:val="es-ES_tradnl"/>
              </w:rPr>
            </w:pPr>
            <w:r w:rsidRPr="00A849BF">
              <w:rPr>
                <w:rFonts w:ascii="Calibri" w:hAnsi="Calibri" w:cs="Calibri"/>
                <w:sz w:val="22"/>
                <w:szCs w:val="22"/>
                <w:lang w:val="es-ES_tradnl"/>
              </w:rPr>
              <w:t>1</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GLOBAL</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2</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D3F61">
            <w:pPr>
              <w:rPr>
                <w:rFonts w:ascii="Calibri" w:hAnsi="Calibri" w:cs="Calibri"/>
                <w:sz w:val="22"/>
                <w:szCs w:val="22"/>
                <w:lang w:val="es-ES_tradnl"/>
              </w:rPr>
            </w:pPr>
            <w:r w:rsidRPr="006A2ED2">
              <w:rPr>
                <w:rFonts w:ascii="Calibri" w:hAnsi="Calibri" w:cs="Calibri"/>
                <w:sz w:val="22"/>
                <w:szCs w:val="22"/>
                <w:lang w:val="es-ES_tradnl"/>
              </w:rPr>
              <w:t>EXCAVACIÓN DE ZANJA TERRENO DURO</w:t>
            </w:r>
          </w:p>
        </w:tc>
        <w:tc>
          <w:tcPr>
            <w:tcW w:w="1200" w:type="dxa"/>
            <w:tcBorders>
              <w:top w:val="nil"/>
              <w:left w:val="nil"/>
              <w:bottom w:val="single" w:sz="4" w:space="0" w:color="auto"/>
              <w:right w:val="single" w:sz="4" w:space="0" w:color="auto"/>
            </w:tcBorders>
            <w:shd w:val="clear" w:color="auto" w:fill="auto"/>
            <w:vAlign w:val="center"/>
            <w:hideMark/>
          </w:tcPr>
          <w:p w:rsidR="00A849BF" w:rsidRPr="00A849BF" w:rsidRDefault="00A849BF" w:rsidP="005206CB">
            <w:pPr>
              <w:jc w:val="center"/>
              <w:rPr>
                <w:rFonts w:ascii="Calibri" w:hAnsi="Calibri" w:cs="Calibri"/>
                <w:sz w:val="22"/>
                <w:szCs w:val="22"/>
                <w:lang w:val="es-ES_tradnl"/>
              </w:rPr>
            </w:pPr>
            <w:r w:rsidRPr="00A849BF">
              <w:rPr>
                <w:rFonts w:ascii="Calibri" w:hAnsi="Calibri" w:cs="Calibri"/>
                <w:sz w:val="22"/>
                <w:szCs w:val="22"/>
                <w:lang w:val="es-ES_tradnl"/>
              </w:rPr>
              <w:t>13</w:t>
            </w:r>
            <w:r w:rsidR="005206CB">
              <w:rPr>
                <w:rFonts w:ascii="Calibri" w:hAnsi="Calibri" w:cs="Calibri"/>
                <w:sz w:val="22"/>
                <w:szCs w:val="22"/>
                <w:lang w:val="es-ES_tradnl"/>
              </w:rPr>
              <w:t>5</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3352F" w:rsidP="00992044">
            <w:pPr>
              <w:jc w:val="center"/>
              <w:rPr>
                <w:rFonts w:ascii="Calibri" w:hAnsi="Calibri" w:cs="Calibri"/>
                <w:sz w:val="22"/>
                <w:szCs w:val="22"/>
                <w:lang w:val="es-ES_tradnl"/>
              </w:rPr>
            </w:pPr>
            <w:r>
              <w:rPr>
                <w:rFonts w:ascii="Calibri" w:hAnsi="Calibri" w:cs="Calibri"/>
                <w:sz w:val="22"/>
                <w:szCs w:val="22"/>
                <w:lang w:val="es-ES_tradnl"/>
              </w:rPr>
              <w:t>M3</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3</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 xml:space="preserve">EXCAVACIÓN DE ZANJA TERRENO SEMIDURO </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5206CB" w:rsidP="00AE01CA">
            <w:pPr>
              <w:jc w:val="center"/>
              <w:rPr>
                <w:rFonts w:ascii="Calibri" w:hAnsi="Calibri" w:cs="Calibri"/>
                <w:sz w:val="22"/>
                <w:szCs w:val="22"/>
                <w:lang w:val="es-ES_tradnl"/>
              </w:rPr>
            </w:pPr>
            <w:r>
              <w:rPr>
                <w:rFonts w:ascii="Calibri" w:hAnsi="Calibri" w:cs="Calibri"/>
                <w:sz w:val="22"/>
                <w:szCs w:val="22"/>
                <w:lang w:val="es-ES_tradnl"/>
              </w:rPr>
              <w:t>44</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M3</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4</w:t>
            </w:r>
          </w:p>
        </w:tc>
        <w:tc>
          <w:tcPr>
            <w:tcW w:w="6380" w:type="dxa"/>
            <w:tcBorders>
              <w:top w:val="nil"/>
              <w:left w:val="nil"/>
              <w:bottom w:val="single" w:sz="4" w:space="0" w:color="auto"/>
              <w:right w:val="single" w:sz="4" w:space="0" w:color="auto"/>
            </w:tcBorders>
            <w:shd w:val="clear" w:color="auto" w:fill="auto"/>
            <w:vAlign w:val="center"/>
          </w:tcPr>
          <w:p w:rsidR="00A849BF" w:rsidRPr="006A2ED2" w:rsidRDefault="00A849BF" w:rsidP="007A36F8">
            <w:pPr>
              <w:rPr>
                <w:rFonts w:ascii="Calibri" w:hAnsi="Calibri" w:cs="Calibri"/>
                <w:sz w:val="22"/>
                <w:szCs w:val="22"/>
                <w:lang w:val="es-ES_tradnl"/>
              </w:rPr>
            </w:pPr>
            <w:r w:rsidRPr="006A2ED2">
              <w:rPr>
                <w:rFonts w:ascii="Calibri" w:hAnsi="Calibri" w:cs="Calibri"/>
                <w:sz w:val="22"/>
                <w:szCs w:val="22"/>
                <w:lang w:val="es-ES_tradnl"/>
              </w:rPr>
              <w:t>RELLENO Y COMPACTADO DE ZANJA CON TIERRA COMÚN</w:t>
            </w:r>
          </w:p>
        </w:tc>
        <w:tc>
          <w:tcPr>
            <w:tcW w:w="1200" w:type="dxa"/>
            <w:tcBorders>
              <w:top w:val="nil"/>
              <w:left w:val="nil"/>
              <w:bottom w:val="single" w:sz="4" w:space="0" w:color="auto"/>
              <w:right w:val="single" w:sz="4" w:space="0" w:color="auto"/>
            </w:tcBorders>
            <w:shd w:val="clear" w:color="auto" w:fill="auto"/>
            <w:noWrap/>
            <w:vAlign w:val="center"/>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1</w:t>
            </w:r>
            <w:r w:rsidR="005206CB">
              <w:rPr>
                <w:rFonts w:ascii="Calibri" w:hAnsi="Calibri" w:cs="Calibri"/>
                <w:sz w:val="22"/>
                <w:szCs w:val="22"/>
                <w:lang w:val="es-ES_tradnl"/>
              </w:rPr>
              <w:t>79</w:t>
            </w:r>
          </w:p>
        </w:tc>
        <w:tc>
          <w:tcPr>
            <w:tcW w:w="1100" w:type="dxa"/>
            <w:tcBorders>
              <w:top w:val="nil"/>
              <w:left w:val="nil"/>
              <w:bottom w:val="single" w:sz="4" w:space="0" w:color="auto"/>
              <w:right w:val="single" w:sz="4" w:space="0" w:color="auto"/>
            </w:tcBorders>
            <w:shd w:val="clear" w:color="auto" w:fill="auto"/>
            <w:vAlign w:val="center"/>
          </w:tcPr>
          <w:p w:rsidR="00A849BF" w:rsidRPr="006A2ED2" w:rsidRDefault="00A849BF" w:rsidP="007A36F8">
            <w:pPr>
              <w:jc w:val="center"/>
              <w:rPr>
                <w:rFonts w:ascii="Calibri" w:hAnsi="Calibri" w:cs="Calibri"/>
                <w:sz w:val="22"/>
                <w:szCs w:val="22"/>
                <w:lang w:val="es-ES_tradnl"/>
              </w:rPr>
            </w:pPr>
            <w:r w:rsidRPr="006A2ED2">
              <w:rPr>
                <w:rFonts w:ascii="Calibri" w:hAnsi="Calibri" w:cs="Calibri"/>
                <w:sz w:val="22"/>
                <w:szCs w:val="22"/>
                <w:lang w:val="es-ES_tradnl"/>
              </w:rPr>
              <w:t>M3</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5</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 xml:space="preserve">CORTE, ROTURA Y REMOCIÓN DE ACERA </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1</w:t>
            </w:r>
            <w:r w:rsidR="005206CB">
              <w:rPr>
                <w:rFonts w:ascii="Calibri" w:hAnsi="Calibri" w:cs="Calibri"/>
                <w:sz w:val="22"/>
                <w:szCs w:val="22"/>
                <w:lang w:val="es-ES_tradnl"/>
              </w:rPr>
              <w:t>24</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M2</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6</w:t>
            </w:r>
          </w:p>
        </w:tc>
        <w:tc>
          <w:tcPr>
            <w:tcW w:w="6380" w:type="dxa"/>
            <w:tcBorders>
              <w:top w:val="nil"/>
              <w:left w:val="nil"/>
              <w:bottom w:val="single" w:sz="4" w:space="0" w:color="auto"/>
              <w:right w:val="single" w:sz="4" w:space="0" w:color="auto"/>
            </w:tcBorders>
            <w:shd w:val="clear" w:color="auto" w:fill="auto"/>
            <w:vAlign w:val="center"/>
          </w:tcPr>
          <w:p w:rsidR="00A849BF" w:rsidRPr="006A2ED2" w:rsidRDefault="00A849BF" w:rsidP="007A36F8">
            <w:pPr>
              <w:rPr>
                <w:rFonts w:ascii="Calibri" w:hAnsi="Calibri" w:cs="Calibri"/>
                <w:sz w:val="22"/>
                <w:szCs w:val="22"/>
                <w:lang w:val="es-ES_tradnl"/>
              </w:rPr>
            </w:pPr>
            <w:r w:rsidRPr="006A2ED2">
              <w:rPr>
                <w:rFonts w:ascii="Calibri" w:hAnsi="Calibri" w:cs="Calibri"/>
                <w:sz w:val="22"/>
                <w:szCs w:val="22"/>
                <w:lang w:val="es-ES_tradnl"/>
              </w:rPr>
              <w:t xml:space="preserve">REPOSICIÓN Y AFINADO DE ACERAS </w:t>
            </w:r>
          </w:p>
        </w:tc>
        <w:tc>
          <w:tcPr>
            <w:tcW w:w="1200" w:type="dxa"/>
            <w:tcBorders>
              <w:top w:val="nil"/>
              <w:left w:val="nil"/>
              <w:bottom w:val="single" w:sz="4" w:space="0" w:color="auto"/>
              <w:right w:val="single" w:sz="4" w:space="0" w:color="auto"/>
            </w:tcBorders>
            <w:shd w:val="clear" w:color="auto" w:fill="auto"/>
            <w:noWrap/>
            <w:vAlign w:val="center"/>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2</w:t>
            </w:r>
            <w:r w:rsidR="005206CB">
              <w:rPr>
                <w:rFonts w:ascii="Calibri" w:hAnsi="Calibri" w:cs="Calibri"/>
                <w:sz w:val="22"/>
                <w:szCs w:val="22"/>
                <w:lang w:val="es-ES_tradnl"/>
              </w:rPr>
              <w:t>48</w:t>
            </w:r>
          </w:p>
        </w:tc>
        <w:tc>
          <w:tcPr>
            <w:tcW w:w="1100" w:type="dxa"/>
            <w:tcBorders>
              <w:top w:val="nil"/>
              <w:left w:val="nil"/>
              <w:bottom w:val="single" w:sz="4" w:space="0" w:color="auto"/>
              <w:right w:val="single" w:sz="4" w:space="0" w:color="auto"/>
            </w:tcBorders>
            <w:shd w:val="clear" w:color="auto" w:fill="auto"/>
            <w:vAlign w:val="center"/>
          </w:tcPr>
          <w:p w:rsidR="00A849BF" w:rsidRPr="006A2ED2" w:rsidRDefault="00A849BF" w:rsidP="007A36F8">
            <w:pPr>
              <w:jc w:val="center"/>
              <w:rPr>
                <w:rFonts w:ascii="Calibri" w:hAnsi="Calibri" w:cs="Calibri"/>
                <w:sz w:val="22"/>
                <w:szCs w:val="22"/>
                <w:lang w:val="es-ES_tradnl"/>
              </w:rPr>
            </w:pPr>
            <w:r w:rsidRPr="006A2ED2">
              <w:rPr>
                <w:rFonts w:ascii="Calibri" w:hAnsi="Calibri" w:cs="Calibri"/>
                <w:sz w:val="22"/>
                <w:szCs w:val="22"/>
                <w:lang w:val="es-ES_tradnl"/>
              </w:rPr>
              <w:t>M2</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7</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CORTE, ROTURA Y REMOCIÓN DE PAVIMENTO RÍGIDO</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55</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M2</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8</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REPOSICIÓN PAVIMENTO RÍGIDO</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110</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M2</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9</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ELABORACIÓN DATA BOOK</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1</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GLOBAL</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10</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LIMPIEZA Y RETIRO DE ESCOMBROS</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5206CB" w:rsidP="005206CB">
            <w:pPr>
              <w:jc w:val="center"/>
              <w:rPr>
                <w:rFonts w:ascii="Calibri" w:hAnsi="Calibri" w:cs="Calibri"/>
                <w:sz w:val="22"/>
                <w:szCs w:val="22"/>
                <w:lang w:val="es-ES_tradnl"/>
              </w:rPr>
            </w:pPr>
            <w:r>
              <w:rPr>
                <w:rFonts w:ascii="Calibri" w:hAnsi="Calibri" w:cs="Calibri"/>
                <w:sz w:val="22"/>
                <w:szCs w:val="22"/>
                <w:lang w:val="es-ES_tradnl"/>
              </w:rPr>
              <w:t>22</w:t>
            </w:r>
            <w:r w:rsidR="00A849BF" w:rsidRPr="00A849BF">
              <w:rPr>
                <w:rFonts w:ascii="Calibri" w:hAnsi="Calibri" w:cs="Calibri"/>
                <w:sz w:val="22"/>
                <w:szCs w:val="22"/>
                <w:lang w:val="es-ES_tradnl"/>
              </w:rPr>
              <w:t>,</w:t>
            </w:r>
            <w:r>
              <w:rPr>
                <w:rFonts w:ascii="Calibri" w:hAnsi="Calibri" w:cs="Calibri"/>
                <w:sz w:val="22"/>
                <w:szCs w:val="22"/>
                <w:lang w:val="es-ES_tradnl"/>
              </w:rPr>
              <w:t>7</w:t>
            </w:r>
            <w:r w:rsidR="00A849BF" w:rsidRPr="00A849BF">
              <w:rPr>
                <w:rFonts w:ascii="Calibri" w:hAnsi="Calibri" w:cs="Calibri"/>
                <w:sz w:val="22"/>
                <w:szCs w:val="22"/>
                <w:lang w:val="es-ES_tradnl"/>
              </w:rPr>
              <w:t>5</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3352F" w:rsidP="00992044">
            <w:pPr>
              <w:jc w:val="center"/>
              <w:rPr>
                <w:rFonts w:ascii="Calibri" w:hAnsi="Calibri" w:cs="Calibri"/>
                <w:sz w:val="22"/>
                <w:szCs w:val="22"/>
                <w:lang w:val="es-ES_tradnl"/>
              </w:rPr>
            </w:pPr>
            <w:r>
              <w:rPr>
                <w:rFonts w:ascii="Calibri" w:hAnsi="Calibri" w:cs="Calibri"/>
                <w:sz w:val="22"/>
                <w:szCs w:val="22"/>
                <w:lang w:val="es-ES_tradnl"/>
              </w:rPr>
              <w:t>M3</w:t>
            </w:r>
          </w:p>
        </w:tc>
      </w:tr>
    </w:tbl>
    <w:p w:rsidR="00662AE6" w:rsidRDefault="00662AE6"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BB63A9" w:rsidRPr="0014278D" w:rsidRDefault="00281175" w:rsidP="00AC18C2">
      <w:pPr>
        <w:contextualSpacing/>
        <w:jc w:val="center"/>
        <w:rPr>
          <w:rFonts w:ascii="Calibri" w:hAnsi="Calibri" w:cs="Calibri"/>
          <w:b/>
          <w:bCs/>
          <w:sz w:val="44"/>
          <w:szCs w:val="22"/>
        </w:rPr>
      </w:pPr>
      <w:r w:rsidRPr="0014278D">
        <w:rPr>
          <w:rFonts w:ascii="Calibri" w:hAnsi="Calibri" w:cs="Calibri"/>
          <w:b/>
          <w:bCs/>
          <w:sz w:val="44"/>
          <w:szCs w:val="22"/>
        </w:rPr>
        <w:lastRenderedPageBreak/>
        <w:t>SECCIÓN</w:t>
      </w:r>
      <w:r w:rsidR="00662AE6">
        <w:rPr>
          <w:rFonts w:ascii="Calibri" w:hAnsi="Calibri" w:cs="Calibri"/>
          <w:b/>
          <w:bCs/>
          <w:sz w:val="44"/>
          <w:szCs w:val="22"/>
        </w:rPr>
        <w:t xml:space="preserve"> 3</w:t>
      </w:r>
    </w:p>
    <w:p w:rsidR="00BB63A9" w:rsidRPr="0014278D" w:rsidRDefault="00BB63A9" w:rsidP="004E43FA">
      <w:pPr>
        <w:contextualSpacing/>
        <w:jc w:val="center"/>
        <w:rPr>
          <w:rFonts w:ascii="Calibri" w:hAnsi="Calibri" w:cs="Calibri"/>
          <w:b/>
          <w:bCs/>
          <w:sz w:val="44"/>
          <w:szCs w:val="22"/>
        </w:rPr>
      </w:pPr>
      <w:r w:rsidRPr="0014278D">
        <w:rPr>
          <w:rFonts w:ascii="Calibri" w:hAnsi="Calibri" w:cs="Calibri"/>
          <w:b/>
          <w:bCs/>
          <w:sz w:val="44"/>
          <w:szCs w:val="22"/>
        </w:rPr>
        <w:t>ESPECIFICACIONES TÉCNICAS</w:t>
      </w:r>
    </w:p>
    <w:p w:rsidR="00BB63A9" w:rsidRDefault="00BB63A9" w:rsidP="004E43FA">
      <w:pPr>
        <w:ind w:left="720"/>
        <w:contextualSpacing/>
        <w:jc w:val="both"/>
        <w:rPr>
          <w:rFonts w:ascii="Calibri" w:hAnsi="Calibri" w:cs="Calibri"/>
          <w:sz w:val="22"/>
          <w:szCs w:val="22"/>
        </w:rPr>
      </w:pPr>
    </w:p>
    <w:p w:rsidR="00896DB9" w:rsidRPr="00414EAC" w:rsidRDefault="00414EAC" w:rsidP="00414EAC">
      <w:pPr>
        <w:ind w:left="720"/>
        <w:contextualSpacing/>
        <w:jc w:val="center"/>
        <w:rPr>
          <w:rFonts w:ascii="Calibri" w:hAnsi="Calibri" w:cs="Calibri"/>
          <w:b/>
          <w:sz w:val="22"/>
          <w:szCs w:val="22"/>
        </w:rPr>
      </w:pPr>
      <w:r w:rsidRPr="00414EAC">
        <w:rPr>
          <w:rFonts w:ascii="Calibri" w:hAnsi="Calibri" w:cs="Calibri"/>
          <w:b/>
          <w:sz w:val="22"/>
          <w:szCs w:val="22"/>
        </w:rPr>
        <w:t>ÍNDICE</w:t>
      </w:r>
    </w:p>
    <w:p w:rsidR="00896DB9" w:rsidRDefault="00896DB9" w:rsidP="004E43FA">
      <w:pPr>
        <w:ind w:left="720"/>
        <w:contextualSpacing/>
        <w:jc w:val="both"/>
        <w:rPr>
          <w:rFonts w:ascii="Calibri" w:hAnsi="Calibri" w:cs="Calibri"/>
          <w:sz w:val="22"/>
          <w:szCs w:val="22"/>
        </w:rPr>
      </w:pPr>
    </w:p>
    <w:p w:rsidR="00896DB9" w:rsidRDefault="00896DB9" w:rsidP="004E43FA">
      <w:pPr>
        <w:ind w:left="720"/>
        <w:contextualSpacing/>
        <w:jc w:val="both"/>
        <w:rPr>
          <w:rFonts w:ascii="Calibri" w:hAnsi="Calibri" w:cs="Calibri"/>
          <w:sz w:val="22"/>
          <w:szCs w:val="22"/>
        </w:rPr>
      </w:pPr>
    </w:p>
    <w:p w:rsid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14278D">
        <w:rPr>
          <w:rFonts w:ascii="Calibri" w:hAnsi="Calibri" w:cs="Calibri"/>
          <w:b/>
          <w:sz w:val="22"/>
          <w:szCs w:val="22"/>
          <w:lang w:val="es-ES_tradnl"/>
        </w:rPr>
        <w:t>INTRODUCCIÓN</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lang w:val="es-ES_tradnl"/>
        </w:rPr>
        <w:t xml:space="preserve">MOVILIZACIÓN DE PERSONAL Y EQUIPO </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lang w:val="es-ES_tradnl"/>
        </w:rPr>
        <w:t xml:space="preserve">EXCAVACIÓN DE ZANJA TERRENO DURO </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rPr>
        <w:t>EXCAVACIÓN DE ZANJA TERRENO SEMI DURO</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rPr>
        <w:t xml:space="preserve">RELLENO Y COMPACTADO CON MATERIAL COMÚN. </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lang w:val="es-ES_tradnl"/>
        </w:rPr>
        <w:t>CORTE, ROTURA Y REMOCIÓN DE ACERA</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rPr>
        <w:t>REPOSICIÓN Y AFINADO DE ACERAS</w:t>
      </w:r>
      <w:r w:rsidRPr="00414EAC">
        <w:rPr>
          <w:rFonts w:ascii="Calibri" w:hAnsi="Calibri" w:cs="Calibri"/>
          <w:b/>
          <w:sz w:val="22"/>
          <w:szCs w:val="22"/>
          <w:lang w:val="es-ES_tradnl"/>
        </w:rPr>
        <w:t xml:space="preserve"> Y/O CUNETAS</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lang w:val="es-ES_tradnl"/>
        </w:rPr>
        <w:t>CORTE, ROTURA Y REMOCIÓN DE PAVIMENTO RÍGIDO</w:t>
      </w:r>
      <w:r w:rsidRPr="00414EAC">
        <w:rPr>
          <w:rFonts w:ascii="Calibri" w:hAnsi="Calibri" w:cs="Calibri"/>
          <w:b/>
          <w:sz w:val="22"/>
          <w:szCs w:val="22"/>
          <w:lang w:val="es-ES_tradnl"/>
        </w:rPr>
        <w:tab/>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rPr>
        <w:t>REPOSICIÓN PAVIMENTO RÍGIDO</w:t>
      </w:r>
    </w:p>
    <w:p w:rsidR="00414EAC" w:rsidRPr="00414EAC" w:rsidRDefault="007F0C71"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rPr>
        <w:t>ELABORACIÓN DE DATA BOOK</w:t>
      </w:r>
    </w:p>
    <w:p w:rsidR="00414EAC" w:rsidRPr="00414EAC" w:rsidRDefault="007F0C71"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rPr>
        <w:t>LIMPIEZA Y RETIRO DE ESCOMBROS</w:t>
      </w:r>
    </w:p>
    <w:p w:rsidR="00896DB9" w:rsidRPr="00414EAC" w:rsidRDefault="00896DB9" w:rsidP="004E43FA">
      <w:pPr>
        <w:ind w:left="720"/>
        <w:contextualSpacing/>
        <w:jc w:val="both"/>
        <w:rPr>
          <w:rFonts w:ascii="Calibri" w:hAnsi="Calibri" w:cs="Calibri"/>
          <w:sz w:val="22"/>
          <w:szCs w:val="22"/>
          <w:lang w:val="es-ES_tradnl"/>
        </w:rPr>
      </w:pPr>
    </w:p>
    <w:p w:rsidR="00896DB9" w:rsidRDefault="00896DB9" w:rsidP="004E43FA">
      <w:pPr>
        <w:ind w:left="720"/>
        <w:contextualSpacing/>
        <w:jc w:val="both"/>
        <w:rPr>
          <w:rFonts w:ascii="Calibri" w:hAnsi="Calibri" w:cs="Calibri"/>
          <w:sz w:val="22"/>
          <w:szCs w:val="22"/>
        </w:rPr>
      </w:pPr>
    </w:p>
    <w:p w:rsidR="00896DB9" w:rsidRDefault="00896DB9" w:rsidP="004E43FA">
      <w:pPr>
        <w:ind w:left="720"/>
        <w:contextualSpacing/>
        <w:jc w:val="both"/>
        <w:rPr>
          <w:rFonts w:ascii="Calibri" w:hAnsi="Calibri" w:cs="Calibri"/>
          <w:sz w:val="22"/>
          <w:szCs w:val="22"/>
        </w:rPr>
      </w:pPr>
    </w:p>
    <w:p w:rsidR="00AD72E5" w:rsidRDefault="00AD72E5" w:rsidP="004E43FA">
      <w:pPr>
        <w:ind w:left="720"/>
        <w:contextualSpacing/>
        <w:jc w:val="both"/>
        <w:rPr>
          <w:rFonts w:ascii="Calibri" w:hAnsi="Calibri" w:cs="Calibri"/>
          <w:sz w:val="22"/>
          <w:szCs w:val="22"/>
        </w:rPr>
      </w:pPr>
    </w:p>
    <w:p w:rsidR="00B657EE" w:rsidRDefault="00B657EE" w:rsidP="004E43FA">
      <w:pPr>
        <w:ind w:left="720"/>
        <w:contextualSpacing/>
        <w:jc w:val="both"/>
        <w:rPr>
          <w:rFonts w:ascii="Calibri" w:hAnsi="Calibri" w:cs="Calibri"/>
          <w:sz w:val="22"/>
          <w:szCs w:val="22"/>
        </w:rPr>
      </w:pPr>
    </w:p>
    <w:p w:rsidR="00B657EE" w:rsidRDefault="00B657EE" w:rsidP="004E43FA">
      <w:pPr>
        <w:ind w:left="720"/>
        <w:contextualSpacing/>
        <w:jc w:val="both"/>
        <w:rPr>
          <w:rFonts w:ascii="Calibri" w:hAnsi="Calibri" w:cs="Calibri"/>
          <w:sz w:val="22"/>
          <w:szCs w:val="22"/>
        </w:rPr>
      </w:pPr>
    </w:p>
    <w:p w:rsidR="004C155D" w:rsidRDefault="004C155D"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3A4F76" w:rsidRDefault="003A4F76" w:rsidP="004E43FA">
      <w:pPr>
        <w:ind w:left="720"/>
        <w:contextualSpacing/>
        <w:jc w:val="both"/>
        <w:rPr>
          <w:rFonts w:ascii="Calibri" w:hAnsi="Calibri" w:cs="Calibri"/>
          <w:sz w:val="22"/>
          <w:szCs w:val="22"/>
        </w:rPr>
      </w:pPr>
    </w:p>
    <w:p w:rsidR="003A4F76" w:rsidRDefault="003A4F76" w:rsidP="004E43FA">
      <w:pPr>
        <w:ind w:left="720"/>
        <w:contextualSpacing/>
        <w:jc w:val="both"/>
        <w:rPr>
          <w:rFonts w:ascii="Calibri" w:hAnsi="Calibri" w:cs="Calibri"/>
          <w:sz w:val="22"/>
          <w:szCs w:val="22"/>
        </w:rPr>
      </w:pPr>
    </w:p>
    <w:p w:rsidR="003A4F76" w:rsidRDefault="003A4F76" w:rsidP="004E43FA">
      <w:pPr>
        <w:ind w:left="720"/>
        <w:contextualSpacing/>
        <w:jc w:val="both"/>
        <w:rPr>
          <w:rFonts w:ascii="Calibri" w:hAnsi="Calibri" w:cs="Calibri"/>
          <w:sz w:val="22"/>
          <w:szCs w:val="22"/>
        </w:rPr>
      </w:pPr>
    </w:p>
    <w:p w:rsidR="003A4F76" w:rsidRDefault="003A4F76"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BB63A9" w:rsidRPr="0014278D" w:rsidRDefault="00BB63A9" w:rsidP="00FF7A15">
      <w:pPr>
        <w:pStyle w:val="Prrafodelista"/>
        <w:numPr>
          <w:ilvl w:val="0"/>
          <w:numId w:val="16"/>
        </w:numPr>
        <w:tabs>
          <w:tab w:val="left" w:pos="284"/>
        </w:tabs>
        <w:ind w:hanging="4104"/>
        <w:contextualSpacing/>
        <w:rPr>
          <w:rFonts w:ascii="Calibri" w:hAnsi="Calibri" w:cs="Calibri"/>
          <w:b/>
          <w:sz w:val="22"/>
          <w:szCs w:val="22"/>
          <w:lang w:val="es-ES_tradnl"/>
        </w:rPr>
      </w:pPr>
      <w:r w:rsidRPr="0014278D">
        <w:rPr>
          <w:rFonts w:ascii="Calibri" w:hAnsi="Calibri" w:cs="Calibri"/>
          <w:b/>
          <w:sz w:val="22"/>
          <w:szCs w:val="22"/>
          <w:lang w:val="es-ES_tradnl"/>
        </w:rPr>
        <w:lastRenderedPageBreak/>
        <w:t>INTRODUCCIÓN</w:t>
      </w:r>
    </w:p>
    <w:p w:rsidR="00BB63A9" w:rsidRPr="0014278D" w:rsidRDefault="00BB63A9"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Esta especificación fija las condiciones mínimas exigidas por YPFB Distrito de Redes de Gas Potosí para la ejecución de obras civiles. </w:t>
      </w:r>
    </w:p>
    <w:p w:rsidR="0093724F" w:rsidRPr="0014278D" w:rsidRDefault="0093724F" w:rsidP="00FF7A15">
      <w:pPr>
        <w:pStyle w:val="Ttulo2"/>
        <w:keepLines/>
        <w:numPr>
          <w:ilvl w:val="0"/>
          <w:numId w:val="16"/>
        </w:numPr>
        <w:tabs>
          <w:tab w:val="left" w:pos="284"/>
        </w:tabs>
        <w:spacing w:before="200" w:after="0"/>
        <w:ind w:hanging="4104"/>
        <w:contextualSpacing/>
        <w:rPr>
          <w:rFonts w:ascii="Calibri" w:hAnsi="Calibri" w:cs="Calibri"/>
          <w:bCs w:val="0"/>
          <w:i w:val="0"/>
          <w:iCs w:val="0"/>
          <w:sz w:val="22"/>
          <w:szCs w:val="22"/>
          <w:lang w:val="es-ES_tradnl"/>
        </w:rPr>
      </w:pPr>
      <w:r w:rsidRPr="0014278D">
        <w:rPr>
          <w:rFonts w:ascii="Calibri" w:hAnsi="Calibri" w:cs="Calibri"/>
          <w:bCs w:val="0"/>
          <w:i w:val="0"/>
          <w:iCs w:val="0"/>
          <w:sz w:val="22"/>
          <w:szCs w:val="22"/>
          <w:lang w:val="es-ES_tradnl"/>
        </w:rPr>
        <w:t xml:space="preserve">MOVILIZACIÓN DE PERSONAL Y EQUIPO </w:t>
      </w:r>
    </w:p>
    <w:p w:rsidR="0093724F" w:rsidRPr="0014278D" w:rsidRDefault="0093724F" w:rsidP="004E43FA">
      <w:pPr>
        <w:contextualSpacing/>
        <w:jc w:val="both"/>
        <w:rPr>
          <w:rFonts w:ascii="Calibri" w:hAnsi="Calibri" w:cs="Calibri"/>
          <w:b/>
          <w:sz w:val="22"/>
          <w:szCs w:val="22"/>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DEFINICIÓN.</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Este Ítem comprende los trabajos necesarios para la movilización de personal y equipo mínimo de acuerdo a la oferta técnica realizada por el CONTRATISTA. </w:t>
      </w:r>
    </w:p>
    <w:p w:rsidR="00A54664" w:rsidRPr="0014278D" w:rsidRDefault="00A54664" w:rsidP="004E43FA">
      <w:pPr>
        <w:contextualSpacing/>
        <w:jc w:val="both"/>
        <w:rPr>
          <w:rFonts w:ascii="Calibri" w:hAnsi="Calibri" w:cs="Calibri"/>
          <w:sz w:val="22"/>
          <w:szCs w:val="22"/>
          <w:lang w:val="es-ES_tradnl"/>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MATERIALES, HERRAMIENTAS Y EQUIPO.</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A54664" w:rsidRPr="0014278D" w:rsidRDefault="00A54664" w:rsidP="004E43FA">
      <w:pPr>
        <w:contextualSpacing/>
        <w:jc w:val="both"/>
        <w:rPr>
          <w:rFonts w:ascii="Calibri" w:hAnsi="Calibri" w:cs="Calibri"/>
          <w:sz w:val="22"/>
          <w:szCs w:val="22"/>
          <w:lang w:val="es-ES_tradnl"/>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PROCEDIMIENTO PARA LA EJECUCIÓN.</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14278D">
        <w:rPr>
          <w:rFonts w:ascii="Calibri" w:hAnsi="Calibri" w:cs="Calibri"/>
          <w:sz w:val="22"/>
          <w:szCs w:val="22"/>
          <w:lang w:val="es-ES_tradnl"/>
        </w:rPr>
        <w:t>descarguio</w:t>
      </w:r>
      <w:proofErr w:type="spellEnd"/>
      <w:r w:rsidRPr="0014278D">
        <w:rPr>
          <w:rFonts w:ascii="Calibri" w:hAnsi="Calibri" w:cs="Calibri"/>
          <w:sz w:val="22"/>
          <w:szCs w:val="22"/>
          <w:lang w:val="es-ES_tradnl"/>
        </w:rPr>
        <w:t xml:space="preserve"> de equipos y maquinarias. </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Asimismo comprende el traslado oportuno de todo el personal y equipos para la adecuada y correcta ejecución de las obras y su retiro cuando ya no sean necesarios en las diferentes actividades del proyecto.</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SUPERVISOR verificará que el equipo en la obra, guarden concordancia con la lista de equipo ofertado por el CONTRATISTA y tenga relación con el cronograma de ejecución de las obras presentadas en la misma oferta.</w:t>
      </w:r>
    </w:p>
    <w:p w:rsidR="00A54664" w:rsidRPr="0014278D" w:rsidRDefault="00A54664" w:rsidP="004E43FA">
      <w:pPr>
        <w:contextualSpacing/>
        <w:jc w:val="both"/>
        <w:rPr>
          <w:rFonts w:ascii="Calibri" w:hAnsi="Calibri" w:cs="Calibri"/>
          <w:sz w:val="22"/>
          <w:szCs w:val="22"/>
          <w:lang w:val="es-ES_tradnl"/>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MEDICIÓN Y FORMA DE PAGO.</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ítem de movilización de personal y equipo, será medido en forma </w:t>
      </w:r>
      <w:r w:rsidRPr="00B657EE">
        <w:rPr>
          <w:rFonts w:ascii="Calibri" w:hAnsi="Calibri" w:cs="Calibri"/>
          <w:b/>
          <w:sz w:val="22"/>
          <w:szCs w:val="22"/>
          <w:lang w:val="es-ES_tradnl"/>
        </w:rPr>
        <w:t>global</w:t>
      </w:r>
      <w:r w:rsidRPr="0014278D">
        <w:rPr>
          <w:rFonts w:ascii="Calibri" w:hAnsi="Calibri" w:cs="Calibri"/>
          <w:sz w:val="22"/>
          <w:szCs w:val="22"/>
          <w:lang w:val="es-ES_tradnl"/>
        </w:rPr>
        <w:t xml:space="preserve">, en concordancia con lo establecido en los requerimientos técnicos, los cuales serán aprobados y reconocidos por el SUPERVISOR. La forma de pago se efectuara de acuerdo al precio unitario de la propuesta aceptada. </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Dicho precio será compensación total por los materiales, mano de obra, herramientas, equipo y otros gastos que sean necesarios para la adecuada y cor</w:t>
      </w:r>
      <w:r w:rsidR="009F57C9" w:rsidRPr="0014278D">
        <w:rPr>
          <w:rFonts w:ascii="Calibri" w:hAnsi="Calibri" w:cs="Calibri"/>
          <w:sz w:val="22"/>
          <w:szCs w:val="22"/>
          <w:lang w:val="es-ES_tradnl"/>
        </w:rPr>
        <w:t>recta ejecución de los trabajos.</w:t>
      </w:r>
      <w:r w:rsidRPr="0014278D">
        <w:rPr>
          <w:rFonts w:ascii="Calibri" w:hAnsi="Calibri" w:cs="Calibri"/>
          <w:sz w:val="22"/>
          <w:szCs w:val="22"/>
          <w:lang w:val="es-ES_tradnl"/>
        </w:rPr>
        <w:t xml:space="preserve"> </w:t>
      </w:r>
    </w:p>
    <w:p w:rsidR="003D06B3" w:rsidRPr="0014278D" w:rsidRDefault="003D06B3" w:rsidP="00FF7A15">
      <w:pPr>
        <w:pStyle w:val="Ttulo2"/>
        <w:keepLines/>
        <w:numPr>
          <w:ilvl w:val="0"/>
          <w:numId w:val="16"/>
        </w:numPr>
        <w:tabs>
          <w:tab w:val="left" w:pos="284"/>
        </w:tabs>
        <w:spacing w:before="200" w:after="0"/>
        <w:ind w:hanging="4104"/>
        <w:contextualSpacing/>
        <w:rPr>
          <w:rFonts w:ascii="Calibri" w:hAnsi="Calibri" w:cs="Calibri"/>
          <w:bCs w:val="0"/>
          <w:i w:val="0"/>
          <w:iCs w:val="0"/>
          <w:sz w:val="22"/>
          <w:szCs w:val="22"/>
          <w:lang w:val="es-ES_tradnl"/>
        </w:rPr>
      </w:pPr>
      <w:r w:rsidRPr="0014278D">
        <w:rPr>
          <w:rFonts w:ascii="Calibri" w:hAnsi="Calibri" w:cs="Calibri"/>
          <w:bCs w:val="0"/>
          <w:i w:val="0"/>
          <w:iCs w:val="0"/>
          <w:sz w:val="22"/>
          <w:szCs w:val="22"/>
          <w:lang w:val="es-ES_tradnl"/>
        </w:rPr>
        <w:t xml:space="preserve">EXCAVACIÓN DE ZANJA TERRENO DURO </w:t>
      </w:r>
    </w:p>
    <w:p w:rsidR="00896DB9" w:rsidRDefault="00896DB9" w:rsidP="003D06B3">
      <w:pPr>
        <w:pStyle w:val="Estilo1"/>
        <w:spacing w:line="276" w:lineRule="auto"/>
        <w:rPr>
          <w:rFonts w:ascii="Calibri" w:hAnsi="Calibri" w:cs="Calibri"/>
          <w:sz w:val="22"/>
          <w:szCs w:val="22"/>
        </w:rPr>
      </w:pPr>
    </w:p>
    <w:p w:rsidR="003D06B3" w:rsidRPr="0014278D" w:rsidRDefault="003D06B3" w:rsidP="003D06B3">
      <w:pPr>
        <w:pStyle w:val="Estilo1"/>
        <w:spacing w:line="276" w:lineRule="auto"/>
        <w:rPr>
          <w:rFonts w:ascii="Calibri" w:hAnsi="Calibri" w:cs="Calibri"/>
          <w:sz w:val="22"/>
          <w:szCs w:val="22"/>
        </w:rPr>
      </w:pPr>
      <w:r w:rsidRPr="0014278D">
        <w:rPr>
          <w:rFonts w:ascii="Calibri" w:hAnsi="Calibri" w:cs="Calibri"/>
          <w:sz w:val="22"/>
          <w:szCs w:val="22"/>
        </w:rPr>
        <w:t>DEFINICIÓN.</w:t>
      </w:r>
    </w:p>
    <w:p w:rsidR="003D06B3" w:rsidRPr="0014278D" w:rsidRDefault="003D06B3" w:rsidP="003D06B3">
      <w:pPr>
        <w:spacing w:before="120" w:after="120"/>
        <w:jc w:val="both"/>
        <w:rPr>
          <w:rFonts w:ascii="Calibri" w:hAnsi="Calibri" w:cs="Calibri"/>
          <w:sz w:val="22"/>
          <w:szCs w:val="22"/>
        </w:rPr>
      </w:pPr>
      <w:r w:rsidRPr="0014278D">
        <w:rPr>
          <w:rFonts w:ascii="Calibri" w:eastAsia="Arial Unicode MS" w:hAnsi="Calibri" w:cs="Calibri"/>
          <w:sz w:val="22"/>
          <w:szCs w:val="22"/>
          <w:lang w:val="es-ES_tradnl"/>
        </w:rPr>
        <w:t>Este ítem comprende los trabajos necesarios para</w:t>
      </w:r>
      <w:r w:rsidRPr="0014278D" w:rsidDel="00761165">
        <w:rPr>
          <w:rFonts w:ascii="Calibri" w:hAnsi="Calibri" w:cs="Calibri"/>
          <w:kern w:val="28"/>
          <w:sz w:val="22"/>
          <w:szCs w:val="22"/>
          <w:lang w:val="es-ES_tradnl"/>
        </w:rPr>
        <w:t xml:space="preserve"> </w:t>
      </w:r>
      <w:r w:rsidRPr="0014278D">
        <w:rPr>
          <w:rFonts w:ascii="Calibri" w:hAnsi="Calibri" w:cs="Calibri"/>
          <w:kern w:val="28"/>
          <w:sz w:val="22"/>
          <w:szCs w:val="22"/>
          <w:lang w:val="es-ES_tradnl"/>
        </w:rPr>
        <w:t xml:space="preserve"> la excavación en zanja en terreno duro, actividad  a ser realizada de acuerdo a especificaciones, planos, gráficos </w:t>
      </w:r>
      <w:r w:rsidRPr="0014278D">
        <w:rPr>
          <w:rFonts w:ascii="Calibri" w:eastAsia="Arial Unicode MS" w:hAnsi="Calibri" w:cs="Calibri"/>
          <w:sz w:val="22"/>
          <w:szCs w:val="22"/>
          <w:lang w:val="es-ES_tradnl"/>
        </w:rPr>
        <w:t>y/o</w:t>
      </w:r>
      <w:r w:rsidRPr="0014278D">
        <w:rPr>
          <w:rFonts w:ascii="Calibri" w:eastAsia="Arial Unicode MS" w:hAnsi="Calibri" w:cs="Calibri"/>
          <w:b/>
          <w:sz w:val="22"/>
          <w:szCs w:val="22"/>
          <w:lang w:val="es-ES_tradnl"/>
        </w:rPr>
        <w:t xml:space="preserve"> instrucciones emitidas por el </w:t>
      </w:r>
      <w:r w:rsidRPr="0014278D">
        <w:rPr>
          <w:rFonts w:ascii="Calibri" w:eastAsia="Arial Unicode MS" w:hAnsi="Calibri" w:cs="Calibri"/>
          <w:b/>
          <w:sz w:val="22"/>
          <w:szCs w:val="22"/>
          <w:lang w:val="es-ES_tradnl"/>
        </w:rPr>
        <w:lastRenderedPageBreak/>
        <w:t>SUPERVISOR DE OBRA</w:t>
      </w:r>
      <w:r w:rsidRPr="0014278D">
        <w:rPr>
          <w:rFonts w:ascii="Calibri" w:hAnsi="Calibri" w:cs="Calibri"/>
          <w:kern w:val="28"/>
          <w:sz w:val="22"/>
          <w:szCs w:val="22"/>
          <w:lang w:val="es-ES_tradnl"/>
        </w:rPr>
        <w:t>, utilizando medios mecánicos o manuales. En este ítem se incluye cualquier desbroce superficial</w:t>
      </w:r>
      <w:r w:rsidRPr="0014278D">
        <w:rPr>
          <w:rFonts w:ascii="Calibri" w:hAnsi="Calibri" w:cs="Calibri"/>
          <w:sz w:val="22"/>
          <w:szCs w:val="22"/>
        </w:rPr>
        <w:t>.</w:t>
      </w:r>
    </w:p>
    <w:p w:rsidR="003D06B3" w:rsidRPr="0014278D" w:rsidRDefault="003D06B3" w:rsidP="003D06B3">
      <w:pPr>
        <w:spacing w:before="120" w:after="120"/>
        <w:jc w:val="both"/>
        <w:rPr>
          <w:rFonts w:ascii="Calibri" w:hAnsi="Calibri" w:cs="Calibri"/>
          <w:sz w:val="22"/>
          <w:szCs w:val="22"/>
        </w:rPr>
      </w:pPr>
      <w:r w:rsidRPr="0014278D">
        <w:rPr>
          <w:rFonts w:ascii="Calibri" w:hAnsi="Calibri" w:cs="Calibri"/>
          <w:sz w:val="22"/>
          <w:szCs w:val="22"/>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3D06B3" w:rsidRPr="0014278D" w:rsidRDefault="003D06B3" w:rsidP="003D06B3">
      <w:pPr>
        <w:jc w:val="both"/>
        <w:rPr>
          <w:rFonts w:ascii="Calibri" w:hAnsi="Calibri" w:cs="Calibri"/>
          <w:sz w:val="22"/>
          <w:szCs w:val="22"/>
        </w:rPr>
      </w:pPr>
      <w:r w:rsidRPr="0014278D">
        <w:rPr>
          <w:rFonts w:ascii="Calibri" w:hAnsi="Calibri" w:cs="Calibri"/>
          <w:sz w:val="22"/>
          <w:szCs w:val="22"/>
        </w:rPr>
        <w:t>De acuerdo a la naturaleza y características del suelo a excavarse durante el Proyecto, se establece en este ítem el tipo de suelo:</w:t>
      </w:r>
    </w:p>
    <w:p w:rsidR="003D06B3" w:rsidRPr="0014278D" w:rsidRDefault="003D06B3" w:rsidP="003D06B3">
      <w:pPr>
        <w:pStyle w:val="Estilo1"/>
        <w:spacing w:line="276" w:lineRule="auto"/>
        <w:rPr>
          <w:rFonts w:ascii="Calibri" w:eastAsia="Times New Roman" w:hAnsi="Calibri" w:cs="Calibri"/>
          <w:b w:val="0"/>
          <w:sz w:val="22"/>
          <w:szCs w:val="22"/>
          <w:u w:val="single"/>
          <w:lang w:val="es-BO"/>
        </w:rPr>
      </w:pPr>
      <w:r w:rsidRPr="0014278D">
        <w:rPr>
          <w:rFonts w:ascii="Calibri" w:eastAsia="Times New Roman" w:hAnsi="Calibri" w:cs="Calibri"/>
          <w:b w:val="0"/>
          <w:sz w:val="22"/>
          <w:szCs w:val="22"/>
          <w:u w:val="single"/>
          <w:lang w:val="es-BO"/>
        </w:rPr>
        <w:t>Suelo clase III (duro - rocoso).- Material rocoso, conformado por rocas sueltas, conglomerados areniscas y todos aquellos suelos compactos.</w:t>
      </w:r>
    </w:p>
    <w:p w:rsidR="003D06B3" w:rsidRPr="0014278D" w:rsidRDefault="003D06B3" w:rsidP="003D06B3">
      <w:pPr>
        <w:pStyle w:val="Estilo1"/>
        <w:spacing w:line="276" w:lineRule="auto"/>
        <w:rPr>
          <w:rFonts w:ascii="Calibri" w:eastAsia="Times New Roman" w:hAnsi="Calibri" w:cs="Calibri"/>
          <w:b w:val="0"/>
          <w:sz w:val="22"/>
          <w:szCs w:val="22"/>
          <w:u w:val="single"/>
          <w:lang w:val="es-BO"/>
        </w:rPr>
      </w:pPr>
    </w:p>
    <w:p w:rsidR="003D06B3" w:rsidRPr="0014278D" w:rsidRDefault="003D06B3" w:rsidP="003D06B3">
      <w:pPr>
        <w:pStyle w:val="Estilo1"/>
        <w:spacing w:line="276" w:lineRule="auto"/>
        <w:rPr>
          <w:rFonts w:ascii="Calibri" w:eastAsia="Times New Roman" w:hAnsi="Calibri" w:cs="Calibri"/>
          <w:b w:val="0"/>
          <w:sz w:val="22"/>
          <w:szCs w:val="22"/>
          <w:u w:val="single"/>
          <w:lang w:val="es-BO"/>
        </w:rPr>
      </w:pPr>
      <w:r w:rsidRPr="0014278D">
        <w:rPr>
          <w:rFonts w:ascii="Calibri" w:hAnsi="Calibri" w:cs="Calibri"/>
          <w:sz w:val="22"/>
          <w:szCs w:val="22"/>
        </w:rPr>
        <w:t>MATERIALES, HERRAMIENTAS Y EQUIPO.</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3D06B3" w:rsidRPr="0014278D" w:rsidRDefault="003D06B3" w:rsidP="003D06B3">
      <w:pPr>
        <w:jc w:val="both"/>
        <w:rPr>
          <w:rFonts w:ascii="Calibri" w:hAnsi="Calibri" w:cs="Calibri"/>
          <w:kern w:val="28"/>
          <w:sz w:val="22"/>
          <w:szCs w:val="22"/>
          <w:lang w:val="es-ES_tradnl"/>
        </w:rPr>
      </w:pPr>
    </w:p>
    <w:p w:rsidR="00EF4858" w:rsidRDefault="003D06B3" w:rsidP="00EF4858">
      <w:pPr>
        <w:pStyle w:val="Estilo1"/>
        <w:spacing w:line="276" w:lineRule="auto"/>
        <w:jc w:val="left"/>
        <w:rPr>
          <w:rFonts w:ascii="Calibri" w:hAnsi="Calibri" w:cs="Calibri"/>
          <w:kern w:val="28"/>
          <w:sz w:val="22"/>
          <w:szCs w:val="22"/>
        </w:rPr>
      </w:pPr>
      <w:r w:rsidRPr="0014278D">
        <w:rPr>
          <w:rFonts w:ascii="Calibri" w:hAnsi="Calibri" w:cs="Calibri"/>
          <w:sz w:val="22"/>
          <w:szCs w:val="22"/>
        </w:rPr>
        <w:t>PROCEDIMIENTO PARA LA EJECUCIÓN.</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Los trabajos de Excavación de zanja serán ejecutados una vez que </w:t>
      </w:r>
      <w:r w:rsidR="00F748B8">
        <w:rPr>
          <w:rFonts w:ascii="Calibri" w:hAnsi="Calibri" w:cs="Calibri"/>
          <w:kern w:val="28"/>
          <w:sz w:val="22"/>
          <w:szCs w:val="22"/>
          <w:lang w:val="es-ES_tradnl"/>
        </w:rPr>
        <w:t>el</w:t>
      </w:r>
      <w:r w:rsidRPr="0014278D">
        <w:rPr>
          <w:rFonts w:ascii="Calibri" w:hAnsi="Calibri" w:cs="Calibri"/>
          <w:kern w:val="28"/>
          <w:sz w:val="22"/>
          <w:szCs w:val="22"/>
          <w:lang w:val="es-ES_tradnl"/>
        </w:rPr>
        <w:t xml:space="preserve"> replanteo, corte y remoción de coberturas correspondientes hayan sido ejecutados de acuerdo a las especificaciones técnicas. Se dará inicio al ítem de excavaciones siempre y cuando su inicio sea aprobado por el SUPERVISOR DE OBRA en cada tramo.</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D06B3" w:rsidRPr="0014278D" w:rsidRDefault="003D06B3" w:rsidP="00E15C07">
      <w:pPr>
        <w:pStyle w:val="PARRAFO"/>
        <w:rPr>
          <w:lang w:val="es-ES_tradnl"/>
        </w:rPr>
      </w:pPr>
      <w:r w:rsidRPr="0014278D">
        <w:rPr>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3D06B3" w:rsidRPr="0014278D" w:rsidRDefault="003D06B3" w:rsidP="003D06B3">
      <w:pPr>
        <w:pStyle w:val="Estilo1"/>
        <w:spacing w:line="276" w:lineRule="auto"/>
        <w:rPr>
          <w:rFonts w:ascii="Calibri" w:hAnsi="Calibri" w:cs="Calibri"/>
          <w:sz w:val="22"/>
          <w:szCs w:val="22"/>
        </w:rPr>
      </w:pPr>
      <w:r w:rsidRPr="0014278D">
        <w:rPr>
          <w:rFonts w:ascii="Calibri" w:hAnsi="Calibri" w:cs="Calibri"/>
          <w:sz w:val="22"/>
          <w:szCs w:val="22"/>
        </w:rPr>
        <w:t>MEDICIÓN Y FORMA DE PAGO.</w:t>
      </w:r>
    </w:p>
    <w:p w:rsidR="003D06B3" w:rsidRPr="0014278D" w:rsidRDefault="003D06B3" w:rsidP="00F748B8">
      <w:pPr>
        <w:spacing w:before="120" w:after="120" w:line="276" w:lineRule="auto"/>
        <w:jc w:val="both"/>
        <w:rPr>
          <w:rFonts w:ascii="Calibri" w:hAnsi="Calibri" w:cs="Calibri"/>
          <w:sz w:val="22"/>
          <w:szCs w:val="22"/>
        </w:rPr>
      </w:pPr>
      <w:r w:rsidRPr="0014278D">
        <w:rPr>
          <w:rFonts w:ascii="Calibri" w:hAnsi="Calibri" w:cs="Calibri"/>
          <w:sz w:val="22"/>
          <w:szCs w:val="22"/>
        </w:rPr>
        <w:t xml:space="preserve">Las excavaciones serán medidas en </w:t>
      </w:r>
      <w:r w:rsidRPr="00B657EE">
        <w:rPr>
          <w:rFonts w:ascii="Calibri" w:hAnsi="Calibri" w:cs="Calibri"/>
          <w:b/>
          <w:sz w:val="22"/>
          <w:szCs w:val="22"/>
        </w:rPr>
        <w:t>metros cúbicos</w:t>
      </w:r>
      <w:r w:rsidRPr="0014278D">
        <w:rPr>
          <w:rFonts w:ascii="Calibri" w:hAnsi="Calibri" w:cs="Calibri"/>
          <w:sz w:val="22"/>
          <w:szCs w:val="22"/>
        </w:rPr>
        <w:t xml:space="preserve">, tomando en cuenta únicamente el volumen neto del trabajo ejecutado. Para el cómputo de los volúmenes se tomarán las dimensiones y profundidades indicadas en los planos y/o instrucciones escritas del SUPERVISOR DE OBRA. </w:t>
      </w:r>
    </w:p>
    <w:p w:rsidR="003D06B3" w:rsidRPr="0014278D" w:rsidRDefault="003D06B3" w:rsidP="00F748B8">
      <w:pPr>
        <w:spacing w:line="276" w:lineRule="auto"/>
        <w:jc w:val="both"/>
        <w:rPr>
          <w:rFonts w:ascii="Calibri" w:hAnsi="Calibri" w:cs="Calibri"/>
          <w:sz w:val="22"/>
          <w:szCs w:val="22"/>
          <w:lang w:val="es-ES_tradnl"/>
        </w:rPr>
      </w:pPr>
      <w:r w:rsidRPr="0014278D">
        <w:rPr>
          <w:rFonts w:ascii="Calibri" w:hAnsi="Calibri" w:cs="Calibri"/>
          <w:sz w:val="22"/>
          <w:szCs w:val="22"/>
          <w:lang w:val="es-ES_tradnl"/>
        </w:rPr>
        <w:t>Este ítem ejecutado en un todo de acuerdo con los planos de detalle a las presentes especificaciones, medido según lo señalado y aprobado por el SUPERVISOR DE OBRA, será cancelado al precio unitario de la propuesta aceptada.</w:t>
      </w:r>
    </w:p>
    <w:p w:rsidR="003D06B3" w:rsidRPr="0014278D" w:rsidRDefault="003D06B3" w:rsidP="00F748B8">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Dicho precio será compensación total por los materiales, mano de obra, herramientas, equipo y otros gastos que sean necesarios para la adecuada y correcta ejecución de los trabajos.</w:t>
      </w:r>
    </w:p>
    <w:p w:rsidR="007111DB" w:rsidRPr="0014278D" w:rsidRDefault="007111DB" w:rsidP="00FF7A15">
      <w:pPr>
        <w:pStyle w:val="Ttulo2"/>
        <w:keepLines/>
        <w:numPr>
          <w:ilvl w:val="0"/>
          <w:numId w:val="16"/>
        </w:numPr>
        <w:tabs>
          <w:tab w:val="left" w:pos="284"/>
        </w:tabs>
        <w:spacing w:before="200" w:after="0" w:line="276" w:lineRule="auto"/>
        <w:ind w:hanging="4104"/>
        <w:jc w:val="both"/>
        <w:rPr>
          <w:rFonts w:ascii="Calibri" w:hAnsi="Calibri" w:cs="Calibri"/>
          <w:i w:val="0"/>
          <w:sz w:val="22"/>
          <w:szCs w:val="22"/>
        </w:rPr>
      </w:pPr>
      <w:r w:rsidRPr="0014278D">
        <w:rPr>
          <w:rFonts w:ascii="Calibri" w:hAnsi="Calibri" w:cs="Calibri"/>
          <w:i w:val="0"/>
          <w:sz w:val="22"/>
          <w:szCs w:val="22"/>
        </w:rPr>
        <w:t>EXCAVACIÓN DE ZANJA TERRENO SEMI DURO</w:t>
      </w:r>
    </w:p>
    <w:p w:rsidR="007111DB" w:rsidRPr="0014278D" w:rsidRDefault="007111DB" w:rsidP="007111DB">
      <w:pPr>
        <w:jc w:val="both"/>
        <w:rPr>
          <w:rFonts w:ascii="Calibri" w:hAnsi="Calibri" w:cs="Calibri"/>
          <w:b/>
          <w:sz w:val="22"/>
          <w:szCs w:val="22"/>
          <w:vertAlign w:val="superscript"/>
        </w:rPr>
      </w:pPr>
    </w:p>
    <w:p w:rsidR="007111DB" w:rsidRPr="0014278D" w:rsidRDefault="007111DB" w:rsidP="007111DB">
      <w:pPr>
        <w:pStyle w:val="Estilo1"/>
        <w:spacing w:line="276" w:lineRule="auto"/>
        <w:rPr>
          <w:rFonts w:ascii="Calibri" w:hAnsi="Calibri" w:cs="Calibri"/>
          <w:sz w:val="22"/>
          <w:szCs w:val="22"/>
        </w:rPr>
      </w:pPr>
      <w:r w:rsidRPr="0014278D">
        <w:rPr>
          <w:rFonts w:ascii="Calibri" w:hAnsi="Calibri" w:cs="Calibri"/>
          <w:sz w:val="22"/>
          <w:szCs w:val="22"/>
        </w:rPr>
        <w:t>DEFINICIÓN.</w:t>
      </w:r>
    </w:p>
    <w:p w:rsidR="00431328" w:rsidRDefault="00431328" w:rsidP="007111DB">
      <w:pPr>
        <w:jc w:val="both"/>
        <w:rPr>
          <w:rFonts w:ascii="Calibri" w:eastAsia="Arial Unicode MS" w:hAnsi="Calibri" w:cs="Calibri"/>
          <w:sz w:val="22"/>
          <w:szCs w:val="22"/>
          <w:lang w:val="es-ES_tradnl"/>
        </w:rPr>
      </w:pPr>
      <w:r w:rsidRPr="00431328">
        <w:rPr>
          <w:rFonts w:ascii="Calibri" w:eastAsia="Arial Unicode MS" w:hAnsi="Calibri" w:cs="Calibri"/>
          <w:sz w:val="22"/>
          <w:szCs w:val="22"/>
          <w:lang w:val="es-ES_tradnl"/>
        </w:rPr>
        <w:t xml:space="preserve">Este ítem comprende los trabajos necesarios para  la excavación en zanja en terreno duro, actividad  a ser realizada de acuerdo a especificaciones, planos, gráficos y/o </w:t>
      </w:r>
      <w:r w:rsidRPr="00431328">
        <w:rPr>
          <w:rFonts w:ascii="Calibri" w:eastAsia="Arial Unicode MS" w:hAnsi="Calibri" w:cs="Calibri"/>
          <w:b/>
          <w:sz w:val="22"/>
          <w:szCs w:val="22"/>
          <w:lang w:val="es-ES_tradnl"/>
        </w:rPr>
        <w:t>instrucciones emitidas por el</w:t>
      </w:r>
      <w:r w:rsidRPr="00431328">
        <w:rPr>
          <w:rFonts w:ascii="Calibri" w:eastAsia="Arial Unicode MS" w:hAnsi="Calibri" w:cs="Calibri"/>
          <w:sz w:val="22"/>
          <w:szCs w:val="22"/>
          <w:lang w:val="es-ES_tradnl"/>
        </w:rPr>
        <w:t xml:space="preserve"> </w:t>
      </w:r>
      <w:r w:rsidRPr="00431328">
        <w:rPr>
          <w:rFonts w:ascii="Calibri" w:eastAsia="Arial Unicode MS" w:hAnsi="Calibri" w:cs="Calibri"/>
          <w:b/>
          <w:sz w:val="22"/>
          <w:szCs w:val="22"/>
          <w:lang w:val="es-ES_tradnl"/>
        </w:rPr>
        <w:t>SUPERVISOR DE OBRA</w:t>
      </w:r>
      <w:r w:rsidRPr="00431328">
        <w:rPr>
          <w:rFonts w:ascii="Calibri" w:eastAsia="Arial Unicode MS" w:hAnsi="Calibri" w:cs="Calibri"/>
          <w:sz w:val="22"/>
          <w:szCs w:val="22"/>
          <w:lang w:val="es-ES_tradnl"/>
        </w:rPr>
        <w:t>, utilizando medios mecánicos o manuales. En este ítem se incluye cualquier desbroce superficial.</w:t>
      </w:r>
    </w:p>
    <w:p w:rsidR="00431328" w:rsidRPr="0014278D" w:rsidRDefault="00431328" w:rsidP="00431328">
      <w:pPr>
        <w:spacing w:before="120" w:after="120"/>
        <w:jc w:val="both"/>
        <w:rPr>
          <w:rFonts w:ascii="Calibri" w:hAnsi="Calibri" w:cs="Calibri"/>
          <w:sz w:val="22"/>
          <w:szCs w:val="22"/>
        </w:rPr>
      </w:pPr>
      <w:r w:rsidRPr="0014278D">
        <w:rPr>
          <w:rFonts w:ascii="Calibri" w:hAnsi="Calibri" w:cs="Calibri"/>
          <w:sz w:val="22"/>
          <w:szCs w:val="22"/>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7111DB" w:rsidRPr="0014278D" w:rsidRDefault="007111DB" w:rsidP="007111DB">
      <w:pPr>
        <w:jc w:val="both"/>
        <w:rPr>
          <w:rFonts w:ascii="Calibri" w:hAnsi="Calibri" w:cs="Calibri"/>
          <w:sz w:val="22"/>
          <w:szCs w:val="22"/>
        </w:rPr>
      </w:pPr>
      <w:r w:rsidRPr="0014278D">
        <w:rPr>
          <w:rFonts w:ascii="Calibri" w:hAnsi="Calibri" w:cs="Calibri"/>
          <w:sz w:val="22"/>
          <w:szCs w:val="22"/>
        </w:rPr>
        <w:t>De acuerdo a la naturaleza y características del suelo a excavarse durante el Proyecto, se establece en este ítem el tipo de suelo:</w:t>
      </w:r>
    </w:p>
    <w:p w:rsidR="007111DB" w:rsidRDefault="007111DB" w:rsidP="007111DB">
      <w:pPr>
        <w:pStyle w:val="PARRAFO"/>
        <w:rPr>
          <w:u w:val="single"/>
          <w:lang w:val="es-BO"/>
        </w:rPr>
      </w:pPr>
      <w:r w:rsidRPr="0014278D">
        <w:rPr>
          <w:u w:val="single"/>
          <w:lang w:val="es-BO"/>
        </w:rPr>
        <w:lastRenderedPageBreak/>
        <w:t xml:space="preserve">Terreno Semiduro a Duro Tipo II: Terreno arcilloso, ripioso, maicillo disgregable con la mano y en general terrenos agrícolas compactos. </w:t>
      </w:r>
    </w:p>
    <w:p w:rsidR="007111DB" w:rsidRPr="0014278D" w:rsidRDefault="007111DB" w:rsidP="007111DB">
      <w:pPr>
        <w:pStyle w:val="Estilo1"/>
        <w:spacing w:line="276" w:lineRule="auto"/>
        <w:rPr>
          <w:rFonts w:ascii="Calibri" w:hAnsi="Calibri" w:cs="Calibri"/>
          <w:sz w:val="22"/>
          <w:szCs w:val="22"/>
        </w:rPr>
      </w:pPr>
      <w:r w:rsidRPr="0014278D">
        <w:rPr>
          <w:rFonts w:ascii="Calibri" w:hAnsi="Calibri" w:cs="Calibri"/>
          <w:sz w:val="22"/>
          <w:szCs w:val="22"/>
        </w:rPr>
        <w:t>MATERIALES, HERRAMIENTAS Y EQUIPO.</w:t>
      </w:r>
    </w:p>
    <w:p w:rsidR="007111DB" w:rsidRPr="0014278D" w:rsidRDefault="007111DB" w:rsidP="007111DB">
      <w:pPr>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5E29BE" w:rsidRPr="0014278D" w:rsidRDefault="005E29BE" w:rsidP="007111DB">
      <w:pPr>
        <w:pStyle w:val="Estilo1"/>
        <w:spacing w:line="276" w:lineRule="auto"/>
        <w:jc w:val="left"/>
        <w:rPr>
          <w:rFonts w:ascii="Calibri" w:hAnsi="Calibri" w:cs="Calibri"/>
          <w:sz w:val="22"/>
          <w:szCs w:val="22"/>
        </w:rPr>
      </w:pPr>
    </w:p>
    <w:p w:rsidR="00150BDE" w:rsidRPr="00150BDE" w:rsidRDefault="007111DB" w:rsidP="00A451C2">
      <w:pPr>
        <w:jc w:val="both"/>
        <w:rPr>
          <w:rFonts w:ascii="Calibri" w:hAnsi="Calibri" w:cs="Calibri"/>
          <w:b/>
          <w:kern w:val="28"/>
          <w:sz w:val="22"/>
          <w:szCs w:val="22"/>
        </w:rPr>
      </w:pPr>
      <w:r w:rsidRPr="00150BDE">
        <w:rPr>
          <w:rFonts w:ascii="Calibri" w:hAnsi="Calibri" w:cs="Calibri"/>
          <w:b/>
          <w:sz w:val="22"/>
          <w:szCs w:val="22"/>
        </w:rPr>
        <w:t>PROCEDIMIENTO PARA LA EJECUCIÓN.</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Los trabajos de Excavación de zanja serán ejecutados una vez que </w:t>
      </w:r>
      <w:r>
        <w:rPr>
          <w:rFonts w:ascii="Calibri" w:hAnsi="Calibri" w:cs="Calibri"/>
          <w:kern w:val="28"/>
          <w:sz w:val="22"/>
          <w:szCs w:val="22"/>
          <w:lang w:val="es-ES_tradnl"/>
        </w:rPr>
        <w:t>el</w:t>
      </w:r>
      <w:r w:rsidRPr="0014278D">
        <w:rPr>
          <w:rFonts w:ascii="Calibri" w:hAnsi="Calibri" w:cs="Calibri"/>
          <w:kern w:val="28"/>
          <w:sz w:val="22"/>
          <w:szCs w:val="22"/>
          <w:lang w:val="es-ES_tradnl"/>
        </w:rPr>
        <w:t xml:space="preserve"> replanteo, corte y remoción de coberturas correspondientes hayan sido ejecutados de acuerdo a las especificaciones técnicas. Se dará inicio al ítem de excavaciones siempre y cuando su inicio sea aprobado por el SUPERVISOR DE OBRA en cada tramo.</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451C2" w:rsidRPr="0014278D" w:rsidRDefault="00A451C2" w:rsidP="00A451C2">
      <w:pPr>
        <w:pStyle w:val="PARRAFO"/>
        <w:rPr>
          <w:lang w:val="es-ES_tradnl"/>
        </w:rPr>
      </w:pPr>
      <w:r w:rsidRPr="0014278D">
        <w:rPr>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7111DB" w:rsidRPr="0014278D" w:rsidRDefault="007111DB" w:rsidP="007111DB">
      <w:pPr>
        <w:pStyle w:val="Estilo1"/>
        <w:spacing w:line="276" w:lineRule="auto"/>
        <w:rPr>
          <w:rFonts w:ascii="Calibri" w:hAnsi="Calibri" w:cs="Calibri"/>
          <w:sz w:val="22"/>
          <w:szCs w:val="22"/>
        </w:rPr>
      </w:pPr>
      <w:r w:rsidRPr="0014278D">
        <w:rPr>
          <w:rFonts w:ascii="Calibri" w:hAnsi="Calibri" w:cs="Calibri"/>
          <w:sz w:val="22"/>
          <w:szCs w:val="22"/>
        </w:rPr>
        <w:lastRenderedPageBreak/>
        <w:t>MEDICIÓN Y FORMA DE PAGO.</w:t>
      </w:r>
    </w:p>
    <w:p w:rsidR="007111DB" w:rsidRPr="0014278D" w:rsidRDefault="007111DB" w:rsidP="007111DB">
      <w:pPr>
        <w:spacing w:before="120" w:after="120"/>
        <w:jc w:val="both"/>
        <w:rPr>
          <w:rFonts w:ascii="Calibri" w:hAnsi="Calibri" w:cs="Calibri"/>
          <w:sz w:val="22"/>
          <w:szCs w:val="22"/>
        </w:rPr>
      </w:pPr>
      <w:r w:rsidRPr="0014278D">
        <w:rPr>
          <w:rFonts w:ascii="Calibri" w:hAnsi="Calibri" w:cs="Calibri"/>
          <w:sz w:val="22"/>
          <w:szCs w:val="22"/>
        </w:rPr>
        <w:t xml:space="preserve">Las excavaciones serán medidas en </w:t>
      </w:r>
      <w:r w:rsidRPr="00B657EE">
        <w:rPr>
          <w:rFonts w:ascii="Calibri" w:hAnsi="Calibri" w:cs="Calibri"/>
          <w:b/>
          <w:sz w:val="22"/>
          <w:szCs w:val="22"/>
        </w:rPr>
        <w:t>metros cúbicos</w:t>
      </w:r>
      <w:r w:rsidRPr="0014278D">
        <w:rPr>
          <w:rFonts w:ascii="Calibri" w:hAnsi="Calibri" w:cs="Calibri"/>
          <w:sz w:val="22"/>
          <w:szCs w:val="22"/>
        </w:rPr>
        <w:t xml:space="preserve">, tomando en cuenta únicamente el volumen neto del trabajo ejecutado. Para el cómputo de los volúmenes se tomarán las dimensiones y profundidades indicadas en los planos y/o instrucciones escritas del SUPERVISOR DE OBRA. </w:t>
      </w:r>
    </w:p>
    <w:p w:rsidR="007111DB" w:rsidRPr="0014278D" w:rsidRDefault="007111DB" w:rsidP="007111DB">
      <w:pPr>
        <w:jc w:val="both"/>
        <w:rPr>
          <w:rFonts w:ascii="Calibri" w:hAnsi="Calibri" w:cs="Calibri"/>
          <w:sz w:val="22"/>
          <w:szCs w:val="22"/>
          <w:lang w:val="es-ES_tradnl"/>
        </w:rPr>
      </w:pPr>
      <w:r w:rsidRPr="0014278D">
        <w:rPr>
          <w:rFonts w:ascii="Calibri" w:hAnsi="Calibri" w:cs="Calibri"/>
          <w:sz w:val="22"/>
          <w:szCs w:val="22"/>
          <w:lang w:val="es-ES_tradnl"/>
        </w:rPr>
        <w:t>Este ítem ejecutado en un todo de acuerdo con los planos de detalle a las presentes especificaciones, medido según lo señalado y aprobado por el SUPERVISOR DE OBRA, será cancelado al precio unitario de la propuesta aceptada.</w:t>
      </w:r>
    </w:p>
    <w:p w:rsidR="007111DB" w:rsidRPr="0014278D" w:rsidRDefault="007111DB" w:rsidP="007111DB">
      <w:pPr>
        <w:jc w:val="both"/>
        <w:rPr>
          <w:rFonts w:ascii="Calibri" w:hAnsi="Calibri" w:cs="Calibri"/>
          <w:kern w:val="28"/>
          <w:sz w:val="22"/>
          <w:szCs w:val="22"/>
          <w:lang w:val="es-ES_tradnl"/>
        </w:rPr>
      </w:pPr>
      <w:r w:rsidRPr="0014278D">
        <w:rPr>
          <w:rFonts w:ascii="Calibri" w:hAnsi="Calibri" w:cs="Calibri"/>
          <w:kern w:val="28"/>
          <w:sz w:val="22"/>
          <w:szCs w:val="22"/>
          <w:lang w:val="es-ES_tradnl"/>
        </w:rPr>
        <w:t>Dicho precio será compensación total por los materiales, mano de obra, herramientas, equipo y otros gastos que sean necesarios para la adecuada y correcta ejecución de los trabajos.</w:t>
      </w:r>
    </w:p>
    <w:p w:rsidR="008D7C91" w:rsidRPr="0014278D" w:rsidRDefault="008D7C91" w:rsidP="00FF7A15">
      <w:pPr>
        <w:pStyle w:val="Ttulo2"/>
        <w:numPr>
          <w:ilvl w:val="0"/>
          <w:numId w:val="16"/>
        </w:numPr>
        <w:tabs>
          <w:tab w:val="left" w:pos="284"/>
        </w:tabs>
        <w:ind w:hanging="4104"/>
        <w:jc w:val="both"/>
        <w:rPr>
          <w:rFonts w:ascii="Calibri" w:hAnsi="Calibri" w:cs="Calibri"/>
          <w:i w:val="0"/>
          <w:sz w:val="22"/>
          <w:szCs w:val="22"/>
        </w:rPr>
      </w:pPr>
      <w:r w:rsidRPr="0014278D">
        <w:rPr>
          <w:rFonts w:ascii="Calibri" w:hAnsi="Calibri" w:cs="Calibri"/>
          <w:i w:val="0"/>
          <w:sz w:val="22"/>
          <w:szCs w:val="22"/>
        </w:rPr>
        <w:t xml:space="preserve">RELLENO Y COMPACTADO CON MATERIAL COMÚN. </w:t>
      </w:r>
    </w:p>
    <w:p w:rsidR="00B657EE" w:rsidRDefault="00B657EE" w:rsidP="00B657EE">
      <w:pPr>
        <w:pStyle w:val="Estilo1"/>
        <w:contextualSpacing/>
        <w:rPr>
          <w:rFonts w:ascii="Calibri" w:hAnsi="Calibri" w:cs="Calibri"/>
          <w:sz w:val="22"/>
          <w:szCs w:val="22"/>
        </w:rPr>
      </w:pPr>
    </w:p>
    <w:p w:rsidR="008D7C91" w:rsidRPr="0014278D" w:rsidRDefault="008D7C91" w:rsidP="00B657EE">
      <w:pPr>
        <w:pStyle w:val="Estilo1"/>
        <w:contextualSpacing/>
        <w:rPr>
          <w:rFonts w:ascii="Calibri" w:hAnsi="Calibri" w:cs="Calibri"/>
          <w:sz w:val="22"/>
          <w:szCs w:val="22"/>
        </w:rPr>
      </w:pPr>
      <w:r w:rsidRPr="0014278D">
        <w:rPr>
          <w:rFonts w:ascii="Calibri" w:hAnsi="Calibri" w:cs="Calibri"/>
          <w:sz w:val="22"/>
          <w:szCs w:val="22"/>
        </w:rPr>
        <w:t>DEFINICIÓN.</w:t>
      </w:r>
    </w:p>
    <w:p w:rsidR="008D7C91" w:rsidRPr="0014278D" w:rsidRDefault="008D7C91" w:rsidP="00B657EE">
      <w:pPr>
        <w:contextualSpacing/>
        <w:jc w:val="both"/>
        <w:rPr>
          <w:rFonts w:ascii="Calibri" w:hAnsi="Calibri" w:cs="Calibri"/>
          <w:sz w:val="22"/>
          <w:szCs w:val="22"/>
          <w:lang w:val="es-MX"/>
        </w:rPr>
      </w:pPr>
      <w:r w:rsidRPr="0014278D">
        <w:rPr>
          <w:rFonts w:ascii="Calibri" w:hAnsi="Calibri" w:cs="Calibri"/>
          <w:sz w:val="22"/>
          <w:szCs w:val="22"/>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DE OBRA de YPFB. </w:t>
      </w:r>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 w:name="_Toc314666663"/>
      <w:r w:rsidRPr="0014278D">
        <w:rPr>
          <w:rFonts w:ascii="Calibri" w:hAnsi="Calibri" w:cs="Calibri"/>
          <w:sz w:val="22"/>
          <w:szCs w:val="22"/>
          <w:lang w:val="es-MX"/>
        </w:rPr>
        <w:t>Específicamente se refiere al empleo de tierra común o seleccionada, echada por capas, cada una debidamente compactada con máquina.</w:t>
      </w:r>
      <w:bookmarkEnd w:id="1"/>
    </w:p>
    <w:p w:rsidR="008D7C91" w:rsidRPr="0014278D" w:rsidRDefault="008D7C91" w:rsidP="00DD34EF">
      <w:pPr>
        <w:pStyle w:val="Estilo1"/>
        <w:spacing w:line="276" w:lineRule="auto"/>
        <w:contextualSpacing/>
        <w:rPr>
          <w:rFonts w:ascii="Calibri" w:hAnsi="Calibri" w:cs="Calibri"/>
          <w:sz w:val="22"/>
          <w:szCs w:val="22"/>
        </w:rPr>
      </w:pPr>
      <w:r w:rsidRPr="0014278D">
        <w:rPr>
          <w:rFonts w:ascii="Calibri" w:hAnsi="Calibri" w:cs="Calibri"/>
          <w:sz w:val="22"/>
          <w:szCs w:val="22"/>
        </w:rPr>
        <w:t>MATERIAL, HERRAMIENTAS Y EQUIPO.</w:t>
      </w:r>
    </w:p>
    <w:p w:rsidR="008D7C91" w:rsidRPr="0014278D" w:rsidRDefault="008D7C91" w:rsidP="00DD34EF">
      <w:pPr>
        <w:contextualSpacing/>
        <w:jc w:val="both"/>
        <w:rPr>
          <w:rFonts w:ascii="Calibri" w:hAnsi="Calibri" w:cs="Calibri"/>
          <w:sz w:val="22"/>
          <w:szCs w:val="22"/>
          <w:lang w:val="es-MX"/>
        </w:rPr>
      </w:pPr>
      <w:r w:rsidRPr="0014278D">
        <w:rPr>
          <w:rFonts w:ascii="Calibri" w:hAnsi="Calibri" w:cs="Calibri"/>
          <w:kern w:val="28"/>
          <w:sz w:val="22"/>
          <w:szCs w:val="22"/>
          <w:lang w:val="es-ES_tradnl"/>
        </w:rPr>
        <w:t>El CONTRATISTA proporcionará todos los materiales, herramientas y equipos necesarios (</w:t>
      </w:r>
      <w:r w:rsidRPr="0014278D">
        <w:rPr>
          <w:rFonts w:ascii="Calibri" w:eastAsia="Arial Unicode MS" w:hAnsi="Calibri" w:cs="Calibri"/>
          <w:sz w:val="22"/>
          <w:szCs w:val="22"/>
          <w:lang w:val="es-ES_tradnl"/>
        </w:rPr>
        <w:t>compactadora mecánica, etc.</w:t>
      </w:r>
      <w:r w:rsidRPr="0014278D">
        <w:rPr>
          <w:rFonts w:ascii="Calibri" w:hAnsi="Calibri" w:cs="Calibri"/>
          <w:kern w:val="28"/>
          <w:sz w:val="22"/>
          <w:szCs w:val="22"/>
          <w:lang w:val="es-ES_tradnl"/>
        </w:rPr>
        <w:t xml:space="preserve">) para la ejecución de los trabajos, los mismos deberán ser aprobados por el SUPERVISOR al Inicio de la actividad. </w:t>
      </w:r>
      <w:r w:rsidRPr="0014278D">
        <w:rPr>
          <w:rFonts w:ascii="Calibri" w:eastAsia="Arial Unicode MS" w:hAnsi="Calibri" w:cs="Calibri"/>
          <w:sz w:val="22"/>
          <w:szCs w:val="22"/>
          <w:lang w:val="es-ES_tradnl"/>
        </w:rPr>
        <w:t>El material de relleno, será provisto de la misma excavación.</w:t>
      </w:r>
      <w:bookmarkStart w:id="2" w:name="_Toc314666665"/>
      <w:r w:rsidRPr="0014278D">
        <w:rPr>
          <w:rFonts w:ascii="Calibri" w:eastAsia="Arial Unicode MS" w:hAnsi="Calibri" w:cs="Calibri"/>
          <w:sz w:val="22"/>
          <w:szCs w:val="22"/>
          <w:lang w:val="es-ES_tradnl"/>
        </w:rPr>
        <w:t xml:space="preserve"> </w:t>
      </w:r>
      <w:r w:rsidRPr="0014278D">
        <w:rPr>
          <w:rFonts w:ascii="Calibri" w:hAnsi="Calibri" w:cs="Calibri"/>
          <w:sz w:val="22"/>
          <w:szCs w:val="22"/>
          <w:lang w:val="es-MX"/>
        </w:rPr>
        <w:t xml:space="preserve">El material de relleno a emplearse será preferentemente el mismo suelo extraído de la excavación,  libre de </w:t>
      </w:r>
      <w:proofErr w:type="spellStart"/>
      <w:r w:rsidRPr="0014278D">
        <w:rPr>
          <w:rFonts w:ascii="Calibri" w:hAnsi="Calibri" w:cs="Calibri"/>
          <w:sz w:val="22"/>
          <w:szCs w:val="22"/>
          <w:lang w:val="es-MX"/>
        </w:rPr>
        <w:t>pedrones</w:t>
      </w:r>
      <w:proofErr w:type="spellEnd"/>
      <w:r w:rsidRPr="0014278D">
        <w:rPr>
          <w:rFonts w:ascii="Calibri" w:hAnsi="Calibri" w:cs="Calibri"/>
          <w:sz w:val="22"/>
          <w:szCs w:val="22"/>
          <w:lang w:val="es-MX"/>
        </w:rPr>
        <w:t xml:space="preserve"> y material orgánico. En caso de que no se pueda utilizar dicho material de la excavación el CONTRATISTA proporcionara el material necesario autorizado por el SUPERVISOR DE OBRA sin costo adicional.</w:t>
      </w:r>
      <w:bookmarkEnd w:id="2"/>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3" w:name="_Toc314666666"/>
      <w:r w:rsidRPr="0014278D">
        <w:rPr>
          <w:rFonts w:ascii="Calibri" w:hAnsi="Calibri" w:cs="Calibri"/>
          <w:sz w:val="22"/>
          <w:szCs w:val="22"/>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4" w:name="_Toc314666667"/>
      <w:r w:rsidRPr="0014278D">
        <w:rPr>
          <w:rFonts w:ascii="Calibri" w:hAnsi="Calibri" w:cs="Calibri"/>
          <w:sz w:val="22"/>
          <w:szCs w:val="22"/>
          <w:lang w:val="es-MX"/>
        </w:rPr>
        <w:t>Para efectuar el relleno, el CONTRATISTA deberá disponer en obra del número suficiente de compactadoras mecánicas exigido por el SUPERVISOR DE OBRA, en función a la longitud de la obra.</w:t>
      </w:r>
      <w:bookmarkEnd w:id="4"/>
    </w:p>
    <w:p w:rsidR="008D7C91" w:rsidRPr="0014278D" w:rsidRDefault="008D7C91" w:rsidP="00DD34EF">
      <w:pPr>
        <w:pStyle w:val="Estilo1"/>
        <w:spacing w:line="276" w:lineRule="auto"/>
        <w:contextualSpacing/>
        <w:rPr>
          <w:rFonts w:ascii="Calibri" w:hAnsi="Calibri" w:cs="Calibri"/>
          <w:sz w:val="22"/>
          <w:szCs w:val="22"/>
        </w:rPr>
      </w:pPr>
      <w:r w:rsidRPr="0014278D">
        <w:rPr>
          <w:rFonts w:ascii="Calibri" w:hAnsi="Calibri" w:cs="Calibri"/>
          <w:sz w:val="22"/>
          <w:szCs w:val="22"/>
        </w:rPr>
        <w:t>PROCEDIMIENTO PARA LA EJECUCIÓN.</w:t>
      </w:r>
    </w:p>
    <w:p w:rsidR="008D7C91" w:rsidRPr="0014278D" w:rsidRDefault="008D7C91" w:rsidP="00DD34EF">
      <w:pPr>
        <w:contextualSpacing/>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lastRenderedPageBreak/>
        <w:t>Los trabajos de relleno y compactado de zanja serán autorizados por el SUPERVISOR, siempre y cuando se verifique en zanja lo siguiente:</w:t>
      </w:r>
    </w:p>
    <w:p w:rsidR="008D7C91" w:rsidRPr="0014278D" w:rsidRDefault="008D7C91" w:rsidP="008D7C91">
      <w:pPr>
        <w:spacing w:before="100" w:beforeAutospacing="1" w:after="100" w:afterAutospacing="1"/>
        <w:contextualSpacing/>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 xml:space="preserve">La zanja deberá estar perfilada, libre de cualquier escombro o cualquier otro elemento que pueda dañar la tubería. </w:t>
      </w:r>
    </w:p>
    <w:p w:rsidR="0092263A" w:rsidRDefault="008D7C91" w:rsidP="0092263A">
      <w:pPr>
        <w:tabs>
          <w:tab w:val="left" w:pos="0"/>
          <w:tab w:val="left" w:pos="142"/>
        </w:tabs>
        <w:autoSpaceDE w:val="0"/>
        <w:autoSpaceDN w:val="0"/>
        <w:adjustRightInd w:val="0"/>
        <w:spacing w:before="100" w:beforeAutospacing="1" w:after="100" w:afterAutospacing="1"/>
        <w:jc w:val="both"/>
        <w:rPr>
          <w:rFonts w:ascii="Calibri" w:hAnsi="Calibri" w:cs="Calibri"/>
          <w:iCs/>
          <w:sz w:val="22"/>
          <w:szCs w:val="22"/>
          <w:lang w:val="es-ES_tradnl"/>
        </w:rPr>
      </w:pPr>
      <w:r w:rsidRPr="0014278D">
        <w:rPr>
          <w:rFonts w:ascii="Calibri" w:hAnsi="Calibri" w:cs="Calibri"/>
          <w:iCs/>
          <w:sz w:val="22"/>
          <w:szCs w:val="22"/>
          <w:lang w:val="es-ES_tradnl"/>
        </w:rPr>
        <w:t xml:space="preserve">En caso de presentarse daños en los servicios básicos existentes, el CONTRATISTA deberá realizar las reparaciones necesarias o las gestiones necesarias con la entidad correspondiente si el daño así lo amerita. </w:t>
      </w:r>
      <w:bookmarkStart w:id="5" w:name="_Toc314666670"/>
    </w:p>
    <w:p w:rsidR="008D7C91" w:rsidRPr="0014278D" w:rsidRDefault="008D7C91" w:rsidP="0092263A">
      <w:pPr>
        <w:tabs>
          <w:tab w:val="left" w:pos="0"/>
          <w:tab w:val="left" w:pos="142"/>
        </w:tabs>
        <w:autoSpaceDE w:val="0"/>
        <w:autoSpaceDN w:val="0"/>
        <w:adjustRightInd w:val="0"/>
        <w:spacing w:before="100" w:beforeAutospacing="1" w:after="100" w:afterAutospacing="1"/>
        <w:jc w:val="both"/>
        <w:rPr>
          <w:rFonts w:ascii="Calibri" w:hAnsi="Calibri" w:cs="Calibri"/>
          <w:sz w:val="22"/>
          <w:szCs w:val="22"/>
          <w:lang w:val="es-MX"/>
        </w:rPr>
      </w:pPr>
      <w:r w:rsidRPr="0014278D">
        <w:rPr>
          <w:rFonts w:ascii="Calibri" w:hAnsi="Calibri" w:cs="Calibri"/>
          <w:sz w:val="22"/>
          <w:szCs w:val="22"/>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6" w:name="_Toc314666671"/>
      <w:r w:rsidRPr="0014278D">
        <w:rPr>
          <w:rFonts w:ascii="Calibri" w:hAnsi="Calibri" w:cs="Calibri"/>
          <w:sz w:val="22"/>
          <w:szCs w:val="22"/>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6"/>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7" w:name="_Toc314666672"/>
      <w:r w:rsidRPr="0014278D">
        <w:rPr>
          <w:rFonts w:ascii="Calibri" w:hAnsi="Calibri" w:cs="Calibri"/>
          <w:sz w:val="22"/>
          <w:szCs w:val="22"/>
          <w:lang w:val="es-MX"/>
        </w:rPr>
        <w:t xml:space="preserve">El grado de compactación para vías con tráfico vehicular deberá ser de 95% del </w:t>
      </w:r>
      <w:proofErr w:type="spellStart"/>
      <w:r w:rsidRPr="0014278D">
        <w:rPr>
          <w:rFonts w:ascii="Calibri" w:hAnsi="Calibri" w:cs="Calibri"/>
          <w:sz w:val="22"/>
          <w:szCs w:val="22"/>
          <w:lang w:val="es-MX"/>
        </w:rPr>
        <w:t>Proctor</w:t>
      </w:r>
      <w:proofErr w:type="spellEnd"/>
      <w:r w:rsidRPr="0014278D">
        <w:rPr>
          <w:rFonts w:ascii="Calibri" w:hAnsi="Calibri" w:cs="Calibri"/>
          <w:sz w:val="22"/>
          <w:szCs w:val="22"/>
          <w:lang w:val="es-MX"/>
        </w:rPr>
        <w:t xml:space="preserve"> modificado. Y en el caso de veredas deberá ser del orden del 90% mínimo del </w:t>
      </w:r>
      <w:proofErr w:type="spellStart"/>
      <w:r w:rsidRPr="0014278D">
        <w:rPr>
          <w:rFonts w:ascii="Calibri" w:hAnsi="Calibri" w:cs="Calibri"/>
          <w:sz w:val="22"/>
          <w:szCs w:val="22"/>
          <w:lang w:val="es-MX"/>
        </w:rPr>
        <w:t>Proctor</w:t>
      </w:r>
      <w:proofErr w:type="spellEnd"/>
      <w:r w:rsidRPr="0014278D">
        <w:rPr>
          <w:rFonts w:ascii="Calibri" w:hAnsi="Calibri" w:cs="Calibri"/>
          <w:sz w:val="22"/>
          <w:szCs w:val="22"/>
          <w:lang w:val="es-MX"/>
        </w:rPr>
        <w:t xml:space="preserve"> modificado.</w:t>
      </w:r>
      <w:bookmarkEnd w:id="7"/>
    </w:p>
    <w:p w:rsidR="008D7C91" w:rsidRPr="0014278D" w:rsidRDefault="008D7C91" w:rsidP="008D7C91">
      <w:pPr>
        <w:spacing w:before="100" w:beforeAutospacing="1" w:after="100" w:afterAutospacing="1"/>
        <w:jc w:val="both"/>
        <w:rPr>
          <w:rFonts w:ascii="Calibri" w:hAnsi="Calibri" w:cs="Calibri"/>
          <w:sz w:val="22"/>
          <w:szCs w:val="22"/>
          <w:lang w:val="es-MX"/>
        </w:rPr>
      </w:pPr>
      <w:r w:rsidRPr="0014278D">
        <w:rPr>
          <w:rFonts w:ascii="Calibri" w:hAnsi="Calibri" w:cs="Calibri"/>
          <w:sz w:val="22"/>
          <w:szCs w:val="22"/>
          <w:lang w:val="es-MX"/>
        </w:rPr>
        <w:t xml:space="preserve">Las pruebas de laboratorio de suelos serán llevados a cabo por un laboratorio especializado, quedando a cargo del CONTRATISTA el costo de los mismos. </w:t>
      </w:r>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8" w:name="_Toc314666674"/>
      <w:r w:rsidRPr="0014278D">
        <w:rPr>
          <w:rFonts w:ascii="Calibri" w:hAnsi="Calibri" w:cs="Calibri"/>
          <w:sz w:val="22"/>
          <w:szCs w:val="22"/>
          <w:lang w:val="es-MX"/>
        </w:rPr>
        <w:t>En caso de ser necesaria la utilización de agua para la compactación del suelo, la operación deberá ser previamente autorizada por la Supervisión.</w:t>
      </w:r>
      <w:bookmarkEnd w:id="8"/>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9" w:name="_Toc314666675"/>
      <w:r w:rsidRPr="0014278D">
        <w:rPr>
          <w:rFonts w:ascii="Calibri" w:hAnsi="Calibri" w:cs="Calibri"/>
          <w:sz w:val="22"/>
          <w:szCs w:val="22"/>
          <w:lang w:val="es-MX"/>
        </w:rPr>
        <w:t xml:space="preserve">La tierra sobrante del tapado de zanjas, deberá ser retirada de inmediato, tan pronto como haya sido repuesto el </w:t>
      </w:r>
      <w:proofErr w:type="spellStart"/>
      <w:r w:rsidRPr="0014278D">
        <w:rPr>
          <w:rFonts w:ascii="Calibri" w:hAnsi="Calibri" w:cs="Calibri"/>
          <w:sz w:val="22"/>
          <w:szCs w:val="22"/>
          <w:lang w:val="es-MX"/>
        </w:rPr>
        <w:t>contrapiso</w:t>
      </w:r>
      <w:proofErr w:type="spellEnd"/>
      <w:r w:rsidRPr="0014278D">
        <w:rPr>
          <w:rFonts w:ascii="Calibri" w:hAnsi="Calibri" w:cs="Calibri"/>
          <w:sz w:val="22"/>
          <w:szCs w:val="22"/>
          <w:lang w:val="es-MX"/>
        </w:rPr>
        <w:t xml:space="preserve"> de la vereda o la base de la calzada.</w:t>
      </w:r>
      <w:bookmarkEnd w:id="9"/>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0" w:name="_Toc314666676"/>
      <w:r w:rsidRPr="0014278D">
        <w:rPr>
          <w:rFonts w:ascii="Calibri" w:hAnsi="Calibri" w:cs="Calibri"/>
          <w:sz w:val="22"/>
          <w:szCs w:val="22"/>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0"/>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1" w:name="_Toc314666678"/>
      <w:r w:rsidRPr="0014278D">
        <w:rPr>
          <w:rFonts w:ascii="Calibri" w:hAnsi="Calibri" w:cs="Calibri"/>
          <w:sz w:val="22"/>
          <w:szCs w:val="22"/>
          <w:lang w:val="es-MX"/>
        </w:rPr>
        <w:t>Todas las áreas comprendidas en el trabajo deberán nivelarse en forma uniforme. La superficie final deberá entregarse libre de irregularidades.</w:t>
      </w:r>
      <w:bookmarkEnd w:id="11"/>
    </w:p>
    <w:p w:rsidR="008D7C91" w:rsidRPr="0014278D" w:rsidRDefault="008D7C91" w:rsidP="008D7C91">
      <w:pPr>
        <w:tabs>
          <w:tab w:val="left" w:pos="0"/>
          <w:tab w:val="left" w:pos="142"/>
        </w:tabs>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lastRenderedPageBreak/>
        <w:t xml:space="preserve">En todo momento los bordes de la zanja deberán tener un espacio libre de 20 cm; para evitar que el material excavado u otros elementos perjudiciales caigan a la zanja.  </w:t>
      </w:r>
    </w:p>
    <w:p w:rsidR="008D7C91" w:rsidRPr="0014278D" w:rsidRDefault="008D7C91" w:rsidP="008D7C91">
      <w:pPr>
        <w:tabs>
          <w:tab w:val="left" w:pos="0"/>
          <w:tab w:val="left" w:pos="142"/>
        </w:tabs>
        <w:autoSpaceDE w:val="0"/>
        <w:autoSpaceDN w:val="0"/>
        <w:adjustRightInd w:val="0"/>
        <w:spacing w:before="100" w:beforeAutospacing="1" w:after="100" w:afterAutospacing="1"/>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Tan pronto como se haya culminado con el relleno y compactado, el CONTRATISTA una vez finalizada esta actividad deberá proceder al:</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Retiro de todos los escombros y materiales en exceso o rechazados.</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Restauración de la configuración original del terreno, después de la compactación mediante la reposición de aceras, calzadas, vías de circulación pública y privada, especialmente en las áreas con más casas o residencias.</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Limpieza y retiro de todos los escombros incluyendo rocas de gran tamaño, que serán llevados a sitios autorizados.</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Restaurar todas las construcciones, hasta dejarlas en condiciones mejores a las iniciales, cualquier observación de las autoridades municipales, implicará que el CONTRATISTA resolverá los problemas y asumirá el costo.</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 xml:space="preserve">Excepto cuando se estableciera lo contrario, deben ser eliminados o removidos todos los accesos, puentes (ramplas), alcantarillas, </w:t>
      </w:r>
      <w:proofErr w:type="spellStart"/>
      <w:r w:rsidRPr="0014278D">
        <w:rPr>
          <w:rFonts w:ascii="Calibri" w:eastAsia="Arial Unicode MS" w:hAnsi="Calibri" w:cs="Calibri"/>
          <w:sz w:val="22"/>
          <w:szCs w:val="22"/>
          <w:lang w:val="es-ES_tradnl"/>
        </w:rPr>
        <w:t>geotextiles</w:t>
      </w:r>
      <w:proofErr w:type="spellEnd"/>
      <w:r w:rsidRPr="0014278D">
        <w:rPr>
          <w:rFonts w:ascii="Calibri" w:eastAsia="Arial Unicode MS" w:hAnsi="Calibri" w:cs="Calibri"/>
          <w:sz w:val="22"/>
          <w:szCs w:val="22"/>
          <w:lang w:val="es-ES_tradnl"/>
        </w:rPr>
        <w:t>, maderas y otras instalaciones provisionales (eventuales que surgen durante la construcción de la obra), utilizadas en los trabajos.</w:t>
      </w:r>
    </w:p>
    <w:p w:rsidR="008D7C91" w:rsidRPr="0014278D" w:rsidRDefault="008D7C91" w:rsidP="00DD34EF">
      <w:pPr>
        <w:pStyle w:val="Estilo1"/>
        <w:spacing w:line="276" w:lineRule="auto"/>
        <w:contextualSpacing/>
        <w:rPr>
          <w:rFonts w:ascii="Calibri" w:hAnsi="Calibri" w:cs="Calibri"/>
          <w:sz w:val="22"/>
          <w:szCs w:val="22"/>
        </w:rPr>
      </w:pPr>
      <w:r w:rsidRPr="0014278D">
        <w:rPr>
          <w:rFonts w:ascii="Calibri" w:hAnsi="Calibri" w:cs="Calibri"/>
          <w:sz w:val="22"/>
          <w:szCs w:val="22"/>
        </w:rPr>
        <w:t>MEDICIÓN Y FORMA DE PAGO.</w:t>
      </w:r>
    </w:p>
    <w:p w:rsidR="008D7C91" w:rsidRPr="0014278D" w:rsidRDefault="008D7C91" w:rsidP="00DD34EF">
      <w:pPr>
        <w:contextualSpacing/>
        <w:jc w:val="both"/>
        <w:rPr>
          <w:rFonts w:ascii="Calibri" w:hAnsi="Calibri" w:cs="Calibri"/>
          <w:sz w:val="22"/>
          <w:szCs w:val="22"/>
          <w:lang w:val="es-MX"/>
        </w:rPr>
      </w:pPr>
      <w:r w:rsidRPr="0014278D">
        <w:rPr>
          <w:rFonts w:ascii="Calibri" w:hAnsi="Calibri" w:cs="Calibri"/>
          <w:kern w:val="28"/>
          <w:sz w:val="22"/>
          <w:szCs w:val="22"/>
          <w:lang w:val="es-ES_tradnl"/>
        </w:rPr>
        <w:t xml:space="preserve">El relleno y compactado con relleno común será medido en </w:t>
      </w:r>
      <w:r w:rsidRPr="00910D37">
        <w:rPr>
          <w:rFonts w:ascii="Calibri" w:hAnsi="Calibri" w:cs="Calibri"/>
          <w:b/>
          <w:kern w:val="28"/>
          <w:sz w:val="22"/>
          <w:szCs w:val="22"/>
          <w:lang w:val="es-ES_tradnl"/>
        </w:rPr>
        <w:t>metros cúbicos</w:t>
      </w:r>
      <w:r w:rsidRPr="0014278D">
        <w:rPr>
          <w:rFonts w:ascii="Calibri" w:hAnsi="Calibri" w:cs="Calibri"/>
          <w:kern w:val="28"/>
          <w:sz w:val="22"/>
          <w:szCs w:val="22"/>
          <w:lang w:val="es-ES_tradnl"/>
        </w:rPr>
        <w:t xml:space="preserve">, de acuerdo a la geometría del espacio rellenado y compactado en su posición final. Secciones que serán aprobadas por el SUPERVISOR. Este Ítem será pagado de acuerdo al precio unitario de la propuesta aceptada. </w:t>
      </w:r>
      <w:bookmarkStart w:id="12" w:name="_Toc314666680"/>
      <w:r w:rsidRPr="0014278D">
        <w:rPr>
          <w:rFonts w:ascii="Calibri" w:hAnsi="Calibri" w:cs="Calibri"/>
          <w:sz w:val="22"/>
          <w:szCs w:val="22"/>
          <w:lang w:val="es-MX"/>
        </w:rPr>
        <w:t>En la medición se deberá  descontar los volúmenes de tierra que desplazan, estructuras y otros</w:t>
      </w:r>
      <w:bookmarkEnd w:id="12"/>
      <w:r w:rsidRPr="0014278D">
        <w:rPr>
          <w:rFonts w:ascii="Calibri" w:hAnsi="Calibri" w:cs="Calibri"/>
          <w:sz w:val="22"/>
          <w:szCs w:val="22"/>
          <w:lang w:val="es-MX"/>
        </w:rPr>
        <w:t xml:space="preserve"> que la SUPERVISIÓN considere necesario.</w:t>
      </w:r>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3" w:name="_Toc314666682"/>
      <w:r w:rsidRPr="0014278D">
        <w:rPr>
          <w:rFonts w:ascii="Calibri" w:hAnsi="Calibri" w:cs="Calibri"/>
          <w:sz w:val="22"/>
          <w:szCs w:val="22"/>
          <w:lang w:val="es-MX"/>
        </w:rPr>
        <w:t>Este ítem ejecutado en un todo de acuerdo con los planos y las presentes especificaciones, medido según lo señalado y aprobado por el SUPERVISOR DE OBRA, será pagado al precio unitario de la propuesta aceptada.</w:t>
      </w:r>
      <w:bookmarkEnd w:id="13"/>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4" w:name="_Toc314666683"/>
      <w:r w:rsidRPr="0014278D">
        <w:rPr>
          <w:rFonts w:ascii="Calibri" w:hAnsi="Calibri" w:cs="Calibri"/>
          <w:sz w:val="22"/>
          <w:szCs w:val="22"/>
          <w:lang w:val="es-MX"/>
        </w:rPr>
        <w:t>Dicho precio será compensación total por los materiales, mano de obra, herramientas, equipo y otros gastos que sean necesarios para la adecuada y correcta ejecución de los trabajos.</w:t>
      </w:r>
      <w:bookmarkEnd w:id="14"/>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5" w:name="_Toc314666684"/>
      <w:r w:rsidRPr="0014278D">
        <w:rPr>
          <w:rFonts w:ascii="Calibri" w:hAnsi="Calibri" w:cs="Calibri"/>
          <w:sz w:val="22"/>
          <w:szCs w:val="22"/>
          <w:lang w:val="es-MX"/>
        </w:rPr>
        <w:t>Si el SUPERVISOR DE OBRA de YPFB no indicara lo contrario, correrá a cargo del CONTRATISTA, sin remuneración especial alguna tanto la desviación de las aguas pluviales, como las instalaciones para el agotamiento</w:t>
      </w:r>
      <w:bookmarkEnd w:id="15"/>
    </w:p>
    <w:p w:rsidR="00C2220F" w:rsidRPr="0014278D" w:rsidRDefault="00C2220F" w:rsidP="00FF7A15">
      <w:pPr>
        <w:pStyle w:val="Ttulo2"/>
        <w:keepLines/>
        <w:numPr>
          <w:ilvl w:val="0"/>
          <w:numId w:val="16"/>
        </w:numPr>
        <w:tabs>
          <w:tab w:val="left" w:pos="284"/>
        </w:tabs>
        <w:spacing w:before="200" w:after="0"/>
        <w:ind w:hanging="4104"/>
        <w:contextualSpacing/>
        <w:rPr>
          <w:rFonts w:ascii="Calibri" w:hAnsi="Calibri" w:cs="Calibri"/>
          <w:bCs w:val="0"/>
          <w:i w:val="0"/>
          <w:iCs w:val="0"/>
          <w:sz w:val="22"/>
          <w:szCs w:val="22"/>
          <w:lang w:val="es-ES_tradnl"/>
        </w:rPr>
      </w:pPr>
      <w:r w:rsidRPr="0014278D">
        <w:rPr>
          <w:rFonts w:ascii="Calibri" w:hAnsi="Calibri" w:cs="Calibri"/>
          <w:bCs w:val="0"/>
          <w:i w:val="0"/>
          <w:iCs w:val="0"/>
          <w:sz w:val="22"/>
          <w:szCs w:val="22"/>
          <w:lang w:val="es-ES_tradnl"/>
        </w:rPr>
        <w:lastRenderedPageBreak/>
        <w:t>CORTE, ROTURA Y REMOCIÓN DE ACERA</w:t>
      </w:r>
    </w:p>
    <w:p w:rsidR="00DD34EF" w:rsidRDefault="00DD34EF" w:rsidP="00DD34EF">
      <w:pPr>
        <w:pStyle w:val="Prrafodelista"/>
        <w:ind w:left="0"/>
        <w:contextualSpacing/>
        <w:jc w:val="both"/>
        <w:rPr>
          <w:rFonts w:ascii="Calibri" w:hAnsi="Calibri" w:cs="Calibri"/>
          <w:b/>
          <w:sz w:val="22"/>
          <w:szCs w:val="22"/>
          <w:lang w:val="es-ES_tradnl"/>
        </w:rPr>
      </w:pPr>
    </w:p>
    <w:p w:rsidR="00C2220F" w:rsidRPr="0014278D" w:rsidRDefault="00C2220F" w:rsidP="00DD34EF">
      <w:pPr>
        <w:pStyle w:val="Prrafodelista"/>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DEFINICIÓN.-</w:t>
      </w:r>
    </w:p>
    <w:p w:rsidR="00C2220F" w:rsidRDefault="00C2220F" w:rsidP="00DD34EF">
      <w:pPr>
        <w:contextualSpacing/>
        <w:jc w:val="both"/>
        <w:rPr>
          <w:rFonts w:ascii="Calibri" w:hAnsi="Calibri" w:cs="Calibri"/>
          <w:sz w:val="22"/>
          <w:szCs w:val="22"/>
          <w:lang w:val="es-ES_tradnl"/>
        </w:rPr>
      </w:pPr>
      <w:r w:rsidRPr="0014278D">
        <w:rPr>
          <w:rFonts w:ascii="Calibri" w:hAnsi="Calibri" w:cs="Calibri"/>
          <w:sz w:val="22"/>
          <w:szCs w:val="22"/>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DD34EF" w:rsidRPr="0014278D" w:rsidRDefault="00DD34EF" w:rsidP="00DD34EF">
      <w:pPr>
        <w:contextualSpacing/>
        <w:jc w:val="both"/>
        <w:rPr>
          <w:rFonts w:ascii="Calibri" w:hAnsi="Calibri" w:cs="Calibri"/>
          <w:sz w:val="22"/>
          <w:szCs w:val="22"/>
          <w:lang w:val="es-ES_tradnl"/>
        </w:rPr>
      </w:pPr>
    </w:p>
    <w:p w:rsidR="00C2220F" w:rsidRPr="0014278D" w:rsidRDefault="00C2220F" w:rsidP="00C2220F">
      <w:pPr>
        <w:spacing w:before="100" w:beforeAutospacing="1"/>
        <w:contextualSpacing/>
        <w:jc w:val="both"/>
        <w:rPr>
          <w:rFonts w:ascii="Calibri" w:hAnsi="Calibri" w:cs="Calibri"/>
          <w:b/>
          <w:sz w:val="22"/>
          <w:szCs w:val="22"/>
          <w:lang w:val="es-ES_tradnl"/>
        </w:rPr>
      </w:pPr>
      <w:r w:rsidRPr="0014278D">
        <w:rPr>
          <w:rFonts w:ascii="Calibri" w:hAnsi="Calibri" w:cs="Calibri"/>
          <w:b/>
          <w:sz w:val="22"/>
          <w:szCs w:val="22"/>
          <w:lang w:val="es-ES_tradnl"/>
        </w:rPr>
        <w:t>MATERIALES, HERRAMIENTAS Y EQUIPO.-</w:t>
      </w:r>
    </w:p>
    <w:p w:rsidR="00C2220F" w:rsidRPr="0014278D" w:rsidRDefault="00C2220F" w:rsidP="00C2220F">
      <w:pPr>
        <w:spacing w:before="120"/>
        <w:ind w:left="710"/>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DD34EF" w:rsidRDefault="00DD34EF" w:rsidP="00DD34EF">
      <w:pPr>
        <w:pStyle w:val="Prrafodelista"/>
        <w:ind w:left="0"/>
        <w:contextualSpacing/>
        <w:jc w:val="both"/>
        <w:rPr>
          <w:rFonts w:ascii="Calibri" w:hAnsi="Calibri" w:cs="Calibri"/>
          <w:b/>
          <w:sz w:val="22"/>
          <w:szCs w:val="22"/>
          <w:lang w:val="es-ES_tradnl"/>
        </w:rPr>
      </w:pPr>
    </w:p>
    <w:p w:rsidR="00C2220F" w:rsidRPr="0014278D" w:rsidRDefault="00C2220F" w:rsidP="00DD34EF">
      <w:pPr>
        <w:pStyle w:val="Prrafodelista"/>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PROCEDIMIENTO PARA LA EJECUCIÓN.-</w:t>
      </w:r>
    </w:p>
    <w:p w:rsidR="00C2220F" w:rsidRPr="0014278D" w:rsidRDefault="00C2220F" w:rsidP="00DD34EF">
      <w:pPr>
        <w:contextualSpacing/>
        <w:jc w:val="both"/>
        <w:rPr>
          <w:rFonts w:ascii="Calibri" w:hAnsi="Calibri" w:cs="Calibri"/>
          <w:sz w:val="22"/>
          <w:szCs w:val="22"/>
          <w:lang w:val="es-ES_tradnl"/>
        </w:rPr>
      </w:pPr>
      <w:r w:rsidRPr="0014278D">
        <w:rPr>
          <w:rFonts w:ascii="Calibri" w:hAnsi="Calibri" w:cs="Calibri"/>
          <w:sz w:val="22"/>
          <w:szCs w:val="22"/>
          <w:lang w:val="es-ES_tradnl"/>
        </w:rPr>
        <w:t>Los trabajos de corte, rotura y remoción de aceras de hormigón serán ejecutados de acuerdo al siguiente detalle:</w:t>
      </w:r>
    </w:p>
    <w:p w:rsidR="00C2220F" w:rsidRPr="0014278D" w:rsidRDefault="00C2220F" w:rsidP="00C2220F">
      <w:pPr>
        <w:spacing w:before="100" w:beforeAutospacing="1"/>
        <w:contextualSpacing/>
        <w:jc w:val="both"/>
        <w:rPr>
          <w:rFonts w:ascii="Calibri" w:hAnsi="Calibri" w:cs="Calibri"/>
          <w:sz w:val="22"/>
          <w:szCs w:val="22"/>
          <w:lang w:val="es-ES_tradnl"/>
        </w:rPr>
      </w:pP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El corte será realizado de acuerdo a las dimensiones establecidas en los planos, especificaciones técnicas y en coordinación con el SUPERVISOR DE OBRA.</w:t>
      </w: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La zona de trabajo debe estar perfectamente señalizada incluyendo a las vías alternas de ser el caso, a fin de evitar que peatones y otros obreros se acerquen mientras se ejecute el trabajo. </w:t>
      </w:r>
    </w:p>
    <w:p w:rsidR="00C2220F" w:rsidRPr="0014278D" w:rsidRDefault="00C2220F" w:rsidP="00485B91">
      <w:pPr>
        <w:pStyle w:val="Prrafodelista"/>
        <w:numPr>
          <w:ilvl w:val="0"/>
          <w:numId w:val="3"/>
        </w:numPr>
        <w:contextualSpacing/>
        <w:jc w:val="both"/>
        <w:rPr>
          <w:rFonts w:ascii="Calibri" w:hAnsi="Calibri" w:cs="Calibri"/>
          <w:sz w:val="22"/>
          <w:szCs w:val="22"/>
          <w:lang w:val="es-ES_tradnl"/>
        </w:rPr>
      </w:pPr>
      <w:r w:rsidRPr="0014278D">
        <w:rPr>
          <w:rFonts w:ascii="Calibri" w:hAnsi="Calibri" w:cs="Calibri"/>
          <w:sz w:val="22"/>
          <w:szCs w:val="22"/>
          <w:lang w:val="es-ES_tradnl"/>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Al utilizar la cortadora mecánica, el operador deberá necesariamente usar guantes protectores de cuero, zapatos con punta de acero, lentes de seguridad y mascarillas auto filtrantes para partículas.</w:t>
      </w: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lastRenderedPageBreak/>
        <w:t>En caso de utilizar la amoladora se deberá humedecer la acera constantemente con el fin de evitar que el polvo afecte a los transeúntes, vecinos y demás trabajadores.</w:t>
      </w: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C2220F" w:rsidRPr="0014278D" w:rsidRDefault="00C2220F" w:rsidP="00C2220F">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C2220F" w:rsidRPr="0014278D" w:rsidRDefault="00C2220F" w:rsidP="00C2220F">
      <w:pPr>
        <w:spacing w:before="100" w:beforeAutospacing="1"/>
        <w:contextualSpacing/>
        <w:jc w:val="both"/>
        <w:rPr>
          <w:rFonts w:ascii="Calibri" w:hAnsi="Calibri" w:cs="Calibri"/>
          <w:sz w:val="22"/>
          <w:szCs w:val="22"/>
          <w:lang w:val="es-ES_tradnl"/>
        </w:rPr>
      </w:pPr>
    </w:p>
    <w:p w:rsidR="00C2220F" w:rsidRDefault="00C2220F" w:rsidP="00C2220F">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El uso del combo u otra herramienta manual en la remoción de aceras queda terminantemente PROHIBIDO.</w:t>
      </w:r>
    </w:p>
    <w:p w:rsidR="00B57A3A" w:rsidRPr="0014278D" w:rsidRDefault="00B57A3A" w:rsidP="00C2220F">
      <w:pPr>
        <w:spacing w:before="100" w:beforeAutospacing="1"/>
        <w:contextualSpacing/>
        <w:jc w:val="both"/>
        <w:rPr>
          <w:rFonts w:ascii="Calibri" w:hAnsi="Calibri" w:cs="Calibri"/>
          <w:sz w:val="22"/>
          <w:szCs w:val="22"/>
          <w:lang w:val="es-ES_tradnl"/>
        </w:rPr>
      </w:pPr>
    </w:p>
    <w:p w:rsidR="00C2220F" w:rsidRPr="0014278D" w:rsidRDefault="00C2220F" w:rsidP="00B57A3A">
      <w:pPr>
        <w:pStyle w:val="Prrafodelista"/>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MEDICIÓN Y FORMA DE PAGO</w:t>
      </w:r>
    </w:p>
    <w:p w:rsidR="00C2220F" w:rsidRPr="0014278D" w:rsidRDefault="00C2220F" w:rsidP="00B57A3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ítem de corte y remoción de aceras de hormigón será medido en </w:t>
      </w:r>
      <w:r w:rsidRPr="00910D37">
        <w:rPr>
          <w:rFonts w:ascii="Calibri" w:hAnsi="Calibri" w:cs="Calibri"/>
          <w:b/>
          <w:sz w:val="22"/>
          <w:szCs w:val="22"/>
          <w:lang w:val="es-ES_tradnl"/>
        </w:rPr>
        <w:t>metros cuadrados</w:t>
      </w:r>
      <w:r w:rsidRPr="0014278D">
        <w:rPr>
          <w:rFonts w:ascii="Calibri" w:hAnsi="Calibri" w:cs="Calibri"/>
          <w:sz w:val="22"/>
          <w:szCs w:val="22"/>
          <w:lang w:val="es-ES_tradnl"/>
        </w:rPr>
        <w:t xml:space="preserve">, de acuerdo a las áreas netas ejecutadas y dimensiones establecidas en los planos y especificaciones técnicas, las cuales serán aprobadas por el SUPERVISOR DE OBRA. </w:t>
      </w:r>
    </w:p>
    <w:p w:rsidR="00C2220F" w:rsidRPr="0014278D" w:rsidRDefault="00C2220F" w:rsidP="00C2220F">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La forma de pago se efectuara de acuerdo al precio unitario de la propuesta aceptada, cualquier imprevisto correrá por cuenta del CONTRATISTA.</w:t>
      </w:r>
    </w:p>
    <w:p w:rsidR="00C2220F" w:rsidRPr="0014278D" w:rsidRDefault="00C2220F" w:rsidP="00C2220F">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Dicho pago será la compensación total por los materiales, mano de obra, herramientas, equipo y otros gastos que sean necesarios para la adecuada y correcta ejecución de los trabajos.</w:t>
      </w:r>
    </w:p>
    <w:p w:rsidR="00C2220F" w:rsidRPr="0014278D" w:rsidRDefault="00C2220F" w:rsidP="00FF7A15">
      <w:pPr>
        <w:pStyle w:val="Ttulo2"/>
        <w:numPr>
          <w:ilvl w:val="0"/>
          <w:numId w:val="16"/>
        </w:numPr>
        <w:tabs>
          <w:tab w:val="left" w:pos="284"/>
        </w:tabs>
        <w:ind w:hanging="4104"/>
        <w:jc w:val="both"/>
        <w:rPr>
          <w:rFonts w:ascii="Calibri" w:hAnsi="Calibri" w:cs="Calibri"/>
          <w:i w:val="0"/>
          <w:sz w:val="22"/>
          <w:szCs w:val="22"/>
          <w:lang w:val="es-ES_tradnl"/>
        </w:rPr>
      </w:pPr>
      <w:r w:rsidRPr="0014278D">
        <w:rPr>
          <w:rFonts w:ascii="Calibri" w:hAnsi="Calibri" w:cs="Calibri"/>
          <w:i w:val="0"/>
          <w:sz w:val="22"/>
          <w:szCs w:val="22"/>
        </w:rPr>
        <w:t>REPOSICIÓN Y AFINADO DE ACERAS</w:t>
      </w:r>
      <w:r w:rsidRPr="0014278D">
        <w:rPr>
          <w:rFonts w:ascii="Calibri" w:hAnsi="Calibri" w:cs="Calibri"/>
          <w:i w:val="0"/>
          <w:sz w:val="22"/>
          <w:szCs w:val="22"/>
          <w:lang w:val="es-ES_tradnl"/>
        </w:rPr>
        <w:t xml:space="preserve"> Y/O CUNETAS</w:t>
      </w:r>
    </w:p>
    <w:p w:rsidR="00B57A3A" w:rsidRDefault="00B57A3A" w:rsidP="00B57A3A">
      <w:pPr>
        <w:pStyle w:val="Estilo1"/>
        <w:spacing w:line="276" w:lineRule="auto"/>
        <w:contextualSpacing/>
        <w:rPr>
          <w:rFonts w:ascii="Calibri" w:hAnsi="Calibri" w:cs="Calibri"/>
          <w:sz w:val="22"/>
          <w:szCs w:val="22"/>
        </w:rPr>
      </w:pPr>
    </w:p>
    <w:p w:rsidR="00C2220F" w:rsidRPr="0014278D" w:rsidRDefault="00C2220F" w:rsidP="00B57A3A">
      <w:pPr>
        <w:pStyle w:val="Estilo1"/>
        <w:spacing w:line="276" w:lineRule="auto"/>
        <w:contextualSpacing/>
        <w:rPr>
          <w:rFonts w:ascii="Calibri" w:hAnsi="Calibri" w:cs="Calibri"/>
          <w:sz w:val="22"/>
          <w:szCs w:val="22"/>
        </w:rPr>
      </w:pPr>
      <w:r w:rsidRPr="0014278D">
        <w:rPr>
          <w:rFonts w:ascii="Calibri" w:hAnsi="Calibri" w:cs="Calibri"/>
          <w:sz w:val="22"/>
          <w:szCs w:val="22"/>
        </w:rPr>
        <w:t>DEFINICIÓN.</w:t>
      </w:r>
    </w:p>
    <w:p w:rsidR="00C2220F" w:rsidRPr="0014278D" w:rsidRDefault="00C2220F" w:rsidP="00B57A3A">
      <w:pPr>
        <w:contextualSpacing/>
        <w:jc w:val="both"/>
        <w:rPr>
          <w:rFonts w:ascii="Calibri" w:hAnsi="Calibri" w:cs="Calibri"/>
          <w:sz w:val="22"/>
          <w:szCs w:val="22"/>
          <w:lang w:val="es-MX"/>
        </w:rPr>
      </w:pPr>
      <w:r w:rsidRPr="0014278D">
        <w:rPr>
          <w:rFonts w:ascii="Calibri" w:hAnsi="Calibri" w:cs="Calibri"/>
          <w:sz w:val="22"/>
          <w:szCs w:val="22"/>
        </w:rPr>
        <w:t xml:space="preserve">Este ítem comprende los trabajos necesarios para el vaciado de una carpeta de hormigón sobre una superficie de terreno debidamente apisonada y empedrada con piedra manzana. </w:t>
      </w:r>
      <w:r w:rsidRPr="0014278D">
        <w:rPr>
          <w:rFonts w:ascii="Calibri" w:hAnsi="Calibri" w:cs="Calibri"/>
          <w:sz w:val="22"/>
          <w:szCs w:val="22"/>
          <w:lang w:val="es-MX"/>
        </w:rPr>
        <w:t>La acera tendrá una  dosificación 1:2:3 de 180 kg/cm2, de resistencia, incluyendo mortero para el terminado en una relación de  1:3.</w:t>
      </w:r>
      <w:r w:rsidR="003C67D6">
        <w:rPr>
          <w:rFonts w:ascii="Calibri" w:hAnsi="Calibri" w:cs="Calibri"/>
          <w:sz w:val="22"/>
          <w:szCs w:val="22"/>
          <w:lang w:val="es-MX"/>
        </w:rPr>
        <w:t xml:space="preserve"> </w:t>
      </w:r>
      <w:proofErr w:type="gramStart"/>
      <w:r w:rsidRPr="0014278D">
        <w:rPr>
          <w:rFonts w:ascii="Calibri" w:hAnsi="Calibri" w:cs="Calibri"/>
          <w:sz w:val="22"/>
          <w:szCs w:val="22"/>
          <w:lang w:val="es-MX"/>
        </w:rPr>
        <w:t>y</w:t>
      </w:r>
      <w:proofErr w:type="gramEnd"/>
      <w:r w:rsidRPr="0014278D">
        <w:rPr>
          <w:rFonts w:ascii="Calibri" w:hAnsi="Calibri" w:cs="Calibri"/>
          <w:sz w:val="22"/>
          <w:szCs w:val="22"/>
          <w:lang w:val="es-MX"/>
        </w:rPr>
        <w:t xml:space="preserve"> la construcción de juntas de dilatación de acuerdo a instrucciones del SUPERVISOR DE OBRA.</w:t>
      </w:r>
    </w:p>
    <w:p w:rsidR="00C2220F" w:rsidRPr="0014278D" w:rsidRDefault="00C2220F" w:rsidP="00C2220F">
      <w:pPr>
        <w:jc w:val="both"/>
        <w:rPr>
          <w:rFonts w:ascii="Calibri" w:hAnsi="Calibri" w:cs="Calibri"/>
          <w:sz w:val="22"/>
          <w:szCs w:val="22"/>
        </w:rPr>
      </w:pPr>
    </w:p>
    <w:p w:rsidR="00C2220F" w:rsidRDefault="00C2220F" w:rsidP="00C2220F">
      <w:pPr>
        <w:jc w:val="both"/>
        <w:rPr>
          <w:rFonts w:ascii="Calibri" w:hAnsi="Calibri" w:cs="Calibri"/>
          <w:sz w:val="22"/>
          <w:szCs w:val="22"/>
          <w:lang w:val="es-MX"/>
        </w:rPr>
      </w:pPr>
      <w:bookmarkStart w:id="16" w:name="_Toc314666844"/>
      <w:r w:rsidRPr="0014278D">
        <w:rPr>
          <w:rFonts w:ascii="Calibri" w:hAnsi="Calibri" w:cs="Calibri"/>
          <w:sz w:val="22"/>
          <w:szCs w:val="22"/>
          <w:lang w:val="es-MX"/>
        </w:rPr>
        <w:t xml:space="preserve">Después de vaciada la carpeta se procederá a efectuar el afinado con cemento terminado de </w:t>
      </w:r>
      <w:proofErr w:type="spellStart"/>
      <w:r w:rsidRPr="0014278D">
        <w:rPr>
          <w:rFonts w:ascii="Calibri" w:hAnsi="Calibri" w:cs="Calibri"/>
          <w:sz w:val="22"/>
          <w:szCs w:val="22"/>
          <w:lang w:val="es-MX"/>
        </w:rPr>
        <w:t>HºSº</w:t>
      </w:r>
      <w:proofErr w:type="spellEnd"/>
      <w:r w:rsidRPr="0014278D">
        <w:rPr>
          <w:rFonts w:ascii="Calibri" w:hAnsi="Calibri" w:cs="Calibri"/>
          <w:sz w:val="22"/>
          <w:szCs w:val="22"/>
          <w:lang w:val="es-MX"/>
        </w:rPr>
        <w:t xml:space="preserve"> y el respectivo curado; según indicaciones del SUPERVISOR.</w:t>
      </w:r>
      <w:bookmarkEnd w:id="16"/>
    </w:p>
    <w:p w:rsidR="00957363" w:rsidRPr="0014278D" w:rsidRDefault="00957363" w:rsidP="00C2220F">
      <w:pPr>
        <w:jc w:val="both"/>
        <w:rPr>
          <w:rFonts w:ascii="Calibri" w:hAnsi="Calibri" w:cs="Calibri"/>
          <w:sz w:val="22"/>
          <w:szCs w:val="22"/>
          <w:lang w:val="es-MX"/>
        </w:rPr>
      </w:pPr>
    </w:p>
    <w:p w:rsidR="00C2220F" w:rsidRPr="00957363" w:rsidRDefault="00C2220F"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t>MATERIALES, HERRAMIENTAS Y EQUIPO.</w:t>
      </w:r>
    </w:p>
    <w:p w:rsidR="00C2220F" w:rsidRPr="0014278D" w:rsidRDefault="00C2220F" w:rsidP="00957363">
      <w:pPr>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C2220F" w:rsidRPr="0014278D" w:rsidRDefault="00C2220F" w:rsidP="00C2220F">
      <w:pPr>
        <w:jc w:val="both"/>
        <w:rPr>
          <w:rFonts w:ascii="Calibri" w:hAnsi="Calibri" w:cs="Calibri"/>
          <w:kern w:val="28"/>
          <w:sz w:val="22"/>
          <w:szCs w:val="22"/>
          <w:lang w:val="es-ES_tradnl"/>
        </w:rPr>
      </w:pPr>
      <w:r w:rsidRPr="0014278D">
        <w:rPr>
          <w:rFonts w:ascii="Calibri" w:hAnsi="Calibri" w:cs="Calibri"/>
          <w:kern w:val="28"/>
          <w:sz w:val="22"/>
          <w:szCs w:val="22"/>
          <w:lang w:val="es-ES_tradnl"/>
        </w:rPr>
        <w:lastRenderedPageBreak/>
        <w:t xml:space="preserve">Los materiales a emplearse en la preparación del hormigón deberán ser de buena calidad, se debe utilizar cemento Portland IP-30, arena limpia no arcillosa que pase el tamiz #4 (4,75 mm) y grava no mayor a 1/2” y/o como lo solicite el SUPERVISOR. </w:t>
      </w:r>
      <w:r w:rsidRPr="0014278D">
        <w:rPr>
          <w:rFonts w:ascii="Calibri" w:hAnsi="Calibri" w:cs="Calibri"/>
          <w:sz w:val="22"/>
          <w:szCs w:val="22"/>
          <w:lang w:val="es-MX"/>
        </w:rPr>
        <w:t>Se podrá emplear aditivos para modificar ciertas propiedades del hormigón, previa justificación y aprobación expresa efectuada por el SUPERVISOR DE OBRA.</w:t>
      </w:r>
    </w:p>
    <w:p w:rsidR="00C2220F" w:rsidRPr="0014278D" w:rsidRDefault="00C2220F" w:rsidP="00C2220F">
      <w:pPr>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El agua de mezclado deberá estar limpia y libre de cualquier sustancia perjudicial para el Hormigón.  </w:t>
      </w:r>
    </w:p>
    <w:p w:rsidR="00C2220F" w:rsidRPr="0014278D" w:rsidRDefault="00C2220F" w:rsidP="00C2220F">
      <w:pPr>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Se podrá emplear aditivos para modificar ciertas propiedades del hormigón, previa justificación y aprobación expresa efectuada por el SUPERVISOR.</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kern w:val="28"/>
          <w:sz w:val="22"/>
          <w:szCs w:val="22"/>
          <w:lang w:val="es-ES_tradnl"/>
        </w:rPr>
        <w:t>Se hará uso de mezcladora mecánica en la preparación del hormigón, a objeto de obtener homogeneidad en la calidad del concreto. E</w:t>
      </w:r>
      <w:r w:rsidRPr="0014278D">
        <w:rPr>
          <w:rFonts w:ascii="Calibri" w:hAnsi="Calibri" w:cs="Calibri"/>
          <w:sz w:val="22"/>
          <w:szCs w:val="22"/>
        </w:rPr>
        <w:t xml:space="preserve">estará autorizado el uso de camiones hormigoneros, siempre y cuando el hormigón, cumpla los requisitos de calidad especificados. </w:t>
      </w:r>
    </w:p>
    <w:p w:rsidR="00C2220F" w:rsidRPr="0014278D" w:rsidRDefault="00C2220F" w:rsidP="00C2220F">
      <w:pPr>
        <w:spacing w:before="100" w:beforeAutospacing="1" w:after="100" w:afterAutospacing="1"/>
        <w:jc w:val="both"/>
        <w:rPr>
          <w:rFonts w:ascii="Calibri" w:hAnsi="Calibri" w:cs="Calibri"/>
          <w:iCs/>
          <w:sz w:val="22"/>
          <w:szCs w:val="22"/>
          <w:lang w:val="es-ES_tradnl"/>
        </w:rPr>
      </w:pPr>
      <w:r w:rsidRPr="0014278D">
        <w:rPr>
          <w:rFonts w:ascii="Calibri" w:hAnsi="Calibri" w:cs="Calibri"/>
          <w:sz w:val="22"/>
          <w:szCs w:val="22"/>
        </w:rPr>
        <w:t>La piedra manzana (soladura de piedra)</w:t>
      </w:r>
      <w:r w:rsidRPr="0014278D">
        <w:rPr>
          <w:rFonts w:ascii="Calibri" w:hAnsi="Calibri" w:cs="Calibri"/>
          <w:iCs/>
          <w:sz w:val="22"/>
          <w:szCs w:val="22"/>
          <w:lang w:val="es-ES_tradnl"/>
        </w:rPr>
        <w:t xml:space="preserve"> será la misma que se retire del sector o la repuesta a cuenta del CONTRATISTA.</w:t>
      </w:r>
    </w:p>
    <w:p w:rsidR="00C2220F" w:rsidRPr="0014278D" w:rsidRDefault="00C2220F" w:rsidP="00957363">
      <w:pPr>
        <w:pStyle w:val="Estilo1"/>
        <w:contextualSpacing/>
        <w:rPr>
          <w:rFonts w:ascii="Calibri" w:hAnsi="Calibri" w:cs="Calibri"/>
          <w:sz w:val="22"/>
          <w:szCs w:val="22"/>
        </w:rPr>
      </w:pPr>
      <w:r w:rsidRPr="0014278D">
        <w:rPr>
          <w:rFonts w:ascii="Calibri" w:hAnsi="Calibri" w:cs="Calibri"/>
          <w:sz w:val="22"/>
          <w:szCs w:val="22"/>
        </w:rPr>
        <w:t>PROCEDIMIENTO PARA LA EJECUCIÓN.</w:t>
      </w:r>
    </w:p>
    <w:p w:rsidR="00C2220F" w:rsidRPr="0014278D" w:rsidRDefault="00C2220F" w:rsidP="00957363">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En caso que no se encuentre soladura de piedra en aceras al momento de su reposición, el CONTRATISTA deberá proveer la piedra manzana sin costo adicional.</w:t>
      </w:r>
    </w:p>
    <w:p w:rsidR="00C2220F" w:rsidRPr="0014278D" w:rsidRDefault="00C2220F" w:rsidP="00C2220F">
      <w:pPr>
        <w:spacing w:before="100" w:beforeAutospacing="1" w:after="100" w:afterAutospacing="1"/>
        <w:jc w:val="both"/>
        <w:rPr>
          <w:rFonts w:ascii="Calibri" w:hAnsi="Calibri" w:cs="Calibri"/>
          <w:sz w:val="22"/>
          <w:szCs w:val="22"/>
          <w:lang w:val="es-ES_tradnl"/>
        </w:rPr>
      </w:pPr>
      <w:bookmarkStart w:id="17" w:name="_Toc314666850"/>
      <w:r w:rsidRPr="0014278D">
        <w:rPr>
          <w:rFonts w:ascii="Calibri" w:hAnsi="Calibri" w:cs="Calibri"/>
          <w:sz w:val="22"/>
          <w:szCs w:val="22"/>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4278D">
          <w:rPr>
            <w:rFonts w:ascii="Calibri" w:hAnsi="Calibri" w:cs="Calibri"/>
            <w:sz w:val="22"/>
            <w:szCs w:val="22"/>
            <w:lang w:val="es-ES_tradnl"/>
          </w:rPr>
          <w:t>4 cm</w:t>
        </w:r>
      </w:smartTag>
      <w:r w:rsidRPr="0014278D">
        <w:rPr>
          <w:rFonts w:ascii="Calibri" w:hAnsi="Calibri" w:cs="Calibri"/>
          <w:sz w:val="22"/>
          <w:szCs w:val="22"/>
          <w:lang w:val="es-ES_tradnl"/>
        </w:rPr>
        <w:t xml:space="preserve">. de hormigón con una dosificación 1:2:3 considerada sobre el nivel del empedrado, el vaciado deberá ejecutarse de acuerdo a las indicaciones del SUPERVISOR DE OBRA. </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 xml:space="preserve">Luego se recubrirá con una segunda capa de </w:t>
      </w:r>
      <w:smartTag w:uri="urn:schemas-microsoft-com:office:smarttags" w:element="metricconverter">
        <w:smartTagPr>
          <w:attr w:name="ProductID" w:val="1 cm"/>
        </w:smartTagPr>
        <w:r w:rsidRPr="0014278D">
          <w:rPr>
            <w:rFonts w:ascii="Calibri" w:hAnsi="Calibri" w:cs="Calibri"/>
            <w:sz w:val="22"/>
            <w:szCs w:val="22"/>
            <w:lang w:val="es-ES_tradnl"/>
          </w:rPr>
          <w:t>1 cm</w:t>
        </w:r>
      </w:smartTag>
      <w:r w:rsidRPr="0014278D">
        <w:rPr>
          <w:rFonts w:ascii="Calibri" w:hAnsi="Calibri" w:cs="Calibri"/>
          <w:sz w:val="22"/>
          <w:szCs w:val="22"/>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4278D">
          <w:rPr>
            <w:rFonts w:ascii="Calibri" w:hAnsi="Calibri" w:cs="Calibri"/>
            <w:sz w:val="22"/>
            <w:szCs w:val="22"/>
            <w:lang w:val="es-ES_tradnl"/>
          </w:rPr>
          <w:t>5 cm</w:t>
        </w:r>
      </w:smartTag>
      <w:r w:rsidRPr="0014278D">
        <w:rPr>
          <w:rFonts w:ascii="Calibri" w:hAnsi="Calibri" w:cs="Calibri"/>
          <w:sz w:val="22"/>
          <w:szCs w:val="22"/>
          <w:lang w:val="es-ES_tradnl"/>
        </w:rPr>
        <w:t>., así como también donde se ubican las bunas y juntas de dilatación.</w:t>
      </w:r>
      <w:bookmarkEnd w:id="17"/>
    </w:p>
    <w:p w:rsidR="00C2220F" w:rsidRPr="0014278D" w:rsidRDefault="00C2220F" w:rsidP="00C2220F">
      <w:pPr>
        <w:spacing w:before="100" w:beforeAutospacing="1" w:after="100" w:afterAutospacing="1"/>
        <w:jc w:val="both"/>
        <w:rPr>
          <w:rFonts w:ascii="Calibri" w:hAnsi="Calibri" w:cs="Calibri"/>
          <w:sz w:val="22"/>
          <w:szCs w:val="22"/>
          <w:lang w:val="es-ES_tradnl"/>
        </w:rPr>
      </w:pPr>
      <w:bookmarkStart w:id="18" w:name="_Toc314666851"/>
      <w:r w:rsidRPr="0014278D">
        <w:rPr>
          <w:rFonts w:ascii="Calibri" w:hAnsi="Calibri" w:cs="Calibri"/>
          <w:sz w:val="22"/>
          <w:szCs w:val="22"/>
          <w:lang w:val="es-ES_tradnl"/>
        </w:rPr>
        <w:t>Dosificación:</w:t>
      </w:r>
      <w:bookmarkEnd w:id="18"/>
    </w:p>
    <w:p w:rsidR="00C2220F" w:rsidRPr="0014278D" w:rsidRDefault="00C2220F" w:rsidP="00C2220F">
      <w:pPr>
        <w:jc w:val="both"/>
        <w:rPr>
          <w:rFonts w:ascii="Calibri" w:hAnsi="Calibri" w:cs="Calibri"/>
          <w:sz w:val="22"/>
          <w:szCs w:val="22"/>
          <w:lang w:val="es-ES_tradnl"/>
        </w:rPr>
      </w:pPr>
      <w:r w:rsidRPr="0014278D">
        <w:rPr>
          <w:rFonts w:ascii="Calibri" w:hAnsi="Calibri" w:cs="Calibri"/>
          <w:sz w:val="22"/>
          <w:szCs w:val="22"/>
          <w:lang w:val="es-ES_tradnl"/>
        </w:rPr>
        <w:tab/>
      </w:r>
      <w:bookmarkStart w:id="19" w:name="_Toc314666852"/>
      <w:r w:rsidRPr="0014278D">
        <w:rPr>
          <w:rFonts w:ascii="Calibri" w:hAnsi="Calibri" w:cs="Calibri"/>
          <w:sz w:val="22"/>
          <w:szCs w:val="22"/>
          <w:lang w:val="es-ES_tradnl"/>
        </w:rPr>
        <w:t>1</w:t>
      </w:r>
      <w:bookmarkEnd w:id="19"/>
      <w:r w:rsidRPr="0014278D">
        <w:rPr>
          <w:rFonts w:ascii="Calibri" w:hAnsi="Calibri" w:cs="Calibri"/>
          <w:sz w:val="22"/>
          <w:szCs w:val="22"/>
          <w:lang w:val="es-ES_tradnl"/>
        </w:rPr>
        <w:t>: Cemento</w:t>
      </w:r>
    </w:p>
    <w:p w:rsidR="00C2220F" w:rsidRPr="0014278D" w:rsidRDefault="00C2220F" w:rsidP="00C2220F">
      <w:pPr>
        <w:jc w:val="both"/>
        <w:rPr>
          <w:rFonts w:ascii="Calibri" w:hAnsi="Calibri" w:cs="Calibri"/>
          <w:sz w:val="22"/>
          <w:szCs w:val="22"/>
          <w:lang w:val="es-ES_tradnl"/>
        </w:rPr>
      </w:pPr>
      <w:r w:rsidRPr="0014278D">
        <w:rPr>
          <w:rFonts w:ascii="Calibri" w:hAnsi="Calibri" w:cs="Calibri"/>
          <w:sz w:val="22"/>
          <w:szCs w:val="22"/>
          <w:lang w:val="es-ES_tradnl"/>
        </w:rPr>
        <w:lastRenderedPageBreak/>
        <w:tab/>
      </w:r>
      <w:bookmarkStart w:id="20" w:name="_Toc314666853"/>
      <w:r w:rsidRPr="0014278D">
        <w:rPr>
          <w:rFonts w:ascii="Calibri" w:hAnsi="Calibri" w:cs="Calibri"/>
          <w:sz w:val="22"/>
          <w:szCs w:val="22"/>
          <w:lang w:val="es-ES_tradnl"/>
        </w:rPr>
        <w:t>2: Arena fina</w:t>
      </w:r>
      <w:bookmarkEnd w:id="20"/>
    </w:p>
    <w:p w:rsidR="00C2220F" w:rsidRPr="0014278D" w:rsidRDefault="00C2220F" w:rsidP="00C2220F">
      <w:pPr>
        <w:jc w:val="both"/>
        <w:rPr>
          <w:rFonts w:ascii="Calibri" w:hAnsi="Calibri" w:cs="Calibri"/>
          <w:sz w:val="22"/>
          <w:szCs w:val="22"/>
          <w:lang w:val="es-ES_tradnl"/>
        </w:rPr>
      </w:pPr>
      <w:r w:rsidRPr="0014278D">
        <w:rPr>
          <w:rFonts w:ascii="Calibri" w:hAnsi="Calibri" w:cs="Calibri"/>
          <w:sz w:val="22"/>
          <w:szCs w:val="22"/>
          <w:lang w:val="es-ES_tradnl"/>
        </w:rPr>
        <w:tab/>
      </w:r>
      <w:bookmarkStart w:id="21" w:name="_Toc314666854"/>
      <w:r w:rsidRPr="0014278D">
        <w:rPr>
          <w:rFonts w:ascii="Calibri" w:hAnsi="Calibri" w:cs="Calibri"/>
          <w:sz w:val="22"/>
          <w:szCs w:val="22"/>
          <w:lang w:val="es-ES_tradnl"/>
        </w:rPr>
        <w:t>3: Grava común</w:t>
      </w:r>
      <w:bookmarkEnd w:id="21"/>
    </w:p>
    <w:p w:rsidR="00C2220F" w:rsidRPr="0014278D" w:rsidRDefault="00C2220F" w:rsidP="00C2220F">
      <w:pPr>
        <w:spacing w:before="100" w:beforeAutospacing="1" w:after="100" w:afterAutospacing="1"/>
        <w:jc w:val="both"/>
        <w:rPr>
          <w:rFonts w:ascii="Calibri" w:hAnsi="Calibri" w:cs="Calibri"/>
          <w:sz w:val="22"/>
          <w:szCs w:val="22"/>
          <w:lang w:val="es-ES_tradnl"/>
        </w:rPr>
      </w:pPr>
      <w:bookmarkStart w:id="22" w:name="_Toc314666855"/>
      <w:r w:rsidRPr="0014278D">
        <w:rPr>
          <w:rFonts w:ascii="Calibri" w:hAnsi="Calibri" w:cs="Calibri"/>
          <w:sz w:val="22"/>
          <w:szCs w:val="22"/>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2"/>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En caso de encontrarse espesores mayores en la reposición de aceras, el CONTRATISTA deberá cubrir dicho espesor, SIN COSTO ADICIONAL ALGUNO.</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Las terminaciones de las juntas se alisarán con planchas metálicas, </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kern w:val="28"/>
          <w:sz w:val="22"/>
          <w:szCs w:val="22"/>
          <w:lang w:val="es-ES_tradnl"/>
        </w:rPr>
        <w:t>Las juntas de dilatación transversales deberán continuar con las existentes, en caso de no contar con la misma, se deberá consultar al SUPERVISOR para determinar los espaciamientos adecuados para las mismas.</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 xml:space="preserve">Se hará uso de una o más mezcladoras mecánicas y/o camiones hormigoneros de capacidad adecuada en la preparación del hormigón a objeto de obtener homogeneidad en la calidad del concreto. </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lang w:val="es-ES_tradnl"/>
        </w:rPr>
        <w:t xml:space="preserve">La mezcla deberá ser adecuada para manipuleo y vaciado del hormigón permitiendo el llenado de los vacíos existentes entre las piezas del empedrado. </w:t>
      </w:r>
      <w:r w:rsidRPr="0014278D">
        <w:rPr>
          <w:rFonts w:ascii="Calibri" w:hAnsi="Calibri" w:cs="Calibri"/>
          <w:sz w:val="22"/>
          <w:szCs w:val="22"/>
        </w:rPr>
        <w:t>Periódicamente se verificará la uniformidad del mezclado.</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Los materiales componentes serán introducidos en el siguiente orden:</w:t>
      </w:r>
    </w:p>
    <w:p w:rsidR="00C2220F" w:rsidRPr="0014278D" w:rsidRDefault="00C2220F" w:rsidP="00C2220F">
      <w:pPr>
        <w:jc w:val="both"/>
        <w:rPr>
          <w:rFonts w:ascii="Calibri" w:hAnsi="Calibri" w:cs="Calibri"/>
          <w:sz w:val="22"/>
          <w:szCs w:val="22"/>
        </w:rPr>
      </w:pPr>
      <w:r w:rsidRPr="0014278D">
        <w:rPr>
          <w:rFonts w:ascii="Calibri" w:hAnsi="Calibri" w:cs="Calibri"/>
          <w:sz w:val="22"/>
          <w:szCs w:val="22"/>
        </w:rPr>
        <w:tab/>
        <w:t>1º</w:t>
      </w:r>
      <w:r w:rsidRPr="0014278D">
        <w:rPr>
          <w:rFonts w:ascii="Calibri" w:hAnsi="Calibri" w:cs="Calibri"/>
          <w:sz w:val="22"/>
          <w:szCs w:val="22"/>
        </w:rPr>
        <w:tab/>
        <w:t>Una parte del agua del mezclado.</w:t>
      </w:r>
    </w:p>
    <w:p w:rsidR="00C2220F" w:rsidRPr="0014278D" w:rsidRDefault="00C2220F" w:rsidP="00C2220F">
      <w:pPr>
        <w:ind w:firstLine="720"/>
        <w:jc w:val="both"/>
        <w:rPr>
          <w:rFonts w:ascii="Calibri" w:hAnsi="Calibri" w:cs="Calibri"/>
          <w:sz w:val="22"/>
          <w:szCs w:val="22"/>
        </w:rPr>
      </w:pPr>
      <w:r w:rsidRPr="0014278D">
        <w:rPr>
          <w:rFonts w:ascii="Calibri" w:hAnsi="Calibri" w:cs="Calibri"/>
          <w:sz w:val="22"/>
          <w:szCs w:val="22"/>
        </w:rPr>
        <w:lastRenderedPageBreak/>
        <w:t>2º</w:t>
      </w:r>
      <w:r w:rsidRPr="0014278D">
        <w:rPr>
          <w:rFonts w:ascii="Calibri" w:hAnsi="Calibri" w:cs="Calibri"/>
          <w:sz w:val="22"/>
          <w:szCs w:val="22"/>
        </w:rPr>
        <w:tab/>
        <w:t>Grava</w:t>
      </w:r>
    </w:p>
    <w:p w:rsidR="00C2220F" w:rsidRPr="0014278D" w:rsidRDefault="00C2220F" w:rsidP="00C2220F">
      <w:pPr>
        <w:ind w:left="1440" w:hanging="720"/>
        <w:jc w:val="both"/>
        <w:rPr>
          <w:rFonts w:ascii="Calibri" w:hAnsi="Calibri" w:cs="Calibri"/>
          <w:sz w:val="22"/>
          <w:szCs w:val="22"/>
        </w:rPr>
      </w:pPr>
      <w:r w:rsidRPr="0014278D">
        <w:rPr>
          <w:rFonts w:ascii="Calibri" w:hAnsi="Calibri" w:cs="Calibri"/>
          <w:sz w:val="22"/>
          <w:szCs w:val="22"/>
        </w:rPr>
        <w:t>3º</w:t>
      </w:r>
      <w:r w:rsidRPr="0014278D">
        <w:rPr>
          <w:rFonts w:ascii="Calibri" w:hAnsi="Calibri" w:cs="Calibri"/>
          <w:sz w:val="22"/>
          <w:szCs w:val="22"/>
        </w:rPr>
        <w:tab/>
        <w:t xml:space="preserve">Arena. </w:t>
      </w:r>
    </w:p>
    <w:p w:rsidR="00C2220F" w:rsidRPr="0014278D" w:rsidRDefault="00C2220F" w:rsidP="00C2220F">
      <w:pPr>
        <w:jc w:val="both"/>
        <w:rPr>
          <w:rFonts w:ascii="Calibri" w:hAnsi="Calibri" w:cs="Calibri"/>
          <w:sz w:val="22"/>
          <w:szCs w:val="22"/>
        </w:rPr>
      </w:pPr>
      <w:r w:rsidRPr="0014278D">
        <w:rPr>
          <w:rFonts w:ascii="Calibri" w:hAnsi="Calibri" w:cs="Calibri"/>
          <w:sz w:val="22"/>
          <w:szCs w:val="22"/>
        </w:rPr>
        <w:tab/>
        <w:t xml:space="preserve">4º </w:t>
      </w:r>
      <w:r w:rsidRPr="0014278D">
        <w:rPr>
          <w:rFonts w:ascii="Calibri" w:hAnsi="Calibri" w:cs="Calibri"/>
          <w:sz w:val="22"/>
          <w:szCs w:val="22"/>
        </w:rPr>
        <w:tab/>
        <w:t>Cemento</w:t>
      </w:r>
    </w:p>
    <w:p w:rsidR="00C2220F" w:rsidRPr="0014278D" w:rsidRDefault="00C2220F" w:rsidP="00C2220F">
      <w:pPr>
        <w:jc w:val="both"/>
        <w:rPr>
          <w:rFonts w:ascii="Calibri" w:hAnsi="Calibri" w:cs="Calibri"/>
          <w:sz w:val="22"/>
          <w:szCs w:val="22"/>
        </w:rPr>
      </w:pPr>
      <w:r w:rsidRPr="0014278D">
        <w:rPr>
          <w:rFonts w:ascii="Calibri" w:hAnsi="Calibri" w:cs="Calibri"/>
          <w:sz w:val="22"/>
          <w:szCs w:val="22"/>
        </w:rPr>
        <w:tab/>
        <w:t>5º</w:t>
      </w:r>
      <w:r w:rsidRPr="0014278D">
        <w:rPr>
          <w:rFonts w:ascii="Calibri" w:hAnsi="Calibri" w:cs="Calibri"/>
          <w:sz w:val="22"/>
          <w:szCs w:val="22"/>
        </w:rPr>
        <w:tab/>
        <w:t>El resto del agua de amasado en caso de que la mezcla lo requiera.</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C2220F" w:rsidRPr="0014278D" w:rsidRDefault="00C2220F" w:rsidP="00C2220F">
      <w:pPr>
        <w:spacing w:before="100" w:beforeAutospacing="1" w:after="100" w:afterAutospacing="1"/>
        <w:jc w:val="both"/>
        <w:rPr>
          <w:rFonts w:ascii="Calibri" w:hAnsi="Calibri" w:cs="Calibri"/>
          <w:sz w:val="22"/>
          <w:szCs w:val="22"/>
          <w:lang w:val="es-ES_tradnl"/>
        </w:rPr>
      </w:pPr>
      <w:bookmarkStart w:id="23" w:name="_Toc314666866"/>
      <w:r w:rsidRPr="0014278D">
        <w:rPr>
          <w:rFonts w:ascii="Calibri" w:hAnsi="Calibri" w:cs="Calibri"/>
          <w:sz w:val="22"/>
          <w:szCs w:val="22"/>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14278D">
        <w:rPr>
          <w:rFonts w:ascii="Calibri" w:hAnsi="Calibri" w:cs="Calibri"/>
          <w:sz w:val="22"/>
          <w:szCs w:val="22"/>
          <w:lang w:val="es-ES_tradnl"/>
        </w:rPr>
        <w:t>plastoformo</w:t>
      </w:r>
      <w:proofErr w:type="spellEnd"/>
      <w:r w:rsidRPr="0014278D">
        <w:rPr>
          <w:rFonts w:ascii="Calibri" w:hAnsi="Calibri" w:cs="Calibri"/>
          <w:sz w:val="22"/>
          <w:szCs w:val="22"/>
          <w:lang w:val="es-ES_tradnl"/>
        </w:rPr>
        <w:t xml:space="preserve"> de acuerdo a la instrucción del SUPERVISOR de YPFB.</w:t>
      </w:r>
      <w:bookmarkEnd w:id="23"/>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El mezclado manual queda expresamente PROHIBIDO.</w:t>
      </w:r>
    </w:p>
    <w:p w:rsidR="00C2220F" w:rsidRPr="0014278D" w:rsidRDefault="00C2220F" w:rsidP="00C2220F">
      <w:pPr>
        <w:spacing w:before="100" w:beforeAutospacing="1" w:after="100" w:afterAutospacing="1"/>
        <w:jc w:val="both"/>
        <w:rPr>
          <w:rFonts w:ascii="Calibri" w:eastAsia="Arial Unicode MS" w:hAnsi="Calibri" w:cs="Calibri"/>
          <w:b/>
          <w:sz w:val="22"/>
          <w:szCs w:val="22"/>
          <w:u w:val="single"/>
        </w:rPr>
      </w:pPr>
      <w:r w:rsidRPr="0014278D">
        <w:rPr>
          <w:rFonts w:ascii="Calibri" w:hAnsi="Calibri" w:cs="Calibri"/>
          <w:sz w:val="22"/>
          <w:szCs w:val="22"/>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14278D">
        <w:rPr>
          <w:rFonts w:ascii="Calibri" w:hAnsi="Calibri" w:cs="Calibri"/>
          <w:b/>
          <w:sz w:val="22"/>
          <w:szCs w:val="22"/>
        </w:rPr>
        <w:t>responsabilidad del CONTRATISTA y a su costo,</w:t>
      </w:r>
      <w:r w:rsidRPr="0014278D">
        <w:rPr>
          <w:rFonts w:ascii="Calibri" w:hAnsi="Calibri" w:cs="Calibri"/>
          <w:sz w:val="22"/>
          <w:szCs w:val="22"/>
        </w:rPr>
        <w:t xml:space="preserve"> realizar la reposición de acera de forma </w:t>
      </w:r>
      <w:r w:rsidRPr="0014278D">
        <w:rPr>
          <w:rFonts w:ascii="Calibri" w:hAnsi="Calibri" w:cs="Calibri"/>
          <w:b/>
          <w:sz w:val="22"/>
          <w:szCs w:val="22"/>
        </w:rPr>
        <w:t>simétrica</w:t>
      </w:r>
      <w:r w:rsidRPr="0014278D">
        <w:rPr>
          <w:rFonts w:ascii="Calibri" w:hAnsi="Calibri" w:cs="Calibri"/>
          <w:sz w:val="22"/>
          <w:szCs w:val="22"/>
        </w:rPr>
        <w:t xml:space="preserve"> ampliando el ancho de reposición en función al daño ocasionado (juntas de acabado longitudinal).</w:t>
      </w:r>
      <w:r w:rsidRPr="0014278D">
        <w:rPr>
          <w:rFonts w:ascii="Calibri" w:eastAsia="Arial Unicode MS" w:hAnsi="Calibri" w:cs="Calibri"/>
          <w:b/>
          <w:sz w:val="22"/>
          <w:szCs w:val="22"/>
          <w:u w:val="single"/>
        </w:rPr>
        <w:t xml:space="preserve"> </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Antes del vaciado del hormigón para la reposición de aceras, el CONTRATISTA deberá requerir la correspondiente autorización escrita del</w:t>
      </w:r>
      <w:r w:rsidRPr="0014278D">
        <w:rPr>
          <w:rFonts w:ascii="Calibri" w:hAnsi="Calibri" w:cs="Calibri"/>
          <w:b/>
          <w:sz w:val="22"/>
          <w:szCs w:val="22"/>
        </w:rPr>
        <w:t xml:space="preserve"> SUPERVISOR</w:t>
      </w:r>
      <w:r w:rsidRPr="0014278D">
        <w:rPr>
          <w:rFonts w:ascii="Calibri" w:hAnsi="Calibri" w:cs="Calibri"/>
          <w:sz w:val="22"/>
          <w:szCs w:val="22"/>
        </w:rPr>
        <w:t>.</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14278D">
        <w:rPr>
          <w:rFonts w:ascii="Calibri" w:hAnsi="Calibri" w:cs="Calibri"/>
          <w:sz w:val="22"/>
          <w:szCs w:val="22"/>
        </w:rPr>
        <w:t xml:space="preserve">Todos los ensayos se realizarán en un laboratorio de reconocida </w:t>
      </w:r>
      <w:r w:rsidRPr="0014278D">
        <w:rPr>
          <w:rFonts w:ascii="Calibri" w:hAnsi="Calibri" w:cs="Calibri"/>
          <w:sz w:val="22"/>
          <w:szCs w:val="22"/>
        </w:rPr>
        <w:lastRenderedPageBreak/>
        <w:t xml:space="preserve">solvencia técnica debidamente aprobado por el SUPERVISOR como por el FISCAL. El SUPERVISOR realizara el marcado de cilindros para confiabilidad de YPFB antes de ser llevado a los laboratorios. </w:t>
      </w:r>
    </w:p>
    <w:p w:rsidR="00C2220F" w:rsidRPr="0014278D" w:rsidRDefault="00C2220F" w:rsidP="00C2220F">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C2220F" w:rsidRPr="0014278D" w:rsidRDefault="00C2220F" w:rsidP="00C2220F">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Es obligación del CONTRATISTA realizar cualquier corrección en la dosificación para conseguir el hormigón requerido, si los resultados fueran menores a la resistencia especificada, se considerarán los siguientes casos:</w:t>
      </w:r>
    </w:p>
    <w:p w:rsidR="00C2220F" w:rsidRPr="0014278D" w:rsidRDefault="00C2220F" w:rsidP="00C2220F">
      <w:pPr>
        <w:autoSpaceDE w:val="0"/>
        <w:autoSpaceDN w:val="0"/>
        <w:adjustRightInd w:val="0"/>
        <w:spacing w:before="100" w:beforeAutospacing="1" w:after="100" w:afterAutospacing="1"/>
        <w:ind w:left="708" w:firstLine="12"/>
        <w:jc w:val="both"/>
        <w:rPr>
          <w:rFonts w:ascii="Calibri" w:hAnsi="Calibri" w:cs="Calibri"/>
          <w:sz w:val="22"/>
          <w:szCs w:val="22"/>
        </w:rPr>
      </w:pPr>
      <w:r w:rsidRPr="0014278D">
        <w:rPr>
          <w:rFonts w:ascii="Calibri" w:hAnsi="Calibri" w:cs="Calibri"/>
          <w:sz w:val="22"/>
          <w:szCs w:val="22"/>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C2220F" w:rsidRPr="0014278D" w:rsidRDefault="00C2220F" w:rsidP="00C2220F">
      <w:pPr>
        <w:autoSpaceDE w:val="0"/>
        <w:autoSpaceDN w:val="0"/>
        <w:adjustRightInd w:val="0"/>
        <w:spacing w:before="100" w:beforeAutospacing="1" w:after="100" w:afterAutospacing="1"/>
        <w:ind w:left="708" w:firstLine="12"/>
        <w:jc w:val="both"/>
        <w:rPr>
          <w:rFonts w:ascii="Calibri" w:hAnsi="Calibri" w:cs="Calibri"/>
          <w:sz w:val="22"/>
          <w:szCs w:val="22"/>
        </w:rPr>
      </w:pPr>
      <w:r w:rsidRPr="0014278D">
        <w:rPr>
          <w:rFonts w:ascii="Calibri" w:hAnsi="Calibri" w:cs="Calibri"/>
          <w:sz w:val="22"/>
          <w:szCs w:val="22"/>
        </w:rPr>
        <w:t>ii) Tramos que presenten resistencia menor al 90 %.  de lo especificado: se procederá a la demolición y reposición del vaciado  de hormigón observado a costo del CONTRATISTA.</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Todos los ensayos para la calidad de Hormigón especificados u otros que proponga el SUPERVISOR, serán a costo del CONTRATISTA.</w:t>
      </w:r>
    </w:p>
    <w:p w:rsidR="00C2220F" w:rsidRPr="0014278D" w:rsidRDefault="00C2220F" w:rsidP="00C2220F">
      <w:pPr>
        <w:autoSpaceDE w:val="0"/>
        <w:autoSpaceDN w:val="0"/>
        <w:adjustRightInd w:val="0"/>
        <w:jc w:val="both"/>
        <w:rPr>
          <w:rFonts w:ascii="Calibri" w:hAnsi="Calibri" w:cs="Calibri"/>
          <w:b/>
          <w:sz w:val="22"/>
          <w:szCs w:val="22"/>
        </w:rPr>
      </w:pPr>
      <w:bookmarkStart w:id="24" w:name="_Toc314666872"/>
      <w:r w:rsidRPr="0014278D">
        <w:rPr>
          <w:rFonts w:ascii="Calibri" w:hAnsi="Calibri" w:cs="Calibri"/>
          <w:b/>
          <w:sz w:val="22"/>
          <w:szCs w:val="22"/>
        </w:rPr>
        <w:t>Ensayos</w:t>
      </w:r>
      <w:bookmarkEnd w:id="24"/>
    </w:p>
    <w:p w:rsidR="00C2220F" w:rsidRPr="0014278D" w:rsidRDefault="00C2220F" w:rsidP="00C2220F">
      <w:pPr>
        <w:autoSpaceDE w:val="0"/>
        <w:autoSpaceDN w:val="0"/>
        <w:adjustRightInd w:val="0"/>
        <w:jc w:val="both"/>
        <w:rPr>
          <w:rFonts w:ascii="Calibri" w:hAnsi="Calibri" w:cs="Calibri"/>
          <w:sz w:val="22"/>
          <w:szCs w:val="22"/>
        </w:rPr>
      </w:pPr>
      <w:bookmarkStart w:id="25" w:name="_Toc314666873"/>
      <w:r w:rsidRPr="0014278D">
        <w:rPr>
          <w:rFonts w:ascii="Calibri" w:hAnsi="Calibri" w:cs="Calibri"/>
          <w:sz w:val="22"/>
          <w:szCs w:val="22"/>
        </w:rPr>
        <w:t>Todos los materiales y operaciones de la Obra deberán ser ensayados e inspeccionados durante la construcción, no eximiéndose la responsabilidad del CONTRATISTA en caso de encontrarse cualquier defecto en forma posterior.</w:t>
      </w:r>
      <w:bookmarkEnd w:id="25"/>
    </w:p>
    <w:p w:rsidR="00C2220F" w:rsidRPr="0014278D" w:rsidRDefault="00C2220F" w:rsidP="00485B91">
      <w:pPr>
        <w:pStyle w:val="Prrafodelista"/>
        <w:numPr>
          <w:ilvl w:val="0"/>
          <w:numId w:val="7"/>
        </w:numPr>
        <w:autoSpaceDE w:val="0"/>
        <w:autoSpaceDN w:val="0"/>
        <w:adjustRightInd w:val="0"/>
        <w:spacing w:line="276" w:lineRule="auto"/>
        <w:contextualSpacing/>
        <w:jc w:val="both"/>
        <w:rPr>
          <w:rFonts w:ascii="Calibri" w:hAnsi="Calibri" w:cs="Calibri"/>
          <w:sz w:val="22"/>
          <w:szCs w:val="22"/>
        </w:rPr>
      </w:pPr>
      <w:bookmarkStart w:id="26" w:name="_Toc314666875"/>
      <w:r w:rsidRPr="0014278D">
        <w:rPr>
          <w:rFonts w:ascii="Calibri" w:hAnsi="Calibri" w:cs="Calibri"/>
          <w:b/>
          <w:sz w:val="22"/>
          <w:szCs w:val="22"/>
        </w:rPr>
        <w:t>Laboratorio</w:t>
      </w:r>
      <w:r w:rsidRPr="0014278D">
        <w:rPr>
          <w:rFonts w:ascii="Calibri" w:hAnsi="Calibri" w:cs="Calibri"/>
          <w:sz w:val="22"/>
          <w:szCs w:val="22"/>
        </w:rPr>
        <w:t>. Todos los ensayos se realizarán en un laboratorio de reconocida solvencia y técnica debidamente aprobado por el SUPERVISOR.</w:t>
      </w:r>
      <w:bookmarkEnd w:id="26"/>
    </w:p>
    <w:p w:rsidR="00C2220F" w:rsidRPr="0014278D" w:rsidRDefault="00C2220F" w:rsidP="00C2220F">
      <w:pPr>
        <w:autoSpaceDE w:val="0"/>
        <w:autoSpaceDN w:val="0"/>
        <w:adjustRightInd w:val="0"/>
        <w:jc w:val="both"/>
        <w:rPr>
          <w:rFonts w:ascii="Calibri" w:hAnsi="Calibri" w:cs="Calibri"/>
          <w:sz w:val="22"/>
          <w:szCs w:val="22"/>
        </w:rPr>
      </w:pPr>
    </w:p>
    <w:p w:rsidR="00C2220F" w:rsidRPr="0014278D" w:rsidRDefault="00C2220F" w:rsidP="00485B91">
      <w:pPr>
        <w:pStyle w:val="Prrafodelista"/>
        <w:numPr>
          <w:ilvl w:val="0"/>
          <w:numId w:val="7"/>
        </w:numPr>
        <w:autoSpaceDE w:val="0"/>
        <w:autoSpaceDN w:val="0"/>
        <w:adjustRightInd w:val="0"/>
        <w:spacing w:line="276" w:lineRule="auto"/>
        <w:contextualSpacing/>
        <w:jc w:val="both"/>
        <w:rPr>
          <w:rFonts w:ascii="Calibri" w:hAnsi="Calibri" w:cs="Calibri"/>
          <w:sz w:val="22"/>
          <w:szCs w:val="22"/>
        </w:rPr>
      </w:pPr>
      <w:bookmarkStart w:id="27" w:name="_Toc314666876"/>
      <w:r w:rsidRPr="0014278D">
        <w:rPr>
          <w:rFonts w:ascii="Calibri" w:hAnsi="Calibri" w:cs="Calibri"/>
          <w:b/>
          <w:sz w:val="22"/>
          <w:szCs w:val="22"/>
        </w:rPr>
        <w:t>Frecuencia de los ensayos</w:t>
      </w:r>
      <w:bookmarkEnd w:id="27"/>
      <w:r w:rsidRPr="0014278D">
        <w:rPr>
          <w:rFonts w:ascii="Calibri" w:hAnsi="Calibri" w:cs="Calibri"/>
          <w:sz w:val="22"/>
          <w:szCs w:val="22"/>
        </w:rPr>
        <w:t xml:space="preserve">. </w:t>
      </w:r>
      <w:bookmarkStart w:id="28" w:name="_Toc314666877"/>
      <w:r w:rsidRPr="0014278D">
        <w:rPr>
          <w:rFonts w:ascii="Calibri" w:hAnsi="Calibri" w:cs="Calibri"/>
          <w:sz w:val="22"/>
          <w:szCs w:val="22"/>
        </w:rPr>
        <w:t>Se realizará la toma de probetas cada vez que lo exija el SUPERVISOR, donde se realice la reposición de aceras, estas serán analizadas a los 28 días mediante las fórmulas indicadas en la Norma Boliviana del Hormigón Armado CBH-87</w:t>
      </w:r>
      <w:bookmarkEnd w:id="28"/>
      <w:r w:rsidRPr="0014278D">
        <w:rPr>
          <w:rFonts w:ascii="Calibri" w:hAnsi="Calibri" w:cs="Calibri"/>
          <w:sz w:val="22"/>
          <w:szCs w:val="22"/>
        </w:rPr>
        <w:t>.</w:t>
      </w:r>
    </w:p>
    <w:p w:rsidR="00C2220F" w:rsidRPr="0014278D" w:rsidRDefault="00C2220F" w:rsidP="00C2220F">
      <w:pPr>
        <w:autoSpaceDE w:val="0"/>
        <w:autoSpaceDN w:val="0"/>
        <w:adjustRightInd w:val="0"/>
        <w:ind w:left="360"/>
        <w:jc w:val="both"/>
        <w:rPr>
          <w:rFonts w:ascii="Calibri" w:hAnsi="Calibri" w:cs="Calibri"/>
          <w:sz w:val="22"/>
          <w:szCs w:val="22"/>
        </w:rPr>
      </w:pPr>
      <w:bookmarkStart w:id="29" w:name="_Toc314666878"/>
      <w:r w:rsidRPr="0014278D">
        <w:rPr>
          <w:rFonts w:ascii="Calibri" w:hAnsi="Calibri" w:cs="Calibri"/>
          <w:sz w:val="22"/>
          <w:szCs w:val="22"/>
        </w:rPr>
        <w:t>En el transcurso de la obra, el CONTRATISTA podrá moldear un mayor número de probetas para efectuar ensayos a edades menores a los siete días y así apreciar la resistencia probable de los hormigones.</w:t>
      </w:r>
      <w:bookmarkEnd w:id="29"/>
    </w:p>
    <w:p w:rsidR="00C2220F" w:rsidRPr="0014278D" w:rsidRDefault="00C2220F" w:rsidP="00C2220F">
      <w:pPr>
        <w:autoSpaceDE w:val="0"/>
        <w:autoSpaceDN w:val="0"/>
        <w:adjustRightInd w:val="0"/>
        <w:ind w:left="360"/>
        <w:jc w:val="both"/>
        <w:rPr>
          <w:rFonts w:ascii="Calibri" w:hAnsi="Calibri" w:cs="Calibri"/>
          <w:sz w:val="22"/>
          <w:szCs w:val="22"/>
        </w:rPr>
      </w:pPr>
      <w:bookmarkStart w:id="30" w:name="_Toc314666879"/>
      <w:r w:rsidRPr="0014278D">
        <w:rPr>
          <w:rFonts w:ascii="Calibri" w:hAnsi="Calibri" w:cs="Calibri"/>
          <w:sz w:val="22"/>
          <w:szCs w:val="22"/>
        </w:rPr>
        <w:t>Se deberá individualizar cada probeta anotando la fecha y hora y el elemento estructural correspondiente.</w:t>
      </w:r>
      <w:bookmarkEnd w:id="30"/>
    </w:p>
    <w:p w:rsidR="00C2220F" w:rsidRPr="0014278D" w:rsidRDefault="00C2220F" w:rsidP="00C2220F">
      <w:pPr>
        <w:autoSpaceDE w:val="0"/>
        <w:autoSpaceDN w:val="0"/>
        <w:adjustRightInd w:val="0"/>
        <w:ind w:firstLine="360"/>
        <w:jc w:val="both"/>
        <w:rPr>
          <w:rFonts w:ascii="Calibri" w:hAnsi="Calibri" w:cs="Calibri"/>
          <w:sz w:val="22"/>
          <w:szCs w:val="22"/>
        </w:rPr>
      </w:pPr>
      <w:bookmarkStart w:id="31" w:name="_Toc314666880"/>
      <w:r w:rsidRPr="0014278D">
        <w:rPr>
          <w:rFonts w:ascii="Calibri" w:hAnsi="Calibri" w:cs="Calibri"/>
          <w:sz w:val="22"/>
          <w:szCs w:val="22"/>
        </w:rPr>
        <w:lastRenderedPageBreak/>
        <w:t>Las probetas serán preparadas en presencia del SUPERVISOR DE OBRA.</w:t>
      </w:r>
      <w:bookmarkEnd w:id="31"/>
    </w:p>
    <w:p w:rsidR="00C2220F" w:rsidRPr="0014278D" w:rsidRDefault="00C2220F" w:rsidP="00C2220F">
      <w:pPr>
        <w:autoSpaceDE w:val="0"/>
        <w:autoSpaceDN w:val="0"/>
        <w:adjustRightInd w:val="0"/>
        <w:ind w:left="360"/>
        <w:jc w:val="both"/>
        <w:rPr>
          <w:rFonts w:ascii="Calibri" w:hAnsi="Calibri" w:cs="Calibri"/>
          <w:sz w:val="22"/>
          <w:szCs w:val="22"/>
        </w:rPr>
      </w:pPr>
      <w:bookmarkStart w:id="32" w:name="_Toc314666881"/>
      <w:r w:rsidRPr="0014278D">
        <w:rPr>
          <w:rFonts w:ascii="Calibri" w:hAnsi="Calibri" w:cs="Calibri"/>
          <w:sz w:val="22"/>
          <w:szCs w:val="22"/>
        </w:rPr>
        <w:t>Es obligación del CONTRATISTA realizar cualquier corrección en la dosificación para conseguir el hormigón requerido. El CONTRATISTA deberá proveer los medios y mano de obra para realizar los ensayos.</w:t>
      </w:r>
      <w:bookmarkEnd w:id="32"/>
    </w:p>
    <w:p w:rsidR="00C2220F" w:rsidRPr="0014278D" w:rsidRDefault="00C2220F" w:rsidP="00C2220F">
      <w:pPr>
        <w:autoSpaceDE w:val="0"/>
        <w:autoSpaceDN w:val="0"/>
        <w:adjustRightInd w:val="0"/>
        <w:ind w:left="360"/>
        <w:jc w:val="both"/>
        <w:rPr>
          <w:rFonts w:ascii="Calibri" w:hAnsi="Calibri" w:cs="Calibri"/>
          <w:sz w:val="22"/>
          <w:szCs w:val="22"/>
        </w:rPr>
      </w:pPr>
      <w:bookmarkStart w:id="33" w:name="_Toc314666882"/>
      <w:r w:rsidRPr="0014278D">
        <w:rPr>
          <w:rFonts w:ascii="Calibri" w:hAnsi="Calibri" w:cs="Calibri"/>
          <w:sz w:val="22"/>
          <w:szCs w:val="22"/>
        </w:rPr>
        <w:t>Queda sobreentendido que es obligación del CONTRATISTA realizar ajustes y correcciones en la dosificación, hasta obtener los resultados requeridos. En caso de incumplimiento, el SUPERVISOR dispondrá la paralización inmediata de los trabajos.</w:t>
      </w:r>
      <w:bookmarkEnd w:id="33"/>
    </w:p>
    <w:p w:rsidR="00C2220F" w:rsidRPr="0014278D" w:rsidRDefault="00C2220F" w:rsidP="00485B91">
      <w:pPr>
        <w:pStyle w:val="Prrafodelista"/>
        <w:numPr>
          <w:ilvl w:val="0"/>
          <w:numId w:val="13"/>
        </w:numPr>
        <w:autoSpaceDE w:val="0"/>
        <w:autoSpaceDN w:val="0"/>
        <w:adjustRightInd w:val="0"/>
        <w:spacing w:line="276" w:lineRule="auto"/>
        <w:ind w:left="426" w:hanging="426"/>
        <w:contextualSpacing/>
        <w:jc w:val="both"/>
        <w:rPr>
          <w:rFonts w:ascii="Calibri" w:hAnsi="Calibri" w:cs="Calibri"/>
          <w:sz w:val="22"/>
          <w:szCs w:val="22"/>
        </w:rPr>
      </w:pPr>
      <w:bookmarkStart w:id="34" w:name="_Toc314666883"/>
      <w:r w:rsidRPr="0014278D">
        <w:rPr>
          <w:rFonts w:ascii="Calibri" w:hAnsi="Calibri" w:cs="Calibri"/>
          <w:b/>
          <w:sz w:val="22"/>
          <w:szCs w:val="22"/>
        </w:rPr>
        <w:t xml:space="preserve">Evaluación y aceptación del </w:t>
      </w:r>
      <w:bookmarkStart w:id="35" w:name="_Toc314666884"/>
      <w:bookmarkEnd w:id="34"/>
      <w:r w:rsidRPr="0014278D">
        <w:rPr>
          <w:rFonts w:ascii="Calibri" w:hAnsi="Calibri" w:cs="Calibri"/>
          <w:b/>
          <w:sz w:val="22"/>
          <w:szCs w:val="22"/>
        </w:rPr>
        <w:t>hormigón</w:t>
      </w:r>
      <w:r w:rsidRPr="0014278D">
        <w:rPr>
          <w:rFonts w:ascii="Calibri" w:hAnsi="Calibri" w:cs="Calibri"/>
          <w:sz w:val="22"/>
          <w:szCs w:val="22"/>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5"/>
    </w:p>
    <w:p w:rsidR="00C2220F" w:rsidRPr="0014278D" w:rsidRDefault="00C2220F" w:rsidP="00485B91">
      <w:pPr>
        <w:pStyle w:val="Prrafodelista"/>
        <w:numPr>
          <w:ilvl w:val="0"/>
          <w:numId w:val="13"/>
        </w:numPr>
        <w:autoSpaceDE w:val="0"/>
        <w:autoSpaceDN w:val="0"/>
        <w:adjustRightInd w:val="0"/>
        <w:spacing w:line="276" w:lineRule="auto"/>
        <w:ind w:left="426"/>
        <w:contextualSpacing/>
        <w:jc w:val="both"/>
        <w:rPr>
          <w:rFonts w:ascii="Calibri" w:hAnsi="Calibri" w:cs="Calibri"/>
          <w:sz w:val="22"/>
          <w:szCs w:val="22"/>
        </w:rPr>
      </w:pPr>
      <w:bookmarkStart w:id="36" w:name="_Toc314666885"/>
      <w:r w:rsidRPr="0014278D">
        <w:rPr>
          <w:rFonts w:ascii="Calibri" w:hAnsi="Calibri" w:cs="Calibri"/>
          <w:b/>
          <w:sz w:val="22"/>
          <w:szCs w:val="22"/>
        </w:rPr>
        <w:t xml:space="preserve">Aceptación de la </w:t>
      </w:r>
      <w:bookmarkStart w:id="37" w:name="_Toc314666886"/>
      <w:bookmarkEnd w:id="36"/>
      <w:r w:rsidRPr="0014278D">
        <w:rPr>
          <w:rFonts w:ascii="Calibri" w:hAnsi="Calibri" w:cs="Calibri"/>
          <w:b/>
          <w:sz w:val="22"/>
          <w:szCs w:val="22"/>
        </w:rPr>
        <w:t>estructura</w:t>
      </w:r>
      <w:r w:rsidRPr="0014278D">
        <w:rPr>
          <w:rFonts w:ascii="Calibri" w:hAnsi="Calibri" w:cs="Calibri"/>
          <w:sz w:val="22"/>
          <w:szCs w:val="22"/>
        </w:rPr>
        <w:t>. Todo el hormigón que cumpla las especificaciones será aceptado, si los resultados son menores a la resistencia especificada, se considerarán los siguientes casos:</w:t>
      </w:r>
      <w:bookmarkEnd w:id="37"/>
    </w:p>
    <w:p w:rsidR="00C2220F" w:rsidRPr="0014278D" w:rsidRDefault="00C2220F" w:rsidP="00C2220F">
      <w:pPr>
        <w:autoSpaceDE w:val="0"/>
        <w:autoSpaceDN w:val="0"/>
        <w:adjustRightInd w:val="0"/>
        <w:ind w:firstLine="720"/>
        <w:jc w:val="both"/>
        <w:rPr>
          <w:rFonts w:ascii="Calibri" w:hAnsi="Calibri" w:cs="Calibri"/>
          <w:sz w:val="22"/>
          <w:szCs w:val="22"/>
        </w:rPr>
      </w:pPr>
      <w:bookmarkStart w:id="38" w:name="_Toc314666887"/>
      <w:r w:rsidRPr="0014278D">
        <w:rPr>
          <w:rFonts w:ascii="Calibri" w:hAnsi="Calibri" w:cs="Calibri"/>
          <w:sz w:val="22"/>
          <w:szCs w:val="22"/>
        </w:rPr>
        <w:t>i) Resistencia del 80 a 90 %.</w:t>
      </w:r>
      <w:bookmarkStart w:id="39" w:name="_Toc314666888"/>
      <w:bookmarkEnd w:id="38"/>
      <w:r w:rsidRPr="0014278D">
        <w:rPr>
          <w:rFonts w:ascii="Calibri" w:hAnsi="Calibri" w:cs="Calibri"/>
          <w:sz w:val="22"/>
          <w:szCs w:val="22"/>
        </w:rPr>
        <w:t>Se procederá a:</w:t>
      </w:r>
      <w:bookmarkEnd w:id="39"/>
    </w:p>
    <w:p w:rsidR="00C2220F" w:rsidRPr="0014278D" w:rsidRDefault="00C2220F" w:rsidP="00C2220F">
      <w:pPr>
        <w:autoSpaceDE w:val="0"/>
        <w:autoSpaceDN w:val="0"/>
        <w:adjustRightInd w:val="0"/>
        <w:ind w:firstLine="720"/>
        <w:jc w:val="both"/>
        <w:rPr>
          <w:rFonts w:ascii="Calibri" w:hAnsi="Calibri" w:cs="Calibri"/>
          <w:sz w:val="22"/>
          <w:szCs w:val="22"/>
        </w:rPr>
      </w:pPr>
      <w:bookmarkStart w:id="40" w:name="_Toc314666889"/>
      <w:r w:rsidRPr="0014278D">
        <w:rPr>
          <w:rFonts w:ascii="Calibri" w:hAnsi="Calibri" w:cs="Calibri"/>
          <w:sz w:val="22"/>
          <w:szCs w:val="22"/>
        </w:rPr>
        <w:t xml:space="preserve">1. Ensayo con esclerómetro, </w:t>
      </w:r>
      <w:proofErr w:type="spellStart"/>
      <w:r w:rsidRPr="0014278D">
        <w:rPr>
          <w:rFonts w:ascii="Calibri" w:hAnsi="Calibri" w:cs="Calibri"/>
          <w:sz w:val="22"/>
          <w:szCs w:val="22"/>
        </w:rPr>
        <w:t>senoscopio</w:t>
      </w:r>
      <w:proofErr w:type="spellEnd"/>
      <w:r w:rsidRPr="0014278D">
        <w:rPr>
          <w:rFonts w:ascii="Calibri" w:hAnsi="Calibri" w:cs="Calibri"/>
          <w:sz w:val="22"/>
          <w:szCs w:val="22"/>
        </w:rPr>
        <w:t xml:space="preserve"> u otro no destructivo.</w:t>
      </w:r>
      <w:bookmarkEnd w:id="40"/>
    </w:p>
    <w:p w:rsidR="00C2220F" w:rsidRPr="0014278D" w:rsidRDefault="00C2220F" w:rsidP="00C2220F">
      <w:pPr>
        <w:autoSpaceDE w:val="0"/>
        <w:autoSpaceDN w:val="0"/>
        <w:adjustRightInd w:val="0"/>
        <w:ind w:left="720"/>
        <w:jc w:val="both"/>
        <w:rPr>
          <w:rFonts w:ascii="Calibri" w:hAnsi="Calibri" w:cs="Calibri"/>
          <w:sz w:val="22"/>
          <w:szCs w:val="22"/>
        </w:rPr>
      </w:pPr>
      <w:bookmarkStart w:id="41" w:name="_Toc314666890"/>
      <w:r w:rsidRPr="0014278D">
        <w:rPr>
          <w:rFonts w:ascii="Calibri" w:hAnsi="Calibri" w:cs="Calibri"/>
          <w:sz w:val="22"/>
          <w:szCs w:val="22"/>
        </w:rPr>
        <w:t>2. Carga directa según normas y precauciones previstas. En caso de obtener resultados satisfactorios, será aceptada la estructura.</w:t>
      </w:r>
      <w:bookmarkEnd w:id="41"/>
    </w:p>
    <w:p w:rsidR="00C2220F" w:rsidRPr="0014278D" w:rsidRDefault="00C2220F" w:rsidP="00C2220F">
      <w:pPr>
        <w:autoSpaceDE w:val="0"/>
        <w:autoSpaceDN w:val="0"/>
        <w:adjustRightInd w:val="0"/>
        <w:ind w:firstLine="720"/>
        <w:jc w:val="both"/>
        <w:rPr>
          <w:rFonts w:ascii="Calibri" w:hAnsi="Calibri" w:cs="Calibri"/>
          <w:sz w:val="22"/>
          <w:szCs w:val="22"/>
        </w:rPr>
      </w:pPr>
      <w:bookmarkStart w:id="42" w:name="_Toc314666891"/>
      <w:r w:rsidRPr="0014278D">
        <w:rPr>
          <w:rFonts w:ascii="Calibri" w:hAnsi="Calibri" w:cs="Calibri"/>
          <w:sz w:val="22"/>
          <w:szCs w:val="22"/>
        </w:rPr>
        <w:t>ii) Resistencia inferior al 60 %.</w:t>
      </w:r>
      <w:bookmarkEnd w:id="42"/>
      <w:r w:rsidRPr="0014278D">
        <w:rPr>
          <w:rFonts w:ascii="Calibri" w:hAnsi="Calibri" w:cs="Calibri"/>
          <w:sz w:val="22"/>
          <w:szCs w:val="22"/>
        </w:rPr>
        <w:t xml:space="preserve"> Se procederá a:</w:t>
      </w:r>
    </w:p>
    <w:p w:rsidR="00C2220F" w:rsidRPr="0014278D" w:rsidRDefault="00C2220F" w:rsidP="00C2220F">
      <w:pPr>
        <w:autoSpaceDE w:val="0"/>
        <w:autoSpaceDN w:val="0"/>
        <w:adjustRightInd w:val="0"/>
        <w:ind w:left="720"/>
        <w:jc w:val="both"/>
        <w:rPr>
          <w:rFonts w:ascii="Calibri" w:hAnsi="Calibri" w:cs="Calibri"/>
          <w:sz w:val="22"/>
          <w:szCs w:val="22"/>
        </w:rPr>
      </w:pPr>
      <w:r w:rsidRPr="0014278D">
        <w:rPr>
          <w:rFonts w:ascii="Calibri" w:hAnsi="Calibri" w:cs="Calibri"/>
          <w:sz w:val="22"/>
          <w:szCs w:val="22"/>
        </w:rPr>
        <w:t xml:space="preserve">1. </w:t>
      </w:r>
      <w:bookmarkStart w:id="43" w:name="_Toc314666892"/>
      <w:r w:rsidRPr="0014278D">
        <w:rPr>
          <w:rFonts w:ascii="Calibri" w:hAnsi="Calibri" w:cs="Calibri"/>
          <w:sz w:val="22"/>
          <w:szCs w:val="22"/>
        </w:rPr>
        <w:t>El CONTRATISTA procederá a la demolición y reemplazo del sector de vaciado afectado.</w:t>
      </w:r>
      <w:bookmarkEnd w:id="43"/>
    </w:p>
    <w:p w:rsidR="00C2220F" w:rsidRPr="0014278D" w:rsidRDefault="00C2220F" w:rsidP="00C2220F">
      <w:pPr>
        <w:spacing w:before="100" w:beforeAutospacing="1" w:after="100" w:afterAutospacing="1"/>
        <w:jc w:val="both"/>
        <w:rPr>
          <w:rFonts w:ascii="Calibri" w:hAnsi="Calibri" w:cs="Calibri"/>
          <w:sz w:val="22"/>
          <w:szCs w:val="22"/>
        </w:rPr>
      </w:pPr>
      <w:bookmarkStart w:id="44" w:name="_Toc314666893"/>
      <w:r w:rsidRPr="0014278D">
        <w:rPr>
          <w:rFonts w:ascii="Calibri" w:hAnsi="Calibri" w:cs="Calibri"/>
          <w:sz w:val="22"/>
          <w:szCs w:val="22"/>
        </w:rPr>
        <w:t>Todos los ensayos, pruebas, demoliciones, reemplazos necesarios serán cancelados por el CONTRATISTA.</w:t>
      </w:r>
      <w:bookmarkEnd w:id="44"/>
    </w:p>
    <w:p w:rsidR="00C2220F" w:rsidRPr="0014278D" w:rsidRDefault="00C2220F" w:rsidP="00C2220F">
      <w:pPr>
        <w:jc w:val="both"/>
        <w:rPr>
          <w:rFonts w:ascii="Calibri" w:hAnsi="Calibri" w:cs="Calibri"/>
          <w:sz w:val="22"/>
          <w:szCs w:val="22"/>
        </w:rPr>
      </w:pPr>
      <w:bookmarkStart w:id="45" w:name="_Toc314666894"/>
      <w:r w:rsidRPr="0014278D">
        <w:rPr>
          <w:rFonts w:ascii="Calibri" w:hAnsi="Calibri" w:cs="Calibri"/>
          <w:b/>
          <w:sz w:val="22"/>
          <w:szCs w:val="22"/>
        </w:rPr>
        <w:t>Curado y Protección del Concreto</w:t>
      </w:r>
      <w:r w:rsidRPr="0014278D">
        <w:rPr>
          <w:rFonts w:ascii="Calibri" w:hAnsi="Calibri" w:cs="Calibri"/>
          <w:sz w:val="22"/>
          <w:szCs w:val="22"/>
        </w:rPr>
        <w:t>. El curado se hará en una de las dos formas siguientes:</w:t>
      </w:r>
      <w:bookmarkEnd w:id="45"/>
    </w:p>
    <w:p w:rsidR="00C2220F" w:rsidRPr="0014278D" w:rsidRDefault="00C2220F" w:rsidP="00C2220F">
      <w:pPr>
        <w:jc w:val="both"/>
        <w:rPr>
          <w:rFonts w:ascii="Calibri" w:hAnsi="Calibri" w:cs="Calibri"/>
          <w:sz w:val="22"/>
          <w:szCs w:val="22"/>
        </w:rPr>
      </w:pPr>
      <w:bookmarkStart w:id="46" w:name="_Toc314666895"/>
      <w:r w:rsidRPr="0014278D">
        <w:rPr>
          <w:rFonts w:ascii="Calibri" w:hAnsi="Calibri" w:cs="Calibri"/>
          <w:b/>
          <w:sz w:val="22"/>
          <w:szCs w:val="22"/>
        </w:rPr>
        <w:t>Curado por Agua</w:t>
      </w:r>
      <w:r w:rsidRPr="0014278D">
        <w:rPr>
          <w:rFonts w:ascii="Calibri" w:hAnsi="Calibri" w:cs="Calibri"/>
          <w:sz w:val="22"/>
          <w:szCs w:val="22"/>
        </w:rPr>
        <w:t>. El curado se hará cubriendo toda la superficie con costales húmedos, lonas u otro material de gran absorción. El material se mantendrá húmedo por el sistema de tuberías perforadas, de regadoras mecánicas u otro método apropiado.</w:t>
      </w:r>
      <w:bookmarkEnd w:id="46"/>
    </w:p>
    <w:p w:rsidR="00C2220F" w:rsidRPr="0014278D" w:rsidRDefault="00C2220F" w:rsidP="00C2220F">
      <w:pPr>
        <w:jc w:val="both"/>
        <w:rPr>
          <w:rFonts w:ascii="Calibri" w:hAnsi="Calibri" w:cs="Calibri"/>
          <w:sz w:val="22"/>
          <w:szCs w:val="22"/>
        </w:rPr>
      </w:pPr>
      <w:bookmarkStart w:id="47" w:name="_Toc314666896"/>
      <w:r w:rsidRPr="0014278D">
        <w:rPr>
          <w:rFonts w:ascii="Calibri" w:hAnsi="Calibri" w:cs="Calibri"/>
          <w:sz w:val="22"/>
          <w:szCs w:val="22"/>
        </w:rPr>
        <w:t>También puede cubrirse la superficie con hojas de papel o tela plástica. Al colocarlas sobre el concreto fresco, previo un humedecimiento uniforme de la superficie, se pisarán para que el viento no las levante.</w:t>
      </w:r>
      <w:bookmarkEnd w:id="47"/>
    </w:p>
    <w:p w:rsidR="00C2220F" w:rsidRPr="0014278D" w:rsidRDefault="00C2220F" w:rsidP="00C2220F">
      <w:pPr>
        <w:jc w:val="both"/>
        <w:rPr>
          <w:rFonts w:ascii="Calibri" w:hAnsi="Calibri" w:cs="Calibri"/>
          <w:sz w:val="22"/>
          <w:szCs w:val="22"/>
        </w:rPr>
      </w:pPr>
      <w:bookmarkStart w:id="48" w:name="_Toc314666897"/>
      <w:r w:rsidRPr="0014278D">
        <w:rPr>
          <w:rFonts w:ascii="Calibri" w:hAnsi="Calibri" w:cs="Calibri"/>
          <w:sz w:val="22"/>
          <w:szCs w:val="22"/>
        </w:rPr>
        <w:t>En esta forma no se requerirá el empleo adicional de agua una vez la superficie haya sido cubierta.</w:t>
      </w:r>
      <w:bookmarkEnd w:id="48"/>
    </w:p>
    <w:p w:rsidR="00C2220F" w:rsidRPr="0014278D" w:rsidRDefault="00C2220F" w:rsidP="00C2220F">
      <w:pPr>
        <w:jc w:val="both"/>
        <w:rPr>
          <w:rFonts w:ascii="Calibri" w:hAnsi="Calibri" w:cs="Calibri"/>
          <w:sz w:val="22"/>
          <w:szCs w:val="22"/>
        </w:rPr>
      </w:pPr>
      <w:bookmarkStart w:id="49" w:name="_Toc314666898"/>
      <w:r w:rsidRPr="0014278D">
        <w:rPr>
          <w:rFonts w:ascii="Calibri" w:hAnsi="Calibri" w:cs="Calibri"/>
          <w:sz w:val="22"/>
          <w:szCs w:val="22"/>
        </w:rPr>
        <w:t>El tramo debe revisarse frecuentemente para asegurarse que si tenga la humedad requerida.</w:t>
      </w:r>
      <w:bookmarkEnd w:id="49"/>
    </w:p>
    <w:p w:rsidR="00C2220F" w:rsidRPr="0014278D" w:rsidRDefault="00C2220F" w:rsidP="00C2220F">
      <w:pPr>
        <w:jc w:val="both"/>
        <w:rPr>
          <w:rFonts w:ascii="Calibri" w:hAnsi="Calibri" w:cs="Calibri"/>
          <w:sz w:val="22"/>
          <w:szCs w:val="22"/>
        </w:rPr>
      </w:pPr>
      <w:bookmarkStart w:id="50" w:name="_Toc314666899"/>
      <w:r w:rsidRPr="0014278D">
        <w:rPr>
          <w:rFonts w:ascii="Calibri" w:hAnsi="Calibri" w:cs="Calibri"/>
          <w:b/>
          <w:sz w:val="22"/>
          <w:szCs w:val="22"/>
        </w:rPr>
        <w:t>Curado por Compuestos Sellantes</w:t>
      </w:r>
      <w:r w:rsidRPr="0014278D">
        <w:rPr>
          <w:rFonts w:ascii="Calibri" w:hAnsi="Calibri" w:cs="Calibri"/>
          <w:sz w:val="22"/>
          <w:szCs w:val="22"/>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50"/>
    </w:p>
    <w:p w:rsidR="00C2220F" w:rsidRDefault="00C2220F" w:rsidP="00C2220F">
      <w:pPr>
        <w:jc w:val="both"/>
        <w:rPr>
          <w:rFonts w:ascii="Calibri" w:hAnsi="Calibri" w:cs="Calibri"/>
          <w:sz w:val="22"/>
          <w:szCs w:val="22"/>
        </w:rPr>
      </w:pPr>
      <w:bookmarkStart w:id="51" w:name="_Toc314666900"/>
      <w:r w:rsidRPr="0014278D">
        <w:rPr>
          <w:rFonts w:ascii="Calibri" w:hAnsi="Calibri" w:cs="Calibri"/>
          <w:sz w:val="22"/>
          <w:szCs w:val="22"/>
        </w:rPr>
        <w:t>La humedad del concreto debe permanecer intacta por lo menos durante los siete días posteriores a su colocación.</w:t>
      </w:r>
      <w:bookmarkEnd w:id="51"/>
    </w:p>
    <w:p w:rsidR="00EA5871" w:rsidRPr="0014278D" w:rsidRDefault="00EA5871" w:rsidP="00C2220F">
      <w:pPr>
        <w:jc w:val="both"/>
        <w:rPr>
          <w:rFonts w:ascii="Calibri" w:hAnsi="Calibri" w:cs="Calibri"/>
          <w:sz w:val="22"/>
          <w:szCs w:val="22"/>
        </w:rPr>
      </w:pPr>
    </w:p>
    <w:p w:rsidR="00C2220F" w:rsidRPr="0014278D" w:rsidRDefault="00C2220F"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t>MEDICIÓN Y FORMA DE PAGO.</w:t>
      </w:r>
    </w:p>
    <w:p w:rsidR="00C2220F" w:rsidRPr="0014278D" w:rsidRDefault="00C2220F" w:rsidP="00957363">
      <w:pPr>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Las reposiciones en aceras de hormigón, serán medidas en </w:t>
      </w:r>
      <w:r w:rsidRPr="00910D37">
        <w:rPr>
          <w:rFonts w:ascii="Calibri" w:hAnsi="Calibri" w:cs="Calibri"/>
          <w:b/>
          <w:kern w:val="28"/>
          <w:sz w:val="22"/>
          <w:szCs w:val="22"/>
          <w:lang w:val="es-ES_tradnl"/>
        </w:rPr>
        <w:t>metros cuadrados</w:t>
      </w:r>
      <w:r w:rsidRPr="0014278D">
        <w:rPr>
          <w:rFonts w:ascii="Calibri" w:hAnsi="Calibri" w:cs="Calibri"/>
          <w:kern w:val="28"/>
          <w:sz w:val="22"/>
          <w:szCs w:val="22"/>
          <w:lang w:val="es-ES_tradnl"/>
        </w:rPr>
        <w:t xml:space="preserve"> de acuerdo al área neta ejecutada y aprobada por el SUPERVISOR. Este Ítem será pagado de acuerdo al precio unitario de la propuesta aceptada</w:t>
      </w:r>
    </w:p>
    <w:p w:rsidR="00C2220F" w:rsidRPr="0014278D" w:rsidRDefault="00C2220F" w:rsidP="00C2220F">
      <w:pPr>
        <w:spacing w:before="100" w:beforeAutospacing="1" w:after="100" w:afterAutospacing="1"/>
        <w:jc w:val="both"/>
        <w:rPr>
          <w:rFonts w:ascii="Calibri" w:hAnsi="Calibri" w:cs="Calibri"/>
          <w:kern w:val="28"/>
          <w:sz w:val="22"/>
          <w:szCs w:val="22"/>
          <w:lang w:val="es-ES_tradnl"/>
        </w:rPr>
      </w:pPr>
      <w:bookmarkStart w:id="52" w:name="_Toc314666902"/>
      <w:r w:rsidRPr="0014278D">
        <w:rPr>
          <w:rFonts w:ascii="Calibri" w:hAnsi="Calibri" w:cs="Calibri"/>
          <w:kern w:val="28"/>
          <w:sz w:val="22"/>
          <w:szCs w:val="22"/>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52"/>
    </w:p>
    <w:p w:rsidR="002D1CA5" w:rsidRPr="0014278D" w:rsidRDefault="002D1CA5" w:rsidP="00FF7A15">
      <w:pPr>
        <w:pStyle w:val="Ttulo2"/>
        <w:keepLines/>
        <w:numPr>
          <w:ilvl w:val="0"/>
          <w:numId w:val="16"/>
        </w:numPr>
        <w:tabs>
          <w:tab w:val="left" w:pos="284"/>
        </w:tabs>
        <w:spacing w:before="200" w:after="0"/>
        <w:ind w:hanging="4104"/>
        <w:contextualSpacing/>
        <w:jc w:val="both"/>
        <w:rPr>
          <w:rFonts w:ascii="Calibri" w:hAnsi="Calibri" w:cs="Calibri"/>
          <w:bCs w:val="0"/>
          <w:i w:val="0"/>
          <w:iCs w:val="0"/>
          <w:sz w:val="22"/>
          <w:szCs w:val="22"/>
          <w:lang w:val="es-ES_tradnl"/>
        </w:rPr>
      </w:pPr>
      <w:r w:rsidRPr="0014278D">
        <w:rPr>
          <w:rFonts w:ascii="Calibri" w:hAnsi="Calibri" w:cs="Calibri"/>
          <w:bCs w:val="0"/>
          <w:i w:val="0"/>
          <w:iCs w:val="0"/>
          <w:sz w:val="22"/>
          <w:szCs w:val="22"/>
          <w:lang w:val="es-ES_tradnl"/>
        </w:rPr>
        <w:t>CORTE, ROTURA Y REMOCIÓN DE PAVIMENTO RÍGIDO</w:t>
      </w:r>
      <w:r w:rsidRPr="0014278D">
        <w:rPr>
          <w:rFonts w:ascii="Calibri" w:hAnsi="Calibri" w:cs="Calibri"/>
          <w:bCs w:val="0"/>
          <w:i w:val="0"/>
          <w:iCs w:val="0"/>
          <w:sz w:val="22"/>
          <w:szCs w:val="22"/>
          <w:lang w:val="es-ES_tradnl"/>
        </w:rPr>
        <w:tab/>
      </w:r>
    </w:p>
    <w:p w:rsidR="002D1CA5" w:rsidRPr="0014278D" w:rsidRDefault="002D1CA5" w:rsidP="002D1CA5">
      <w:pPr>
        <w:pStyle w:val="Prrafodelista"/>
        <w:spacing w:before="120"/>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DEFINICIÓN.-</w:t>
      </w:r>
    </w:p>
    <w:p w:rsidR="002D1CA5" w:rsidRPr="0014278D" w:rsidRDefault="002D1CA5" w:rsidP="002D1CA5">
      <w:p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Este ítem comprende todos los trabajos de corte, rotura y remoción de pavimento rígido según los planos establecidos y de acuerdo a lo señalado en el formulario de presentación de propuestas y/o instrucciones del SUPERVISOR DE OBRA de Obra.</w:t>
      </w:r>
    </w:p>
    <w:p w:rsidR="002D1CA5" w:rsidRDefault="002D1CA5" w:rsidP="002D1CA5">
      <w:pPr>
        <w:spacing w:before="120"/>
        <w:ind w:left="710"/>
        <w:contextualSpacing/>
        <w:jc w:val="both"/>
        <w:rPr>
          <w:rFonts w:ascii="Calibri" w:hAnsi="Calibri" w:cs="Calibri"/>
          <w:sz w:val="22"/>
          <w:szCs w:val="22"/>
          <w:lang w:val="es-ES_tradnl"/>
        </w:rPr>
      </w:pPr>
    </w:p>
    <w:p w:rsidR="002D1CA5" w:rsidRPr="0014278D" w:rsidRDefault="002D1CA5" w:rsidP="002D1CA5">
      <w:pPr>
        <w:pStyle w:val="Prrafodelista"/>
        <w:spacing w:before="120"/>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MATERIALES, HERRAMIENTAS Y EQUIPO.-</w:t>
      </w:r>
    </w:p>
    <w:p w:rsidR="002D1CA5" w:rsidRPr="0014278D" w:rsidRDefault="002D1CA5" w:rsidP="002D1CA5">
      <w:p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2D1CA5" w:rsidRPr="0014278D" w:rsidRDefault="002D1CA5" w:rsidP="002D1CA5">
      <w:p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La remoción de los encofrados se podrá realizar recién a las 24 horas de haberse efectuado el vaciado.</w:t>
      </w:r>
    </w:p>
    <w:p w:rsidR="002D1CA5" w:rsidRPr="0014278D" w:rsidRDefault="002D1CA5" w:rsidP="002D1CA5">
      <w:pPr>
        <w:spacing w:before="120"/>
        <w:ind w:left="710"/>
        <w:contextualSpacing/>
        <w:jc w:val="both"/>
        <w:rPr>
          <w:rFonts w:ascii="Calibri" w:hAnsi="Calibri" w:cs="Calibri"/>
          <w:sz w:val="22"/>
          <w:szCs w:val="22"/>
          <w:lang w:val="es-ES_tradnl"/>
        </w:rPr>
      </w:pPr>
      <w:r w:rsidRPr="0014278D">
        <w:rPr>
          <w:rFonts w:ascii="Calibri" w:hAnsi="Calibri" w:cs="Calibri"/>
          <w:sz w:val="22"/>
          <w:szCs w:val="22"/>
          <w:lang w:val="es-ES_tradnl"/>
        </w:rPr>
        <w:t>Para el corte, rotura y remoción  se utilizara las siguientes herramientas:</w:t>
      </w:r>
    </w:p>
    <w:p w:rsidR="002D1CA5" w:rsidRPr="0014278D" w:rsidRDefault="002D1CA5" w:rsidP="00485B91">
      <w:pPr>
        <w:numPr>
          <w:ilvl w:val="0"/>
          <w:numId w:val="4"/>
        </w:num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Compresor de aire</w:t>
      </w:r>
      <w:r w:rsidR="00247227">
        <w:rPr>
          <w:rFonts w:ascii="Calibri" w:hAnsi="Calibri" w:cs="Calibri"/>
          <w:sz w:val="22"/>
          <w:szCs w:val="22"/>
          <w:lang w:val="es-ES_tradnl"/>
        </w:rPr>
        <w:t xml:space="preserve"> (Si es necesario)</w:t>
      </w:r>
    </w:p>
    <w:p w:rsidR="002D1CA5" w:rsidRPr="0014278D" w:rsidRDefault="002D1CA5" w:rsidP="00485B91">
      <w:pPr>
        <w:numPr>
          <w:ilvl w:val="0"/>
          <w:numId w:val="4"/>
        </w:num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Martillo neumático de 3 HP(mínimo)</w:t>
      </w:r>
      <w:r w:rsidR="00247227">
        <w:rPr>
          <w:rFonts w:ascii="Calibri" w:hAnsi="Calibri" w:cs="Calibri"/>
          <w:sz w:val="22"/>
          <w:szCs w:val="22"/>
          <w:lang w:val="es-ES_tradnl"/>
        </w:rPr>
        <w:t xml:space="preserve"> (Si es necesario)</w:t>
      </w:r>
    </w:p>
    <w:p w:rsidR="002D1CA5" w:rsidRPr="0014278D" w:rsidRDefault="002D1CA5" w:rsidP="00485B91">
      <w:pPr>
        <w:numPr>
          <w:ilvl w:val="0"/>
          <w:numId w:val="4"/>
        </w:num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Cortadora de Hormigón con disco de corte</w:t>
      </w:r>
    </w:p>
    <w:p w:rsidR="002D1CA5" w:rsidRPr="0014278D" w:rsidRDefault="002D1CA5" w:rsidP="00485B91">
      <w:pPr>
        <w:numPr>
          <w:ilvl w:val="0"/>
          <w:numId w:val="4"/>
        </w:num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Vibrador </w:t>
      </w:r>
    </w:p>
    <w:p w:rsidR="002D1CA5" w:rsidRPr="0014278D" w:rsidRDefault="002D1CA5" w:rsidP="002D1CA5">
      <w:pPr>
        <w:pStyle w:val="Prrafodelista"/>
        <w:spacing w:before="120"/>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PROCEDIMIENTO PARA LA EJECUCIÓN.-</w:t>
      </w:r>
    </w:p>
    <w:p w:rsidR="002D1CA5" w:rsidRPr="0014278D" w:rsidRDefault="002D1CA5" w:rsidP="002D1CA5">
      <w:pPr>
        <w:pStyle w:val="Prrafodelista"/>
        <w:ind w:left="0"/>
        <w:contextualSpacing/>
        <w:jc w:val="both"/>
        <w:rPr>
          <w:rFonts w:ascii="Calibri" w:hAnsi="Calibri" w:cs="Calibri"/>
          <w:sz w:val="22"/>
          <w:szCs w:val="22"/>
          <w:lang w:val="es-ES_tradnl"/>
        </w:rPr>
      </w:pPr>
      <w:r w:rsidRPr="0014278D">
        <w:rPr>
          <w:rFonts w:ascii="Calibri" w:hAnsi="Calibri" w:cs="Calibri"/>
          <w:sz w:val="22"/>
          <w:szCs w:val="22"/>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D1CA5" w:rsidRPr="0014278D" w:rsidRDefault="002D1CA5" w:rsidP="002D1CA5">
      <w:pPr>
        <w:pStyle w:val="Prrafodelista"/>
        <w:ind w:left="1070"/>
        <w:contextualSpacing/>
        <w:jc w:val="both"/>
        <w:rPr>
          <w:rFonts w:ascii="Calibri" w:hAnsi="Calibri" w:cs="Calibri"/>
          <w:sz w:val="22"/>
          <w:szCs w:val="22"/>
          <w:lang w:val="es-ES_tradnl"/>
        </w:rPr>
      </w:pPr>
    </w:p>
    <w:p w:rsidR="002D1CA5" w:rsidRPr="0014278D" w:rsidRDefault="002D1CA5" w:rsidP="002D1CA5">
      <w:pPr>
        <w:pStyle w:val="Prrafodelista"/>
        <w:ind w:left="0"/>
        <w:contextualSpacing/>
        <w:jc w:val="both"/>
        <w:rPr>
          <w:rFonts w:ascii="Calibri" w:hAnsi="Calibri" w:cs="Calibri"/>
          <w:sz w:val="22"/>
          <w:szCs w:val="22"/>
          <w:lang w:val="es-ES_tradnl"/>
        </w:rPr>
      </w:pPr>
      <w:r w:rsidRPr="0014278D">
        <w:rPr>
          <w:rFonts w:ascii="Calibri" w:hAnsi="Calibri" w:cs="Calibri"/>
          <w:sz w:val="22"/>
          <w:szCs w:val="22"/>
          <w:lang w:val="es-ES_tradnl"/>
        </w:rPr>
        <w:lastRenderedPageBreak/>
        <w:t>Para ejecutar este ítem se deberá cumplir con los siguientes requisitos:</w:t>
      </w:r>
    </w:p>
    <w:p w:rsidR="002D1CA5" w:rsidRPr="0014278D" w:rsidRDefault="002D1CA5" w:rsidP="002D1CA5">
      <w:pPr>
        <w:pStyle w:val="Prrafodelista"/>
        <w:spacing w:before="100" w:beforeAutospacing="1"/>
        <w:ind w:left="0"/>
        <w:contextualSpacing/>
        <w:jc w:val="both"/>
        <w:rPr>
          <w:rFonts w:ascii="Calibri" w:hAnsi="Calibri" w:cs="Calibri"/>
          <w:sz w:val="22"/>
          <w:szCs w:val="22"/>
          <w:lang w:val="es-ES_tradnl"/>
        </w:rPr>
      </w:pPr>
      <w:r w:rsidRPr="0014278D">
        <w:rPr>
          <w:rFonts w:ascii="Calibri" w:hAnsi="Calibri" w:cs="Calibri"/>
          <w:sz w:val="22"/>
          <w:szCs w:val="22"/>
          <w:lang w:val="es-ES_tradnl"/>
        </w:rPr>
        <w:t>Para el corte se debe realizar un marcado rectilíneo, nítido y exacto en la Longitud del Corte, para no comprometer sectores fuera del área de Trabajo.</w:t>
      </w:r>
    </w:p>
    <w:p w:rsidR="002D1CA5" w:rsidRPr="0014278D" w:rsidRDefault="002D1CA5" w:rsidP="002D1CA5">
      <w:p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La superficie del corte debe quedar vertical, con una profundidad mínima de 2/3 del espesor de la capa de rodadura (pavimento rígido), de igual manera harán cortes transversales cada metro, en toda la longitud del pavimento rígido a retirar.</w:t>
      </w:r>
    </w:p>
    <w:p w:rsidR="002D1CA5" w:rsidRPr="0014278D" w:rsidRDefault="002D1CA5" w:rsidP="002D1CA5">
      <w:pPr>
        <w:pStyle w:val="Prrafodelista"/>
        <w:spacing w:before="100" w:beforeAutospacing="1"/>
        <w:ind w:left="0"/>
        <w:contextualSpacing/>
        <w:jc w:val="both"/>
        <w:rPr>
          <w:rFonts w:ascii="Calibri" w:hAnsi="Calibri" w:cs="Calibri"/>
          <w:sz w:val="22"/>
          <w:szCs w:val="22"/>
          <w:lang w:val="es-ES_tradnl"/>
        </w:rPr>
      </w:pPr>
      <w:r w:rsidRPr="0014278D">
        <w:rPr>
          <w:rFonts w:ascii="Calibri" w:hAnsi="Calibri" w:cs="Calibri"/>
          <w:sz w:val="22"/>
          <w:szCs w:val="22"/>
          <w:lang w:val="es-ES_tradnl"/>
        </w:rPr>
        <w:t>Posteriormente se procederá a la remoción de los escombros y se acopiarán para su retiro de la obra, en un sitio que no perjudique el tránsito vehicular.</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El pavimento rígido, que esté fuera de los límites del corte especificado y que además sufra daño, a causa de procedimientos de corte inadecuado, deberá ser reconstruido por cuenta del CONTRATISTA.</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uso del Combo en la remoción de pavimento rígido y cunetas de hormigón queda terminantemente PROHIBIDO. </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Cualquier material adicional, que se encuentre debajo del pavimento rígido y cunetas de hormigón, deberá ser removido de manera de que el terreno, quede apto para realizar la excavación de la zanja, sin ningún costo adicional.</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Los escombros, de pavimento rígido, generados por los trabajos, deberán ser retirados del lugar de trabajo en el día y dispuestos en los botaderos autorizados por el ente municipal, considerando el cuidado del Medio Ambiente.</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Los escombros, de pavimento rígido, generados por los trabajos, deberán ser retirados del lugar en el día y dispuestos en los botaderos autorizados por el ente municipal, considerando el cuidado del Medio Ambiente.</w:t>
      </w:r>
    </w:p>
    <w:p w:rsidR="002D1CA5"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0D37" w:rsidRPr="0014278D" w:rsidRDefault="00910D37" w:rsidP="002D1CA5">
      <w:pPr>
        <w:spacing w:before="100" w:beforeAutospacing="1"/>
        <w:contextualSpacing/>
        <w:jc w:val="both"/>
        <w:rPr>
          <w:rFonts w:ascii="Calibri" w:hAnsi="Calibri" w:cs="Calibri"/>
          <w:sz w:val="22"/>
          <w:szCs w:val="22"/>
          <w:lang w:val="es-ES_tradnl"/>
        </w:rPr>
      </w:pPr>
    </w:p>
    <w:p w:rsidR="002D1CA5" w:rsidRPr="0014278D" w:rsidRDefault="002D1CA5" w:rsidP="002D1CA5">
      <w:pPr>
        <w:spacing w:before="100" w:beforeAutospacing="1"/>
        <w:contextualSpacing/>
        <w:jc w:val="both"/>
        <w:rPr>
          <w:rFonts w:ascii="Calibri" w:hAnsi="Calibri" w:cs="Calibri"/>
          <w:b/>
          <w:sz w:val="22"/>
          <w:szCs w:val="22"/>
          <w:lang w:val="es-ES_tradnl"/>
        </w:rPr>
      </w:pPr>
      <w:r w:rsidRPr="0014278D">
        <w:rPr>
          <w:rFonts w:ascii="Calibri" w:hAnsi="Calibri" w:cs="Calibri"/>
          <w:b/>
          <w:sz w:val="22"/>
          <w:szCs w:val="22"/>
          <w:lang w:val="es-ES_tradnl"/>
        </w:rPr>
        <w:t>MEDICIÓN  Y FORMA DE PAGO</w:t>
      </w:r>
    </w:p>
    <w:p w:rsidR="002D1CA5" w:rsidRPr="0014278D" w:rsidRDefault="002D1CA5" w:rsidP="002D1CA5">
      <w:p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corte, rotura y remoción </w:t>
      </w:r>
      <w:r w:rsidR="00247227" w:rsidRPr="0014278D">
        <w:rPr>
          <w:rFonts w:ascii="Calibri" w:hAnsi="Calibri" w:cs="Calibri"/>
          <w:sz w:val="22"/>
          <w:szCs w:val="22"/>
          <w:lang w:val="es-ES_tradnl"/>
        </w:rPr>
        <w:t>descritos</w:t>
      </w:r>
      <w:r w:rsidRPr="0014278D">
        <w:rPr>
          <w:rFonts w:ascii="Calibri" w:hAnsi="Calibri" w:cs="Calibri"/>
          <w:sz w:val="22"/>
          <w:szCs w:val="22"/>
          <w:lang w:val="es-ES_tradnl"/>
        </w:rPr>
        <w:t xml:space="preserve"> se medirán en </w:t>
      </w:r>
      <w:r w:rsidRPr="00957363">
        <w:rPr>
          <w:rFonts w:ascii="Calibri" w:hAnsi="Calibri" w:cs="Calibri"/>
          <w:b/>
          <w:sz w:val="22"/>
          <w:szCs w:val="22"/>
          <w:lang w:val="es-ES_tradnl"/>
        </w:rPr>
        <w:t>m</w:t>
      </w:r>
      <w:r w:rsidR="00910D37">
        <w:rPr>
          <w:rFonts w:ascii="Calibri" w:hAnsi="Calibri" w:cs="Calibri"/>
          <w:b/>
          <w:sz w:val="22"/>
          <w:szCs w:val="22"/>
          <w:lang w:val="es-ES_tradnl"/>
        </w:rPr>
        <w:t>etros cuadrados</w:t>
      </w:r>
      <w:r w:rsidRPr="0014278D">
        <w:rPr>
          <w:rFonts w:ascii="Calibri" w:hAnsi="Calibri" w:cs="Calibri"/>
          <w:sz w:val="22"/>
          <w:szCs w:val="22"/>
          <w:lang w:val="es-ES_tradnl"/>
        </w:rPr>
        <w:t>, tomando en cuenta únicamente las superficies netas ejecutadas.</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La forma de pago se efectuara de acuerdo al precio unitario de la propuesta aceptada. </w:t>
      </w:r>
    </w:p>
    <w:p w:rsidR="002D1CA5" w:rsidRPr="0014278D" w:rsidRDefault="002D1CA5" w:rsidP="00FF7A15">
      <w:pPr>
        <w:pStyle w:val="Ttulo2"/>
        <w:numPr>
          <w:ilvl w:val="0"/>
          <w:numId w:val="16"/>
        </w:numPr>
        <w:tabs>
          <w:tab w:val="left" w:pos="426"/>
        </w:tabs>
        <w:ind w:hanging="4104"/>
        <w:jc w:val="both"/>
        <w:rPr>
          <w:rFonts w:ascii="Calibri" w:hAnsi="Calibri" w:cs="Calibri"/>
          <w:i w:val="0"/>
          <w:sz w:val="22"/>
          <w:szCs w:val="22"/>
          <w:lang w:val="es-ES_tradnl"/>
        </w:rPr>
      </w:pPr>
      <w:r w:rsidRPr="0014278D">
        <w:rPr>
          <w:rFonts w:ascii="Calibri" w:hAnsi="Calibri" w:cs="Calibri"/>
          <w:i w:val="0"/>
          <w:sz w:val="22"/>
          <w:szCs w:val="22"/>
        </w:rPr>
        <w:t>REPOSICIÓN PAVIMENTO RÍGIDO</w:t>
      </w:r>
    </w:p>
    <w:p w:rsidR="00957363" w:rsidRDefault="00957363" w:rsidP="00957363">
      <w:pPr>
        <w:pStyle w:val="Estilo1"/>
        <w:spacing w:line="276" w:lineRule="auto"/>
        <w:contextualSpacing/>
        <w:rPr>
          <w:rFonts w:ascii="Calibri" w:hAnsi="Calibri" w:cs="Calibri"/>
          <w:sz w:val="22"/>
          <w:szCs w:val="22"/>
        </w:rPr>
      </w:pPr>
    </w:p>
    <w:p w:rsidR="002D1CA5" w:rsidRPr="0014278D" w:rsidRDefault="002D1CA5"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t>DEFINICIÓN.</w:t>
      </w:r>
    </w:p>
    <w:p w:rsidR="002D1CA5" w:rsidRDefault="002D1CA5" w:rsidP="00957363">
      <w:pPr>
        <w:contextualSpacing/>
        <w:jc w:val="both"/>
        <w:rPr>
          <w:rFonts w:ascii="Calibri" w:hAnsi="Calibri" w:cs="Calibri"/>
          <w:kern w:val="28"/>
          <w:sz w:val="22"/>
          <w:szCs w:val="22"/>
        </w:rPr>
      </w:pPr>
      <w:r w:rsidRPr="0014278D">
        <w:rPr>
          <w:rFonts w:ascii="Calibri" w:hAnsi="Calibri" w:cs="Calibri"/>
          <w:kern w:val="28"/>
          <w:sz w:val="22"/>
          <w:szCs w:val="22"/>
        </w:rPr>
        <w:t xml:space="preserve">Este ítem comprende los trabajos necesarios para la construcción de pavimentos constituidos por losas de concreto </w:t>
      </w:r>
      <w:r w:rsidR="00957363" w:rsidRPr="0014278D">
        <w:rPr>
          <w:rFonts w:ascii="Calibri" w:hAnsi="Calibri" w:cs="Calibri"/>
          <w:kern w:val="28"/>
          <w:sz w:val="22"/>
          <w:szCs w:val="22"/>
        </w:rPr>
        <w:t>reforzados</w:t>
      </w:r>
      <w:r w:rsidRPr="0014278D">
        <w:rPr>
          <w:rFonts w:ascii="Calibri" w:hAnsi="Calibri" w:cs="Calibri"/>
          <w:kern w:val="28"/>
          <w:sz w:val="22"/>
          <w:szCs w:val="22"/>
        </w:rPr>
        <w:t xml:space="preserve"> con estructura de fierro, de acuerdo con los planos y especificaciones. </w:t>
      </w:r>
    </w:p>
    <w:p w:rsidR="00957363" w:rsidRPr="0014278D" w:rsidRDefault="00957363" w:rsidP="00957363">
      <w:pPr>
        <w:contextualSpacing/>
        <w:jc w:val="both"/>
        <w:rPr>
          <w:rFonts w:ascii="Calibri" w:hAnsi="Calibri" w:cs="Calibri"/>
          <w:kern w:val="28"/>
          <w:sz w:val="22"/>
          <w:szCs w:val="22"/>
        </w:rPr>
      </w:pPr>
    </w:p>
    <w:p w:rsidR="002D1CA5" w:rsidRPr="0014278D" w:rsidRDefault="002D1CA5"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lastRenderedPageBreak/>
        <w:t>MATERIALES, HERRAMIENTAS Y EQUIPO.</w:t>
      </w:r>
    </w:p>
    <w:p w:rsidR="002D1CA5" w:rsidRPr="0014278D" w:rsidRDefault="002D1CA5" w:rsidP="00957363">
      <w:pPr>
        <w:contextualSpacing/>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El CONTRATISTA proporcionará todos los materiales, herramientas y equipo necesarios para la ejecución de los trabajos, los mismos que deberán ser aprobados por el SUPERVISOR DE OBRA.</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hormigón será elaborado de acuerdo a especificaciones técnicas correspondientes a morteros y hormigones bajo la norma CBH -87:</w:t>
      </w:r>
    </w:p>
    <w:p w:rsidR="002D1CA5" w:rsidRPr="0014278D" w:rsidRDefault="002D1CA5" w:rsidP="00485B91">
      <w:pPr>
        <w:pStyle w:val="Prrafodelista"/>
        <w:numPr>
          <w:ilvl w:val="0"/>
          <w:numId w:val="14"/>
        </w:numPr>
        <w:spacing w:before="100" w:beforeAutospacing="1" w:after="100" w:afterAutospacing="1" w:line="276" w:lineRule="auto"/>
        <w:jc w:val="both"/>
        <w:rPr>
          <w:rFonts w:ascii="Calibri" w:hAnsi="Calibri" w:cs="Calibri"/>
          <w:kern w:val="28"/>
          <w:sz w:val="22"/>
          <w:szCs w:val="22"/>
        </w:rPr>
      </w:pPr>
      <w:r w:rsidRPr="0014278D">
        <w:rPr>
          <w:rFonts w:ascii="Calibri" w:hAnsi="Calibri" w:cs="Calibri"/>
          <w:b/>
          <w:kern w:val="28"/>
          <w:sz w:val="22"/>
          <w:szCs w:val="22"/>
        </w:rPr>
        <w:t>Cemento.</w:t>
      </w:r>
      <w:r w:rsidRPr="0014278D">
        <w:rPr>
          <w:rFonts w:ascii="Calibri" w:hAnsi="Calibri" w:cs="Calibri"/>
          <w:kern w:val="28"/>
          <w:sz w:val="22"/>
          <w:szCs w:val="22"/>
        </w:rPr>
        <w:t xml:space="preserve">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2D1CA5" w:rsidRPr="0014278D" w:rsidRDefault="002D1CA5" w:rsidP="00485B91">
      <w:pPr>
        <w:pStyle w:val="Prrafodelista"/>
        <w:numPr>
          <w:ilvl w:val="0"/>
          <w:numId w:val="14"/>
        </w:numPr>
        <w:spacing w:before="100" w:beforeAutospacing="1" w:after="100" w:afterAutospacing="1" w:line="276" w:lineRule="auto"/>
        <w:jc w:val="both"/>
        <w:rPr>
          <w:rFonts w:ascii="Calibri" w:hAnsi="Calibri" w:cs="Calibri"/>
          <w:kern w:val="28"/>
          <w:sz w:val="22"/>
          <w:szCs w:val="22"/>
        </w:rPr>
      </w:pPr>
      <w:r w:rsidRPr="0014278D">
        <w:rPr>
          <w:rFonts w:ascii="Calibri" w:hAnsi="Calibri" w:cs="Calibri"/>
          <w:b/>
          <w:kern w:val="28"/>
          <w:sz w:val="22"/>
          <w:szCs w:val="22"/>
        </w:rPr>
        <w:t>Agua.</w:t>
      </w:r>
      <w:r w:rsidRPr="0014278D">
        <w:rPr>
          <w:rFonts w:ascii="Calibri" w:hAnsi="Calibri" w:cs="Calibri"/>
          <w:kern w:val="28"/>
          <w:sz w:val="22"/>
          <w:szCs w:val="22"/>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2D1CA5" w:rsidRPr="0014278D" w:rsidRDefault="002D1CA5" w:rsidP="00485B91">
      <w:pPr>
        <w:pStyle w:val="Prrafodelista"/>
        <w:numPr>
          <w:ilvl w:val="0"/>
          <w:numId w:val="14"/>
        </w:numPr>
        <w:spacing w:before="100" w:beforeAutospacing="1" w:after="100" w:afterAutospacing="1" w:line="276" w:lineRule="auto"/>
        <w:jc w:val="both"/>
        <w:rPr>
          <w:rFonts w:ascii="Calibri" w:hAnsi="Calibri" w:cs="Calibri"/>
          <w:kern w:val="28"/>
          <w:sz w:val="22"/>
          <w:szCs w:val="22"/>
        </w:rPr>
      </w:pPr>
      <w:r w:rsidRPr="0014278D">
        <w:rPr>
          <w:rFonts w:ascii="Calibri" w:hAnsi="Calibri" w:cs="Calibri"/>
          <w:b/>
          <w:kern w:val="28"/>
          <w:sz w:val="22"/>
          <w:szCs w:val="22"/>
        </w:rPr>
        <w:t>Agregado fino.</w:t>
      </w:r>
      <w:r w:rsidRPr="0014278D">
        <w:rPr>
          <w:rFonts w:ascii="Calibri" w:hAnsi="Calibri" w:cs="Calibri"/>
          <w:kern w:val="28"/>
          <w:sz w:val="22"/>
          <w:szCs w:val="22"/>
        </w:rPr>
        <w:t xml:space="preserve"> Es todo aquel material granular mineral que pase por el tamiz No.4 (4,76mm). La granulometría del agregado fino deberá estar comprendida dentro de los límites señalados a continuación:</w:t>
      </w:r>
    </w:p>
    <w:p w:rsidR="002D1CA5" w:rsidRPr="0014278D" w:rsidRDefault="004C6BFE" w:rsidP="002D1CA5">
      <w:pPr>
        <w:spacing w:before="100" w:beforeAutospacing="1" w:after="100" w:afterAutospacing="1"/>
        <w:jc w:val="center"/>
        <w:rPr>
          <w:rFonts w:ascii="Calibri" w:hAnsi="Calibri" w:cs="Calibri"/>
          <w:kern w:val="28"/>
          <w:sz w:val="22"/>
          <w:szCs w:val="22"/>
        </w:rPr>
      </w:pPr>
      <w:r>
        <w:rPr>
          <w:rFonts w:ascii="Calibri" w:hAnsi="Calibri" w:cs="Calibri"/>
          <w:noProof/>
          <w:kern w:val="28"/>
          <w:sz w:val="22"/>
          <w:szCs w:val="22"/>
          <w:lang w:val="es-BO" w:eastAsia="es-BO"/>
        </w:rPr>
        <w:drawing>
          <wp:inline distT="0" distB="0" distL="0" distR="0">
            <wp:extent cx="3554095" cy="1388745"/>
            <wp:effectExtent l="0" t="0" r="8255" b="1905"/>
            <wp:docPr id="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4095" cy="1388745"/>
                    </a:xfrm>
                    <a:prstGeom prst="rect">
                      <a:avLst/>
                    </a:prstGeom>
                    <a:noFill/>
                    <a:ln>
                      <a:noFill/>
                    </a:ln>
                  </pic:spPr>
                </pic:pic>
              </a:graphicData>
            </a:graphic>
          </wp:inline>
        </w:drawing>
      </w:r>
    </w:p>
    <w:p w:rsidR="002D1CA5" w:rsidRPr="0014278D" w:rsidRDefault="002D1CA5" w:rsidP="00485B91">
      <w:pPr>
        <w:pStyle w:val="Prrafodelista"/>
        <w:numPr>
          <w:ilvl w:val="0"/>
          <w:numId w:val="15"/>
        </w:numPr>
        <w:spacing w:before="100" w:beforeAutospacing="1" w:after="100" w:afterAutospacing="1" w:line="276" w:lineRule="auto"/>
        <w:jc w:val="both"/>
        <w:rPr>
          <w:rFonts w:ascii="Calibri" w:hAnsi="Calibri" w:cs="Calibri"/>
          <w:kern w:val="28"/>
          <w:sz w:val="22"/>
          <w:szCs w:val="22"/>
        </w:rPr>
      </w:pPr>
      <w:r w:rsidRPr="0014278D">
        <w:rPr>
          <w:rFonts w:ascii="Calibri" w:hAnsi="Calibri" w:cs="Calibri"/>
          <w:b/>
          <w:kern w:val="28"/>
          <w:sz w:val="22"/>
          <w:szCs w:val="22"/>
        </w:rPr>
        <w:t>Agregado grueso</w:t>
      </w:r>
      <w:r w:rsidRPr="0014278D">
        <w:rPr>
          <w:rFonts w:ascii="Calibri" w:hAnsi="Calibri" w:cs="Calibri"/>
          <w:kern w:val="28"/>
          <w:sz w:val="22"/>
          <w:szCs w:val="22"/>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El equipo mínimo necesario para el vaciado de concreto (Mezcladora o Carro Hormigonero, Vibradora, </w:t>
      </w:r>
      <w:proofErr w:type="spellStart"/>
      <w:r w:rsidRPr="0014278D">
        <w:rPr>
          <w:rFonts w:ascii="Calibri" w:hAnsi="Calibri" w:cs="Calibri"/>
          <w:kern w:val="28"/>
          <w:sz w:val="22"/>
          <w:szCs w:val="22"/>
        </w:rPr>
        <w:t>etc</w:t>
      </w:r>
      <w:proofErr w:type="spellEnd"/>
      <w:r w:rsidRPr="0014278D">
        <w:rPr>
          <w:rFonts w:ascii="Calibri" w:hAnsi="Calibri" w:cs="Calibri"/>
          <w:kern w:val="28"/>
          <w:sz w:val="22"/>
          <w:szCs w:val="22"/>
        </w:rPr>
        <w:t>) deberá ser tal que asegure, la colocación, vibración y terminado del mismo a un ritmo acorde al suministro.</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El hormigón de cemento </w:t>
      </w:r>
      <w:proofErr w:type="spellStart"/>
      <w:r w:rsidRPr="0014278D">
        <w:rPr>
          <w:rFonts w:ascii="Calibri" w:hAnsi="Calibri" w:cs="Calibri"/>
          <w:kern w:val="28"/>
          <w:sz w:val="22"/>
          <w:szCs w:val="22"/>
        </w:rPr>
        <w:t>Pórtland</w:t>
      </w:r>
      <w:proofErr w:type="spellEnd"/>
      <w:r w:rsidRPr="0014278D">
        <w:rPr>
          <w:rFonts w:ascii="Calibri" w:hAnsi="Calibri" w:cs="Calibri"/>
          <w:kern w:val="28"/>
          <w:sz w:val="22"/>
          <w:szCs w:val="22"/>
        </w:rPr>
        <w:t xml:space="preserve">, arena y grava para la nivelación de la carpeta será de proporción 1:2:3. Los materiales a emplearse en la preparación del hormigón serán de buena calidad. La </w:t>
      </w:r>
      <w:r w:rsidRPr="0014278D">
        <w:rPr>
          <w:rFonts w:ascii="Calibri" w:hAnsi="Calibri" w:cs="Calibri"/>
          <w:kern w:val="28"/>
          <w:sz w:val="22"/>
          <w:szCs w:val="22"/>
        </w:rPr>
        <w:lastRenderedPageBreak/>
        <w:t xml:space="preserve">estructura de fierro será armada de acuerdo a instrucciones del SUPERVISOR, según el diámetro encontrado en obra y la carpeta de hormigón será vaciado sobre </w:t>
      </w:r>
      <w:proofErr w:type="spellStart"/>
      <w:r w:rsidRPr="0014278D">
        <w:rPr>
          <w:rFonts w:ascii="Calibri" w:hAnsi="Calibri" w:cs="Calibri"/>
          <w:kern w:val="28"/>
          <w:sz w:val="22"/>
          <w:szCs w:val="22"/>
        </w:rPr>
        <w:t>este.El</w:t>
      </w:r>
      <w:proofErr w:type="spellEnd"/>
      <w:r w:rsidRPr="0014278D">
        <w:rPr>
          <w:rFonts w:ascii="Calibri" w:hAnsi="Calibri" w:cs="Calibri"/>
          <w:kern w:val="28"/>
          <w:sz w:val="22"/>
          <w:szCs w:val="22"/>
        </w:rPr>
        <w:t xml:space="preserve"> hormigón para la carpeta deberá tener una resistencia característica a 28 días de 28 MPA (mega pascales).</w:t>
      </w:r>
    </w:p>
    <w:p w:rsidR="002D1CA5" w:rsidRPr="0014278D" w:rsidRDefault="002D1CA5"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t>PROCEDIMIENTO PARA LA EJECUCIÓN.</w:t>
      </w:r>
    </w:p>
    <w:p w:rsidR="002D1CA5" w:rsidRPr="0014278D" w:rsidRDefault="002D1CA5" w:rsidP="00957363">
      <w:pPr>
        <w:contextualSpacing/>
        <w:jc w:val="both"/>
        <w:rPr>
          <w:rFonts w:ascii="Calibri" w:hAnsi="Calibri" w:cs="Calibri"/>
          <w:kern w:val="28"/>
          <w:sz w:val="22"/>
          <w:szCs w:val="22"/>
        </w:rPr>
      </w:pPr>
      <w:r w:rsidRPr="0014278D">
        <w:rPr>
          <w:rFonts w:ascii="Calibri" w:hAnsi="Calibri" w:cs="Calibri"/>
          <w:kern w:val="28"/>
          <w:sz w:val="22"/>
          <w:szCs w:val="22"/>
        </w:rPr>
        <w:t>Previo al inicio de la ejecución de trabajos el CONTRATISTA deberá presentar un procedimiento y especificaciones del hormigón a ser utilizado, el mismo será revisado y aprobado por el SUPERVISOR.</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14278D">
        <w:rPr>
          <w:rFonts w:ascii="Calibri" w:hAnsi="Calibri" w:cs="Calibri"/>
          <w:kern w:val="28"/>
          <w:sz w:val="22"/>
          <w:szCs w:val="22"/>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14278D">
        <w:rPr>
          <w:rFonts w:ascii="Calibri" w:hAnsi="Calibri" w:cs="Calibri"/>
          <w:kern w:val="28"/>
          <w:sz w:val="22"/>
          <w:szCs w:val="22"/>
        </w:rPr>
        <w:cr/>
        <w:t>No se debe permitir ningún método de manejo de los agregados que pueda causar segregación, degradación, mezcla de agregados de distintos tamaños o contaminación con el suelo.</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tambor de la mezcladora deberá operar con una velocidad entre 14 y 20 revoluciones por minuto. Cuando la mezcladora haya estado detenida más de 30 minutos, se limpiará completamente antes de volver a utilizarla.</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lastRenderedPageBreak/>
        <w:t>Se prohíbe el mezclado manual del hormigón.</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Cuando el concreto vaya a ser suministrado por una planta de mezclas, deberá cumplir con todas las condiciones exigidas para el concreto mezclado en obra.</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transporte entre la planta y la obra será lo más rápido posible, empleando medios de transporte que impidan la segregación, exudación, evaporación del agua o la contaminación de la mezcla.</w:t>
      </w:r>
      <w:r w:rsidRPr="0014278D">
        <w:rPr>
          <w:rFonts w:ascii="Calibri" w:hAnsi="Calibri" w:cs="Calibri"/>
          <w:kern w:val="28"/>
          <w:sz w:val="22"/>
          <w:szCs w:val="22"/>
        </w:rPr>
        <w:cr/>
        <w:t>Antes de empezar a vaciar el concreto se debe proceder a saturar la superficie de apoyo de la losa sin que se presenten charcos.</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La máxima caída libre de la mezcla, en el momento de la descarga no excederá de un metro en ningún punto del vaciado, procurándose descargar el concreto lo más cerca posible al lugar definitivo, para evitar al máximo las posteriores manipulaciones.</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El concreto se colocará y nivelará con los equipos y métodos que lo compacten por vibración y que produzca una superficie lisa, de textura uniforme y libre de irregularidades, marcas y porosidades. </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La reposición debe mantener las características de pendiente transversal y longitudinal de la capa original, y se deben considerar la aplicación de juntas de dilatación con sello de cemento asfaltico.  </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El espesor de la reposición deberá ser igual al de la capa de rodadura original, en ningún caso podrá ser menor a 10cm.       </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concreto se deberá proteger durante el tiempo de fraguado contra el lavado por lluvias, la insolación directa, el viento y la humedad ambiente baja.</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lastRenderedPageBreak/>
        <w:t>El curado del concreto se debe hacer en todas las superficies libres, incluyendo los bordes de las losas, aplicando agua en forma de rocío fino y nunca en forma de riego.</w:t>
      </w:r>
    </w:p>
    <w:p w:rsidR="002D1CA5" w:rsidRPr="0014278D" w:rsidRDefault="002D1CA5" w:rsidP="002D1CA5">
      <w:pPr>
        <w:spacing w:before="100" w:beforeAutospacing="1" w:after="100" w:afterAutospacing="1"/>
        <w:jc w:val="both"/>
        <w:rPr>
          <w:rFonts w:ascii="Calibri" w:hAnsi="Calibri" w:cs="Calibri"/>
          <w:sz w:val="22"/>
          <w:szCs w:val="22"/>
        </w:rPr>
      </w:pPr>
      <w:r w:rsidRPr="0014278D">
        <w:rPr>
          <w:rFonts w:ascii="Calibri" w:hAnsi="Calibri" w:cs="Calibri"/>
          <w:kern w:val="28"/>
          <w:sz w:val="22"/>
          <w:szCs w:val="22"/>
        </w:rPr>
        <w:t>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w:t>
      </w:r>
      <w:r w:rsidRPr="0014278D">
        <w:rPr>
          <w:rFonts w:ascii="Calibri" w:hAnsi="Calibri" w:cs="Calibri"/>
          <w:sz w:val="22"/>
          <w:szCs w:val="22"/>
        </w:rPr>
        <w:t xml:space="preserve"> </w:t>
      </w:r>
    </w:p>
    <w:p w:rsidR="002D1CA5" w:rsidRPr="0014278D" w:rsidRDefault="002D1CA5" w:rsidP="002D1CA5">
      <w:pPr>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La superficie tendrá un acabado áspero  con rayado, </w:t>
      </w:r>
      <w:proofErr w:type="spellStart"/>
      <w:r w:rsidRPr="0014278D">
        <w:rPr>
          <w:rFonts w:ascii="Calibri" w:hAnsi="Calibri" w:cs="Calibri"/>
          <w:sz w:val="22"/>
          <w:szCs w:val="22"/>
        </w:rPr>
        <w:t>frotachado</w:t>
      </w:r>
      <w:proofErr w:type="spellEnd"/>
      <w:r w:rsidRPr="0014278D">
        <w:rPr>
          <w:rFonts w:ascii="Calibri" w:hAnsi="Calibri" w:cs="Calibri"/>
          <w:sz w:val="22"/>
          <w:szCs w:val="22"/>
        </w:rPr>
        <w:t xml:space="preserve"> y/o enlucido especial en toda la superficie de acuerdo al diseño original y según instrucciones del SUPERVISOR.</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b/>
          <w:sz w:val="22"/>
          <w:szCs w:val="22"/>
        </w:rPr>
        <w:t>Evaluación y aceptación del hormigón</w:t>
      </w:r>
      <w:r w:rsidRPr="0014278D">
        <w:rPr>
          <w:rFonts w:ascii="Calibri" w:hAnsi="Calibri" w:cs="Calibri"/>
          <w:sz w:val="22"/>
          <w:szCs w:val="22"/>
        </w:rPr>
        <w:t xml:space="preserve"> </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Para la aceptación del hormigón se deberá evaluar el fiel cumplimiento de las especificaciones. La empresa CONTRATISTA será responsable de conservar el buen estado de las reposiciones hasta la entrega definitiva. </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kern w:val="28"/>
          <w:sz w:val="22"/>
          <w:szCs w:val="22"/>
        </w:rPr>
        <w:t>Toda capa que sea vaciada sin haber verificado su espesor, sin tomar muestras o sin autorización del SUPERVISOR deberá ser demolida.</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El CONTRATISTA deberá proveer los medios y mano de obra necesarios para realizar la toma de muestras, almacenamiento, traslado y ensayos de las probetas. </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Todo el hormigón que cumpla las especificaciones será aceptado, si los resultados son menores a la resistencia especificada, se considerarán los siguientes casos:</w:t>
      </w:r>
    </w:p>
    <w:p w:rsidR="002D1CA5" w:rsidRPr="0014278D" w:rsidRDefault="002D1CA5" w:rsidP="002D1CA5">
      <w:pPr>
        <w:autoSpaceDE w:val="0"/>
        <w:autoSpaceDN w:val="0"/>
        <w:adjustRightInd w:val="0"/>
        <w:spacing w:before="100" w:beforeAutospacing="1" w:after="100" w:afterAutospacing="1"/>
        <w:ind w:firstLine="720"/>
        <w:jc w:val="both"/>
        <w:rPr>
          <w:rFonts w:ascii="Calibri" w:hAnsi="Calibri" w:cs="Calibri"/>
          <w:sz w:val="22"/>
          <w:szCs w:val="22"/>
        </w:rPr>
      </w:pPr>
      <w:r w:rsidRPr="0014278D">
        <w:rPr>
          <w:rFonts w:ascii="Calibri" w:hAnsi="Calibri" w:cs="Calibri"/>
          <w:sz w:val="22"/>
          <w:szCs w:val="22"/>
        </w:rPr>
        <w:t>i) Resistencia igual o mayor a 90 %. Se procederá a:</w:t>
      </w:r>
    </w:p>
    <w:p w:rsidR="002D1CA5" w:rsidRPr="0014278D" w:rsidRDefault="002D1CA5" w:rsidP="002D1CA5">
      <w:pPr>
        <w:autoSpaceDE w:val="0"/>
        <w:autoSpaceDN w:val="0"/>
        <w:adjustRightInd w:val="0"/>
        <w:ind w:left="696" w:firstLine="720"/>
        <w:jc w:val="both"/>
        <w:rPr>
          <w:rFonts w:ascii="Calibri" w:hAnsi="Calibri" w:cs="Calibri"/>
          <w:sz w:val="22"/>
          <w:szCs w:val="22"/>
        </w:rPr>
      </w:pPr>
      <w:r w:rsidRPr="0014278D">
        <w:rPr>
          <w:rFonts w:ascii="Calibri" w:hAnsi="Calibri" w:cs="Calibri"/>
          <w:sz w:val="22"/>
          <w:szCs w:val="22"/>
        </w:rPr>
        <w:t>1. Ensayo con esclerómetro u otro no destructivo.</w:t>
      </w:r>
    </w:p>
    <w:p w:rsidR="002D1CA5" w:rsidRPr="0014278D" w:rsidRDefault="002D1CA5" w:rsidP="002D1CA5">
      <w:pPr>
        <w:autoSpaceDE w:val="0"/>
        <w:autoSpaceDN w:val="0"/>
        <w:adjustRightInd w:val="0"/>
        <w:ind w:left="720" w:firstLine="696"/>
        <w:jc w:val="both"/>
        <w:rPr>
          <w:rFonts w:ascii="Calibri" w:hAnsi="Calibri" w:cs="Calibri"/>
          <w:sz w:val="22"/>
          <w:szCs w:val="22"/>
        </w:rPr>
      </w:pPr>
      <w:r w:rsidRPr="0014278D">
        <w:rPr>
          <w:rFonts w:ascii="Calibri" w:hAnsi="Calibri" w:cs="Calibri"/>
          <w:sz w:val="22"/>
          <w:szCs w:val="22"/>
        </w:rPr>
        <w:t xml:space="preserve">2. Carga directa según normas y precauciones previstas. </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En caso de obtener resultados satisfactorios, será aceptada la estructura.</w:t>
      </w:r>
    </w:p>
    <w:p w:rsidR="002D1CA5" w:rsidRPr="0014278D" w:rsidRDefault="002D1CA5" w:rsidP="002D1CA5">
      <w:pPr>
        <w:autoSpaceDE w:val="0"/>
        <w:autoSpaceDN w:val="0"/>
        <w:adjustRightInd w:val="0"/>
        <w:spacing w:before="100" w:beforeAutospacing="1" w:after="100" w:afterAutospacing="1"/>
        <w:ind w:left="708" w:firstLine="12"/>
        <w:jc w:val="both"/>
        <w:rPr>
          <w:rFonts w:ascii="Calibri" w:hAnsi="Calibri" w:cs="Calibri"/>
          <w:sz w:val="22"/>
          <w:szCs w:val="22"/>
        </w:rPr>
      </w:pPr>
      <w:r w:rsidRPr="0014278D">
        <w:rPr>
          <w:rFonts w:ascii="Calibri" w:hAnsi="Calibri" w:cs="Calibri"/>
          <w:sz w:val="22"/>
          <w:szCs w:val="22"/>
        </w:rPr>
        <w:lastRenderedPageBreak/>
        <w:t>ii) Resistencia inferior a 90 %. Se procederá a la demolición y reemplazo del sector de vaciado.</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Todos los ensayos, pruebas, demoliciones y nuevas reposiciones necesarias serán a costo del CONTRATISTA.</w:t>
      </w:r>
    </w:p>
    <w:p w:rsidR="002D1CA5" w:rsidRPr="0014278D" w:rsidRDefault="002D1CA5"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t>MEDICIÓN Y FORMA DE PAGO.</w:t>
      </w:r>
    </w:p>
    <w:p w:rsidR="002D1CA5" w:rsidRPr="0014278D" w:rsidRDefault="002D1CA5" w:rsidP="00957363">
      <w:pPr>
        <w:contextualSpacing/>
        <w:jc w:val="both"/>
        <w:rPr>
          <w:rFonts w:ascii="Calibri" w:hAnsi="Calibri" w:cs="Calibri"/>
          <w:kern w:val="28"/>
          <w:sz w:val="22"/>
          <w:szCs w:val="22"/>
        </w:rPr>
      </w:pPr>
      <w:r w:rsidRPr="0014278D">
        <w:rPr>
          <w:rFonts w:ascii="Calibri" w:hAnsi="Calibri" w:cs="Calibri"/>
          <w:kern w:val="28"/>
          <w:sz w:val="22"/>
          <w:szCs w:val="22"/>
        </w:rPr>
        <w:t xml:space="preserve">La Reposición de Pavimento Rígido y cunetas de hormigón será medido en </w:t>
      </w:r>
      <w:r w:rsidRPr="00957363">
        <w:rPr>
          <w:rFonts w:ascii="Calibri" w:hAnsi="Calibri" w:cs="Calibri"/>
          <w:b/>
          <w:kern w:val="28"/>
          <w:sz w:val="22"/>
          <w:szCs w:val="22"/>
        </w:rPr>
        <w:t>metros cuadrados</w:t>
      </w:r>
      <w:r w:rsidRPr="0014278D">
        <w:rPr>
          <w:rFonts w:ascii="Calibri" w:hAnsi="Calibri" w:cs="Calibri"/>
          <w:kern w:val="28"/>
          <w:sz w:val="22"/>
          <w:szCs w:val="22"/>
        </w:rPr>
        <w:t xml:space="preserve"> tomando en cuenta solamente el área construida de acuerdo con lo especificado y aprobada por el SUPERVISOR. El pago se efectuara de acuerdo al precio unitario de la propuesta aceptada.</w:t>
      </w:r>
    </w:p>
    <w:p w:rsidR="002D1CA5" w:rsidRPr="0014278D" w:rsidRDefault="002D1CA5" w:rsidP="002D1CA5">
      <w:pPr>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Dicho pago será la compensación total por los materiales, mano de obra, herramientas, equipo y otros gastos que sean necesarios para la adecuada y correcta ejecución de los trabajos.</w:t>
      </w:r>
    </w:p>
    <w:p w:rsidR="00913083" w:rsidRDefault="00913083" w:rsidP="00FF7A15">
      <w:pPr>
        <w:pStyle w:val="Ttulo3"/>
        <w:numPr>
          <w:ilvl w:val="0"/>
          <w:numId w:val="16"/>
        </w:numPr>
        <w:tabs>
          <w:tab w:val="left" w:pos="426"/>
        </w:tabs>
        <w:spacing w:before="0"/>
        <w:ind w:hanging="4104"/>
        <w:contextualSpacing/>
        <w:jc w:val="both"/>
        <w:rPr>
          <w:rFonts w:ascii="Calibri" w:hAnsi="Calibri" w:cs="Calibri"/>
          <w:iCs/>
          <w:sz w:val="22"/>
          <w:szCs w:val="22"/>
        </w:rPr>
      </w:pPr>
      <w:r w:rsidRPr="00913083">
        <w:rPr>
          <w:rFonts w:ascii="Calibri" w:hAnsi="Calibri" w:cs="Calibri"/>
          <w:iCs/>
          <w:sz w:val="22"/>
          <w:szCs w:val="22"/>
        </w:rPr>
        <w:t>ELABORACIÓN DEL DATA BOOK.</w:t>
      </w:r>
    </w:p>
    <w:p w:rsidR="00913083" w:rsidRPr="00913083" w:rsidRDefault="00913083" w:rsidP="00913083"/>
    <w:p w:rsidR="00913083" w:rsidRPr="00913083" w:rsidRDefault="00913083" w:rsidP="00FF7A15">
      <w:pPr>
        <w:pStyle w:val="Prrafodelista"/>
        <w:numPr>
          <w:ilvl w:val="0"/>
          <w:numId w:val="17"/>
        </w:numPr>
        <w:spacing w:before="100" w:beforeAutospacing="1" w:after="100" w:afterAutospacing="1" w:line="276" w:lineRule="auto"/>
        <w:contextualSpacing/>
        <w:jc w:val="both"/>
        <w:rPr>
          <w:rFonts w:ascii="Century Gothic" w:eastAsia="Calibri" w:hAnsi="Century Gothic" w:cs="Century Gothic"/>
          <w:bCs/>
          <w:vanish/>
          <w:sz w:val="20"/>
          <w:szCs w:val="20"/>
          <w:lang w:val="es-BO" w:eastAsia="en-US"/>
        </w:rPr>
      </w:pPr>
    </w:p>
    <w:p w:rsidR="00913083" w:rsidRPr="00913083" w:rsidRDefault="00913083" w:rsidP="00913083">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DEFINICIÓN </w:t>
      </w:r>
    </w:p>
    <w:p w:rsidR="00913083" w:rsidRPr="00913083" w:rsidRDefault="00913083" w:rsidP="00913083">
      <w:pPr>
        <w:autoSpaceDE w:val="0"/>
        <w:autoSpaceDN w:val="0"/>
        <w:adjustRightInd w:val="0"/>
        <w:contextualSpacing/>
        <w:jc w:val="both"/>
        <w:rPr>
          <w:rFonts w:ascii="Calibri" w:hAnsi="Calibri" w:cs="Calibri"/>
          <w:kern w:val="28"/>
          <w:sz w:val="22"/>
          <w:szCs w:val="22"/>
        </w:rPr>
      </w:pPr>
      <w:r w:rsidRPr="00913083">
        <w:rPr>
          <w:rFonts w:ascii="Calibri" w:hAnsi="Calibri" w:cs="Calibri"/>
          <w:kern w:val="28"/>
          <w:sz w:val="22"/>
          <w:szCs w:val="22"/>
        </w:rPr>
        <w:t xml:space="preserve">Este ítem comprende los trabajos de recopilación de datos, registro, </w:t>
      </w:r>
      <w:r>
        <w:rPr>
          <w:rFonts w:ascii="Calibri" w:hAnsi="Calibri" w:cs="Calibri"/>
          <w:kern w:val="28"/>
          <w:sz w:val="22"/>
          <w:szCs w:val="22"/>
        </w:rPr>
        <w:t xml:space="preserve">planos, </w:t>
      </w:r>
      <w:r w:rsidR="0080742E">
        <w:rPr>
          <w:rFonts w:ascii="Calibri" w:hAnsi="Calibri" w:cs="Calibri"/>
          <w:kern w:val="28"/>
          <w:sz w:val="22"/>
          <w:szCs w:val="22"/>
        </w:rPr>
        <w:t xml:space="preserve">procedimientos, </w:t>
      </w:r>
      <w:r w:rsidRPr="00913083">
        <w:rPr>
          <w:rFonts w:ascii="Calibri" w:hAnsi="Calibri" w:cs="Calibri"/>
          <w:kern w:val="28"/>
          <w:sz w:val="22"/>
          <w:szCs w:val="22"/>
        </w:rPr>
        <w:t xml:space="preserve">elaboración y entrega de documentos que conforman el Data Book conforme requerimiento de YPFB. </w:t>
      </w:r>
    </w:p>
    <w:p w:rsidR="00913083" w:rsidRDefault="00913083" w:rsidP="00913083">
      <w:pPr>
        <w:pStyle w:val="Estilo1"/>
        <w:spacing w:line="276" w:lineRule="auto"/>
        <w:contextualSpacing/>
        <w:rPr>
          <w:rFonts w:ascii="Calibri" w:eastAsia="Times New Roman" w:hAnsi="Calibri" w:cs="Calibri"/>
          <w:b w:val="0"/>
          <w:kern w:val="28"/>
          <w:sz w:val="22"/>
          <w:szCs w:val="22"/>
          <w:lang w:val="es-ES"/>
        </w:rPr>
      </w:pPr>
    </w:p>
    <w:p w:rsidR="00913083" w:rsidRPr="00913083" w:rsidRDefault="00913083" w:rsidP="00913083">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MATERIALES, HERRAMIENTAS, EQUIPO Y PERSONAL </w:t>
      </w:r>
    </w:p>
    <w:p w:rsidR="00913083" w:rsidRPr="00913083" w:rsidRDefault="00913083" w:rsidP="00913083">
      <w:pPr>
        <w:autoSpaceDE w:val="0"/>
        <w:autoSpaceDN w:val="0"/>
        <w:adjustRightInd w:val="0"/>
        <w:contextualSpacing/>
        <w:jc w:val="both"/>
        <w:rPr>
          <w:rFonts w:ascii="Calibri" w:hAnsi="Calibri" w:cs="Calibri"/>
          <w:kern w:val="28"/>
          <w:sz w:val="22"/>
          <w:szCs w:val="22"/>
        </w:rPr>
      </w:pPr>
      <w:r w:rsidRPr="00913083">
        <w:rPr>
          <w:rFonts w:ascii="Calibri" w:hAnsi="Calibri" w:cs="Calibri"/>
          <w:kern w:val="28"/>
          <w:sz w:val="22"/>
          <w:szCs w:val="22"/>
        </w:rPr>
        <w:t xml:space="preserve">El CONTRATISTA deberá proporcionar todos los materiales, herramientas, personal y equipo necesario para la ejecución de este ítem. </w:t>
      </w:r>
    </w:p>
    <w:p w:rsidR="00913083" w:rsidRDefault="00913083" w:rsidP="00913083">
      <w:pPr>
        <w:pStyle w:val="Estilo1"/>
        <w:spacing w:line="276" w:lineRule="auto"/>
        <w:contextualSpacing/>
        <w:rPr>
          <w:rFonts w:ascii="Calibri" w:eastAsia="Times New Roman" w:hAnsi="Calibri" w:cs="Calibri"/>
          <w:b w:val="0"/>
          <w:kern w:val="28"/>
          <w:sz w:val="22"/>
          <w:szCs w:val="22"/>
          <w:lang w:val="es-ES"/>
        </w:rPr>
      </w:pPr>
    </w:p>
    <w:p w:rsidR="00913083" w:rsidRPr="00913083" w:rsidRDefault="00913083" w:rsidP="00913083">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PROCEDIMIENTO PARA LA EJECUCIÓN </w:t>
      </w:r>
    </w:p>
    <w:p w:rsidR="00913083" w:rsidRDefault="00913083" w:rsidP="00E83E6E">
      <w:pPr>
        <w:autoSpaceDE w:val="0"/>
        <w:autoSpaceDN w:val="0"/>
        <w:adjustRightInd w:val="0"/>
        <w:spacing w:line="276" w:lineRule="auto"/>
        <w:contextualSpacing/>
        <w:jc w:val="both"/>
        <w:rPr>
          <w:rFonts w:ascii="Calibri" w:hAnsi="Calibri" w:cs="Calibri"/>
          <w:kern w:val="28"/>
          <w:sz w:val="22"/>
          <w:szCs w:val="22"/>
        </w:rPr>
      </w:pPr>
      <w:r w:rsidRPr="00913083">
        <w:rPr>
          <w:rFonts w:ascii="Calibri" w:hAnsi="Calibri" w:cs="Calibri"/>
          <w:kern w:val="28"/>
          <w:sz w:val="22"/>
          <w:szCs w:val="22"/>
        </w:rPr>
        <w:t xml:space="preserve">El documento denominado Data Book deberá ser presentado en carpeta dura tamaño carta color azul con </w:t>
      </w:r>
      <w:r w:rsidR="00E83E6E">
        <w:rPr>
          <w:rFonts w:ascii="Calibri" w:hAnsi="Calibri" w:cs="Calibri"/>
          <w:kern w:val="28"/>
          <w:sz w:val="22"/>
          <w:szCs w:val="22"/>
        </w:rPr>
        <w:t>dos</w:t>
      </w:r>
      <w:r w:rsidRPr="00913083">
        <w:rPr>
          <w:rFonts w:ascii="Calibri" w:hAnsi="Calibri" w:cs="Calibri"/>
          <w:kern w:val="28"/>
          <w:sz w:val="22"/>
          <w:szCs w:val="22"/>
        </w:rPr>
        <w:t xml:space="preserve">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w:t>
      </w:r>
      <w:r w:rsidR="000D76F4">
        <w:rPr>
          <w:rFonts w:ascii="Calibri" w:hAnsi="Calibri" w:cs="Calibri"/>
          <w:kern w:val="28"/>
          <w:sz w:val="22"/>
          <w:szCs w:val="22"/>
        </w:rPr>
        <w:t xml:space="preserve">1 o más </w:t>
      </w:r>
      <w:r w:rsidRPr="00913083">
        <w:rPr>
          <w:rFonts w:ascii="Calibri" w:hAnsi="Calibri" w:cs="Calibri"/>
          <w:kern w:val="28"/>
          <w:sz w:val="22"/>
          <w:szCs w:val="22"/>
        </w:rPr>
        <w:t>TOMOS</w:t>
      </w:r>
      <w:r w:rsidR="000D76F4">
        <w:rPr>
          <w:rFonts w:ascii="Calibri" w:hAnsi="Calibri" w:cs="Calibri"/>
          <w:kern w:val="28"/>
          <w:sz w:val="22"/>
          <w:szCs w:val="22"/>
        </w:rPr>
        <w:t xml:space="preserve"> según se requiera</w:t>
      </w:r>
      <w:r w:rsidRPr="00913083">
        <w:rPr>
          <w:rFonts w:ascii="Calibri" w:hAnsi="Calibri" w:cs="Calibri"/>
          <w:kern w:val="28"/>
          <w:sz w:val="22"/>
          <w:szCs w:val="22"/>
        </w:rPr>
        <w:t xml:space="preserve">, los mismos deberán ser Aprobados por el SUPERVISOR y FISCAL. </w:t>
      </w:r>
    </w:p>
    <w:p w:rsidR="0080742E" w:rsidRPr="00913083" w:rsidRDefault="0080742E" w:rsidP="00E83E6E">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El Supervisor de Obra proporcionara al contratista el formato de presentación del Data Book.</w:t>
      </w:r>
    </w:p>
    <w:p w:rsidR="00913083" w:rsidRDefault="00913083" w:rsidP="00913083">
      <w:pPr>
        <w:pStyle w:val="Estilo1"/>
        <w:spacing w:line="276" w:lineRule="auto"/>
        <w:contextualSpacing/>
        <w:rPr>
          <w:rFonts w:ascii="Calibri" w:eastAsia="Times New Roman" w:hAnsi="Calibri" w:cs="Calibri"/>
          <w:b w:val="0"/>
          <w:kern w:val="28"/>
          <w:sz w:val="22"/>
          <w:szCs w:val="22"/>
          <w:lang w:val="es-ES"/>
        </w:rPr>
      </w:pPr>
    </w:p>
    <w:p w:rsidR="00913083" w:rsidRPr="00913083" w:rsidRDefault="00913083" w:rsidP="00913083">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MEDICIÓN Y FORMA DE PAGO </w:t>
      </w:r>
    </w:p>
    <w:p w:rsidR="00913083" w:rsidRPr="00913083" w:rsidRDefault="00913083" w:rsidP="00E83E6E">
      <w:pPr>
        <w:autoSpaceDE w:val="0"/>
        <w:autoSpaceDN w:val="0"/>
        <w:adjustRightInd w:val="0"/>
        <w:spacing w:line="276" w:lineRule="auto"/>
        <w:contextualSpacing/>
        <w:jc w:val="both"/>
        <w:rPr>
          <w:rFonts w:ascii="Calibri" w:hAnsi="Calibri" w:cs="Calibri"/>
          <w:kern w:val="28"/>
          <w:sz w:val="22"/>
          <w:szCs w:val="22"/>
        </w:rPr>
      </w:pPr>
      <w:r w:rsidRPr="00913083">
        <w:rPr>
          <w:rFonts w:ascii="Calibri" w:hAnsi="Calibri" w:cs="Calibri"/>
          <w:kern w:val="28"/>
          <w:sz w:val="22"/>
          <w:szCs w:val="22"/>
        </w:rPr>
        <w:t xml:space="preserve">El ítem DATA BOOK será medido en </w:t>
      </w:r>
      <w:r w:rsidRPr="00913083">
        <w:rPr>
          <w:rFonts w:ascii="Calibri" w:hAnsi="Calibri" w:cs="Calibri"/>
          <w:b/>
          <w:kern w:val="28"/>
          <w:sz w:val="22"/>
          <w:szCs w:val="22"/>
        </w:rPr>
        <w:t xml:space="preserve">Global </w:t>
      </w:r>
      <w:r w:rsidRPr="00913083">
        <w:rPr>
          <w:rFonts w:ascii="Calibri" w:hAnsi="Calibri" w:cs="Calibri"/>
          <w:kern w:val="28"/>
          <w:sz w:val="22"/>
          <w:szCs w:val="22"/>
        </w:rPr>
        <w:t xml:space="preserve">por el total del documento presentado en conformidad del supervisor de obra de acuerdo con los precios unitarios establecidos en el contrato. Dicho precio </w:t>
      </w:r>
      <w:r w:rsidRPr="00913083">
        <w:rPr>
          <w:rFonts w:ascii="Calibri" w:hAnsi="Calibri" w:cs="Calibri"/>
          <w:kern w:val="28"/>
          <w:sz w:val="22"/>
          <w:szCs w:val="22"/>
        </w:rPr>
        <w:lastRenderedPageBreak/>
        <w:t>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913083" w:rsidRPr="0014278D" w:rsidRDefault="00913083" w:rsidP="00FA6FB3">
      <w:pPr>
        <w:pStyle w:val="Prrafodelista"/>
        <w:ind w:left="0"/>
        <w:jc w:val="both"/>
        <w:rPr>
          <w:rFonts w:ascii="Calibri" w:hAnsi="Calibri" w:cs="Calibri"/>
          <w:kern w:val="28"/>
          <w:sz w:val="22"/>
          <w:szCs w:val="22"/>
        </w:rPr>
      </w:pPr>
    </w:p>
    <w:p w:rsidR="002F2259" w:rsidRDefault="002F2259" w:rsidP="00FF7A15">
      <w:pPr>
        <w:pStyle w:val="Ttulo2"/>
        <w:numPr>
          <w:ilvl w:val="0"/>
          <w:numId w:val="16"/>
        </w:numPr>
        <w:tabs>
          <w:tab w:val="left" w:pos="426"/>
        </w:tabs>
        <w:spacing w:before="0" w:after="0"/>
        <w:ind w:hanging="4104"/>
        <w:contextualSpacing/>
        <w:jc w:val="both"/>
        <w:rPr>
          <w:rFonts w:ascii="Calibri" w:hAnsi="Calibri" w:cs="Calibri"/>
          <w:i w:val="0"/>
          <w:sz w:val="22"/>
          <w:szCs w:val="22"/>
        </w:rPr>
      </w:pPr>
      <w:r w:rsidRPr="0014278D">
        <w:rPr>
          <w:rFonts w:ascii="Calibri" w:hAnsi="Calibri" w:cs="Calibri"/>
          <w:i w:val="0"/>
          <w:sz w:val="22"/>
          <w:szCs w:val="22"/>
        </w:rPr>
        <w:t>LIMPIEZA Y RETIRO DE ESCOMBROS.</w:t>
      </w:r>
    </w:p>
    <w:p w:rsidR="00D50CDC" w:rsidRPr="00D50CDC" w:rsidRDefault="00D50CDC" w:rsidP="00D50CDC"/>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DEFINICIÓN.</w:t>
      </w:r>
    </w:p>
    <w:p w:rsidR="002F2259" w:rsidRPr="0014278D" w:rsidRDefault="002F2259" w:rsidP="007634C1">
      <w:pPr>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14278D">
        <w:rPr>
          <w:rFonts w:ascii="Calibri" w:hAnsi="Calibri" w:cs="Calibri"/>
          <w:kern w:val="28"/>
          <w:sz w:val="22"/>
          <w:szCs w:val="22"/>
          <w:lang w:val="es-ES_tradnl"/>
        </w:rPr>
        <w:t>transitableLos</w:t>
      </w:r>
      <w:proofErr w:type="spellEnd"/>
      <w:r w:rsidRPr="0014278D">
        <w:rPr>
          <w:rFonts w:ascii="Calibri" w:hAnsi="Calibri" w:cs="Calibri"/>
          <w:kern w:val="28"/>
          <w:sz w:val="22"/>
          <w:szCs w:val="22"/>
          <w:lang w:val="es-ES_tradnl"/>
        </w:rPr>
        <w:t xml:space="preserve"> escombros deberán ser recogidos cada tramo, no dejando esta actividad postergada  hasta el final de la obra.</w:t>
      </w:r>
    </w:p>
    <w:p w:rsidR="002F2259" w:rsidRDefault="002F2259" w:rsidP="007634C1">
      <w:pPr>
        <w:spacing w:line="276" w:lineRule="auto"/>
        <w:contextualSpacing/>
        <w:jc w:val="both"/>
        <w:rPr>
          <w:rFonts w:ascii="Calibri" w:hAnsi="Calibri" w:cs="Calibri"/>
          <w:kern w:val="28"/>
          <w:sz w:val="22"/>
          <w:szCs w:val="22"/>
          <w:lang w:val="es-ES_tradnl"/>
        </w:rPr>
      </w:pPr>
      <w:bookmarkStart w:id="53" w:name="_Toc314666973"/>
      <w:r w:rsidRPr="0014278D">
        <w:rPr>
          <w:rFonts w:ascii="Calibri" w:hAnsi="Calibri" w:cs="Calibri"/>
          <w:kern w:val="28"/>
          <w:sz w:val="22"/>
          <w:szCs w:val="22"/>
          <w:lang w:val="es-ES_tradnl"/>
        </w:rPr>
        <w:t>Una vez terminada la obra de acuerdo con el contrato y previamente a la recepción provisional de la misma, el CONTRATISTA estará obligado a ejecutar, además de la limpieza periódica, la limpieza general del lugar.</w:t>
      </w:r>
      <w:bookmarkEnd w:id="53"/>
      <w:r w:rsidRPr="0014278D">
        <w:rPr>
          <w:rFonts w:ascii="Calibri" w:hAnsi="Calibri" w:cs="Calibri"/>
          <w:kern w:val="28"/>
          <w:sz w:val="22"/>
          <w:szCs w:val="22"/>
          <w:lang w:val="es-ES_tradnl"/>
        </w:rPr>
        <w:t xml:space="preserve"> La limpieza periódica deberá realizarse en cada tramo concluido, dejando el área libre de materiales excedentes y de residuos.</w:t>
      </w:r>
    </w:p>
    <w:p w:rsidR="00D50CDC" w:rsidRPr="0014278D" w:rsidRDefault="00D50CDC" w:rsidP="00D50CDC">
      <w:pPr>
        <w:contextualSpacing/>
        <w:jc w:val="both"/>
        <w:rPr>
          <w:rFonts w:ascii="Calibri" w:hAnsi="Calibri" w:cs="Calibri"/>
          <w:kern w:val="28"/>
          <w:sz w:val="22"/>
          <w:szCs w:val="22"/>
          <w:lang w:val="es-ES_tradnl"/>
        </w:rPr>
      </w:pPr>
    </w:p>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MATERIALES, HERRAMIENTAS Y EQUIPO.</w:t>
      </w:r>
    </w:p>
    <w:p w:rsidR="002F2259" w:rsidRDefault="002F2259" w:rsidP="007634C1">
      <w:pPr>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proporcionará todos los materiales, herramientas y equipos necesarios (Volquetas, camionetas, etc.)  Para la ejecución de los trabajos, los mismos deberán ser aprobados por el SUPERVISOR al inicio de la actividad.</w:t>
      </w:r>
    </w:p>
    <w:p w:rsidR="00D50CDC" w:rsidRPr="0014278D" w:rsidRDefault="00D50CDC" w:rsidP="00D50CDC">
      <w:pPr>
        <w:contextualSpacing/>
        <w:jc w:val="both"/>
        <w:rPr>
          <w:rFonts w:ascii="Calibri" w:hAnsi="Calibri" w:cs="Calibri"/>
          <w:kern w:val="28"/>
          <w:sz w:val="22"/>
          <w:szCs w:val="22"/>
          <w:lang w:val="es-ES_tradnl"/>
        </w:rPr>
      </w:pPr>
    </w:p>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PROCEDIMIENTO PARA LA EJECUCIÓN.</w:t>
      </w:r>
    </w:p>
    <w:p w:rsidR="002F2259" w:rsidRPr="0014278D" w:rsidRDefault="002F2259" w:rsidP="007634C1">
      <w:pPr>
        <w:tabs>
          <w:tab w:val="left" w:pos="993"/>
        </w:tabs>
        <w:autoSpaceDE w:val="0"/>
        <w:autoSpaceDN w:val="0"/>
        <w:adjustRightInd w:val="0"/>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F2259" w:rsidRPr="0014278D" w:rsidRDefault="002F2259" w:rsidP="007634C1">
      <w:pPr>
        <w:widowControl w:val="0"/>
        <w:autoSpaceDE w:val="0"/>
        <w:autoSpaceDN w:val="0"/>
        <w:adjustRightInd w:val="0"/>
        <w:spacing w:before="100" w:beforeAutospacing="1" w:after="100" w:afterAutospacing="1"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Los materiales que indique y considere el SUPERVISOR reutilizables, serán transportados y almacenados en los lugares que este indique, aun cuando estuvieran fuera de los límites de la obra.</w:t>
      </w:r>
      <w:r w:rsidR="007634C1">
        <w:rPr>
          <w:rFonts w:ascii="Calibri" w:hAnsi="Calibri" w:cs="Calibri"/>
          <w:kern w:val="28"/>
          <w:sz w:val="22"/>
          <w:szCs w:val="22"/>
          <w:lang w:val="es-ES_tradnl"/>
        </w:rPr>
        <w:t xml:space="preserve"> </w:t>
      </w:r>
      <w:r w:rsidRPr="0014278D">
        <w:rPr>
          <w:rFonts w:ascii="Calibri" w:hAnsi="Calibri" w:cs="Calibri"/>
          <w:kern w:val="28"/>
          <w:sz w:val="22"/>
          <w:szCs w:val="22"/>
          <w:lang w:val="es-ES_tradnl"/>
        </w:rPr>
        <w:t xml:space="preserve">A objeto de efectuar una limpieza adecuada, se deberá previamente eliminar todas las aguas estancadas que se encuentren en las zanjas y las cunetas, debiendo ser conducidas las mismas </w:t>
      </w:r>
      <w:r w:rsidRPr="0014278D">
        <w:rPr>
          <w:rFonts w:ascii="Calibri" w:hAnsi="Calibri" w:cs="Calibri"/>
          <w:kern w:val="28"/>
          <w:sz w:val="22"/>
          <w:szCs w:val="22"/>
          <w:lang w:val="es-ES_tradnl"/>
        </w:rPr>
        <w:lastRenderedPageBreak/>
        <w:t xml:space="preserve">convenientemente a fin de evitar molestias en el al trabajo mismo y a las inmediaciones. </w:t>
      </w:r>
    </w:p>
    <w:p w:rsidR="002F2259" w:rsidRPr="0014278D" w:rsidRDefault="002F2259" w:rsidP="002F2259">
      <w:pPr>
        <w:autoSpaceDE w:val="0"/>
        <w:autoSpaceDN w:val="0"/>
        <w:adjustRightInd w:val="0"/>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F2259" w:rsidRPr="0014278D" w:rsidRDefault="002F2259" w:rsidP="002F2259">
      <w:pPr>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MEDICIÓN Y FORMA DE PAGO.</w:t>
      </w:r>
    </w:p>
    <w:p w:rsidR="002F2259" w:rsidRPr="0014278D" w:rsidRDefault="002F2259" w:rsidP="007634C1">
      <w:pPr>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El ítem de limpieza y retiro de escombros será medido en </w:t>
      </w:r>
      <w:r w:rsidR="00265C46" w:rsidRPr="00265C46">
        <w:rPr>
          <w:rFonts w:ascii="Calibri" w:hAnsi="Calibri" w:cs="Calibri"/>
          <w:b/>
          <w:kern w:val="28"/>
          <w:sz w:val="22"/>
          <w:szCs w:val="22"/>
          <w:lang w:val="es-ES_tradnl"/>
        </w:rPr>
        <w:t>metros cúbicos</w:t>
      </w:r>
      <w:r w:rsidRPr="0014278D">
        <w:rPr>
          <w:rFonts w:ascii="Calibri" w:hAnsi="Calibri" w:cs="Calibri"/>
          <w:kern w:val="28"/>
          <w:sz w:val="22"/>
          <w:szCs w:val="22"/>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F2259" w:rsidRPr="0014278D" w:rsidRDefault="002F2259" w:rsidP="007634C1">
      <w:pPr>
        <w:spacing w:before="100" w:beforeAutospacing="1" w:after="100" w:afterAutospacing="1"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Dicho pago será la compensación total por los materiales, mano de obra, herramientas, equipo y otros gastos que sean necesarios para la adecuada y correcta ejecución de los trabajos.</w:t>
      </w:r>
    </w:p>
    <w:p w:rsidR="002F2259" w:rsidRPr="0014278D" w:rsidRDefault="002F2259" w:rsidP="002F2259">
      <w:pPr>
        <w:tabs>
          <w:tab w:val="left" w:pos="0"/>
          <w:tab w:val="left" w:pos="142"/>
        </w:tabs>
        <w:autoSpaceDE w:val="0"/>
        <w:autoSpaceDN w:val="0"/>
        <w:adjustRightInd w:val="0"/>
        <w:jc w:val="both"/>
        <w:rPr>
          <w:rFonts w:ascii="Calibri" w:hAnsi="Calibri" w:cs="Calibri"/>
          <w:sz w:val="22"/>
          <w:szCs w:val="22"/>
        </w:rPr>
      </w:pPr>
    </w:p>
    <w:p w:rsidR="002F2259" w:rsidRPr="0014278D" w:rsidRDefault="002F2259" w:rsidP="002F2259">
      <w:pPr>
        <w:tabs>
          <w:tab w:val="left" w:pos="0"/>
          <w:tab w:val="left" w:pos="142"/>
        </w:tabs>
        <w:autoSpaceDE w:val="0"/>
        <w:autoSpaceDN w:val="0"/>
        <w:adjustRightInd w:val="0"/>
        <w:jc w:val="both"/>
        <w:rPr>
          <w:rFonts w:ascii="Calibri" w:hAnsi="Calibri" w:cs="Calibri"/>
          <w:sz w:val="22"/>
          <w:szCs w:val="22"/>
        </w:rPr>
      </w:pPr>
    </w:p>
    <w:p w:rsidR="002F2259" w:rsidRPr="0014278D" w:rsidRDefault="002F2259" w:rsidP="002F2259">
      <w:pPr>
        <w:tabs>
          <w:tab w:val="left" w:pos="0"/>
          <w:tab w:val="left" w:pos="142"/>
        </w:tabs>
        <w:autoSpaceDE w:val="0"/>
        <w:autoSpaceDN w:val="0"/>
        <w:adjustRightInd w:val="0"/>
        <w:jc w:val="both"/>
        <w:rPr>
          <w:rFonts w:ascii="Calibri" w:hAnsi="Calibri" w:cs="Calibri"/>
          <w:sz w:val="22"/>
          <w:szCs w:val="22"/>
        </w:rPr>
      </w:pPr>
    </w:p>
    <w:p w:rsidR="001B0CA5" w:rsidRPr="0014278D" w:rsidRDefault="001B0CA5" w:rsidP="001B0CA5">
      <w:pPr>
        <w:jc w:val="both"/>
        <w:rPr>
          <w:rFonts w:ascii="Calibri" w:hAnsi="Calibri" w:cs="Calibri"/>
          <w:b/>
          <w:sz w:val="22"/>
          <w:szCs w:val="22"/>
          <w:lang w:val="es-ES_tradnl"/>
        </w:rPr>
      </w:pPr>
    </w:p>
    <w:p w:rsidR="00417AFA" w:rsidRPr="0014278D" w:rsidRDefault="00417AFA" w:rsidP="004E43FA">
      <w:pPr>
        <w:contextualSpacing/>
        <w:jc w:val="both"/>
        <w:rPr>
          <w:rFonts w:ascii="Calibri" w:hAnsi="Calibri" w:cs="Calibri"/>
          <w:sz w:val="22"/>
          <w:szCs w:val="22"/>
          <w:lang w:val="es-ES_tradnl"/>
        </w:rPr>
      </w:pPr>
    </w:p>
    <w:p w:rsidR="00417AFA" w:rsidRPr="0014278D" w:rsidRDefault="00417AFA" w:rsidP="004E43FA">
      <w:pPr>
        <w:contextualSpacing/>
        <w:jc w:val="both"/>
        <w:rPr>
          <w:rFonts w:ascii="Calibri" w:hAnsi="Calibri" w:cs="Calibri"/>
          <w:sz w:val="22"/>
          <w:szCs w:val="22"/>
          <w:lang w:val="es-ES_tradnl"/>
        </w:rPr>
      </w:pPr>
    </w:p>
    <w:p w:rsidR="00417AFA" w:rsidRPr="0014278D" w:rsidRDefault="00417AFA" w:rsidP="004E43FA">
      <w:pPr>
        <w:contextualSpacing/>
        <w:jc w:val="both"/>
        <w:rPr>
          <w:rFonts w:ascii="Calibri" w:hAnsi="Calibri" w:cs="Calibri"/>
          <w:sz w:val="22"/>
          <w:szCs w:val="22"/>
          <w:lang w:val="es-ES_tradnl"/>
        </w:rPr>
      </w:pPr>
    </w:p>
    <w:p w:rsidR="00417AFA" w:rsidRPr="0014278D" w:rsidRDefault="00417AFA" w:rsidP="004E43FA">
      <w:pPr>
        <w:contextualSpacing/>
        <w:jc w:val="both"/>
        <w:rPr>
          <w:rFonts w:ascii="Calibri" w:hAnsi="Calibri" w:cs="Calibri"/>
          <w:sz w:val="22"/>
          <w:szCs w:val="22"/>
          <w:lang w:val="es-ES_tradnl"/>
        </w:rPr>
      </w:pPr>
    </w:p>
    <w:p w:rsidR="00417AFA" w:rsidRPr="0014278D" w:rsidRDefault="00417AFA" w:rsidP="004E43FA">
      <w:pPr>
        <w:contextualSpacing/>
        <w:jc w:val="both"/>
        <w:rPr>
          <w:rFonts w:ascii="Calibri" w:hAnsi="Calibri" w:cs="Calibri"/>
          <w:sz w:val="22"/>
          <w:szCs w:val="22"/>
          <w:lang w:val="es-ES_tradnl"/>
        </w:rPr>
      </w:pPr>
    </w:p>
    <w:p w:rsidR="00417AFA" w:rsidRPr="0014278D" w:rsidRDefault="00417AFA" w:rsidP="004E43FA">
      <w:pPr>
        <w:contextualSpacing/>
        <w:jc w:val="both"/>
        <w:rPr>
          <w:rFonts w:ascii="Calibri" w:hAnsi="Calibri" w:cs="Calibri"/>
          <w:sz w:val="22"/>
          <w:szCs w:val="22"/>
          <w:lang w:val="es-ES_tradnl"/>
        </w:rPr>
      </w:pPr>
    </w:p>
    <w:p w:rsidR="00417AFA" w:rsidRPr="0014278D" w:rsidRDefault="00417AFA" w:rsidP="004E43FA">
      <w:pPr>
        <w:contextualSpacing/>
        <w:jc w:val="both"/>
        <w:rPr>
          <w:rFonts w:ascii="Calibri" w:hAnsi="Calibri" w:cs="Calibri"/>
          <w:sz w:val="22"/>
          <w:szCs w:val="22"/>
          <w:lang w:val="es-ES_tradnl"/>
        </w:rPr>
      </w:pPr>
    </w:p>
    <w:p w:rsidR="00417AFA" w:rsidRPr="0014278D" w:rsidRDefault="00417AFA" w:rsidP="004E43FA">
      <w:pPr>
        <w:contextualSpacing/>
        <w:jc w:val="both"/>
        <w:rPr>
          <w:rFonts w:ascii="Calibri" w:hAnsi="Calibri" w:cs="Calibri"/>
          <w:sz w:val="22"/>
          <w:szCs w:val="22"/>
          <w:lang w:val="es-ES_tradnl"/>
        </w:rPr>
      </w:pPr>
    </w:p>
    <w:p w:rsidR="00417AFA" w:rsidRPr="0014278D" w:rsidRDefault="00417AFA" w:rsidP="004E43FA">
      <w:pPr>
        <w:contextualSpacing/>
        <w:jc w:val="both"/>
        <w:rPr>
          <w:rFonts w:ascii="Calibri" w:hAnsi="Calibri" w:cs="Calibri"/>
          <w:sz w:val="22"/>
          <w:szCs w:val="22"/>
          <w:lang w:val="es-ES_tradnl"/>
        </w:rPr>
      </w:pPr>
    </w:p>
    <w:p w:rsidR="00417AFA" w:rsidRPr="0014278D" w:rsidRDefault="00417AFA" w:rsidP="004E43FA">
      <w:pPr>
        <w:contextualSpacing/>
        <w:jc w:val="both"/>
        <w:rPr>
          <w:rFonts w:ascii="Calibri" w:hAnsi="Calibri" w:cs="Calibri"/>
          <w:sz w:val="22"/>
          <w:szCs w:val="22"/>
          <w:lang w:val="es-ES_tradnl"/>
        </w:rPr>
      </w:pPr>
    </w:p>
    <w:p w:rsidR="00435738" w:rsidRPr="0014278D" w:rsidRDefault="00435738" w:rsidP="004E43FA">
      <w:pPr>
        <w:contextualSpacing/>
        <w:jc w:val="both"/>
        <w:rPr>
          <w:rFonts w:ascii="Calibri" w:hAnsi="Calibri" w:cs="Calibri"/>
          <w:sz w:val="22"/>
          <w:szCs w:val="22"/>
          <w:lang w:val="es-ES_tradnl"/>
        </w:rPr>
      </w:pPr>
    </w:p>
    <w:p w:rsidR="00435738" w:rsidRPr="0014278D" w:rsidRDefault="00435738" w:rsidP="004E43FA">
      <w:pPr>
        <w:contextualSpacing/>
        <w:jc w:val="both"/>
        <w:rPr>
          <w:rFonts w:ascii="Calibri" w:hAnsi="Calibri" w:cs="Calibri"/>
          <w:sz w:val="22"/>
          <w:szCs w:val="22"/>
          <w:lang w:val="es-ES_tradnl"/>
        </w:rPr>
      </w:pPr>
    </w:p>
    <w:p w:rsidR="005E7052" w:rsidRPr="009B4BA5" w:rsidRDefault="005E7052" w:rsidP="005E7052">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Pr>
          <w:rFonts w:ascii="Calibri" w:hAnsi="Calibri" w:cs="Calibri"/>
          <w:b/>
          <w:sz w:val="44"/>
          <w:szCs w:val="22"/>
          <w:lang w:val="es-ES_tradnl"/>
        </w:rPr>
        <w:t xml:space="preserve"> 4</w:t>
      </w:r>
    </w:p>
    <w:p w:rsidR="005E7052" w:rsidRPr="009B4BA5" w:rsidRDefault="005E7052" w:rsidP="005E7052">
      <w:pPr>
        <w:contextualSpacing/>
        <w:jc w:val="center"/>
        <w:rPr>
          <w:rFonts w:ascii="Calibri" w:hAnsi="Calibri" w:cs="Calibri"/>
          <w:b/>
          <w:sz w:val="44"/>
          <w:szCs w:val="22"/>
          <w:lang w:val="es-ES_tradnl"/>
        </w:rPr>
      </w:pPr>
      <w:r>
        <w:rPr>
          <w:rFonts w:ascii="Calibri" w:hAnsi="Calibri" w:cs="Calibri"/>
          <w:b/>
          <w:sz w:val="44"/>
          <w:szCs w:val="22"/>
          <w:lang w:val="es-ES_tradnl"/>
        </w:rPr>
        <w:t>MANUAL DE GESTIÓN AMBIENTAL</w:t>
      </w:r>
    </w:p>
    <w:p w:rsidR="008053A9" w:rsidRPr="008053A9" w:rsidRDefault="008053A9" w:rsidP="00FF7A15">
      <w:pPr>
        <w:pStyle w:val="Subttulo"/>
        <w:numPr>
          <w:ilvl w:val="0"/>
          <w:numId w:val="21"/>
        </w:numPr>
        <w:rPr>
          <w:rFonts w:ascii="Calibri" w:eastAsia="Arial Unicode MS" w:hAnsi="Calibri" w:cs="Calibri"/>
          <w:szCs w:val="22"/>
        </w:rPr>
      </w:pPr>
      <w:r w:rsidRPr="008053A9">
        <w:rPr>
          <w:rFonts w:ascii="Calibri" w:eastAsia="Arial Unicode MS" w:hAnsi="Calibri" w:cs="Calibri"/>
          <w:szCs w:val="22"/>
        </w:rPr>
        <w:t>INTRODUCCIÓN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categoría 4 no dispensa a YPFB de asumir compromisos o aplicar medidas ambientales en sus actividades, ya que según lo establecido en el D.S. 1485 se debe presentar al Ministerio de Medio Ambiente y Agua (</w:t>
      </w:r>
      <w:proofErr w:type="spellStart"/>
      <w:r w:rsidRPr="008053A9">
        <w:rPr>
          <w:rFonts w:ascii="Calibri" w:hAnsi="Calibri" w:cs="Calibri"/>
          <w:kern w:val="28"/>
          <w:sz w:val="22"/>
          <w:szCs w:val="22"/>
          <w:lang w:val="es-ES_tradnl"/>
        </w:rPr>
        <w:t>MMAyA</w:t>
      </w:r>
      <w:proofErr w:type="spellEnd"/>
      <w:r w:rsidRPr="008053A9">
        <w:rPr>
          <w:rFonts w:ascii="Calibri" w:hAnsi="Calibri" w:cs="Calibri"/>
          <w:kern w:val="28"/>
          <w:sz w:val="22"/>
          <w:szCs w:val="22"/>
          <w:lang w:val="es-ES_tradnl"/>
        </w:rPr>
        <w:t>)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t>OBJETIVO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objetivo  del  presente  manual  es  establecer  los  requisitos  mínimos  y  lineamientos,  en materia ambiental, que se deben cumplir durante la construcción de Sistemas de Distribución de Gas Natural (SDGN).</w:t>
      </w:r>
    </w:p>
    <w:p w:rsidR="008053A9" w:rsidRDefault="008053A9" w:rsidP="008053A9">
      <w:pPr>
        <w:rPr>
          <w:rFonts w:ascii="Calibri" w:hAnsi="Calibri" w:cs="Calibri"/>
          <w:kern w:val="28"/>
          <w:sz w:val="22"/>
          <w:szCs w:val="22"/>
          <w:lang w:val="es-ES_tradnl"/>
        </w:rPr>
      </w:pPr>
    </w:p>
    <w:p w:rsidR="0080742E" w:rsidRPr="008053A9" w:rsidRDefault="0080742E" w:rsidP="008053A9">
      <w:pPr>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lastRenderedPageBreak/>
        <w:t>ALCANCE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FF7A15">
      <w:pPr>
        <w:numPr>
          <w:ilvl w:val="0"/>
          <w:numId w:val="20"/>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Empresas Contratistas involucradas en la Construcción de SDGN</w:t>
      </w:r>
    </w:p>
    <w:p w:rsidR="008053A9" w:rsidRPr="008053A9" w:rsidRDefault="008053A9" w:rsidP="00FF7A15">
      <w:pPr>
        <w:numPr>
          <w:ilvl w:val="0"/>
          <w:numId w:val="20"/>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encargado de la Supervisión a empresas contratistas</w:t>
      </w:r>
    </w:p>
    <w:p w:rsidR="008053A9" w:rsidRPr="008053A9" w:rsidRDefault="008053A9" w:rsidP="00FF7A15">
      <w:pPr>
        <w:numPr>
          <w:ilvl w:val="0"/>
          <w:numId w:val="20"/>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involucrado en la Construcción de SDGN.</w:t>
      </w:r>
    </w:p>
    <w:p w:rsidR="008053A9" w:rsidRPr="008053A9" w:rsidRDefault="008053A9" w:rsidP="00CC0E9D">
      <w:pPr>
        <w:ind w:left="720"/>
        <w:jc w:val="both"/>
        <w:rPr>
          <w:rFonts w:ascii="Calibri" w:hAnsi="Calibri" w:cs="Calibri"/>
          <w:kern w:val="28"/>
          <w:sz w:val="22"/>
          <w:szCs w:val="22"/>
          <w:lang w:val="es-ES_tradnl"/>
        </w:rPr>
      </w:pP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CC0E9D" w:rsidRPr="008053A9" w:rsidRDefault="00CC0E9D" w:rsidP="00CC0E9D">
      <w:pPr>
        <w:jc w:val="both"/>
        <w:rPr>
          <w:rFonts w:ascii="Calibri" w:hAnsi="Calibri" w:cs="Calibri"/>
          <w:kern w:val="28"/>
          <w:sz w:val="22"/>
          <w:szCs w:val="22"/>
          <w:lang w:val="es-ES_tradnl"/>
        </w:rPr>
      </w:pPr>
    </w:p>
    <w:p w:rsidR="008053A9" w:rsidRPr="00CC0E9D" w:rsidRDefault="008053A9" w:rsidP="00CC0E9D">
      <w:pPr>
        <w:pStyle w:val="Subttulo"/>
        <w:jc w:val="both"/>
        <w:rPr>
          <w:rFonts w:ascii="Calibri" w:hAnsi="Calibri" w:cs="Calibri"/>
          <w:kern w:val="28"/>
          <w:szCs w:val="22"/>
        </w:rPr>
      </w:pPr>
      <w:r w:rsidRPr="00CC0E9D">
        <w:rPr>
          <w:rFonts w:ascii="Calibri" w:hAnsi="Calibri" w:cs="Calibri"/>
          <w:kern w:val="28"/>
          <w:szCs w:val="22"/>
        </w:rPr>
        <w:t>ACOMETIDAS (OBRAS CIVILES)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4.1.  Consideraciones en Replanteo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Las  </w:t>
      </w:r>
      <w:r w:rsidR="00CE72F0">
        <w:rPr>
          <w:rFonts w:ascii="Calibri" w:hAnsi="Calibri" w:cs="Calibri"/>
          <w:kern w:val="28"/>
          <w:sz w:val="22"/>
          <w:szCs w:val="22"/>
          <w:lang w:val="es-ES_tradnl"/>
        </w:rPr>
        <w:t>reposiciones se realizaran en</w:t>
      </w:r>
      <w:r w:rsidRPr="008053A9">
        <w:rPr>
          <w:rFonts w:ascii="Calibri" w:hAnsi="Calibri" w:cs="Calibri"/>
          <w:kern w:val="28"/>
          <w:sz w:val="22"/>
          <w:szCs w:val="22"/>
          <w:lang w:val="es-ES_tradnl"/>
        </w:rPr>
        <w:t xml:space="preserve">  aceras</w:t>
      </w:r>
      <w:r w:rsidR="00CE72F0">
        <w:rPr>
          <w:rFonts w:ascii="Calibri" w:hAnsi="Calibri" w:cs="Calibri"/>
          <w:kern w:val="28"/>
          <w:sz w:val="22"/>
          <w:szCs w:val="22"/>
          <w:lang w:val="es-ES_tradnl"/>
        </w:rPr>
        <w:t xml:space="preserve"> y calzadas</w:t>
      </w:r>
      <w:r w:rsidRPr="008053A9">
        <w:rPr>
          <w:rFonts w:ascii="Calibri" w:hAnsi="Calibri" w:cs="Calibri"/>
          <w:kern w:val="28"/>
          <w:sz w:val="22"/>
          <w:szCs w:val="22"/>
          <w:lang w:val="es-ES_tradnl"/>
        </w:rPr>
        <w:t xml:space="preserve">  existiendo eventualmente  obstáculos  que  son  de  consideración  ambiental,  para  este  caso  solo  se considerarán  los  árboles  que  puedan  existir  en  el  trayecto  diseñado, para lo cual se deberá evaluar para cada caso particular, con la supervisión, la mejor alternativa, siguiendo las siguientes recomendaciones generales:</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prohíbe talar o extraer árboles</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en lo posible bordear con la trayectoria de la red el árbol</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replantear  la  ruta  en  lo  posible  a  una  distancia  recomendada  por supervisión del borde del árbol (variable según la especie y diámetro)</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 evitar dañar las raíces primarias de los árboles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caso de que la red pase por el área de la raíz se deberá cuidar de no afectar la estabilidad del suelo y se deberá afectar lo mínimamente posible las raíces.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encargada deberá generar un reporte y un registro fotográfico de las definiciones y alternativas tomadas en cuanto a la presencia de árboles en el replanteo.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  Gestión de Residuos Sólidos (R.S.)</w:t>
      </w:r>
    </w:p>
    <w:p w:rsidR="008053A9" w:rsidRPr="008053A9" w:rsidRDefault="00CE72F0" w:rsidP="00CC0E9D">
      <w:pPr>
        <w:jc w:val="both"/>
        <w:rPr>
          <w:rFonts w:ascii="Calibri" w:hAnsi="Calibri" w:cs="Calibri"/>
          <w:kern w:val="28"/>
          <w:sz w:val="22"/>
          <w:szCs w:val="22"/>
          <w:lang w:val="es-ES_tradnl"/>
        </w:rPr>
      </w:pPr>
      <w:r>
        <w:rPr>
          <w:rFonts w:ascii="Calibri" w:hAnsi="Calibri" w:cs="Calibri"/>
          <w:kern w:val="28"/>
          <w:sz w:val="22"/>
          <w:szCs w:val="22"/>
          <w:lang w:val="es-ES_tradnl"/>
        </w:rPr>
        <w:t xml:space="preserve">Durante  las reposiciones </w:t>
      </w:r>
      <w:r w:rsidR="008053A9" w:rsidRPr="008053A9">
        <w:rPr>
          <w:rFonts w:ascii="Calibri" w:hAnsi="Calibri" w:cs="Calibri"/>
          <w:kern w:val="28"/>
          <w:sz w:val="22"/>
          <w:szCs w:val="22"/>
          <w:lang w:val="es-ES_tradnl"/>
        </w:rPr>
        <w:t>se  generan  distintos  tipos  de  residuos sólidos  los  cuales  deberán  ser  gestionados  adecuadamente,  se  presenta  a  continuación  la caracterización de los residuos priorizados que se generan en las actividades y que deberán ser gestionados:</w:t>
      </w:r>
    </w:p>
    <w:p w:rsidR="008053A9" w:rsidRDefault="008053A9" w:rsidP="00CC0E9D">
      <w:pPr>
        <w:jc w:val="both"/>
        <w:rPr>
          <w:rFonts w:ascii="Calibri" w:hAnsi="Calibri" w:cs="Calibri"/>
          <w:kern w:val="28"/>
          <w:sz w:val="22"/>
          <w:szCs w:val="22"/>
          <w:lang w:val="es-ES_tradnl"/>
        </w:rPr>
      </w:pPr>
    </w:p>
    <w:p w:rsidR="0080742E" w:rsidRDefault="0080742E"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TABLA 1: CARACTERI</w:t>
      </w:r>
      <w:r w:rsidR="00CE72F0">
        <w:rPr>
          <w:rFonts w:ascii="Calibri" w:hAnsi="Calibri" w:cs="Calibri"/>
          <w:b/>
          <w:kern w:val="28"/>
          <w:sz w:val="22"/>
          <w:szCs w:val="22"/>
          <w:lang w:val="es-ES_tradnl"/>
        </w:rPr>
        <w:t>ZACIÓN DE RESIDUOS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10"/>
        <w:gridCol w:w="1415"/>
        <w:gridCol w:w="3258"/>
        <w:gridCol w:w="1843"/>
      </w:tblGrid>
      <w:tr w:rsidR="008053A9" w:rsidRPr="008053A9" w:rsidTr="00992044">
        <w:tc>
          <w:tcPr>
            <w:tcW w:w="1422"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ETAPA</w:t>
            </w:r>
          </w:p>
        </w:tc>
        <w:tc>
          <w:tcPr>
            <w:tcW w:w="1238"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ACTIVIDADES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DESCRIPCIÓN</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CLASIFICACIÓN DEL RESIDUO SEGÚN ANEXO A DEL RGRS</w:t>
            </w:r>
          </w:p>
        </w:tc>
      </w:tr>
      <w:tr w:rsidR="008053A9" w:rsidRPr="008053A9" w:rsidTr="00992044">
        <w:tc>
          <w:tcPr>
            <w:tcW w:w="1422" w:type="dxa"/>
            <w:vMerge w:val="restart"/>
            <w:shd w:val="clear" w:color="auto" w:fill="auto"/>
            <w:vAlign w:val="center"/>
          </w:tcPr>
          <w:p w:rsidR="008053A9" w:rsidRPr="008053A9" w:rsidRDefault="00CE72F0" w:rsidP="00CC0E9D">
            <w:pPr>
              <w:jc w:val="both"/>
              <w:rPr>
                <w:rFonts w:ascii="Calibri" w:hAnsi="Calibri" w:cs="Calibri"/>
                <w:kern w:val="28"/>
                <w:sz w:val="22"/>
                <w:szCs w:val="22"/>
                <w:lang w:val="es-ES_tradnl"/>
              </w:rPr>
            </w:pPr>
            <w:r>
              <w:rPr>
                <w:rFonts w:ascii="Calibri" w:hAnsi="Calibri" w:cs="Calibri"/>
                <w:kern w:val="28"/>
                <w:sz w:val="22"/>
                <w:szCs w:val="22"/>
                <w:lang w:val="es-ES_tradnl"/>
              </w:rPr>
              <w:t>Reposición de cruces de calle y acera</w:t>
            </w:r>
          </w:p>
        </w:tc>
        <w:tc>
          <w:tcPr>
            <w:tcW w:w="1238"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OBRAS CIVILES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GENERAN AL EXCAVAR ACERAS Y CALLES</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 RESIDUO ESPECIAL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E.5 ESCOMBROS</w:t>
            </w:r>
          </w:p>
        </w:tc>
      </w:tr>
      <w:tr w:rsidR="008053A9" w:rsidRPr="008053A9" w:rsidTr="00992044">
        <w:tc>
          <w:tcPr>
            <w:tcW w:w="1422"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238"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EL PERSONAL DE CADA EMPRESA PUEDE GENERAR RESIDUOS COMUNES COMO PAPELES, PLÁSTICOS, RESTOS DE COMIDA, ETC. </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RESIDUOS DOMICILIARIOS</w:t>
            </w:r>
          </w:p>
        </w:tc>
      </w:tr>
    </w:tbl>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continuación se presentan requisitos  y consideraciones mínimas para la gestión que debe realizarse con cada residuo: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4.2.1.  Escombros  (R.S.)</w:t>
      </w: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trayecto planteado son en su mayoría sobre áreas urbanizadas con aceras y calzadas,  donde la excavación de zanjas generará cantidades significativas de escombros, los mismos que deben ser acomodados cerca de la zanja según la especificación técnica de construcción.</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inline distT="0" distB="0" distL="0" distR="0" wp14:anchorId="34AAFCCF" wp14:editId="1EB15144">
            <wp:extent cx="2734310" cy="2398395"/>
            <wp:effectExtent l="0" t="0" r="889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4310" cy="2398395"/>
                    </a:xfrm>
                    <a:prstGeom prst="rect">
                      <a:avLst/>
                    </a:prstGeom>
                    <a:noFill/>
                    <a:ln>
                      <a:noFill/>
                    </a:ln>
                  </pic:spPr>
                </pic:pic>
              </a:graphicData>
            </a:graphic>
          </wp:inline>
        </w:drawing>
      </w:r>
    </w:p>
    <w:p w:rsidR="008053A9"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ESCOMBROS</w:t>
      </w:r>
    </w:p>
    <w:p w:rsidR="0080742E" w:rsidRDefault="0080742E" w:rsidP="00CC0E9D">
      <w:pPr>
        <w:jc w:val="center"/>
        <w:rPr>
          <w:rFonts w:ascii="Calibri" w:hAnsi="Calibri" w:cs="Calibri"/>
          <w:b/>
          <w:kern w:val="28"/>
          <w:sz w:val="22"/>
          <w:szCs w:val="22"/>
          <w:lang w:val="es-ES_tradnl"/>
        </w:rPr>
      </w:pPr>
    </w:p>
    <w:p w:rsidR="0080742E" w:rsidRPr="00CC0E9D" w:rsidRDefault="0080742E" w:rsidP="00CC0E9D">
      <w:pPr>
        <w:jc w:val="center"/>
        <w:rPr>
          <w:rFonts w:ascii="Calibri" w:hAnsi="Calibri" w:cs="Calibri"/>
          <w:b/>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Manipulación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personal que manipule los escombros deberá utilizar guantes, casco y botas de seguridad, puesto que existe el riesgo de que caiga o golpee al trabajador durante su manipulación.</w:t>
      </w: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volquetas o camiones los cuales al ser cargados no deberán sobrepasar su capacidad de carga y evitar que los mismos caigan durante el trayecto.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4.2.2.  Residuos Comunes  (R.S.)</w:t>
      </w: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inline distT="0" distB="0" distL="0" distR="0" wp14:anchorId="13875CCC" wp14:editId="4AFFAF56">
            <wp:extent cx="4641215" cy="1794510"/>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215" cy="1794510"/>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movilidades de la empresa hasta las instalaciones o campamentos cuidando que no existan riesgos de daño a los contenedores.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 o entrega</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  Control de Calidad de Aire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caso  del  factor  Aire  se  identificaron  como  aspectos  ambientales  de  importancia  los siguientes:</w:t>
      </w:r>
    </w:p>
    <w:p w:rsidR="008053A9" w:rsidRPr="008053A9" w:rsidRDefault="008053A9" w:rsidP="00FF7A15">
      <w:pPr>
        <w:numPr>
          <w:ilvl w:val="0"/>
          <w:numId w:val="23"/>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partículas suspendidas</w:t>
      </w:r>
    </w:p>
    <w:p w:rsidR="008053A9" w:rsidRPr="008053A9" w:rsidRDefault="008053A9" w:rsidP="00FF7A15">
      <w:pPr>
        <w:numPr>
          <w:ilvl w:val="0"/>
          <w:numId w:val="23"/>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4.3.1.  Partículas Suspendidas</w:t>
      </w: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presentar  un  registro  fotográfico  del  regado  en zanjas, como respaldo de la mitigación de este impacto, donde se deberá reportar el origen del agua utilizada.</w:t>
      </w:r>
    </w:p>
    <w:p w:rsidR="00CE72F0" w:rsidRPr="008053A9" w:rsidRDefault="00CE72F0" w:rsidP="00CC0E9D">
      <w:pPr>
        <w:jc w:val="both"/>
        <w:rPr>
          <w:rFonts w:ascii="Calibri" w:hAnsi="Calibri" w:cs="Calibri"/>
          <w:kern w:val="28"/>
          <w:sz w:val="22"/>
          <w:szCs w:val="22"/>
          <w:lang w:val="es-ES_tradnl"/>
        </w:rPr>
      </w:pPr>
    </w:p>
    <w:p w:rsidR="008053A9" w:rsidRPr="008053A9" w:rsidRDefault="008053A9" w:rsidP="00CC0E9D">
      <w:pPr>
        <w:ind w:left="709" w:firstLine="709"/>
        <w:jc w:val="both"/>
        <w:rPr>
          <w:rFonts w:ascii="Calibri" w:hAnsi="Calibri" w:cs="Calibri"/>
          <w:kern w:val="28"/>
          <w:sz w:val="22"/>
          <w:szCs w:val="22"/>
          <w:lang w:val="es-ES_tradnl"/>
        </w:rPr>
      </w:pPr>
      <w:r w:rsidRPr="008053A9">
        <w:rPr>
          <w:rFonts w:ascii="Calibri" w:hAnsi="Calibri" w:cs="Calibri"/>
          <w:noProof/>
          <w:kern w:val="28"/>
          <w:sz w:val="22"/>
          <w:szCs w:val="22"/>
          <w:lang w:val="es-BO" w:eastAsia="es-BO"/>
        </w:rPr>
        <w:lastRenderedPageBreak/>
        <w:drawing>
          <wp:anchor distT="0" distB="0" distL="114300" distR="114300" simplePos="0" relativeHeight="251661824" behindDoc="0" locked="0" layoutInCell="1" allowOverlap="1" wp14:anchorId="4DF65D0B" wp14:editId="7F5C50ED">
            <wp:simplePos x="0" y="0"/>
            <wp:positionH relativeFrom="column">
              <wp:posOffset>3463290</wp:posOffset>
            </wp:positionH>
            <wp:positionV relativeFrom="paragraph">
              <wp:posOffset>60960</wp:posOffset>
            </wp:positionV>
            <wp:extent cx="1200150" cy="1566007"/>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1979" cy="156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3A9">
        <w:rPr>
          <w:rFonts w:ascii="Calibri" w:hAnsi="Calibri" w:cs="Calibri"/>
          <w:noProof/>
          <w:kern w:val="28"/>
          <w:sz w:val="22"/>
          <w:szCs w:val="22"/>
          <w:lang w:val="es-BO" w:eastAsia="es-BO"/>
        </w:rPr>
        <w:drawing>
          <wp:inline distT="0" distB="0" distL="0" distR="0" wp14:anchorId="13997D73" wp14:editId="026E673E">
            <wp:extent cx="2143125" cy="162030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5915" cy="1622413"/>
                    </a:xfrm>
                    <a:prstGeom prst="rect">
                      <a:avLst/>
                    </a:prstGeom>
                    <a:noFill/>
                    <a:ln>
                      <a:noFill/>
                    </a:ln>
                  </pic:spPr>
                </pic:pic>
              </a:graphicData>
            </a:graphic>
          </wp:inline>
        </w:drawing>
      </w: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PARTÍCULAS SUSPENDIDAS (POLVO) Y HUMECTACIÓN</w:t>
      </w: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4.3.2.  Gases de Combustión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gases  de  combustión  son  gases  generados  por  la  combustión  de  los  hidrocarburos generando principalmente CO2, CO, NO2 y SO2 los cuales salen por los escapes de vehículos y  maquinarias  utilizadas  durante  la  construcción  de  las acometidas  y  tienen  efectos negativos en la calidad del aire aportando a los gases de efecto invernadero.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ha determinado que las empresas contratistas deben encargarse de que toda maquinaria a ser utilizada en la construcción de las acometidas así como todos los vehículos de la empresa cuenten con su mantenimiento respectivo en talleres mecánicos que correspondan.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YPFB realizará oportunamente </w:t>
      </w:r>
      <w:proofErr w:type="spellStart"/>
      <w:r w:rsidRPr="008053A9">
        <w:rPr>
          <w:rFonts w:ascii="Calibri" w:hAnsi="Calibri" w:cs="Calibri"/>
          <w:kern w:val="28"/>
          <w:sz w:val="22"/>
          <w:szCs w:val="22"/>
          <w:lang w:val="es-ES_tradnl"/>
        </w:rPr>
        <w:t>monitoreos</w:t>
      </w:r>
      <w:proofErr w:type="spellEnd"/>
      <w:r w:rsidRPr="008053A9">
        <w:rPr>
          <w:rFonts w:ascii="Calibri" w:hAnsi="Calibri" w:cs="Calibri"/>
          <w:kern w:val="28"/>
          <w:sz w:val="22"/>
          <w:szCs w:val="22"/>
          <w:lang w:val="es-ES_tradnl"/>
        </w:rPr>
        <w:t xml:space="preserve"> ambientales mediante la medición de gases de combustión en maquinarias y vehículos.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inline distT="0" distB="0" distL="0" distR="0" wp14:anchorId="607B6D6B" wp14:editId="7A218F0A">
            <wp:extent cx="2769235" cy="21050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9235" cy="2105025"/>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lastRenderedPageBreak/>
        <w:t>EMISIÓN DE GASES DE COMBUSTIÓN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4.4.  Abandono y Restauración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abandono de ejecución una vez concluidas todas las actividades de construcción de las acometidas se debe limpiar el área  intervenida  evitando dejar cualquier tipo de residuo que  haya  generado  la  empresa  debiendo  dejar  el  área  en  condiciones  similares  a  las  que existían antes de la construcción.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generar  registros  fotográficos  mostrando  las  condiciones  del  área  una  vez finalizada la construcción.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4.5.  Generación de Registros y presentación de formularios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cumplimiento de todos los requisitos y recomendaciones de este manual solo puede ser demostrado mediante los registros indicados en cada punto por lo que la empresa deberá presentar  el  “Formulario  de  conformidad  de  gestión  Ambiental  en  obras  civiles” al finalizar la obra adjuntando al mismo los registros solicitados en este manual. En  el  siguiente  cuadro  se  presenta  un  resumen  los  registros  a  generar  por  la  empresa encargada:</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TABLA 2: REGISTR</w:t>
      </w:r>
      <w:r w:rsidR="00CE72F0">
        <w:rPr>
          <w:rFonts w:ascii="Calibri" w:hAnsi="Calibri" w:cs="Calibri"/>
          <w:b/>
          <w:kern w:val="28"/>
          <w:sz w:val="22"/>
          <w:szCs w:val="22"/>
          <w:lang w:val="es-ES_tradnl"/>
        </w:rPr>
        <w:t>OS A GENERAR PARA OBRAS CIVILES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693"/>
        <w:gridCol w:w="5885"/>
      </w:tblGrid>
      <w:tr w:rsidR="008053A9" w:rsidRPr="008053A9" w:rsidTr="00992044">
        <w:trPr>
          <w:jc w:val="center"/>
        </w:trPr>
        <w:tc>
          <w:tcPr>
            <w:tcW w:w="1526"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CONSIDERACIÓN</w:t>
            </w:r>
          </w:p>
        </w:tc>
        <w:tc>
          <w:tcPr>
            <w:tcW w:w="1701"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DETALLE</w:t>
            </w:r>
          </w:p>
        </w:tc>
        <w:tc>
          <w:tcPr>
            <w:tcW w:w="6036" w:type="dxa"/>
            <w:shd w:val="clear" w:color="auto" w:fill="auto"/>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REGISTROS A GENERAR</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REPLANTEO</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ÁRBOLES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REPORTE DE CANTIDAD DE CASOS PRESENTADOS Y DEFINICIÓN DE ALTERNATIVAS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LA CONSTRUCCIÓN</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SÓLIDOS</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PERMISO O DOCUMENTO DEL GOBIERNO MUNICIPAL COMPETENTE PARA AL DISPOSICIÓN FINAL DE ESCOMBROS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ALMACENAMIENTO TEMPORAL Y VEHÍCULOS DE TRANSPORTE, REPORTE DE CANTIDAD GENERADA</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CONTENEDORES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ACTAS DE ENTREGA A RECICLAJE SI CORRESPONDE</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CONTROL DE CALIDAD DE AIRE</w:t>
            </w: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POLVO</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HUMECTACIÓN DE ZANJAS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O PLANILLAS DE MANTENIMIENTO DE VEHÍCULOS</w:t>
            </w:r>
          </w:p>
        </w:tc>
      </w:tr>
    </w:tbl>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 xml:space="preserve">ANEXO 1 FORMULARIO DE CONFORMIDAD DE </w:t>
      </w:r>
      <w:r w:rsidR="00CC0E9D" w:rsidRPr="00CC0E9D">
        <w:rPr>
          <w:rFonts w:ascii="Calibri" w:hAnsi="Calibri" w:cs="Calibri"/>
          <w:b/>
          <w:kern w:val="28"/>
          <w:sz w:val="22"/>
          <w:szCs w:val="22"/>
          <w:lang w:val="es-ES_tradnl"/>
        </w:rPr>
        <w:t>GESTIÓN</w:t>
      </w: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AMBIENTAL EN OBRAS CIVILES</w:t>
      </w:r>
    </w:p>
    <w:p w:rsidR="008053A9" w:rsidRPr="00FD79C1" w:rsidRDefault="008053A9" w:rsidP="008053A9">
      <w:pPr>
        <w:jc w:val="center"/>
        <w:rPr>
          <w:rFonts w:eastAsia="Arial Unicode MS"/>
        </w:rPr>
      </w:pPr>
      <w:r>
        <w:rPr>
          <w:b/>
          <w:noProof/>
          <w:lang w:val="es-BO" w:eastAsia="es-BO"/>
        </w:rPr>
        <mc:AlternateContent>
          <mc:Choice Requires="wps">
            <w:drawing>
              <wp:anchor distT="0" distB="0" distL="114300" distR="114300" simplePos="0" relativeHeight="251662848" behindDoc="0" locked="0" layoutInCell="1" allowOverlap="1">
                <wp:simplePos x="0" y="0"/>
                <wp:positionH relativeFrom="column">
                  <wp:posOffset>2470785</wp:posOffset>
                </wp:positionH>
                <wp:positionV relativeFrom="paragraph">
                  <wp:posOffset>628650</wp:posOffset>
                </wp:positionV>
                <wp:extent cx="906780" cy="161290"/>
                <wp:effectExtent l="8890" t="6985" r="8255" b="1270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161290"/>
                        </a:xfrm>
                        <a:prstGeom prst="rect">
                          <a:avLst/>
                        </a:prstGeom>
                        <a:solidFill>
                          <a:srgbClr val="FFFFFF"/>
                        </a:solidFill>
                        <a:ln w="9525">
                          <a:solidFill>
                            <a:srgbClr val="FFFFFF"/>
                          </a:solidFill>
                          <a:miter lim="800000"/>
                          <a:headEnd/>
                          <a:tailEnd/>
                        </a:ln>
                      </wps:spPr>
                      <wps:txbx>
                        <w:txbxContent>
                          <w:p w:rsidR="000C06CB" w:rsidRPr="0054498B" w:rsidRDefault="000C06CB" w:rsidP="008053A9">
                            <w:pPr>
                              <w:rPr>
                                <w:rFonts w:ascii="AIGDT" w:hAnsi="AIGD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7" o:spid="_x0000_s1026" type="#_x0000_t202" style="position:absolute;left:0;text-align:left;margin-left:194.55pt;margin-top:49.5pt;width:71.4pt;height:1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" strokecolor="white">
                <v:textbox>
                  <w:txbxContent>
                    <w:p w:rsidR="0006386B" w:rsidRPr="0054498B" w:rsidRDefault="0006386B" w:rsidP="008053A9">
                      <w:pPr>
                        <w:rPr>
                          <w:rFonts w:ascii="AIGDT" w:hAnsi="AIGDT"/>
                          <w:sz w:val="16"/>
                        </w:rPr>
                      </w:pPr>
                    </w:p>
                  </w:txbxContent>
                </v:textbox>
              </v:shape>
            </w:pict>
          </mc:Fallback>
        </mc:AlternateContent>
      </w:r>
      <w:r w:rsidRPr="006145DC">
        <w:rPr>
          <w:noProof/>
        </w:rPr>
        <w:t xml:space="preserve"> </w:t>
      </w:r>
      <w:r>
        <w:rPr>
          <w:noProof/>
          <w:lang w:val="es-BO" w:eastAsia="es-BO"/>
        </w:rPr>
        <w:drawing>
          <wp:inline distT="0" distB="0" distL="0" distR="0">
            <wp:extent cx="4305526" cy="6133382"/>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5470" cy="6133303"/>
                    </a:xfrm>
                    <a:prstGeom prst="rect">
                      <a:avLst/>
                    </a:prstGeom>
                    <a:noFill/>
                    <a:ln>
                      <a:noFill/>
                    </a:ln>
                  </pic:spPr>
                </pic:pic>
              </a:graphicData>
            </a:graphic>
          </wp:inline>
        </w:drawing>
      </w:r>
    </w:p>
    <w:p w:rsidR="008053A9" w:rsidRDefault="008053A9" w:rsidP="008053A9">
      <w:pPr>
        <w:rPr>
          <w:noProof/>
        </w:rPr>
      </w:pPr>
    </w:p>
    <w:p w:rsidR="00CC0E9D" w:rsidRDefault="00CC0E9D" w:rsidP="00CC0E9D">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 xml:space="preserve">SECCIÓN </w:t>
      </w:r>
      <w:r>
        <w:rPr>
          <w:rFonts w:ascii="Calibri" w:hAnsi="Calibri" w:cs="Calibri"/>
          <w:b/>
          <w:sz w:val="44"/>
          <w:szCs w:val="22"/>
          <w:lang w:val="es-ES_tradnl"/>
        </w:rPr>
        <w:t>5</w:t>
      </w:r>
    </w:p>
    <w:p w:rsidR="005E7052" w:rsidRDefault="003B0FDF" w:rsidP="00435738">
      <w:pPr>
        <w:contextualSpacing/>
        <w:jc w:val="center"/>
        <w:rPr>
          <w:rFonts w:ascii="Calibri" w:hAnsi="Calibri" w:cs="Calibri"/>
          <w:b/>
          <w:sz w:val="44"/>
          <w:szCs w:val="22"/>
          <w:lang w:val="es-ES_tradnl"/>
        </w:rPr>
      </w:pPr>
      <w:r w:rsidRPr="003B0FDF">
        <w:rPr>
          <w:rFonts w:ascii="Calibri" w:hAnsi="Calibri" w:cs="Calibri"/>
          <w:b/>
          <w:sz w:val="44"/>
          <w:szCs w:val="22"/>
          <w:lang w:val="es-ES_tradnl"/>
        </w:rPr>
        <w:t>PROPUESTA TÉCNICA REQUERIDA</w:t>
      </w:r>
    </w:p>
    <w:p w:rsidR="003B0FDF" w:rsidRPr="005F0353" w:rsidRDefault="003B0FDF" w:rsidP="00435738">
      <w:pPr>
        <w:contextualSpacing/>
        <w:jc w:val="center"/>
        <w:rPr>
          <w:rFonts w:ascii="Calibri" w:hAnsi="Calibri" w:cs="Calibri"/>
          <w:b/>
          <w:sz w:val="22"/>
          <w:szCs w:val="22"/>
          <w:lang w:val="x-none"/>
        </w:rPr>
      </w:pPr>
    </w:p>
    <w:p w:rsidR="005F0353" w:rsidRPr="005F0353" w:rsidRDefault="005F0353" w:rsidP="00FF7A15">
      <w:pPr>
        <w:pStyle w:val="Subttulo"/>
        <w:numPr>
          <w:ilvl w:val="0"/>
          <w:numId w:val="25"/>
        </w:numPr>
        <w:jc w:val="both"/>
        <w:rPr>
          <w:rFonts w:ascii="Calibri" w:hAnsi="Calibri" w:cs="Calibri"/>
          <w:kern w:val="28"/>
          <w:szCs w:val="22"/>
        </w:rPr>
      </w:pPr>
      <w:r w:rsidRPr="005F0353">
        <w:rPr>
          <w:rFonts w:ascii="Calibri" w:hAnsi="Calibri" w:cs="Calibri"/>
          <w:kern w:val="28"/>
          <w:szCs w:val="22"/>
        </w:rPr>
        <w:t>INTRODUCCIÓN</w:t>
      </w:r>
    </w:p>
    <w:p w:rsidR="005F737E" w:rsidRPr="005F737E" w:rsidRDefault="005F737E" w:rsidP="005F737E">
      <w:pPr>
        <w:jc w:val="both"/>
        <w:rPr>
          <w:rFonts w:ascii="Calibri" w:hAnsi="Calibri" w:cs="Calibri"/>
          <w:kern w:val="28"/>
          <w:sz w:val="22"/>
          <w:szCs w:val="22"/>
          <w:lang w:val="es-ES_tradnl"/>
        </w:rPr>
      </w:pPr>
      <w:r w:rsidRPr="005F737E">
        <w:rPr>
          <w:rFonts w:ascii="Calibri" w:hAnsi="Calibri" w:cs="Calibri"/>
          <w:kern w:val="28"/>
          <w:sz w:val="22"/>
          <w:szCs w:val="22"/>
          <w:lang w:val="es-ES_tradnl"/>
        </w:rPr>
        <w:t>Para la evaluación de los  documentos correspondientes a la propuesta técnica, se aplicará la Metodología Cumple/No Cumple a fin de evaluar los siguientes aspectos:</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 la empresa.</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del personal clave</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Cronograma de ejecución de obra</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Organigrama.</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Métodos constructivos</w:t>
      </w:r>
    </w:p>
    <w:p w:rsidR="005F737E" w:rsidRP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 xml:space="preserve">Número de Frentes de Trabajo. </w:t>
      </w:r>
    </w:p>
    <w:p w:rsidR="00E8388A" w:rsidRDefault="00E8388A" w:rsidP="005F0353">
      <w:pPr>
        <w:jc w:val="both"/>
        <w:rPr>
          <w:rFonts w:ascii="Calibri" w:hAnsi="Calibri" w:cs="Calibri"/>
          <w:kern w:val="28"/>
          <w:sz w:val="22"/>
          <w:szCs w:val="22"/>
          <w:lang w:val="es-ES_tradnl"/>
        </w:rPr>
      </w:pPr>
    </w:p>
    <w:p w:rsidR="00326923" w:rsidRPr="00326923" w:rsidRDefault="00326923" w:rsidP="00FF7A15">
      <w:pPr>
        <w:pStyle w:val="Prrafodelista"/>
        <w:numPr>
          <w:ilvl w:val="1"/>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OBRAS IGUALES O SIMILARES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Serán consideradas como obras iguales o similares, las siguientes:</w:t>
      </w:r>
    </w:p>
    <w:p w:rsidR="00326923" w:rsidRPr="00326923" w:rsidRDefault="00326923" w:rsidP="00326923">
      <w:pPr>
        <w:jc w:val="both"/>
        <w:rPr>
          <w:rFonts w:ascii="Calibri" w:hAnsi="Calibri" w:cs="Calibri"/>
          <w:kern w:val="28"/>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6379"/>
      </w:tblGrid>
      <w:tr w:rsidR="00326923" w:rsidRPr="00564A98" w:rsidTr="0006386B">
        <w:trPr>
          <w:jc w:val="center"/>
        </w:trPr>
        <w:tc>
          <w:tcPr>
            <w:tcW w:w="6968" w:type="dxa"/>
            <w:gridSpan w:val="2"/>
            <w:shd w:val="clear" w:color="auto" w:fill="DEEAF6"/>
          </w:tcPr>
          <w:p w:rsidR="00326923" w:rsidRPr="00326923" w:rsidRDefault="00326923" w:rsidP="0006386B">
            <w:pPr>
              <w:autoSpaceDE w:val="0"/>
              <w:autoSpaceDN w:val="0"/>
              <w:adjustRightInd w:val="0"/>
              <w:jc w:val="center"/>
              <w:rPr>
                <w:rFonts w:ascii="Calibri" w:hAnsi="Calibri" w:cs="Calibri"/>
                <w:b/>
                <w:kern w:val="28"/>
                <w:sz w:val="20"/>
                <w:szCs w:val="22"/>
                <w:lang w:val="es-ES_tradnl"/>
              </w:rPr>
            </w:pPr>
            <w:r w:rsidRPr="00326923">
              <w:rPr>
                <w:rFonts w:ascii="Calibri" w:hAnsi="Calibri" w:cs="Calibri"/>
                <w:b/>
                <w:kern w:val="28"/>
                <w:sz w:val="20"/>
                <w:szCs w:val="22"/>
                <w:lang w:val="es-ES_tradnl"/>
              </w:rPr>
              <w:t>OBRAS IGUALES O SIMILARES</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b/>
                <w:kern w:val="28"/>
                <w:sz w:val="22"/>
                <w:szCs w:val="22"/>
                <w:lang w:val="es-ES_tradnl"/>
              </w:rPr>
            </w:pPr>
            <w:r w:rsidRPr="00326923">
              <w:rPr>
                <w:rFonts w:ascii="Calibri" w:hAnsi="Calibri" w:cs="Calibri"/>
                <w:b/>
                <w:kern w:val="28"/>
                <w:sz w:val="22"/>
                <w:szCs w:val="22"/>
                <w:lang w:val="es-ES_tradnl"/>
              </w:rPr>
              <w:t>N°</w:t>
            </w:r>
          </w:p>
        </w:tc>
        <w:tc>
          <w:tcPr>
            <w:tcW w:w="6379" w:type="dxa"/>
            <w:shd w:val="clear" w:color="auto" w:fill="DEEAF6"/>
          </w:tcPr>
          <w:p w:rsidR="00326923" w:rsidRPr="00326923" w:rsidRDefault="00326923" w:rsidP="0006386B">
            <w:pPr>
              <w:autoSpaceDE w:val="0"/>
              <w:autoSpaceDN w:val="0"/>
              <w:adjustRightInd w:val="0"/>
              <w:jc w:val="center"/>
              <w:rPr>
                <w:rFonts w:ascii="Calibri" w:hAnsi="Calibri" w:cs="Calibri"/>
                <w:b/>
                <w:kern w:val="28"/>
                <w:sz w:val="20"/>
                <w:szCs w:val="22"/>
                <w:lang w:val="es-ES_tradnl"/>
              </w:rPr>
            </w:pPr>
            <w:r w:rsidRPr="00326923">
              <w:rPr>
                <w:rFonts w:ascii="Calibri" w:hAnsi="Calibri" w:cs="Calibri"/>
                <w:b/>
                <w:kern w:val="28"/>
                <w:sz w:val="20"/>
                <w:szCs w:val="22"/>
                <w:lang w:val="es-ES_tradnl"/>
              </w:rPr>
              <w:t>DESCRIPCIÓN</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1</w:t>
            </w:r>
          </w:p>
        </w:tc>
        <w:tc>
          <w:tcPr>
            <w:tcW w:w="6379" w:type="dxa"/>
            <w:shd w:val="clear" w:color="auto" w:fill="auto"/>
          </w:tcPr>
          <w:p w:rsidR="00326923" w:rsidRPr="00326923" w:rsidRDefault="00326923"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EN GENERAL QUE CONTEMPLEN ÍTEMS IGUALES O SIMILARES A LOS REQUERIDOS EN LA PRESENTE OBRA</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2</w:t>
            </w:r>
          </w:p>
        </w:tc>
        <w:tc>
          <w:tcPr>
            <w:tcW w:w="6379" w:type="dxa"/>
            <w:shd w:val="clear" w:color="auto" w:fill="auto"/>
          </w:tcPr>
          <w:p w:rsidR="00326923" w:rsidRPr="00326923" w:rsidRDefault="00326923"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RELACIONADAS CON EL TRANSPORTE Y/O LA DISTRIBUCIÓN DE GAS NATURAL.</w:t>
            </w:r>
          </w:p>
        </w:tc>
      </w:tr>
      <w:tr w:rsidR="00326923" w:rsidRPr="00C31B8F"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3</w:t>
            </w:r>
          </w:p>
        </w:tc>
        <w:tc>
          <w:tcPr>
            <w:tcW w:w="6379" w:type="dxa"/>
            <w:shd w:val="clear" w:color="auto" w:fill="auto"/>
          </w:tcPr>
          <w:p w:rsidR="00326923" w:rsidRPr="00326923" w:rsidRDefault="00326923" w:rsidP="00C31B8F">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CONSTRUCCIÓN Y/O PRUEBAS DE DUCTOS Y/O PIPING PARA FACILIDADES EN LA INDUSTRIA HIDROCARBURÍFERA</w:t>
            </w:r>
            <w:r w:rsidR="00C31B8F">
              <w:rPr>
                <w:rFonts w:ascii="Calibri" w:hAnsi="Calibri" w:cs="Calibri"/>
                <w:kern w:val="28"/>
                <w:sz w:val="20"/>
                <w:szCs w:val="22"/>
                <w:lang w:val="es-ES_tradnl"/>
              </w:rPr>
              <w:t xml:space="preserve"> </w:t>
            </w:r>
          </w:p>
        </w:tc>
      </w:tr>
      <w:tr w:rsidR="00147554" w:rsidRPr="00C31B8F" w:rsidTr="0006386B">
        <w:trPr>
          <w:jc w:val="center"/>
        </w:trPr>
        <w:tc>
          <w:tcPr>
            <w:tcW w:w="589" w:type="dxa"/>
            <w:shd w:val="clear" w:color="auto" w:fill="DEEAF6"/>
            <w:vAlign w:val="center"/>
          </w:tcPr>
          <w:p w:rsidR="00147554" w:rsidRPr="00326923" w:rsidRDefault="00147554" w:rsidP="00AE01CA">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4</w:t>
            </w:r>
          </w:p>
        </w:tc>
        <w:tc>
          <w:tcPr>
            <w:tcW w:w="6379" w:type="dxa"/>
            <w:shd w:val="clear" w:color="auto" w:fill="auto"/>
          </w:tcPr>
          <w:p w:rsidR="00147554" w:rsidRPr="00326923" w:rsidRDefault="00147554" w:rsidP="00C31B8F">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TRABAJOS DE VARIANTE DE RED PRIMARIA Y SECUNDARIA, PROFUNDIZACIÓN DE TUBERÍA, MANTENIMIENTO DE CASETAS DE PROTECCIÓN, SEÑALIZACIÓN DE REDES, MANTENIMIENTO DE CÁMARAS</w:t>
            </w:r>
            <w:r w:rsidR="003454A8">
              <w:rPr>
                <w:rFonts w:ascii="Calibri" w:hAnsi="Calibri" w:cs="Calibri"/>
                <w:kern w:val="28"/>
                <w:sz w:val="20"/>
                <w:szCs w:val="22"/>
                <w:lang w:val="es-ES_tradnl"/>
              </w:rPr>
              <w:t>, REFACCIÓN DE EDIFICACIONES</w:t>
            </w:r>
          </w:p>
        </w:tc>
      </w:tr>
      <w:tr w:rsidR="00147554" w:rsidRPr="00564A98" w:rsidTr="0006386B">
        <w:trPr>
          <w:jc w:val="center"/>
        </w:trPr>
        <w:tc>
          <w:tcPr>
            <w:tcW w:w="589" w:type="dxa"/>
            <w:shd w:val="clear" w:color="auto" w:fill="DEEAF6"/>
            <w:vAlign w:val="center"/>
          </w:tcPr>
          <w:p w:rsidR="00147554" w:rsidRPr="00326923" w:rsidRDefault="00147554" w:rsidP="00AE01CA">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5</w:t>
            </w:r>
          </w:p>
        </w:tc>
        <w:tc>
          <w:tcPr>
            <w:tcW w:w="6379" w:type="dxa"/>
            <w:shd w:val="clear" w:color="auto" w:fill="auto"/>
          </w:tcPr>
          <w:p w:rsidR="00147554" w:rsidRPr="00326923" w:rsidRDefault="00147554"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RELACIONADOS CON SERVICIOS BÁSICOS (</w:t>
            </w:r>
            <w:r>
              <w:rPr>
                <w:rFonts w:ascii="Calibri" w:hAnsi="Calibri" w:cs="Calibri"/>
                <w:kern w:val="28"/>
                <w:sz w:val="20"/>
                <w:szCs w:val="22"/>
                <w:lang w:val="es-ES_tradnl"/>
              </w:rPr>
              <w:t xml:space="preserve">GAS NATURAL, </w:t>
            </w:r>
            <w:r w:rsidRPr="00326923">
              <w:rPr>
                <w:rFonts w:ascii="Calibri" w:hAnsi="Calibri" w:cs="Calibri"/>
                <w:kern w:val="28"/>
                <w:sz w:val="20"/>
                <w:szCs w:val="22"/>
                <w:lang w:val="es-ES_tradnl"/>
              </w:rPr>
              <w:t>AGUA, ALCANTARILLADO, TELEFONÍA, SISTEMAS DE RIEGO, DESAGÜE PLUVIAL)</w:t>
            </w:r>
          </w:p>
        </w:tc>
      </w:tr>
      <w:tr w:rsidR="00147554" w:rsidRPr="00564A98" w:rsidTr="0006386B">
        <w:trPr>
          <w:jc w:val="center"/>
        </w:trPr>
        <w:tc>
          <w:tcPr>
            <w:tcW w:w="589" w:type="dxa"/>
            <w:shd w:val="clear" w:color="auto" w:fill="DEEAF6"/>
            <w:vAlign w:val="center"/>
          </w:tcPr>
          <w:p w:rsidR="00147554" w:rsidRPr="00326923" w:rsidRDefault="00147554" w:rsidP="00AE01CA">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6</w:t>
            </w:r>
          </w:p>
        </w:tc>
        <w:tc>
          <w:tcPr>
            <w:tcW w:w="6379" w:type="dxa"/>
            <w:shd w:val="clear" w:color="auto" w:fill="auto"/>
          </w:tcPr>
          <w:p w:rsidR="00147554" w:rsidRPr="00326923" w:rsidRDefault="00147554"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SOLDADURA DE TUBERÍAS Y ACCESORIOS DE POLIETILENO.</w:t>
            </w:r>
          </w:p>
        </w:tc>
      </w:tr>
      <w:tr w:rsidR="00147554" w:rsidRPr="00564A98" w:rsidTr="0006386B">
        <w:trPr>
          <w:jc w:val="center"/>
        </w:trPr>
        <w:tc>
          <w:tcPr>
            <w:tcW w:w="589" w:type="dxa"/>
            <w:shd w:val="clear" w:color="auto" w:fill="DEEAF6"/>
            <w:vAlign w:val="center"/>
          </w:tcPr>
          <w:p w:rsidR="00147554" w:rsidRPr="00326923" w:rsidRDefault="00147554"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7</w:t>
            </w:r>
          </w:p>
        </w:tc>
        <w:tc>
          <w:tcPr>
            <w:tcW w:w="6379" w:type="dxa"/>
            <w:shd w:val="clear" w:color="auto" w:fill="auto"/>
          </w:tcPr>
          <w:p w:rsidR="00147554" w:rsidRPr="00326923" w:rsidRDefault="00147554"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Y/O MECÁNICAS EN REDES PRIMARIAS, SECUNDARIAS Y/O RED SECUNDARIA DE GAS NATURAL.</w:t>
            </w:r>
          </w:p>
        </w:tc>
      </w:tr>
    </w:tbl>
    <w:p w:rsidR="00326923" w:rsidRPr="00326923" w:rsidRDefault="00326923" w:rsidP="00326923">
      <w:pPr>
        <w:jc w:val="both"/>
        <w:rPr>
          <w:rFonts w:ascii="Calibri" w:hAnsi="Calibri" w:cs="Calibri"/>
          <w:kern w:val="28"/>
          <w:sz w:val="22"/>
          <w:szCs w:val="22"/>
        </w:rPr>
      </w:pPr>
    </w:p>
    <w:p w:rsidR="00326923" w:rsidRPr="00326923" w:rsidRDefault="00326923" w:rsidP="00FF7A15">
      <w:pPr>
        <w:pStyle w:val="Prrafodelista"/>
        <w:numPr>
          <w:ilvl w:val="1"/>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DE LA EMPRESA</w:t>
      </w:r>
    </w:p>
    <w:p w:rsidR="00326923" w:rsidRPr="00326923" w:rsidRDefault="00326923" w:rsidP="003454A8">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experiencia general y específica de la empresa proponente será computada considerando la cantidad de contratos de obras ejecutados durante los últimos 10 años</w:t>
      </w:r>
      <w:r w:rsidR="003454A8">
        <w:rPr>
          <w:rFonts w:ascii="Calibri" w:hAnsi="Calibri" w:cs="Calibri"/>
          <w:kern w:val="28"/>
          <w:sz w:val="22"/>
          <w:szCs w:val="22"/>
          <w:lang w:val="es-ES_tradnl"/>
        </w:rPr>
        <w:t>.</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Dichos documentos deberán ser presentados en original, fotocopia legalizada según corresponda, cuando lo requiera YPFB en cualquier etapa del Proceso de Contratación.</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FF7A15">
      <w:pPr>
        <w:pStyle w:val="Prrafodelista"/>
        <w:numPr>
          <w:ilvl w:val="2"/>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DE LA EMPRESA</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La experiencia general </w:t>
      </w:r>
      <w:r w:rsidR="003454A8">
        <w:rPr>
          <w:rFonts w:ascii="Calibri" w:hAnsi="Calibri" w:cs="Calibri"/>
          <w:kern w:val="28"/>
          <w:sz w:val="22"/>
          <w:szCs w:val="22"/>
          <w:lang w:val="es-ES_tradnl"/>
        </w:rPr>
        <w:t>con la que debe contar la empresa proponente como mínimo será de 1 año.</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FF7A15">
      <w:pPr>
        <w:pStyle w:val="Prrafodelista"/>
        <w:numPr>
          <w:ilvl w:val="2"/>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ESPECÍFICA DE LA EMPRESA</w:t>
      </w:r>
    </w:p>
    <w:p w:rsidR="00326923" w:rsidRPr="00326923" w:rsidRDefault="003454A8" w:rsidP="00326923">
      <w:pPr>
        <w:jc w:val="both"/>
        <w:rPr>
          <w:rFonts w:ascii="Calibri" w:hAnsi="Calibri" w:cs="Calibri"/>
          <w:kern w:val="28"/>
          <w:sz w:val="22"/>
          <w:szCs w:val="22"/>
          <w:lang w:val="es-ES_tradnl"/>
        </w:rPr>
      </w:pPr>
      <w:r>
        <w:rPr>
          <w:rFonts w:ascii="Calibri" w:hAnsi="Calibri" w:cs="Calibri"/>
          <w:kern w:val="28"/>
          <w:sz w:val="22"/>
          <w:szCs w:val="22"/>
          <w:lang w:val="es-ES_tradnl"/>
        </w:rPr>
        <w:t>La experiencia especifica con la que deberá contar la empresa proponente como mínimo será de 1 año en obras iguales o similares a la presente.</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FF7A15">
      <w:pPr>
        <w:pStyle w:val="Prrafodelista"/>
        <w:numPr>
          <w:ilvl w:val="1"/>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Y ESPECÍFICA DEL PERSONAL CLAVE</w:t>
      </w:r>
    </w:p>
    <w:p w:rsidR="00326923" w:rsidRPr="00326923" w:rsidRDefault="00DE074A" w:rsidP="00326923">
      <w:pPr>
        <w:jc w:val="both"/>
        <w:rPr>
          <w:rFonts w:ascii="Calibri" w:hAnsi="Calibri" w:cs="Calibri"/>
          <w:kern w:val="28"/>
          <w:sz w:val="22"/>
          <w:szCs w:val="22"/>
          <w:lang w:val="es-ES_tradnl"/>
        </w:rPr>
      </w:pPr>
      <w:r>
        <w:rPr>
          <w:rFonts w:ascii="Calibri" w:hAnsi="Calibri" w:cs="Calibri"/>
          <w:kern w:val="28"/>
          <w:sz w:val="22"/>
          <w:szCs w:val="22"/>
          <w:lang w:val="es-ES_tradnl"/>
        </w:rPr>
        <w:t>El plantel clave y mínimo de personal con que se deberá contar para la ejecución de la obra, estará de acuerdo al siguiente detalle, donde los cargos similares para el personal clave permitirán acreditar la experiencia específica del personal en la etapa de evaluación.</w:t>
      </w:r>
    </w:p>
    <w:p w:rsidR="00326923" w:rsidRPr="00326923" w:rsidRDefault="00326923" w:rsidP="00326923">
      <w:pPr>
        <w:jc w:val="both"/>
        <w:rPr>
          <w:rFonts w:ascii="Calibri" w:hAnsi="Calibri" w:cs="Calibri"/>
          <w:kern w:val="28"/>
          <w:sz w:val="22"/>
          <w:szCs w:val="22"/>
          <w:lang w:val="es-ES_tradnl"/>
        </w:rPr>
      </w:pPr>
    </w:p>
    <w:p w:rsidR="00326923" w:rsidRPr="00DF095E" w:rsidRDefault="00326923" w:rsidP="00FF7A15">
      <w:pPr>
        <w:pStyle w:val="Prrafodelista"/>
        <w:numPr>
          <w:ilvl w:val="2"/>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RESIDENTE DE OBRA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formación profesional mínima y los cargos similares, se detallan a continuación:</w:t>
      </w:r>
    </w:p>
    <w:p w:rsidR="00326923" w:rsidRDefault="00326923" w:rsidP="00326923">
      <w:pPr>
        <w:jc w:val="both"/>
        <w:rPr>
          <w:rFonts w:ascii="Calibri" w:hAnsi="Calibri" w:cs="Calibri"/>
          <w:kern w:val="28"/>
          <w:sz w:val="22"/>
          <w:szCs w:val="22"/>
          <w:lang w:val="es-ES_tradnl"/>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61"/>
        <w:gridCol w:w="1101"/>
        <w:gridCol w:w="2754"/>
        <w:gridCol w:w="731"/>
        <w:gridCol w:w="2704"/>
      </w:tblGrid>
      <w:tr w:rsidR="00DF095E" w:rsidRPr="00564A98" w:rsidTr="00F0523D">
        <w:trPr>
          <w:jc w:val="center"/>
        </w:trPr>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 xml:space="preserve">CARGO A DESEMPEÑAR </w:t>
            </w:r>
          </w:p>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EN LA OBRA</w:t>
            </w:r>
          </w:p>
        </w:tc>
        <w:tc>
          <w:tcPr>
            <w:tcW w:w="1101"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CANTIDAD</w:t>
            </w:r>
          </w:p>
        </w:tc>
        <w:tc>
          <w:tcPr>
            <w:tcW w:w="2754"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FORMACIÓN</w:t>
            </w:r>
          </w:p>
        </w:tc>
        <w:tc>
          <w:tcPr>
            <w:tcW w:w="3435" w:type="dxa"/>
            <w:gridSpan w:val="2"/>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CARGOS SIMILARES</w:t>
            </w:r>
          </w:p>
        </w:tc>
      </w:tr>
      <w:tr w:rsidR="00DF095E" w:rsidRPr="00564A98" w:rsidTr="00F0523D">
        <w:trPr>
          <w:jc w:val="center"/>
        </w:trPr>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1101" w:type="dxa"/>
            <w:vMerge/>
            <w:shd w:val="clear" w:color="auto" w:fill="DEEAF6"/>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2754" w:type="dxa"/>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2704" w:type="dxa"/>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DESCRIPCIÓN</w:t>
            </w:r>
          </w:p>
        </w:tc>
      </w:tr>
      <w:tr w:rsidR="00DF095E" w:rsidRPr="00564A98" w:rsidTr="00F0523D">
        <w:trPr>
          <w:trHeight w:val="308"/>
          <w:jc w:val="center"/>
        </w:trPr>
        <w:tc>
          <w:tcPr>
            <w:tcW w:w="0" w:type="auto"/>
            <w:vMerge w:val="restart"/>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0" w:type="auto"/>
            <w:vMerge w:val="restart"/>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RESIDENTE DE OBRA</w:t>
            </w:r>
          </w:p>
        </w:tc>
        <w:tc>
          <w:tcPr>
            <w:tcW w:w="1101" w:type="dxa"/>
            <w:vMerge w:val="restart"/>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754" w:type="dxa"/>
            <w:vMerge w:val="restart"/>
            <w:shd w:val="clear" w:color="auto" w:fill="auto"/>
            <w:vAlign w:val="center"/>
          </w:tcPr>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CIVIL</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ARQUITECTO</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MECÁNICO</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PETROLERO</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INDUSTRIAL</w:t>
            </w:r>
          </w:p>
          <w:p w:rsidR="00F0523D" w:rsidRDefault="00F0523D" w:rsidP="00F0523D">
            <w:pPr>
              <w:numPr>
                <w:ilvl w:val="0"/>
                <w:numId w:val="24"/>
              </w:numPr>
              <w:autoSpaceDE w:val="0"/>
              <w:autoSpaceDN w:val="0"/>
              <w:adjustRightInd w:val="0"/>
              <w:ind w:left="430"/>
              <w:rPr>
                <w:rFonts w:ascii="Calibri" w:hAnsi="Calibri" w:cs="Calibri"/>
                <w:kern w:val="28"/>
                <w:sz w:val="20"/>
                <w:szCs w:val="20"/>
                <w:lang w:val="es-ES_tradnl"/>
              </w:rPr>
            </w:pPr>
            <w:r>
              <w:rPr>
                <w:rFonts w:ascii="Calibri" w:hAnsi="Calibri" w:cs="Calibri"/>
                <w:kern w:val="28"/>
                <w:sz w:val="20"/>
                <w:szCs w:val="20"/>
                <w:lang w:val="es-ES_tradnl"/>
              </w:rPr>
              <w:t>ING. ELECTROMECÁNICO</w:t>
            </w:r>
          </w:p>
          <w:p w:rsidR="00DF095E" w:rsidRPr="00DF095E" w:rsidRDefault="00DF095E" w:rsidP="00F0523D">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CON EXPERIENCIA RESPALDADA EN OBRAS SIMILARES</w:t>
            </w:r>
          </w:p>
        </w:tc>
        <w:tc>
          <w:tcPr>
            <w:tcW w:w="731" w:type="dxa"/>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SUPERVISOR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2</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TÉCNICO DE SEGUIMIENTO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3</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RESIDENTE DE OBRA</w:t>
            </w:r>
          </w:p>
        </w:tc>
      </w:tr>
      <w:tr w:rsidR="00DF095E" w:rsidRPr="00564A98" w:rsidTr="00F0523D">
        <w:trPr>
          <w:trHeight w:val="308"/>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4</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SUPERINTENDENTE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5</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DIRECTOR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6</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FISCAL DE OBRA</w:t>
            </w:r>
          </w:p>
        </w:tc>
      </w:tr>
    </w:tbl>
    <w:p w:rsidR="00DF095E" w:rsidRDefault="00DF095E" w:rsidP="00326923">
      <w:pPr>
        <w:jc w:val="both"/>
        <w:rPr>
          <w:rFonts w:ascii="Calibri" w:hAnsi="Calibri" w:cs="Calibri"/>
          <w:kern w:val="28"/>
          <w:sz w:val="22"/>
          <w:szCs w:val="22"/>
          <w:lang w:val="es-ES_tradnl"/>
        </w:rPr>
      </w:pPr>
    </w:p>
    <w:p w:rsidR="00326923" w:rsidRPr="00DF095E" w:rsidRDefault="00326923" w:rsidP="00FF7A15">
      <w:pPr>
        <w:pStyle w:val="Prrafodelista"/>
        <w:numPr>
          <w:ilvl w:val="3"/>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EXPERIENCIA GENERAL DEL RESIDENTE DE OBRA</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Experiencia de trabajo mínima de 2 años, relacionada con el ejercicio de s</w:t>
      </w:r>
      <w:r w:rsidR="00DE074A">
        <w:rPr>
          <w:rFonts w:ascii="Calibri" w:hAnsi="Calibri" w:cs="Calibri"/>
          <w:kern w:val="28"/>
          <w:sz w:val="22"/>
          <w:szCs w:val="22"/>
          <w:lang w:val="es-ES_tradnl"/>
        </w:rPr>
        <w:t>u profesión.</w:t>
      </w:r>
    </w:p>
    <w:p w:rsidR="00DF095E" w:rsidRPr="00326923" w:rsidRDefault="00DF095E" w:rsidP="00326923">
      <w:pPr>
        <w:jc w:val="both"/>
        <w:rPr>
          <w:rFonts w:ascii="Calibri" w:hAnsi="Calibri" w:cs="Calibri"/>
          <w:kern w:val="28"/>
          <w:sz w:val="22"/>
          <w:szCs w:val="22"/>
          <w:lang w:val="es-ES_tradnl"/>
        </w:rPr>
      </w:pPr>
    </w:p>
    <w:p w:rsidR="00326923" w:rsidRPr="00DF095E" w:rsidRDefault="00326923" w:rsidP="00FF7A15">
      <w:pPr>
        <w:pStyle w:val="Prrafodelista"/>
        <w:numPr>
          <w:ilvl w:val="3"/>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EXPERIENCIA ESPECÍFICA DEL RESIDENTE DE OBRA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específica mínima de 1 año, en cargos iguales o similares a </w:t>
      </w:r>
      <w:r w:rsidR="00DE074A">
        <w:rPr>
          <w:rFonts w:ascii="Calibri" w:hAnsi="Calibri" w:cs="Calibri"/>
          <w:kern w:val="28"/>
          <w:sz w:val="22"/>
          <w:szCs w:val="22"/>
          <w:lang w:val="es-ES_tradnl"/>
        </w:rPr>
        <w:t>lo requerido.</w:t>
      </w:r>
    </w:p>
    <w:p w:rsidR="00326923" w:rsidRDefault="00326923" w:rsidP="00326923">
      <w:pPr>
        <w:jc w:val="both"/>
        <w:rPr>
          <w:rFonts w:ascii="Calibri" w:hAnsi="Calibri" w:cs="Calibri"/>
          <w:kern w:val="28"/>
          <w:sz w:val="22"/>
          <w:szCs w:val="22"/>
          <w:lang w:val="es-ES_tradnl"/>
        </w:rPr>
      </w:pPr>
    </w:p>
    <w:p w:rsidR="00F0523D" w:rsidRDefault="00F0523D" w:rsidP="00326923">
      <w:pPr>
        <w:jc w:val="both"/>
        <w:rPr>
          <w:rFonts w:ascii="Calibri" w:hAnsi="Calibri" w:cs="Calibri"/>
          <w:kern w:val="28"/>
          <w:sz w:val="22"/>
          <w:szCs w:val="22"/>
          <w:lang w:val="es-ES_tradnl"/>
        </w:rPr>
      </w:pPr>
    </w:p>
    <w:p w:rsidR="00F0523D" w:rsidRPr="00326923" w:rsidRDefault="00F0523D" w:rsidP="00326923">
      <w:pPr>
        <w:jc w:val="both"/>
        <w:rPr>
          <w:rFonts w:ascii="Calibri" w:hAnsi="Calibri" w:cs="Calibri"/>
          <w:kern w:val="28"/>
          <w:sz w:val="22"/>
          <w:szCs w:val="22"/>
          <w:lang w:val="es-ES_tradnl"/>
        </w:rPr>
      </w:pPr>
    </w:p>
    <w:p w:rsidR="00326923" w:rsidRPr="00DF095E" w:rsidRDefault="00326923" w:rsidP="00FF7A15">
      <w:pPr>
        <w:pStyle w:val="Prrafodelista"/>
        <w:numPr>
          <w:ilvl w:val="1"/>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lastRenderedPageBreak/>
        <w:t>CRONOGRAMA DE EJECUCIÓN DE OBRA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Deberá presentarse el cronograma de ejecución de la obra en un diagrama de barras Gantt, deberá ser elaborado utilizando MS Project o similar, debe permitir apreciar la ruta crítica de la obra y el tiempo requerido para la ejecución de cada una de las actividades del proyecto (cada uno de los ítems). </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presentado por el proponente puede ser igual o menor razonable al plazo establecido por YPFB para la ejecución del proyecto y en ningún caso un plazo mayor al estimado.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 debe tener en cuenta que en el cronograma de trabajo propuesto por Y.P.F.B., la empresa contratista se sujetará al requerimiento de avance de Y.P.F.B., quien deberá proveer las medidas respectivas para cumplir dichos compromisos.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CONTRATISTA estará obligado a cumplir con los plazos intermedios para la conclusión de los trabajos, estipulados en las condiciones generales y en el cronograma de ejecución de obra.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de ejecución del proyecto se dará por cumplido cuando:</w:t>
      </w:r>
    </w:p>
    <w:p w:rsidR="00326923" w:rsidRP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 xml:space="preserve">Contemple todas las actividades necesarias para la ejecución del proyecto que guarde relación a la ejecución de los ítems solicitados en la propuesta económica, desde la fecha de Orden de Proceder hasta la recepción provisional de la obra. </w:t>
      </w:r>
    </w:p>
    <w:p w:rsidR="00326923" w:rsidRPr="00326923" w:rsidRDefault="00326923" w:rsidP="00326923">
      <w:pPr>
        <w:jc w:val="both"/>
        <w:rPr>
          <w:rFonts w:ascii="Calibri" w:hAnsi="Calibri" w:cs="Calibri"/>
          <w:kern w:val="28"/>
          <w:sz w:val="22"/>
          <w:szCs w:val="22"/>
          <w:lang w:val="es-ES_tradnl"/>
        </w:rPr>
      </w:pPr>
    </w:p>
    <w:p w:rsidR="00326923" w:rsidRPr="00F513DC" w:rsidRDefault="00326923" w:rsidP="00FF7A15">
      <w:pPr>
        <w:pStyle w:val="Prrafodelista"/>
        <w:numPr>
          <w:ilvl w:val="1"/>
          <w:numId w:val="25"/>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ORGANIGRAMA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empresa proponente deberá presentar el organigrama detallado del personal que encara la ejecución de la obra.  El organigrama cumple con lo solicitado si contempla todo el personal técnico clave solicitado y todo el personal mínimo requerido y presentado en la propuesta, siendo el personal mínimo el siguiente:</w:t>
      </w:r>
    </w:p>
    <w:p w:rsidR="00326923" w:rsidRPr="00326923" w:rsidRDefault="00326923" w:rsidP="00326923">
      <w:pPr>
        <w:jc w:val="both"/>
        <w:rPr>
          <w:rFonts w:ascii="Calibri" w:hAnsi="Calibri" w:cs="Calibri"/>
          <w:kern w:val="28"/>
          <w:sz w:val="22"/>
          <w:szCs w:val="22"/>
          <w:lang w:val="es-ES_tradnl"/>
        </w:rPr>
      </w:pPr>
    </w:p>
    <w:tbl>
      <w:tblPr>
        <w:tblW w:w="0" w:type="auto"/>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585"/>
        <w:gridCol w:w="1164"/>
      </w:tblGrid>
      <w:tr w:rsidR="00122015" w:rsidRPr="003110A7" w:rsidTr="00122015">
        <w:trPr>
          <w:jc w:val="center"/>
        </w:trPr>
        <w:tc>
          <w:tcPr>
            <w:tcW w:w="667"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N°</w:t>
            </w:r>
          </w:p>
        </w:tc>
        <w:tc>
          <w:tcPr>
            <w:tcW w:w="3585"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DESCRIPCIÓN</w:t>
            </w:r>
          </w:p>
        </w:tc>
        <w:tc>
          <w:tcPr>
            <w:tcW w:w="1164"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CANTIDAD</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RESIDENTE DE OBRA</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ALBAÑIL</w:t>
            </w:r>
          </w:p>
        </w:tc>
        <w:tc>
          <w:tcPr>
            <w:tcW w:w="1164" w:type="dxa"/>
            <w:shd w:val="clear" w:color="auto" w:fill="auto"/>
            <w:vAlign w:val="center"/>
          </w:tcPr>
          <w:p w:rsidR="00122015" w:rsidRPr="00F513DC" w:rsidRDefault="006E2AE3"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3</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AYUDANTE DE ALBAÑIL</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4</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PEONES (EXCAVADORES)</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8</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5</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CHOFER</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6</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ESPECIALISTA DE PLANOS</w:t>
            </w:r>
            <w:r w:rsidR="00D47128">
              <w:rPr>
                <w:rFonts w:ascii="Calibri" w:hAnsi="Calibri" w:cs="Calibri"/>
                <w:kern w:val="28"/>
                <w:sz w:val="22"/>
                <w:szCs w:val="22"/>
                <w:lang w:val="es-ES_tradnl"/>
              </w:rPr>
              <w:t xml:space="preserve"> Y DATA BOOK</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4252" w:type="dxa"/>
            <w:gridSpan w:val="2"/>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TOTAL MÍNIMO</w:t>
            </w:r>
          </w:p>
        </w:tc>
        <w:tc>
          <w:tcPr>
            <w:tcW w:w="1164" w:type="dxa"/>
            <w:shd w:val="clear" w:color="auto" w:fill="DEEAF6"/>
            <w:vAlign w:val="center"/>
          </w:tcPr>
          <w:p w:rsidR="00122015" w:rsidRPr="00F513DC" w:rsidRDefault="00D47128" w:rsidP="00D47128">
            <w:pPr>
              <w:jc w:val="center"/>
              <w:rPr>
                <w:rFonts w:ascii="Calibri" w:hAnsi="Calibri" w:cs="Calibri"/>
                <w:kern w:val="28"/>
                <w:sz w:val="22"/>
                <w:szCs w:val="22"/>
                <w:lang w:val="es-ES_tradnl"/>
              </w:rPr>
            </w:pPr>
            <w:r>
              <w:rPr>
                <w:rFonts w:ascii="Calibri" w:hAnsi="Calibri" w:cs="Calibri"/>
                <w:kern w:val="28"/>
                <w:sz w:val="22"/>
                <w:szCs w:val="22"/>
                <w:lang w:val="es-ES_tradnl"/>
              </w:rPr>
              <w:t>14</w:t>
            </w:r>
          </w:p>
        </w:tc>
      </w:tr>
    </w:tbl>
    <w:p w:rsidR="00326923" w:rsidRDefault="00326923" w:rsidP="00326923">
      <w:pPr>
        <w:jc w:val="both"/>
        <w:rPr>
          <w:rFonts w:ascii="Calibri" w:hAnsi="Calibri" w:cs="Calibri"/>
          <w:kern w:val="28"/>
          <w:sz w:val="22"/>
          <w:szCs w:val="22"/>
          <w:lang w:val="es-ES_tradnl"/>
        </w:rPr>
      </w:pPr>
    </w:p>
    <w:p w:rsidR="00326923" w:rsidRPr="00F513DC" w:rsidRDefault="00326923" w:rsidP="00FF7A15">
      <w:pPr>
        <w:pStyle w:val="Prrafodelista"/>
        <w:numPr>
          <w:ilvl w:val="1"/>
          <w:numId w:val="25"/>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MÉTODOS CONSTRUCTIVOS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proponente deberá describir Es el detalle explicativo de los métodos constructivos a utilizar, de todos los ítems involucrados en el formulario B-1, conforme a la obra a ser ejecutada.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Incluye un detalle explicativo de los métodos constructivos, conforme la obra a ser ejecutada.</w:t>
      </w:r>
    </w:p>
    <w:p w:rsidR="00326923" w:rsidRDefault="00326923" w:rsidP="00326923">
      <w:pPr>
        <w:jc w:val="both"/>
        <w:rPr>
          <w:rFonts w:ascii="Calibri" w:hAnsi="Calibri" w:cs="Calibri"/>
          <w:kern w:val="28"/>
          <w:sz w:val="22"/>
          <w:szCs w:val="22"/>
          <w:lang w:val="es-ES_tradnl"/>
        </w:rPr>
      </w:pPr>
    </w:p>
    <w:p w:rsidR="0080742E" w:rsidRPr="00326923" w:rsidRDefault="0080742E" w:rsidP="00326923">
      <w:pPr>
        <w:jc w:val="both"/>
        <w:rPr>
          <w:rFonts w:ascii="Calibri" w:hAnsi="Calibri" w:cs="Calibri"/>
          <w:kern w:val="28"/>
          <w:sz w:val="22"/>
          <w:szCs w:val="22"/>
          <w:lang w:val="es-ES_tradnl"/>
        </w:rPr>
      </w:pPr>
    </w:p>
    <w:p w:rsidR="00326923" w:rsidRPr="00F513DC" w:rsidRDefault="00326923" w:rsidP="00FF7A15">
      <w:pPr>
        <w:pStyle w:val="Prrafodelista"/>
        <w:numPr>
          <w:ilvl w:val="1"/>
          <w:numId w:val="25"/>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lastRenderedPageBreak/>
        <w:t>NÚMERO DE FRENTES DE TRABAJO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El número de frentes mínimo requerido es de: </w:t>
      </w:r>
      <w:r w:rsidR="00E15C07">
        <w:rPr>
          <w:rFonts w:ascii="Calibri" w:hAnsi="Calibri" w:cs="Calibri"/>
          <w:kern w:val="28"/>
          <w:sz w:val="22"/>
          <w:szCs w:val="22"/>
          <w:lang w:val="es-ES_tradnl"/>
        </w:rPr>
        <w:t>uno</w:t>
      </w:r>
      <w:r w:rsidRPr="00326923">
        <w:rPr>
          <w:rFonts w:ascii="Calibri" w:hAnsi="Calibri" w:cs="Calibri"/>
          <w:kern w:val="28"/>
          <w:sz w:val="22"/>
          <w:szCs w:val="22"/>
          <w:lang w:val="es-ES_tradnl"/>
        </w:rPr>
        <w:t xml:space="preserve"> (</w:t>
      </w:r>
      <w:r w:rsidR="00E15C07">
        <w:rPr>
          <w:rFonts w:ascii="Calibri" w:hAnsi="Calibri" w:cs="Calibri"/>
          <w:kern w:val="28"/>
          <w:sz w:val="22"/>
          <w:szCs w:val="22"/>
          <w:lang w:val="es-ES_tradnl"/>
        </w:rPr>
        <w:t>1</w:t>
      </w:r>
      <w:r w:rsidRPr="00326923">
        <w:rPr>
          <w:rFonts w:ascii="Calibri" w:hAnsi="Calibri" w:cs="Calibri"/>
          <w:kern w:val="28"/>
          <w:sz w:val="22"/>
          <w:szCs w:val="22"/>
          <w:lang w:val="es-ES_tradnl"/>
        </w:rPr>
        <w:t>), El CONTRATISTA deberá describir el número de frentes de trabajo a utilizar, además deberá describir y  la forma de encarar la ejecución de la obra y el personal a utilizar por cada frente de trabajo para realizar el trabajo en el plazo de ejecución propuesto.</w:t>
      </w:r>
    </w:p>
    <w:p w:rsidR="00326923" w:rsidRDefault="00326923" w:rsidP="00326923">
      <w:pPr>
        <w:jc w:val="both"/>
        <w:rPr>
          <w:rFonts w:ascii="Calibri" w:hAnsi="Calibri" w:cs="Calibri"/>
          <w:kern w:val="28"/>
          <w:sz w:val="22"/>
          <w:szCs w:val="22"/>
          <w:lang w:val="es-ES_tradnl"/>
        </w:rPr>
      </w:pPr>
    </w:p>
    <w:p w:rsidR="00326923" w:rsidRPr="00F513DC" w:rsidRDefault="00326923" w:rsidP="00FF7A15">
      <w:pPr>
        <w:pStyle w:val="Subttulo"/>
        <w:numPr>
          <w:ilvl w:val="0"/>
          <w:numId w:val="25"/>
        </w:numPr>
        <w:jc w:val="both"/>
        <w:rPr>
          <w:rFonts w:ascii="Calibri" w:hAnsi="Calibri" w:cs="Calibri"/>
          <w:kern w:val="28"/>
          <w:szCs w:val="22"/>
        </w:rPr>
      </w:pPr>
      <w:r w:rsidRPr="00F513DC">
        <w:rPr>
          <w:rFonts w:ascii="Calibri" w:hAnsi="Calibri" w:cs="Calibri"/>
          <w:kern w:val="28"/>
          <w:szCs w:val="22"/>
        </w:rPr>
        <w:t>HERRAMIENTA Y EQUIPO MÍNIMO REQUERIDO PARA LA OBRA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equipo que sea requerido de forma permanente en la  Obra, deberá estar disponible hasta  la recepción de la  Obra  por el contratante. El equipo requerido para labores no permanentes o a requerimiento deberá ser puesto a disposición, de acuerdo al cronograma de Obra. El proponente debe contar como mínimo con los siguientes equipos y herramientas de manera permanente en obra:</w:t>
      </w:r>
    </w:p>
    <w:p w:rsidR="00326923" w:rsidRDefault="00326923" w:rsidP="00326923">
      <w:pPr>
        <w:jc w:val="both"/>
        <w:rPr>
          <w:rFonts w:ascii="Calibri" w:hAnsi="Calibri" w:cs="Calibri"/>
          <w:kern w:val="28"/>
          <w:sz w:val="22"/>
          <w:szCs w:val="22"/>
          <w:lang w:val="es-ES_tradnl"/>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3956"/>
        <w:gridCol w:w="1164"/>
      </w:tblGrid>
      <w:tr w:rsidR="00F513DC" w:rsidRPr="00564A98" w:rsidTr="0006386B">
        <w:tc>
          <w:tcPr>
            <w:tcW w:w="0" w:type="auto"/>
            <w:gridSpan w:val="3"/>
            <w:shd w:val="clear" w:color="auto" w:fill="DEEAF6"/>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EQUIPO Y HERRAMIENTAS MÍNIMO (para todo el proceso)</w:t>
            </w:r>
          </w:p>
        </w:tc>
      </w:tr>
      <w:tr w:rsidR="00F513DC" w:rsidRPr="00564A98" w:rsidTr="0006386B">
        <w:tc>
          <w:tcPr>
            <w:tcW w:w="0" w:type="auto"/>
            <w:shd w:val="clear" w:color="auto" w:fill="DEEAF6"/>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N°</w:t>
            </w:r>
          </w:p>
        </w:tc>
        <w:tc>
          <w:tcPr>
            <w:tcW w:w="0" w:type="auto"/>
            <w:shd w:val="clear" w:color="auto" w:fill="DEEAF6"/>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 xml:space="preserve"> DESCRIPCIÓN</w:t>
            </w:r>
          </w:p>
        </w:tc>
        <w:tc>
          <w:tcPr>
            <w:tcW w:w="0" w:type="auto"/>
            <w:shd w:val="clear" w:color="auto" w:fill="DEEAF6"/>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CANTIDAD</w:t>
            </w:r>
          </w:p>
        </w:tc>
      </w:tr>
      <w:tr w:rsidR="00F513DC" w:rsidRPr="00564A98" w:rsidTr="0006386B">
        <w:tc>
          <w:tcPr>
            <w:tcW w:w="0" w:type="auto"/>
            <w:shd w:val="clear" w:color="auto" w:fill="auto"/>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MEZCLADORA DE 1 BOLSA</w:t>
            </w:r>
          </w:p>
        </w:tc>
        <w:tc>
          <w:tcPr>
            <w:tcW w:w="0" w:type="auto"/>
            <w:vAlign w:val="center"/>
          </w:tcPr>
          <w:p w:rsidR="00F513DC" w:rsidRPr="00F513DC" w:rsidRDefault="00150BDE" w:rsidP="0006386B">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F513DC" w:rsidRPr="00564A98" w:rsidTr="0006386B">
        <w:tc>
          <w:tcPr>
            <w:tcW w:w="0" w:type="auto"/>
            <w:shd w:val="clear" w:color="auto" w:fill="auto"/>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2</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 xml:space="preserve">CORTADORA DE DISCO/AMOLADORA </w:t>
            </w:r>
          </w:p>
        </w:tc>
        <w:tc>
          <w:tcPr>
            <w:tcW w:w="0" w:type="auto"/>
            <w:vAlign w:val="center"/>
          </w:tcPr>
          <w:p w:rsidR="00F513DC" w:rsidRPr="00F513DC" w:rsidRDefault="00150BDE"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F513DC" w:rsidRPr="00564A98" w:rsidTr="0006386B">
        <w:tc>
          <w:tcPr>
            <w:tcW w:w="0" w:type="auto"/>
            <w:shd w:val="clear" w:color="auto" w:fill="auto"/>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3</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CORTADORA DE PAVIMENTO</w:t>
            </w:r>
          </w:p>
        </w:tc>
        <w:tc>
          <w:tcPr>
            <w:tcW w:w="0" w:type="auto"/>
            <w:vAlign w:val="center"/>
          </w:tcPr>
          <w:p w:rsidR="00F513DC" w:rsidRPr="00F513DC" w:rsidRDefault="00F513DC"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F513DC" w:rsidRPr="00564A98" w:rsidTr="0006386B">
        <w:tc>
          <w:tcPr>
            <w:tcW w:w="0" w:type="auto"/>
            <w:shd w:val="clear" w:color="auto" w:fill="auto"/>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4</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APISONADOR MANUAL (PISÓN MANUAL )</w:t>
            </w:r>
          </w:p>
        </w:tc>
        <w:tc>
          <w:tcPr>
            <w:tcW w:w="0" w:type="auto"/>
            <w:vAlign w:val="center"/>
          </w:tcPr>
          <w:p w:rsidR="00F513DC" w:rsidRPr="00F513DC" w:rsidRDefault="00150BDE"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F513DC" w:rsidRPr="00564A98" w:rsidTr="0006386B">
        <w:tc>
          <w:tcPr>
            <w:tcW w:w="0" w:type="auto"/>
            <w:shd w:val="clear" w:color="auto" w:fill="auto"/>
            <w:vAlign w:val="center"/>
          </w:tcPr>
          <w:p w:rsidR="00F513DC" w:rsidRPr="00F513DC" w:rsidRDefault="00150BDE"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5</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COMPACTADORA TIPO SALTARÍN</w:t>
            </w:r>
          </w:p>
        </w:tc>
        <w:tc>
          <w:tcPr>
            <w:tcW w:w="0" w:type="auto"/>
            <w:vAlign w:val="center"/>
          </w:tcPr>
          <w:p w:rsidR="00F513DC" w:rsidRPr="00F513DC" w:rsidRDefault="00150BDE" w:rsidP="0006386B">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F513DC" w:rsidRPr="00564A98" w:rsidTr="0006386B">
        <w:tc>
          <w:tcPr>
            <w:tcW w:w="0" w:type="auto"/>
            <w:shd w:val="clear" w:color="auto" w:fill="auto"/>
            <w:vAlign w:val="center"/>
          </w:tcPr>
          <w:p w:rsidR="00F513DC" w:rsidRPr="00F513DC" w:rsidRDefault="00150BDE"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6</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GENERADOR DE ENERGÍA ELÉCTRICA</w:t>
            </w:r>
          </w:p>
        </w:tc>
        <w:tc>
          <w:tcPr>
            <w:tcW w:w="0" w:type="auto"/>
            <w:vAlign w:val="center"/>
          </w:tcPr>
          <w:p w:rsidR="00F513DC" w:rsidRPr="00F513DC" w:rsidRDefault="00F513DC"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bl>
    <w:p w:rsidR="00F513DC" w:rsidRPr="00326923" w:rsidRDefault="00F513DC"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Default="00326923" w:rsidP="00326923">
      <w:pPr>
        <w:jc w:val="both"/>
        <w:rPr>
          <w:rFonts w:ascii="Calibri" w:hAnsi="Calibri" w:cs="Calibri"/>
          <w:kern w:val="28"/>
          <w:sz w:val="22"/>
          <w:szCs w:val="22"/>
          <w:lang w:val="es-ES_tradnl"/>
        </w:rPr>
      </w:pPr>
    </w:p>
    <w:p w:rsidR="00F513DC" w:rsidRDefault="00F513DC" w:rsidP="00326923">
      <w:pPr>
        <w:jc w:val="both"/>
        <w:rPr>
          <w:rFonts w:ascii="Calibri" w:hAnsi="Calibri" w:cs="Calibri"/>
          <w:kern w:val="28"/>
          <w:sz w:val="22"/>
          <w:szCs w:val="22"/>
          <w:lang w:val="es-ES_tradnl"/>
        </w:rPr>
      </w:pPr>
    </w:p>
    <w:p w:rsidR="00F513DC" w:rsidRDefault="00F513DC" w:rsidP="00326923">
      <w:pPr>
        <w:jc w:val="both"/>
        <w:rPr>
          <w:rFonts w:ascii="Calibri" w:hAnsi="Calibri" w:cs="Calibri"/>
          <w:kern w:val="28"/>
          <w:sz w:val="22"/>
          <w:szCs w:val="22"/>
          <w:lang w:val="es-ES_tradnl"/>
        </w:rPr>
      </w:pPr>
    </w:p>
    <w:p w:rsidR="00F513DC" w:rsidRDefault="00F513DC"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Otras herramientas menores requeridas como mínimo para el proceso son: </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 </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Picotas (de acuerdo al número de obreros)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Palas (de acuerdo al número de obreros)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Carretill</w:t>
      </w:r>
      <w:r w:rsidR="00F513DC">
        <w:rPr>
          <w:rFonts w:ascii="Calibri" w:hAnsi="Calibri" w:cs="Calibri"/>
          <w:kern w:val="28"/>
          <w:sz w:val="22"/>
          <w:szCs w:val="22"/>
          <w:lang w:val="es-ES_tradnl"/>
        </w:rPr>
        <w:t>as (dos por tramo en ejecución)</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Combos medianos y grandes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Barretas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Zarandas o cernidoras, abertura malla ¼” (mínimo tres por tramo en ejecución)</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Baldes, badilejos, etc.</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Sierras medianas y grandes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Balizas de señalización (diurna y nocturna)</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Huinchas de medición</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Tablones para Ampliación de salida garaje y cruce peatonal de zanjas (a ser verificados durante la ejecución en cada garaje)</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Vehículos para transporte de materiales, herramientas, etc.</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Niveles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lastRenderedPageBreak/>
        <w:t>Conos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Cinta de Señalización</w:t>
      </w:r>
    </w:p>
    <w:p w:rsidR="00F513DC" w:rsidRDefault="00326923" w:rsidP="00FF7A15">
      <w:pPr>
        <w:pStyle w:val="Prrafodelista"/>
        <w:numPr>
          <w:ilvl w:val="0"/>
          <w:numId w:val="41"/>
        </w:numPr>
        <w:jc w:val="both"/>
        <w:rPr>
          <w:rFonts w:ascii="Calibri" w:hAnsi="Calibri" w:cs="Calibri"/>
          <w:kern w:val="28"/>
          <w:sz w:val="22"/>
          <w:szCs w:val="22"/>
          <w:lang w:val="es-ES_tradnl"/>
        </w:rPr>
      </w:pPr>
      <w:proofErr w:type="spellStart"/>
      <w:r w:rsidRPr="00F513DC">
        <w:rPr>
          <w:rFonts w:ascii="Calibri" w:hAnsi="Calibri" w:cs="Calibri"/>
          <w:kern w:val="28"/>
          <w:sz w:val="22"/>
          <w:szCs w:val="22"/>
          <w:lang w:val="es-ES_tradnl"/>
        </w:rPr>
        <w:t>EPP’s</w:t>
      </w:r>
      <w:proofErr w:type="spellEnd"/>
      <w:r w:rsidRPr="00F513DC">
        <w:rPr>
          <w:rFonts w:ascii="Calibri" w:hAnsi="Calibri" w:cs="Calibri"/>
          <w:kern w:val="28"/>
          <w:sz w:val="22"/>
          <w:szCs w:val="22"/>
          <w:lang w:val="es-ES_tradnl"/>
        </w:rPr>
        <w:t xml:space="preserve"> (guantes, cascos, botas de seguridad, overoles, lentes de protección, etc.)</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Señalética (formato de YPFB)</w:t>
      </w:r>
    </w:p>
    <w:p w:rsidR="00326923" w:rsidRP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 xml:space="preserve">Letreros de señalización. </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F513DC">
        <w:rPr>
          <w:rFonts w:ascii="Calibri" w:hAnsi="Calibri" w:cs="Calibri"/>
          <w:b/>
          <w:kern w:val="28"/>
          <w:sz w:val="22"/>
          <w:szCs w:val="22"/>
          <w:lang w:val="es-ES_tradnl"/>
        </w:rPr>
        <w:t>El listado de Herramientas y Equipo comprometido para la obra deberá ser adjuntado a la propuesta.</w:t>
      </w:r>
      <w:r w:rsidRPr="00326923">
        <w:rPr>
          <w:rFonts w:ascii="Calibri" w:hAnsi="Calibri" w:cs="Calibri"/>
          <w:kern w:val="28"/>
          <w:sz w:val="22"/>
          <w:szCs w:val="22"/>
          <w:lang w:val="es-ES_tradnl"/>
        </w:rPr>
        <w:t xml:space="preserve"> El  CONTRATISTA  podrá  incrementar  número  de  Herramientas  y  Equipo  con  respecto  al mínimo de la lista como podrá incrementar Herramientas y equipo adicionales con otras funciones en Obra.</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Cabe resaltar que todas las tablas descritas anteriormente son de estricto cumplimiento en cuanto a cantidades establecidas.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Estos equipos deben permanecer de manera permanente en la obra, y cada vez que el supervisor así lo solicite, en caso de que la empresa no presente alguna de las herramientas o equipos cuando así se lo requiera, el SUPERVISOR podrá observar y detener la realización de trabajos. La realización de trabajos se reanudará solo en el momento en que se evidencie que estos equipos serán utilizados de manera correcta para la buena ejecución de la obra. El tiempo perdido por estas causas atribuibles a la gestión de la Empresa Adjudicada y no será repuesto por lo que no será una causa de extensión de plazos  para la entrega de la obra terminada.</w:t>
      </w:r>
    </w:p>
    <w:p w:rsidR="00326923" w:rsidRDefault="00326923" w:rsidP="005F0353">
      <w:pPr>
        <w:jc w:val="both"/>
        <w:rPr>
          <w:rFonts w:ascii="Calibri" w:hAnsi="Calibri" w:cs="Calibri"/>
          <w:kern w:val="28"/>
          <w:sz w:val="22"/>
          <w:szCs w:val="22"/>
          <w:lang w:val="es-ES_tradnl"/>
        </w:rPr>
      </w:pPr>
    </w:p>
    <w:p w:rsidR="00326923" w:rsidRDefault="00326923" w:rsidP="005F0353">
      <w:pPr>
        <w:jc w:val="both"/>
        <w:rPr>
          <w:rFonts w:ascii="Calibri" w:hAnsi="Calibri" w:cs="Calibri"/>
          <w:kern w:val="28"/>
          <w:sz w:val="22"/>
          <w:szCs w:val="22"/>
          <w:lang w:val="es-ES_tradnl"/>
        </w:rPr>
      </w:pPr>
    </w:p>
    <w:p w:rsidR="00326923" w:rsidRDefault="00326923" w:rsidP="005F0353">
      <w:pPr>
        <w:jc w:val="both"/>
        <w:rPr>
          <w:rFonts w:ascii="Calibri" w:hAnsi="Calibri" w:cs="Calibri"/>
          <w:kern w:val="28"/>
          <w:sz w:val="22"/>
          <w:szCs w:val="22"/>
          <w:lang w:val="es-ES_tradnl"/>
        </w:rPr>
      </w:pPr>
    </w:p>
    <w:p w:rsidR="00326923" w:rsidRDefault="00326923" w:rsidP="005F0353">
      <w:pPr>
        <w:jc w:val="both"/>
        <w:rPr>
          <w:rFonts w:ascii="Calibri" w:hAnsi="Calibri" w:cs="Calibri"/>
          <w:kern w:val="28"/>
          <w:sz w:val="22"/>
          <w:szCs w:val="22"/>
          <w:lang w:val="es-ES_tradnl"/>
        </w:rPr>
      </w:pPr>
    </w:p>
    <w:p w:rsidR="008053A9" w:rsidRDefault="008053A9" w:rsidP="00435738">
      <w:pPr>
        <w:contextualSpacing/>
        <w:jc w:val="center"/>
        <w:rPr>
          <w:rFonts w:ascii="Calibri" w:hAnsi="Calibri" w:cs="Calibri"/>
          <w:b/>
          <w:sz w:val="44"/>
          <w:szCs w:val="22"/>
          <w:lang w:val="es-ES_tradnl"/>
        </w:rPr>
      </w:pPr>
    </w:p>
    <w:p w:rsidR="008053A9" w:rsidRDefault="008053A9" w:rsidP="00435738">
      <w:pPr>
        <w:contextualSpacing/>
        <w:jc w:val="center"/>
        <w:rPr>
          <w:rFonts w:ascii="Calibri" w:hAnsi="Calibri" w:cs="Calibri"/>
          <w:b/>
          <w:sz w:val="44"/>
          <w:szCs w:val="22"/>
          <w:lang w:val="es-ES_tradnl"/>
        </w:rPr>
      </w:pPr>
    </w:p>
    <w:p w:rsidR="008053A9" w:rsidRDefault="008053A9" w:rsidP="00435738">
      <w:pPr>
        <w:contextualSpacing/>
        <w:jc w:val="center"/>
        <w:rPr>
          <w:rFonts w:ascii="Calibri" w:hAnsi="Calibri" w:cs="Calibri"/>
          <w:b/>
          <w:sz w:val="44"/>
          <w:szCs w:val="22"/>
          <w:lang w:val="es-ES_tradnl"/>
        </w:rPr>
      </w:pPr>
    </w:p>
    <w:p w:rsidR="008053A9" w:rsidRDefault="008053A9" w:rsidP="00435738">
      <w:pPr>
        <w:contextualSpacing/>
        <w:jc w:val="center"/>
        <w:rPr>
          <w:rFonts w:ascii="Calibri" w:hAnsi="Calibri" w:cs="Calibri"/>
          <w:b/>
          <w:sz w:val="44"/>
          <w:szCs w:val="22"/>
          <w:lang w:val="es-ES_tradnl"/>
        </w:rPr>
      </w:pPr>
    </w:p>
    <w:p w:rsidR="00150BDE" w:rsidRDefault="00150BDE" w:rsidP="00435738">
      <w:pPr>
        <w:contextualSpacing/>
        <w:jc w:val="center"/>
        <w:rPr>
          <w:rFonts w:ascii="Calibri" w:hAnsi="Calibri" w:cs="Calibri"/>
          <w:b/>
          <w:sz w:val="44"/>
          <w:szCs w:val="22"/>
          <w:lang w:val="es-ES_tradnl"/>
        </w:rPr>
      </w:pPr>
    </w:p>
    <w:p w:rsidR="00150BDE" w:rsidRDefault="00150BDE" w:rsidP="00435738">
      <w:pPr>
        <w:contextualSpacing/>
        <w:jc w:val="center"/>
        <w:rPr>
          <w:rFonts w:ascii="Calibri" w:hAnsi="Calibri" w:cs="Calibri"/>
          <w:b/>
          <w:sz w:val="44"/>
          <w:szCs w:val="22"/>
          <w:lang w:val="es-ES_tradnl"/>
        </w:rPr>
      </w:pPr>
    </w:p>
    <w:p w:rsidR="008053A9" w:rsidRDefault="008053A9" w:rsidP="00435738">
      <w:pPr>
        <w:contextualSpacing/>
        <w:jc w:val="center"/>
        <w:rPr>
          <w:rFonts w:ascii="Calibri" w:hAnsi="Calibri" w:cs="Calibri"/>
          <w:b/>
          <w:sz w:val="44"/>
          <w:szCs w:val="22"/>
          <w:lang w:val="es-ES_tradnl"/>
        </w:rPr>
      </w:pPr>
    </w:p>
    <w:p w:rsidR="00417AFA" w:rsidRPr="009B4BA5" w:rsidRDefault="00176AF9"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sidR="00435738" w:rsidRPr="009B4BA5">
        <w:rPr>
          <w:rFonts w:ascii="Calibri" w:hAnsi="Calibri" w:cs="Calibri"/>
          <w:b/>
          <w:sz w:val="44"/>
          <w:szCs w:val="22"/>
          <w:lang w:val="es-ES_tradnl"/>
        </w:rPr>
        <w:t xml:space="preserve"> 3</w:t>
      </w:r>
    </w:p>
    <w:p w:rsidR="00435738" w:rsidRPr="009B4BA5" w:rsidRDefault="00435738"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t xml:space="preserve">PLANOS Y </w:t>
      </w:r>
      <w:r w:rsidR="008304E9" w:rsidRPr="009B4BA5">
        <w:rPr>
          <w:rFonts w:ascii="Calibri" w:hAnsi="Calibri" w:cs="Calibri"/>
          <w:b/>
          <w:sz w:val="44"/>
          <w:szCs w:val="22"/>
          <w:lang w:val="es-ES_tradnl"/>
        </w:rPr>
        <w:t>GRÁFICOS</w:t>
      </w:r>
    </w:p>
    <w:p w:rsidR="00417AFA" w:rsidRPr="00176AF9" w:rsidRDefault="00176AF9" w:rsidP="00176AF9">
      <w:pPr>
        <w:contextualSpacing/>
        <w:jc w:val="center"/>
        <w:rPr>
          <w:rFonts w:ascii="Calibri" w:hAnsi="Calibri" w:cs="Calibri"/>
          <w:b/>
          <w:sz w:val="22"/>
          <w:szCs w:val="22"/>
          <w:lang w:val="es-ES_tradnl"/>
        </w:rPr>
      </w:pPr>
      <w:r w:rsidRPr="00176AF9">
        <w:rPr>
          <w:rFonts w:ascii="Calibri" w:hAnsi="Calibri" w:cs="Calibri"/>
          <w:b/>
          <w:sz w:val="22"/>
          <w:szCs w:val="22"/>
          <w:lang w:val="es-ES_tradnl"/>
        </w:rPr>
        <w:t>CIUDAD DE POTOSÍ</w:t>
      </w:r>
    </w:p>
    <w:p w:rsidR="00176AF9" w:rsidRPr="0014278D" w:rsidRDefault="00176AF9" w:rsidP="004E43FA">
      <w:pPr>
        <w:contextualSpacing/>
        <w:jc w:val="both"/>
        <w:rPr>
          <w:rFonts w:ascii="Calibri" w:hAnsi="Calibri" w:cs="Calibri"/>
          <w:sz w:val="22"/>
          <w:szCs w:val="22"/>
          <w:lang w:val="es-ES_tradnl"/>
        </w:rPr>
      </w:pPr>
    </w:p>
    <w:p w:rsidR="00417AFA" w:rsidRDefault="004C6BFE" w:rsidP="00176AF9">
      <w:pPr>
        <w:contextualSpacing/>
        <w:jc w:val="center"/>
        <w:rPr>
          <w:rFonts w:ascii="Calibri" w:hAnsi="Calibri" w:cs="Calibri"/>
          <w:sz w:val="22"/>
          <w:szCs w:val="22"/>
          <w:lang w:val="es-ES_tradnl"/>
        </w:rPr>
      </w:pPr>
      <w:r>
        <w:rPr>
          <w:rFonts w:ascii="Calibri" w:hAnsi="Calibri" w:cs="Calibri"/>
          <w:noProof/>
          <w:sz w:val="22"/>
          <w:szCs w:val="22"/>
          <w:lang w:val="es-BO" w:eastAsia="es-BO"/>
        </w:rPr>
        <w:drawing>
          <wp:inline distT="0" distB="0" distL="0" distR="0">
            <wp:extent cx="5236210" cy="5236210"/>
            <wp:effectExtent l="0" t="0" r="254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6210" cy="5236210"/>
                    </a:xfrm>
                    <a:prstGeom prst="rect">
                      <a:avLst/>
                    </a:prstGeom>
                    <a:noFill/>
                    <a:ln>
                      <a:noFill/>
                    </a:ln>
                  </pic:spPr>
                </pic:pic>
              </a:graphicData>
            </a:graphic>
          </wp:inline>
        </w:drawing>
      </w:r>
    </w:p>
    <w:p w:rsidR="00176AF9" w:rsidRDefault="00176AF9" w:rsidP="00176AF9">
      <w:pPr>
        <w:contextualSpacing/>
        <w:jc w:val="center"/>
        <w:rPr>
          <w:rFonts w:ascii="Calibri" w:hAnsi="Calibri" w:cs="Calibri"/>
          <w:sz w:val="22"/>
          <w:szCs w:val="22"/>
          <w:lang w:val="es-ES_tradnl"/>
        </w:rPr>
      </w:pPr>
    </w:p>
    <w:p w:rsidR="00D57A77" w:rsidRDefault="00D57A77" w:rsidP="00176AF9">
      <w:pPr>
        <w:contextualSpacing/>
        <w:jc w:val="center"/>
        <w:rPr>
          <w:rFonts w:ascii="Calibri" w:hAnsi="Calibri" w:cs="Calibri"/>
          <w:sz w:val="22"/>
          <w:szCs w:val="22"/>
          <w:lang w:val="es-ES_tradnl"/>
        </w:rPr>
      </w:pPr>
    </w:p>
    <w:p w:rsidR="00176AF9" w:rsidRDefault="00176AF9" w:rsidP="00176AF9">
      <w:pPr>
        <w:contextualSpacing/>
        <w:jc w:val="center"/>
        <w:rPr>
          <w:rFonts w:ascii="Calibri" w:hAnsi="Calibri" w:cs="Calibri"/>
          <w:sz w:val="22"/>
          <w:szCs w:val="22"/>
          <w:lang w:val="es-ES_tradnl"/>
        </w:rPr>
      </w:pPr>
    </w:p>
    <w:p w:rsidR="00450EF2" w:rsidRPr="00E66A8C" w:rsidRDefault="00450EF2" w:rsidP="00450EF2">
      <w:pPr>
        <w:tabs>
          <w:tab w:val="left" w:pos="5593"/>
        </w:tabs>
        <w:jc w:val="center"/>
        <w:rPr>
          <w:rFonts w:ascii="Calibri" w:hAnsi="Calibri" w:cs="Calibri"/>
          <w:b/>
          <w:kern w:val="28"/>
          <w:sz w:val="22"/>
          <w:szCs w:val="22"/>
          <w:lang w:val="es-ES_tradnl"/>
        </w:rPr>
      </w:pPr>
      <w:r w:rsidRPr="00E66A8C">
        <w:rPr>
          <w:rFonts w:ascii="Calibri" w:hAnsi="Calibri" w:cs="Calibri"/>
          <w:b/>
          <w:kern w:val="28"/>
          <w:sz w:val="22"/>
          <w:szCs w:val="22"/>
          <w:lang w:val="es-ES_tradnl"/>
        </w:rPr>
        <w:lastRenderedPageBreak/>
        <w:t xml:space="preserve">FIGURA </w:t>
      </w:r>
      <w:r w:rsidR="00150BDE">
        <w:rPr>
          <w:rFonts w:ascii="Calibri" w:hAnsi="Calibri" w:cs="Calibri"/>
          <w:b/>
          <w:kern w:val="28"/>
          <w:sz w:val="22"/>
          <w:szCs w:val="22"/>
          <w:lang w:val="es-ES_tradnl"/>
        </w:rPr>
        <w:t>1</w:t>
      </w:r>
      <w:r w:rsidRPr="00E66A8C">
        <w:rPr>
          <w:rFonts w:ascii="Calibri" w:hAnsi="Calibri" w:cs="Calibri"/>
          <w:b/>
          <w:kern w:val="28"/>
          <w:sz w:val="22"/>
          <w:szCs w:val="22"/>
          <w:lang w:val="es-ES_tradnl"/>
        </w:rPr>
        <w:t>.  VACIADO DE ACERAS</w:t>
      </w:r>
    </w:p>
    <w:p w:rsidR="00450EF2" w:rsidRPr="00450EF2" w:rsidRDefault="00450EF2" w:rsidP="00450EF2">
      <w:pPr>
        <w:jc w:val="center"/>
        <w:rPr>
          <w:rFonts w:ascii="Calibri" w:hAnsi="Calibri" w:cs="Calibri"/>
          <w:kern w:val="28"/>
          <w:sz w:val="22"/>
          <w:szCs w:val="22"/>
          <w:lang w:val="es-ES_tradnl"/>
        </w:rPr>
      </w:pPr>
      <w:r w:rsidRPr="00450EF2">
        <w:rPr>
          <w:rFonts w:ascii="Calibri" w:hAnsi="Calibri" w:cs="Calibri"/>
          <w:noProof/>
          <w:kern w:val="28"/>
          <w:sz w:val="22"/>
          <w:szCs w:val="22"/>
          <w:lang w:val="es-BO" w:eastAsia="es-BO"/>
        </w:rPr>
        <w:drawing>
          <wp:inline distT="0" distB="0" distL="0" distR="0" wp14:anchorId="509BA664" wp14:editId="7E4B38B2">
            <wp:extent cx="5727700" cy="5003165"/>
            <wp:effectExtent l="0" t="0" r="6350" b="698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0"/>
                    <pic:cNvPicPr>
                      <a:picLocks noChangeAspect="1" noChangeArrowheads="1"/>
                    </pic:cNvPicPr>
                  </pic:nvPicPr>
                  <pic:blipFill>
                    <a:blip r:embed="rId18">
                      <a:extLst>
                        <a:ext uri="{28A0092B-C50C-407E-A947-70E740481C1C}">
                          <a14:useLocalDpi xmlns:a14="http://schemas.microsoft.com/office/drawing/2010/main" val="0"/>
                        </a:ext>
                      </a:extLst>
                    </a:blip>
                    <a:srcRect l="49359" t="22792" r="17308" b="25356"/>
                    <a:stretch>
                      <a:fillRect/>
                    </a:stretch>
                  </pic:blipFill>
                  <pic:spPr bwMode="auto">
                    <a:xfrm>
                      <a:off x="0" y="0"/>
                      <a:ext cx="5727700" cy="5003165"/>
                    </a:xfrm>
                    <a:prstGeom prst="rect">
                      <a:avLst/>
                    </a:prstGeom>
                    <a:noFill/>
                    <a:ln>
                      <a:noFill/>
                    </a:ln>
                  </pic:spPr>
                </pic:pic>
              </a:graphicData>
            </a:graphic>
          </wp:inline>
        </w:drawing>
      </w:r>
    </w:p>
    <w:p w:rsidR="00450EF2" w:rsidRPr="00450EF2" w:rsidRDefault="00450EF2" w:rsidP="00450EF2">
      <w:pPr>
        <w:jc w:val="center"/>
        <w:rPr>
          <w:rFonts w:ascii="Calibri" w:hAnsi="Calibri" w:cs="Calibri"/>
          <w:kern w:val="28"/>
          <w:sz w:val="22"/>
          <w:szCs w:val="22"/>
          <w:lang w:val="es-ES_tradnl"/>
        </w:rPr>
      </w:pPr>
    </w:p>
    <w:p w:rsidR="00450EF2" w:rsidRPr="00450EF2" w:rsidRDefault="00450EF2" w:rsidP="00450EF2">
      <w:pPr>
        <w:jc w:val="center"/>
        <w:rPr>
          <w:rFonts w:ascii="Calibri" w:hAnsi="Calibri" w:cs="Calibri"/>
          <w:kern w:val="28"/>
          <w:sz w:val="22"/>
          <w:szCs w:val="22"/>
          <w:lang w:val="es-ES_tradnl"/>
        </w:rPr>
      </w:pPr>
    </w:p>
    <w:p w:rsidR="00450EF2" w:rsidRPr="00450EF2" w:rsidRDefault="00450EF2" w:rsidP="00450EF2">
      <w:pPr>
        <w:jc w:val="center"/>
        <w:rPr>
          <w:rFonts w:ascii="Calibri" w:hAnsi="Calibri" w:cs="Calibri"/>
          <w:kern w:val="28"/>
          <w:sz w:val="22"/>
          <w:szCs w:val="22"/>
          <w:lang w:val="es-ES_tradnl"/>
        </w:rPr>
      </w:pPr>
    </w:p>
    <w:p w:rsidR="00450EF2" w:rsidRPr="00450EF2" w:rsidRDefault="00450EF2" w:rsidP="00450EF2">
      <w:pPr>
        <w:jc w:val="center"/>
        <w:rPr>
          <w:rFonts w:ascii="Calibri" w:hAnsi="Calibri" w:cs="Calibri"/>
          <w:kern w:val="28"/>
          <w:sz w:val="22"/>
          <w:szCs w:val="22"/>
          <w:lang w:val="es-ES_tradnl"/>
        </w:rPr>
      </w:pP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jc w:val="center"/>
        <w:rPr>
          <w:rFonts w:ascii="Calibri" w:hAnsi="Calibri" w:cs="Calibri"/>
          <w:kern w:val="28"/>
          <w:sz w:val="22"/>
          <w:szCs w:val="22"/>
          <w:lang w:val="es-ES_tradnl"/>
        </w:rPr>
      </w:pPr>
      <w:r w:rsidRPr="00450EF2">
        <w:rPr>
          <w:rFonts w:ascii="Calibri" w:hAnsi="Calibri" w:cs="Calibri"/>
          <w:noProof/>
          <w:kern w:val="28"/>
          <w:sz w:val="22"/>
          <w:szCs w:val="22"/>
          <w:lang w:val="es-BO" w:eastAsia="es-BO"/>
        </w:rPr>
        <w:lastRenderedPageBreak/>
        <mc:AlternateContent>
          <mc:Choice Requires="wps">
            <w:drawing>
              <wp:anchor distT="0" distB="0" distL="114300" distR="114300" simplePos="0" relativeHeight="251667968" behindDoc="0" locked="0" layoutInCell="1" allowOverlap="1" wp14:anchorId="00A51BD5" wp14:editId="592979C5">
                <wp:simplePos x="0" y="0"/>
                <wp:positionH relativeFrom="column">
                  <wp:posOffset>480695</wp:posOffset>
                </wp:positionH>
                <wp:positionV relativeFrom="paragraph">
                  <wp:posOffset>5713730</wp:posOffset>
                </wp:positionV>
                <wp:extent cx="2600325" cy="847725"/>
                <wp:effectExtent l="9525" t="9525" r="9525" b="9525"/>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8477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37.85pt;margin-top:449.9pt;width:204.75pt;height:66.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" strokecolor="white"/>
            </w:pict>
          </mc:Fallback>
        </mc:AlternateContent>
      </w:r>
      <w:r w:rsidRPr="00450EF2">
        <w:rPr>
          <w:rFonts w:ascii="Calibri" w:hAnsi="Calibri" w:cs="Calibri"/>
          <w:noProof/>
          <w:kern w:val="28"/>
          <w:sz w:val="22"/>
          <w:szCs w:val="22"/>
          <w:lang w:val="es-BO" w:eastAsia="es-BO"/>
        </w:rPr>
        <w:drawing>
          <wp:inline distT="0" distB="0" distL="0" distR="0" wp14:anchorId="2C098044" wp14:editId="038A88BF">
            <wp:extent cx="5158596" cy="6546084"/>
            <wp:effectExtent l="0" t="0" r="4445" b="762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3"/>
                    <pic:cNvPicPr>
                      <a:picLocks noChangeAspect="1" noChangeArrowheads="1"/>
                    </pic:cNvPicPr>
                  </pic:nvPicPr>
                  <pic:blipFill>
                    <a:blip r:embed="rId19">
                      <a:extLst>
                        <a:ext uri="{28A0092B-C50C-407E-A947-70E740481C1C}">
                          <a14:useLocalDpi xmlns:a14="http://schemas.microsoft.com/office/drawing/2010/main" val="0"/>
                        </a:ext>
                      </a:extLst>
                    </a:blip>
                    <a:srcRect l="54808" t="17664" r="13141" b="9972"/>
                    <a:stretch>
                      <a:fillRect/>
                    </a:stretch>
                  </pic:blipFill>
                  <pic:spPr bwMode="auto">
                    <a:xfrm>
                      <a:off x="0" y="0"/>
                      <a:ext cx="5158642" cy="6546142"/>
                    </a:xfrm>
                    <a:prstGeom prst="rect">
                      <a:avLst/>
                    </a:prstGeom>
                    <a:noFill/>
                    <a:ln>
                      <a:noFill/>
                    </a:ln>
                  </pic:spPr>
                </pic:pic>
              </a:graphicData>
            </a:graphic>
          </wp:inline>
        </w:drawing>
      </w:r>
    </w:p>
    <w:p w:rsidR="00450EF2" w:rsidRPr="00450EF2" w:rsidRDefault="00450EF2" w:rsidP="00450EF2">
      <w:pPr>
        <w:rPr>
          <w:rFonts w:ascii="Calibri" w:hAnsi="Calibri" w:cs="Calibri"/>
          <w:kern w:val="28"/>
          <w:sz w:val="22"/>
          <w:szCs w:val="22"/>
          <w:lang w:val="es-ES_tradnl"/>
        </w:rPr>
      </w:pPr>
    </w:p>
    <w:p w:rsidR="00450EF2" w:rsidRPr="00916C1F" w:rsidRDefault="00450EF2" w:rsidP="00450EF2">
      <w:pPr>
        <w:tabs>
          <w:tab w:val="left" w:pos="5593"/>
        </w:tabs>
        <w:jc w:val="center"/>
        <w:rPr>
          <w:rFonts w:ascii="Calibri" w:hAnsi="Calibri" w:cs="Calibri"/>
          <w:b/>
          <w:kern w:val="28"/>
          <w:sz w:val="22"/>
          <w:szCs w:val="22"/>
          <w:lang w:val="es-ES_tradnl"/>
        </w:rPr>
      </w:pPr>
      <w:r w:rsidRPr="00916C1F">
        <w:rPr>
          <w:rFonts w:ascii="Calibri" w:hAnsi="Calibri" w:cs="Calibri"/>
          <w:b/>
          <w:kern w:val="28"/>
          <w:sz w:val="22"/>
          <w:szCs w:val="22"/>
          <w:lang w:val="es-ES_tradnl"/>
        </w:rPr>
        <w:lastRenderedPageBreak/>
        <w:t xml:space="preserve">FIGURA </w:t>
      </w:r>
      <w:r w:rsidR="00150BDE">
        <w:rPr>
          <w:rFonts w:ascii="Calibri" w:hAnsi="Calibri" w:cs="Calibri"/>
          <w:b/>
          <w:kern w:val="28"/>
          <w:sz w:val="22"/>
          <w:szCs w:val="22"/>
          <w:lang w:val="es-ES_tradnl"/>
        </w:rPr>
        <w:t>2</w:t>
      </w:r>
      <w:r w:rsidRPr="00916C1F">
        <w:rPr>
          <w:rFonts w:ascii="Calibri" w:hAnsi="Calibri" w:cs="Calibri"/>
          <w:b/>
          <w:kern w:val="28"/>
          <w:sz w:val="22"/>
          <w:szCs w:val="22"/>
          <w:lang w:val="es-ES_tradnl"/>
        </w:rPr>
        <w:t xml:space="preserve">.  </w:t>
      </w:r>
      <w:r w:rsidR="00916C1F" w:rsidRPr="00916C1F">
        <w:rPr>
          <w:rFonts w:ascii="Calibri" w:hAnsi="Calibri" w:cs="Calibri"/>
          <w:b/>
          <w:kern w:val="28"/>
          <w:sz w:val="22"/>
          <w:szCs w:val="22"/>
          <w:lang w:val="es-ES_tradnl"/>
        </w:rPr>
        <w:t>REPOSICIÓN</w:t>
      </w:r>
      <w:r w:rsidRPr="00916C1F">
        <w:rPr>
          <w:rFonts w:ascii="Calibri" w:hAnsi="Calibri" w:cs="Calibri"/>
          <w:b/>
          <w:kern w:val="28"/>
          <w:sz w:val="22"/>
          <w:szCs w:val="22"/>
          <w:lang w:val="es-ES_tradnl"/>
        </w:rPr>
        <w:t xml:space="preserve"> DE PAVIMENTO </w:t>
      </w:r>
      <w:r w:rsidR="00916C1F" w:rsidRPr="00916C1F">
        <w:rPr>
          <w:rFonts w:ascii="Calibri" w:hAnsi="Calibri" w:cs="Calibri"/>
          <w:b/>
          <w:kern w:val="28"/>
          <w:sz w:val="22"/>
          <w:szCs w:val="22"/>
          <w:lang w:val="es-ES_tradnl"/>
        </w:rPr>
        <w:t>RÍGIDO</w:t>
      </w: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jc w:val="center"/>
        <w:rPr>
          <w:rFonts w:ascii="Calibri" w:hAnsi="Calibri" w:cs="Calibri"/>
          <w:kern w:val="28"/>
          <w:sz w:val="22"/>
          <w:szCs w:val="22"/>
          <w:lang w:val="es-ES_tradnl"/>
        </w:rPr>
      </w:pPr>
      <w:bookmarkStart w:id="54" w:name="_Toc379132338"/>
      <w:bookmarkStart w:id="55" w:name="_Toc381277431"/>
      <w:bookmarkStart w:id="56" w:name="_Toc381278039"/>
      <w:r w:rsidRPr="00450EF2">
        <w:rPr>
          <w:rFonts w:ascii="Calibri" w:hAnsi="Calibri" w:cs="Calibri"/>
          <w:noProof/>
          <w:kern w:val="28"/>
          <w:sz w:val="22"/>
          <w:szCs w:val="22"/>
          <w:lang w:val="es-BO" w:eastAsia="es-BO"/>
        </w:rPr>
        <w:drawing>
          <wp:inline distT="0" distB="0" distL="0" distR="0" wp14:anchorId="1931EE24" wp14:editId="2B899D8B">
            <wp:extent cx="5227320" cy="621982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4"/>
                    <pic:cNvPicPr>
                      <a:picLocks noChangeAspect="1" noChangeArrowheads="1"/>
                    </pic:cNvPicPr>
                  </pic:nvPicPr>
                  <pic:blipFill>
                    <a:blip r:embed="rId20">
                      <a:extLst>
                        <a:ext uri="{28A0092B-C50C-407E-A947-70E740481C1C}">
                          <a14:useLocalDpi xmlns:a14="http://schemas.microsoft.com/office/drawing/2010/main" val="0"/>
                        </a:ext>
                      </a:extLst>
                    </a:blip>
                    <a:srcRect l="54968" t="20229" r="13301" b="12535"/>
                    <a:stretch>
                      <a:fillRect/>
                    </a:stretch>
                  </pic:blipFill>
                  <pic:spPr bwMode="auto">
                    <a:xfrm>
                      <a:off x="0" y="0"/>
                      <a:ext cx="5227320" cy="6219825"/>
                    </a:xfrm>
                    <a:prstGeom prst="rect">
                      <a:avLst/>
                    </a:prstGeom>
                    <a:noFill/>
                    <a:ln>
                      <a:noFill/>
                    </a:ln>
                  </pic:spPr>
                </pic:pic>
              </a:graphicData>
            </a:graphic>
          </wp:inline>
        </w:drawing>
      </w:r>
    </w:p>
    <w:bookmarkEnd w:id="54"/>
    <w:bookmarkEnd w:id="55"/>
    <w:bookmarkEnd w:id="56"/>
    <w:p w:rsidR="00450EF2" w:rsidRPr="00450EF2" w:rsidRDefault="00450EF2" w:rsidP="00450EF2">
      <w:pPr>
        <w:jc w:val="center"/>
        <w:rPr>
          <w:rFonts w:ascii="Calibri" w:hAnsi="Calibri" w:cs="Calibri"/>
          <w:kern w:val="28"/>
          <w:sz w:val="22"/>
          <w:szCs w:val="22"/>
          <w:lang w:val="es-ES_tradnl"/>
        </w:rPr>
      </w:pPr>
    </w:p>
    <w:p w:rsidR="00026146" w:rsidRPr="00026146" w:rsidRDefault="00026146" w:rsidP="00026146">
      <w:pPr>
        <w:tabs>
          <w:tab w:val="left" w:pos="5593"/>
        </w:tabs>
        <w:jc w:val="center"/>
        <w:rPr>
          <w:rFonts w:asciiTheme="minorHAnsi" w:hAnsiTheme="minorHAnsi" w:cstheme="minorHAnsi"/>
          <w:sz w:val="22"/>
        </w:rPr>
      </w:pPr>
      <w:r w:rsidRPr="00026146">
        <w:rPr>
          <w:rFonts w:asciiTheme="minorHAnsi" w:eastAsia="Arial Unicode MS" w:hAnsiTheme="minorHAnsi" w:cstheme="minorHAnsi"/>
          <w:b/>
          <w:sz w:val="22"/>
        </w:rPr>
        <w:lastRenderedPageBreak/>
        <w:t xml:space="preserve">FIGURA </w:t>
      </w:r>
      <w:r w:rsidR="00150BDE">
        <w:rPr>
          <w:rFonts w:asciiTheme="minorHAnsi" w:eastAsia="Arial Unicode MS" w:hAnsiTheme="minorHAnsi" w:cstheme="minorHAnsi"/>
          <w:b/>
          <w:sz w:val="22"/>
        </w:rPr>
        <w:t>3</w:t>
      </w:r>
      <w:r w:rsidRPr="00026146">
        <w:rPr>
          <w:rFonts w:asciiTheme="minorHAnsi" w:eastAsia="Arial Unicode MS" w:hAnsiTheme="minorHAnsi" w:cstheme="minorHAnsi"/>
          <w:b/>
          <w:sz w:val="22"/>
        </w:rPr>
        <w:t>.  HOMBRES TRABAJANDO</w:t>
      </w:r>
    </w:p>
    <w:p w:rsidR="00026146" w:rsidRPr="00026146" w:rsidRDefault="00026146" w:rsidP="00026146">
      <w:pPr>
        <w:jc w:val="center"/>
        <w:rPr>
          <w:rFonts w:asciiTheme="minorHAnsi" w:hAnsiTheme="minorHAnsi" w:cstheme="minorHAnsi"/>
          <w:sz w:val="22"/>
        </w:rPr>
      </w:pPr>
      <w:r w:rsidRPr="00026146">
        <w:rPr>
          <w:rFonts w:asciiTheme="minorHAnsi" w:hAnsiTheme="minorHAnsi" w:cstheme="minorHAnsi"/>
          <w:sz w:val="22"/>
        </w:rPr>
        <w:t>(ESTRUCTURA METÁLICA, 850 mm de ancho por 1300 mm de alto)</w:t>
      </w:r>
    </w:p>
    <w:p w:rsidR="00026146" w:rsidRPr="00026146" w:rsidRDefault="00026146" w:rsidP="00026146">
      <w:pPr>
        <w:jc w:val="center"/>
        <w:rPr>
          <w:rFonts w:asciiTheme="minorHAnsi" w:hAnsiTheme="minorHAnsi" w:cstheme="minorHAnsi"/>
          <w:sz w:val="22"/>
        </w:rPr>
      </w:pPr>
      <w:r w:rsidRPr="00026146">
        <w:rPr>
          <w:rFonts w:asciiTheme="minorHAnsi" w:hAnsiTheme="minorHAnsi" w:cstheme="minorHAnsi"/>
          <w:sz w:val="22"/>
        </w:rPr>
        <w:t>(AMBAS CARAS)</w:t>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noProof/>
          <w:sz w:val="22"/>
          <w:lang w:val="es-BO" w:eastAsia="es-BO"/>
        </w:rPr>
        <w:drawing>
          <wp:anchor distT="0" distB="0" distL="114300" distR="114300" simplePos="0" relativeHeight="251671040" behindDoc="0" locked="0" layoutInCell="1" allowOverlap="1" wp14:anchorId="4EDA44C2" wp14:editId="268CB752">
            <wp:simplePos x="0" y="0"/>
            <wp:positionH relativeFrom="column">
              <wp:posOffset>3510915</wp:posOffset>
            </wp:positionH>
            <wp:positionV relativeFrom="paragraph">
              <wp:posOffset>30480</wp:posOffset>
            </wp:positionV>
            <wp:extent cx="2619375" cy="1587893"/>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1735" cy="15893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6146">
        <w:rPr>
          <w:rFonts w:asciiTheme="minorHAnsi" w:hAnsiTheme="minorHAnsi" w:cstheme="minorHAnsi"/>
          <w:noProof/>
          <w:sz w:val="22"/>
          <w:lang w:val="es-BO" w:eastAsia="es-BO"/>
        </w:rPr>
        <w:drawing>
          <wp:anchor distT="0" distB="0" distL="114300" distR="114300" simplePos="0" relativeHeight="251672064" behindDoc="1" locked="0" layoutInCell="1" allowOverlap="1" wp14:anchorId="5C7A35E7" wp14:editId="5772D36E">
            <wp:simplePos x="0" y="0"/>
            <wp:positionH relativeFrom="column">
              <wp:posOffset>292735</wp:posOffset>
            </wp:positionH>
            <wp:positionV relativeFrom="paragraph">
              <wp:posOffset>30480</wp:posOffset>
            </wp:positionV>
            <wp:extent cx="3215005" cy="4222115"/>
            <wp:effectExtent l="0" t="0" r="4445" b="6985"/>
            <wp:wrapTight wrapText="bothSides">
              <wp:wrapPolygon edited="0">
                <wp:start x="0" y="0"/>
                <wp:lineTo x="0" y="21538"/>
                <wp:lineTo x="21502" y="21538"/>
                <wp:lineTo x="2150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15005" cy="4222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noProof/>
          <w:sz w:val="22"/>
          <w:lang w:val="es-BO" w:eastAsia="es-BO"/>
        </w:rPr>
        <w:drawing>
          <wp:anchor distT="0" distB="0" distL="114300" distR="114300" simplePos="0" relativeHeight="251670016" behindDoc="0" locked="0" layoutInCell="1" allowOverlap="1" wp14:anchorId="6383548B" wp14:editId="404F4B70">
            <wp:simplePos x="0" y="0"/>
            <wp:positionH relativeFrom="column">
              <wp:posOffset>3691890</wp:posOffset>
            </wp:positionH>
            <wp:positionV relativeFrom="paragraph">
              <wp:posOffset>116840</wp:posOffset>
            </wp:positionV>
            <wp:extent cx="2314575" cy="2358066"/>
            <wp:effectExtent l="0" t="0" r="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14575" cy="235806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sz w:val="22"/>
        </w:rPr>
        <w:t xml:space="preserve">LA EMPRESA CONTRATISTA DEBERÁ PROVEERSE DE ESTE TIPO DE LETREROS CON DIFERENTES LEYENDAS COMO SER: </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DISCULPE LAS MOLESTIAS</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ZANJA ABIERTA</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PRECAUCIÓN DESVIÓ</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PELIGRO GAS INFLAMABLE</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TRABAJAMOS PARA MEJORAR TU VIDA</w:t>
      </w:r>
    </w:p>
    <w:p w:rsidR="00450EF2" w:rsidRPr="00450EF2" w:rsidRDefault="00450EF2" w:rsidP="00450EF2">
      <w:pPr>
        <w:jc w:val="center"/>
        <w:rPr>
          <w:rFonts w:ascii="Calibri" w:hAnsi="Calibri" w:cs="Calibri"/>
          <w:kern w:val="28"/>
          <w:sz w:val="22"/>
          <w:szCs w:val="22"/>
          <w:lang w:val="es-ES_tradnl"/>
        </w:rPr>
      </w:pPr>
    </w:p>
    <w:p w:rsidR="00450EF2" w:rsidRPr="00450EF2" w:rsidRDefault="00450EF2" w:rsidP="00450EF2">
      <w:pPr>
        <w:contextualSpacing/>
        <w:jc w:val="center"/>
        <w:rPr>
          <w:rFonts w:ascii="Calibri" w:hAnsi="Calibri" w:cs="Calibri"/>
          <w:b/>
          <w:sz w:val="44"/>
          <w:szCs w:val="22"/>
          <w:lang w:val="es-ES_tradnl"/>
        </w:rPr>
      </w:pPr>
      <w:r w:rsidRPr="00450EF2">
        <w:rPr>
          <w:rFonts w:ascii="Calibri" w:hAnsi="Calibri" w:cs="Calibri"/>
          <w:b/>
          <w:sz w:val="44"/>
          <w:szCs w:val="22"/>
          <w:lang w:val="es-ES_tradnl"/>
        </w:rPr>
        <w:lastRenderedPageBreak/>
        <w:t>SECCIÓN 7</w:t>
      </w:r>
    </w:p>
    <w:p w:rsidR="00450EF2" w:rsidRPr="00450EF2" w:rsidRDefault="00450EF2" w:rsidP="00450EF2">
      <w:pPr>
        <w:contextualSpacing/>
        <w:jc w:val="center"/>
        <w:rPr>
          <w:rFonts w:ascii="Calibri" w:hAnsi="Calibri" w:cs="Calibri"/>
          <w:b/>
          <w:sz w:val="44"/>
          <w:szCs w:val="22"/>
          <w:lang w:val="es-ES_tradnl"/>
        </w:rPr>
      </w:pPr>
      <w:r w:rsidRPr="00450EF2">
        <w:rPr>
          <w:rFonts w:ascii="Calibri" w:hAnsi="Calibri" w:cs="Calibri"/>
          <w:b/>
          <w:sz w:val="44"/>
          <w:szCs w:val="22"/>
          <w:lang w:val="es-ES_tradnl"/>
        </w:rPr>
        <w:t>PROPUESTA ECONÓMICA</w:t>
      </w:r>
      <w:r w:rsidR="00026146">
        <w:rPr>
          <w:rFonts w:ascii="Calibri" w:hAnsi="Calibri" w:cs="Calibri"/>
          <w:b/>
          <w:sz w:val="44"/>
          <w:szCs w:val="22"/>
          <w:lang w:val="es-ES_tradnl"/>
        </w:rPr>
        <w:t xml:space="preserve"> REQUERIDA</w:t>
      </w:r>
    </w:p>
    <w:p w:rsidR="00450EF2" w:rsidRPr="00450EF2" w:rsidRDefault="00450EF2" w:rsidP="00450EF2">
      <w:pPr>
        <w:tabs>
          <w:tab w:val="left" w:pos="1020"/>
        </w:tabs>
        <w:jc w:val="center"/>
        <w:rPr>
          <w:rFonts w:ascii="Calibri" w:hAnsi="Calibri" w:cs="Calibri"/>
          <w:kern w:val="28"/>
          <w:sz w:val="22"/>
          <w:szCs w:val="22"/>
          <w:lang w:val="es-ES_tradnl"/>
        </w:rPr>
      </w:pPr>
    </w:p>
    <w:p w:rsidR="00450EF2" w:rsidRPr="00450EF2" w:rsidRDefault="00450EF2" w:rsidP="00450EF2">
      <w:pPr>
        <w:ind w:left="360"/>
        <w:jc w:val="center"/>
        <w:rPr>
          <w:rFonts w:ascii="Calibri" w:hAnsi="Calibri" w:cs="Calibri"/>
          <w:kern w:val="28"/>
          <w:sz w:val="22"/>
          <w:szCs w:val="22"/>
          <w:lang w:val="es-ES_tradnl"/>
        </w:rPr>
      </w:pPr>
      <w:r w:rsidRPr="00450EF2">
        <w:rPr>
          <w:rFonts w:ascii="Calibri" w:hAnsi="Calibri" w:cs="Calibri"/>
          <w:kern w:val="28"/>
          <w:sz w:val="22"/>
          <w:szCs w:val="22"/>
          <w:lang w:val="es-ES_tradnl"/>
        </w:rPr>
        <w:t>Listado de Volúmenes de Obras Requeridas</w:t>
      </w:r>
    </w:p>
    <w:p w:rsidR="00450EF2" w:rsidRDefault="00450EF2" w:rsidP="00450EF2">
      <w:pPr>
        <w:ind w:left="360"/>
        <w:jc w:val="center"/>
        <w:rPr>
          <w:rFonts w:ascii="Calibri" w:hAnsi="Calibri" w:cs="Calibri"/>
          <w:kern w:val="28"/>
          <w:sz w:val="22"/>
          <w:szCs w:val="22"/>
          <w:lang w:val="es-ES_tradnl"/>
        </w:rPr>
      </w:pPr>
      <w:r w:rsidRPr="00450EF2">
        <w:rPr>
          <w:rFonts w:ascii="Calibri" w:hAnsi="Calibri" w:cs="Calibri"/>
          <w:kern w:val="28"/>
          <w:sz w:val="22"/>
          <w:szCs w:val="22"/>
          <w:lang w:val="es-ES_tradnl"/>
        </w:rPr>
        <w:t>(LLENAR PRECIO UNITARIO Y TOTAL EXPRESADO EN BOLIVIANOS)</w:t>
      </w:r>
    </w:p>
    <w:p w:rsidR="000040D8" w:rsidRDefault="000040D8" w:rsidP="00450EF2">
      <w:pPr>
        <w:ind w:left="360"/>
        <w:jc w:val="center"/>
        <w:rPr>
          <w:rFonts w:ascii="Calibri" w:hAnsi="Calibri" w:cs="Calibri"/>
          <w:kern w:val="28"/>
          <w:sz w:val="22"/>
          <w:szCs w:val="22"/>
          <w:lang w:val="es-ES_tradnl"/>
        </w:rPr>
      </w:pPr>
    </w:p>
    <w:p w:rsidR="000040D8" w:rsidRDefault="000040D8" w:rsidP="00450EF2">
      <w:pPr>
        <w:ind w:left="360"/>
        <w:jc w:val="center"/>
        <w:rPr>
          <w:rFonts w:ascii="Calibri" w:hAnsi="Calibri" w:cs="Calibri"/>
          <w:kern w:val="28"/>
          <w:sz w:val="22"/>
          <w:szCs w:val="22"/>
          <w:lang w:val="es-ES_tradnl"/>
        </w:rPr>
      </w:pPr>
    </w:p>
    <w:tbl>
      <w:tblPr>
        <w:tblW w:w="9493" w:type="dxa"/>
        <w:tblInd w:w="75" w:type="dxa"/>
        <w:tblCellMar>
          <w:left w:w="70" w:type="dxa"/>
          <w:right w:w="70" w:type="dxa"/>
        </w:tblCellMar>
        <w:tblLook w:val="04A0" w:firstRow="1" w:lastRow="0" w:firstColumn="1" w:lastColumn="0" w:noHBand="0" w:noVBand="1"/>
      </w:tblPr>
      <w:tblGrid>
        <w:gridCol w:w="921"/>
        <w:gridCol w:w="3894"/>
        <w:gridCol w:w="1200"/>
        <w:gridCol w:w="1100"/>
        <w:gridCol w:w="1061"/>
        <w:gridCol w:w="1317"/>
      </w:tblGrid>
      <w:tr w:rsidR="006317AD" w:rsidRPr="00226EB0" w:rsidTr="00AE01CA">
        <w:trPr>
          <w:trHeight w:val="810"/>
        </w:trPr>
        <w:tc>
          <w:tcPr>
            <w:tcW w:w="921"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6317AD" w:rsidRPr="006A2ED2" w:rsidRDefault="006317AD" w:rsidP="00AE01CA">
            <w:pPr>
              <w:jc w:val="center"/>
              <w:rPr>
                <w:rFonts w:ascii="Calibri" w:hAnsi="Calibri" w:cs="Calibri"/>
                <w:b/>
                <w:sz w:val="22"/>
                <w:szCs w:val="22"/>
                <w:lang w:val="es-ES_tradnl"/>
              </w:rPr>
            </w:pPr>
            <w:r w:rsidRPr="006A2ED2">
              <w:rPr>
                <w:rFonts w:ascii="Calibri" w:hAnsi="Calibri" w:cs="Calibri"/>
                <w:b/>
                <w:sz w:val="22"/>
                <w:szCs w:val="22"/>
                <w:lang w:val="es-ES_tradnl"/>
              </w:rPr>
              <w:t>ÍTEM</w:t>
            </w:r>
          </w:p>
        </w:tc>
        <w:tc>
          <w:tcPr>
            <w:tcW w:w="3894"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6A2ED2" w:rsidRDefault="006317AD" w:rsidP="00AE01CA">
            <w:pPr>
              <w:jc w:val="center"/>
              <w:rPr>
                <w:rFonts w:ascii="Calibri" w:hAnsi="Calibri" w:cs="Calibri"/>
                <w:b/>
                <w:sz w:val="22"/>
                <w:szCs w:val="22"/>
                <w:lang w:val="es-ES_tradnl"/>
              </w:rPr>
            </w:pPr>
            <w:r w:rsidRPr="006A2ED2">
              <w:rPr>
                <w:rFonts w:ascii="Calibri" w:hAnsi="Calibri" w:cs="Calibri"/>
                <w:b/>
                <w:sz w:val="22"/>
                <w:szCs w:val="22"/>
                <w:lang w:val="es-ES_tradnl"/>
              </w:rPr>
              <w:t>DESCRIPCIÓN</w:t>
            </w:r>
          </w:p>
        </w:tc>
        <w:tc>
          <w:tcPr>
            <w:tcW w:w="1200"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6A2ED2" w:rsidRDefault="006317AD" w:rsidP="00AE01CA">
            <w:pPr>
              <w:jc w:val="center"/>
              <w:rPr>
                <w:rFonts w:ascii="Calibri" w:hAnsi="Calibri" w:cs="Calibri"/>
                <w:b/>
                <w:sz w:val="22"/>
                <w:szCs w:val="22"/>
                <w:lang w:val="es-ES_tradnl"/>
              </w:rPr>
            </w:pPr>
            <w:r w:rsidRPr="006A2ED2">
              <w:rPr>
                <w:rFonts w:ascii="Calibri" w:hAnsi="Calibri" w:cs="Calibri"/>
                <w:b/>
                <w:sz w:val="22"/>
                <w:szCs w:val="22"/>
                <w:lang w:val="es-ES_tradnl"/>
              </w:rPr>
              <w:t>CANTIDAD</w:t>
            </w:r>
          </w:p>
        </w:tc>
        <w:tc>
          <w:tcPr>
            <w:tcW w:w="1100"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6A2ED2" w:rsidRDefault="006317AD" w:rsidP="00AE01CA">
            <w:pPr>
              <w:jc w:val="center"/>
              <w:rPr>
                <w:rFonts w:ascii="Calibri" w:hAnsi="Calibri" w:cs="Calibri"/>
                <w:b/>
                <w:sz w:val="22"/>
                <w:szCs w:val="22"/>
                <w:lang w:val="es-ES_tradnl"/>
              </w:rPr>
            </w:pPr>
            <w:r w:rsidRPr="006A2ED2">
              <w:rPr>
                <w:rFonts w:ascii="Calibri" w:hAnsi="Calibri" w:cs="Calibri"/>
                <w:b/>
                <w:sz w:val="22"/>
                <w:szCs w:val="22"/>
                <w:lang w:val="es-ES_tradnl"/>
              </w:rPr>
              <w:t>UNIDAD</w:t>
            </w:r>
          </w:p>
        </w:tc>
        <w:tc>
          <w:tcPr>
            <w:tcW w:w="1061" w:type="dxa"/>
            <w:tcBorders>
              <w:top w:val="single" w:sz="4" w:space="0" w:color="auto"/>
              <w:left w:val="nil"/>
              <w:bottom w:val="single" w:sz="4" w:space="0" w:color="auto"/>
              <w:right w:val="single" w:sz="4" w:space="0" w:color="auto"/>
            </w:tcBorders>
            <w:shd w:val="clear" w:color="000000" w:fill="DCE6F1"/>
            <w:vAlign w:val="center"/>
          </w:tcPr>
          <w:p w:rsidR="006317AD" w:rsidRPr="006A2ED2" w:rsidRDefault="006317AD" w:rsidP="006317AD">
            <w:pPr>
              <w:jc w:val="center"/>
              <w:rPr>
                <w:rFonts w:ascii="Calibri" w:hAnsi="Calibri" w:cs="Calibri"/>
                <w:b/>
                <w:sz w:val="22"/>
                <w:szCs w:val="22"/>
                <w:lang w:val="es-ES_tradnl"/>
              </w:rPr>
            </w:pPr>
            <w:r>
              <w:rPr>
                <w:rFonts w:ascii="Calibri" w:hAnsi="Calibri" w:cs="Calibri"/>
                <w:b/>
                <w:sz w:val="22"/>
                <w:szCs w:val="22"/>
                <w:lang w:val="es-ES_tradnl"/>
              </w:rPr>
              <w:t>PRECIO UNITARIO</w:t>
            </w:r>
          </w:p>
        </w:tc>
        <w:tc>
          <w:tcPr>
            <w:tcW w:w="1317" w:type="dxa"/>
            <w:tcBorders>
              <w:top w:val="single" w:sz="4" w:space="0" w:color="auto"/>
              <w:left w:val="nil"/>
              <w:bottom w:val="single" w:sz="4" w:space="0" w:color="auto"/>
              <w:right w:val="single" w:sz="4" w:space="0" w:color="auto"/>
            </w:tcBorders>
            <w:shd w:val="clear" w:color="000000" w:fill="DCE6F1"/>
            <w:vAlign w:val="center"/>
          </w:tcPr>
          <w:p w:rsidR="006317AD" w:rsidRPr="006A2ED2" w:rsidRDefault="006317AD" w:rsidP="006317AD">
            <w:pPr>
              <w:jc w:val="center"/>
              <w:rPr>
                <w:rFonts w:ascii="Calibri" w:hAnsi="Calibri" w:cs="Calibri"/>
                <w:b/>
                <w:sz w:val="22"/>
                <w:szCs w:val="22"/>
                <w:lang w:val="es-ES_tradnl"/>
              </w:rPr>
            </w:pPr>
            <w:r>
              <w:rPr>
                <w:rFonts w:ascii="Calibri" w:hAnsi="Calibri" w:cs="Calibri"/>
                <w:b/>
                <w:sz w:val="22"/>
                <w:szCs w:val="22"/>
                <w:lang w:val="es-ES_tradnl"/>
              </w:rPr>
              <w:t>PRECIO TOTAL</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1</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MOVILIZACIÓN DE PERSONAL Y EQUIPO</w:t>
            </w:r>
          </w:p>
        </w:tc>
        <w:tc>
          <w:tcPr>
            <w:tcW w:w="1200" w:type="dxa"/>
            <w:tcBorders>
              <w:top w:val="nil"/>
              <w:left w:val="nil"/>
              <w:bottom w:val="single" w:sz="4" w:space="0" w:color="auto"/>
              <w:right w:val="single" w:sz="4" w:space="0" w:color="auto"/>
            </w:tcBorders>
            <w:shd w:val="clear" w:color="auto" w:fill="auto"/>
            <w:vAlign w:val="center"/>
            <w:hideMark/>
          </w:tcPr>
          <w:p w:rsidR="005206CB" w:rsidRPr="00A849BF" w:rsidRDefault="005206CB" w:rsidP="003D18DE">
            <w:pPr>
              <w:jc w:val="center"/>
              <w:rPr>
                <w:rFonts w:ascii="Calibri" w:hAnsi="Calibri" w:cs="Calibri"/>
                <w:sz w:val="22"/>
                <w:szCs w:val="22"/>
                <w:lang w:val="es-ES_tradnl"/>
              </w:rPr>
            </w:pPr>
            <w:r w:rsidRPr="00A849BF">
              <w:rPr>
                <w:rFonts w:ascii="Calibri" w:hAnsi="Calibri" w:cs="Calibri"/>
                <w:sz w:val="22"/>
                <w:szCs w:val="22"/>
                <w:lang w:val="es-ES_tradnl"/>
              </w:rPr>
              <w:t>1</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GLOBAL</w:t>
            </w:r>
          </w:p>
        </w:tc>
        <w:tc>
          <w:tcPr>
            <w:tcW w:w="1061"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6985,38</w:t>
            </w:r>
          </w:p>
        </w:tc>
        <w:tc>
          <w:tcPr>
            <w:tcW w:w="1317"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6.985,38</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2</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EXCAVACIÓN DE ZANJA TERRENO DURO</w:t>
            </w:r>
          </w:p>
        </w:tc>
        <w:tc>
          <w:tcPr>
            <w:tcW w:w="1200" w:type="dxa"/>
            <w:tcBorders>
              <w:top w:val="nil"/>
              <w:left w:val="nil"/>
              <w:bottom w:val="single" w:sz="4" w:space="0" w:color="auto"/>
              <w:right w:val="single" w:sz="4" w:space="0" w:color="auto"/>
            </w:tcBorders>
            <w:shd w:val="clear" w:color="auto" w:fill="auto"/>
            <w:vAlign w:val="center"/>
            <w:hideMark/>
          </w:tcPr>
          <w:p w:rsidR="005206CB" w:rsidRPr="00A849BF" w:rsidRDefault="005206CB" w:rsidP="003D18DE">
            <w:pPr>
              <w:jc w:val="center"/>
              <w:rPr>
                <w:rFonts w:ascii="Calibri" w:hAnsi="Calibri" w:cs="Calibri"/>
                <w:sz w:val="22"/>
                <w:szCs w:val="22"/>
                <w:lang w:val="es-ES_tradnl"/>
              </w:rPr>
            </w:pPr>
            <w:r w:rsidRPr="00A849BF">
              <w:rPr>
                <w:rFonts w:ascii="Calibri" w:hAnsi="Calibri" w:cs="Calibri"/>
                <w:sz w:val="22"/>
                <w:szCs w:val="22"/>
                <w:lang w:val="es-ES_tradnl"/>
              </w:rPr>
              <w:t>13</w:t>
            </w:r>
            <w:r>
              <w:rPr>
                <w:rFonts w:ascii="Calibri" w:hAnsi="Calibri" w:cs="Calibri"/>
                <w:sz w:val="22"/>
                <w:szCs w:val="22"/>
                <w:lang w:val="es-ES_tradnl"/>
              </w:rPr>
              <w:t>5</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M3</w:t>
            </w:r>
          </w:p>
        </w:tc>
        <w:tc>
          <w:tcPr>
            <w:tcW w:w="1061"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133,83</w:t>
            </w:r>
          </w:p>
        </w:tc>
        <w:tc>
          <w:tcPr>
            <w:tcW w:w="1317"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17.397,90</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3</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 xml:space="preserve">EXCAVACIÓN DE ZANJA TERRENO SEMIDURO </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3D18DE">
            <w:pPr>
              <w:jc w:val="center"/>
              <w:rPr>
                <w:rFonts w:ascii="Calibri" w:hAnsi="Calibri" w:cs="Calibri"/>
                <w:sz w:val="22"/>
                <w:szCs w:val="22"/>
                <w:lang w:val="es-ES_tradnl"/>
              </w:rPr>
            </w:pPr>
            <w:r>
              <w:rPr>
                <w:rFonts w:ascii="Calibri" w:hAnsi="Calibri" w:cs="Calibri"/>
                <w:sz w:val="22"/>
                <w:szCs w:val="22"/>
                <w:lang w:val="es-ES_tradnl"/>
              </w:rPr>
              <w:t>44</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M3</w:t>
            </w:r>
          </w:p>
        </w:tc>
        <w:tc>
          <w:tcPr>
            <w:tcW w:w="1061"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99,11</w:t>
            </w:r>
          </w:p>
        </w:tc>
        <w:tc>
          <w:tcPr>
            <w:tcW w:w="1317"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3.468,85</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4</w:t>
            </w:r>
          </w:p>
        </w:tc>
        <w:tc>
          <w:tcPr>
            <w:tcW w:w="3894" w:type="dxa"/>
            <w:tcBorders>
              <w:top w:val="nil"/>
              <w:left w:val="nil"/>
              <w:bottom w:val="single" w:sz="4" w:space="0" w:color="auto"/>
              <w:right w:val="single" w:sz="4" w:space="0" w:color="auto"/>
            </w:tcBorders>
            <w:shd w:val="clear" w:color="auto" w:fill="auto"/>
            <w:vAlign w:val="center"/>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RELLENO Y COMPACTADO DE ZANJA CON TIERRA COMÚN</w:t>
            </w:r>
          </w:p>
        </w:tc>
        <w:tc>
          <w:tcPr>
            <w:tcW w:w="1200" w:type="dxa"/>
            <w:tcBorders>
              <w:top w:val="nil"/>
              <w:left w:val="nil"/>
              <w:bottom w:val="single" w:sz="4" w:space="0" w:color="auto"/>
              <w:right w:val="single" w:sz="4" w:space="0" w:color="auto"/>
            </w:tcBorders>
            <w:shd w:val="clear" w:color="auto" w:fill="auto"/>
            <w:noWrap/>
            <w:vAlign w:val="center"/>
          </w:tcPr>
          <w:p w:rsidR="005206CB" w:rsidRPr="00A849BF" w:rsidRDefault="005206CB" w:rsidP="003D18DE">
            <w:pPr>
              <w:jc w:val="center"/>
              <w:rPr>
                <w:rFonts w:ascii="Calibri" w:hAnsi="Calibri" w:cs="Calibri"/>
                <w:sz w:val="22"/>
                <w:szCs w:val="22"/>
                <w:lang w:val="es-ES_tradnl"/>
              </w:rPr>
            </w:pPr>
            <w:r w:rsidRPr="00A849BF">
              <w:rPr>
                <w:rFonts w:ascii="Calibri" w:hAnsi="Calibri" w:cs="Calibri"/>
                <w:sz w:val="22"/>
                <w:szCs w:val="22"/>
                <w:lang w:val="es-ES_tradnl"/>
              </w:rPr>
              <w:t>1</w:t>
            </w:r>
            <w:r>
              <w:rPr>
                <w:rFonts w:ascii="Calibri" w:hAnsi="Calibri" w:cs="Calibri"/>
                <w:sz w:val="22"/>
                <w:szCs w:val="22"/>
                <w:lang w:val="es-ES_tradnl"/>
              </w:rPr>
              <w:t>79</w:t>
            </w:r>
          </w:p>
        </w:tc>
        <w:tc>
          <w:tcPr>
            <w:tcW w:w="1100" w:type="dxa"/>
            <w:tcBorders>
              <w:top w:val="nil"/>
              <w:left w:val="nil"/>
              <w:bottom w:val="single" w:sz="4" w:space="0" w:color="auto"/>
              <w:right w:val="single" w:sz="4" w:space="0" w:color="auto"/>
            </w:tcBorders>
            <w:shd w:val="clear" w:color="auto" w:fill="auto"/>
            <w:vAlign w:val="center"/>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M3</w:t>
            </w:r>
          </w:p>
        </w:tc>
        <w:tc>
          <w:tcPr>
            <w:tcW w:w="1061"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114,13</w:t>
            </w:r>
          </w:p>
        </w:tc>
        <w:tc>
          <w:tcPr>
            <w:tcW w:w="1317"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18.831,45</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5</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 xml:space="preserve">CORTE, ROTURA Y REMOCIÓN DE ACERA </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3D18DE">
            <w:pPr>
              <w:jc w:val="center"/>
              <w:rPr>
                <w:rFonts w:ascii="Calibri" w:hAnsi="Calibri" w:cs="Calibri"/>
                <w:sz w:val="22"/>
                <w:szCs w:val="22"/>
                <w:lang w:val="es-ES_tradnl"/>
              </w:rPr>
            </w:pPr>
            <w:r w:rsidRPr="00A849BF">
              <w:rPr>
                <w:rFonts w:ascii="Calibri" w:hAnsi="Calibri" w:cs="Calibri"/>
                <w:sz w:val="22"/>
                <w:szCs w:val="22"/>
                <w:lang w:val="es-ES_tradnl"/>
              </w:rPr>
              <w:t>1</w:t>
            </w:r>
            <w:r>
              <w:rPr>
                <w:rFonts w:ascii="Calibri" w:hAnsi="Calibri" w:cs="Calibri"/>
                <w:sz w:val="22"/>
                <w:szCs w:val="22"/>
                <w:lang w:val="es-ES_tradnl"/>
              </w:rPr>
              <w:t>24</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M2</w:t>
            </w:r>
          </w:p>
        </w:tc>
        <w:tc>
          <w:tcPr>
            <w:tcW w:w="1061"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46,03</w:t>
            </w:r>
          </w:p>
        </w:tc>
        <w:tc>
          <w:tcPr>
            <w:tcW w:w="1317"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5.063,30</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6</w:t>
            </w:r>
          </w:p>
        </w:tc>
        <w:tc>
          <w:tcPr>
            <w:tcW w:w="3894" w:type="dxa"/>
            <w:tcBorders>
              <w:top w:val="nil"/>
              <w:left w:val="nil"/>
              <w:bottom w:val="single" w:sz="4" w:space="0" w:color="auto"/>
              <w:right w:val="single" w:sz="4" w:space="0" w:color="auto"/>
            </w:tcBorders>
            <w:shd w:val="clear" w:color="auto" w:fill="auto"/>
            <w:vAlign w:val="center"/>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 xml:space="preserve">REPOSICIÓN Y AFINADO DE ACERAS </w:t>
            </w:r>
          </w:p>
        </w:tc>
        <w:tc>
          <w:tcPr>
            <w:tcW w:w="1200" w:type="dxa"/>
            <w:tcBorders>
              <w:top w:val="nil"/>
              <w:left w:val="nil"/>
              <w:bottom w:val="single" w:sz="4" w:space="0" w:color="auto"/>
              <w:right w:val="single" w:sz="4" w:space="0" w:color="auto"/>
            </w:tcBorders>
            <w:shd w:val="clear" w:color="auto" w:fill="auto"/>
            <w:noWrap/>
            <w:vAlign w:val="center"/>
          </w:tcPr>
          <w:p w:rsidR="005206CB" w:rsidRPr="00A849BF" w:rsidRDefault="005206CB" w:rsidP="003D18DE">
            <w:pPr>
              <w:jc w:val="center"/>
              <w:rPr>
                <w:rFonts w:ascii="Calibri" w:hAnsi="Calibri" w:cs="Calibri"/>
                <w:sz w:val="22"/>
                <w:szCs w:val="22"/>
                <w:lang w:val="es-ES_tradnl"/>
              </w:rPr>
            </w:pPr>
            <w:r w:rsidRPr="00A849BF">
              <w:rPr>
                <w:rFonts w:ascii="Calibri" w:hAnsi="Calibri" w:cs="Calibri"/>
                <w:sz w:val="22"/>
                <w:szCs w:val="22"/>
                <w:lang w:val="es-ES_tradnl"/>
              </w:rPr>
              <w:t>2</w:t>
            </w:r>
            <w:r>
              <w:rPr>
                <w:rFonts w:ascii="Calibri" w:hAnsi="Calibri" w:cs="Calibri"/>
                <w:sz w:val="22"/>
                <w:szCs w:val="22"/>
                <w:lang w:val="es-ES_tradnl"/>
              </w:rPr>
              <w:t>48</w:t>
            </w:r>
          </w:p>
        </w:tc>
        <w:tc>
          <w:tcPr>
            <w:tcW w:w="1100" w:type="dxa"/>
            <w:tcBorders>
              <w:top w:val="nil"/>
              <w:left w:val="nil"/>
              <w:bottom w:val="single" w:sz="4" w:space="0" w:color="auto"/>
              <w:right w:val="single" w:sz="4" w:space="0" w:color="auto"/>
            </w:tcBorders>
            <w:shd w:val="clear" w:color="auto" w:fill="auto"/>
            <w:vAlign w:val="center"/>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M2</w:t>
            </w:r>
          </w:p>
        </w:tc>
        <w:tc>
          <w:tcPr>
            <w:tcW w:w="1061"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163,01</w:t>
            </w:r>
          </w:p>
        </w:tc>
        <w:tc>
          <w:tcPr>
            <w:tcW w:w="1317"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35.862,20</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7</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CORTE, ROTURA Y REMOCIÓN DE PAVIMENTO RÍGIDO</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3D18DE">
            <w:pPr>
              <w:jc w:val="center"/>
              <w:rPr>
                <w:rFonts w:ascii="Calibri" w:hAnsi="Calibri" w:cs="Calibri"/>
                <w:sz w:val="22"/>
                <w:szCs w:val="22"/>
                <w:lang w:val="es-ES_tradnl"/>
              </w:rPr>
            </w:pPr>
            <w:r w:rsidRPr="00A849BF">
              <w:rPr>
                <w:rFonts w:ascii="Calibri" w:hAnsi="Calibri" w:cs="Calibri"/>
                <w:sz w:val="22"/>
                <w:szCs w:val="22"/>
                <w:lang w:val="es-ES_tradnl"/>
              </w:rPr>
              <w:t>55</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M2</w:t>
            </w:r>
          </w:p>
        </w:tc>
        <w:tc>
          <w:tcPr>
            <w:tcW w:w="1061"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100,56</w:t>
            </w:r>
          </w:p>
        </w:tc>
        <w:tc>
          <w:tcPr>
            <w:tcW w:w="1317"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5.530,80</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8</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REPOSICIÓN PAVIMENTO RÍGIDO</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3D18DE">
            <w:pPr>
              <w:jc w:val="center"/>
              <w:rPr>
                <w:rFonts w:ascii="Calibri" w:hAnsi="Calibri" w:cs="Calibri"/>
                <w:sz w:val="22"/>
                <w:szCs w:val="22"/>
                <w:lang w:val="es-ES_tradnl"/>
              </w:rPr>
            </w:pPr>
            <w:r w:rsidRPr="00A849BF">
              <w:rPr>
                <w:rFonts w:ascii="Calibri" w:hAnsi="Calibri" w:cs="Calibri"/>
                <w:sz w:val="22"/>
                <w:szCs w:val="22"/>
                <w:lang w:val="es-ES_tradnl"/>
              </w:rPr>
              <w:t>110</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M2</w:t>
            </w:r>
          </w:p>
        </w:tc>
        <w:tc>
          <w:tcPr>
            <w:tcW w:w="1061"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272,11</w:t>
            </w:r>
          </w:p>
        </w:tc>
        <w:tc>
          <w:tcPr>
            <w:tcW w:w="1317"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29.932,10</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9</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ELABORACIÓN DATA BOOK</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3D18DE">
            <w:pPr>
              <w:jc w:val="center"/>
              <w:rPr>
                <w:rFonts w:ascii="Calibri" w:hAnsi="Calibri" w:cs="Calibri"/>
                <w:sz w:val="22"/>
                <w:szCs w:val="22"/>
                <w:lang w:val="es-ES_tradnl"/>
              </w:rPr>
            </w:pPr>
            <w:r w:rsidRPr="00A849BF">
              <w:rPr>
                <w:rFonts w:ascii="Calibri" w:hAnsi="Calibri" w:cs="Calibri"/>
                <w:sz w:val="22"/>
                <w:szCs w:val="22"/>
                <w:lang w:val="es-ES_tradnl"/>
              </w:rPr>
              <w:t>1</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GLOBAL</w:t>
            </w:r>
          </w:p>
        </w:tc>
        <w:tc>
          <w:tcPr>
            <w:tcW w:w="1061"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3766,91</w:t>
            </w:r>
          </w:p>
        </w:tc>
        <w:tc>
          <w:tcPr>
            <w:tcW w:w="1317"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3.766,91</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10</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LIMPIEZA Y RETIRO DE ESCOMBROS</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3D18DE">
            <w:pPr>
              <w:jc w:val="center"/>
              <w:rPr>
                <w:rFonts w:ascii="Calibri" w:hAnsi="Calibri" w:cs="Calibri"/>
                <w:sz w:val="22"/>
                <w:szCs w:val="22"/>
                <w:lang w:val="es-ES_tradnl"/>
              </w:rPr>
            </w:pPr>
            <w:r>
              <w:rPr>
                <w:rFonts w:ascii="Calibri" w:hAnsi="Calibri" w:cs="Calibri"/>
                <w:sz w:val="22"/>
                <w:szCs w:val="22"/>
                <w:lang w:val="es-ES_tradnl"/>
              </w:rPr>
              <w:t>22</w:t>
            </w:r>
            <w:r w:rsidRPr="00A849BF">
              <w:rPr>
                <w:rFonts w:ascii="Calibri" w:hAnsi="Calibri" w:cs="Calibri"/>
                <w:sz w:val="22"/>
                <w:szCs w:val="22"/>
                <w:lang w:val="es-ES_tradnl"/>
              </w:rPr>
              <w:t>,</w:t>
            </w:r>
            <w:r>
              <w:rPr>
                <w:rFonts w:ascii="Calibri" w:hAnsi="Calibri" w:cs="Calibri"/>
                <w:sz w:val="22"/>
                <w:szCs w:val="22"/>
                <w:lang w:val="es-ES_tradnl"/>
              </w:rPr>
              <w:t>7</w:t>
            </w:r>
            <w:r w:rsidRPr="00A849BF">
              <w:rPr>
                <w:rFonts w:ascii="Calibri" w:hAnsi="Calibri" w:cs="Calibri"/>
                <w:sz w:val="22"/>
                <w:szCs w:val="22"/>
                <w:lang w:val="es-ES_tradnl"/>
              </w:rPr>
              <w:t>5</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M3</w:t>
            </w:r>
          </w:p>
        </w:tc>
        <w:tc>
          <w:tcPr>
            <w:tcW w:w="1061"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56,75</w:t>
            </w:r>
          </w:p>
        </w:tc>
        <w:tc>
          <w:tcPr>
            <w:tcW w:w="1317" w:type="dxa"/>
            <w:tcBorders>
              <w:top w:val="nil"/>
              <w:left w:val="nil"/>
              <w:bottom w:val="single" w:sz="4" w:space="0" w:color="auto"/>
              <w:right w:val="single" w:sz="4" w:space="0" w:color="auto"/>
            </w:tcBorders>
            <w:vAlign w:val="center"/>
          </w:tcPr>
          <w:p w:rsidR="005206CB" w:rsidRPr="008247EC" w:rsidRDefault="005206CB"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922,19</w:t>
            </w:r>
          </w:p>
        </w:tc>
      </w:tr>
      <w:tr w:rsidR="00873CD0" w:rsidRPr="00226EB0" w:rsidTr="00AE01CA">
        <w:trPr>
          <w:trHeight w:val="397"/>
        </w:trPr>
        <w:tc>
          <w:tcPr>
            <w:tcW w:w="8176"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873CD0" w:rsidRPr="00873CD0" w:rsidRDefault="00873CD0" w:rsidP="006317AD">
            <w:pPr>
              <w:jc w:val="center"/>
              <w:rPr>
                <w:rFonts w:ascii="Calibri" w:hAnsi="Calibri" w:cs="Calibri"/>
                <w:b/>
                <w:sz w:val="22"/>
                <w:szCs w:val="22"/>
                <w:lang w:val="es-ES_tradnl"/>
              </w:rPr>
            </w:pPr>
            <w:r w:rsidRPr="00873CD0">
              <w:rPr>
                <w:rFonts w:ascii="Calibri" w:hAnsi="Calibri" w:cs="Calibri"/>
                <w:b/>
                <w:sz w:val="22"/>
                <w:szCs w:val="22"/>
                <w:lang w:val="es-ES_tradnl"/>
              </w:rPr>
              <w:t>TOTAL</w:t>
            </w:r>
          </w:p>
        </w:tc>
        <w:tc>
          <w:tcPr>
            <w:tcW w:w="1317"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873CD0" w:rsidRPr="00873CD0" w:rsidRDefault="00873CD0" w:rsidP="006317AD">
            <w:pPr>
              <w:jc w:val="center"/>
              <w:rPr>
                <w:rFonts w:ascii="Calibri" w:hAnsi="Calibri" w:cs="Calibri"/>
                <w:b/>
                <w:sz w:val="22"/>
                <w:szCs w:val="22"/>
                <w:lang w:val="es-ES_tradnl"/>
              </w:rPr>
            </w:pPr>
          </w:p>
        </w:tc>
      </w:tr>
      <w:tr w:rsidR="00873CD0" w:rsidRPr="00226EB0" w:rsidTr="00AE01CA">
        <w:trPr>
          <w:trHeight w:val="397"/>
        </w:trPr>
        <w:tc>
          <w:tcPr>
            <w:tcW w:w="9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873CD0" w:rsidRPr="006A2ED2" w:rsidRDefault="00873CD0" w:rsidP="00873CD0">
            <w:pPr>
              <w:rPr>
                <w:rFonts w:ascii="Calibri" w:hAnsi="Calibri" w:cs="Calibri"/>
                <w:sz w:val="22"/>
                <w:szCs w:val="22"/>
                <w:lang w:val="es-ES_tradnl"/>
              </w:rPr>
            </w:pPr>
            <w:r>
              <w:rPr>
                <w:rFonts w:ascii="Calibri" w:hAnsi="Calibri" w:cs="Calibri"/>
                <w:sz w:val="22"/>
                <w:szCs w:val="22"/>
                <w:lang w:val="es-ES_tradnl"/>
              </w:rPr>
              <w:t>LITERAL</w:t>
            </w:r>
          </w:p>
        </w:tc>
      </w:tr>
    </w:tbl>
    <w:p w:rsidR="000040D8" w:rsidRPr="00450EF2" w:rsidRDefault="000040D8" w:rsidP="00450EF2">
      <w:pPr>
        <w:ind w:left="360"/>
        <w:jc w:val="center"/>
        <w:rPr>
          <w:rFonts w:ascii="Calibri" w:hAnsi="Calibri" w:cs="Calibri"/>
          <w:kern w:val="28"/>
          <w:sz w:val="22"/>
          <w:szCs w:val="22"/>
          <w:lang w:val="es-ES_tradnl"/>
        </w:rPr>
      </w:pPr>
    </w:p>
    <w:p w:rsidR="00450EF2" w:rsidRPr="00450EF2" w:rsidRDefault="00450EF2" w:rsidP="00450EF2">
      <w:pPr>
        <w:ind w:left="360"/>
        <w:jc w:val="center"/>
        <w:rPr>
          <w:rFonts w:ascii="Calibri" w:hAnsi="Calibri" w:cs="Calibri"/>
          <w:kern w:val="28"/>
          <w:sz w:val="22"/>
          <w:szCs w:val="22"/>
          <w:lang w:val="es-ES_tradnl"/>
        </w:rPr>
      </w:pPr>
    </w:p>
    <w:p w:rsidR="00450EF2" w:rsidRPr="00450EF2" w:rsidRDefault="00450EF2" w:rsidP="00916C1F">
      <w:pPr>
        <w:ind w:left="360"/>
        <w:jc w:val="both"/>
        <w:rPr>
          <w:rFonts w:ascii="Calibri" w:hAnsi="Calibri" w:cs="Calibri"/>
          <w:kern w:val="28"/>
          <w:sz w:val="22"/>
          <w:szCs w:val="22"/>
          <w:lang w:val="es-ES_tradnl"/>
        </w:rPr>
      </w:pPr>
    </w:p>
    <w:p w:rsidR="00450EF2" w:rsidRPr="00450EF2" w:rsidRDefault="00450EF2" w:rsidP="00450EF2">
      <w:pPr>
        <w:ind w:left="360"/>
        <w:jc w:val="center"/>
        <w:rPr>
          <w:rFonts w:ascii="Calibri" w:hAnsi="Calibri" w:cs="Calibri"/>
          <w:kern w:val="28"/>
          <w:sz w:val="22"/>
          <w:szCs w:val="22"/>
          <w:lang w:val="es-ES_tradnl"/>
        </w:rPr>
      </w:pPr>
    </w:p>
    <w:p w:rsidR="00D57A77" w:rsidRPr="00450EF2" w:rsidRDefault="00D57A77" w:rsidP="00450EF2">
      <w:pPr>
        <w:contextualSpacing/>
        <w:jc w:val="center"/>
        <w:rPr>
          <w:rFonts w:ascii="Calibri" w:hAnsi="Calibri" w:cs="Calibri"/>
          <w:kern w:val="28"/>
          <w:sz w:val="22"/>
          <w:szCs w:val="22"/>
          <w:lang w:val="es-ES_tradnl"/>
        </w:rPr>
      </w:pPr>
    </w:p>
    <w:sectPr w:rsidR="00D57A77" w:rsidRPr="00450EF2" w:rsidSect="003E4E94">
      <w:headerReference w:type="default" r:id="rId24"/>
      <w:footerReference w:type="default" r:id="rId25"/>
      <w:pgSz w:w="12242" w:h="15842" w:code="1"/>
      <w:pgMar w:top="187" w:right="1418" w:bottom="1418" w:left="1701" w:header="709"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E72" w:rsidRDefault="00351E72">
      <w:r>
        <w:separator/>
      </w:r>
    </w:p>
  </w:endnote>
  <w:endnote w:type="continuationSeparator" w:id="0">
    <w:p w:rsidR="00351E72" w:rsidRDefault="00351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IGD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0C06CB" w:rsidRPr="00FA0D94" w:rsidTr="0023389E">
      <w:trPr>
        <w:trHeight w:val="273"/>
      </w:trPr>
      <w:tc>
        <w:tcPr>
          <w:tcW w:w="4678" w:type="dxa"/>
        </w:tcPr>
        <w:p w:rsidR="000C06CB" w:rsidRPr="00705994" w:rsidRDefault="000C06CB" w:rsidP="0023389E">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0C06CB" w:rsidRPr="00705994" w:rsidRDefault="000C06CB" w:rsidP="0023389E">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0C06CB" w:rsidRPr="00FA0D94" w:rsidTr="00C93427">
      <w:trPr>
        <w:trHeight w:val="290"/>
      </w:trPr>
      <w:tc>
        <w:tcPr>
          <w:tcW w:w="4678" w:type="dxa"/>
        </w:tcPr>
        <w:p w:rsidR="000C06CB" w:rsidRPr="00705994" w:rsidRDefault="000C06CB" w:rsidP="00C162F5">
          <w:pPr>
            <w:pStyle w:val="Encabezado"/>
            <w:jc w:val="center"/>
            <w:rPr>
              <w:rFonts w:ascii="Arial Narrow" w:eastAsia="Arial Unicode MS" w:hAnsi="Arial Narrow"/>
              <w:b/>
              <w:sz w:val="16"/>
              <w:szCs w:val="16"/>
              <w:lang w:val="es-MX"/>
            </w:rPr>
          </w:pPr>
        </w:p>
      </w:tc>
      <w:tc>
        <w:tcPr>
          <w:tcW w:w="4678" w:type="dxa"/>
        </w:tcPr>
        <w:p w:rsidR="000C06CB" w:rsidRDefault="000C06CB" w:rsidP="00C162F5">
          <w:pPr>
            <w:pStyle w:val="Encabezado"/>
            <w:jc w:val="center"/>
            <w:rPr>
              <w:rFonts w:ascii="Calibri" w:eastAsia="Arial Unicode MS" w:hAnsi="Calibri" w:cs="Calibri"/>
              <w:b/>
              <w:sz w:val="16"/>
              <w:szCs w:val="16"/>
              <w:lang w:val="es-MX"/>
            </w:rPr>
          </w:pPr>
        </w:p>
        <w:p w:rsidR="000C06CB" w:rsidRDefault="000C06CB" w:rsidP="00C162F5">
          <w:pPr>
            <w:pStyle w:val="Encabezado"/>
            <w:jc w:val="center"/>
            <w:rPr>
              <w:rFonts w:ascii="Calibri" w:eastAsia="Arial Unicode MS" w:hAnsi="Calibri" w:cs="Calibri"/>
              <w:b/>
              <w:sz w:val="16"/>
              <w:szCs w:val="16"/>
              <w:lang w:val="es-MX"/>
            </w:rPr>
          </w:pPr>
        </w:p>
        <w:p w:rsidR="000C06CB" w:rsidRDefault="000C06CB" w:rsidP="00C162F5">
          <w:pPr>
            <w:pStyle w:val="Encabezado"/>
            <w:jc w:val="center"/>
            <w:rPr>
              <w:rFonts w:ascii="Calibri" w:eastAsia="Arial Unicode MS" w:hAnsi="Calibri" w:cs="Calibri"/>
              <w:b/>
              <w:sz w:val="16"/>
              <w:szCs w:val="16"/>
              <w:lang w:val="es-MX"/>
            </w:rPr>
          </w:pPr>
        </w:p>
        <w:p w:rsidR="000C06CB" w:rsidRPr="00705994" w:rsidRDefault="000C06CB" w:rsidP="00C162F5">
          <w:pPr>
            <w:pStyle w:val="Encabezado"/>
            <w:jc w:val="center"/>
            <w:rPr>
              <w:rFonts w:ascii="Calibri" w:eastAsia="Arial Unicode MS" w:hAnsi="Calibri" w:cs="Calibri"/>
              <w:b/>
              <w:sz w:val="16"/>
              <w:szCs w:val="16"/>
              <w:lang w:val="es-MX"/>
            </w:rPr>
          </w:pPr>
        </w:p>
      </w:tc>
    </w:tr>
    <w:tr w:rsidR="000C06CB" w:rsidRPr="00FA0D94" w:rsidTr="00C93427">
      <w:trPr>
        <w:trHeight w:val="290"/>
      </w:trPr>
      <w:tc>
        <w:tcPr>
          <w:tcW w:w="4678" w:type="dxa"/>
        </w:tcPr>
        <w:p w:rsidR="000C06CB" w:rsidRPr="0023389E" w:rsidRDefault="000C06CB"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c>
        <w:tcPr>
          <w:tcW w:w="4678" w:type="dxa"/>
        </w:tcPr>
        <w:p w:rsidR="000C06CB" w:rsidRPr="00705994" w:rsidRDefault="000C06CB"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r>
  </w:tbl>
  <w:p w:rsidR="000C06CB" w:rsidRDefault="000C06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E72" w:rsidRDefault="00351E72">
      <w:r>
        <w:separator/>
      </w:r>
    </w:p>
  </w:footnote>
  <w:footnote w:type="continuationSeparator" w:id="0">
    <w:p w:rsidR="00351E72" w:rsidRDefault="00351E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645"/>
      <w:gridCol w:w="1701"/>
    </w:tblGrid>
    <w:tr w:rsidR="000C06CB" w:rsidRPr="00FA0D94" w:rsidTr="0020773E">
      <w:trPr>
        <w:trHeight w:val="983"/>
      </w:trPr>
      <w:tc>
        <w:tcPr>
          <w:tcW w:w="2010" w:type="dxa"/>
          <w:vAlign w:val="center"/>
        </w:tcPr>
        <w:p w:rsidR="000C06CB" w:rsidRPr="00FA0D94" w:rsidRDefault="000C06CB" w:rsidP="00FA0D94">
          <w:pPr>
            <w:pStyle w:val="Encabezado"/>
            <w:jc w:val="center"/>
            <w:rPr>
              <w:rFonts w:ascii="Arial Narrow" w:eastAsia="Arial Unicode MS" w:hAnsi="Arial Narrow"/>
              <w:szCs w:val="12"/>
              <w:lang w:val="es-MX"/>
            </w:rPr>
          </w:pPr>
        </w:p>
      </w:tc>
      <w:tc>
        <w:tcPr>
          <w:tcW w:w="5645" w:type="dxa"/>
          <w:vAlign w:val="center"/>
        </w:tcPr>
        <w:p w:rsidR="000C06CB" w:rsidRPr="0020773E" w:rsidRDefault="000C06CB" w:rsidP="0020773E">
          <w:pPr>
            <w:pStyle w:val="Sinespaciado"/>
            <w:jc w:val="center"/>
            <w:rPr>
              <w:rFonts w:ascii="Arial Narrow" w:eastAsia="Arial Unicode MS" w:hAnsi="Arial Narrow" w:cs="Arial"/>
              <w:b/>
              <w:sz w:val="20"/>
              <w:szCs w:val="18"/>
              <w:lang w:val="es-MX" w:eastAsia="es-ES"/>
            </w:rPr>
          </w:pPr>
          <w:r w:rsidRPr="0020773E">
            <w:rPr>
              <w:rFonts w:ascii="Arial Narrow" w:eastAsia="Arial Unicode MS" w:hAnsi="Arial Narrow" w:cs="Arial"/>
              <w:b/>
              <w:sz w:val="20"/>
              <w:szCs w:val="18"/>
              <w:lang w:val="es-MX" w:eastAsia="es-ES"/>
            </w:rPr>
            <w:t>YACIMIENTOS PETROLÍFEROS FISCALES BOLIVIANOS</w:t>
          </w:r>
        </w:p>
        <w:p w:rsidR="000C06CB" w:rsidRPr="008042EB" w:rsidRDefault="000C06CB" w:rsidP="0020773E">
          <w:pPr>
            <w:pStyle w:val="Sinespaciado"/>
            <w:jc w:val="center"/>
          </w:pPr>
          <w:r w:rsidRPr="0020773E">
            <w:rPr>
              <w:rFonts w:ascii="Arial Narrow" w:eastAsia="Arial Unicode MS" w:hAnsi="Arial Narrow" w:cs="Arial"/>
              <w:b/>
              <w:sz w:val="20"/>
              <w:szCs w:val="18"/>
              <w:lang w:val="es-MX" w:eastAsia="es-ES"/>
            </w:rPr>
            <w:t>GERENCIA NACIONAL DE REDES DE GAS Y DUCTOS</w:t>
          </w:r>
        </w:p>
      </w:tc>
      <w:tc>
        <w:tcPr>
          <w:tcW w:w="1701" w:type="dxa"/>
          <w:vAlign w:val="center"/>
        </w:tcPr>
        <w:p w:rsidR="000C06CB" w:rsidRDefault="00351E72" w:rsidP="0020773E">
          <w:pPr>
            <w:pStyle w:val="Encabezado"/>
            <w:jc w:val="center"/>
          </w:pPr>
          <w:r>
            <w:rPr>
              <w:noProof/>
            </w:rPr>
            <w:pict w14:anchorId="1709E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2" o:spid="_x0000_s2049" type="#_x0000_t75" alt="Logo DRGN" style="position:absolute;left:0;text-align:left;margin-left:13.4pt;margin-top:3.45pt;width:47.1pt;height:45.15pt;z-index:-251658240;visibility:visible;mso-position-horizontal-relative:text;mso-position-vertical-relative:text">
                <v:imagedata r:id="rId1" o:title="Logo DRGN"/>
              </v:shape>
            </w:pict>
          </w:r>
        </w:p>
        <w:p w:rsidR="000C06CB" w:rsidRDefault="000C06CB" w:rsidP="0020773E"/>
        <w:p w:rsidR="000C06CB" w:rsidRPr="00037155" w:rsidRDefault="000C06CB" w:rsidP="0020773E"/>
      </w:tc>
    </w:tr>
    <w:tr w:rsidR="000C06CB" w:rsidRPr="00FA0D94" w:rsidTr="00F7547F">
      <w:trPr>
        <w:trHeight w:val="661"/>
      </w:trPr>
      <w:tc>
        <w:tcPr>
          <w:tcW w:w="2010" w:type="dxa"/>
          <w:vAlign w:val="center"/>
        </w:tcPr>
        <w:p w:rsidR="000C06CB" w:rsidRPr="00FA0D94" w:rsidRDefault="000C06CB" w:rsidP="00FA0D94">
          <w:pPr>
            <w:pStyle w:val="Encabezado"/>
            <w:jc w:val="center"/>
            <w:rPr>
              <w:rFonts w:ascii="Arial Narrow" w:eastAsia="Arial Unicode MS" w:hAnsi="Arial Narrow"/>
              <w:szCs w:val="12"/>
              <w:lang w:val="es-MX"/>
            </w:rPr>
          </w:pPr>
          <w:r w:rsidRPr="00837198">
            <w:rPr>
              <w:rFonts w:ascii="Calibri" w:eastAsia="Arial Unicode MS" w:hAnsi="Calibri" w:cs="Calibri"/>
              <w:b/>
              <w:sz w:val="20"/>
              <w:szCs w:val="18"/>
              <w:lang w:val="es-MX"/>
            </w:rPr>
            <w:t>DISTRITO REDES DE GAS POTOSÍ</w:t>
          </w:r>
          <w:r>
            <w:rPr>
              <w:rFonts w:ascii="Arial Narrow" w:eastAsia="Arial Unicode MS" w:hAnsi="Arial Narrow"/>
              <w:noProof/>
              <w:szCs w:val="12"/>
              <w:lang w:val="es-BO" w:eastAsia="es-BO"/>
            </w:rPr>
            <w:t xml:space="preserve"> </w:t>
          </w:r>
          <w:r>
            <w:rPr>
              <w:rFonts w:ascii="Arial Narrow" w:eastAsia="Arial Unicode MS" w:hAnsi="Arial Narrow"/>
              <w:noProof/>
              <w:szCs w:val="12"/>
              <w:lang w:val="es-BO" w:eastAsia="es-BO"/>
            </w:rPr>
            <w:drawing>
              <wp:anchor distT="0" distB="0" distL="114300" distR="114300" simplePos="0" relativeHeight="251657216" behindDoc="1" locked="1" layoutInCell="1" allowOverlap="1" wp14:anchorId="7E245134" wp14:editId="524C3D1D">
                <wp:simplePos x="0" y="0"/>
                <wp:positionH relativeFrom="column">
                  <wp:posOffset>106680</wp:posOffset>
                </wp:positionH>
                <wp:positionV relativeFrom="paragraph">
                  <wp:posOffset>-548005</wp:posOffset>
                </wp:positionV>
                <wp:extent cx="849630" cy="514350"/>
                <wp:effectExtent l="0" t="0" r="7620" b="0"/>
                <wp:wrapNone/>
                <wp:docPr id="33" name="Imagen 2" descr="Descripción: 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piturri\AppData\Local\Temp\Rar$DIa0.173\logo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630" cy="514350"/>
                        </a:xfrm>
                        <a:prstGeom prst="rect">
                          <a:avLst/>
                        </a:prstGeom>
                        <a:noFill/>
                      </pic:spPr>
                    </pic:pic>
                  </a:graphicData>
                </a:graphic>
                <wp14:sizeRelH relativeFrom="margin">
                  <wp14:pctWidth>0</wp14:pctWidth>
                </wp14:sizeRelH>
                <wp14:sizeRelV relativeFrom="margin">
                  <wp14:pctHeight>0</wp14:pctHeight>
                </wp14:sizeRelV>
              </wp:anchor>
            </w:drawing>
          </w:r>
        </w:p>
      </w:tc>
      <w:tc>
        <w:tcPr>
          <w:tcW w:w="5645" w:type="dxa"/>
          <w:vAlign w:val="center"/>
        </w:tcPr>
        <w:p w:rsidR="000C06CB" w:rsidRPr="0076024C" w:rsidRDefault="000C06CB" w:rsidP="00FB1B67">
          <w:pPr>
            <w:pStyle w:val="Encabezado"/>
            <w:jc w:val="center"/>
            <w:rPr>
              <w:rFonts w:ascii="Calibri" w:eastAsia="Arial Unicode MS" w:hAnsi="Calibri" w:cs="Calibri"/>
              <w:szCs w:val="12"/>
              <w:lang w:val="es-MX"/>
            </w:rPr>
          </w:pPr>
          <w:r w:rsidRPr="00663950">
            <w:rPr>
              <w:rFonts w:ascii="Calibri" w:eastAsia="Arial Unicode MS" w:hAnsi="Calibri" w:cs="Calibri"/>
              <w:b/>
              <w:sz w:val="20"/>
              <w:szCs w:val="18"/>
              <w:lang w:val="es-MX"/>
            </w:rPr>
            <w:t>SERVICIO DE REPOSICIÓN DE CRUCES DE CALLE Y ACERA EN LA RED SECUNDARIA DE DISTRIBUCIÓN</w:t>
          </w:r>
        </w:p>
      </w:tc>
      <w:tc>
        <w:tcPr>
          <w:tcW w:w="1701" w:type="dxa"/>
          <w:vAlign w:val="center"/>
        </w:tcPr>
        <w:p w:rsidR="000C06CB" w:rsidRPr="0076024C" w:rsidRDefault="000C06CB" w:rsidP="000960B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C06CB" w:rsidRPr="0076024C" w:rsidRDefault="000C06CB" w:rsidP="000960BC">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F1CEF">
            <w:rPr>
              <w:rStyle w:val="Nmerodepgina"/>
              <w:rFonts w:ascii="Calibri" w:hAnsi="Calibri"/>
              <w:noProof/>
              <w:sz w:val="16"/>
              <w:szCs w:val="16"/>
            </w:rPr>
            <w:t>55</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DF1CEF">
            <w:rPr>
              <w:rStyle w:val="Nmerodepgina"/>
              <w:rFonts w:ascii="Calibri" w:hAnsi="Calibri"/>
              <w:noProof/>
              <w:sz w:val="16"/>
              <w:szCs w:val="16"/>
            </w:rPr>
            <w:t>55</w:t>
          </w:r>
          <w:r w:rsidRPr="0076024C">
            <w:rPr>
              <w:rStyle w:val="Nmerodepgina"/>
              <w:rFonts w:ascii="Calibri" w:hAnsi="Calibri"/>
              <w:sz w:val="16"/>
              <w:szCs w:val="16"/>
            </w:rPr>
            <w:fldChar w:fldCharType="end"/>
          </w:r>
        </w:p>
      </w:tc>
    </w:tr>
  </w:tbl>
  <w:p w:rsidR="000C06CB" w:rsidRPr="00BB552E" w:rsidRDefault="000C06CB"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5487"/>
    <w:multiLevelType w:val="multilevel"/>
    <w:tmpl w:val="91A0204C"/>
    <w:lvl w:ilvl="0">
      <w:start w:val="1"/>
      <w:numFmt w:val="decimal"/>
      <w:lvlText w:val="%1."/>
      <w:lvlJc w:val="left"/>
      <w:pPr>
        <w:ind w:left="720" w:hanging="360"/>
      </w:pPr>
    </w:lvl>
    <w:lvl w:ilvl="1">
      <w:start w:val="4"/>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CB07FE8"/>
    <w:multiLevelType w:val="hybridMultilevel"/>
    <w:tmpl w:val="89224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46582A"/>
    <w:multiLevelType w:val="hybridMultilevel"/>
    <w:tmpl w:val="0082F6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423386F"/>
    <w:multiLevelType w:val="hybridMultilevel"/>
    <w:tmpl w:val="CDCE03B6"/>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D2255B6"/>
    <w:multiLevelType w:val="hybridMultilevel"/>
    <w:tmpl w:val="E70C5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F0B3247"/>
    <w:multiLevelType w:val="multilevel"/>
    <w:tmpl w:val="3B26B3CA"/>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3D5560F"/>
    <w:multiLevelType w:val="multilevel"/>
    <w:tmpl w:val="88D0F89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7D55EAD"/>
    <w:multiLevelType w:val="hybridMultilevel"/>
    <w:tmpl w:val="A0FA0E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E74AAA"/>
    <w:multiLevelType w:val="hybridMultilevel"/>
    <w:tmpl w:val="4FC24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C1722AD"/>
    <w:multiLevelType w:val="hybridMultilevel"/>
    <w:tmpl w:val="F5EE6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149071A"/>
    <w:multiLevelType w:val="hybridMultilevel"/>
    <w:tmpl w:val="F84621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3B555A4"/>
    <w:multiLevelType w:val="hybridMultilevel"/>
    <w:tmpl w:val="652480D8"/>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0">
    <w:nsid w:val="35194371"/>
    <w:multiLevelType w:val="multilevel"/>
    <w:tmpl w:val="44D2AFCC"/>
    <w:lvl w:ilvl="0">
      <w:start w:val="1"/>
      <w:numFmt w:val="decimal"/>
      <w:lvlText w:val="%1."/>
      <w:lvlJc w:val="left"/>
      <w:pPr>
        <w:tabs>
          <w:tab w:val="num" w:pos="1068"/>
        </w:tabs>
        <w:ind w:left="1068" w:hanging="360"/>
      </w:pPr>
      <w:rPr>
        <w:b/>
      </w:rPr>
    </w:lvl>
    <w:lvl w:ilvl="1">
      <w:start w:val="1"/>
      <w:numFmt w:val="decimal"/>
      <w:lvlText w:val="%1.%2."/>
      <w:lvlJc w:val="left"/>
      <w:pPr>
        <w:tabs>
          <w:tab w:val="num" w:pos="1500"/>
        </w:tabs>
        <w:ind w:left="1500" w:hanging="432"/>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21">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23">
    <w:nsid w:val="3B9C1090"/>
    <w:multiLevelType w:val="hybridMultilevel"/>
    <w:tmpl w:val="A1A49956"/>
    <w:lvl w:ilvl="0" w:tplc="248C56A2">
      <w:start w:val="1"/>
      <w:numFmt w:val="lowerLetter"/>
      <w:lvlText w:val="%1)"/>
      <w:lvlJc w:val="left"/>
      <w:pPr>
        <w:ind w:left="2484" w:hanging="360"/>
      </w:pPr>
      <w:rPr>
        <w:rFonts w:hint="default"/>
      </w:rPr>
    </w:lvl>
    <w:lvl w:ilvl="1" w:tplc="DE9CAF12">
      <w:start w:val="1"/>
      <w:numFmt w:val="lowerLetter"/>
      <w:lvlText w:val="%2)"/>
      <w:lvlJc w:val="left"/>
      <w:pPr>
        <w:ind w:left="3204" w:hanging="360"/>
      </w:pPr>
      <w:rPr>
        <w:rFonts w:ascii="Calibri" w:eastAsia="Times New Roman" w:hAnsi="Calibri" w:cs="Times New Roman"/>
      </w:rPr>
    </w:lvl>
    <w:lvl w:ilvl="2" w:tplc="5D8C379A">
      <w:start w:val="1"/>
      <w:numFmt w:val="decimal"/>
      <w:lvlText w:val="%3."/>
      <w:lvlJc w:val="left"/>
      <w:pPr>
        <w:ind w:left="4104" w:hanging="360"/>
      </w:pPr>
      <w:rPr>
        <w:rFonts w:hint="default"/>
        <w:color w:val="auto"/>
        <w:sz w:val="22"/>
      </w:rPr>
    </w:lvl>
    <w:lvl w:ilvl="3" w:tplc="FDECD660">
      <w:start w:val="1"/>
      <w:numFmt w:val="lowerLetter"/>
      <w:lvlText w:val="%4."/>
      <w:lvlJc w:val="left"/>
      <w:pPr>
        <w:ind w:left="4644" w:hanging="360"/>
      </w:pPr>
      <w:rPr>
        <w:rFonts w:hint="default"/>
      </w:r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4">
    <w:nsid w:val="3E464DCC"/>
    <w:multiLevelType w:val="hybridMultilevel"/>
    <w:tmpl w:val="F36AE82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F392DB0"/>
    <w:multiLevelType w:val="hybridMultilevel"/>
    <w:tmpl w:val="354C2D6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0C510D7"/>
    <w:multiLevelType w:val="hybridMultilevel"/>
    <w:tmpl w:val="7D1C1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6254F87"/>
    <w:multiLevelType w:val="multilevel"/>
    <w:tmpl w:val="6A223396"/>
    <w:lvl w:ilvl="0">
      <w:start w:val="3"/>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146246D"/>
    <w:multiLevelType w:val="hybridMultilevel"/>
    <w:tmpl w:val="9A123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372045C"/>
    <w:multiLevelType w:val="hybridMultilevel"/>
    <w:tmpl w:val="F84621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4895C9C"/>
    <w:multiLevelType w:val="hybridMultilevel"/>
    <w:tmpl w:val="0FC2C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962553D"/>
    <w:multiLevelType w:val="hybridMultilevel"/>
    <w:tmpl w:val="E2149E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98D4A35"/>
    <w:multiLevelType w:val="hybridMultilevel"/>
    <w:tmpl w:val="1F208B9C"/>
    <w:lvl w:ilvl="0" w:tplc="4C8E60A6">
      <w:start w:val="1"/>
      <w:numFmt w:val="decimal"/>
      <w:lvlText w:val="%1."/>
      <w:lvlJc w:val="left"/>
      <w:pPr>
        <w:ind w:left="4104" w:hanging="360"/>
      </w:pPr>
      <w:rPr>
        <w:rFonts w:ascii="Calibri" w:hAnsi="Calibri" w:cs="Calibri" w:hint="default"/>
        <w:color w:val="auto"/>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CAB68F8"/>
    <w:multiLevelType w:val="hybridMultilevel"/>
    <w:tmpl w:val="E51641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F103F8B"/>
    <w:multiLevelType w:val="hybridMultilevel"/>
    <w:tmpl w:val="80EC6A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4D53F3"/>
    <w:multiLevelType w:val="multilevel"/>
    <w:tmpl w:val="AE2C3C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C8D3AB8"/>
    <w:multiLevelType w:val="hybridMultilevel"/>
    <w:tmpl w:val="392A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44A11C9"/>
    <w:multiLevelType w:val="hybridMultilevel"/>
    <w:tmpl w:val="E84661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7D75581"/>
    <w:multiLevelType w:val="multilevel"/>
    <w:tmpl w:val="860A9972"/>
    <w:lvl w:ilvl="0">
      <w:start w:val="1"/>
      <w:numFmt w:val="decimal"/>
      <w:lvlText w:val="%1."/>
      <w:lvlJc w:val="left"/>
      <w:pPr>
        <w:ind w:left="720" w:hanging="360"/>
      </w:pPr>
      <w:rPr>
        <w:rFonts w:ascii="Calibri" w:hAnsi="Calibri" w:cs="Calibri" w:hint="default"/>
        <w:b/>
        <w:i w:val="0"/>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DC94916"/>
    <w:multiLevelType w:val="multilevel"/>
    <w:tmpl w:val="1E120B66"/>
    <w:lvl w:ilvl="0">
      <w:start w:val="1"/>
      <w:numFmt w:val="decimal"/>
      <w:pStyle w:val="Subttulo"/>
      <w:lvlText w:val="%1."/>
      <w:lvlJc w:val="left"/>
      <w:pPr>
        <w:ind w:left="644" w:hanging="360"/>
      </w:pPr>
      <w:rPr>
        <w:sz w:val="2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39"/>
  </w:num>
  <w:num w:numId="2">
    <w:abstractNumId w:val="23"/>
  </w:num>
  <w:num w:numId="3">
    <w:abstractNumId w:val="18"/>
  </w:num>
  <w:num w:numId="4">
    <w:abstractNumId w:val="22"/>
  </w:num>
  <w:num w:numId="5">
    <w:abstractNumId w:val="7"/>
  </w:num>
  <w:num w:numId="6">
    <w:abstractNumId w:val="25"/>
  </w:num>
  <w:num w:numId="7">
    <w:abstractNumId w:val="2"/>
  </w:num>
  <w:num w:numId="8">
    <w:abstractNumId w:val="1"/>
  </w:num>
  <w:num w:numId="9">
    <w:abstractNumId w:val="11"/>
  </w:num>
  <w:num w:numId="10">
    <w:abstractNumId w:val="34"/>
  </w:num>
  <w:num w:numId="11">
    <w:abstractNumId w:val="5"/>
  </w:num>
  <w:num w:numId="12">
    <w:abstractNumId w:val="16"/>
  </w:num>
  <w:num w:numId="13">
    <w:abstractNumId w:val="8"/>
  </w:num>
  <w:num w:numId="14">
    <w:abstractNumId w:val="21"/>
  </w:num>
  <w:num w:numId="15">
    <w:abstractNumId w:val="35"/>
  </w:num>
  <w:num w:numId="16">
    <w:abstractNumId w:val="32"/>
  </w:num>
  <w:num w:numId="17">
    <w:abstractNumId w:val="10"/>
  </w:num>
  <w:num w:numId="18">
    <w:abstractNumId w:val="40"/>
  </w:num>
  <w:num w:numId="19">
    <w:abstractNumId w:val="19"/>
  </w:num>
  <w:num w:numId="20">
    <w:abstractNumId w:val="3"/>
  </w:num>
  <w:num w:numId="21">
    <w:abstractNumId w:val="40"/>
    <w:lvlOverride w:ilvl="0">
      <w:startOverride w:val="1"/>
    </w:lvlOverride>
  </w:num>
  <w:num w:numId="22">
    <w:abstractNumId w:val="26"/>
  </w:num>
  <w:num w:numId="23">
    <w:abstractNumId w:val="30"/>
  </w:num>
  <w:num w:numId="24">
    <w:abstractNumId w:val="15"/>
  </w:num>
  <w:num w:numId="25">
    <w:abstractNumId w:val="40"/>
    <w:lvlOverride w:ilvl="0">
      <w:startOverride w:val="1"/>
    </w:lvlOverride>
  </w:num>
  <w:num w:numId="26">
    <w:abstractNumId w:val="9"/>
  </w:num>
  <w:num w:numId="27">
    <w:abstractNumId w:val="14"/>
  </w:num>
  <w:num w:numId="28">
    <w:abstractNumId w:val="36"/>
  </w:num>
  <w:num w:numId="29">
    <w:abstractNumId w:val="0"/>
  </w:num>
  <w:num w:numId="30">
    <w:abstractNumId w:val="29"/>
  </w:num>
  <w:num w:numId="31">
    <w:abstractNumId w:val="17"/>
  </w:num>
  <w:num w:numId="32">
    <w:abstractNumId w:val="27"/>
  </w:num>
  <w:num w:numId="33">
    <w:abstractNumId w:val="37"/>
  </w:num>
  <w:num w:numId="34">
    <w:abstractNumId w:val="31"/>
  </w:num>
  <w:num w:numId="35">
    <w:abstractNumId w:val="38"/>
  </w:num>
  <w:num w:numId="36">
    <w:abstractNumId w:val="6"/>
  </w:num>
  <w:num w:numId="37">
    <w:abstractNumId w:val="12"/>
  </w:num>
  <w:num w:numId="38">
    <w:abstractNumId w:val="4"/>
  </w:num>
  <w:num w:numId="39">
    <w:abstractNumId w:val="13"/>
  </w:num>
  <w:num w:numId="40">
    <w:abstractNumId w:val="33"/>
  </w:num>
  <w:num w:numId="41">
    <w:abstractNumId w:val="28"/>
  </w:num>
  <w:num w:numId="42">
    <w:abstractNumId w:val="20"/>
  </w:num>
  <w:num w:numId="43">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50"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157"/>
    <w:rsid w:val="000018C9"/>
    <w:rsid w:val="00002CF0"/>
    <w:rsid w:val="00003342"/>
    <w:rsid w:val="000040D8"/>
    <w:rsid w:val="00004615"/>
    <w:rsid w:val="00005730"/>
    <w:rsid w:val="00005C78"/>
    <w:rsid w:val="00005EFF"/>
    <w:rsid w:val="00006809"/>
    <w:rsid w:val="0000721D"/>
    <w:rsid w:val="00007230"/>
    <w:rsid w:val="00007635"/>
    <w:rsid w:val="0000774B"/>
    <w:rsid w:val="0001216D"/>
    <w:rsid w:val="0001237A"/>
    <w:rsid w:val="000126B2"/>
    <w:rsid w:val="00012C0F"/>
    <w:rsid w:val="00013C4B"/>
    <w:rsid w:val="00013CE6"/>
    <w:rsid w:val="00013E2F"/>
    <w:rsid w:val="000141E0"/>
    <w:rsid w:val="000144F9"/>
    <w:rsid w:val="00014950"/>
    <w:rsid w:val="00016031"/>
    <w:rsid w:val="00016B06"/>
    <w:rsid w:val="00016DEC"/>
    <w:rsid w:val="00017994"/>
    <w:rsid w:val="00023B0C"/>
    <w:rsid w:val="00025997"/>
    <w:rsid w:val="00026146"/>
    <w:rsid w:val="000274D6"/>
    <w:rsid w:val="000277CD"/>
    <w:rsid w:val="00027D78"/>
    <w:rsid w:val="0003007D"/>
    <w:rsid w:val="0003037F"/>
    <w:rsid w:val="000303A2"/>
    <w:rsid w:val="00030C09"/>
    <w:rsid w:val="000317AE"/>
    <w:rsid w:val="000319D8"/>
    <w:rsid w:val="00034063"/>
    <w:rsid w:val="00034436"/>
    <w:rsid w:val="00034E6A"/>
    <w:rsid w:val="00034F38"/>
    <w:rsid w:val="00035EC5"/>
    <w:rsid w:val="0003678A"/>
    <w:rsid w:val="0003683C"/>
    <w:rsid w:val="00036D52"/>
    <w:rsid w:val="00036E3F"/>
    <w:rsid w:val="00037E8F"/>
    <w:rsid w:val="00040CCC"/>
    <w:rsid w:val="00042C42"/>
    <w:rsid w:val="00042DD6"/>
    <w:rsid w:val="00043602"/>
    <w:rsid w:val="000445C9"/>
    <w:rsid w:val="00044F39"/>
    <w:rsid w:val="00045955"/>
    <w:rsid w:val="00046308"/>
    <w:rsid w:val="0004683D"/>
    <w:rsid w:val="00046874"/>
    <w:rsid w:val="00050E10"/>
    <w:rsid w:val="00051C68"/>
    <w:rsid w:val="00052CC5"/>
    <w:rsid w:val="00053ECC"/>
    <w:rsid w:val="00056885"/>
    <w:rsid w:val="00057DDE"/>
    <w:rsid w:val="00060A3A"/>
    <w:rsid w:val="00060A4A"/>
    <w:rsid w:val="00060E6C"/>
    <w:rsid w:val="00060FAF"/>
    <w:rsid w:val="00061DAD"/>
    <w:rsid w:val="00062DB4"/>
    <w:rsid w:val="0006386B"/>
    <w:rsid w:val="00065EF0"/>
    <w:rsid w:val="00067B28"/>
    <w:rsid w:val="00067DFA"/>
    <w:rsid w:val="00070F52"/>
    <w:rsid w:val="00071FC5"/>
    <w:rsid w:val="00072D6E"/>
    <w:rsid w:val="000739B4"/>
    <w:rsid w:val="000743FD"/>
    <w:rsid w:val="00075AF5"/>
    <w:rsid w:val="000764B7"/>
    <w:rsid w:val="00076EE6"/>
    <w:rsid w:val="00080E27"/>
    <w:rsid w:val="00081290"/>
    <w:rsid w:val="00081CE1"/>
    <w:rsid w:val="00081D2F"/>
    <w:rsid w:val="000831E7"/>
    <w:rsid w:val="000836DA"/>
    <w:rsid w:val="000842F7"/>
    <w:rsid w:val="00084C18"/>
    <w:rsid w:val="00084D64"/>
    <w:rsid w:val="00086472"/>
    <w:rsid w:val="00087FAF"/>
    <w:rsid w:val="00091399"/>
    <w:rsid w:val="000915EF"/>
    <w:rsid w:val="000917DB"/>
    <w:rsid w:val="000922AF"/>
    <w:rsid w:val="000931C2"/>
    <w:rsid w:val="000951FF"/>
    <w:rsid w:val="00095BE9"/>
    <w:rsid w:val="000960BC"/>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4CA"/>
    <w:rsid w:val="000C0699"/>
    <w:rsid w:val="000C06CB"/>
    <w:rsid w:val="000C0782"/>
    <w:rsid w:val="000C1141"/>
    <w:rsid w:val="000C272E"/>
    <w:rsid w:val="000C2A23"/>
    <w:rsid w:val="000C2AEC"/>
    <w:rsid w:val="000C3F45"/>
    <w:rsid w:val="000C53BC"/>
    <w:rsid w:val="000C55D6"/>
    <w:rsid w:val="000C759E"/>
    <w:rsid w:val="000C769C"/>
    <w:rsid w:val="000D0645"/>
    <w:rsid w:val="000D06A0"/>
    <w:rsid w:val="000D109E"/>
    <w:rsid w:val="000D459D"/>
    <w:rsid w:val="000D58A0"/>
    <w:rsid w:val="000D5B23"/>
    <w:rsid w:val="000D73D4"/>
    <w:rsid w:val="000D76F4"/>
    <w:rsid w:val="000D77C7"/>
    <w:rsid w:val="000D7961"/>
    <w:rsid w:val="000D7CB9"/>
    <w:rsid w:val="000E0B82"/>
    <w:rsid w:val="000E2419"/>
    <w:rsid w:val="000E402E"/>
    <w:rsid w:val="000E4B4C"/>
    <w:rsid w:val="000E4CC1"/>
    <w:rsid w:val="000E5431"/>
    <w:rsid w:val="000E5C1D"/>
    <w:rsid w:val="000E5DCE"/>
    <w:rsid w:val="000E65A7"/>
    <w:rsid w:val="000E7047"/>
    <w:rsid w:val="000E7C81"/>
    <w:rsid w:val="000F0C19"/>
    <w:rsid w:val="000F1123"/>
    <w:rsid w:val="000F2C79"/>
    <w:rsid w:val="000F3BB7"/>
    <w:rsid w:val="000F50CE"/>
    <w:rsid w:val="000F6127"/>
    <w:rsid w:val="000F6CE3"/>
    <w:rsid w:val="001010C5"/>
    <w:rsid w:val="0010168E"/>
    <w:rsid w:val="00102FBD"/>
    <w:rsid w:val="00105937"/>
    <w:rsid w:val="00106EF6"/>
    <w:rsid w:val="00110A6B"/>
    <w:rsid w:val="0011105D"/>
    <w:rsid w:val="00111947"/>
    <w:rsid w:val="00113A9C"/>
    <w:rsid w:val="00114529"/>
    <w:rsid w:val="00114EF1"/>
    <w:rsid w:val="001155D6"/>
    <w:rsid w:val="00115B53"/>
    <w:rsid w:val="001161DE"/>
    <w:rsid w:val="0011791F"/>
    <w:rsid w:val="00120E07"/>
    <w:rsid w:val="00120F82"/>
    <w:rsid w:val="00121663"/>
    <w:rsid w:val="00121986"/>
    <w:rsid w:val="00122015"/>
    <w:rsid w:val="0012451F"/>
    <w:rsid w:val="001245C1"/>
    <w:rsid w:val="00124B61"/>
    <w:rsid w:val="00124DD4"/>
    <w:rsid w:val="0012506E"/>
    <w:rsid w:val="00125C76"/>
    <w:rsid w:val="00126F65"/>
    <w:rsid w:val="00127ACA"/>
    <w:rsid w:val="00130994"/>
    <w:rsid w:val="001310B4"/>
    <w:rsid w:val="00131D93"/>
    <w:rsid w:val="00132B0E"/>
    <w:rsid w:val="001345D1"/>
    <w:rsid w:val="00134A9C"/>
    <w:rsid w:val="00135143"/>
    <w:rsid w:val="001354A4"/>
    <w:rsid w:val="0013639D"/>
    <w:rsid w:val="001370D9"/>
    <w:rsid w:val="0014169B"/>
    <w:rsid w:val="0014278D"/>
    <w:rsid w:val="0014311F"/>
    <w:rsid w:val="00145072"/>
    <w:rsid w:val="0014555F"/>
    <w:rsid w:val="001456C5"/>
    <w:rsid w:val="00146821"/>
    <w:rsid w:val="0014707F"/>
    <w:rsid w:val="00147554"/>
    <w:rsid w:val="001478AE"/>
    <w:rsid w:val="00147A82"/>
    <w:rsid w:val="00147D9D"/>
    <w:rsid w:val="001506ED"/>
    <w:rsid w:val="00150BC6"/>
    <w:rsid w:val="00150BDE"/>
    <w:rsid w:val="0015134E"/>
    <w:rsid w:val="00151E41"/>
    <w:rsid w:val="00152690"/>
    <w:rsid w:val="001549A3"/>
    <w:rsid w:val="001549BC"/>
    <w:rsid w:val="00154E56"/>
    <w:rsid w:val="00155005"/>
    <w:rsid w:val="00156069"/>
    <w:rsid w:val="00156CBA"/>
    <w:rsid w:val="00157544"/>
    <w:rsid w:val="00157B6B"/>
    <w:rsid w:val="00160352"/>
    <w:rsid w:val="0016089F"/>
    <w:rsid w:val="0016108D"/>
    <w:rsid w:val="00161193"/>
    <w:rsid w:val="001614F2"/>
    <w:rsid w:val="00162E5A"/>
    <w:rsid w:val="001630B3"/>
    <w:rsid w:val="0016415A"/>
    <w:rsid w:val="001643EC"/>
    <w:rsid w:val="001655FB"/>
    <w:rsid w:val="00165C87"/>
    <w:rsid w:val="00165D5D"/>
    <w:rsid w:val="001668B6"/>
    <w:rsid w:val="00170665"/>
    <w:rsid w:val="00170D20"/>
    <w:rsid w:val="00173E88"/>
    <w:rsid w:val="00174ACA"/>
    <w:rsid w:val="00174EA9"/>
    <w:rsid w:val="001753F4"/>
    <w:rsid w:val="00175AFD"/>
    <w:rsid w:val="001764F7"/>
    <w:rsid w:val="00176AF9"/>
    <w:rsid w:val="00176F43"/>
    <w:rsid w:val="001773F7"/>
    <w:rsid w:val="0018010E"/>
    <w:rsid w:val="001802AC"/>
    <w:rsid w:val="0018085A"/>
    <w:rsid w:val="00181BF8"/>
    <w:rsid w:val="00184507"/>
    <w:rsid w:val="00184872"/>
    <w:rsid w:val="00185158"/>
    <w:rsid w:val="00185188"/>
    <w:rsid w:val="00186A72"/>
    <w:rsid w:val="00192F0E"/>
    <w:rsid w:val="00192F12"/>
    <w:rsid w:val="00193009"/>
    <w:rsid w:val="00193595"/>
    <w:rsid w:val="00195A2A"/>
    <w:rsid w:val="00195F01"/>
    <w:rsid w:val="0019680C"/>
    <w:rsid w:val="001A0ABA"/>
    <w:rsid w:val="001A2250"/>
    <w:rsid w:val="001A2603"/>
    <w:rsid w:val="001A2656"/>
    <w:rsid w:val="001A4AAB"/>
    <w:rsid w:val="001A4B26"/>
    <w:rsid w:val="001A65FD"/>
    <w:rsid w:val="001A6FEB"/>
    <w:rsid w:val="001A75C7"/>
    <w:rsid w:val="001B0CA5"/>
    <w:rsid w:val="001B195B"/>
    <w:rsid w:val="001B1B91"/>
    <w:rsid w:val="001B5427"/>
    <w:rsid w:val="001B61BB"/>
    <w:rsid w:val="001B6606"/>
    <w:rsid w:val="001B7EB0"/>
    <w:rsid w:val="001C161A"/>
    <w:rsid w:val="001C166D"/>
    <w:rsid w:val="001C2107"/>
    <w:rsid w:val="001C3045"/>
    <w:rsid w:val="001C4BEB"/>
    <w:rsid w:val="001C584B"/>
    <w:rsid w:val="001C5D67"/>
    <w:rsid w:val="001C5EC6"/>
    <w:rsid w:val="001C7C45"/>
    <w:rsid w:val="001D21C7"/>
    <w:rsid w:val="001D4491"/>
    <w:rsid w:val="001D5925"/>
    <w:rsid w:val="001E053D"/>
    <w:rsid w:val="001E0CFA"/>
    <w:rsid w:val="001E0E1D"/>
    <w:rsid w:val="001E1A8D"/>
    <w:rsid w:val="001E1EDB"/>
    <w:rsid w:val="001E3415"/>
    <w:rsid w:val="001E5BFE"/>
    <w:rsid w:val="001E6CED"/>
    <w:rsid w:val="001E794A"/>
    <w:rsid w:val="001F00F4"/>
    <w:rsid w:val="001F0FEC"/>
    <w:rsid w:val="001F103C"/>
    <w:rsid w:val="001F2336"/>
    <w:rsid w:val="001F2E19"/>
    <w:rsid w:val="001F4515"/>
    <w:rsid w:val="001F4811"/>
    <w:rsid w:val="001F4852"/>
    <w:rsid w:val="001F4890"/>
    <w:rsid w:val="001F4A10"/>
    <w:rsid w:val="001F5123"/>
    <w:rsid w:val="001F55E3"/>
    <w:rsid w:val="0020138D"/>
    <w:rsid w:val="00201ABD"/>
    <w:rsid w:val="002029B1"/>
    <w:rsid w:val="002032CC"/>
    <w:rsid w:val="00203F52"/>
    <w:rsid w:val="00204990"/>
    <w:rsid w:val="0020509B"/>
    <w:rsid w:val="002057AD"/>
    <w:rsid w:val="0020773E"/>
    <w:rsid w:val="00211E92"/>
    <w:rsid w:val="00213148"/>
    <w:rsid w:val="002135DE"/>
    <w:rsid w:val="00213700"/>
    <w:rsid w:val="00213977"/>
    <w:rsid w:val="00213EA8"/>
    <w:rsid w:val="00214EDE"/>
    <w:rsid w:val="002157F0"/>
    <w:rsid w:val="00215A7D"/>
    <w:rsid w:val="002162F6"/>
    <w:rsid w:val="00217443"/>
    <w:rsid w:val="002174D4"/>
    <w:rsid w:val="00217962"/>
    <w:rsid w:val="002208D1"/>
    <w:rsid w:val="00223231"/>
    <w:rsid w:val="002234FD"/>
    <w:rsid w:val="00225D69"/>
    <w:rsid w:val="00227D62"/>
    <w:rsid w:val="00231612"/>
    <w:rsid w:val="002324AB"/>
    <w:rsid w:val="0023389E"/>
    <w:rsid w:val="00233B40"/>
    <w:rsid w:val="00235090"/>
    <w:rsid w:val="00235C6D"/>
    <w:rsid w:val="00235DB0"/>
    <w:rsid w:val="002366DD"/>
    <w:rsid w:val="00237190"/>
    <w:rsid w:val="00240FEE"/>
    <w:rsid w:val="00241037"/>
    <w:rsid w:val="002429BD"/>
    <w:rsid w:val="00242B57"/>
    <w:rsid w:val="00242F2A"/>
    <w:rsid w:val="00244177"/>
    <w:rsid w:val="002458F8"/>
    <w:rsid w:val="00247227"/>
    <w:rsid w:val="00252686"/>
    <w:rsid w:val="00253B1C"/>
    <w:rsid w:val="00254E95"/>
    <w:rsid w:val="00254F68"/>
    <w:rsid w:val="00255558"/>
    <w:rsid w:val="0025666C"/>
    <w:rsid w:val="00257863"/>
    <w:rsid w:val="00260430"/>
    <w:rsid w:val="002621C3"/>
    <w:rsid w:val="002627E0"/>
    <w:rsid w:val="00263348"/>
    <w:rsid w:val="002645E6"/>
    <w:rsid w:val="00265254"/>
    <w:rsid w:val="00265C46"/>
    <w:rsid w:val="002666E4"/>
    <w:rsid w:val="00266C75"/>
    <w:rsid w:val="002677ED"/>
    <w:rsid w:val="00267904"/>
    <w:rsid w:val="0027027B"/>
    <w:rsid w:val="00270929"/>
    <w:rsid w:val="00272136"/>
    <w:rsid w:val="002727CD"/>
    <w:rsid w:val="00274434"/>
    <w:rsid w:val="00274F6F"/>
    <w:rsid w:val="00275291"/>
    <w:rsid w:val="002757C6"/>
    <w:rsid w:val="002767C6"/>
    <w:rsid w:val="00276912"/>
    <w:rsid w:val="00276A73"/>
    <w:rsid w:val="00277B1F"/>
    <w:rsid w:val="00280BEC"/>
    <w:rsid w:val="00281175"/>
    <w:rsid w:val="0028227F"/>
    <w:rsid w:val="00282A18"/>
    <w:rsid w:val="00282C2E"/>
    <w:rsid w:val="002836D4"/>
    <w:rsid w:val="00283F88"/>
    <w:rsid w:val="002843B6"/>
    <w:rsid w:val="00285BC3"/>
    <w:rsid w:val="00285FB7"/>
    <w:rsid w:val="00286B51"/>
    <w:rsid w:val="002906C0"/>
    <w:rsid w:val="00290A75"/>
    <w:rsid w:val="002914B5"/>
    <w:rsid w:val="00291B5E"/>
    <w:rsid w:val="00293C72"/>
    <w:rsid w:val="002963FE"/>
    <w:rsid w:val="00296956"/>
    <w:rsid w:val="0029747D"/>
    <w:rsid w:val="002977F9"/>
    <w:rsid w:val="002A0DAB"/>
    <w:rsid w:val="002A12A5"/>
    <w:rsid w:val="002A1668"/>
    <w:rsid w:val="002A2A94"/>
    <w:rsid w:val="002A2B73"/>
    <w:rsid w:val="002A64BD"/>
    <w:rsid w:val="002A6D96"/>
    <w:rsid w:val="002B00EB"/>
    <w:rsid w:val="002B21A9"/>
    <w:rsid w:val="002B2259"/>
    <w:rsid w:val="002B2731"/>
    <w:rsid w:val="002B34F5"/>
    <w:rsid w:val="002B4392"/>
    <w:rsid w:val="002B6B1A"/>
    <w:rsid w:val="002B7701"/>
    <w:rsid w:val="002C004A"/>
    <w:rsid w:val="002C0D60"/>
    <w:rsid w:val="002C13AB"/>
    <w:rsid w:val="002C18AA"/>
    <w:rsid w:val="002C411B"/>
    <w:rsid w:val="002C5EC7"/>
    <w:rsid w:val="002C6121"/>
    <w:rsid w:val="002C6BCA"/>
    <w:rsid w:val="002D05AD"/>
    <w:rsid w:val="002D168D"/>
    <w:rsid w:val="002D1CA5"/>
    <w:rsid w:val="002D559B"/>
    <w:rsid w:val="002D565F"/>
    <w:rsid w:val="002D6224"/>
    <w:rsid w:val="002D62F3"/>
    <w:rsid w:val="002E06B4"/>
    <w:rsid w:val="002E1929"/>
    <w:rsid w:val="002E412C"/>
    <w:rsid w:val="002E4678"/>
    <w:rsid w:val="002E4E05"/>
    <w:rsid w:val="002E4FBF"/>
    <w:rsid w:val="002E5026"/>
    <w:rsid w:val="002E577A"/>
    <w:rsid w:val="002E6BAC"/>
    <w:rsid w:val="002F05FC"/>
    <w:rsid w:val="002F0D57"/>
    <w:rsid w:val="002F14CD"/>
    <w:rsid w:val="002F2259"/>
    <w:rsid w:val="002F22A6"/>
    <w:rsid w:val="002F2EF3"/>
    <w:rsid w:val="002F3FC0"/>
    <w:rsid w:val="002F4277"/>
    <w:rsid w:val="002F5A1C"/>
    <w:rsid w:val="002F6509"/>
    <w:rsid w:val="00301889"/>
    <w:rsid w:val="00302592"/>
    <w:rsid w:val="003027C4"/>
    <w:rsid w:val="00303A71"/>
    <w:rsid w:val="00304149"/>
    <w:rsid w:val="003065F2"/>
    <w:rsid w:val="003107DE"/>
    <w:rsid w:val="00311F5C"/>
    <w:rsid w:val="0031222F"/>
    <w:rsid w:val="00313803"/>
    <w:rsid w:val="00313E1C"/>
    <w:rsid w:val="003144B3"/>
    <w:rsid w:val="00314890"/>
    <w:rsid w:val="003148A6"/>
    <w:rsid w:val="00315209"/>
    <w:rsid w:val="003162E4"/>
    <w:rsid w:val="003167EE"/>
    <w:rsid w:val="00317112"/>
    <w:rsid w:val="003206A0"/>
    <w:rsid w:val="00320B47"/>
    <w:rsid w:val="003216D0"/>
    <w:rsid w:val="003229EF"/>
    <w:rsid w:val="0032310A"/>
    <w:rsid w:val="00323F2A"/>
    <w:rsid w:val="003242AA"/>
    <w:rsid w:val="00324ECE"/>
    <w:rsid w:val="00325605"/>
    <w:rsid w:val="00326923"/>
    <w:rsid w:val="00326DD9"/>
    <w:rsid w:val="0032765B"/>
    <w:rsid w:val="00330B63"/>
    <w:rsid w:val="003314C8"/>
    <w:rsid w:val="00331C2C"/>
    <w:rsid w:val="00332EB4"/>
    <w:rsid w:val="00333C20"/>
    <w:rsid w:val="00333CCE"/>
    <w:rsid w:val="00334296"/>
    <w:rsid w:val="00334D07"/>
    <w:rsid w:val="0033505A"/>
    <w:rsid w:val="00340621"/>
    <w:rsid w:val="0034133B"/>
    <w:rsid w:val="003416B9"/>
    <w:rsid w:val="00341FD0"/>
    <w:rsid w:val="00342859"/>
    <w:rsid w:val="003433C0"/>
    <w:rsid w:val="0034494A"/>
    <w:rsid w:val="003454A8"/>
    <w:rsid w:val="00346BC2"/>
    <w:rsid w:val="00347A78"/>
    <w:rsid w:val="00350D8A"/>
    <w:rsid w:val="0035173D"/>
    <w:rsid w:val="00351E72"/>
    <w:rsid w:val="00353032"/>
    <w:rsid w:val="003531A7"/>
    <w:rsid w:val="0035324C"/>
    <w:rsid w:val="003534AF"/>
    <w:rsid w:val="003539E2"/>
    <w:rsid w:val="003547A9"/>
    <w:rsid w:val="00355040"/>
    <w:rsid w:val="0035666C"/>
    <w:rsid w:val="003614C9"/>
    <w:rsid w:val="003621B7"/>
    <w:rsid w:val="00362226"/>
    <w:rsid w:val="00362713"/>
    <w:rsid w:val="00363D35"/>
    <w:rsid w:val="0036453A"/>
    <w:rsid w:val="00364735"/>
    <w:rsid w:val="00365101"/>
    <w:rsid w:val="003656D0"/>
    <w:rsid w:val="00366BCD"/>
    <w:rsid w:val="00367413"/>
    <w:rsid w:val="00367C27"/>
    <w:rsid w:val="00367FE4"/>
    <w:rsid w:val="00371B39"/>
    <w:rsid w:val="0037229D"/>
    <w:rsid w:val="00374E4D"/>
    <w:rsid w:val="00380425"/>
    <w:rsid w:val="0038200D"/>
    <w:rsid w:val="00384917"/>
    <w:rsid w:val="00384C41"/>
    <w:rsid w:val="003851D0"/>
    <w:rsid w:val="003879DB"/>
    <w:rsid w:val="00391799"/>
    <w:rsid w:val="003919D9"/>
    <w:rsid w:val="00393127"/>
    <w:rsid w:val="00394D8B"/>
    <w:rsid w:val="003967C0"/>
    <w:rsid w:val="00396B1C"/>
    <w:rsid w:val="003A11B3"/>
    <w:rsid w:val="003A11D4"/>
    <w:rsid w:val="003A4F76"/>
    <w:rsid w:val="003A57DE"/>
    <w:rsid w:val="003A5EFB"/>
    <w:rsid w:val="003A7676"/>
    <w:rsid w:val="003B0599"/>
    <w:rsid w:val="003B0649"/>
    <w:rsid w:val="003B0B39"/>
    <w:rsid w:val="003B0FDF"/>
    <w:rsid w:val="003B15D6"/>
    <w:rsid w:val="003B42F1"/>
    <w:rsid w:val="003B44B8"/>
    <w:rsid w:val="003B58FE"/>
    <w:rsid w:val="003B592A"/>
    <w:rsid w:val="003C0350"/>
    <w:rsid w:val="003C064A"/>
    <w:rsid w:val="003C0B08"/>
    <w:rsid w:val="003C3CBD"/>
    <w:rsid w:val="003C4037"/>
    <w:rsid w:val="003C4394"/>
    <w:rsid w:val="003C4815"/>
    <w:rsid w:val="003C56FE"/>
    <w:rsid w:val="003C5E9B"/>
    <w:rsid w:val="003C67D6"/>
    <w:rsid w:val="003C6B0D"/>
    <w:rsid w:val="003C6C5D"/>
    <w:rsid w:val="003C7796"/>
    <w:rsid w:val="003D0074"/>
    <w:rsid w:val="003D0380"/>
    <w:rsid w:val="003D06B3"/>
    <w:rsid w:val="003D084F"/>
    <w:rsid w:val="003D1AEA"/>
    <w:rsid w:val="003D3867"/>
    <w:rsid w:val="003D3DE2"/>
    <w:rsid w:val="003D4BDF"/>
    <w:rsid w:val="003D5466"/>
    <w:rsid w:val="003D703D"/>
    <w:rsid w:val="003D7415"/>
    <w:rsid w:val="003E0331"/>
    <w:rsid w:val="003E0798"/>
    <w:rsid w:val="003E1040"/>
    <w:rsid w:val="003E3232"/>
    <w:rsid w:val="003E403F"/>
    <w:rsid w:val="003E4E94"/>
    <w:rsid w:val="003E55E4"/>
    <w:rsid w:val="003E59AD"/>
    <w:rsid w:val="003E6B58"/>
    <w:rsid w:val="003E79D0"/>
    <w:rsid w:val="003F1181"/>
    <w:rsid w:val="003F21EF"/>
    <w:rsid w:val="003F2BC4"/>
    <w:rsid w:val="003F32E5"/>
    <w:rsid w:val="003F3D89"/>
    <w:rsid w:val="003F4742"/>
    <w:rsid w:val="003F6342"/>
    <w:rsid w:val="00402D4F"/>
    <w:rsid w:val="00403F7F"/>
    <w:rsid w:val="00405B4A"/>
    <w:rsid w:val="0040674C"/>
    <w:rsid w:val="00406A3C"/>
    <w:rsid w:val="004079EE"/>
    <w:rsid w:val="00410632"/>
    <w:rsid w:val="0041099E"/>
    <w:rsid w:val="004130DC"/>
    <w:rsid w:val="00413210"/>
    <w:rsid w:val="0041389E"/>
    <w:rsid w:val="00413B91"/>
    <w:rsid w:val="004145EA"/>
    <w:rsid w:val="00414D52"/>
    <w:rsid w:val="00414EAC"/>
    <w:rsid w:val="0041533E"/>
    <w:rsid w:val="00416C71"/>
    <w:rsid w:val="00417212"/>
    <w:rsid w:val="00417AFA"/>
    <w:rsid w:val="0042018E"/>
    <w:rsid w:val="00420C95"/>
    <w:rsid w:val="00421170"/>
    <w:rsid w:val="004233C7"/>
    <w:rsid w:val="00424CBA"/>
    <w:rsid w:val="00426A63"/>
    <w:rsid w:val="0042762E"/>
    <w:rsid w:val="004277A6"/>
    <w:rsid w:val="00431328"/>
    <w:rsid w:val="00431BD0"/>
    <w:rsid w:val="00433852"/>
    <w:rsid w:val="0043439F"/>
    <w:rsid w:val="004350FC"/>
    <w:rsid w:val="00435738"/>
    <w:rsid w:val="00435B5C"/>
    <w:rsid w:val="00436645"/>
    <w:rsid w:val="004378E2"/>
    <w:rsid w:val="00441743"/>
    <w:rsid w:val="00442A27"/>
    <w:rsid w:val="00443424"/>
    <w:rsid w:val="0044391B"/>
    <w:rsid w:val="00443C37"/>
    <w:rsid w:val="00443D00"/>
    <w:rsid w:val="00444AD4"/>
    <w:rsid w:val="00446613"/>
    <w:rsid w:val="004504E6"/>
    <w:rsid w:val="00450759"/>
    <w:rsid w:val="00450EF2"/>
    <w:rsid w:val="004512CB"/>
    <w:rsid w:val="0045158D"/>
    <w:rsid w:val="004516CB"/>
    <w:rsid w:val="00452195"/>
    <w:rsid w:val="004529CC"/>
    <w:rsid w:val="00452A10"/>
    <w:rsid w:val="0045361C"/>
    <w:rsid w:val="0045366E"/>
    <w:rsid w:val="00453D21"/>
    <w:rsid w:val="00454706"/>
    <w:rsid w:val="00455B5C"/>
    <w:rsid w:val="00455DBE"/>
    <w:rsid w:val="00455FC2"/>
    <w:rsid w:val="00461613"/>
    <w:rsid w:val="00461724"/>
    <w:rsid w:val="00461FA0"/>
    <w:rsid w:val="004626AC"/>
    <w:rsid w:val="00465ACE"/>
    <w:rsid w:val="0047071D"/>
    <w:rsid w:val="004716A8"/>
    <w:rsid w:val="00471935"/>
    <w:rsid w:val="00473165"/>
    <w:rsid w:val="00473232"/>
    <w:rsid w:val="00473A88"/>
    <w:rsid w:val="0047496C"/>
    <w:rsid w:val="00474DA9"/>
    <w:rsid w:val="00474F32"/>
    <w:rsid w:val="00475525"/>
    <w:rsid w:val="00476698"/>
    <w:rsid w:val="00476AAB"/>
    <w:rsid w:val="00477683"/>
    <w:rsid w:val="00477901"/>
    <w:rsid w:val="004804E1"/>
    <w:rsid w:val="004809C7"/>
    <w:rsid w:val="00481AE8"/>
    <w:rsid w:val="00481C90"/>
    <w:rsid w:val="004827F7"/>
    <w:rsid w:val="00482821"/>
    <w:rsid w:val="00482C2A"/>
    <w:rsid w:val="00482FD3"/>
    <w:rsid w:val="00484D1E"/>
    <w:rsid w:val="00484DCA"/>
    <w:rsid w:val="00485537"/>
    <w:rsid w:val="00485B91"/>
    <w:rsid w:val="00486D8D"/>
    <w:rsid w:val="00487106"/>
    <w:rsid w:val="00490427"/>
    <w:rsid w:val="00490C60"/>
    <w:rsid w:val="004921D4"/>
    <w:rsid w:val="00493336"/>
    <w:rsid w:val="00494A86"/>
    <w:rsid w:val="00495015"/>
    <w:rsid w:val="004950A8"/>
    <w:rsid w:val="00495667"/>
    <w:rsid w:val="0049666C"/>
    <w:rsid w:val="004974AA"/>
    <w:rsid w:val="00497ABA"/>
    <w:rsid w:val="00497C43"/>
    <w:rsid w:val="004A0110"/>
    <w:rsid w:val="004A0432"/>
    <w:rsid w:val="004A0868"/>
    <w:rsid w:val="004A16E1"/>
    <w:rsid w:val="004A1F5C"/>
    <w:rsid w:val="004A236C"/>
    <w:rsid w:val="004A38BA"/>
    <w:rsid w:val="004A3A00"/>
    <w:rsid w:val="004A3B9E"/>
    <w:rsid w:val="004A57B5"/>
    <w:rsid w:val="004A5A56"/>
    <w:rsid w:val="004A5DA5"/>
    <w:rsid w:val="004A5FB6"/>
    <w:rsid w:val="004A6447"/>
    <w:rsid w:val="004A7458"/>
    <w:rsid w:val="004A7901"/>
    <w:rsid w:val="004B05D5"/>
    <w:rsid w:val="004B2766"/>
    <w:rsid w:val="004B3DFE"/>
    <w:rsid w:val="004B479A"/>
    <w:rsid w:val="004B5227"/>
    <w:rsid w:val="004B6594"/>
    <w:rsid w:val="004B6D65"/>
    <w:rsid w:val="004B73D4"/>
    <w:rsid w:val="004B7841"/>
    <w:rsid w:val="004C155D"/>
    <w:rsid w:val="004C1631"/>
    <w:rsid w:val="004C17DF"/>
    <w:rsid w:val="004C182C"/>
    <w:rsid w:val="004C1F4B"/>
    <w:rsid w:val="004C22E1"/>
    <w:rsid w:val="004C27E3"/>
    <w:rsid w:val="004C2B8B"/>
    <w:rsid w:val="004C2C95"/>
    <w:rsid w:val="004C42A4"/>
    <w:rsid w:val="004C58FE"/>
    <w:rsid w:val="004C5F9C"/>
    <w:rsid w:val="004C6230"/>
    <w:rsid w:val="004C6815"/>
    <w:rsid w:val="004C686B"/>
    <w:rsid w:val="004C6BFE"/>
    <w:rsid w:val="004D06C2"/>
    <w:rsid w:val="004D2D10"/>
    <w:rsid w:val="004D2FDD"/>
    <w:rsid w:val="004D5D83"/>
    <w:rsid w:val="004D662D"/>
    <w:rsid w:val="004D6D1E"/>
    <w:rsid w:val="004D76F0"/>
    <w:rsid w:val="004D7FB3"/>
    <w:rsid w:val="004E0765"/>
    <w:rsid w:val="004E194E"/>
    <w:rsid w:val="004E43FA"/>
    <w:rsid w:val="004E47B1"/>
    <w:rsid w:val="004E49A1"/>
    <w:rsid w:val="004E544A"/>
    <w:rsid w:val="004E75C0"/>
    <w:rsid w:val="004E7909"/>
    <w:rsid w:val="004F0C51"/>
    <w:rsid w:val="004F1798"/>
    <w:rsid w:val="004F2318"/>
    <w:rsid w:val="004F25D4"/>
    <w:rsid w:val="004F28C4"/>
    <w:rsid w:val="004F294E"/>
    <w:rsid w:val="004F2CDB"/>
    <w:rsid w:val="004F4F6C"/>
    <w:rsid w:val="004F5782"/>
    <w:rsid w:val="004F58FB"/>
    <w:rsid w:val="004F61E3"/>
    <w:rsid w:val="004F696C"/>
    <w:rsid w:val="00500AB5"/>
    <w:rsid w:val="005016BA"/>
    <w:rsid w:val="0050178F"/>
    <w:rsid w:val="0050193F"/>
    <w:rsid w:val="00502141"/>
    <w:rsid w:val="00505DFB"/>
    <w:rsid w:val="005069A1"/>
    <w:rsid w:val="00506BEF"/>
    <w:rsid w:val="00507174"/>
    <w:rsid w:val="0051180E"/>
    <w:rsid w:val="0051203D"/>
    <w:rsid w:val="0051215D"/>
    <w:rsid w:val="00513FA6"/>
    <w:rsid w:val="0051503F"/>
    <w:rsid w:val="00515942"/>
    <w:rsid w:val="005169D5"/>
    <w:rsid w:val="005172F1"/>
    <w:rsid w:val="00517767"/>
    <w:rsid w:val="00520396"/>
    <w:rsid w:val="005206CB"/>
    <w:rsid w:val="005208A9"/>
    <w:rsid w:val="00520B49"/>
    <w:rsid w:val="00521219"/>
    <w:rsid w:val="00523230"/>
    <w:rsid w:val="00523BFE"/>
    <w:rsid w:val="00524CA2"/>
    <w:rsid w:val="0052519C"/>
    <w:rsid w:val="00525D77"/>
    <w:rsid w:val="00525F17"/>
    <w:rsid w:val="00526C14"/>
    <w:rsid w:val="00530607"/>
    <w:rsid w:val="0053110C"/>
    <w:rsid w:val="00532108"/>
    <w:rsid w:val="00533399"/>
    <w:rsid w:val="005339E2"/>
    <w:rsid w:val="00533CDB"/>
    <w:rsid w:val="00535675"/>
    <w:rsid w:val="00535DA2"/>
    <w:rsid w:val="00537231"/>
    <w:rsid w:val="00537E3F"/>
    <w:rsid w:val="00540447"/>
    <w:rsid w:val="005409DF"/>
    <w:rsid w:val="00540C6B"/>
    <w:rsid w:val="005414C9"/>
    <w:rsid w:val="00542356"/>
    <w:rsid w:val="005425EE"/>
    <w:rsid w:val="00542B21"/>
    <w:rsid w:val="00542F21"/>
    <w:rsid w:val="00543CCD"/>
    <w:rsid w:val="00543E3C"/>
    <w:rsid w:val="0054411E"/>
    <w:rsid w:val="00546CFC"/>
    <w:rsid w:val="00547893"/>
    <w:rsid w:val="00551A50"/>
    <w:rsid w:val="00552F54"/>
    <w:rsid w:val="005537CE"/>
    <w:rsid w:val="005539D5"/>
    <w:rsid w:val="00553C5D"/>
    <w:rsid w:val="005541E6"/>
    <w:rsid w:val="00554CC6"/>
    <w:rsid w:val="00555532"/>
    <w:rsid w:val="005577A6"/>
    <w:rsid w:val="00557A0B"/>
    <w:rsid w:val="005606B2"/>
    <w:rsid w:val="00560DEB"/>
    <w:rsid w:val="00560F40"/>
    <w:rsid w:val="0056259D"/>
    <w:rsid w:val="00562693"/>
    <w:rsid w:val="005629B5"/>
    <w:rsid w:val="00562D49"/>
    <w:rsid w:val="0056348E"/>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B71"/>
    <w:rsid w:val="005932AC"/>
    <w:rsid w:val="00593C9B"/>
    <w:rsid w:val="00594BCA"/>
    <w:rsid w:val="005953A4"/>
    <w:rsid w:val="005955D9"/>
    <w:rsid w:val="00595620"/>
    <w:rsid w:val="00596415"/>
    <w:rsid w:val="005969C3"/>
    <w:rsid w:val="00596B3E"/>
    <w:rsid w:val="00597583"/>
    <w:rsid w:val="00597F30"/>
    <w:rsid w:val="005A0274"/>
    <w:rsid w:val="005A1E1A"/>
    <w:rsid w:val="005A4473"/>
    <w:rsid w:val="005A4D0E"/>
    <w:rsid w:val="005A5B10"/>
    <w:rsid w:val="005A6725"/>
    <w:rsid w:val="005A6DF5"/>
    <w:rsid w:val="005A7F54"/>
    <w:rsid w:val="005B095D"/>
    <w:rsid w:val="005B12EE"/>
    <w:rsid w:val="005B13FD"/>
    <w:rsid w:val="005B4362"/>
    <w:rsid w:val="005B5067"/>
    <w:rsid w:val="005B6A56"/>
    <w:rsid w:val="005B7739"/>
    <w:rsid w:val="005B7A34"/>
    <w:rsid w:val="005B7CB4"/>
    <w:rsid w:val="005C0DF8"/>
    <w:rsid w:val="005C1EDD"/>
    <w:rsid w:val="005C2072"/>
    <w:rsid w:val="005C3A02"/>
    <w:rsid w:val="005C4925"/>
    <w:rsid w:val="005C5305"/>
    <w:rsid w:val="005C5EA5"/>
    <w:rsid w:val="005C750F"/>
    <w:rsid w:val="005C7759"/>
    <w:rsid w:val="005C77DD"/>
    <w:rsid w:val="005D3464"/>
    <w:rsid w:val="005D4162"/>
    <w:rsid w:val="005D5742"/>
    <w:rsid w:val="005D639E"/>
    <w:rsid w:val="005D67E9"/>
    <w:rsid w:val="005D726C"/>
    <w:rsid w:val="005D7822"/>
    <w:rsid w:val="005D7BDF"/>
    <w:rsid w:val="005E0D56"/>
    <w:rsid w:val="005E11B8"/>
    <w:rsid w:val="005E161E"/>
    <w:rsid w:val="005E29BE"/>
    <w:rsid w:val="005E2C81"/>
    <w:rsid w:val="005E31D2"/>
    <w:rsid w:val="005E3248"/>
    <w:rsid w:val="005E3408"/>
    <w:rsid w:val="005E3663"/>
    <w:rsid w:val="005E4877"/>
    <w:rsid w:val="005E6B85"/>
    <w:rsid w:val="005E6CC0"/>
    <w:rsid w:val="005E7052"/>
    <w:rsid w:val="005F0353"/>
    <w:rsid w:val="005F08EE"/>
    <w:rsid w:val="005F11E9"/>
    <w:rsid w:val="005F14BD"/>
    <w:rsid w:val="005F1BF7"/>
    <w:rsid w:val="005F3BA3"/>
    <w:rsid w:val="005F4438"/>
    <w:rsid w:val="005F44C1"/>
    <w:rsid w:val="005F486D"/>
    <w:rsid w:val="005F4BB9"/>
    <w:rsid w:val="005F60DD"/>
    <w:rsid w:val="005F737E"/>
    <w:rsid w:val="005F7640"/>
    <w:rsid w:val="005F7BCA"/>
    <w:rsid w:val="005F7BE1"/>
    <w:rsid w:val="00600806"/>
    <w:rsid w:val="006009EC"/>
    <w:rsid w:val="00600A64"/>
    <w:rsid w:val="00603A08"/>
    <w:rsid w:val="00603D75"/>
    <w:rsid w:val="00604424"/>
    <w:rsid w:val="00604F10"/>
    <w:rsid w:val="00605B2B"/>
    <w:rsid w:val="00605B4F"/>
    <w:rsid w:val="0060666A"/>
    <w:rsid w:val="00606DD7"/>
    <w:rsid w:val="00610575"/>
    <w:rsid w:val="006112F7"/>
    <w:rsid w:val="006119FB"/>
    <w:rsid w:val="0061270A"/>
    <w:rsid w:val="006129F9"/>
    <w:rsid w:val="00612E3A"/>
    <w:rsid w:val="006130AA"/>
    <w:rsid w:val="00614078"/>
    <w:rsid w:val="00614957"/>
    <w:rsid w:val="00615369"/>
    <w:rsid w:val="006155C9"/>
    <w:rsid w:val="00616572"/>
    <w:rsid w:val="00616CA8"/>
    <w:rsid w:val="00620021"/>
    <w:rsid w:val="00620E81"/>
    <w:rsid w:val="00621699"/>
    <w:rsid w:val="006220BE"/>
    <w:rsid w:val="00622417"/>
    <w:rsid w:val="00623749"/>
    <w:rsid w:val="00624146"/>
    <w:rsid w:val="006253B2"/>
    <w:rsid w:val="00625449"/>
    <w:rsid w:val="006317AD"/>
    <w:rsid w:val="00631A8E"/>
    <w:rsid w:val="00631DE7"/>
    <w:rsid w:val="00632416"/>
    <w:rsid w:val="00632774"/>
    <w:rsid w:val="006329ED"/>
    <w:rsid w:val="00632EE0"/>
    <w:rsid w:val="00633B66"/>
    <w:rsid w:val="00635239"/>
    <w:rsid w:val="006364FD"/>
    <w:rsid w:val="0063679A"/>
    <w:rsid w:val="00640BCC"/>
    <w:rsid w:val="00640D73"/>
    <w:rsid w:val="00640F7B"/>
    <w:rsid w:val="0064213C"/>
    <w:rsid w:val="00642261"/>
    <w:rsid w:val="0064338B"/>
    <w:rsid w:val="00643FA3"/>
    <w:rsid w:val="00644B1E"/>
    <w:rsid w:val="00644BAF"/>
    <w:rsid w:val="00645601"/>
    <w:rsid w:val="00645E92"/>
    <w:rsid w:val="006466B8"/>
    <w:rsid w:val="0064782B"/>
    <w:rsid w:val="006503C2"/>
    <w:rsid w:val="00650C47"/>
    <w:rsid w:val="006510BB"/>
    <w:rsid w:val="00652F63"/>
    <w:rsid w:val="00653449"/>
    <w:rsid w:val="006535C4"/>
    <w:rsid w:val="00655111"/>
    <w:rsid w:val="0065619A"/>
    <w:rsid w:val="006561D4"/>
    <w:rsid w:val="006566E2"/>
    <w:rsid w:val="006570B6"/>
    <w:rsid w:val="00657FA6"/>
    <w:rsid w:val="006600D1"/>
    <w:rsid w:val="0066011C"/>
    <w:rsid w:val="00661048"/>
    <w:rsid w:val="00661321"/>
    <w:rsid w:val="00662AE6"/>
    <w:rsid w:val="006633FF"/>
    <w:rsid w:val="0066376C"/>
    <w:rsid w:val="00663950"/>
    <w:rsid w:val="00664010"/>
    <w:rsid w:val="00664369"/>
    <w:rsid w:val="006652ED"/>
    <w:rsid w:val="00665462"/>
    <w:rsid w:val="00665745"/>
    <w:rsid w:val="006657D1"/>
    <w:rsid w:val="00665B24"/>
    <w:rsid w:val="00666BDE"/>
    <w:rsid w:val="006728AC"/>
    <w:rsid w:val="00673605"/>
    <w:rsid w:val="00674654"/>
    <w:rsid w:val="00674EA1"/>
    <w:rsid w:val="00675D45"/>
    <w:rsid w:val="00676136"/>
    <w:rsid w:val="006804CF"/>
    <w:rsid w:val="006815D6"/>
    <w:rsid w:val="00681C29"/>
    <w:rsid w:val="006820B1"/>
    <w:rsid w:val="006830C9"/>
    <w:rsid w:val="00684624"/>
    <w:rsid w:val="00685068"/>
    <w:rsid w:val="006868A0"/>
    <w:rsid w:val="006874E3"/>
    <w:rsid w:val="00691BC9"/>
    <w:rsid w:val="00692555"/>
    <w:rsid w:val="00692A1F"/>
    <w:rsid w:val="0069363C"/>
    <w:rsid w:val="00694828"/>
    <w:rsid w:val="00696732"/>
    <w:rsid w:val="0069797E"/>
    <w:rsid w:val="006A2ED2"/>
    <w:rsid w:val="006A3747"/>
    <w:rsid w:val="006A4FD4"/>
    <w:rsid w:val="006A579C"/>
    <w:rsid w:val="006A59CC"/>
    <w:rsid w:val="006A616B"/>
    <w:rsid w:val="006A7190"/>
    <w:rsid w:val="006A72BD"/>
    <w:rsid w:val="006A7962"/>
    <w:rsid w:val="006B002F"/>
    <w:rsid w:val="006B051E"/>
    <w:rsid w:val="006B1384"/>
    <w:rsid w:val="006B22A2"/>
    <w:rsid w:val="006B2343"/>
    <w:rsid w:val="006B476A"/>
    <w:rsid w:val="006B4FBF"/>
    <w:rsid w:val="006B56ED"/>
    <w:rsid w:val="006B6E66"/>
    <w:rsid w:val="006B702A"/>
    <w:rsid w:val="006B76E4"/>
    <w:rsid w:val="006B7A8F"/>
    <w:rsid w:val="006C016D"/>
    <w:rsid w:val="006C06AA"/>
    <w:rsid w:val="006C0FB7"/>
    <w:rsid w:val="006C1119"/>
    <w:rsid w:val="006C1239"/>
    <w:rsid w:val="006C2115"/>
    <w:rsid w:val="006C2418"/>
    <w:rsid w:val="006C3A9C"/>
    <w:rsid w:val="006C4271"/>
    <w:rsid w:val="006C5030"/>
    <w:rsid w:val="006C5D9A"/>
    <w:rsid w:val="006C70D4"/>
    <w:rsid w:val="006C7D76"/>
    <w:rsid w:val="006D0208"/>
    <w:rsid w:val="006D0A6B"/>
    <w:rsid w:val="006D1B36"/>
    <w:rsid w:val="006D29B5"/>
    <w:rsid w:val="006D29F8"/>
    <w:rsid w:val="006D301F"/>
    <w:rsid w:val="006D38F2"/>
    <w:rsid w:val="006D3E9A"/>
    <w:rsid w:val="006D4182"/>
    <w:rsid w:val="006D5FB0"/>
    <w:rsid w:val="006D6355"/>
    <w:rsid w:val="006E1D37"/>
    <w:rsid w:val="006E1E61"/>
    <w:rsid w:val="006E2AE3"/>
    <w:rsid w:val="006F0A52"/>
    <w:rsid w:val="006F2F19"/>
    <w:rsid w:val="006F41BB"/>
    <w:rsid w:val="006F46C7"/>
    <w:rsid w:val="006F4CEE"/>
    <w:rsid w:val="006F5767"/>
    <w:rsid w:val="006F7C7D"/>
    <w:rsid w:val="00700743"/>
    <w:rsid w:val="00700CC8"/>
    <w:rsid w:val="00700DDD"/>
    <w:rsid w:val="007032B6"/>
    <w:rsid w:val="007041FC"/>
    <w:rsid w:val="00704D7B"/>
    <w:rsid w:val="00705994"/>
    <w:rsid w:val="00705DFC"/>
    <w:rsid w:val="0070605E"/>
    <w:rsid w:val="00707921"/>
    <w:rsid w:val="007111DB"/>
    <w:rsid w:val="00712E62"/>
    <w:rsid w:val="0071476A"/>
    <w:rsid w:val="00714F0C"/>
    <w:rsid w:val="007153E6"/>
    <w:rsid w:val="0071725C"/>
    <w:rsid w:val="007175AB"/>
    <w:rsid w:val="007208A9"/>
    <w:rsid w:val="0072158E"/>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084"/>
    <w:rsid w:val="007364B8"/>
    <w:rsid w:val="00736782"/>
    <w:rsid w:val="0073788F"/>
    <w:rsid w:val="00741692"/>
    <w:rsid w:val="00741DAB"/>
    <w:rsid w:val="00742535"/>
    <w:rsid w:val="00742FF1"/>
    <w:rsid w:val="00743EA8"/>
    <w:rsid w:val="00744189"/>
    <w:rsid w:val="007444CF"/>
    <w:rsid w:val="007453BD"/>
    <w:rsid w:val="007466B2"/>
    <w:rsid w:val="00747305"/>
    <w:rsid w:val="0074757E"/>
    <w:rsid w:val="00747ABC"/>
    <w:rsid w:val="00752797"/>
    <w:rsid w:val="00752C40"/>
    <w:rsid w:val="00752FC2"/>
    <w:rsid w:val="007539E5"/>
    <w:rsid w:val="007546AA"/>
    <w:rsid w:val="00754F35"/>
    <w:rsid w:val="0075596E"/>
    <w:rsid w:val="00755D06"/>
    <w:rsid w:val="0075608F"/>
    <w:rsid w:val="007567F1"/>
    <w:rsid w:val="00757A6A"/>
    <w:rsid w:val="00757BF1"/>
    <w:rsid w:val="0076024C"/>
    <w:rsid w:val="00760E5D"/>
    <w:rsid w:val="007610F7"/>
    <w:rsid w:val="007626A9"/>
    <w:rsid w:val="00762F0A"/>
    <w:rsid w:val="0076303B"/>
    <w:rsid w:val="007634A1"/>
    <w:rsid w:val="007634C1"/>
    <w:rsid w:val="007638B1"/>
    <w:rsid w:val="00763C5E"/>
    <w:rsid w:val="00763FAD"/>
    <w:rsid w:val="0076421C"/>
    <w:rsid w:val="00764367"/>
    <w:rsid w:val="0076492B"/>
    <w:rsid w:val="00764C72"/>
    <w:rsid w:val="00765F9C"/>
    <w:rsid w:val="0077109E"/>
    <w:rsid w:val="007737B1"/>
    <w:rsid w:val="007739BD"/>
    <w:rsid w:val="007740A9"/>
    <w:rsid w:val="00774769"/>
    <w:rsid w:val="00774802"/>
    <w:rsid w:val="00775374"/>
    <w:rsid w:val="00775522"/>
    <w:rsid w:val="00775DB4"/>
    <w:rsid w:val="00777674"/>
    <w:rsid w:val="0078116F"/>
    <w:rsid w:val="00782F31"/>
    <w:rsid w:val="0078310A"/>
    <w:rsid w:val="00783803"/>
    <w:rsid w:val="0078424B"/>
    <w:rsid w:val="0078469E"/>
    <w:rsid w:val="00785148"/>
    <w:rsid w:val="00785EFB"/>
    <w:rsid w:val="00787A28"/>
    <w:rsid w:val="00791CC3"/>
    <w:rsid w:val="00792168"/>
    <w:rsid w:val="00792392"/>
    <w:rsid w:val="00795A68"/>
    <w:rsid w:val="00795AAD"/>
    <w:rsid w:val="007968D5"/>
    <w:rsid w:val="007970CF"/>
    <w:rsid w:val="00797341"/>
    <w:rsid w:val="007A023B"/>
    <w:rsid w:val="007A05A3"/>
    <w:rsid w:val="007A095C"/>
    <w:rsid w:val="007A284A"/>
    <w:rsid w:val="007A2C19"/>
    <w:rsid w:val="007A327B"/>
    <w:rsid w:val="007A33A1"/>
    <w:rsid w:val="007A36F8"/>
    <w:rsid w:val="007A45C2"/>
    <w:rsid w:val="007A6CCA"/>
    <w:rsid w:val="007A74B5"/>
    <w:rsid w:val="007B193D"/>
    <w:rsid w:val="007B1CE7"/>
    <w:rsid w:val="007B1ECD"/>
    <w:rsid w:val="007B3476"/>
    <w:rsid w:val="007B349E"/>
    <w:rsid w:val="007B59E9"/>
    <w:rsid w:val="007B6931"/>
    <w:rsid w:val="007B748C"/>
    <w:rsid w:val="007C0594"/>
    <w:rsid w:val="007C08CA"/>
    <w:rsid w:val="007C0E78"/>
    <w:rsid w:val="007C22E6"/>
    <w:rsid w:val="007C2917"/>
    <w:rsid w:val="007C4A7F"/>
    <w:rsid w:val="007C5FAA"/>
    <w:rsid w:val="007C5FB8"/>
    <w:rsid w:val="007C7140"/>
    <w:rsid w:val="007D081C"/>
    <w:rsid w:val="007D16AF"/>
    <w:rsid w:val="007D16B6"/>
    <w:rsid w:val="007D2ABD"/>
    <w:rsid w:val="007D2FA0"/>
    <w:rsid w:val="007D3189"/>
    <w:rsid w:val="007D38A9"/>
    <w:rsid w:val="007D3AD5"/>
    <w:rsid w:val="007D42D5"/>
    <w:rsid w:val="007D43F8"/>
    <w:rsid w:val="007D5048"/>
    <w:rsid w:val="007D514B"/>
    <w:rsid w:val="007D5373"/>
    <w:rsid w:val="007D5418"/>
    <w:rsid w:val="007D66CC"/>
    <w:rsid w:val="007D7D6C"/>
    <w:rsid w:val="007E1F1C"/>
    <w:rsid w:val="007E1F5A"/>
    <w:rsid w:val="007E40F4"/>
    <w:rsid w:val="007E5806"/>
    <w:rsid w:val="007E6622"/>
    <w:rsid w:val="007F0C71"/>
    <w:rsid w:val="007F1302"/>
    <w:rsid w:val="007F21EF"/>
    <w:rsid w:val="007F22CA"/>
    <w:rsid w:val="007F2ADC"/>
    <w:rsid w:val="007F2B40"/>
    <w:rsid w:val="007F32ED"/>
    <w:rsid w:val="007F4B98"/>
    <w:rsid w:val="007F5EAB"/>
    <w:rsid w:val="008005E3"/>
    <w:rsid w:val="008028A9"/>
    <w:rsid w:val="00803060"/>
    <w:rsid w:val="008039D6"/>
    <w:rsid w:val="00803E27"/>
    <w:rsid w:val="00804DAD"/>
    <w:rsid w:val="008053A9"/>
    <w:rsid w:val="0080579D"/>
    <w:rsid w:val="00805B2B"/>
    <w:rsid w:val="00805D79"/>
    <w:rsid w:val="00806902"/>
    <w:rsid w:val="00806AF2"/>
    <w:rsid w:val="00806FA1"/>
    <w:rsid w:val="0080742E"/>
    <w:rsid w:val="008103A9"/>
    <w:rsid w:val="00812B0B"/>
    <w:rsid w:val="00815129"/>
    <w:rsid w:val="008156BD"/>
    <w:rsid w:val="00815ED0"/>
    <w:rsid w:val="008163D1"/>
    <w:rsid w:val="00816ACE"/>
    <w:rsid w:val="00816C3D"/>
    <w:rsid w:val="008176A9"/>
    <w:rsid w:val="008207BB"/>
    <w:rsid w:val="00820D89"/>
    <w:rsid w:val="00821EE7"/>
    <w:rsid w:val="00822CF2"/>
    <w:rsid w:val="008247EC"/>
    <w:rsid w:val="00826AD1"/>
    <w:rsid w:val="008304E9"/>
    <w:rsid w:val="008308AE"/>
    <w:rsid w:val="008308B6"/>
    <w:rsid w:val="00830BC9"/>
    <w:rsid w:val="00830F2A"/>
    <w:rsid w:val="00833159"/>
    <w:rsid w:val="008332BA"/>
    <w:rsid w:val="008343BE"/>
    <w:rsid w:val="00835EF2"/>
    <w:rsid w:val="00837198"/>
    <w:rsid w:val="00837A9D"/>
    <w:rsid w:val="00841F5E"/>
    <w:rsid w:val="008444D8"/>
    <w:rsid w:val="00847CCF"/>
    <w:rsid w:val="00850129"/>
    <w:rsid w:val="00850648"/>
    <w:rsid w:val="00850D06"/>
    <w:rsid w:val="0085117F"/>
    <w:rsid w:val="00852BAD"/>
    <w:rsid w:val="00853142"/>
    <w:rsid w:val="00853DB5"/>
    <w:rsid w:val="00854372"/>
    <w:rsid w:val="00855734"/>
    <w:rsid w:val="008567CC"/>
    <w:rsid w:val="008568D4"/>
    <w:rsid w:val="00857538"/>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049E"/>
    <w:rsid w:val="008712E6"/>
    <w:rsid w:val="00871A28"/>
    <w:rsid w:val="00872757"/>
    <w:rsid w:val="00872D3C"/>
    <w:rsid w:val="008739F6"/>
    <w:rsid w:val="00873A9B"/>
    <w:rsid w:val="00873CD0"/>
    <w:rsid w:val="00874A8B"/>
    <w:rsid w:val="00874CF0"/>
    <w:rsid w:val="008821FB"/>
    <w:rsid w:val="00883ACF"/>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75E"/>
    <w:rsid w:val="0089584A"/>
    <w:rsid w:val="008958E6"/>
    <w:rsid w:val="00896800"/>
    <w:rsid w:val="00896DB9"/>
    <w:rsid w:val="00897626"/>
    <w:rsid w:val="008A05AB"/>
    <w:rsid w:val="008A205E"/>
    <w:rsid w:val="008A482C"/>
    <w:rsid w:val="008A5D54"/>
    <w:rsid w:val="008A6184"/>
    <w:rsid w:val="008A65AF"/>
    <w:rsid w:val="008A6DA6"/>
    <w:rsid w:val="008B178B"/>
    <w:rsid w:val="008B2B6C"/>
    <w:rsid w:val="008B3F54"/>
    <w:rsid w:val="008B4F8E"/>
    <w:rsid w:val="008B54DF"/>
    <w:rsid w:val="008B6686"/>
    <w:rsid w:val="008B7690"/>
    <w:rsid w:val="008B7F72"/>
    <w:rsid w:val="008C440B"/>
    <w:rsid w:val="008C4BAA"/>
    <w:rsid w:val="008C5DC0"/>
    <w:rsid w:val="008C639E"/>
    <w:rsid w:val="008C6B01"/>
    <w:rsid w:val="008C7198"/>
    <w:rsid w:val="008D02D2"/>
    <w:rsid w:val="008D08CD"/>
    <w:rsid w:val="008D3169"/>
    <w:rsid w:val="008D3273"/>
    <w:rsid w:val="008D33FC"/>
    <w:rsid w:val="008D42B2"/>
    <w:rsid w:val="008D4322"/>
    <w:rsid w:val="008D46BA"/>
    <w:rsid w:val="008D4ADF"/>
    <w:rsid w:val="008D51AF"/>
    <w:rsid w:val="008D639F"/>
    <w:rsid w:val="008D73D8"/>
    <w:rsid w:val="008D7C91"/>
    <w:rsid w:val="008E00A9"/>
    <w:rsid w:val="008E1543"/>
    <w:rsid w:val="008E1B83"/>
    <w:rsid w:val="008E21AF"/>
    <w:rsid w:val="008E2992"/>
    <w:rsid w:val="008E3D6B"/>
    <w:rsid w:val="008E4644"/>
    <w:rsid w:val="008E46A3"/>
    <w:rsid w:val="008E4DB2"/>
    <w:rsid w:val="008E52CF"/>
    <w:rsid w:val="008E5F52"/>
    <w:rsid w:val="008E6568"/>
    <w:rsid w:val="008E66B7"/>
    <w:rsid w:val="008E6713"/>
    <w:rsid w:val="008F0570"/>
    <w:rsid w:val="008F0BF1"/>
    <w:rsid w:val="008F0D1B"/>
    <w:rsid w:val="008F0E7C"/>
    <w:rsid w:val="008F2704"/>
    <w:rsid w:val="008F2A63"/>
    <w:rsid w:val="008F3E19"/>
    <w:rsid w:val="008F53A7"/>
    <w:rsid w:val="008F6D72"/>
    <w:rsid w:val="008F7259"/>
    <w:rsid w:val="009012C2"/>
    <w:rsid w:val="009022E8"/>
    <w:rsid w:val="00904137"/>
    <w:rsid w:val="00904CE2"/>
    <w:rsid w:val="009058D6"/>
    <w:rsid w:val="009062BE"/>
    <w:rsid w:val="00906BCD"/>
    <w:rsid w:val="00910D37"/>
    <w:rsid w:val="00910E68"/>
    <w:rsid w:val="00911F0F"/>
    <w:rsid w:val="009120D4"/>
    <w:rsid w:val="009123F5"/>
    <w:rsid w:val="00912B86"/>
    <w:rsid w:val="00913083"/>
    <w:rsid w:val="00913FD4"/>
    <w:rsid w:val="00915E13"/>
    <w:rsid w:val="00916C1F"/>
    <w:rsid w:val="00917FF9"/>
    <w:rsid w:val="0092039A"/>
    <w:rsid w:val="0092112B"/>
    <w:rsid w:val="0092159C"/>
    <w:rsid w:val="0092263A"/>
    <w:rsid w:val="009229C6"/>
    <w:rsid w:val="00922B3F"/>
    <w:rsid w:val="00922C40"/>
    <w:rsid w:val="009243F7"/>
    <w:rsid w:val="009247C4"/>
    <w:rsid w:val="0092578E"/>
    <w:rsid w:val="00925AB3"/>
    <w:rsid w:val="00925CFB"/>
    <w:rsid w:val="00925D18"/>
    <w:rsid w:val="00926AC0"/>
    <w:rsid w:val="0093093D"/>
    <w:rsid w:val="00931512"/>
    <w:rsid w:val="0093162B"/>
    <w:rsid w:val="00932AB4"/>
    <w:rsid w:val="0093321E"/>
    <w:rsid w:val="009347A8"/>
    <w:rsid w:val="0093544C"/>
    <w:rsid w:val="00935D61"/>
    <w:rsid w:val="00935F23"/>
    <w:rsid w:val="00936161"/>
    <w:rsid w:val="009362E7"/>
    <w:rsid w:val="0093724F"/>
    <w:rsid w:val="009372D4"/>
    <w:rsid w:val="00937416"/>
    <w:rsid w:val="00937AB0"/>
    <w:rsid w:val="00937EC2"/>
    <w:rsid w:val="00940395"/>
    <w:rsid w:val="00940A6F"/>
    <w:rsid w:val="00941D88"/>
    <w:rsid w:val="009441FD"/>
    <w:rsid w:val="0094490F"/>
    <w:rsid w:val="009476EB"/>
    <w:rsid w:val="009506C2"/>
    <w:rsid w:val="009524B5"/>
    <w:rsid w:val="009529AE"/>
    <w:rsid w:val="00952CCD"/>
    <w:rsid w:val="00953B55"/>
    <w:rsid w:val="009540D3"/>
    <w:rsid w:val="00955B45"/>
    <w:rsid w:val="00956158"/>
    <w:rsid w:val="00956F05"/>
    <w:rsid w:val="0095701E"/>
    <w:rsid w:val="00957363"/>
    <w:rsid w:val="009605B6"/>
    <w:rsid w:val="00962AA3"/>
    <w:rsid w:val="009639C2"/>
    <w:rsid w:val="00964464"/>
    <w:rsid w:val="0096528D"/>
    <w:rsid w:val="00966687"/>
    <w:rsid w:val="00966812"/>
    <w:rsid w:val="00966AA8"/>
    <w:rsid w:val="00966E13"/>
    <w:rsid w:val="0096747B"/>
    <w:rsid w:val="00967AF0"/>
    <w:rsid w:val="00967F69"/>
    <w:rsid w:val="00970685"/>
    <w:rsid w:val="009708C4"/>
    <w:rsid w:val="00971074"/>
    <w:rsid w:val="0097157C"/>
    <w:rsid w:val="0097187A"/>
    <w:rsid w:val="00971E8E"/>
    <w:rsid w:val="00972280"/>
    <w:rsid w:val="00972592"/>
    <w:rsid w:val="0097292A"/>
    <w:rsid w:val="00972A45"/>
    <w:rsid w:val="00972E5A"/>
    <w:rsid w:val="00973820"/>
    <w:rsid w:val="00973F08"/>
    <w:rsid w:val="00974019"/>
    <w:rsid w:val="00974221"/>
    <w:rsid w:val="009748E0"/>
    <w:rsid w:val="00980A0F"/>
    <w:rsid w:val="009815E2"/>
    <w:rsid w:val="0098231F"/>
    <w:rsid w:val="0098515E"/>
    <w:rsid w:val="00986914"/>
    <w:rsid w:val="00987899"/>
    <w:rsid w:val="00990DB6"/>
    <w:rsid w:val="00992044"/>
    <w:rsid w:val="00993351"/>
    <w:rsid w:val="00994D0E"/>
    <w:rsid w:val="00995316"/>
    <w:rsid w:val="00996839"/>
    <w:rsid w:val="009976CE"/>
    <w:rsid w:val="009A07BB"/>
    <w:rsid w:val="009A1136"/>
    <w:rsid w:val="009A3261"/>
    <w:rsid w:val="009A331E"/>
    <w:rsid w:val="009A40E1"/>
    <w:rsid w:val="009A449E"/>
    <w:rsid w:val="009A4D66"/>
    <w:rsid w:val="009A5A64"/>
    <w:rsid w:val="009A65CD"/>
    <w:rsid w:val="009A7A23"/>
    <w:rsid w:val="009A7C38"/>
    <w:rsid w:val="009B277E"/>
    <w:rsid w:val="009B2D58"/>
    <w:rsid w:val="009B32AA"/>
    <w:rsid w:val="009B38B4"/>
    <w:rsid w:val="009B3993"/>
    <w:rsid w:val="009B4845"/>
    <w:rsid w:val="009B4BA5"/>
    <w:rsid w:val="009B52B3"/>
    <w:rsid w:val="009B7343"/>
    <w:rsid w:val="009B7F27"/>
    <w:rsid w:val="009C1739"/>
    <w:rsid w:val="009C1B91"/>
    <w:rsid w:val="009C2AD9"/>
    <w:rsid w:val="009C3C1C"/>
    <w:rsid w:val="009C3FE3"/>
    <w:rsid w:val="009C4DED"/>
    <w:rsid w:val="009C4E4E"/>
    <w:rsid w:val="009C5509"/>
    <w:rsid w:val="009C71D9"/>
    <w:rsid w:val="009C74DE"/>
    <w:rsid w:val="009D00C4"/>
    <w:rsid w:val="009D189B"/>
    <w:rsid w:val="009D2176"/>
    <w:rsid w:val="009D2250"/>
    <w:rsid w:val="009D2781"/>
    <w:rsid w:val="009D31DD"/>
    <w:rsid w:val="009D3355"/>
    <w:rsid w:val="009D39CB"/>
    <w:rsid w:val="009D3F61"/>
    <w:rsid w:val="009D40AA"/>
    <w:rsid w:val="009D534D"/>
    <w:rsid w:val="009D5E26"/>
    <w:rsid w:val="009D6928"/>
    <w:rsid w:val="009E0D8F"/>
    <w:rsid w:val="009E1D84"/>
    <w:rsid w:val="009E2057"/>
    <w:rsid w:val="009E3C54"/>
    <w:rsid w:val="009E4614"/>
    <w:rsid w:val="009E4983"/>
    <w:rsid w:val="009E590B"/>
    <w:rsid w:val="009E673C"/>
    <w:rsid w:val="009E68AC"/>
    <w:rsid w:val="009E73AB"/>
    <w:rsid w:val="009F2F33"/>
    <w:rsid w:val="009F30D0"/>
    <w:rsid w:val="009F3733"/>
    <w:rsid w:val="009F379B"/>
    <w:rsid w:val="009F414B"/>
    <w:rsid w:val="009F57C9"/>
    <w:rsid w:val="009F7B9A"/>
    <w:rsid w:val="009F7EEA"/>
    <w:rsid w:val="00A0007C"/>
    <w:rsid w:val="00A0025B"/>
    <w:rsid w:val="00A00483"/>
    <w:rsid w:val="00A007EB"/>
    <w:rsid w:val="00A00FB4"/>
    <w:rsid w:val="00A01783"/>
    <w:rsid w:val="00A02093"/>
    <w:rsid w:val="00A02663"/>
    <w:rsid w:val="00A052CC"/>
    <w:rsid w:val="00A05484"/>
    <w:rsid w:val="00A07760"/>
    <w:rsid w:val="00A11CA6"/>
    <w:rsid w:val="00A1431F"/>
    <w:rsid w:val="00A150BD"/>
    <w:rsid w:val="00A15A1B"/>
    <w:rsid w:val="00A16D5C"/>
    <w:rsid w:val="00A179F9"/>
    <w:rsid w:val="00A17C0C"/>
    <w:rsid w:val="00A205D5"/>
    <w:rsid w:val="00A21F13"/>
    <w:rsid w:val="00A22845"/>
    <w:rsid w:val="00A24E54"/>
    <w:rsid w:val="00A252AF"/>
    <w:rsid w:val="00A269B2"/>
    <w:rsid w:val="00A31027"/>
    <w:rsid w:val="00A31202"/>
    <w:rsid w:val="00A314C5"/>
    <w:rsid w:val="00A32C26"/>
    <w:rsid w:val="00A32D45"/>
    <w:rsid w:val="00A3352F"/>
    <w:rsid w:val="00A33B8F"/>
    <w:rsid w:val="00A33E73"/>
    <w:rsid w:val="00A341DA"/>
    <w:rsid w:val="00A35666"/>
    <w:rsid w:val="00A35D4E"/>
    <w:rsid w:val="00A36123"/>
    <w:rsid w:val="00A3777B"/>
    <w:rsid w:val="00A378C9"/>
    <w:rsid w:val="00A37B54"/>
    <w:rsid w:val="00A37CAC"/>
    <w:rsid w:val="00A40870"/>
    <w:rsid w:val="00A417BC"/>
    <w:rsid w:val="00A41C7F"/>
    <w:rsid w:val="00A4267D"/>
    <w:rsid w:val="00A42AD5"/>
    <w:rsid w:val="00A43DE8"/>
    <w:rsid w:val="00A446D6"/>
    <w:rsid w:val="00A44B1B"/>
    <w:rsid w:val="00A44FA0"/>
    <w:rsid w:val="00A451C2"/>
    <w:rsid w:val="00A51EB7"/>
    <w:rsid w:val="00A521A0"/>
    <w:rsid w:val="00A52AAA"/>
    <w:rsid w:val="00A540A8"/>
    <w:rsid w:val="00A541FA"/>
    <w:rsid w:val="00A54664"/>
    <w:rsid w:val="00A54EE5"/>
    <w:rsid w:val="00A5603F"/>
    <w:rsid w:val="00A579E0"/>
    <w:rsid w:val="00A613A2"/>
    <w:rsid w:val="00A61AD6"/>
    <w:rsid w:val="00A61FA8"/>
    <w:rsid w:val="00A62552"/>
    <w:rsid w:val="00A62B6D"/>
    <w:rsid w:val="00A63A66"/>
    <w:rsid w:val="00A63EAD"/>
    <w:rsid w:val="00A64C25"/>
    <w:rsid w:val="00A668C2"/>
    <w:rsid w:val="00A712DD"/>
    <w:rsid w:val="00A725E3"/>
    <w:rsid w:val="00A73200"/>
    <w:rsid w:val="00A740B5"/>
    <w:rsid w:val="00A741D0"/>
    <w:rsid w:val="00A75164"/>
    <w:rsid w:val="00A75C4C"/>
    <w:rsid w:val="00A771D9"/>
    <w:rsid w:val="00A810EC"/>
    <w:rsid w:val="00A81598"/>
    <w:rsid w:val="00A815C6"/>
    <w:rsid w:val="00A81874"/>
    <w:rsid w:val="00A824EA"/>
    <w:rsid w:val="00A8474E"/>
    <w:rsid w:val="00A849BF"/>
    <w:rsid w:val="00A84CB5"/>
    <w:rsid w:val="00A8540C"/>
    <w:rsid w:val="00A859EC"/>
    <w:rsid w:val="00A85F50"/>
    <w:rsid w:val="00A86E47"/>
    <w:rsid w:val="00A87421"/>
    <w:rsid w:val="00A92C72"/>
    <w:rsid w:val="00A944A3"/>
    <w:rsid w:val="00A94E85"/>
    <w:rsid w:val="00A97A55"/>
    <w:rsid w:val="00AA07A7"/>
    <w:rsid w:val="00AA52F1"/>
    <w:rsid w:val="00AA596F"/>
    <w:rsid w:val="00AA6BAC"/>
    <w:rsid w:val="00AA6FD4"/>
    <w:rsid w:val="00AA771D"/>
    <w:rsid w:val="00AB00D8"/>
    <w:rsid w:val="00AB011C"/>
    <w:rsid w:val="00AB026A"/>
    <w:rsid w:val="00AB02B7"/>
    <w:rsid w:val="00AB02BC"/>
    <w:rsid w:val="00AB1150"/>
    <w:rsid w:val="00AB132D"/>
    <w:rsid w:val="00AB159D"/>
    <w:rsid w:val="00AB1C5F"/>
    <w:rsid w:val="00AB1DF0"/>
    <w:rsid w:val="00AB1E20"/>
    <w:rsid w:val="00AB28B1"/>
    <w:rsid w:val="00AB2AEF"/>
    <w:rsid w:val="00AB5BF7"/>
    <w:rsid w:val="00AB6700"/>
    <w:rsid w:val="00AB6775"/>
    <w:rsid w:val="00AB6AF4"/>
    <w:rsid w:val="00AB7D37"/>
    <w:rsid w:val="00AC060B"/>
    <w:rsid w:val="00AC09EF"/>
    <w:rsid w:val="00AC18C2"/>
    <w:rsid w:val="00AC3399"/>
    <w:rsid w:val="00AC3B44"/>
    <w:rsid w:val="00AC3CD6"/>
    <w:rsid w:val="00AC3CF4"/>
    <w:rsid w:val="00AC46CE"/>
    <w:rsid w:val="00AC4DB8"/>
    <w:rsid w:val="00AC53D1"/>
    <w:rsid w:val="00AC660E"/>
    <w:rsid w:val="00AC6739"/>
    <w:rsid w:val="00AC7CFD"/>
    <w:rsid w:val="00AD0990"/>
    <w:rsid w:val="00AD1ADE"/>
    <w:rsid w:val="00AD1C92"/>
    <w:rsid w:val="00AD1D4A"/>
    <w:rsid w:val="00AD2287"/>
    <w:rsid w:val="00AD321C"/>
    <w:rsid w:val="00AD3504"/>
    <w:rsid w:val="00AD36DD"/>
    <w:rsid w:val="00AD3A84"/>
    <w:rsid w:val="00AD415A"/>
    <w:rsid w:val="00AD72E5"/>
    <w:rsid w:val="00AD742D"/>
    <w:rsid w:val="00AD7C41"/>
    <w:rsid w:val="00AE01CA"/>
    <w:rsid w:val="00AE080B"/>
    <w:rsid w:val="00AE096B"/>
    <w:rsid w:val="00AE0DAF"/>
    <w:rsid w:val="00AE378A"/>
    <w:rsid w:val="00AE6795"/>
    <w:rsid w:val="00AE6E9D"/>
    <w:rsid w:val="00AE716C"/>
    <w:rsid w:val="00AE7BAF"/>
    <w:rsid w:val="00AF68B8"/>
    <w:rsid w:val="00AF791D"/>
    <w:rsid w:val="00B0014E"/>
    <w:rsid w:val="00B02FFB"/>
    <w:rsid w:val="00B04924"/>
    <w:rsid w:val="00B07024"/>
    <w:rsid w:val="00B07C81"/>
    <w:rsid w:val="00B10460"/>
    <w:rsid w:val="00B114D3"/>
    <w:rsid w:val="00B12B7A"/>
    <w:rsid w:val="00B131B3"/>
    <w:rsid w:val="00B13C2C"/>
    <w:rsid w:val="00B14394"/>
    <w:rsid w:val="00B14449"/>
    <w:rsid w:val="00B14B69"/>
    <w:rsid w:val="00B1569F"/>
    <w:rsid w:val="00B159F0"/>
    <w:rsid w:val="00B16987"/>
    <w:rsid w:val="00B1703B"/>
    <w:rsid w:val="00B17971"/>
    <w:rsid w:val="00B17D28"/>
    <w:rsid w:val="00B20A62"/>
    <w:rsid w:val="00B20BA2"/>
    <w:rsid w:val="00B21FE6"/>
    <w:rsid w:val="00B22DAD"/>
    <w:rsid w:val="00B23353"/>
    <w:rsid w:val="00B24463"/>
    <w:rsid w:val="00B25142"/>
    <w:rsid w:val="00B25688"/>
    <w:rsid w:val="00B25822"/>
    <w:rsid w:val="00B258C2"/>
    <w:rsid w:val="00B25CBB"/>
    <w:rsid w:val="00B26127"/>
    <w:rsid w:val="00B2713C"/>
    <w:rsid w:val="00B305DD"/>
    <w:rsid w:val="00B32993"/>
    <w:rsid w:val="00B32D9A"/>
    <w:rsid w:val="00B33248"/>
    <w:rsid w:val="00B33BCE"/>
    <w:rsid w:val="00B35549"/>
    <w:rsid w:val="00B3556B"/>
    <w:rsid w:val="00B35A92"/>
    <w:rsid w:val="00B364C3"/>
    <w:rsid w:val="00B36820"/>
    <w:rsid w:val="00B40BF7"/>
    <w:rsid w:val="00B41591"/>
    <w:rsid w:val="00B4276E"/>
    <w:rsid w:val="00B442C8"/>
    <w:rsid w:val="00B44582"/>
    <w:rsid w:val="00B46A80"/>
    <w:rsid w:val="00B46D7B"/>
    <w:rsid w:val="00B477B9"/>
    <w:rsid w:val="00B50415"/>
    <w:rsid w:val="00B51B50"/>
    <w:rsid w:val="00B52058"/>
    <w:rsid w:val="00B5257A"/>
    <w:rsid w:val="00B5361A"/>
    <w:rsid w:val="00B5702A"/>
    <w:rsid w:val="00B57712"/>
    <w:rsid w:val="00B5799A"/>
    <w:rsid w:val="00B57A3A"/>
    <w:rsid w:val="00B60AB5"/>
    <w:rsid w:val="00B60FDD"/>
    <w:rsid w:val="00B615A5"/>
    <w:rsid w:val="00B6190B"/>
    <w:rsid w:val="00B62090"/>
    <w:rsid w:val="00B6229A"/>
    <w:rsid w:val="00B63A35"/>
    <w:rsid w:val="00B6432F"/>
    <w:rsid w:val="00B657EE"/>
    <w:rsid w:val="00B6722B"/>
    <w:rsid w:val="00B67822"/>
    <w:rsid w:val="00B70486"/>
    <w:rsid w:val="00B711C7"/>
    <w:rsid w:val="00B71782"/>
    <w:rsid w:val="00B72670"/>
    <w:rsid w:val="00B74431"/>
    <w:rsid w:val="00B75ECB"/>
    <w:rsid w:val="00B76FDB"/>
    <w:rsid w:val="00B77790"/>
    <w:rsid w:val="00B7791E"/>
    <w:rsid w:val="00B77F28"/>
    <w:rsid w:val="00B80192"/>
    <w:rsid w:val="00B811D6"/>
    <w:rsid w:val="00B82AF9"/>
    <w:rsid w:val="00B83AE2"/>
    <w:rsid w:val="00B85137"/>
    <w:rsid w:val="00B85647"/>
    <w:rsid w:val="00B85BC7"/>
    <w:rsid w:val="00B85C49"/>
    <w:rsid w:val="00B85C52"/>
    <w:rsid w:val="00B870BA"/>
    <w:rsid w:val="00B87B99"/>
    <w:rsid w:val="00B87C2F"/>
    <w:rsid w:val="00B90658"/>
    <w:rsid w:val="00B91157"/>
    <w:rsid w:val="00B91AB8"/>
    <w:rsid w:val="00B91ADA"/>
    <w:rsid w:val="00B91AEB"/>
    <w:rsid w:val="00B9216E"/>
    <w:rsid w:val="00B92ACF"/>
    <w:rsid w:val="00B93007"/>
    <w:rsid w:val="00B950E2"/>
    <w:rsid w:val="00B9543C"/>
    <w:rsid w:val="00B95AB1"/>
    <w:rsid w:val="00B95B08"/>
    <w:rsid w:val="00B95E5F"/>
    <w:rsid w:val="00B9650C"/>
    <w:rsid w:val="00B978E0"/>
    <w:rsid w:val="00B97EB8"/>
    <w:rsid w:val="00BA0FA4"/>
    <w:rsid w:val="00BA0FFC"/>
    <w:rsid w:val="00BA1CD9"/>
    <w:rsid w:val="00BA2B7C"/>
    <w:rsid w:val="00BA2D65"/>
    <w:rsid w:val="00BA2DB2"/>
    <w:rsid w:val="00BA2F62"/>
    <w:rsid w:val="00BA31CD"/>
    <w:rsid w:val="00BA3531"/>
    <w:rsid w:val="00BA3A17"/>
    <w:rsid w:val="00BA3E87"/>
    <w:rsid w:val="00BA5079"/>
    <w:rsid w:val="00BA54BB"/>
    <w:rsid w:val="00BA6240"/>
    <w:rsid w:val="00BA6C25"/>
    <w:rsid w:val="00BA78B9"/>
    <w:rsid w:val="00BA7E9D"/>
    <w:rsid w:val="00BB092B"/>
    <w:rsid w:val="00BB0D76"/>
    <w:rsid w:val="00BB18DD"/>
    <w:rsid w:val="00BB1A5A"/>
    <w:rsid w:val="00BB2693"/>
    <w:rsid w:val="00BB2948"/>
    <w:rsid w:val="00BB3238"/>
    <w:rsid w:val="00BB54A4"/>
    <w:rsid w:val="00BB552E"/>
    <w:rsid w:val="00BB63A9"/>
    <w:rsid w:val="00BB7A7E"/>
    <w:rsid w:val="00BB7D86"/>
    <w:rsid w:val="00BC17DB"/>
    <w:rsid w:val="00BC2691"/>
    <w:rsid w:val="00BC3631"/>
    <w:rsid w:val="00BC378D"/>
    <w:rsid w:val="00BC3BAA"/>
    <w:rsid w:val="00BC3D2A"/>
    <w:rsid w:val="00BC414C"/>
    <w:rsid w:val="00BC42AE"/>
    <w:rsid w:val="00BD08FD"/>
    <w:rsid w:val="00BD0AC4"/>
    <w:rsid w:val="00BD1235"/>
    <w:rsid w:val="00BD1C6E"/>
    <w:rsid w:val="00BD1DE7"/>
    <w:rsid w:val="00BD3F1A"/>
    <w:rsid w:val="00BD4661"/>
    <w:rsid w:val="00BD48C1"/>
    <w:rsid w:val="00BD5DFC"/>
    <w:rsid w:val="00BD6DE0"/>
    <w:rsid w:val="00BE1CBB"/>
    <w:rsid w:val="00BE2629"/>
    <w:rsid w:val="00BE4BD3"/>
    <w:rsid w:val="00BE539E"/>
    <w:rsid w:val="00BE6BF3"/>
    <w:rsid w:val="00BF031E"/>
    <w:rsid w:val="00BF10C6"/>
    <w:rsid w:val="00BF10D1"/>
    <w:rsid w:val="00BF1B12"/>
    <w:rsid w:val="00BF1C6F"/>
    <w:rsid w:val="00BF1E83"/>
    <w:rsid w:val="00BF1F7E"/>
    <w:rsid w:val="00BF2C93"/>
    <w:rsid w:val="00BF3BC9"/>
    <w:rsid w:val="00BF3D89"/>
    <w:rsid w:val="00BF542E"/>
    <w:rsid w:val="00BF565E"/>
    <w:rsid w:val="00BF58B5"/>
    <w:rsid w:val="00BF69A5"/>
    <w:rsid w:val="00BF789A"/>
    <w:rsid w:val="00C01760"/>
    <w:rsid w:val="00C017EB"/>
    <w:rsid w:val="00C0225E"/>
    <w:rsid w:val="00C02C70"/>
    <w:rsid w:val="00C0316E"/>
    <w:rsid w:val="00C03687"/>
    <w:rsid w:val="00C039F3"/>
    <w:rsid w:val="00C03D53"/>
    <w:rsid w:val="00C03D9D"/>
    <w:rsid w:val="00C045AC"/>
    <w:rsid w:val="00C048D6"/>
    <w:rsid w:val="00C04E61"/>
    <w:rsid w:val="00C07E3A"/>
    <w:rsid w:val="00C10666"/>
    <w:rsid w:val="00C11383"/>
    <w:rsid w:val="00C13122"/>
    <w:rsid w:val="00C1596B"/>
    <w:rsid w:val="00C15D46"/>
    <w:rsid w:val="00C15FD3"/>
    <w:rsid w:val="00C162F5"/>
    <w:rsid w:val="00C1674C"/>
    <w:rsid w:val="00C16A1B"/>
    <w:rsid w:val="00C16D8F"/>
    <w:rsid w:val="00C1759F"/>
    <w:rsid w:val="00C17B58"/>
    <w:rsid w:val="00C2060B"/>
    <w:rsid w:val="00C20A73"/>
    <w:rsid w:val="00C216F0"/>
    <w:rsid w:val="00C219E3"/>
    <w:rsid w:val="00C2220F"/>
    <w:rsid w:val="00C22CE4"/>
    <w:rsid w:val="00C23129"/>
    <w:rsid w:val="00C241C3"/>
    <w:rsid w:val="00C242BD"/>
    <w:rsid w:val="00C24466"/>
    <w:rsid w:val="00C24EE9"/>
    <w:rsid w:val="00C317E6"/>
    <w:rsid w:val="00C31B8F"/>
    <w:rsid w:val="00C32086"/>
    <w:rsid w:val="00C32511"/>
    <w:rsid w:val="00C33708"/>
    <w:rsid w:val="00C33B73"/>
    <w:rsid w:val="00C3420C"/>
    <w:rsid w:val="00C34A95"/>
    <w:rsid w:val="00C36BC3"/>
    <w:rsid w:val="00C3722A"/>
    <w:rsid w:val="00C37C93"/>
    <w:rsid w:val="00C37FAB"/>
    <w:rsid w:val="00C43B18"/>
    <w:rsid w:val="00C44A45"/>
    <w:rsid w:val="00C45900"/>
    <w:rsid w:val="00C4601A"/>
    <w:rsid w:val="00C46B64"/>
    <w:rsid w:val="00C4736D"/>
    <w:rsid w:val="00C478AA"/>
    <w:rsid w:val="00C50709"/>
    <w:rsid w:val="00C543FF"/>
    <w:rsid w:val="00C547D6"/>
    <w:rsid w:val="00C571CA"/>
    <w:rsid w:val="00C572E5"/>
    <w:rsid w:val="00C57539"/>
    <w:rsid w:val="00C57821"/>
    <w:rsid w:val="00C60A30"/>
    <w:rsid w:val="00C61FC8"/>
    <w:rsid w:val="00C63E66"/>
    <w:rsid w:val="00C64566"/>
    <w:rsid w:val="00C6548F"/>
    <w:rsid w:val="00C6572F"/>
    <w:rsid w:val="00C663D3"/>
    <w:rsid w:val="00C66C9B"/>
    <w:rsid w:val="00C701DE"/>
    <w:rsid w:val="00C703B3"/>
    <w:rsid w:val="00C709B9"/>
    <w:rsid w:val="00C74896"/>
    <w:rsid w:val="00C75BF8"/>
    <w:rsid w:val="00C77EC8"/>
    <w:rsid w:val="00C81C99"/>
    <w:rsid w:val="00C81CF7"/>
    <w:rsid w:val="00C83A19"/>
    <w:rsid w:val="00C83EC2"/>
    <w:rsid w:val="00C84776"/>
    <w:rsid w:val="00C84F38"/>
    <w:rsid w:val="00C852CA"/>
    <w:rsid w:val="00C85F2B"/>
    <w:rsid w:val="00C86057"/>
    <w:rsid w:val="00C903F0"/>
    <w:rsid w:val="00C918EA"/>
    <w:rsid w:val="00C9200B"/>
    <w:rsid w:val="00C92AB0"/>
    <w:rsid w:val="00C93427"/>
    <w:rsid w:val="00C93AD4"/>
    <w:rsid w:val="00C93EDB"/>
    <w:rsid w:val="00C94738"/>
    <w:rsid w:val="00C95AB0"/>
    <w:rsid w:val="00C96431"/>
    <w:rsid w:val="00C96B15"/>
    <w:rsid w:val="00C97839"/>
    <w:rsid w:val="00CA06B0"/>
    <w:rsid w:val="00CA12F1"/>
    <w:rsid w:val="00CA1B87"/>
    <w:rsid w:val="00CA3647"/>
    <w:rsid w:val="00CA37DF"/>
    <w:rsid w:val="00CA4704"/>
    <w:rsid w:val="00CA4C69"/>
    <w:rsid w:val="00CA610A"/>
    <w:rsid w:val="00CA63C8"/>
    <w:rsid w:val="00CA77D8"/>
    <w:rsid w:val="00CA7D2E"/>
    <w:rsid w:val="00CB15EC"/>
    <w:rsid w:val="00CB1DD6"/>
    <w:rsid w:val="00CB1FBA"/>
    <w:rsid w:val="00CB2380"/>
    <w:rsid w:val="00CB75AB"/>
    <w:rsid w:val="00CB77D7"/>
    <w:rsid w:val="00CC0E9D"/>
    <w:rsid w:val="00CC1C65"/>
    <w:rsid w:val="00CC1F2F"/>
    <w:rsid w:val="00CC22AE"/>
    <w:rsid w:val="00CC27D1"/>
    <w:rsid w:val="00CC284E"/>
    <w:rsid w:val="00CC2E8C"/>
    <w:rsid w:val="00CC333B"/>
    <w:rsid w:val="00CC4339"/>
    <w:rsid w:val="00CC5062"/>
    <w:rsid w:val="00CD111F"/>
    <w:rsid w:val="00CD1D5A"/>
    <w:rsid w:val="00CD2104"/>
    <w:rsid w:val="00CD3C55"/>
    <w:rsid w:val="00CD49CE"/>
    <w:rsid w:val="00CD5B84"/>
    <w:rsid w:val="00CD5F33"/>
    <w:rsid w:val="00CD6832"/>
    <w:rsid w:val="00CE0267"/>
    <w:rsid w:val="00CE0541"/>
    <w:rsid w:val="00CE143E"/>
    <w:rsid w:val="00CE1BB2"/>
    <w:rsid w:val="00CE386A"/>
    <w:rsid w:val="00CE4547"/>
    <w:rsid w:val="00CE496F"/>
    <w:rsid w:val="00CE4F42"/>
    <w:rsid w:val="00CE5783"/>
    <w:rsid w:val="00CE5C4D"/>
    <w:rsid w:val="00CE72F0"/>
    <w:rsid w:val="00CE72FA"/>
    <w:rsid w:val="00CE77D2"/>
    <w:rsid w:val="00CE7F46"/>
    <w:rsid w:val="00CF1A98"/>
    <w:rsid w:val="00CF2085"/>
    <w:rsid w:val="00CF36F6"/>
    <w:rsid w:val="00CF4EF5"/>
    <w:rsid w:val="00CF5552"/>
    <w:rsid w:val="00CF5AE1"/>
    <w:rsid w:val="00CF60A3"/>
    <w:rsid w:val="00CF6D77"/>
    <w:rsid w:val="00CF6F66"/>
    <w:rsid w:val="00D000F4"/>
    <w:rsid w:val="00D00386"/>
    <w:rsid w:val="00D00F2B"/>
    <w:rsid w:val="00D01F61"/>
    <w:rsid w:val="00D02013"/>
    <w:rsid w:val="00D024EB"/>
    <w:rsid w:val="00D03B3A"/>
    <w:rsid w:val="00D03F0F"/>
    <w:rsid w:val="00D042E6"/>
    <w:rsid w:val="00D04877"/>
    <w:rsid w:val="00D05BC0"/>
    <w:rsid w:val="00D05DA9"/>
    <w:rsid w:val="00D065AD"/>
    <w:rsid w:val="00D06809"/>
    <w:rsid w:val="00D073E5"/>
    <w:rsid w:val="00D077D4"/>
    <w:rsid w:val="00D07F2F"/>
    <w:rsid w:val="00D10D8C"/>
    <w:rsid w:val="00D12264"/>
    <w:rsid w:val="00D123CE"/>
    <w:rsid w:val="00D136A4"/>
    <w:rsid w:val="00D136CF"/>
    <w:rsid w:val="00D1427E"/>
    <w:rsid w:val="00D143DE"/>
    <w:rsid w:val="00D14F71"/>
    <w:rsid w:val="00D1762B"/>
    <w:rsid w:val="00D1774D"/>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CEF"/>
    <w:rsid w:val="00D2770E"/>
    <w:rsid w:val="00D316D9"/>
    <w:rsid w:val="00D32A4E"/>
    <w:rsid w:val="00D32F29"/>
    <w:rsid w:val="00D330D7"/>
    <w:rsid w:val="00D34EFF"/>
    <w:rsid w:val="00D35F6F"/>
    <w:rsid w:val="00D36EEE"/>
    <w:rsid w:val="00D37E9D"/>
    <w:rsid w:val="00D37F2C"/>
    <w:rsid w:val="00D40039"/>
    <w:rsid w:val="00D40967"/>
    <w:rsid w:val="00D413D9"/>
    <w:rsid w:val="00D41B53"/>
    <w:rsid w:val="00D439A9"/>
    <w:rsid w:val="00D44B97"/>
    <w:rsid w:val="00D47128"/>
    <w:rsid w:val="00D471AA"/>
    <w:rsid w:val="00D4723A"/>
    <w:rsid w:val="00D47B0C"/>
    <w:rsid w:val="00D47DDF"/>
    <w:rsid w:val="00D50B4B"/>
    <w:rsid w:val="00D50CA9"/>
    <w:rsid w:val="00D50CDC"/>
    <w:rsid w:val="00D52C10"/>
    <w:rsid w:val="00D533F5"/>
    <w:rsid w:val="00D54726"/>
    <w:rsid w:val="00D55EAB"/>
    <w:rsid w:val="00D560EE"/>
    <w:rsid w:val="00D56137"/>
    <w:rsid w:val="00D57685"/>
    <w:rsid w:val="00D5782B"/>
    <w:rsid w:val="00D57A77"/>
    <w:rsid w:val="00D606EA"/>
    <w:rsid w:val="00D6082F"/>
    <w:rsid w:val="00D6086A"/>
    <w:rsid w:val="00D6192A"/>
    <w:rsid w:val="00D61D14"/>
    <w:rsid w:val="00D62561"/>
    <w:rsid w:val="00D63786"/>
    <w:rsid w:val="00D64C1D"/>
    <w:rsid w:val="00D65C6B"/>
    <w:rsid w:val="00D65C87"/>
    <w:rsid w:val="00D661AE"/>
    <w:rsid w:val="00D66FB7"/>
    <w:rsid w:val="00D70880"/>
    <w:rsid w:val="00D70BB3"/>
    <w:rsid w:val="00D710BA"/>
    <w:rsid w:val="00D71CD7"/>
    <w:rsid w:val="00D73104"/>
    <w:rsid w:val="00D74AB5"/>
    <w:rsid w:val="00D74D3B"/>
    <w:rsid w:val="00D77907"/>
    <w:rsid w:val="00D82198"/>
    <w:rsid w:val="00D83AA4"/>
    <w:rsid w:val="00D841B1"/>
    <w:rsid w:val="00D842C4"/>
    <w:rsid w:val="00D8555E"/>
    <w:rsid w:val="00D8750E"/>
    <w:rsid w:val="00D87E39"/>
    <w:rsid w:val="00D90103"/>
    <w:rsid w:val="00D9018A"/>
    <w:rsid w:val="00D902EB"/>
    <w:rsid w:val="00D9084A"/>
    <w:rsid w:val="00D90C92"/>
    <w:rsid w:val="00D911A6"/>
    <w:rsid w:val="00D92B3C"/>
    <w:rsid w:val="00D953E1"/>
    <w:rsid w:val="00D96C08"/>
    <w:rsid w:val="00D977FD"/>
    <w:rsid w:val="00DA0334"/>
    <w:rsid w:val="00DA0953"/>
    <w:rsid w:val="00DA0CCB"/>
    <w:rsid w:val="00DA0D24"/>
    <w:rsid w:val="00DA12F0"/>
    <w:rsid w:val="00DA1734"/>
    <w:rsid w:val="00DA1C18"/>
    <w:rsid w:val="00DA307B"/>
    <w:rsid w:val="00DA3B43"/>
    <w:rsid w:val="00DA3DEF"/>
    <w:rsid w:val="00DA4EB2"/>
    <w:rsid w:val="00DA5770"/>
    <w:rsid w:val="00DA5E31"/>
    <w:rsid w:val="00DA630D"/>
    <w:rsid w:val="00DB183D"/>
    <w:rsid w:val="00DB3371"/>
    <w:rsid w:val="00DB7700"/>
    <w:rsid w:val="00DB7C17"/>
    <w:rsid w:val="00DC0F08"/>
    <w:rsid w:val="00DC14DB"/>
    <w:rsid w:val="00DC1C2E"/>
    <w:rsid w:val="00DC454C"/>
    <w:rsid w:val="00DC5326"/>
    <w:rsid w:val="00DC5748"/>
    <w:rsid w:val="00DC6911"/>
    <w:rsid w:val="00DC7BF9"/>
    <w:rsid w:val="00DD0E23"/>
    <w:rsid w:val="00DD34EF"/>
    <w:rsid w:val="00DD4117"/>
    <w:rsid w:val="00DD456C"/>
    <w:rsid w:val="00DD4AE7"/>
    <w:rsid w:val="00DD4B3D"/>
    <w:rsid w:val="00DD571F"/>
    <w:rsid w:val="00DD60BA"/>
    <w:rsid w:val="00DD65AA"/>
    <w:rsid w:val="00DD7804"/>
    <w:rsid w:val="00DE0626"/>
    <w:rsid w:val="00DE074A"/>
    <w:rsid w:val="00DE12ED"/>
    <w:rsid w:val="00DE1A38"/>
    <w:rsid w:val="00DE1D19"/>
    <w:rsid w:val="00DE226A"/>
    <w:rsid w:val="00DE2459"/>
    <w:rsid w:val="00DE3A13"/>
    <w:rsid w:val="00DE4008"/>
    <w:rsid w:val="00DE570C"/>
    <w:rsid w:val="00DE5866"/>
    <w:rsid w:val="00DE71F7"/>
    <w:rsid w:val="00DE7B5A"/>
    <w:rsid w:val="00DF095E"/>
    <w:rsid w:val="00DF13CE"/>
    <w:rsid w:val="00DF1CEF"/>
    <w:rsid w:val="00DF2AAE"/>
    <w:rsid w:val="00DF32C0"/>
    <w:rsid w:val="00DF3D3F"/>
    <w:rsid w:val="00DF4265"/>
    <w:rsid w:val="00DF4276"/>
    <w:rsid w:val="00DF46C7"/>
    <w:rsid w:val="00DF48B6"/>
    <w:rsid w:val="00DF506E"/>
    <w:rsid w:val="00DF5671"/>
    <w:rsid w:val="00DF5A87"/>
    <w:rsid w:val="00DF6147"/>
    <w:rsid w:val="00DF7109"/>
    <w:rsid w:val="00DF7372"/>
    <w:rsid w:val="00DF7489"/>
    <w:rsid w:val="00E01699"/>
    <w:rsid w:val="00E01A4F"/>
    <w:rsid w:val="00E020CD"/>
    <w:rsid w:val="00E02533"/>
    <w:rsid w:val="00E027B0"/>
    <w:rsid w:val="00E02BBD"/>
    <w:rsid w:val="00E04446"/>
    <w:rsid w:val="00E046E7"/>
    <w:rsid w:val="00E0538E"/>
    <w:rsid w:val="00E05A35"/>
    <w:rsid w:val="00E05B5E"/>
    <w:rsid w:val="00E063C6"/>
    <w:rsid w:val="00E0666E"/>
    <w:rsid w:val="00E076C8"/>
    <w:rsid w:val="00E11379"/>
    <w:rsid w:val="00E12112"/>
    <w:rsid w:val="00E14CD4"/>
    <w:rsid w:val="00E14D39"/>
    <w:rsid w:val="00E15C07"/>
    <w:rsid w:val="00E16061"/>
    <w:rsid w:val="00E165CB"/>
    <w:rsid w:val="00E2033F"/>
    <w:rsid w:val="00E21548"/>
    <w:rsid w:val="00E21581"/>
    <w:rsid w:val="00E21640"/>
    <w:rsid w:val="00E2209F"/>
    <w:rsid w:val="00E22369"/>
    <w:rsid w:val="00E23AE9"/>
    <w:rsid w:val="00E253D5"/>
    <w:rsid w:val="00E25ED3"/>
    <w:rsid w:val="00E26EC0"/>
    <w:rsid w:val="00E270A2"/>
    <w:rsid w:val="00E275CB"/>
    <w:rsid w:val="00E32506"/>
    <w:rsid w:val="00E32B8B"/>
    <w:rsid w:val="00E32DD2"/>
    <w:rsid w:val="00E336BF"/>
    <w:rsid w:val="00E3581C"/>
    <w:rsid w:val="00E3651D"/>
    <w:rsid w:val="00E36826"/>
    <w:rsid w:val="00E36AF3"/>
    <w:rsid w:val="00E370C7"/>
    <w:rsid w:val="00E3712D"/>
    <w:rsid w:val="00E37851"/>
    <w:rsid w:val="00E402B2"/>
    <w:rsid w:val="00E40CDD"/>
    <w:rsid w:val="00E40F20"/>
    <w:rsid w:val="00E41965"/>
    <w:rsid w:val="00E42923"/>
    <w:rsid w:val="00E447E0"/>
    <w:rsid w:val="00E44940"/>
    <w:rsid w:val="00E45383"/>
    <w:rsid w:val="00E45BD4"/>
    <w:rsid w:val="00E463A9"/>
    <w:rsid w:val="00E4682D"/>
    <w:rsid w:val="00E47D96"/>
    <w:rsid w:val="00E502EC"/>
    <w:rsid w:val="00E50E89"/>
    <w:rsid w:val="00E52F72"/>
    <w:rsid w:val="00E531B4"/>
    <w:rsid w:val="00E53634"/>
    <w:rsid w:val="00E54AC2"/>
    <w:rsid w:val="00E56163"/>
    <w:rsid w:val="00E56B3B"/>
    <w:rsid w:val="00E57B23"/>
    <w:rsid w:val="00E60241"/>
    <w:rsid w:val="00E61579"/>
    <w:rsid w:val="00E62030"/>
    <w:rsid w:val="00E62EED"/>
    <w:rsid w:val="00E6316D"/>
    <w:rsid w:val="00E642AF"/>
    <w:rsid w:val="00E643CD"/>
    <w:rsid w:val="00E65293"/>
    <w:rsid w:val="00E66A8C"/>
    <w:rsid w:val="00E67363"/>
    <w:rsid w:val="00E67849"/>
    <w:rsid w:val="00E70D46"/>
    <w:rsid w:val="00E72542"/>
    <w:rsid w:val="00E72A6C"/>
    <w:rsid w:val="00E72D2D"/>
    <w:rsid w:val="00E7388F"/>
    <w:rsid w:val="00E738F5"/>
    <w:rsid w:val="00E744C5"/>
    <w:rsid w:val="00E7541C"/>
    <w:rsid w:val="00E77766"/>
    <w:rsid w:val="00E80769"/>
    <w:rsid w:val="00E81A30"/>
    <w:rsid w:val="00E81E86"/>
    <w:rsid w:val="00E8205D"/>
    <w:rsid w:val="00E824DE"/>
    <w:rsid w:val="00E8388A"/>
    <w:rsid w:val="00E83E6E"/>
    <w:rsid w:val="00E84106"/>
    <w:rsid w:val="00E857B8"/>
    <w:rsid w:val="00E86A6C"/>
    <w:rsid w:val="00E90AE3"/>
    <w:rsid w:val="00E91F36"/>
    <w:rsid w:val="00E9205A"/>
    <w:rsid w:val="00E965E7"/>
    <w:rsid w:val="00E967EE"/>
    <w:rsid w:val="00E96CE1"/>
    <w:rsid w:val="00EA1596"/>
    <w:rsid w:val="00EA22C7"/>
    <w:rsid w:val="00EA2313"/>
    <w:rsid w:val="00EA2F46"/>
    <w:rsid w:val="00EA4951"/>
    <w:rsid w:val="00EA49C1"/>
    <w:rsid w:val="00EA4D1D"/>
    <w:rsid w:val="00EA5700"/>
    <w:rsid w:val="00EA5871"/>
    <w:rsid w:val="00EB1579"/>
    <w:rsid w:val="00EB1CBE"/>
    <w:rsid w:val="00EB369E"/>
    <w:rsid w:val="00EB5E2E"/>
    <w:rsid w:val="00EB5EFA"/>
    <w:rsid w:val="00EB64E6"/>
    <w:rsid w:val="00EC0575"/>
    <w:rsid w:val="00EC1133"/>
    <w:rsid w:val="00EC2FD0"/>
    <w:rsid w:val="00EC317E"/>
    <w:rsid w:val="00EC3C75"/>
    <w:rsid w:val="00EC475D"/>
    <w:rsid w:val="00EC5613"/>
    <w:rsid w:val="00EC67A5"/>
    <w:rsid w:val="00EC6EB8"/>
    <w:rsid w:val="00ED135C"/>
    <w:rsid w:val="00ED2426"/>
    <w:rsid w:val="00ED24D7"/>
    <w:rsid w:val="00ED272C"/>
    <w:rsid w:val="00ED3593"/>
    <w:rsid w:val="00ED3C26"/>
    <w:rsid w:val="00ED474F"/>
    <w:rsid w:val="00ED5992"/>
    <w:rsid w:val="00ED5AEB"/>
    <w:rsid w:val="00ED7BDF"/>
    <w:rsid w:val="00EE0368"/>
    <w:rsid w:val="00EE04DC"/>
    <w:rsid w:val="00EE32E3"/>
    <w:rsid w:val="00EE38D2"/>
    <w:rsid w:val="00EE44FC"/>
    <w:rsid w:val="00EE47F9"/>
    <w:rsid w:val="00EE6981"/>
    <w:rsid w:val="00EE6A5C"/>
    <w:rsid w:val="00EE6BB0"/>
    <w:rsid w:val="00EE7238"/>
    <w:rsid w:val="00EF12EB"/>
    <w:rsid w:val="00EF46DD"/>
    <w:rsid w:val="00EF4858"/>
    <w:rsid w:val="00EF5BAB"/>
    <w:rsid w:val="00EF61BE"/>
    <w:rsid w:val="00EF6A22"/>
    <w:rsid w:val="00EF6DD7"/>
    <w:rsid w:val="00F00626"/>
    <w:rsid w:val="00F01509"/>
    <w:rsid w:val="00F01719"/>
    <w:rsid w:val="00F018F4"/>
    <w:rsid w:val="00F02EED"/>
    <w:rsid w:val="00F03902"/>
    <w:rsid w:val="00F0523D"/>
    <w:rsid w:val="00F054B1"/>
    <w:rsid w:val="00F06482"/>
    <w:rsid w:val="00F076FC"/>
    <w:rsid w:val="00F10D59"/>
    <w:rsid w:val="00F12118"/>
    <w:rsid w:val="00F128C8"/>
    <w:rsid w:val="00F13424"/>
    <w:rsid w:val="00F13DA5"/>
    <w:rsid w:val="00F13F16"/>
    <w:rsid w:val="00F1421B"/>
    <w:rsid w:val="00F1507B"/>
    <w:rsid w:val="00F15109"/>
    <w:rsid w:val="00F151AB"/>
    <w:rsid w:val="00F15ECC"/>
    <w:rsid w:val="00F15FA8"/>
    <w:rsid w:val="00F1606C"/>
    <w:rsid w:val="00F169E0"/>
    <w:rsid w:val="00F1771F"/>
    <w:rsid w:val="00F17D61"/>
    <w:rsid w:val="00F210E8"/>
    <w:rsid w:val="00F22691"/>
    <w:rsid w:val="00F23D47"/>
    <w:rsid w:val="00F24715"/>
    <w:rsid w:val="00F248F9"/>
    <w:rsid w:val="00F31FAB"/>
    <w:rsid w:val="00F32829"/>
    <w:rsid w:val="00F355BF"/>
    <w:rsid w:val="00F358CC"/>
    <w:rsid w:val="00F373DC"/>
    <w:rsid w:val="00F40CB7"/>
    <w:rsid w:val="00F40DB2"/>
    <w:rsid w:val="00F41353"/>
    <w:rsid w:val="00F4213E"/>
    <w:rsid w:val="00F42B73"/>
    <w:rsid w:val="00F4348B"/>
    <w:rsid w:val="00F4437E"/>
    <w:rsid w:val="00F4705B"/>
    <w:rsid w:val="00F47B48"/>
    <w:rsid w:val="00F47BB4"/>
    <w:rsid w:val="00F47FDF"/>
    <w:rsid w:val="00F5054A"/>
    <w:rsid w:val="00F50F59"/>
    <w:rsid w:val="00F513DC"/>
    <w:rsid w:val="00F5207C"/>
    <w:rsid w:val="00F520F4"/>
    <w:rsid w:val="00F5281A"/>
    <w:rsid w:val="00F529C7"/>
    <w:rsid w:val="00F52FA3"/>
    <w:rsid w:val="00F53FD0"/>
    <w:rsid w:val="00F54113"/>
    <w:rsid w:val="00F54358"/>
    <w:rsid w:val="00F5455B"/>
    <w:rsid w:val="00F5518E"/>
    <w:rsid w:val="00F55B22"/>
    <w:rsid w:val="00F55B6E"/>
    <w:rsid w:val="00F562DC"/>
    <w:rsid w:val="00F56C75"/>
    <w:rsid w:val="00F602E9"/>
    <w:rsid w:val="00F60F62"/>
    <w:rsid w:val="00F61302"/>
    <w:rsid w:val="00F614B7"/>
    <w:rsid w:val="00F61BD3"/>
    <w:rsid w:val="00F6343A"/>
    <w:rsid w:val="00F637D6"/>
    <w:rsid w:val="00F64392"/>
    <w:rsid w:val="00F64ECE"/>
    <w:rsid w:val="00F65CE5"/>
    <w:rsid w:val="00F65D73"/>
    <w:rsid w:val="00F66A78"/>
    <w:rsid w:val="00F66B97"/>
    <w:rsid w:val="00F66F46"/>
    <w:rsid w:val="00F6781D"/>
    <w:rsid w:val="00F67D75"/>
    <w:rsid w:val="00F703ED"/>
    <w:rsid w:val="00F70ABF"/>
    <w:rsid w:val="00F71B0D"/>
    <w:rsid w:val="00F7227E"/>
    <w:rsid w:val="00F744A6"/>
    <w:rsid w:val="00F748B8"/>
    <w:rsid w:val="00F7547F"/>
    <w:rsid w:val="00F76B4D"/>
    <w:rsid w:val="00F77490"/>
    <w:rsid w:val="00F775E9"/>
    <w:rsid w:val="00F80DCD"/>
    <w:rsid w:val="00F813CB"/>
    <w:rsid w:val="00F81A9E"/>
    <w:rsid w:val="00F83A64"/>
    <w:rsid w:val="00F83B84"/>
    <w:rsid w:val="00F83F5F"/>
    <w:rsid w:val="00F842F0"/>
    <w:rsid w:val="00F84EE1"/>
    <w:rsid w:val="00F85AEC"/>
    <w:rsid w:val="00F85EEA"/>
    <w:rsid w:val="00F86767"/>
    <w:rsid w:val="00F878E9"/>
    <w:rsid w:val="00F903C9"/>
    <w:rsid w:val="00F91230"/>
    <w:rsid w:val="00F9123A"/>
    <w:rsid w:val="00F91FAD"/>
    <w:rsid w:val="00F9308C"/>
    <w:rsid w:val="00F930BD"/>
    <w:rsid w:val="00F931D9"/>
    <w:rsid w:val="00F949F5"/>
    <w:rsid w:val="00F96E21"/>
    <w:rsid w:val="00F9766A"/>
    <w:rsid w:val="00FA0007"/>
    <w:rsid w:val="00FA03AF"/>
    <w:rsid w:val="00FA0D94"/>
    <w:rsid w:val="00FA1346"/>
    <w:rsid w:val="00FA19FB"/>
    <w:rsid w:val="00FA277B"/>
    <w:rsid w:val="00FA3660"/>
    <w:rsid w:val="00FA3975"/>
    <w:rsid w:val="00FA5A7F"/>
    <w:rsid w:val="00FA5C57"/>
    <w:rsid w:val="00FA6FB3"/>
    <w:rsid w:val="00FA72A4"/>
    <w:rsid w:val="00FA73A4"/>
    <w:rsid w:val="00FB00E7"/>
    <w:rsid w:val="00FB1342"/>
    <w:rsid w:val="00FB1B67"/>
    <w:rsid w:val="00FB1FB9"/>
    <w:rsid w:val="00FB3311"/>
    <w:rsid w:val="00FB5BE5"/>
    <w:rsid w:val="00FB663C"/>
    <w:rsid w:val="00FB696F"/>
    <w:rsid w:val="00FB763A"/>
    <w:rsid w:val="00FB7F63"/>
    <w:rsid w:val="00FC0D71"/>
    <w:rsid w:val="00FC1B3E"/>
    <w:rsid w:val="00FC2110"/>
    <w:rsid w:val="00FC22ED"/>
    <w:rsid w:val="00FC23C1"/>
    <w:rsid w:val="00FC2663"/>
    <w:rsid w:val="00FC2B87"/>
    <w:rsid w:val="00FC2D8A"/>
    <w:rsid w:val="00FC44A1"/>
    <w:rsid w:val="00FC4790"/>
    <w:rsid w:val="00FC59C3"/>
    <w:rsid w:val="00FC6647"/>
    <w:rsid w:val="00FC6D5C"/>
    <w:rsid w:val="00FC750A"/>
    <w:rsid w:val="00FC7B1D"/>
    <w:rsid w:val="00FC7C54"/>
    <w:rsid w:val="00FC7C9E"/>
    <w:rsid w:val="00FD0A6B"/>
    <w:rsid w:val="00FD1006"/>
    <w:rsid w:val="00FD1050"/>
    <w:rsid w:val="00FD205A"/>
    <w:rsid w:val="00FD2135"/>
    <w:rsid w:val="00FE009E"/>
    <w:rsid w:val="00FE00EC"/>
    <w:rsid w:val="00FE0FE0"/>
    <w:rsid w:val="00FE179D"/>
    <w:rsid w:val="00FE2A7A"/>
    <w:rsid w:val="00FE3074"/>
    <w:rsid w:val="00FE4C85"/>
    <w:rsid w:val="00FE52B5"/>
    <w:rsid w:val="00FE5B5A"/>
    <w:rsid w:val="00FE69A9"/>
    <w:rsid w:val="00FE736A"/>
    <w:rsid w:val="00FE75AF"/>
    <w:rsid w:val="00FE77A8"/>
    <w:rsid w:val="00FF0456"/>
    <w:rsid w:val="00FF28E5"/>
    <w:rsid w:val="00FF4700"/>
    <w:rsid w:val="00FF6B8D"/>
    <w:rsid w:val="00FF71D1"/>
    <w:rsid w:val="00FF7A15"/>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9"/>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uiPriority w:val="99"/>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rsid w:val="00CE4F42"/>
    <w:rPr>
      <w:sz w:val="24"/>
      <w:szCs w:val="24"/>
      <w:lang w:val="es-ES" w:eastAsia="es-ES"/>
    </w:rPr>
  </w:style>
  <w:style w:type="paragraph" w:styleId="Subttulo">
    <w:name w:val="Subtitle"/>
    <w:basedOn w:val="Normal"/>
    <w:next w:val="Normal"/>
    <w:link w:val="SubttuloCar"/>
    <w:qFormat/>
    <w:rsid w:val="00F06482"/>
    <w:pPr>
      <w:numPr>
        <w:numId w:val="18"/>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9"/>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uiPriority w:val="99"/>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rsid w:val="00CE4F42"/>
    <w:rPr>
      <w:sz w:val="24"/>
      <w:szCs w:val="24"/>
      <w:lang w:val="es-ES" w:eastAsia="es-ES"/>
    </w:rPr>
  </w:style>
  <w:style w:type="paragraph" w:styleId="Subttulo">
    <w:name w:val="Subtitle"/>
    <w:basedOn w:val="Normal"/>
    <w:next w:val="Normal"/>
    <w:link w:val="SubttuloCar"/>
    <w:qFormat/>
    <w:rsid w:val="00F06482"/>
    <w:pPr>
      <w:numPr>
        <w:numId w:val="18"/>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7547011">
      <w:bodyDiv w:val="1"/>
      <w:marLeft w:val="0"/>
      <w:marRight w:val="0"/>
      <w:marTop w:val="0"/>
      <w:marBottom w:val="0"/>
      <w:divBdr>
        <w:top w:val="none" w:sz="0" w:space="0" w:color="auto"/>
        <w:left w:val="none" w:sz="0" w:space="0" w:color="auto"/>
        <w:bottom w:val="none" w:sz="0" w:space="0" w:color="auto"/>
        <w:right w:val="none" w:sz="0" w:space="0" w:color="auto"/>
      </w:divBdr>
      <w:divsChild>
        <w:div w:id="46996398">
          <w:marLeft w:val="0"/>
          <w:marRight w:val="0"/>
          <w:marTop w:val="0"/>
          <w:marBottom w:val="0"/>
          <w:divBdr>
            <w:top w:val="none" w:sz="0" w:space="0" w:color="auto"/>
            <w:left w:val="none" w:sz="0" w:space="0" w:color="auto"/>
            <w:bottom w:val="none" w:sz="0" w:space="0" w:color="auto"/>
            <w:right w:val="none" w:sz="0" w:space="0" w:color="auto"/>
          </w:divBdr>
        </w:div>
        <w:div w:id="140998355">
          <w:marLeft w:val="0"/>
          <w:marRight w:val="0"/>
          <w:marTop w:val="0"/>
          <w:marBottom w:val="0"/>
          <w:divBdr>
            <w:top w:val="none" w:sz="0" w:space="0" w:color="auto"/>
            <w:left w:val="none" w:sz="0" w:space="0" w:color="auto"/>
            <w:bottom w:val="none" w:sz="0" w:space="0" w:color="auto"/>
            <w:right w:val="none" w:sz="0" w:space="0" w:color="auto"/>
          </w:divBdr>
        </w:div>
        <w:div w:id="531959475">
          <w:marLeft w:val="0"/>
          <w:marRight w:val="0"/>
          <w:marTop w:val="0"/>
          <w:marBottom w:val="0"/>
          <w:divBdr>
            <w:top w:val="none" w:sz="0" w:space="0" w:color="auto"/>
            <w:left w:val="none" w:sz="0" w:space="0" w:color="auto"/>
            <w:bottom w:val="none" w:sz="0" w:space="0" w:color="auto"/>
            <w:right w:val="none" w:sz="0" w:space="0" w:color="auto"/>
          </w:divBdr>
        </w:div>
        <w:div w:id="546066255">
          <w:marLeft w:val="0"/>
          <w:marRight w:val="0"/>
          <w:marTop w:val="0"/>
          <w:marBottom w:val="0"/>
          <w:divBdr>
            <w:top w:val="none" w:sz="0" w:space="0" w:color="auto"/>
            <w:left w:val="none" w:sz="0" w:space="0" w:color="auto"/>
            <w:bottom w:val="none" w:sz="0" w:space="0" w:color="auto"/>
            <w:right w:val="none" w:sz="0" w:space="0" w:color="auto"/>
          </w:divBdr>
        </w:div>
        <w:div w:id="554002905">
          <w:marLeft w:val="0"/>
          <w:marRight w:val="0"/>
          <w:marTop w:val="0"/>
          <w:marBottom w:val="0"/>
          <w:divBdr>
            <w:top w:val="none" w:sz="0" w:space="0" w:color="auto"/>
            <w:left w:val="none" w:sz="0" w:space="0" w:color="auto"/>
            <w:bottom w:val="none" w:sz="0" w:space="0" w:color="auto"/>
            <w:right w:val="none" w:sz="0" w:space="0" w:color="auto"/>
          </w:divBdr>
        </w:div>
        <w:div w:id="691302736">
          <w:marLeft w:val="0"/>
          <w:marRight w:val="0"/>
          <w:marTop w:val="0"/>
          <w:marBottom w:val="0"/>
          <w:divBdr>
            <w:top w:val="none" w:sz="0" w:space="0" w:color="auto"/>
            <w:left w:val="none" w:sz="0" w:space="0" w:color="auto"/>
            <w:bottom w:val="none" w:sz="0" w:space="0" w:color="auto"/>
            <w:right w:val="none" w:sz="0" w:space="0" w:color="auto"/>
          </w:divBdr>
        </w:div>
        <w:div w:id="713041093">
          <w:marLeft w:val="0"/>
          <w:marRight w:val="0"/>
          <w:marTop w:val="0"/>
          <w:marBottom w:val="0"/>
          <w:divBdr>
            <w:top w:val="none" w:sz="0" w:space="0" w:color="auto"/>
            <w:left w:val="none" w:sz="0" w:space="0" w:color="auto"/>
            <w:bottom w:val="none" w:sz="0" w:space="0" w:color="auto"/>
            <w:right w:val="none" w:sz="0" w:space="0" w:color="auto"/>
          </w:divBdr>
        </w:div>
        <w:div w:id="774519367">
          <w:marLeft w:val="0"/>
          <w:marRight w:val="0"/>
          <w:marTop w:val="0"/>
          <w:marBottom w:val="0"/>
          <w:divBdr>
            <w:top w:val="none" w:sz="0" w:space="0" w:color="auto"/>
            <w:left w:val="none" w:sz="0" w:space="0" w:color="auto"/>
            <w:bottom w:val="none" w:sz="0" w:space="0" w:color="auto"/>
            <w:right w:val="none" w:sz="0" w:space="0" w:color="auto"/>
          </w:divBdr>
        </w:div>
        <w:div w:id="784933996">
          <w:marLeft w:val="0"/>
          <w:marRight w:val="0"/>
          <w:marTop w:val="0"/>
          <w:marBottom w:val="0"/>
          <w:divBdr>
            <w:top w:val="none" w:sz="0" w:space="0" w:color="auto"/>
            <w:left w:val="none" w:sz="0" w:space="0" w:color="auto"/>
            <w:bottom w:val="none" w:sz="0" w:space="0" w:color="auto"/>
            <w:right w:val="none" w:sz="0" w:space="0" w:color="auto"/>
          </w:divBdr>
        </w:div>
        <w:div w:id="1017082066">
          <w:marLeft w:val="0"/>
          <w:marRight w:val="0"/>
          <w:marTop w:val="0"/>
          <w:marBottom w:val="0"/>
          <w:divBdr>
            <w:top w:val="none" w:sz="0" w:space="0" w:color="auto"/>
            <w:left w:val="none" w:sz="0" w:space="0" w:color="auto"/>
            <w:bottom w:val="none" w:sz="0" w:space="0" w:color="auto"/>
            <w:right w:val="none" w:sz="0" w:space="0" w:color="auto"/>
          </w:divBdr>
        </w:div>
        <w:div w:id="1086145162">
          <w:marLeft w:val="0"/>
          <w:marRight w:val="0"/>
          <w:marTop w:val="0"/>
          <w:marBottom w:val="0"/>
          <w:divBdr>
            <w:top w:val="none" w:sz="0" w:space="0" w:color="auto"/>
            <w:left w:val="none" w:sz="0" w:space="0" w:color="auto"/>
            <w:bottom w:val="none" w:sz="0" w:space="0" w:color="auto"/>
            <w:right w:val="none" w:sz="0" w:space="0" w:color="auto"/>
          </w:divBdr>
        </w:div>
        <w:div w:id="1120804335">
          <w:marLeft w:val="0"/>
          <w:marRight w:val="0"/>
          <w:marTop w:val="0"/>
          <w:marBottom w:val="0"/>
          <w:divBdr>
            <w:top w:val="none" w:sz="0" w:space="0" w:color="auto"/>
            <w:left w:val="none" w:sz="0" w:space="0" w:color="auto"/>
            <w:bottom w:val="none" w:sz="0" w:space="0" w:color="auto"/>
            <w:right w:val="none" w:sz="0" w:space="0" w:color="auto"/>
          </w:divBdr>
        </w:div>
        <w:div w:id="1144472938">
          <w:marLeft w:val="0"/>
          <w:marRight w:val="0"/>
          <w:marTop w:val="0"/>
          <w:marBottom w:val="0"/>
          <w:divBdr>
            <w:top w:val="none" w:sz="0" w:space="0" w:color="auto"/>
            <w:left w:val="none" w:sz="0" w:space="0" w:color="auto"/>
            <w:bottom w:val="none" w:sz="0" w:space="0" w:color="auto"/>
            <w:right w:val="none" w:sz="0" w:space="0" w:color="auto"/>
          </w:divBdr>
        </w:div>
        <w:div w:id="1247543623">
          <w:marLeft w:val="0"/>
          <w:marRight w:val="0"/>
          <w:marTop w:val="0"/>
          <w:marBottom w:val="0"/>
          <w:divBdr>
            <w:top w:val="none" w:sz="0" w:space="0" w:color="auto"/>
            <w:left w:val="none" w:sz="0" w:space="0" w:color="auto"/>
            <w:bottom w:val="none" w:sz="0" w:space="0" w:color="auto"/>
            <w:right w:val="none" w:sz="0" w:space="0" w:color="auto"/>
          </w:divBdr>
        </w:div>
        <w:div w:id="1326979704">
          <w:marLeft w:val="0"/>
          <w:marRight w:val="0"/>
          <w:marTop w:val="0"/>
          <w:marBottom w:val="0"/>
          <w:divBdr>
            <w:top w:val="none" w:sz="0" w:space="0" w:color="auto"/>
            <w:left w:val="none" w:sz="0" w:space="0" w:color="auto"/>
            <w:bottom w:val="none" w:sz="0" w:space="0" w:color="auto"/>
            <w:right w:val="none" w:sz="0" w:space="0" w:color="auto"/>
          </w:divBdr>
        </w:div>
        <w:div w:id="1487942001">
          <w:marLeft w:val="0"/>
          <w:marRight w:val="0"/>
          <w:marTop w:val="0"/>
          <w:marBottom w:val="0"/>
          <w:divBdr>
            <w:top w:val="none" w:sz="0" w:space="0" w:color="auto"/>
            <w:left w:val="none" w:sz="0" w:space="0" w:color="auto"/>
            <w:bottom w:val="none" w:sz="0" w:space="0" w:color="auto"/>
            <w:right w:val="none" w:sz="0" w:space="0" w:color="auto"/>
          </w:divBdr>
        </w:div>
        <w:div w:id="1533883023">
          <w:marLeft w:val="0"/>
          <w:marRight w:val="0"/>
          <w:marTop w:val="0"/>
          <w:marBottom w:val="0"/>
          <w:divBdr>
            <w:top w:val="none" w:sz="0" w:space="0" w:color="auto"/>
            <w:left w:val="none" w:sz="0" w:space="0" w:color="auto"/>
            <w:bottom w:val="none" w:sz="0" w:space="0" w:color="auto"/>
            <w:right w:val="none" w:sz="0" w:space="0" w:color="auto"/>
          </w:divBdr>
        </w:div>
        <w:div w:id="1534227060">
          <w:marLeft w:val="0"/>
          <w:marRight w:val="0"/>
          <w:marTop w:val="0"/>
          <w:marBottom w:val="0"/>
          <w:divBdr>
            <w:top w:val="none" w:sz="0" w:space="0" w:color="auto"/>
            <w:left w:val="none" w:sz="0" w:space="0" w:color="auto"/>
            <w:bottom w:val="none" w:sz="0" w:space="0" w:color="auto"/>
            <w:right w:val="none" w:sz="0" w:space="0" w:color="auto"/>
          </w:divBdr>
        </w:div>
        <w:div w:id="1589927514">
          <w:marLeft w:val="0"/>
          <w:marRight w:val="0"/>
          <w:marTop w:val="0"/>
          <w:marBottom w:val="0"/>
          <w:divBdr>
            <w:top w:val="none" w:sz="0" w:space="0" w:color="auto"/>
            <w:left w:val="none" w:sz="0" w:space="0" w:color="auto"/>
            <w:bottom w:val="none" w:sz="0" w:space="0" w:color="auto"/>
            <w:right w:val="none" w:sz="0" w:space="0" w:color="auto"/>
          </w:divBdr>
        </w:div>
        <w:div w:id="1636566380">
          <w:marLeft w:val="0"/>
          <w:marRight w:val="0"/>
          <w:marTop w:val="0"/>
          <w:marBottom w:val="0"/>
          <w:divBdr>
            <w:top w:val="none" w:sz="0" w:space="0" w:color="auto"/>
            <w:left w:val="none" w:sz="0" w:space="0" w:color="auto"/>
            <w:bottom w:val="none" w:sz="0" w:space="0" w:color="auto"/>
            <w:right w:val="none" w:sz="0" w:space="0" w:color="auto"/>
          </w:divBdr>
        </w:div>
        <w:div w:id="1869564177">
          <w:marLeft w:val="0"/>
          <w:marRight w:val="0"/>
          <w:marTop w:val="0"/>
          <w:marBottom w:val="0"/>
          <w:divBdr>
            <w:top w:val="none" w:sz="0" w:space="0" w:color="auto"/>
            <w:left w:val="none" w:sz="0" w:space="0" w:color="auto"/>
            <w:bottom w:val="none" w:sz="0" w:space="0" w:color="auto"/>
            <w:right w:val="none" w:sz="0" w:space="0" w:color="auto"/>
          </w:divBdr>
        </w:div>
        <w:div w:id="1899825744">
          <w:marLeft w:val="0"/>
          <w:marRight w:val="0"/>
          <w:marTop w:val="0"/>
          <w:marBottom w:val="0"/>
          <w:divBdr>
            <w:top w:val="none" w:sz="0" w:space="0" w:color="auto"/>
            <w:left w:val="none" w:sz="0" w:space="0" w:color="auto"/>
            <w:bottom w:val="none" w:sz="0" w:space="0" w:color="auto"/>
            <w:right w:val="none" w:sz="0" w:space="0" w:color="auto"/>
          </w:divBdr>
        </w:div>
        <w:div w:id="2092509274">
          <w:marLeft w:val="0"/>
          <w:marRight w:val="0"/>
          <w:marTop w:val="0"/>
          <w:marBottom w:val="0"/>
          <w:divBdr>
            <w:top w:val="none" w:sz="0" w:space="0" w:color="auto"/>
            <w:left w:val="none" w:sz="0" w:space="0" w:color="auto"/>
            <w:bottom w:val="none" w:sz="0" w:space="0" w:color="auto"/>
            <w:right w:val="none" w:sz="0" w:space="0" w:color="auto"/>
          </w:divBdr>
        </w:div>
        <w:div w:id="2142654364">
          <w:marLeft w:val="0"/>
          <w:marRight w:val="0"/>
          <w:marTop w:val="0"/>
          <w:marBottom w:val="0"/>
          <w:divBdr>
            <w:top w:val="none" w:sz="0" w:space="0" w:color="auto"/>
            <w:left w:val="none" w:sz="0" w:space="0" w:color="auto"/>
            <w:bottom w:val="none" w:sz="0" w:space="0" w:color="auto"/>
            <w:right w:val="none" w:sz="0" w:space="0" w:color="auto"/>
          </w:divBdr>
        </w:div>
      </w:divsChild>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4317603">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7.jpeg"/><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F26F9-3889-46DB-9DA4-B840CDC83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14692</Words>
  <Characters>80806</Characters>
  <Application>Microsoft Office Word</Application>
  <DocSecurity>0</DocSecurity>
  <Lines>673</Lines>
  <Paragraphs>190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Juan Pablo Herrera Velasco</cp:lastModifiedBy>
  <cp:revision>2</cp:revision>
  <cp:lastPrinted>2015-07-16T15:56:00Z</cp:lastPrinted>
  <dcterms:created xsi:type="dcterms:W3CDTF">2015-07-22T14:54:00Z</dcterms:created>
  <dcterms:modified xsi:type="dcterms:W3CDTF">2015-07-22T14:54:00Z</dcterms:modified>
</cp:coreProperties>
</file>