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MX" w:eastAsia="es-MX"/>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0045" w:rsidRDefault="00960045" w:rsidP="00BC21BB">
                            <w:pPr>
                              <w:pStyle w:val="Ttulo1"/>
                              <w:ind w:left="142"/>
                              <w:jc w:val="center"/>
                              <w:rPr>
                                <w:rFonts w:ascii="Century Gothic" w:hAnsi="Century Gothic"/>
                                <w:szCs w:val="28"/>
                              </w:rPr>
                            </w:pPr>
                          </w:p>
                          <w:p w:rsidR="00960045" w:rsidRDefault="009600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0045" w:rsidRDefault="00960045" w:rsidP="00196858"/>
                          <w:p w:rsidR="00960045" w:rsidRPr="00196858" w:rsidRDefault="00960045" w:rsidP="00196858"/>
                          <w:p w:rsidR="00960045" w:rsidRDefault="00960045" w:rsidP="00BC21BB">
                            <w:pPr>
                              <w:ind w:left="142"/>
                              <w:jc w:val="center"/>
                              <w:rPr>
                                <w:rFonts w:ascii="Verdana" w:hAnsi="Verdana"/>
                                <w:b/>
                              </w:rPr>
                            </w:pPr>
                          </w:p>
                          <w:p w:rsidR="00960045" w:rsidRDefault="00960045" w:rsidP="00963B46">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0045" w:rsidRDefault="00960045" w:rsidP="00963B46">
                            <w:pPr>
                              <w:ind w:left="142"/>
                              <w:jc w:val="center"/>
                              <w:rPr>
                                <w:rFonts w:ascii="Century Gothic" w:hAnsi="Century Gothic" w:cs="Arial"/>
                                <w:b/>
                                <w:sz w:val="32"/>
                                <w:szCs w:val="32"/>
                                <w:lang w:val="es-MX"/>
                              </w:rPr>
                            </w:pPr>
                          </w:p>
                          <w:p w:rsidR="00960045" w:rsidRDefault="00960045" w:rsidP="00963B46">
                            <w:pPr>
                              <w:ind w:left="142"/>
                              <w:jc w:val="center"/>
                              <w:rPr>
                                <w:rFonts w:ascii="Century Gothic" w:hAnsi="Century Gothic" w:cs="Arial"/>
                                <w:b/>
                                <w:sz w:val="32"/>
                                <w:szCs w:val="32"/>
                                <w:lang w:val="es-MX"/>
                              </w:rPr>
                            </w:pPr>
                          </w:p>
                          <w:p w:rsidR="00960045" w:rsidRPr="00EE5138" w:rsidRDefault="0096004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60045" w:rsidRDefault="0096004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960045" w:rsidRPr="003F3DFD" w:rsidRDefault="00960045" w:rsidP="002C0306">
                            <w:pPr>
                              <w:rPr>
                                <w:rFonts w:ascii="Century Gothic" w:hAnsi="Century Gothic" w:cs="Arial"/>
                                <w:b/>
                                <w:sz w:val="32"/>
                                <w:szCs w:val="32"/>
                              </w:rPr>
                            </w:pPr>
                          </w:p>
                          <w:p w:rsidR="00960045" w:rsidRDefault="00960045" w:rsidP="00C64893">
                            <w:pPr>
                              <w:jc w:val="center"/>
                              <w:rPr>
                                <w:rFonts w:ascii="Century Gothic" w:hAnsi="Century Gothic"/>
                                <w:b/>
                                <w:sz w:val="32"/>
                                <w:szCs w:val="32"/>
                              </w:rPr>
                            </w:pPr>
                            <w:r>
                              <w:rPr>
                                <w:rFonts w:ascii="Century Gothic" w:hAnsi="Century Gothic"/>
                                <w:b/>
                                <w:sz w:val="32"/>
                                <w:szCs w:val="32"/>
                              </w:rPr>
                              <w:t>REGLAMENTO DE CONTRATACIONES DIRECTAS</w:t>
                            </w:r>
                          </w:p>
                          <w:p w:rsidR="00960045" w:rsidRDefault="0096004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60045" w:rsidRPr="00C64893" w:rsidRDefault="00960045" w:rsidP="00BC21BB">
                            <w:pPr>
                              <w:ind w:left="142"/>
                              <w:jc w:val="center"/>
                              <w:rPr>
                                <w:rFonts w:ascii="Century Gothic" w:hAnsi="Century Gothic" w:cs="Arial"/>
                                <w:b/>
                                <w:sz w:val="32"/>
                                <w:szCs w:val="32"/>
                              </w:rPr>
                            </w:pPr>
                          </w:p>
                          <w:p w:rsidR="00960045" w:rsidRDefault="0096004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60045" w:rsidRPr="000F16BE" w:rsidRDefault="00960045" w:rsidP="00716D3A">
                            <w:pPr>
                              <w:ind w:left="142"/>
                              <w:jc w:val="center"/>
                              <w:rPr>
                                <w:rFonts w:ascii="Century Gothic" w:hAnsi="Century Gothic" w:cs="Arial"/>
                                <w:b/>
                                <w:sz w:val="32"/>
                                <w:szCs w:val="32"/>
                                <w:lang w:val="es-MX"/>
                              </w:rPr>
                            </w:pPr>
                          </w:p>
                          <w:p w:rsidR="00960045" w:rsidRPr="00811D4C" w:rsidRDefault="00960045" w:rsidP="00BC21BB">
                            <w:pPr>
                              <w:ind w:left="142"/>
                              <w:rPr>
                                <w:rFonts w:ascii="Century Gothic" w:hAnsi="Century Gothic"/>
                                <w:b/>
                              </w:rPr>
                            </w:pPr>
                          </w:p>
                          <w:p w:rsidR="00960045" w:rsidRDefault="0096004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BALANZAS ESTACIONARIAS PARA PLANTA ENGARRAFADORA CATAVI - DCOR</w:t>
                            </w:r>
                          </w:p>
                          <w:p w:rsidR="00960045" w:rsidRDefault="00960045" w:rsidP="00B14939">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CDO-DCOR-SUP. OP.-002-2015</w:t>
                            </w:r>
                          </w:p>
                          <w:p w:rsidR="00960045" w:rsidRPr="00B14939" w:rsidRDefault="00960045" w:rsidP="00B14939">
                            <w:pPr>
                              <w:autoSpaceDE w:val="0"/>
                              <w:autoSpaceDN w:val="0"/>
                              <w:adjustRightInd w:val="0"/>
                              <w:ind w:left="142"/>
                              <w:jc w:val="center"/>
                              <w:rPr>
                                <w:rFonts w:ascii="Century Gothic" w:hAnsi="Century Gothic" w:cs="Century Gothic"/>
                                <w:b/>
                                <w:bCs/>
                                <w:color w:val="000000"/>
                                <w:sz w:val="32"/>
                                <w:szCs w:val="32"/>
                              </w:rPr>
                            </w:pPr>
                          </w:p>
                          <w:p w:rsidR="00960045" w:rsidRPr="00574BFC" w:rsidRDefault="0096004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60045" w:rsidRDefault="00960045" w:rsidP="00BC21BB">
                            <w:pPr>
                              <w:ind w:right="930"/>
                              <w:jc w:val="center"/>
                              <w:rPr>
                                <w:rFonts w:ascii="Century Gothic" w:hAnsi="Century Gothic"/>
                                <w:lang w:val="es-ES_tradnl"/>
                              </w:rPr>
                            </w:pPr>
                            <w:r>
                              <w:rPr>
                                <w:rFonts w:ascii="Century Gothic" w:hAnsi="Century Gothic"/>
                                <w:lang w:val="es-ES_tradnl"/>
                              </w:rPr>
                              <w:t xml:space="preserve">          </w:t>
                            </w:r>
                          </w:p>
                          <w:p w:rsidR="00960045" w:rsidRDefault="00960045" w:rsidP="00BC21BB">
                            <w:pPr>
                              <w:ind w:right="930"/>
                              <w:jc w:val="center"/>
                              <w:rPr>
                                <w:rFonts w:ascii="Century Gothic" w:hAnsi="Century Gothic"/>
                                <w:lang w:val="es-ES_tradnl"/>
                              </w:rPr>
                            </w:pPr>
                          </w:p>
                          <w:p w:rsidR="00960045" w:rsidRDefault="00960045" w:rsidP="00BC21BB">
                            <w:pPr>
                              <w:ind w:right="930"/>
                              <w:jc w:val="center"/>
                              <w:rPr>
                                <w:rFonts w:ascii="Century Gothic" w:hAnsi="Century Gothic"/>
                                <w:lang w:val="es-ES_tradnl"/>
                              </w:rPr>
                            </w:pPr>
                          </w:p>
                          <w:p w:rsidR="00960045" w:rsidRDefault="00960045" w:rsidP="00BC21BB">
                            <w:pPr>
                              <w:ind w:right="930"/>
                              <w:jc w:val="center"/>
                              <w:rPr>
                                <w:rFonts w:ascii="Century Gothic" w:hAnsi="Century Gothic"/>
                                <w:lang w:val="es-ES_tradnl"/>
                              </w:rPr>
                            </w:pPr>
                          </w:p>
                          <w:p w:rsidR="00960045" w:rsidRDefault="00960045" w:rsidP="00BC21BB">
                            <w:pPr>
                              <w:ind w:right="930"/>
                              <w:jc w:val="center"/>
                              <w:rPr>
                                <w:rFonts w:ascii="Century Gothic" w:hAnsi="Century Gothic"/>
                                <w:lang w:val="es-ES_tradnl"/>
                              </w:rPr>
                            </w:pPr>
                          </w:p>
                          <w:p w:rsidR="00960045" w:rsidRPr="009C5A35" w:rsidRDefault="0096004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60045" w:rsidRDefault="00960045" w:rsidP="00BC21BB">
                      <w:pPr>
                        <w:pStyle w:val="Ttulo1"/>
                        <w:ind w:left="142"/>
                        <w:jc w:val="center"/>
                        <w:rPr>
                          <w:rFonts w:ascii="Century Gothic" w:hAnsi="Century Gothic"/>
                          <w:szCs w:val="28"/>
                        </w:rPr>
                      </w:pPr>
                    </w:p>
                    <w:p w:rsidR="00960045" w:rsidRDefault="0096004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0045" w:rsidRDefault="00960045" w:rsidP="00196858"/>
                    <w:p w:rsidR="00960045" w:rsidRPr="00196858" w:rsidRDefault="00960045" w:rsidP="00196858"/>
                    <w:p w:rsidR="00960045" w:rsidRDefault="00960045" w:rsidP="00BC21BB">
                      <w:pPr>
                        <w:ind w:left="142"/>
                        <w:jc w:val="center"/>
                        <w:rPr>
                          <w:rFonts w:ascii="Verdana" w:hAnsi="Verdana"/>
                          <w:b/>
                        </w:rPr>
                      </w:pPr>
                    </w:p>
                    <w:p w:rsidR="00960045" w:rsidRDefault="0096004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0045" w:rsidRDefault="00960045" w:rsidP="00963B46">
                      <w:pPr>
                        <w:ind w:left="142"/>
                        <w:jc w:val="center"/>
                        <w:rPr>
                          <w:rFonts w:ascii="Century Gothic" w:hAnsi="Century Gothic" w:cs="Arial"/>
                          <w:b/>
                          <w:sz w:val="32"/>
                          <w:szCs w:val="32"/>
                          <w:lang w:val="es-MX"/>
                        </w:rPr>
                      </w:pPr>
                    </w:p>
                    <w:p w:rsidR="00960045" w:rsidRDefault="00960045" w:rsidP="00963B46">
                      <w:pPr>
                        <w:ind w:left="142"/>
                        <w:jc w:val="center"/>
                        <w:rPr>
                          <w:rFonts w:ascii="Century Gothic" w:hAnsi="Century Gothic" w:cs="Arial"/>
                          <w:b/>
                          <w:sz w:val="32"/>
                          <w:szCs w:val="32"/>
                          <w:lang w:val="es-MX"/>
                        </w:rPr>
                      </w:pPr>
                    </w:p>
                    <w:p w:rsidR="00960045" w:rsidRPr="00EE5138" w:rsidRDefault="0096004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60045" w:rsidRDefault="0096004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960045" w:rsidRPr="003F3DFD" w:rsidRDefault="00960045" w:rsidP="002C0306">
                      <w:pPr>
                        <w:rPr>
                          <w:rFonts w:ascii="Century Gothic" w:hAnsi="Century Gothic" w:cs="Arial"/>
                          <w:b/>
                          <w:sz w:val="32"/>
                          <w:szCs w:val="32"/>
                        </w:rPr>
                      </w:pPr>
                    </w:p>
                    <w:p w:rsidR="00960045" w:rsidRDefault="00960045" w:rsidP="00C64893">
                      <w:pPr>
                        <w:jc w:val="center"/>
                        <w:rPr>
                          <w:rFonts w:ascii="Century Gothic" w:hAnsi="Century Gothic"/>
                          <w:b/>
                          <w:sz w:val="32"/>
                          <w:szCs w:val="32"/>
                        </w:rPr>
                      </w:pPr>
                      <w:r>
                        <w:rPr>
                          <w:rFonts w:ascii="Century Gothic" w:hAnsi="Century Gothic"/>
                          <w:b/>
                          <w:sz w:val="32"/>
                          <w:szCs w:val="32"/>
                        </w:rPr>
                        <w:t>REGLAMENTO DE CONTRATACIONES DIRECTAS</w:t>
                      </w:r>
                    </w:p>
                    <w:p w:rsidR="00960045" w:rsidRDefault="0096004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60045" w:rsidRPr="00C64893" w:rsidRDefault="00960045" w:rsidP="00BC21BB">
                      <w:pPr>
                        <w:ind w:left="142"/>
                        <w:jc w:val="center"/>
                        <w:rPr>
                          <w:rFonts w:ascii="Century Gothic" w:hAnsi="Century Gothic" w:cs="Arial"/>
                          <w:b/>
                          <w:sz w:val="32"/>
                          <w:szCs w:val="32"/>
                        </w:rPr>
                      </w:pPr>
                    </w:p>
                    <w:p w:rsidR="00960045" w:rsidRDefault="0096004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60045" w:rsidRPr="000F16BE" w:rsidRDefault="00960045" w:rsidP="00716D3A">
                      <w:pPr>
                        <w:ind w:left="142"/>
                        <w:jc w:val="center"/>
                        <w:rPr>
                          <w:rFonts w:ascii="Century Gothic" w:hAnsi="Century Gothic" w:cs="Arial"/>
                          <w:b/>
                          <w:sz w:val="32"/>
                          <w:szCs w:val="32"/>
                          <w:lang w:val="es-MX"/>
                        </w:rPr>
                      </w:pPr>
                    </w:p>
                    <w:p w:rsidR="00960045" w:rsidRPr="00811D4C" w:rsidRDefault="00960045" w:rsidP="00BC21BB">
                      <w:pPr>
                        <w:ind w:left="142"/>
                        <w:rPr>
                          <w:rFonts w:ascii="Century Gothic" w:hAnsi="Century Gothic"/>
                          <w:b/>
                        </w:rPr>
                      </w:pPr>
                    </w:p>
                    <w:p w:rsidR="00960045" w:rsidRDefault="0096004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BALANZAS ESTACIONARIAS PARA PLANTA ENGARRAFADORA CATAVI - DCOR</w:t>
                      </w:r>
                    </w:p>
                    <w:p w:rsidR="00960045" w:rsidRDefault="00960045" w:rsidP="00B14939">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CDO-DCOR-SUP. OP.-002-2015</w:t>
                      </w:r>
                    </w:p>
                    <w:p w:rsidR="00960045" w:rsidRPr="00B14939" w:rsidRDefault="00960045" w:rsidP="00B14939">
                      <w:pPr>
                        <w:autoSpaceDE w:val="0"/>
                        <w:autoSpaceDN w:val="0"/>
                        <w:adjustRightInd w:val="0"/>
                        <w:ind w:left="142"/>
                        <w:jc w:val="center"/>
                        <w:rPr>
                          <w:rFonts w:ascii="Century Gothic" w:hAnsi="Century Gothic" w:cs="Century Gothic"/>
                          <w:b/>
                          <w:bCs/>
                          <w:color w:val="000000"/>
                          <w:sz w:val="32"/>
                          <w:szCs w:val="32"/>
                        </w:rPr>
                      </w:pPr>
                    </w:p>
                    <w:p w:rsidR="00960045" w:rsidRPr="00574BFC" w:rsidRDefault="0096004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960045" w:rsidRDefault="00960045" w:rsidP="00BC21BB">
                      <w:pPr>
                        <w:ind w:right="930"/>
                        <w:jc w:val="center"/>
                        <w:rPr>
                          <w:rFonts w:ascii="Century Gothic" w:hAnsi="Century Gothic"/>
                          <w:lang w:val="es-ES_tradnl"/>
                        </w:rPr>
                      </w:pPr>
                      <w:r>
                        <w:rPr>
                          <w:rFonts w:ascii="Century Gothic" w:hAnsi="Century Gothic"/>
                          <w:lang w:val="es-ES_tradnl"/>
                        </w:rPr>
                        <w:t xml:space="preserve">          </w:t>
                      </w:r>
                    </w:p>
                    <w:p w:rsidR="00960045" w:rsidRDefault="00960045" w:rsidP="00BC21BB">
                      <w:pPr>
                        <w:ind w:right="930"/>
                        <w:jc w:val="center"/>
                        <w:rPr>
                          <w:rFonts w:ascii="Century Gothic" w:hAnsi="Century Gothic"/>
                          <w:lang w:val="es-ES_tradnl"/>
                        </w:rPr>
                      </w:pPr>
                    </w:p>
                    <w:p w:rsidR="00960045" w:rsidRDefault="00960045" w:rsidP="00BC21BB">
                      <w:pPr>
                        <w:ind w:right="930"/>
                        <w:jc w:val="center"/>
                        <w:rPr>
                          <w:rFonts w:ascii="Century Gothic" w:hAnsi="Century Gothic"/>
                          <w:lang w:val="es-ES_tradnl"/>
                        </w:rPr>
                      </w:pPr>
                    </w:p>
                    <w:p w:rsidR="00960045" w:rsidRDefault="00960045" w:rsidP="00BC21BB">
                      <w:pPr>
                        <w:ind w:right="930"/>
                        <w:jc w:val="center"/>
                        <w:rPr>
                          <w:rFonts w:ascii="Century Gothic" w:hAnsi="Century Gothic"/>
                          <w:lang w:val="es-ES_tradnl"/>
                        </w:rPr>
                      </w:pPr>
                    </w:p>
                    <w:p w:rsidR="00960045" w:rsidRDefault="00960045" w:rsidP="00BC21BB">
                      <w:pPr>
                        <w:ind w:right="930"/>
                        <w:jc w:val="center"/>
                        <w:rPr>
                          <w:rFonts w:ascii="Century Gothic" w:hAnsi="Century Gothic"/>
                          <w:lang w:val="es-ES_tradnl"/>
                        </w:rPr>
                      </w:pPr>
                    </w:p>
                    <w:p w:rsidR="00960045" w:rsidRPr="009C5A35" w:rsidRDefault="0096004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CB6A38" w:rsidP="00F62193">
            <w:pPr>
              <w:jc w:val="both"/>
              <w:rPr>
                <w:rFonts w:asciiTheme="minorHAnsi" w:hAnsiTheme="minorHAnsi" w:cstheme="minorHAnsi"/>
                <w:color w:val="000000"/>
                <w:sz w:val="18"/>
                <w:szCs w:val="18"/>
              </w:rPr>
            </w:pPr>
            <w:r>
              <w:rPr>
                <w:rFonts w:ascii="Calibri" w:hAnsi="Calibri" w:cs="Arial"/>
                <w:color w:val="000000"/>
                <w:sz w:val="16"/>
                <w:szCs w:val="16"/>
                <w:lang w:eastAsia="es-BO"/>
              </w:rPr>
              <w:t xml:space="preserve">NO </w:t>
            </w:r>
            <w:r w:rsidR="00F62193">
              <w:rPr>
                <w:rFonts w:ascii="Calibri" w:hAnsi="Calibri" w:cs="Arial"/>
                <w:color w:val="000000"/>
                <w:sz w:val="16"/>
                <w:szCs w:val="16"/>
                <w:lang w:eastAsia="es-BO"/>
              </w:rPr>
              <w:t>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21/08/2015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15:00</w:t>
            </w:r>
          </w:p>
        </w:tc>
        <w:tc>
          <w:tcPr>
            <w:tcW w:w="3344" w:type="dxa"/>
            <w:vAlign w:val="center"/>
          </w:tcPr>
          <w:p w:rsidR="00EE5138" w:rsidRPr="00F62193" w:rsidRDefault="00F62193" w:rsidP="00973192">
            <w:pPr>
              <w:jc w:val="both"/>
              <w:rPr>
                <w:rFonts w:asciiTheme="minorHAnsi" w:hAnsiTheme="minorHAnsi" w:cstheme="minorHAnsi"/>
                <w:color w:val="000000"/>
                <w:sz w:val="18"/>
                <w:szCs w:val="18"/>
              </w:rPr>
            </w:pPr>
            <w:r w:rsidRPr="00F62193">
              <w:rPr>
                <w:rFonts w:asciiTheme="minorHAnsi" w:hAnsiTheme="minorHAnsi" w:cstheme="minorHAnsi"/>
                <w:color w:val="000000"/>
                <w:sz w:val="18"/>
                <w:szCs w:val="18"/>
              </w:rPr>
              <w:t>vzola@ypfb.gob.bo</w:t>
            </w:r>
            <w:bookmarkStart w:id="0" w:name="_GoBack"/>
            <w:bookmarkEnd w:id="0"/>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24/08/2015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EE5138" w:rsidRPr="00232824" w:rsidRDefault="00CB6A38" w:rsidP="00973192">
            <w:pPr>
              <w:rPr>
                <w:rFonts w:asciiTheme="minorHAnsi" w:hAnsiTheme="minorHAnsi" w:cstheme="minorHAnsi"/>
                <w:sz w:val="18"/>
                <w:szCs w:val="18"/>
              </w:rPr>
            </w:pPr>
            <w:r w:rsidRPr="00AA4DFE">
              <w:rPr>
                <w:rFonts w:ascii="Calibri" w:hAnsi="Calibri" w:cs="Arial"/>
                <w:color w:val="000000"/>
                <w:sz w:val="16"/>
                <w:szCs w:val="16"/>
                <w:lang w:eastAsia="es-BO"/>
              </w:rPr>
              <w:t>DISTRITO COMERCIAL ORURO, CALLE 6 DE OCTUBRE Nº 5595 CASI ESQUINA CARO (ORURO-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26/08/2015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EE5138" w:rsidRPr="00232824" w:rsidRDefault="00CB6A38" w:rsidP="00CB6A38">
            <w:pPr>
              <w:rPr>
                <w:rFonts w:asciiTheme="minorHAnsi" w:hAnsiTheme="minorHAnsi" w:cstheme="minorHAnsi"/>
                <w:sz w:val="18"/>
                <w:szCs w:val="18"/>
              </w:rPr>
            </w:pPr>
            <w:r>
              <w:rPr>
                <w:rFonts w:ascii="Calibri" w:hAnsi="Calibri" w:cs="Arial"/>
                <w:color w:val="000000"/>
                <w:sz w:val="16"/>
                <w:szCs w:val="16"/>
                <w:lang w:eastAsia="es-BO"/>
              </w:rPr>
              <w:t xml:space="preserve">SECRETARIA </w:t>
            </w:r>
            <w:r w:rsidRPr="00AA4DFE">
              <w:rPr>
                <w:rFonts w:ascii="Calibri" w:hAnsi="Calibri" w:cs="Arial"/>
                <w:color w:val="000000"/>
                <w:sz w:val="16"/>
                <w:szCs w:val="16"/>
                <w:lang w:eastAsia="es-BO"/>
              </w:rPr>
              <w:t>DISTRITO COMERCIAL ORURO, CALLE 6 DE OCTUBRE Nº 5595 CASI ESQUINA CARO (ORURO-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26/08/2015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CB6A38" w:rsidP="00973192">
            <w:pPr>
              <w:rPr>
                <w:rFonts w:asciiTheme="minorHAnsi" w:hAnsiTheme="minorHAnsi" w:cstheme="minorHAnsi"/>
                <w:sz w:val="18"/>
                <w:szCs w:val="18"/>
              </w:rPr>
            </w:pPr>
            <w:r>
              <w:rPr>
                <w:rFonts w:asciiTheme="minorHAnsi" w:hAnsiTheme="minorHAnsi" w:cstheme="minorHAnsi"/>
                <w:sz w:val="18"/>
                <w:szCs w:val="18"/>
              </w:rPr>
              <w:t>15:30</w:t>
            </w:r>
          </w:p>
        </w:tc>
        <w:tc>
          <w:tcPr>
            <w:tcW w:w="3344" w:type="dxa"/>
            <w:vAlign w:val="center"/>
          </w:tcPr>
          <w:p w:rsidR="00EE5138" w:rsidRPr="00232824" w:rsidRDefault="00CB6A38" w:rsidP="00973192">
            <w:pPr>
              <w:rPr>
                <w:rFonts w:asciiTheme="minorHAnsi" w:hAnsiTheme="minorHAnsi" w:cstheme="minorHAnsi"/>
                <w:color w:val="000000"/>
                <w:sz w:val="18"/>
                <w:szCs w:val="18"/>
                <w:lang w:val="es-BO"/>
              </w:rPr>
            </w:pPr>
            <w:r w:rsidRPr="00AA4DFE">
              <w:rPr>
                <w:rFonts w:ascii="Calibri" w:hAnsi="Calibri" w:cs="Arial"/>
                <w:color w:val="000000"/>
                <w:sz w:val="16"/>
                <w:szCs w:val="16"/>
                <w:lang w:eastAsia="es-BO"/>
              </w:rPr>
              <w:t>DISTRITO COMERCIAL ORURO, CALLE 6 DE OCTUBRE Nº 5595 CASI ESQUINA CARO (ORURO-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B14939" w:rsidRDefault="00B14939"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B14939" w:rsidRDefault="00B14939"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B14939" w:rsidRDefault="00B14939"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B14939" w:rsidRDefault="00B14939"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60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B1493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B14939" w:rsidRDefault="00B14939" w:rsidP="00973192">
            <w:pPr>
              <w:rPr>
                <w:rFonts w:asciiTheme="minorHAnsi" w:hAnsiTheme="minorHAnsi" w:cstheme="minorHAnsi"/>
                <w:color w:val="000000"/>
                <w:sz w:val="18"/>
                <w:szCs w:val="18"/>
                <w:lang w:val="es-BO" w:eastAsia="es-BO"/>
              </w:rPr>
            </w:pPr>
            <w:r w:rsidRPr="00B14939">
              <w:rPr>
                <w:rFonts w:ascii="Calibri" w:eastAsia="Arial Unicode MS" w:hAnsi="Calibri" w:cs="Calibri"/>
                <w:b/>
                <w:sz w:val="18"/>
                <w:szCs w:val="18"/>
                <w:lang w:val="es-MX"/>
              </w:rPr>
              <w:t>“ADQUISICION BALANZAS ESTACIONARIAS PARA PLANTA ENGARRAFADORA CATAV I - DCOR”</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B1493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B14939" w:rsidP="00B1493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PIEZAS</w:t>
            </w:r>
          </w:p>
        </w:tc>
        <w:tc>
          <w:tcPr>
            <w:tcW w:w="2021" w:type="dxa"/>
            <w:tcBorders>
              <w:top w:val="nil"/>
              <w:left w:val="nil"/>
              <w:bottom w:val="single" w:sz="8" w:space="0" w:color="auto"/>
              <w:right w:val="single" w:sz="8" w:space="0" w:color="auto"/>
            </w:tcBorders>
            <w:shd w:val="clear" w:color="auto" w:fill="auto"/>
            <w:noWrap/>
            <w:vAlign w:val="center"/>
          </w:tcPr>
          <w:p w:rsidR="00EE5138" w:rsidRPr="00B14939" w:rsidRDefault="00B14939" w:rsidP="00973192">
            <w:pPr>
              <w:jc w:val="right"/>
              <w:rPr>
                <w:rFonts w:ascii="Calibri" w:hAnsi="Calibri" w:cs="Calibri"/>
                <w:color w:val="000000"/>
                <w:sz w:val="18"/>
                <w:szCs w:val="18"/>
                <w:lang w:val="es-BO" w:eastAsia="es-BO"/>
              </w:rPr>
            </w:pPr>
            <w:r w:rsidRPr="00B14939">
              <w:rPr>
                <w:rFonts w:ascii="Calibri" w:hAnsi="Calibri" w:cs="Calibri"/>
                <w:bCs/>
                <w:sz w:val="18"/>
                <w:szCs w:val="18"/>
                <w:lang w:val="es-BO"/>
              </w:rPr>
              <w:t>199.995,00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B14939" w:rsidRDefault="00B14939" w:rsidP="00973192">
            <w:pPr>
              <w:jc w:val="right"/>
              <w:rPr>
                <w:rFonts w:asciiTheme="minorHAnsi" w:hAnsiTheme="minorHAnsi" w:cstheme="minorHAnsi"/>
                <w:b/>
                <w:color w:val="000000"/>
                <w:sz w:val="18"/>
                <w:szCs w:val="18"/>
                <w:lang w:val="es-BO" w:eastAsia="es-BO"/>
              </w:rPr>
            </w:pPr>
            <w:r w:rsidRPr="00B14939">
              <w:rPr>
                <w:rFonts w:asciiTheme="minorHAnsi" w:hAnsiTheme="minorHAnsi" w:cstheme="minorHAnsi"/>
                <w:b/>
                <w:color w:val="000000"/>
                <w:sz w:val="18"/>
                <w:szCs w:val="18"/>
                <w:lang w:val="es-BO" w:eastAsia="es-BO"/>
              </w:rPr>
              <w:t>199.995,00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0218D">
        <w:rPr>
          <w:rFonts w:asciiTheme="minorHAnsi" w:hAnsiTheme="minorHAnsi" w:cstheme="minorHAnsi"/>
          <w:b/>
          <w:bCs/>
          <w:color w:val="000000"/>
          <w:kern w:val="28"/>
          <w:lang w:val="es-BO"/>
        </w:rPr>
        <w:t xml:space="preserve"> </w:t>
      </w:r>
      <w:r w:rsidR="00C0218D" w:rsidRPr="00F639E8">
        <w:rPr>
          <w:rFonts w:ascii="Calibri" w:hAnsi="Calibri" w:cs="Calibri"/>
          <w:sz w:val="18"/>
          <w:szCs w:val="18"/>
          <w:highlight w:val="yellow"/>
        </w:rPr>
        <w:t>(NO APLICA PARA EL PRESENTE PROCESO DE CONTRATACION):</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1C5370">
      <w:pPr>
        <w:tabs>
          <w:tab w:val="num" w:pos="567"/>
        </w:tabs>
        <w:ind w:left="567"/>
        <w:jc w:val="both"/>
        <w:rPr>
          <w:rFonts w:asciiTheme="minorHAnsi" w:hAnsiTheme="minorHAnsi" w:cstheme="minorHAnsi"/>
          <w:i/>
          <w:snapToGrid w:val="0"/>
        </w:rPr>
      </w:pPr>
      <w:r w:rsidRPr="00286B08">
        <w:rPr>
          <w:rFonts w:asciiTheme="minorHAnsi" w:hAnsiTheme="minorHAnsi" w:cstheme="minorHAnsi"/>
          <w:b/>
          <w:snapToGrid w:val="0"/>
          <w:highlight w:val="yellow"/>
        </w:rPr>
        <w:t xml:space="preserve">(*) </w:t>
      </w:r>
      <w:r w:rsidRPr="00286B08">
        <w:rPr>
          <w:rFonts w:asciiTheme="minorHAnsi" w:hAnsiTheme="minorHAnsi" w:cstheme="minorHAnsi"/>
          <w:snapToGrid w:val="0"/>
          <w:highlight w:val="yellow"/>
        </w:rPr>
        <w:t>En caso de que la Unidad Solicitante defina un porcentaje o monto diferente al establecido, modificar los datos. (</w:t>
      </w:r>
      <w:r w:rsidRPr="00286B08">
        <w:rPr>
          <w:rFonts w:asciiTheme="minorHAnsi" w:hAnsiTheme="minorHAnsi" w:cstheme="minorHAnsi"/>
          <w:b/>
          <w:i/>
          <w:snapToGrid w:val="0"/>
          <w:highlight w:val="yellow"/>
        </w:rPr>
        <w:t>Eliminar este párrafo antes de publicar</w:t>
      </w:r>
      <w:r w:rsidRPr="00286B08">
        <w:rPr>
          <w:rFonts w:asciiTheme="minorHAnsi" w:hAnsiTheme="minorHAnsi" w:cstheme="minorHAnsi"/>
          <w:i/>
          <w:snapToGrid w:val="0"/>
          <w:highlight w:val="yellow"/>
        </w:rPr>
        <w:t>)</w:t>
      </w: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D82C92">
        <w:rPr>
          <w:rFonts w:asciiTheme="minorHAnsi" w:hAnsiTheme="minorHAnsi" w:cstheme="minorHAnsi"/>
          <w:b/>
        </w:rPr>
        <w:t xml:space="preserve"> </w:t>
      </w:r>
      <w:r w:rsidR="00D82C92" w:rsidRPr="00D82C92">
        <w:rPr>
          <w:rFonts w:asciiTheme="minorHAnsi" w:hAnsiTheme="minorHAnsi" w:cstheme="minorHAnsi"/>
          <w:b/>
          <w:highlight w:val="yellow"/>
        </w:rPr>
        <w:t>NO APLICA</w:t>
      </w:r>
    </w:p>
    <w:p w:rsidR="007170FB" w:rsidRPr="00286B08" w:rsidRDefault="007170FB" w:rsidP="00D82C92">
      <w:pPr>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D82C92" w:rsidRDefault="00A5667D" w:rsidP="00D82C92">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D82C92" w:rsidRDefault="00810045" w:rsidP="00D82C92">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776377" w:rsidRDefault="00776377"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E03F91" w:rsidRPr="00802BA1" w:rsidRDefault="00883D0A" w:rsidP="00802BA1">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bookmarkEnd w:id="1"/>
      <w:bookmarkEnd w:id="2"/>
      <w:bookmarkEnd w:id="3"/>
    </w:p>
    <w:p w:rsidR="00AC6656" w:rsidRPr="00286B08" w:rsidRDefault="00AC6656" w:rsidP="00AC6656">
      <w:pPr>
        <w:ind w:left="426"/>
        <w:jc w:val="both"/>
        <w:rPr>
          <w:rFonts w:asciiTheme="minorHAnsi" w:hAnsiTheme="minorHAnsi" w:cstheme="minorHAnsi"/>
          <w:color w:val="000000"/>
        </w:rPr>
      </w:pPr>
    </w:p>
    <w:p w:rsidR="00802BA1" w:rsidRPr="00E62992" w:rsidRDefault="00802BA1" w:rsidP="00802BA1">
      <w:pPr>
        <w:jc w:val="center"/>
        <w:rPr>
          <w:rFonts w:ascii="Verdana" w:hAnsi="Verdana" w:cs="Arial"/>
          <w:b/>
          <w:szCs w:val="18"/>
          <w:u w:val="single"/>
        </w:rPr>
      </w:pPr>
      <w:r w:rsidRPr="00E62992">
        <w:rPr>
          <w:rFonts w:ascii="Verdana" w:hAnsi="Verdana" w:cs="Arial"/>
          <w:b/>
          <w:szCs w:val="18"/>
          <w:u w:val="single"/>
        </w:rPr>
        <w:t>ESPECIFICACIONES TÉCNICAS DE BIENES</w:t>
      </w:r>
    </w:p>
    <w:p w:rsidR="00802BA1" w:rsidRDefault="00802BA1" w:rsidP="00802BA1">
      <w:pPr>
        <w:jc w:val="center"/>
        <w:rPr>
          <w:rFonts w:ascii="Verdana" w:hAnsi="Verdana" w:cs="Calibri"/>
          <w:b/>
          <w:sz w:val="18"/>
          <w:szCs w:val="18"/>
          <w:u w:val="single"/>
        </w:rPr>
      </w:pPr>
    </w:p>
    <w:p w:rsidR="00802BA1" w:rsidRPr="00FD291B" w:rsidRDefault="00802BA1" w:rsidP="00802BA1">
      <w:pPr>
        <w:jc w:val="center"/>
        <w:rPr>
          <w:rFonts w:ascii="Verdana" w:hAnsi="Verdana" w:cs="Calibri"/>
          <w:b/>
          <w:sz w:val="18"/>
          <w:szCs w:val="18"/>
          <w:u w:val="single"/>
        </w:rPr>
      </w:pPr>
    </w:p>
    <w:tbl>
      <w:tblPr>
        <w:tblW w:w="7560" w:type="dxa"/>
        <w:jc w:val="center"/>
        <w:tblInd w:w="-214" w:type="dxa"/>
        <w:tblCellMar>
          <w:left w:w="70" w:type="dxa"/>
          <w:right w:w="70" w:type="dxa"/>
        </w:tblCellMar>
        <w:tblLook w:val="04A0" w:firstRow="1" w:lastRow="0" w:firstColumn="1" w:lastColumn="0" w:noHBand="0" w:noVBand="1"/>
      </w:tblPr>
      <w:tblGrid>
        <w:gridCol w:w="619"/>
        <w:gridCol w:w="4657"/>
        <w:gridCol w:w="1182"/>
        <w:gridCol w:w="1102"/>
      </w:tblGrid>
      <w:tr w:rsidR="00802BA1" w:rsidRPr="00FD291B" w:rsidTr="005F0249">
        <w:trPr>
          <w:trHeight w:val="502"/>
          <w:jc w:val="center"/>
        </w:trPr>
        <w:tc>
          <w:tcPr>
            <w:tcW w:w="619" w:type="dxa"/>
            <w:tcBorders>
              <w:top w:val="single" w:sz="4" w:space="0" w:color="auto"/>
              <w:left w:val="single" w:sz="4" w:space="0" w:color="auto"/>
              <w:bottom w:val="single" w:sz="4" w:space="0" w:color="auto"/>
              <w:right w:val="single" w:sz="4" w:space="0" w:color="000000"/>
            </w:tcBorders>
            <w:shd w:val="clear" w:color="auto" w:fill="B8CCE4"/>
            <w:vAlign w:val="center"/>
          </w:tcPr>
          <w:p w:rsidR="00802BA1" w:rsidRPr="00FD291B" w:rsidRDefault="00802BA1" w:rsidP="005F024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65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02BA1" w:rsidRPr="00FD291B" w:rsidRDefault="00802BA1" w:rsidP="005F024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w:t>
            </w:r>
            <w:r>
              <w:rPr>
                <w:rFonts w:ascii="Verdana" w:hAnsi="Verdana" w:cs="Calibri"/>
                <w:b/>
                <w:bCs/>
                <w:sz w:val="16"/>
                <w:szCs w:val="18"/>
                <w:lang w:val="es-BO"/>
              </w:rPr>
              <w:t xml:space="preserve">ESCRIPCIÓN DETALLADA DEL BIEN </w:t>
            </w:r>
          </w:p>
        </w:tc>
        <w:tc>
          <w:tcPr>
            <w:tcW w:w="1182" w:type="dxa"/>
            <w:tcBorders>
              <w:top w:val="single" w:sz="4" w:space="0" w:color="auto"/>
              <w:left w:val="single" w:sz="4" w:space="0" w:color="auto"/>
              <w:bottom w:val="single" w:sz="4" w:space="0" w:color="auto"/>
              <w:right w:val="single" w:sz="4" w:space="0" w:color="auto"/>
            </w:tcBorders>
            <w:shd w:val="clear" w:color="auto" w:fill="B8CCE4"/>
            <w:vAlign w:val="center"/>
          </w:tcPr>
          <w:p w:rsidR="00802BA1" w:rsidRPr="00FD291B" w:rsidRDefault="00802BA1" w:rsidP="005F024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02BA1" w:rsidRPr="00FD291B" w:rsidRDefault="00802BA1" w:rsidP="005F024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802BA1" w:rsidRPr="00FD291B" w:rsidTr="005F0249">
        <w:trPr>
          <w:trHeight w:val="397"/>
          <w:jc w:val="center"/>
        </w:trPr>
        <w:tc>
          <w:tcPr>
            <w:tcW w:w="619" w:type="dxa"/>
            <w:tcBorders>
              <w:top w:val="single" w:sz="4" w:space="0" w:color="auto"/>
              <w:left w:val="single" w:sz="4" w:space="0" w:color="auto"/>
              <w:bottom w:val="single" w:sz="4" w:space="0" w:color="auto"/>
              <w:right w:val="single" w:sz="4" w:space="0" w:color="000000"/>
            </w:tcBorders>
            <w:vAlign w:val="center"/>
          </w:tcPr>
          <w:p w:rsidR="00802BA1" w:rsidRPr="00FD291B" w:rsidRDefault="00802BA1" w:rsidP="005F0249">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46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Balanza de envasado tipo estacionaria semiautomática.</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Accionamiento mecánico – neumático.</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Controles neumáticos que trabajan con línea de aire comprimido.</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Mecanismo de desenganche neumático.</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Rango de operación de 10 a 20 Kg.</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Fraccionado de GLP en garrafas de 10 Kilos, con dial para regular unidades (1kg en 1 kg), con una lectura mínima  de 100 gr.</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Lubricador para cabezal neumático.</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Cabezal neumático o pinza para llenado de GLP para válvula horizontal.</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Corte automático de llenado de GLP</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Plato de Chapa de desgaste de acero  inoxidable (anti chispa) para deslizamiento y apoyo de garrafas.</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Mangueras, conexiones y válvulas para instalar en línea  de GLP y Línea de Aire.</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 xml:space="preserve">Precisión </w:t>
            </w:r>
            <w:r w:rsidRPr="00647C17">
              <w:rPr>
                <w:rFonts w:ascii="Verdana" w:hAnsi="Verdana" w:cs="Calibri"/>
                <w:sz w:val="18"/>
                <w:szCs w:val="18"/>
                <w:lang w:val="es-BO"/>
              </w:rPr>
              <w:t xml:space="preserve">≥ </w:t>
            </w:r>
            <w:r>
              <w:rPr>
                <w:rFonts w:ascii="Verdana" w:hAnsi="Verdana" w:cs="Calibri"/>
                <w:sz w:val="18"/>
                <w:szCs w:val="18"/>
                <w:lang w:val="es-BO"/>
              </w:rPr>
              <w:t>50 gramos.</w:t>
            </w:r>
          </w:p>
          <w:p w:rsidR="00802BA1" w:rsidRDefault="00802BA1" w:rsidP="00802BA1">
            <w:pPr>
              <w:numPr>
                <w:ilvl w:val="0"/>
                <w:numId w:val="37"/>
              </w:numPr>
              <w:spacing w:before="60" w:after="60"/>
              <w:rPr>
                <w:rFonts w:ascii="Verdana" w:hAnsi="Verdana" w:cs="Calibri"/>
                <w:sz w:val="18"/>
                <w:szCs w:val="18"/>
                <w:lang w:val="es-BO"/>
              </w:rPr>
            </w:pPr>
            <w:r>
              <w:rPr>
                <w:rFonts w:ascii="Verdana" w:hAnsi="Verdana" w:cs="Calibri"/>
                <w:sz w:val="18"/>
                <w:szCs w:val="18"/>
                <w:lang w:val="es-BO"/>
              </w:rPr>
              <w:t xml:space="preserve">Sistema de calibración precisa y rápida tipo circular con contrapeso gradual. </w:t>
            </w:r>
          </w:p>
          <w:p w:rsidR="00802BA1" w:rsidRPr="001E147E" w:rsidRDefault="00802BA1" w:rsidP="00802BA1">
            <w:pPr>
              <w:numPr>
                <w:ilvl w:val="0"/>
                <w:numId w:val="37"/>
              </w:numPr>
              <w:spacing w:before="60" w:after="60"/>
              <w:rPr>
                <w:rFonts w:ascii="Verdana" w:hAnsi="Verdana" w:cs="Calibri"/>
                <w:sz w:val="18"/>
                <w:szCs w:val="18"/>
                <w:lang w:val="es-BO"/>
              </w:rPr>
            </w:pPr>
            <w:r w:rsidRPr="001E147E">
              <w:rPr>
                <w:rFonts w:ascii="Verdana" w:hAnsi="Verdana" w:cs="Calibri"/>
                <w:sz w:val="18"/>
                <w:szCs w:val="18"/>
                <w:lang w:val="es-BO"/>
              </w:rPr>
              <w:t>Instalación y Puesta en marcha del equipo</w:t>
            </w:r>
          </w:p>
          <w:p w:rsidR="00802BA1" w:rsidRPr="001E147E" w:rsidRDefault="00802BA1" w:rsidP="00802BA1">
            <w:pPr>
              <w:numPr>
                <w:ilvl w:val="0"/>
                <w:numId w:val="37"/>
              </w:numPr>
              <w:spacing w:before="60" w:after="60"/>
              <w:rPr>
                <w:rFonts w:ascii="Verdana" w:hAnsi="Verdana" w:cs="Calibri"/>
                <w:sz w:val="18"/>
                <w:szCs w:val="18"/>
                <w:lang w:val="es-BO"/>
              </w:rPr>
            </w:pPr>
            <w:r w:rsidRPr="001E147E">
              <w:rPr>
                <w:rFonts w:ascii="Verdana" w:hAnsi="Verdana" w:cs="Calibri"/>
                <w:sz w:val="18"/>
                <w:szCs w:val="18"/>
                <w:lang w:val="es-BO"/>
              </w:rPr>
              <w:t>Marca: Indicar</w:t>
            </w:r>
          </w:p>
          <w:p w:rsidR="00802BA1" w:rsidRPr="00FD291B" w:rsidRDefault="00802BA1" w:rsidP="00802BA1">
            <w:pPr>
              <w:numPr>
                <w:ilvl w:val="0"/>
                <w:numId w:val="37"/>
              </w:numPr>
              <w:spacing w:before="60" w:after="60"/>
              <w:rPr>
                <w:rFonts w:ascii="Verdana" w:hAnsi="Verdana" w:cs="Calibri"/>
                <w:sz w:val="18"/>
                <w:szCs w:val="18"/>
                <w:lang w:val="es-BO"/>
              </w:rPr>
            </w:pPr>
            <w:r w:rsidRPr="001E147E">
              <w:rPr>
                <w:rFonts w:ascii="Verdana" w:hAnsi="Verdana" w:cs="Calibri"/>
                <w:sz w:val="18"/>
                <w:szCs w:val="18"/>
                <w:lang w:val="es-BO"/>
              </w:rPr>
              <w:t>Procedencia: Indicar</w:t>
            </w:r>
          </w:p>
        </w:tc>
        <w:tc>
          <w:tcPr>
            <w:tcW w:w="1182" w:type="dxa"/>
            <w:tcBorders>
              <w:top w:val="single" w:sz="4" w:space="0" w:color="auto"/>
              <w:left w:val="single" w:sz="4" w:space="0" w:color="auto"/>
              <w:bottom w:val="single" w:sz="4" w:space="0" w:color="auto"/>
              <w:right w:val="single" w:sz="4" w:space="0" w:color="auto"/>
            </w:tcBorders>
            <w:vAlign w:val="center"/>
          </w:tcPr>
          <w:p w:rsidR="00802BA1" w:rsidRPr="00FD291B" w:rsidRDefault="00802BA1" w:rsidP="005F0249">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BA1" w:rsidRPr="00FD291B" w:rsidRDefault="00802BA1" w:rsidP="005F0249">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bl>
    <w:p w:rsidR="00802BA1" w:rsidRDefault="00802BA1" w:rsidP="00802BA1">
      <w:pPr>
        <w:jc w:val="both"/>
        <w:rPr>
          <w:rFonts w:ascii="Verdana" w:hAnsi="Verdana" w:cs="Verdana"/>
          <w:bCs/>
          <w:color w:val="000000"/>
          <w:sz w:val="18"/>
          <w:szCs w:val="18"/>
        </w:rPr>
      </w:pPr>
    </w:p>
    <w:p w:rsidR="00802BA1" w:rsidRDefault="00802BA1" w:rsidP="00802BA1">
      <w:pPr>
        <w:jc w:val="both"/>
        <w:rPr>
          <w:rFonts w:ascii="Verdana" w:hAnsi="Verdana" w:cs="Verdana"/>
          <w:bCs/>
          <w:color w:val="000000"/>
          <w:sz w:val="18"/>
          <w:szCs w:val="18"/>
        </w:rPr>
      </w:pPr>
    </w:p>
    <w:p w:rsidR="00802BA1" w:rsidRDefault="00802BA1" w:rsidP="00802BA1">
      <w:pPr>
        <w:jc w:val="both"/>
        <w:rPr>
          <w:rFonts w:ascii="Verdana" w:hAnsi="Verdana" w:cs="Verdana"/>
          <w:bCs/>
          <w:color w:val="000000"/>
          <w:sz w:val="18"/>
          <w:szCs w:val="18"/>
        </w:rPr>
      </w:pPr>
    </w:p>
    <w:p w:rsidR="00802BA1" w:rsidRDefault="00802BA1" w:rsidP="00802BA1">
      <w:pPr>
        <w:jc w:val="both"/>
        <w:rPr>
          <w:rFonts w:ascii="Verdana" w:hAnsi="Verdana" w:cs="Verdana"/>
          <w:bCs/>
          <w:color w:val="000000"/>
          <w:sz w:val="18"/>
          <w:szCs w:val="18"/>
        </w:rPr>
      </w:pPr>
    </w:p>
    <w:p w:rsidR="00802BA1" w:rsidRDefault="00802BA1" w:rsidP="00802BA1">
      <w:pPr>
        <w:jc w:val="both"/>
        <w:rPr>
          <w:rFonts w:ascii="Verdana" w:hAnsi="Verdana" w:cs="Verdana"/>
          <w:bCs/>
          <w:color w:val="000000"/>
          <w:sz w:val="18"/>
          <w:szCs w:val="18"/>
        </w:rPr>
      </w:pPr>
    </w:p>
    <w:p w:rsidR="00802BA1" w:rsidRDefault="00802BA1" w:rsidP="00802BA1">
      <w:pPr>
        <w:jc w:val="both"/>
        <w:rPr>
          <w:rFonts w:ascii="Verdana" w:hAnsi="Verdana" w:cs="Verdana"/>
          <w:bCs/>
          <w:color w:val="000000"/>
          <w:sz w:val="18"/>
          <w:szCs w:val="18"/>
        </w:rPr>
      </w:pPr>
    </w:p>
    <w:p w:rsidR="00802BA1" w:rsidRDefault="00802BA1" w:rsidP="00802BA1">
      <w:pPr>
        <w:jc w:val="both"/>
        <w:rPr>
          <w:rFonts w:ascii="Verdana" w:hAnsi="Verdana" w:cs="Verdana"/>
          <w:bCs/>
          <w:color w:val="000000"/>
          <w:sz w:val="18"/>
          <w:szCs w:val="18"/>
        </w:rPr>
      </w:pPr>
    </w:p>
    <w:p w:rsidR="00802BA1" w:rsidRPr="00FD291B" w:rsidRDefault="00802BA1" w:rsidP="00802BA1">
      <w:pPr>
        <w:jc w:val="both"/>
        <w:rPr>
          <w:rFonts w:ascii="Verdana" w:hAnsi="Verdana" w:cs="Verdana"/>
          <w:bCs/>
          <w:color w:val="000000"/>
          <w:sz w:val="18"/>
          <w:szCs w:val="18"/>
        </w:rPr>
      </w:pPr>
    </w:p>
    <w:p w:rsidR="00802BA1" w:rsidRDefault="00802BA1" w:rsidP="00802BA1">
      <w:pPr>
        <w:pStyle w:val="Prrafodelista"/>
        <w:numPr>
          <w:ilvl w:val="0"/>
          <w:numId w:val="4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802BA1" w:rsidRPr="00FD291B" w:rsidRDefault="00802BA1" w:rsidP="00802BA1">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02BA1" w:rsidRPr="00FD291B" w:rsidTr="005F0249">
        <w:trPr>
          <w:trHeight w:val="479"/>
        </w:trPr>
        <w:tc>
          <w:tcPr>
            <w:tcW w:w="9640" w:type="dxa"/>
            <w:shd w:val="clear" w:color="auto" w:fill="B8CCE4"/>
            <w:vAlign w:val="center"/>
          </w:tcPr>
          <w:p w:rsidR="00802BA1" w:rsidRPr="00FD291B" w:rsidRDefault="00802BA1" w:rsidP="005F024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02BA1" w:rsidRPr="00FD291B" w:rsidTr="005F0249">
        <w:trPr>
          <w:trHeight w:val="452"/>
        </w:trPr>
        <w:tc>
          <w:tcPr>
            <w:tcW w:w="9640" w:type="dxa"/>
            <w:shd w:val="clear" w:color="auto" w:fill="auto"/>
            <w:vAlign w:val="bottom"/>
          </w:tcPr>
          <w:p w:rsidR="00802BA1" w:rsidRPr="00AE2F1F" w:rsidRDefault="00802BA1" w:rsidP="005F0249">
            <w:pPr>
              <w:pStyle w:val="Prrafodelista"/>
              <w:autoSpaceDE w:val="0"/>
              <w:autoSpaceDN w:val="0"/>
              <w:adjustRightInd w:val="0"/>
              <w:ind w:left="0"/>
              <w:contextualSpacing/>
              <w:jc w:val="both"/>
              <w:rPr>
                <w:rFonts w:ascii="Verdana" w:hAnsi="Verdana" w:cs="Calibri"/>
                <w:sz w:val="18"/>
                <w:szCs w:val="18"/>
                <w:lang w:eastAsia="es-BO"/>
              </w:rPr>
            </w:pPr>
            <w:r w:rsidRPr="00AE2F1F">
              <w:rPr>
                <w:rFonts w:ascii="Verdana" w:hAnsi="Verdana" w:cs="Arial"/>
                <w:bCs/>
                <w:sz w:val="18"/>
              </w:rPr>
              <w:t>Los equipos e instalación deberán cumplir estrictamente el Reglamento de Construcción y Operación de Plantas de Engarrafado, deberán ser fabricados en materiales adecuados para su uso en áreas de riesgo Clase I, División I.</w:t>
            </w:r>
          </w:p>
        </w:tc>
      </w:tr>
      <w:tr w:rsidR="00802BA1" w:rsidRPr="00FD291B" w:rsidTr="005F0249">
        <w:trPr>
          <w:trHeight w:val="499"/>
        </w:trPr>
        <w:tc>
          <w:tcPr>
            <w:tcW w:w="9640" w:type="dxa"/>
            <w:shd w:val="clear" w:color="auto" w:fill="B8CCE4"/>
            <w:vAlign w:val="center"/>
          </w:tcPr>
          <w:p w:rsidR="00802BA1" w:rsidRPr="00FD291B" w:rsidRDefault="00802BA1" w:rsidP="005F0249">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802BA1" w:rsidRPr="00FD291B" w:rsidTr="005F0249">
        <w:trPr>
          <w:trHeight w:val="570"/>
        </w:trPr>
        <w:tc>
          <w:tcPr>
            <w:tcW w:w="9640" w:type="dxa"/>
            <w:shd w:val="clear" w:color="auto" w:fill="auto"/>
            <w:vAlign w:val="center"/>
          </w:tcPr>
          <w:p w:rsidR="00802BA1" w:rsidRPr="00FD291B" w:rsidRDefault="00802BA1" w:rsidP="005F0249">
            <w:pPr>
              <w:pStyle w:val="Prrafodelista"/>
              <w:tabs>
                <w:tab w:val="left" w:pos="426"/>
              </w:tabs>
              <w:spacing w:after="13" w:line="276" w:lineRule="auto"/>
              <w:ind w:left="0"/>
              <w:contextualSpacing/>
              <w:jc w:val="both"/>
              <w:rPr>
                <w:rFonts w:ascii="Verdana" w:hAnsi="Verdana" w:cs="Calibri"/>
                <w:b/>
                <w:bCs/>
                <w:sz w:val="18"/>
                <w:szCs w:val="18"/>
                <w:lang w:val="es-ES_tradnl" w:eastAsia="es-BO"/>
              </w:rPr>
            </w:pPr>
            <w:r w:rsidRPr="00AE2F1F">
              <w:rPr>
                <w:rFonts w:ascii="Verdana" w:hAnsi="Verdana" w:cs="Calibri"/>
                <w:sz w:val="18"/>
              </w:rPr>
              <w:t>El plazo de entrega del servicio, instalación y puesta en marcha</w:t>
            </w:r>
            <w:r>
              <w:rPr>
                <w:rFonts w:ascii="Verdana" w:hAnsi="Verdana" w:cs="Calibri"/>
                <w:sz w:val="18"/>
              </w:rPr>
              <w:t xml:space="preserve"> de las balanzas</w:t>
            </w:r>
            <w:r w:rsidRPr="00AE2F1F">
              <w:rPr>
                <w:rFonts w:ascii="Verdana" w:hAnsi="Verdana" w:cs="Calibri"/>
                <w:sz w:val="18"/>
              </w:rPr>
              <w:t xml:space="preserve"> es de 60 días calendario computable a partir de la firma del Contrato</w:t>
            </w:r>
            <w:r w:rsidRPr="00C55E03">
              <w:rPr>
                <w:rFonts w:ascii="Verdana" w:hAnsi="Verdana" w:cs="Calibri"/>
                <w:sz w:val="18"/>
              </w:rPr>
              <w:t xml:space="preserve">; </w:t>
            </w:r>
            <w:r>
              <w:rPr>
                <w:rFonts w:ascii="Verdana" w:hAnsi="Verdana" w:cs="Calibri"/>
                <w:sz w:val="18"/>
              </w:rPr>
              <w:t>c</w:t>
            </w:r>
            <w:r w:rsidRPr="00C55E03">
              <w:rPr>
                <w:rFonts w:ascii="Verdana" w:hAnsi="Verdana"/>
                <w:bCs/>
                <w:color w:val="000000"/>
                <w:sz w:val="18"/>
                <w:szCs w:val="22"/>
              </w:rPr>
              <w:t>abe hacer notar que YPFB no otorgará ningún anticipo para la adquisición de los bienes.</w:t>
            </w:r>
          </w:p>
        </w:tc>
      </w:tr>
      <w:tr w:rsidR="00802BA1" w:rsidRPr="00FD291B" w:rsidTr="005F0249">
        <w:trPr>
          <w:trHeight w:val="346"/>
        </w:trPr>
        <w:tc>
          <w:tcPr>
            <w:tcW w:w="9640" w:type="dxa"/>
            <w:shd w:val="clear" w:color="auto" w:fill="B8CCE4"/>
            <w:vAlign w:val="center"/>
          </w:tcPr>
          <w:p w:rsidR="00802BA1" w:rsidRPr="00FD291B" w:rsidRDefault="00802BA1" w:rsidP="005F0249">
            <w:pPr>
              <w:jc w:val="both"/>
              <w:rPr>
                <w:rFonts w:ascii="Verdana" w:hAnsi="Verdana" w:cs="Calibri"/>
                <w:b/>
                <w:bCs/>
                <w:sz w:val="18"/>
                <w:szCs w:val="18"/>
                <w:lang w:eastAsia="es-BO"/>
              </w:rPr>
            </w:pPr>
            <w:r w:rsidRPr="00FD291B">
              <w:rPr>
                <w:rFonts w:ascii="Verdana" w:hAnsi="Verdana" w:cs="Calibri"/>
                <w:b/>
                <w:bCs/>
                <w:sz w:val="18"/>
                <w:szCs w:val="18"/>
              </w:rPr>
              <w:lastRenderedPageBreak/>
              <w:t>GARANTÍA</w:t>
            </w:r>
            <w:r>
              <w:rPr>
                <w:rFonts w:ascii="Verdana" w:hAnsi="Verdana" w:cs="Calibri"/>
                <w:b/>
                <w:bCs/>
                <w:sz w:val="18"/>
                <w:szCs w:val="18"/>
              </w:rPr>
              <w:t>S</w:t>
            </w:r>
            <w:r w:rsidRPr="00FD291B">
              <w:rPr>
                <w:rFonts w:ascii="Verdana" w:hAnsi="Verdana" w:cs="Calibri"/>
                <w:b/>
                <w:bCs/>
                <w:sz w:val="18"/>
                <w:szCs w:val="18"/>
              </w:rPr>
              <w:t xml:space="preserve"> </w:t>
            </w:r>
          </w:p>
        </w:tc>
      </w:tr>
      <w:tr w:rsidR="00802BA1" w:rsidRPr="00FD291B" w:rsidTr="005F0249">
        <w:trPr>
          <w:trHeight w:val="905"/>
        </w:trPr>
        <w:tc>
          <w:tcPr>
            <w:tcW w:w="9640" w:type="dxa"/>
            <w:shd w:val="clear" w:color="auto" w:fill="auto"/>
            <w:vAlign w:val="center"/>
          </w:tcPr>
          <w:p w:rsidR="00802BA1" w:rsidRDefault="00802BA1" w:rsidP="005F0249">
            <w:pPr>
              <w:jc w:val="both"/>
              <w:rPr>
                <w:rFonts w:ascii="Verdana" w:hAnsi="Verdana" w:cs="Calibri"/>
                <w:sz w:val="18"/>
                <w:szCs w:val="18"/>
              </w:rPr>
            </w:pPr>
          </w:p>
          <w:p w:rsidR="00802BA1" w:rsidRDefault="00802BA1" w:rsidP="005F0249">
            <w:pPr>
              <w:jc w:val="both"/>
              <w:rPr>
                <w:rFonts w:ascii="Verdana" w:hAnsi="Verdana"/>
                <w:sz w:val="18"/>
              </w:rPr>
            </w:pPr>
            <w:r w:rsidRPr="00FD291B">
              <w:rPr>
                <w:rFonts w:ascii="Verdana" w:hAnsi="Verdana" w:cs="Calibri"/>
                <w:sz w:val="18"/>
                <w:szCs w:val="18"/>
              </w:rPr>
              <w:t xml:space="preserve">- </w:t>
            </w:r>
            <w:r w:rsidRPr="00802BA1">
              <w:rPr>
                <w:rFonts w:ascii="Verdana" w:hAnsi="Verdana" w:cs="Calibri"/>
                <w:b/>
                <w:sz w:val="18"/>
                <w:szCs w:val="18"/>
              </w:rPr>
              <w:t>Alcance de la garantía</w:t>
            </w:r>
            <w:r w:rsidRPr="00FD291B">
              <w:rPr>
                <w:rFonts w:ascii="Verdana" w:hAnsi="Verdana" w:cs="Calibri"/>
                <w:sz w:val="18"/>
                <w:szCs w:val="18"/>
              </w:rPr>
              <w:t xml:space="preserve">: </w:t>
            </w:r>
            <w:r>
              <w:rPr>
                <w:rFonts w:ascii="Verdana" w:hAnsi="Verdana"/>
                <w:sz w:val="18"/>
              </w:rPr>
              <w:t>La E</w:t>
            </w:r>
            <w:r w:rsidRPr="00161CED">
              <w:rPr>
                <w:rFonts w:ascii="Verdana" w:hAnsi="Verdana"/>
                <w:sz w:val="18"/>
              </w:rPr>
              <w:t xml:space="preserve">mpresa adjudicada deberá presentar una </w:t>
            </w:r>
            <w:r>
              <w:rPr>
                <w:rFonts w:ascii="Verdana" w:hAnsi="Verdana"/>
                <w:sz w:val="18"/>
              </w:rPr>
              <w:t>g</w:t>
            </w:r>
            <w:r w:rsidRPr="00161CED">
              <w:rPr>
                <w:rFonts w:ascii="Verdana" w:hAnsi="Verdana"/>
                <w:b/>
                <w:sz w:val="18"/>
              </w:rPr>
              <w:t>arantía de cumplimiento de contrato del 7%</w:t>
            </w:r>
            <w:r w:rsidRPr="00161CED">
              <w:rPr>
                <w:rFonts w:ascii="Verdana" w:hAnsi="Verdana"/>
                <w:sz w:val="18"/>
              </w:rPr>
              <w:t xml:space="preserve"> </w:t>
            </w:r>
            <w:r w:rsidRPr="00161CED">
              <w:rPr>
                <w:rFonts w:ascii="Verdana" w:hAnsi="Verdana"/>
                <w:b/>
                <w:sz w:val="18"/>
              </w:rPr>
              <w:t>del monto total adjudicado</w:t>
            </w:r>
            <w:r>
              <w:rPr>
                <w:rFonts w:ascii="Verdana" w:hAnsi="Verdana"/>
                <w:b/>
                <w:sz w:val="18"/>
              </w:rPr>
              <w:t>.</w:t>
            </w:r>
          </w:p>
          <w:p w:rsidR="00802BA1" w:rsidRDefault="00802BA1" w:rsidP="005F0249">
            <w:pPr>
              <w:jc w:val="both"/>
              <w:rPr>
                <w:rFonts w:ascii="Verdana" w:hAnsi="Verdana"/>
                <w:sz w:val="18"/>
              </w:rPr>
            </w:pPr>
          </w:p>
          <w:p w:rsidR="00802BA1" w:rsidRDefault="00802BA1" w:rsidP="005F0249">
            <w:pPr>
              <w:jc w:val="both"/>
              <w:rPr>
                <w:rFonts w:ascii="Verdana" w:hAnsi="Verdana"/>
                <w:sz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sidRPr="00161CED">
              <w:rPr>
                <w:rFonts w:ascii="Verdana" w:hAnsi="Verdana"/>
                <w:sz w:val="18"/>
              </w:rPr>
              <w:t xml:space="preserve">La vigencia de esta garantía </w:t>
            </w:r>
            <w:r>
              <w:rPr>
                <w:rFonts w:ascii="Verdana" w:hAnsi="Verdana"/>
                <w:sz w:val="18"/>
              </w:rPr>
              <w:t>deberá exceder los 60 días calendario, al plazo de finalización del contrato.</w:t>
            </w:r>
          </w:p>
          <w:p w:rsidR="00802BA1" w:rsidRDefault="00802BA1" w:rsidP="005F0249">
            <w:pPr>
              <w:jc w:val="both"/>
              <w:rPr>
                <w:rFonts w:ascii="Verdana" w:hAnsi="Verdana"/>
                <w:sz w:val="18"/>
              </w:rPr>
            </w:pPr>
          </w:p>
          <w:p w:rsidR="00802BA1" w:rsidRDefault="00802BA1" w:rsidP="005F0249">
            <w:pPr>
              <w:jc w:val="both"/>
              <w:rPr>
                <w:rFonts w:ascii="Verdana" w:hAnsi="Verdana"/>
                <w:sz w:val="18"/>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w:t>
            </w:r>
            <w:r>
              <w:rPr>
                <w:rFonts w:ascii="Verdana" w:hAnsi="Verdana"/>
                <w:sz w:val="18"/>
              </w:rPr>
              <w:t xml:space="preserve">Computada a partir </w:t>
            </w:r>
            <w:r w:rsidRPr="00161CED">
              <w:rPr>
                <w:rFonts w:ascii="Verdana" w:hAnsi="Verdana"/>
                <w:sz w:val="18"/>
              </w:rPr>
              <w:t>de la fecha establecida para la presentación de documentos para la firma de contrato</w:t>
            </w:r>
            <w:r>
              <w:rPr>
                <w:rFonts w:ascii="Verdana" w:hAnsi="Verdana"/>
                <w:sz w:val="18"/>
              </w:rPr>
              <w:t>.</w:t>
            </w:r>
            <w:r w:rsidRPr="00161CED">
              <w:rPr>
                <w:rFonts w:ascii="Verdana" w:hAnsi="Verdana"/>
                <w:sz w:val="18"/>
              </w:rPr>
              <w:t xml:space="preserve"> </w:t>
            </w:r>
          </w:p>
          <w:p w:rsidR="00802BA1" w:rsidRPr="00161CED" w:rsidRDefault="00802BA1" w:rsidP="005F0249">
            <w:pPr>
              <w:jc w:val="both"/>
              <w:rPr>
                <w:rFonts w:ascii="Verdana" w:hAnsi="Verdana"/>
                <w:sz w:val="18"/>
              </w:rPr>
            </w:pPr>
          </w:p>
          <w:p w:rsidR="00802BA1" w:rsidRDefault="00802BA1" w:rsidP="005F0249">
            <w:pPr>
              <w:jc w:val="both"/>
              <w:rPr>
                <w:rFonts w:ascii="Verdana" w:hAnsi="Verdana" w:cs="Arial"/>
                <w:bCs/>
                <w:sz w:val="18"/>
              </w:rPr>
            </w:pPr>
            <w:r w:rsidRPr="00161CED">
              <w:rPr>
                <w:rFonts w:ascii="Verdana" w:hAnsi="Verdana" w:cs="Arial"/>
                <w:bCs/>
                <w:sz w:val="18"/>
              </w:rPr>
              <w:t xml:space="preserve">De existir alguna falla técnica en los equipos adquiridos, el </w:t>
            </w:r>
            <w:r w:rsidRPr="00161CED">
              <w:rPr>
                <w:rFonts w:ascii="Verdana" w:hAnsi="Verdana"/>
                <w:sz w:val="18"/>
              </w:rPr>
              <w:t xml:space="preserve">proponente adjudicado </w:t>
            </w:r>
            <w:r w:rsidRPr="00161CED">
              <w:rPr>
                <w:rFonts w:ascii="Verdana" w:hAnsi="Verdana" w:cs="Arial"/>
                <w:bCs/>
                <w:sz w:val="18"/>
              </w:rPr>
              <w:t>deberá estar en condiciones de reemplazar inmediatamente el equipo por uno que tenga características técnicas similares, corriendo por su cuenta los gastos en los que incurra en el mismo.</w:t>
            </w:r>
          </w:p>
          <w:p w:rsidR="00802BA1" w:rsidRDefault="00802BA1" w:rsidP="005F0249">
            <w:pPr>
              <w:jc w:val="both"/>
              <w:rPr>
                <w:rFonts w:ascii="Verdana" w:hAnsi="Verdana" w:cs="Arial"/>
                <w:bCs/>
                <w:sz w:val="18"/>
              </w:rPr>
            </w:pPr>
          </w:p>
          <w:p w:rsidR="00802BA1" w:rsidRDefault="00802BA1" w:rsidP="005F0249">
            <w:pPr>
              <w:jc w:val="both"/>
              <w:rPr>
                <w:rFonts w:ascii="Verdana" w:hAnsi="Verdana"/>
                <w:sz w:val="18"/>
              </w:rPr>
            </w:pPr>
            <w:r w:rsidRPr="00161CED">
              <w:rPr>
                <w:rFonts w:ascii="Verdana" w:hAnsi="Verdana"/>
                <w:sz w:val="18"/>
              </w:rPr>
              <w:t>Al momento de la entrega de los equipos</w:t>
            </w:r>
            <w:r>
              <w:rPr>
                <w:rFonts w:ascii="Verdana" w:hAnsi="Verdana"/>
                <w:sz w:val="18"/>
              </w:rPr>
              <w:t>,</w:t>
            </w:r>
            <w:r w:rsidRPr="00161CED">
              <w:rPr>
                <w:rFonts w:ascii="Verdana" w:hAnsi="Verdana"/>
                <w:sz w:val="18"/>
              </w:rPr>
              <w:t xml:space="preserve"> el proponente adjudicado deberá presentar los manuales de fábrica</w:t>
            </w:r>
            <w:r>
              <w:rPr>
                <w:rFonts w:ascii="Verdana" w:hAnsi="Verdana"/>
                <w:sz w:val="18"/>
              </w:rPr>
              <w:t xml:space="preserve">, </w:t>
            </w:r>
            <w:r w:rsidRPr="00161CED">
              <w:rPr>
                <w:rFonts w:ascii="Verdana" w:hAnsi="Verdana"/>
                <w:sz w:val="18"/>
              </w:rPr>
              <w:t xml:space="preserve">certificado de equipos nuevos de fábrica y una garantía de buen funcionamiento y mantenimiento de los equipos requeridos por el lapso de 1 año como mínimo.  </w:t>
            </w:r>
          </w:p>
          <w:p w:rsidR="00802BA1" w:rsidRPr="00161CED" w:rsidRDefault="00802BA1" w:rsidP="005F0249">
            <w:pPr>
              <w:jc w:val="both"/>
              <w:rPr>
                <w:rStyle w:val="nfasis"/>
                <w:rFonts w:ascii="Verdana" w:hAnsi="Verdana" w:cs="Arial"/>
                <w:i w:val="0"/>
                <w:sz w:val="18"/>
              </w:rPr>
            </w:pPr>
          </w:p>
          <w:p w:rsidR="00802BA1" w:rsidRDefault="00802BA1" w:rsidP="005F0249">
            <w:pPr>
              <w:pStyle w:val="Prrafodelista2"/>
              <w:spacing w:after="0" w:line="240" w:lineRule="auto"/>
              <w:ind w:left="0"/>
              <w:jc w:val="both"/>
              <w:rPr>
                <w:rStyle w:val="nfasis"/>
                <w:rFonts w:ascii="Verdana" w:hAnsi="Verdana" w:cs="Arial"/>
                <w:i w:val="0"/>
                <w:sz w:val="18"/>
                <w:szCs w:val="20"/>
              </w:rPr>
            </w:pPr>
            <w:r w:rsidRPr="00161CED">
              <w:rPr>
                <w:rStyle w:val="nfasis"/>
                <w:rFonts w:ascii="Verdana" w:hAnsi="Verdana" w:cs="Arial"/>
                <w:i w:val="0"/>
                <w:sz w:val="18"/>
                <w:szCs w:val="20"/>
              </w:rPr>
              <w:t>En el caso de incumplimiento de entrega, se realizara el descuento del 1% por día de retraso por el valor adjudicado.</w:t>
            </w:r>
          </w:p>
          <w:p w:rsidR="00802BA1" w:rsidRPr="00161CED" w:rsidRDefault="00802BA1" w:rsidP="005F0249">
            <w:pPr>
              <w:pStyle w:val="Prrafodelista2"/>
              <w:spacing w:after="0" w:line="240" w:lineRule="auto"/>
              <w:ind w:left="0"/>
              <w:jc w:val="both"/>
              <w:rPr>
                <w:rStyle w:val="nfasis"/>
                <w:rFonts w:ascii="Verdana" w:hAnsi="Verdana" w:cs="Arial"/>
                <w:i w:val="0"/>
                <w:sz w:val="18"/>
                <w:szCs w:val="20"/>
              </w:rPr>
            </w:pPr>
          </w:p>
          <w:p w:rsidR="00802BA1" w:rsidRPr="00210F8A" w:rsidRDefault="00802BA1" w:rsidP="005F0249">
            <w:pPr>
              <w:jc w:val="both"/>
              <w:rPr>
                <w:rFonts w:ascii="Verdana" w:hAnsi="Verdana" w:cs="Arial"/>
                <w:sz w:val="18"/>
              </w:rPr>
            </w:pPr>
            <w:r w:rsidRPr="00161CED">
              <w:rPr>
                <w:rFonts w:ascii="Verdana" w:hAnsi="Verdana" w:cs="Arial"/>
                <w:sz w:val="18"/>
              </w:rPr>
              <w:t xml:space="preserve">AL MOMENTO DE LA ENTREGA, LA EMPRESA ADJUDICADA DEBERA REALIZAR LAS </w:t>
            </w:r>
            <w:r w:rsidRPr="00161CED">
              <w:rPr>
                <w:rFonts w:ascii="Verdana" w:hAnsi="Verdana" w:cs="Arial"/>
                <w:b/>
                <w:sz w:val="18"/>
              </w:rPr>
              <w:t>PRUEBAS DE FUNCIONAMIENTO</w:t>
            </w:r>
            <w:r w:rsidRPr="00161CED">
              <w:rPr>
                <w:rFonts w:ascii="Verdana" w:hAnsi="Verdana" w:cs="Arial"/>
                <w:sz w:val="18"/>
              </w:rPr>
              <w:t xml:space="preserve"> DE LOS EQUIPOS SOLICITADOS EN PRESENCIA DE PERSONAL TECNICO DE Y.P.F.B. GARANTIZANDO EL BUEN FUNCIONAMIENTO DE LOS MISMOS.</w:t>
            </w:r>
          </w:p>
        </w:tc>
      </w:tr>
      <w:tr w:rsidR="00802BA1" w:rsidRPr="00FD291B" w:rsidTr="005F0249">
        <w:trPr>
          <w:trHeight w:val="601"/>
        </w:trPr>
        <w:tc>
          <w:tcPr>
            <w:tcW w:w="9640" w:type="dxa"/>
            <w:shd w:val="clear" w:color="auto" w:fill="B8CCE4"/>
            <w:noWrap/>
            <w:vAlign w:val="center"/>
          </w:tcPr>
          <w:p w:rsidR="00802BA1" w:rsidRPr="00FD291B" w:rsidRDefault="00802BA1" w:rsidP="005F0249">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802BA1" w:rsidRPr="00FD291B" w:rsidTr="005F0249">
        <w:trPr>
          <w:trHeight w:val="657"/>
        </w:trPr>
        <w:tc>
          <w:tcPr>
            <w:tcW w:w="9640" w:type="dxa"/>
            <w:shd w:val="clear" w:color="auto" w:fill="auto"/>
            <w:noWrap/>
            <w:vAlign w:val="center"/>
          </w:tcPr>
          <w:p w:rsidR="00802BA1" w:rsidRDefault="00802BA1" w:rsidP="005F0249">
            <w:pPr>
              <w:jc w:val="both"/>
              <w:rPr>
                <w:rFonts w:ascii="Verdana" w:hAnsi="Verdana" w:cs="Arial"/>
                <w:iCs/>
                <w:sz w:val="18"/>
              </w:rPr>
            </w:pPr>
            <w:r w:rsidRPr="00BC556B">
              <w:rPr>
                <w:rFonts w:ascii="Verdana" w:hAnsi="Verdana" w:cs="Arial"/>
                <w:iCs/>
                <w:sz w:val="18"/>
              </w:rPr>
              <w:t>Las empresas ofertantes, deberá demostrar experiencia en la comercialización de equipos industriales en general y equipos de compresión de aire en particular, mínimamente de 2 años.</w:t>
            </w:r>
          </w:p>
          <w:p w:rsidR="00802BA1" w:rsidRPr="00FD291B" w:rsidRDefault="00802BA1" w:rsidP="005F0249">
            <w:pPr>
              <w:autoSpaceDE w:val="0"/>
              <w:autoSpaceDN w:val="0"/>
              <w:adjustRightInd w:val="0"/>
              <w:jc w:val="both"/>
              <w:rPr>
                <w:rFonts w:ascii="Verdana" w:hAnsi="Verdana" w:cs="Calibri"/>
                <w:b/>
                <w:bCs/>
                <w:sz w:val="18"/>
                <w:szCs w:val="18"/>
                <w:lang w:eastAsia="es-BO"/>
              </w:rPr>
            </w:pPr>
          </w:p>
        </w:tc>
      </w:tr>
      <w:tr w:rsidR="00802BA1" w:rsidRPr="00FD291B" w:rsidTr="005F0249">
        <w:trPr>
          <w:trHeight w:val="290"/>
        </w:trPr>
        <w:tc>
          <w:tcPr>
            <w:tcW w:w="964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802BA1" w:rsidRPr="00070E2D" w:rsidRDefault="00802BA1" w:rsidP="005F0249">
            <w:pPr>
              <w:jc w:val="both"/>
              <w:rPr>
                <w:rFonts w:ascii="Verdana" w:hAnsi="Verdana" w:cs="Arial"/>
                <w:b/>
                <w:iCs/>
                <w:sz w:val="18"/>
              </w:rPr>
            </w:pPr>
            <w:r>
              <w:rPr>
                <w:rFonts w:ascii="Verdana" w:hAnsi="Verdana" w:cs="Arial"/>
                <w:b/>
                <w:iCs/>
                <w:sz w:val="18"/>
              </w:rPr>
              <w:t>METODO DE SELECCION</w:t>
            </w:r>
          </w:p>
        </w:tc>
      </w:tr>
      <w:tr w:rsidR="00802BA1" w:rsidRPr="00FD291B" w:rsidTr="005F0249">
        <w:trPr>
          <w:trHeight w:val="290"/>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BA1" w:rsidRPr="00070E2D" w:rsidRDefault="00802BA1" w:rsidP="005F0249">
            <w:pPr>
              <w:jc w:val="both"/>
              <w:rPr>
                <w:rFonts w:ascii="Verdana" w:hAnsi="Verdana" w:cs="Arial"/>
                <w:iCs/>
                <w:sz w:val="18"/>
                <w:szCs w:val="18"/>
              </w:rPr>
            </w:pPr>
            <w:r w:rsidRPr="00070E2D">
              <w:rPr>
                <w:rFonts w:ascii="Verdana" w:hAnsi="Verdana"/>
                <w:sz w:val="18"/>
                <w:szCs w:val="18"/>
              </w:rPr>
              <w:t>Para el presente proceso de contratación, se aplicara el método de</w:t>
            </w:r>
            <w:r>
              <w:rPr>
                <w:rFonts w:ascii="Verdana" w:hAnsi="Verdana"/>
                <w:sz w:val="18"/>
                <w:szCs w:val="18"/>
              </w:rPr>
              <w:t>l</w:t>
            </w:r>
            <w:r w:rsidRPr="00070E2D">
              <w:rPr>
                <w:rFonts w:ascii="Verdana" w:hAnsi="Verdana"/>
                <w:b/>
                <w:sz w:val="18"/>
                <w:szCs w:val="18"/>
              </w:rPr>
              <w:t xml:space="preserve"> precio evaluado más bajo</w:t>
            </w:r>
            <w:r w:rsidRPr="00070E2D">
              <w:rPr>
                <w:rFonts w:ascii="Verdana" w:hAnsi="Verdana"/>
                <w:sz w:val="18"/>
                <w:szCs w:val="18"/>
              </w:rPr>
              <w:t xml:space="preserve"> en cuanto cumpla con las especificaciones técnicas requeridas</w:t>
            </w:r>
          </w:p>
        </w:tc>
      </w:tr>
      <w:tr w:rsidR="00802BA1" w:rsidRPr="00FD291B" w:rsidTr="005F0249">
        <w:trPr>
          <w:trHeight w:val="290"/>
        </w:trPr>
        <w:tc>
          <w:tcPr>
            <w:tcW w:w="964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802BA1" w:rsidRPr="00070E2D" w:rsidRDefault="00802BA1" w:rsidP="005F0249">
            <w:pPr>
              <w:jc w:val="both"/>
              <w:rPr>
                <w:rFonts w:ascii="Verdana" w:hAnsi="Verdana" w:cs="Arial"/>
                <w:b/>
                <w:iCs/>
                <w:sz w:val="18"/>
              </w:rPr>
            </w:pPr>
            <w:r>
              <w:rPr>
                <w:rFonts w:ascii="Verdana" w:hAnsi="Verdana" w:cs="Arial"/>
                <w:b/>
                <w:iCs/>
                <w:sz w:val="18"/>
              </w:rPr>
              <w:t>FORMA DE ADJUDICACION</w:t>
            </w:r>
          </w:p>
        </w:tc>
      </w:tr>
      <w:tr w:rsidR="00802BA1" w:rsidRPr="00FD291B" w:rsidTr="005F0249">
        <w:trPr>
          <w:trHeight w:val="290"/>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BA1" w:rsidRPr="00070E2D" w:rsidRDefault="00802BA1" w:rsidP="005F0249">
            <w:pPr>
              <w:pStyle w:val="Prrafodelista"/>
              <w:tabs>
                <w:tab w:val="left" w:pos="426"/>
              </w:tabs>
              <w:spacing w:after="13"/>
              <w:ind w:left="0"/>
              <w:contextualSpacing/>
              <w:jc w:val="both"/>
              <w:rPr>
                <w:rFonts w:ascii="Verdana" w:hAnsi="Verdana" w:cs="Arial"/>
                <w:iCs/>
                <w:sz w:val="18"/>
                <w:szCs w:val="18"/>
              </w:rPr>
            </w:pPr>
            <w:r w:rsidRPr="00070E2D">
              <w:rPr>
                <w:rFonts w:ascii="Verdana" w:hAnsi="Verdana" w:cs="Verdana"/>
                <w:bCs/>
                <w:color w:val="000000"/>
                <w:sz w:val="18"/>
                <w:szCs w:val="18"/>
              </w:rPr>
              <w:t>La adjudicación se l</w:t>
            </w:r>
            <w:r>
              <w:rPr>
                <w:rFonts w:ascii="Verdana" w:hAnsi="Verdana" w:cs="Verdana"/>
                <w:bCs/>
                <w:color w:val="000000"/>
                <w:sz w:val="18"/>
                <w:szCs w:val="18"/>
              </w:rPr>
              <w:t>o</w:t>
            </w:r>
            <w:r w:rsidRPr="00070E2D">
              <w:rPr>
                <w:rFonts w:ascii="Verdana" w:hAnsi="Verdana" w:cs="Verdana"/>
                <w:bCs/>
                <w:color w:val="000000"/>
                <w:sz w:val="18"/>
                <w:szCs w:val="18"/>
              </w:rPr>
              <w:t xml:space="preserve"> realizará por el</w:t>
            </w:r>
            <w:r w:rsidRPr="00070E2D">
              <w:rPr>
                <w:rFonts w:ascii="Verdana" w:hAnsi="Verdana" w:cs="Verdana"/>
                <w:b/>
                <w:bCs/>
                <w:color w:val="000000"/>
                <w:sz w:val="18"/>
                <w:szCs w:val="18"/>
              </w:rPr>
              <w:t xml:space="preserve"> total</w:t>
            </w:r>
            <w:r w:rsidRPr="00070E2D">
              <w:rPr>
                <w:rFonts w:ascii="Verdana" w:hAnsi="Verdana" w:cs="Verdana"/>
                <w:bCs/>
                <w:color w:val="000000"/>
                <w:sz w:val="18"/>
                <w:szCs w:val="18"/>
              </w:rPr>
              <w:t xml:space="preserve">  de los bienes y los proponentes deberán especificar la m</w:t>
            </w:r>
            <w:r>
              <w:rPr>
                <w:rFonts w:ascii="Verdana" w:hAnsi="Verdana" w:cs="Verdana"/>
                <w:bCs/>
                <w:color w:val="000000"/>
                <w:sz w:val="18"/>
                <w:szCs w:val="18"/>
              </w:rPr>
              <w:t xml:space="preserve">arca y origen de los viene </w:t>
            </w:r>
            <w:r w:rsidRPr="00070E2D">
              <w:rPr>
                <w:rFonts w:ascii="Verdana" w:hAnsi="Verdana" w:cs="Verdana"/>
                <w:bCs/>
                <w:color w:val="000000"/>
                <w:sz w:val="18"/>
                <w:szCs w:val="18"/>
              </w:rPr>
              <w:t>ofertados, para lo que se requiere que los</w:t>
            </w:r>
            <w:r>
              <w:rPr>
                <w:rFonts w:ascii="Verdana" w:hAnsi="Verdana" w:cs="Verdana"/>
                <w:bCs/>
                <w:color w:val="000000"/>
                <w:sz w:val="18"/>
                <w:szCs w:val="18"/>
              </w:rPr>
              <w:t xml:space="preserve"> bienes sean </w:t>
            </w:r>
            <w:r w:rsidRPr="00070E2D">
              <w:rPr>
                <w:rFonts w:ascii="Verdana" w:hAnsi="Verdana" w:cs="Verdana"/>
                <w:bCs/>
                <w:color w:val="000000"/>
                <w:sz w:val="18"/>
                <w:szCs w:val="18"/>
              </w:rPr>
              <w:t xml:space="preserve">originales y </w:t>
            </w:r>
            <w:r>
              <w:rPr>
                <w:rFonts w:ascii="Verdana" w:hAnsi="Verdana" w:cs="Verdana"/>
                <w:bCs/>
                <w:color w:val="000000"/>
                <w:sz w:val="18"/>
                <w:szCs w:val="18"/>
              </w:rPr>
              <w:t>disponibilidad de repuestos</w:t>
            </w:r>
            <w:r w:rsidRPr="00070E2D">
              <w:rPr>
                <w:rFonts w:ascii="Verdana" w:hAnsi="Verdana" w:cs="Verdana"/>
                <w:bCs/>
                <w:color w:val="000000"/>
                <w:sz w:val="18"/>
                <w:szCs w:val="18"/>
              </w:rPr>
              <w:t>.</w:t>
            </w:r>
          </w:p>
        </w:tc>
      </w:tr>
      <w:tr w:rsidR="00802BA1" w:rsidRPr="00FD291B" w:rsidTr="005F0249">
        <w:trPr>
          <w:trHeight w:val="290"/>
        </w:trPr>
        <w:tc>
          <w:tcPr>
            <w:tcW w:w="9640"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802BA1" w:rsidRPr="00070E2D" w:rsidRDefault="00802BA1" w:rsidP="005F0249">
            <w:pPr>
              <w:jc w:val="both"/>
              <w:rPr>
                <w:rFonts w:ascii="Verdana" w:hAnsi="Verdana" w:cs="Arial"/>
                <w:b/>
                <w:iCs/>
                <w:sz w:val="18"/>
              </w:rPr>
            </w:pPr>
            <w:r>
              <w:rPr>
                <w:rFonts w:ascii="Verdana" w:hAnsi="Verdana" w:cs="Arial"/>
                <w:b/>
                <w:iCs/>
                <w:sz w:val="18"/>
              </w:rPr>
              <w:t xml:space="preserve">PRECIO REFERENCIAL </w:t>
            </w:r>
          </w:p>
        </w:tc>
      </w:tr>
      <w:tr w:rsidR="00802BA1" w:rsidRPr="00FD291B" w:rsidTr="005F0249">
        <w:trPr>
          <w:trHeight w:val="1713"/>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BA1" w:rsidRDefault="00802BA1" w:rsidP="005F0249">
            <w:pPr>
              <w:pStyle w:val="Prrafodelista"/>
              <w:tabs>
                <w:tab w:val="left" w:pos="426"/>
              </w:tabs>
              <w:spacing w:after="13" w:line="276" w:lineRule="auto"/>
              <w:ind w:left="0"/>
              <w:contextualSpacing/>
              <w:jc w:val="both"/>
              <w:rPr>
                <w:rFonts w:ascii="Verdana" w:hAnsi="Verdana" w:cs="Verdana"/>
                <w:bCs/>
                <w:color w:val="000000"/>
                <w:szCs w:val="22"/>
              </w:rPr>
            </w:pPr>
            <w:r>
              <w:rPr>
                <w:rFonts w:ascii="Verdana" w:hAnsi="Verdana" w:cs="Verdana"/>
                <w:bCs/>
                <w:color w:val="000000"/>
                <w:szCs w:val="22"/>
              </w:rPr>
              <w:t>El precio referencial para la compra bien es de:</w:t>
            </w:r>
          </w:p>
          <w:tbl>
            <w:tblPr>
              <w:tblpPr w:leftFromText="141" w:rightFromText="141" w:vertAnchor="page" w:horzAnchor="page" w:tblpX="844" w:tblpY="402"/>
              <w:tblOverlap w:val="never"/>
              <w:tblW w:w="6943" w:type="dxa"/>
              <w:tblLayout w:type="fixed"/>
              <w:tblCellMar>
                <w:left w:w="70" w:type="dxa"/>
                <w:right w:w="70" w:type="dxa"/>
              </w:tblCellMar>
              <w:tblLook w:val="04A0" w:firstRow="1" w:lastRow="0" w:firstColumn="1" w:lastColumn="0" w:noHBand="0" w:noVBand="1"/>
            </w:tblPr>
            <w:tblGrid>
              <w:gridCol w:w="619"/>
              <w:gridCol w:w="2353"/>
              <w:gridCol w:w="992"/>
              <w:gridCol w:w="993"/>
              <w:gridCol w:w="993"/>
              <w:gridCol w:w="993"/>
            </w:tblGrid>
            <w:tr w:rsidR="00802BA1" w:rsidRPr="00FD291B" w:rsidTr="005F0249">
              <w:trPr>
                <w:trHeight w:val="502"/>
              </w:trPr>
              <w:tc>
                <w:tcPr>
                  <w:tcW w:w="619" w:type="dxa"/>
                  <w:tcBorders>
                    <w:top w:val="single" w:sz="4" w:space="0" w:color="auto"/>
                    <w:left w:val="single" w:sz="4" w:space="0" w:color="auto"/>
                    <w:bottom w:val="single" w:sz="4" w:space="0" w:color="auto"/>
                    <w:right w:val="single" w:sz="4" w:space="0" w:color="000000"/>
                  </w:tcBorders>
                  <w:shd w:val="clear" w:color="auto" w:fill="B8CCE4"/>
                  <w:vAlign w:val="center"/>
                </w:tcPr>
                <w:p w:rsidR="00802BA1" w:rsidRPr="00A84354" w:rsidRDefault="00802BA1" w:rsidP="005F0249">
                  <w:pPr>
                    <w:spacing w:before="60" w:after="60"/>
                    <w:jc w:val="center"/>
                    <w:rPr>
                      <w:rFonts w:ascii="Verdana" w:hAnsi="Verdana" w:cs="Calibri"/>
                      <w:b/>
                      <w:bCs/>
                      <w:sz w:val="12"/>
                      <w:szCs w:val="18"/>
                      <w:lang w:val="es-BO"/>
                    </w:rPr>
                  </w:pPr>
                  <w:r w:rsidRPr="00A84354">
                    <w:rPr>
                      <w:rFonts w:ascii="Verdana" w:hAnsi="Verdana" w:cs="Calibri"/>
                      <w:b/>
                      <w:bCs/>
                      <w:sz w:val="12"/>
                      <w:szCs w:val="18"/>
                      <w:lang w:val="es-BO"/>
                    </w:rPr>
                    <w:t>N° ÍTEM</w:t>
                  </w:r>
                </w:p>
              </w:tc>
              <w:tc>
                <w:tcPr>
                  <w:tcW w:w="235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02BA1" w:rsidRPr="00A84354" w:rsidRDefault="00802BA1" w:rsidP="005F0249">
                  <w:pPr>
                    <w:spacing w:before="60" w:after="60"/>
                    <w:jc w:val="center"/>
                    <w:rPr>
                      <w:rFonts w:ascii="Verdana" w:hAnsi="Verdana" w:cs="Calibri"/>
                      <w:b/>
                      <w:bCs/>
                      <w:sz w:val="12"/>
                      <w:szCs w:val="18"/>
                      <w:lang w:val="es-BO"/>
                    </w:rPr>
                  </w:pPr>
                  <w:r w:rsidRPr="00A84354">
                    <w:rPr>
                      <w:rFonts w:ascii="Verdana" w:hAnsi="Verdana" w:cs="Calibri"/>
                      <w:b/>
                      <w:bCs/>
                      <w:sz w:val="12"/>
                      <w:szCs w:val="18"/>
                      <w:lang w:val="es-BO"/>
                    </w:rPr>
                    <w:t xml:space="preserve">DESCRIPCIÓN DETALLADA DEL BIEN </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802BA1" w:rsidRPr="00A84354" w:rsidRDefault="00802BA1" w:rsidP="005F0249">
                  <w:pPr>
                    <w:spacing w:before="60" w:after="60"/>
                    <w:jc w:val="center"/>
                    <w:rPr>
                      <w:rFonts w:ascii="Verdana" w:hAnsi="Verdana" w:cs="Calibri"/>
                      <w:b/>
                      <w:bCs/>
                      <w:sz w:val="12"/>
                      <w:szCs w:val="18"/>
                      <w:lang w:val="es-BO"/>
                    </w:rPr>
                  </w:pPr>
                  <w:r w:rsidRPr="00A84354">
                    <w:rPr>
                      <w:rFonts w:ascii="Verdana" w:hAnsi="Verdana" w:cs="Calibri"/>
                      <w:b/>
                      <w:bCs/>
                      <w:sz w:val="12"/>
                      <w:szCs w:val="18"/>
                      <w:lang w:val="es-BO"/>
                    </w:rPr>
                    <w:t xml:space="preserve">UNIDAD DE MEDIDA </w:t>
                  </w:r>
                </w:p>
              </w:tc>
              <w:tc>
                <w:tcPr>
                  <w:tcW w:w="99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02BA1" w:rsidRPr="00A84354" w:rsidRDefault="00802BA1" w:rsidP="005F0249">
                  <w:pPr>
                    <w:spacing w:before="60" w:after="60"/>
                    <w:jc w:val="center"/>
                    <w:rPr>
                      <w:rFonts w:ascii="Verdana" w:hAnsi="Verdana" w:cs="Calibri"/>
                      <w:b/>
                      <w:bCs/>
                      <w:sz w:val="12"/>
                      <w:szCs w:val="18"/>
                      <w:lang w:val="es-BO"/>
                    </w:rPr>
                  </w:pPr>
                  <w:r w:rsidRPr="00A84354">
                    <w:rPr>
                      <w:rFonts w:ascii="Verdana" w:hAnsi="Verdana" w:cs="Calibri"/>
                      <w:b/>
                      <w:bCs/>
                      <w:sz w:val="12"/>
                      <w:szCs w:val="18"/>
                      <w:lang w:val="es-BO"/>
                    </w:rPr>
                    <w:t>CANTIDAD</w:t>
                  </w: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802BA1" w:rsidRDefault="00802BA1" w:rsidP="005F0249">
                  <w:pPr>
                    <w:spacing w:before="60" w:after="60"/>
                    <w:jc w:val="center"/>
                    <w:rPr>
                      <w:rFonts w:ascii="Verdana" w:hAnsi="Verdana" w:cs="Calibri"/>
                      <w:b/>
                      <w:bCs/>
                      <w:sz w:val="12"/>
                      <w:szCs w:val="18"/>
                      <w:lang w:val="es-BO"/>
                    </w:rPr>
                  </w:pPr>
                  <w:r>
                    <w:rPr>
                      <w:rFonts w:ascii="Verdana" w:hAnsi="Verdana" w:cs="Calibri"/>
                      <w:b/>
                      <w:bCs/>
                      <w:sz w:val="12"/>
                      <w:szCs w:val="18"/>
                      <w:lang w:val="es-BO"/>
                    </w:rPr>
                    <w:t>PRECIO UNITARIO</w:t>
                  </w:r>
                </w:p>
                <w:p w:rsidR="00802BA1" w:rsidRPr="00A84354" w:rsidRDefault="00802BA1" w:rsidP="005F0249">
                  <w:pPr>
                    <w:spacing w:before="60" w:after="60"/>
                    <w:jc w:val="center"/>
                    <w:rPr>
                      <w:rFonts w:ascii="Verdana" w:hAnsi="Verdana" w:cs="Calibri"/>
                      <w:b/>
                      <w:bCs/>
                      <w:sz w:val="12"/>
                      <w:szCs w:val="18"/>
                      <w:lang w:val="es-BO"/>
                    </w:rPr>
                  </w:pPr>
                  <w:r>
                    <w:rPr>
                      <w:rFonts w:ascii="Verdana" w:hAnsi="Verdana" w:cs="Calibri"/>
                      <w:b/>
                      <w:bCs/>
                      <w:sz w:val="12"/>
                      <w:szCs w:val="18"/>
                      <w:lang w:val="es-BO"/>
                    </w:rPr>
                    <w:t xml:space="preserve">(Bs.) </w:t>
                  </w: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802BA1" w:rsidRDefault="00802BA1" w:rsidP="005F0249">
                  <w:pPr>
                    <w:spacing w:before="60" w:after="60"/>
                    <w:jc w:val="center"/>
                    <w:rPr>
                      <w:rFonts w:ascii="Verdana" w:hAnsi="Verdana" w:cs="Calibri"/>
                      <w:b/>
                      <w:bCs/>
                      <w:sz w:val="12"/>
                      <w:szCs w:val="18"/>
                      <w:lang w:val="es-BO"/>
                    </w:rPr>
                  </w:pPr>
                  <w:r>
                    <w:rPr>
                      <w:rFonts w:ascii="Verdana" w:hAnsi="Verdana" w:cs="Calibri"/>
                      <w:b/>
                      <w:bCs/>
                      <w:sz w:val="12"/>
                      <w:szCs w:val="18"/>
                      <w:lang w:val="es-BO"/>
                    </w:rPr>
                    <w:t>PRECIO TOTAL</w:t>
                  </w:r>
                </w:p>
                <w:p w:rsidR="00802BA1" w:rsidRPr="00A84354" w:rsidRDefault="00802BA1" w:rsidP="005F0249">
                  <w:pPr>
                    <w:spacing w:before="60" w:after="60"/>
                    <w:jc w:val="center"/>
                    <w:rPr>
                      <w:rFonts w:ascii="Verdana" w:hAnsi="Verdana" w:cs="Calibri"/>
                      <w:b/>
                      <w:bCs/>
                      <w:sz w:val="12"/>
                      <w:szCs w:val="18"/>
                      <w:lang w:val="es-BO"/>
                    </w:rPr>
                  </w:pPr>
                  <w:r>
                    <w:rPr>
                      <w:rFonts w:ascii="Verdana" w:hAnsi="Verdana" w:cs="Calibri"/>
                      <w:b/>
                      <w:bCs/>
                      <w:sz w:val="12"/>
                      <w:szCs w:val="18"/>
                      <w:lang w:val="es-BO"/>
                    </w:rPr>
                    <w:t xml:space="preserve">(Bs.) </w:t>
                  </w:r>
                </w:p>
              </w:tc>
            </w:tr>
            <w:tr w:rsidR="00802BA1" w:rsidRPr="00FD291B" w:rsidTr="005F0249">
              <w:trPr>
                <w:trHeight w:val="397"/>
              </w:trPr>
              <w:tc>
                <w:tcPr>
                  <w:tcW w:w="619" w:type="dxa"/>
                  <w:tcBorders>
                    <w:top w:val="single" w:sz="4" w:space="0" w:color="auto"/>
                    <w:left w:val="single" w:sz="4" w:space="0" w:color="auto"/>
                    <w:bottom w:val="single" w:sz="4" w:space="0" w:color="auto"/>
                    <w:right w:val="single" w:sz="4" w:space="0" w:color="000000"/>
                  </w:tcBorders>
                  <w:vAlign w:val="center"/>
                </w:tcPr>
                <w:p w:rsidR="00802BA1" w:rsidRPr="00A84354" w:rsidRDefault="00802BA1" w:rsidP="005F0249">
                  <w:pPr>
                    <w:spacing w:before="60" w:after="60"/>
                    <w:jc w:val="center"/>
                    <w:rPr>
                      <w:rFonts w:ascii="Verdana" w:hAnsi="Verdana" w:cs="Calibri"/>
                      <w:b/>
                      <w:bCs/>
                      <w:sz w:val="12"/>
                      <w:szCs w:val="18"/>
                      <w:lang w:val="es-BO"/>
                    </w:rPr>
                  </w:pPr>
                  <w:r w:rsidRPr="00A84354">
                    <w:rPr>
                      <w:rFonts w:ascii="Verdana" w:hAnsi="Verdana" w:cs="Calibri"/>
                      <w:b/>
                      <w:bCs/>
                      <w:sz w:val="12"/>
                      <w:szCs w:val="18"/>
                      <w:lang w:val="es-BO"/>
                    </w:rPr>
                    <w:t>1</w:t>
                  </w:r>
                </w:p>
              </w:tc>
              <w:tc>
                <w:tcPr>
                  <w:tcW w:w="23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02BA1" w:rsidRPr="00A84354" w:rsidRDefault="00802BA1" w:rsidP="005F0249">
                  <w:pPr>
                    <w:spacing w:before="60" w:after="60"/>
                    <w:rPr>
                      <w:rFonts w:ascii="Verdana" w:hAnsi="Verdana" w:cs="Calibri"/>
                      <w:sz w:val="12"/>
                      <w:szCs w:val="18"/>
                      <w:lang w:val="es-BO"/>
                    </w:rPr>
                  </w:pPr>
                  <w:r w:rsidRPr="00A84354">
                    <w:rPr>
                      <w:rFonts w:ascii="Calibri" w:eastAsia="Arial Unicode MS" w:hAnsi="Calibri" w:cs="Calibri"/>
                      <w:b/>
                      <w:sz w:val="12"/>
                      <w:szCs w:val="18"/>
                      <w:lang w:val="es-MX"/>
                    </w:rPr>
                    <w:t>“ADQUISICION BALANZAS ESTACIONARIAS PARA PLANTA ENGARRAFADORA CATAV I - DCOR”</w:t>
                  </w:r>
                </w:p>
              </w:tc>
              <w:tc>
                <w:tcPr>
                  <w:tcW w:w="992" w:type="dxa"/>
                  <w:tcBorders>
                    <w:top w:val="single" w:sz="4" w:space="0" w:color="auto"/>
                    <w:left w:val="single" w:sz="4" w:space="0" w:color="auto"/>
                    <w:bottom w:val="single" w:sz="4" w:space="0" w:color="auto"/>
                    <w:right w:val="single" w:sz="4" w:space="0" w:color="auto"/>
                  </w:tcBorders>
                </w:tcPr>
                <w:p w:rsidR="00802BA1" w:rsidRPr="00A84354" w:rsidRDefault="00802BA1" w:rsidP="005F0249">
                  <w:pPr>
                    <w:spacing w:before="60" w:after="60"/>
                    <w:jc w:val="center"/>
                    <w:rPr>
                      <w:rFonts w:ascii="Verdana" w:hAnsi="Verdana" w:cs="Calibri"/>
                      <w:b/>
                      <w:bCs/>
                      <w:sz w:val="12"/>
                      <w:szCs w:val="18"/>
                      <w:lang w:val="es-BO"/>
                    </w:rPr>
                  </w:pPr>
                </w:p>
                <w:p w:rsidR="00802BA1" w:rsidRPr="00A84354" w:rsidRDefault="00802BA1" w:rsidP="005F0249">
                  <w:pPr>
                    <w:spacing w:before="60" w:after="60"/>
                    <w:jc w:val="center"/>
                    <w:rPr>
                      <w:rFonts w:ascii="Verdana" w:hAnsi="Verdana" w:cs="Calibri"/>
                      <w:b/>
                      <w:bCs/>
                      <w:sz w:val="12"/>
                      <w:szCs w:val="18"/>
                      <w:lang w:val="es-BO"/>
                    </w:rPr>
                  </w:pPr>
                  <w:r w:rsidRPr="00A84354">
                    <w:rPr>
                      <w:rFonts w:ascii="Verdana" w:hAnsi="Verdana" w:cs="Calibri"/>
                      <w:b/>
                      <w:bCs/>
                      <w:sz w:val="12"/>
                      <w:szCs w:val="18"/>
                      <w:lang w:val="es-BO"/>
                    </w:rPr>
                    <w:t>Pza.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2BA1" w:rsidRDefault="00802BA1" w:rsidP="005F0249">
                  <w:pPr>
                    <w:spacing w:after="60"/>
                    <w:rPr>
                      <w:rFonts w:ascii="Verdana" w:hAnsi="Verdana" w:cs="Calibri"/>
                      <w:b/>
                      <w:bCs/>
                      <w:sz w:val="12"/>
                      <w:szCs w:val="18"/>
                      <w:lang w:val="es-BO"/>
                    </w:rPr>
                  </w:pPr>
                </w:p>
                <w:p w:rsidR="00802BA1" w:rsidRPr="00A84354" w:rsidRDefault="00802BA1" w:rsidP="005F0249">
                  <w:pPr>
                    <w:spacing w:after="60"/>
                    <w:jc w:val="center"/>
                    <w:rPr>
                      <w:rFonts w:ascii="Verdana" w:hAnsi="Verdana" w:cs="Calibri"/>
                      <w:b/>
                      <w:bCs/>
                      <w:sz w:val="12"/>
                      <w:szCs w:val="18"/>
                      <w:lang w:val="es-BO"/>
                    </w:rPr>
                  </w:pPr>
                  <w:r w:rsidRPr="00A84354">
                    <w:rPr>
                      <w:rFonts w:ascii="Verdana" w:hAnsi="Verdana" w:cs="Calibri"/>
                      <w:b/>
                      <w:bCs/>
                      <w:sz w:val="12"/>
                      <w:szCs w:val="18"/>
                      <w:lang w:val="es-BO"/>
                    </w:rPr>
                    <w:t>3</w:t>
                  </w:r>
                </w:p>
              </w:tc>
              <w:tc>
                <w:tcPr>
                  <w:tcW w:w="993" w:type="dxa"/>
                  <w:tcBorders>
                    <w:top w:val="single" w:sz="4" w:space="0" w:color="auto"/>
                    <w:left w:val="single" w:sz="4" w:space="0" w:color="auto"/>
                    <w:bottom w:val="single" w:sz="4" w:space="0" w:color="auto"/>
                    <w:right w:val="single" w:sz="4" w:space="0" w:color="auto"/>
                  </w:tcBorders>
                </w:tcPr>
                <w:p w:rsidR="00802BA1" w:rsidRDefault="00802BA1" w:rsidP="005F0249">
                  <w:pPr>
                    <w:spacing w:before="60" w:after="60"/>
                    <w:jc w:val="center"/>
                    <w:rPr>
                      <w:rFonts w:ascii="Verdana" w:hAnsi="Verdana" w:cs="Calibri"/>
                      <w:b/>
                      <w:bCs/>
                      <w:sz w:val="12"/>
                      <w:szCs w:val="18"/>
                      <w:lang w:val="es-BO"/>
                    </w:rPr>
                  </w:pPr>
                </w:p>
                <w:p w:rsidR="00802BA1" w:rsidRPr="00A84354" w:rsidRDefault="00802BA1" w:rsidP="005F0249">
                  <w:pPr>
                    <w:spacing w:before="60" w:after="60"/>
                    <w:jc w:val="center"/>
                    <w:rPr>
                      <w:rFonts w:ascii="Verdana" w:hAnsi="Verdana" w:cs="Calibri"/>
                      <w:b/>
                      <w:bCs/>
                      <w:sz w:val="12"/>
                      <w:szCs w:val="18"/>
                      <w:lang w:val="es-BO"/>
                    </w:rPr>
                  </w:pPr>
                  <w:r>
                    <w:rPr>
                      <w:rFonts w:ascii="Verdana" w:hAnsi="Verdana" w:cs="Calibri"/>
                      <w:b/>
                      <w:bCs/>
                      <w:sz w:val="12"/>
                      <w:szCs w:val="18"/>
                      <w:lang w:val="es-BO"/>
                    </w:rPr>
                    <w:t>66.665,00</w:t>
                  </w:r>
                </w:p>
              </w:tc>
              <w:tc>
                <w:tcPr>
                  <w:tcW w:w="993" w:type="dxa"/>
                  <w:tcBorders>
                    <w:top w:val="single" w:sz="4" w:space="0" w:color="auto"/>
                    <w:left w:val="single" w:sz="4" w:space="0" w:color="auto"/>
                    <w:bottom w:val="single" w:sz="4" w:space="0" w:color="auto"/>
                    <w:right w:val="single" w:sz="4" w:space="0" w:color="auto"/>
                  </w:tcBorders>
                </w:tcPr>
                <w:p w:rsidR="00802BA1" w:rsidRDefault="00802BA1" w:rsidP="005F0249">
                  <w:pPr>
                    <w:spacing w:before="60" w:after="60"/>
                    <w:jc w:val="center"/>
                    <w:rPr>
                      <w:rFonts w:ascii="Verdana" w:hAnsi="Verdana" w:cs="Calibri"/>
                      <w:b/>
                      <w:bCs/>
                      <w:sz w:val="12"/>
                      <w:szCs w:val="18"/>
                      <w:lang w:val="es-BO"/>
                    </w:rPr>
                  </w:pPr>
                </w:p>
                <w:p w:rsidR="00802BA1" w:rsidRPr="00A84354" w:rsidRDefault="00802BA1" w:rsidP="005F0249">
                  <w:pPr>
                    <w:spacing w:before="60" w:after="60"/>
                    <w:jc w:val="center"/>
                    <w:rPr>
                      <w:rFonts w:ascii="Verdana" w:hAnsi="Verdana" w:cs="Calibri"/>
                      <w:b/>
                      <w:bCs/>
                      <w:sz w:val="12"/>
                      <w:szCs w:val="18"/>
                      <w:lang w:val="es-BO"/>
                    </w:rPr>
                  </w:pPr>
                  <w:r>
                    <w:rPr>
                      <w:rFonts w:ascii="Verdana" w:hAnsi="Verdana" w:cs="Calibri"/>
                      <w:b/>
                      <w:bCs/>
                      <w:sz w:val="12"/>
                      <w:szCs w:val="18"/>
                      <w:lang w:val="es-BO"/>
                    </w:rPr>
                    <w:t>199.995,00</w:t>
                  </w:r>
                </w:p>
              </w:tc>
            </w:tr>
          </w:tbl>
          <w:p w:rsidR="00802BA1" w:rsidRDefault="00802BA1" w:rsidP="005F0249">
            <w:pPr>
              <w:pStyle w:val="Prrafodelista"/>
              <w:tabs>
                <w:tab w:val="left" w:pos="426"/>
              </w:tabs>
              <w:spacing w:after="13" w:line="276" w:lineRule="auto"/>
              <w:ind w:left="0"/>
              <w:contextualSpacing/>
              <w:jc w:val="both"/>
              <w:rPr>
                <w:rFonts w:ascii="Verdana" w:hAnsi="Verdana" w:cs="Verdana"/>
                <w:bCs/>
                <w:color w:val="000000"/>
                <w:szCs w:val="22"/>
              </w:rPr>
            </w:pPr>
          </w:p>
          <w:p w:rsidR="00802BA1" w:rsidRDefault="00802BA1" w:rsidP="005F0249">
            <w:pPr>
              <w:pStyle w:val="Prrafodelista"/>
              <w:tabs>
                <w:tab w:val="left" w:pos="426"/>
              </w:tabs>
              <w:spacing w:after="13" w:line="276" w:lineRule="auto"/>
              <w:ind w:left="0"/>
              <w:contextualSpacing/>
              <w:jc w:val="both"/>
              <w:rPr>
                <w:rFonts w:ascii="Verdana" w:hAnsi="Verdana" w:cs="Verdana"/>
                <w:bCs/>
                <w:color w:val="000000"/>
                <w:szCs w:val="22"/>
              </w:rPr>
            </w:pPr>
          </w:p>
          <w:p w:rsidR="00802BA1" w:rsidRDefault="00802BA1" w:rsidP="005F0249">
            <w:pPr>
              <w:pStyle w:val="Prrafodelista"/>
              <w:tabs>
                <w:tab w:val="left" w:pos="426"/>
              </w:tabs>
              <w:spacing w:after="13" w:line="276" w:lineRule="auto"/>
              <w:ind w:left="0"/>
              <w:contextualSpacing/>
              <w:jc w:val="both"/>
              <w:rPr>
                <w:rFonts w:ascii="Verdana" w:hAnsi="Verdana" w:cs="Verdana"/>
                <w:bCs/>
                <w:color w:val="000000"/>
                <w:szCs w:val="22"/>
              </w:rPr>
            </w:pPr>
          </w:p>
          <w:p w:rsidR="00802BA1" w:rsidRPr="00070E2D" w:rsidRDefault="00802BA1" w:rsidP="005F0249">
            <w:pPr>
              <w:jc w:val="both"/>
              <w:rPr>
                <w:rFonts w:ascii="Verdana" w:hAnsi="Verdana" w:cs="Arial"/>
                <w:iCs/>
                <w:sz w:val="18"/>
              </w:rPr>
            </w:pPr>
          </w:p>
        </w:tc>
      </w:tr>
    </w:tbl>
    <w:p w:rsidR="00802BA1" w:rsidRDefault="00802BA1" w:rsidP="00802BA1">
      <w:pPr>
        <w:pStyle w:val="Prrafodelista"/>
        <w:contextualSpacing/>
        <w:jc w:val="both"/>
        <w:rPr>
          <w:rFonts w:ascii="Verdana" w:hAnsi="Verdana" w:cs="Calibri"/>
          <w:b/>
          <w:bCs/>
          <w:sz w:val="18"/>
          <w:szCs w:val="18"/>
          <w:lang w:eastAsia="es-BO"/>
        </w:rPr>
      </w:pPr>
    </w:p>
    <w:p w:rsidR="00802BA1" w:rsidRPr="00FD291B" w:rsidRDefault="00802BA1" w:rsidP="00802BA1">
      <w:pPr>
        <w:pStyle w:val="Prrafodelista"/>
        <w:numPr>
          <w:ilvl w:val="0"/>
          <w:numId w:val="4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802BA1" w:rsidRPr="00FD291B" w:rsidRDefault="00802BA1" w:rsidP="00802BA1">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02BA1" w:rsidRPr="00FD291B" w:rsidTr="005F0249">
        <w:trPr>
          <w:trHeight w:val="397"/>
        </w:trPr>
        <w:tc>
          <w:tcPr>
            <w:tcW w:w="9640" w:type="dxa"/>
            <w:shd w:val="clear" w:color="auto" w:fill="B8CCE4"/>
            <w:vAlign w:val="center"/>
          </w:tcPr>
          <w:p w:rsidR="00802BA1" w:rsidRPr="00FD291B" w:rsidRDefault="00802BA1" w:rsidP="005F024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02BA1" w:rsidRPr="00FD291B" w:rsidTr="005F0249">
        <w:trPr>
          <w:trHeight w:val="4319"/>
        </w:trPr>
        <w:tc>
          <w:tcPr>
            <w:tcW w:w="9640" w:type="dxa"/>
            <w:shd w:val="clear" w:color="auto" w:fill="auto"/>
            <w:vAlign w:val="bottom"/>
          </w:tcPr>
          <w:p w:rsidR="00802BA1" w:rsidRPr="00B302B2" w:rsidRDefault="00802BA1" w:rsidP="005F0249">
            <w:pPr>
              <w:pStyle w:val="Prrafodelista2"/>
              <w:spacing w:after="0" w:line="240" w:lineRule="auto"/>
              <w:ind w:left="0"/>
              <w:jc w:val="both"/>
              <w:rPr>
                <w:rFonts w:ascii="Verdana" w:hAnsi="Verdana"/>
                <w:sz w:val="16"/>
                <w:szCs w:val="18"/>
              </w:rPr>
            </w:pPr>
            <w:r w:rsidRPr="00B302B2">
              <w:rPr>
                <w:rStyle w:val="nfasis"/>
                <w:rFonts w:ascii="Verdana" w:hAnsi="Verdana" w:cs="Arial"/>
                <w:i w:val="0"/>
                <w:sz w:val="18"/>
                <w:szCs w:val="20"/>
              </w:rPr>
              <w:lastRenderedPageBreak/>
              <w:t>El lugar para la entrega de los bienes, deberá realizarse en la Planta GLP “</w:t>
            </w:r>
            <w:proofErr w:type="spellStart"/>
            <w:r w:rsidRPr="00B302B2">
              <w:rPr>
                <w:rStyle w:val="nfasis"/>
                <w:rFonts w:ascii="Verdana" w:hAnsi="Verdana" w:cs="Arial"/>
                <w:i w:val="0"/>
                <w:sz w:val="18"/>
                <w:szCs w:val="20"/>
              </w:rPr>
              <w:t>Catavi</w:t>
            </w:r>
            <w:proofErr w:type="spellEnd"/>
            <w:r w:rsidRPr="00B302B2">
              <w:rPr>
                <w:rStyle w:val="nfasis"/>
                <w:rFonts w:ascii="Verdana" w:hAnsi="Verdana" w:cs="Arial"/>
                <w:i w:val="0"/>
                <w:sz w:val="18"/>
                <w:szCs w:val="20"/>
              </w:rPr>
              <w:t xml:space="preserve">” dependiente de del Distrito Comercial Oruro, ubicado en el departamento de Potosí, provincia Rafael Bustillos, municipio de </w:t>
            </w:r>
            <w:proofErr w:type="spellStart"/>
            <w:r w:rsidRPr="00B302B2">
              <w:rPr>
                <w:rStyle w:val="nfasis"/>
                <w:rFonts w:ascii="Verdana" w:hAnsi="Verdana" w:cs="Arial"/>
                <w:i w:val="0"/>
                <w:sz w:val="18"/>
                <w:szCs w:val="20"/>
              </w:rPr>
              <w:t>LLallagua</w:t>
            </w:r>
            <w:proofErr w:type="spellEnd"/>
            <w:r w:rsidRPr="00B302B2">
              <w:rPr>
                <w:rStyle w:val="nfasis"/>
                <w:rFonts w:ascii="Verdana" w:hAnsi="Verdana" w:cs="Arial"/>
                <w:i w:val="0"/>
                <w:sz w:val="18"/>
                <w:szCs w:val="20"/>
              </w:rPr>
              <w:t xml:space="preserve">; </w:t>
            </w:r>
            <w:r w:rsidRPr="00B302B2">
              <w:rPr>
                <w:rFonts w:ascii="Verdana" w:hAnsi="Verdana"/>
                <w:sz w:val="18"/>
                <w:szCs w:val="20"/>
              </w:rPr>
              <w:t xml:space="preserve">Zona 7 av. Maria Barzola, entre la calle Túpac Katari, carretera </w:t>
            </w:r>
            <w:proofErr w:type="spellStart"/>
            <w:r w:rsidRPr="00B302B2">
              <w:rPr>
                <w:rFonts w:ascii="Verdana" w:hAnsi="Verdana"/>
                <w:sz w:val="18"/>
                <w:szCs w:val="20"/>
              </w:rPr>
              <w:t>LLallagua</w:t>
            </w:r>
            <w:proofErr w:type="spellEnd"/>
            <w:r w:rsidRPr="00B302B2">
              <w:rPr>
                <w:rFonts w:ascii="Verdana" w:hAnsi="Verdana"/>
                <w:sz w:val="18"/>
                <w:szCs w:val="20"/>
              </w:rPr>
              <w:t xml:space="preserve"> - </w:t>
            </w:r>
            <w:proofErr w:type="spellStart"/>
            <w:r w:rsidRPr="00B302B2">
              <w:rPr>
                <w:rFonts w:ascii="Verdana" w:hAnsi="Verdana"/>
                <w:sz w:val="18"/>
                <w:szCs w:val="20"/>
              </w:rPr>
              <w:t>Catavi</w:t>
            </w:r>
            <w:proofErr w:type="spellEnd"/>
          </w:p>
          <w:p w:rsidR="00802BA1" w:rsidRPr="00FD291B" w:rsidRDefault="00802BA1" w:rsidP="005F0249">
            <w:pPr>
              <w:autoSpaceDE w:val="0"/>
              <w:autoSpaceDN w:val="0"/>
              <w:adjustRightInd w:val="0"/>
              <w:jc w:val="both"/>
              <w:rPr>
                <w:rFonts w:ascii="Verdana" w:hAnsi="Verdana" w:cs="Calibri"/>
                <w:sz w:val="18"/>
                <w:szCs w:val="18"/>
              </w:rPr>
            </w:pPr>
            <w:r>
              <w:rPr>
                <w:rFonts w:ascii="Verdana" w:hAnsi="Verdana" w:cs="Calibri"/>
                <w:sz w:val="18"/>
                <w:szCs w:val="18"/>
              </w:rPr>
              <w:t>Se debe especificar que la empresa adjudicada asumirá todos los gastos por flete de transporte</w:t>
            </w:r>
            <w:r w:rsidRPr="00FD291B">
              <w:rPr>
                <w:rFonts w:ascii="Verdana" w:hAnsi="Verdana" w:cs="Calibri"/>
                <w:sz w:val="18"/>
                <w:szCs w:val="18"/>
              </w:rPr>
              <w:t>, gastos de almacenaje, gastos de aduana, entre otros.</w:t>
            </w:r>
          </w:p>
          <w:p w:rsidR="00802BA1" w:rsidRPr="00FD291B"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r>
              <w:rPr>
                <w:noProof/>
                <w:lang w:val="es-MX" w:eastAsia="es-MX"/>
              </w:rPr>
              <w:drawing>
                <wp:anchor distT="0" distB="0" distL="114300" distR="114300" simplePos="0" relativeHeight="251662336" behindDoc="0" locked="0" layoutInCell="1" allowOverlap="1">
                  <wp:simplePos x="0" y="0"/>
                  <wp:positionH relativeFrom="column">
                    <wp:posOffset>692785</wp:posOffset>
                  </wp:positionH>
                  <wp:positionV relativeFrom="paragraph">
                    <wp:posOffset>74295</wp:posOffset>
                  </wp:positionV>
                  <wp:extent cx="4158615" cy="196405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27809" t="13647" r="14743" b="26740"/>
                          <a:stretch>
                            <a:fillRect/>
                          </a:stretch>
                        </pic:blipFill>
                        <pic:spPr bwMode="auto">
                          <a:xfrm>
                            <a:off x="0" y="0"/>
                            <a:ext cx="4158615" cy="1964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rPr>
            </w:pPr>
          </w:p>
          <w:p w:rsidR="00802BA1" w:rsidRDefault="00802BA1" w:rsidP="005F0249">
            <w:pPr>
              <w:autoSpaceDE w:val="0"/>
              <w:autoSpaceDN w:val="0"/>
              <w:adjustRightInd w:val="0"/>
              <w:jc w:val="both"/>
              <w:rPr>
                <w:rFonts w:ascii="Verdana" w:hAnsi="Verdana" w:cs="Calibri"/>
                <w:sz w:val="18"/>
                <w:szCs w:val="18"/>
                <w:lang w:eastAsia="es-BO"/>
              </w:rPr>
            </w:pPr>
          </w:p>
          <w:p w:rsidR="00802BA1" w:rsidRDefault="00802BA1" w:rsidP="005F0249">
            <w:pPr>
              <w:autoSpaceDE w:val="0"/>
              <w:autoSpaceDN w:val="0"/>
              <w:adjustRightInd w:val="0"/>
              <w:jc w:val="both"/>
              <w:rPr>
                <w:rFonts w:ascii="Verdana" w:hAnsi="Verdana" w:cs="Calibri"/>
                <w:sz w:val="18"/>
                <w:szCs w:val="18"/>
                <w:lang w:eastAsia="es-BO"/>
              </w:rPr>
            </w:pPr>
          </w:p>
          <w:p w:rsidR="00802BA1" w:rsidRDefault="00802BA1" w:rsidP="005F0249">
            <w:pPr>
              <w:autoSpaceDE w:val="0"/>
              <w:autoSpaceDN w:val="0"/>
              <w:adjustRightInd w:val="0"/>
              <w:jc w:val="both"/>
              <w:rPr>
                <w:rFonts w:ascii="Verdana" w:hAnsi="Verdana" w:cs="Calibri"/>
                <w:sz w:val="18"/>
                <w:szCs w:val="18"/>
                <w:lang w:eastAsia="es-BO"/>
              </w:rPr>
            </w:pPr>
          </w:p>
          <w:p w:rsidR="00802BA1" w:rsidRPr="00FD291B" w:rsidRDefault="00802BA1" w:rsidP="005F0249">
            <w:pPr>
              <w:autoSpaceDE w:val="0"/>
              <w:autoSpaceDN w:val="0"/>
              <w:adjustRightInd w:val="0"/>
              <w:jc w:val="both"/>
              <w:rPr>
                <w:rFonts w:ascii="Verdana" w:hAnsi="Verdana" w:cs="Calibri"/>
                <w:sz w:val="18"/>
                <w:szCs w:val="18"/>
                <w:lang w:eastAsia="es-BO"/>
              </w:rPr>
            </w:pPr>
          </w:p>
        </w:tc>
      </w:tr>
      <w:tr w:rsidR="00802BA1" w:rsidRPr="00FD291B" w:rsidTr="005F0249">
        <w:trPr>
          <w:trHeight w:val="349"/>
        </w:trPr>
        <w:tc>
          <w:tcPr>
            <w:tcW w:w="9640" w:type="dxa"/>
            <w:shd w:val="clear" w:color="auto" w:fill="B8CCE4"/>
            <w:vAlign w:val="center"/>
          </w:tcPr>
          <w:p w:rsidR="00802BA1" w:rsidRPr="00FD291B" w:rsidRDefault="00802BA1" w:rsidP="005F0249">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02BA1" w:rsidRPr="00FD291B" w:rsidTr="005F0249">
        <w:trPr>
          <w:trHeight w:val="310"/>
        </w:trPr>
        <w:tc>
          <w:tcPr>
            <w:tcW w:w="9640" w:type="dxa"/>
            <w:tcBorders>
              <w:bottom w:val="single" w:sz="4" w:space="0" w:color="auto"/>
            </w:tcBorders>
            <w:shd w:val="clear" w:color="auto" w:fill="auto"/>
            <w:vAlign w:val="bottom"/>
          </w:tcPr>
          <w:p w:rsidR="00802BA1" w:rsidRPr="00CD4632" w:rsidRDefault="00802BA1" w:rsidP="005F0249">
            <w:pPr>
              <w:tabs>
                <w:tab w:val="left" w:pos="426"/>
              </w:tabs>
              <w:spacing w:line="276" w:lineRule="auto"/>
              <w:jc w:val="both"/>
              <w:outlineLvl w:val="0"/>
              <w:rPr>
                <w:rFonts w:ascii="Verdana" w:hAnsi="Verdana" w:cs="Calibri"/>
                <w:bCs/>
                <w:sz w:val="18"/>
                <w:szCs w:val="22"/>
              </w:rPr>
            </w:pPr>
            <w:r w:rsidRPr="00CD4632">
              <w:rPr>
                <w:rFonts w:ascii="Verdana" w:hAnsi="Verdana" w:cs="Calibri"/>
                <w:bCs/>
                <w:sz w:val="18"/>
                <w:szCs w:val="22"/>
              </w:rPr>
              <w:t xml:space="preserve">El pago se realizará en forma total a través del SIGMA ó SIGEP, contra entrega definitiva de los bienes, una vez que YPFB haya efectuado la recepción definitiva y emitido la respectiva conformidad por </w:t>
            </w:r>
            <w:r>
              <w:rPr>
                <w:rFonts w:ascii="Verdana" w:hAnsi="Verdana" w:cs="Calibri"/>
                <w:bCs/>
                <w:sz w:val="18"/>
                <w:szCs w:val="22"/>
              </w:rPr>
              <w:t>el</w:t>
            </w:r>
            <w:r w:rsidRPr="00CD4632">
              <w:rPr>
                <w:rFonts w:ascii="Verdana" w:hAnsi="Verdana" w:cs="Calibri"/>
                <w:bCs/>
                <w:sz w:val="18"/>
                <w:szCs w:val="22"/>
              </w:rPr>
              <w:t xml:space="preserve"> </w:t>
            </w:r>
            <w:r>
              <w:rPr>
                <w:rFonts w:ascii="Verdana" w:hAnsi="Verdana" w:cs="Calibri"/>
                <w:bCs/>
                <w:sz w:val="18"/>
                <w:szCs w:val="22"/>
              </w:rPr>
              <w:t>comité</w:t>
            </w:r>
            <w:r w:rsidRPr="00CD4632">
              <w:rPr>
                <w:rFonts w:ascii="Verdana" w:hAnsi="Verdana" w:cs="Calibri"/>
                <w:bCs/>
                <w:sz w:val="18"/>
                <w:szCs w:val="22"/>
              </w:rPr>
              <w:t xml:space="preserve"> de recepción o responsable de recepción y a la presentación de la siguiente documentación.</w:t>
            </w:r>
          </w:p>
          <w:p w:rsidR="00802BA1" w:rsidRPr="00CD4632" w:rsidRDefault="00802BA1" w:rsidP="005F0249">
            <w:pPr>
              <w:tabs>
                <w:tab w:val="left" w:pos="426"/>
              </w:tabs>
              <w:spacing w:line="276" w:lineRule="auto"/>
              <w:jc w:val="both"/>
              <w:outlineLvl w:val="0"/>
              <w:rPr>
                <w:rFonts w:ascii="Verdana" w:hAnsi="Verdana" w:cs="Calibri"/>
                <w:bCs/>
                <w:sz w:val="18"/>
                <w:szCs w:val="22"/>
              </w:rPr>
            </w:pPr>
          </w:p>
          <w:p w:rsidR="00802BA1" w:rsidRPr="00530AA5" w:rsidRDefault="00802BA1" w:rsidP="00802BA1">
            <w:pPr>
              <w:numPr>
                <w:ilvl w:val="0"/>
                <w:numId w:val="38"/>
              </w:numPr>
              <w:tabs>
                <w:tab w:val="left" w:pos="426"/>
              </w:tabs>
              <w:spacing w:line="276" w:lineRule="auto"/>
              <w:jc w:val="both"/>
              <w:outlineLvl w:val="0"/>
              <w:rPr>
                <w:rFonts w:ascii="Verdana" w:hAnsi="Verdana" w:cs="Calibri"/>
                <w:bCs/>
                <w:sz w:val="18"/>
                <w:szCs w:val="22"/>
              </w:rPr>
            </w:pPr>
            <w:r w:rsidRPr="00530AA5">
              <w:rPr>
                <w:rFonts w:ascii="Verdana" w:hAnsi="Verdana" w:cs="Calibri"/>
                <w:bCs/>
                <w:sz w:val="18"/>
                <w:szCs w:val="22"/>
              </w:rPr>
              <w:t>Carta de solicitud de pago.</w:t>
            </w:r>
          </w:p>
          <w:p w:rsidR="00802BA1" w:rsidRPr="00530AA5" w:rsidRDefault="00802BA1" w:rsidP="00802BA1">
            <w:pPr>
              <w:numPr>
                <w:ilvl w:val="0"/>
                <w:numId w:val="38"/>
              </w:numPr>
              <w:tabs>
                <w:tab w:val="left" w:pos="426"/>
              </w:tabs>
              <w:spacing w:line="276" w:lineRule="auto"/>
              <w:jc w:val="both"/>
              <w:outlineLvl w:val="0"/>
              <w:rPr>
                <w:rFonts w:ascii="Verdana" w:hAnsi="Verdana" w:cs="Calibri"/>
                <w:bCs/>
                <w:sz w:val="18"/>
                <w:szCs w:val="22"/>
              </w:rPr>
            </w:pPr>
            <w:r w:rsidRPr="00530AA5">
              <w:rPr>
                <w:rFonts w:ascii="Verdana" w:hAnsi="Verdana" w:cs="Calibri"/>
                <w:bCs/>
                <w:sz w:val="18"/>
                <w:szCs w:val="22"/>
              </w:rPr>
              <w:t xml:space="preserve">Factura original </w:t>
            </w:r>
            <w:r>
              <w:rPr>
                <w:rFonts w:ascii="Verdana" w:hAnsi="Verdana" w:cs="Calibri"/>
                <w:bCs/>
                <w:sz w:val="18"/>
                <w:szCs w:val="22"/>
              </w:rPr>
              <w:t xml:space="preserve">a nombre </w:t>
            </w:r>
            <w:r w:rsidRPr="00530AA5">
              <w:rPr>
                <w:rFonts w:ascii="Verdana" w:hAnsi="Verdana" w:cs="Calibri"/>
                <w:bCs/>
                <w:sz w:val="18"/>
                <w:szCs w:val="22"/>
              </w:rPr>
              <w:t>de YPFB con NIT 1020269020.</w:t>
            </w:r>
          </w:p>
          <w:p w:rsidR="00802BA1" w:rsidRPr="00530AA5" w:rsidRDefault="00802BA1" w:rsidP="00802BA1">
            <w:pPr>
              <w:numPr>
                <w:ilvl w:val="0"/>
                <w:numId w:val="38"/>
              </w:numPr>
              <w:tabs>
                <w:tab w:val="left" w:pos="426"/>
              </w:tabs>
              <w:spacing w:line="276" w:lineRule="auto"/>
              <w:jc w:val="both"/>
              <w:outlineLvl w:val="0"/>
              <w:rPr>
                <w:rFonts w:ascii="Verdana" w:hAnsi="Verdana" w:cs="Calibri"/>
                <w:bCs/>
                <w:sz w:val="18"/>
                <w:szCs w:val="22"/>
              </w:rPr>
            </w:pPr>
            <w:r w:rsidRPr="00530AA5">
              <w:rPr>
                <w:rFonts w:ascii="Verdana" w:hAnsi="Verdana" w:cs="Calibri"/>
                <w:bCs/>
                <w:sz w:val="18"/>
                <w:szCs w:val="22"/>
              </w:rPr>
              <w:t>Fotocopia de NIT.</w:t>
            </w:r>
          </w:p>
          <w:p w:rsidR="00802BA1" w:rsidRPr="00530AA5" w:rsidRDefault="00802BA1" w:rsidP="00802BA1">
            <w:pPr>
              <w:numPr>
                <w:ilvl w:val="0"/>
                <w:numId w:val="38"/>
              </w:numPr>
              <w:tabs>
                <w:tab w:val="left" w:pos="426"/>
              </w:tabs>
              <w:spacing w:line="276" w:lineRule="auto"/>
              <w:jc w:val="both"/>
              <w:outlineLvl w:val="0"/>
              <w:rPr>
                <w:rFonts w:ascii="Verdana" w:hAnsi="Verdana" w:cs="Calibri"/>
                <w:bCs/>
                <w:sz w:val="18"/>
                <w:szCs w:val="22"/>
              </w:rPr>
            </w:pPr>
            <w:r w:rsidRPr="00530AA5">
              <w:rPr>
                <w:rFonts w:ascii="Verdana" w:hAnsi="Verdana" w:cs="Calibri"/>
                <w:bCs/>
                <w:sz w:val="18"/>
                <w:szCs w:val="22"/>
              </w:rPr>
              <w:t>Fotocopia SIGMA o SIGEP.</w:t>
            </w:r>
          </w:p>
          <w:p w:rsidR="00802BA1" w:rsidRPr="00FD291B" w:rsidRDefault="00802BA1" w:rsidP="005F0249">
            <w:pPr>
              <w:autoSpaceDE w:val="0"/>
              <w:autoSpaceDN w:val="0"/>
              <w:adjustRightInd w:val="0"/>
              <w:jc w:val="both"/>
              <w:rPr>
                <w:rFonts w:ascii="Verdana" w:hAnsi="Verdana" w:cs="Calibri"/>
                <w:sz w:val="18"/>
                <w:szCs w:val="18"/>
                <w:lang w:eastAsia="es-BO"/>
              </w:rPr>
            </w:pPr>
          </w:p>
        </w:tc>
      </w:tr>
      <w:tr w:rsidR="00802BA1" w:rsidRPr="00FD291B" w:rsidTr="005F0249">
        <w:trPr>
          <w:trHeight w:val="349"/>
        </w:trPr>
        <w:tc>
          <w:tcPr>
            <w:tcW w:w="9640" w:type="dxa"/>
            <w:shd w:val="clear" w:color="auto" w:fill="B8CCE4"/>
            <w:vAlign w:val="center"/>
          </w:tcPr>
          <w:p w:rsidR="00802BA1" w:rsidRPr="00FD291B" w:rsidRDefault="00802BA1" w:rsidP="005F0249">
            <w:pPr>
              <w:autoSpaceDE w:val="0"/>
              <w:autoSpaceDN w:val="0"/>
              <w:adjustRightInd w:val="0"/>
              <w:rPr>
                <w:rFonts w:ascii="Verdana" w:hAnsi="Verdana" w:cs="Calibri"/>
                <w:sz w:val="18"/>
                <w:szCs w:val="18"/>
                <w:lang w:eastAsia="es-BO"/>
              </w:rPr>
            </w:pPr>
            <w:r>
              <w:rPr>
                <w:rFonts w:ascii="Verdana" w:hAnsi="Verdana" w:cs="Calibri"/>
                <w:b/>
                <w:bCs/>
                <w:sz w:val="18"/>
                <w:szCs w:val="18"/>
              </w:rPr>
              <w:t xml:space="preserve">ANTICIPO </w:t>
            </w:r>
            <w:r w:rsidRPr="00FD291B">
              <w:rPr>
                <w:rFonts w:ascii="Verdana" w:hAnsi="Verdana" w:cs="Calibri"/>
                <w:b/>
                <w:bCs/>
                <w:sz w:val="18"/>
                <w:szCs w:val="18"/>
              </w:rPr>
              <w:t xml:space="preserve"> </w:t>
            </w:r>
          </w:p>
        </w:tc>
      </w:tr>
      <w:tr w:rsidR="00802BA1" w:rsidRPr="00570AF7" w:rsidTr="005F0249">
        <w:trPr>
          <w:trHeight w:val="310"/>
        </w:trPr>
        <w:tc>
          <w:tcPr>
            <w:tcW w:w="9640" w:type="dxa"/>
            <w:tcBorders>
              <w:bottom w:val="single" w:sz="4" w:space="0" w:color="auto"/>
            </w:tcBorders>
            <w:shd w:val="clear" w:color="auto" w:fill="auto"/>
            <w:vAlign w:val="bottom"/>
          </w:tcPr>
          <w:p w:rsidR="00802BA1" w:rsidRPr="00A30988" w:rsidRDefault="00802BA1" w:rsidP="005F0249">
            <w:pPr>
              <w:autoSpaceDE w:val="0"/>
              <w:autoSpaceDN w:val="0"/>
              <w:adjustRightInd w:val="0"/>
              <w:jc w:val="both"/>
              <w:rPr>
                <w:rFonts w:ascii="Verdana" w:hAnsi="Verdana" w:cs="Calibri"/>
                <w:sz w:val="18"/>
                <w:szCs w:val="18"/>
                <w:lang w:eastAsia="es-BO"/>
              </w:rPr>
            </w:pPr>
            <w:r w:rsidRPr="00A30988">
              <w:rPr>
                <w:rStyle w:val="nfasis"/>
                <w:rFonts w:ascii="Verdana" w:hAnsi="Verdana" w:cs="Arial"/>
                <w:i w:val="0"/>
                <w:sz w:val="18"/>
                <w:szCs w:val="18"/>
              </w:rPr>
              <w:t>Es necesario hacer notar que YPFB no otorgará ningún tipo de anticipo, para la adquisición de los bienes.</w:t>
            </w:r>
          </w:p>
        </w:tc>
      </w:tr>
      <w:tr w:rsidR="00802BA1" w:rsidRPr="00570AF7" w:rsidTr="005F0249">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802BA1" w:rsidRPr="00A30988" w:rsidRDefault="00802BA1" w:rsidP="005F0249">
            <w:pPr>
              <w:jc w:val="both"/>
              <w:rPr>
                <w:rFonts w:ascii="Verdana" w:hAnsi="Verdana"/>
                <w:b/>
                <w:sz w:val="18"/>
                <w:szCs w:val="18"/>
              </w:rPr>
            </w:pPr>
            <w:r w:rsidRPr="00A30988">
              <w:rPr>
                <w:rFonts w:ascii="Verdana" w:hAnsi="Verdana"/>
                <w:b/>
                <w:sz w:val="18"/>
                <w:szCs w:val="18"/>
              </w:rPr>
              <w:t xml:space="preserve">VALIDEZ DE LA PROPUESTA </w:t>
            </w:r>
          </w:p>
        </w:tc>
      </w:tr>
      <w:tr w:rsidR="00802BA1" w:rsidRPr="00570AF7" w:rsidTr="005F0249">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802BA1" w:rsidRPr="00A30988" w:rsidRDefault="00802BA1" w:rsidP="005F0249">
            <w:pPr>
              <w:tabs>
                <w:tab w:val="left" w:pos="426"/>
              </w:tabs>
              <w:spacing w:line="276" w:lineRule="auto"/>
              <w:rPr>
                <w:rFonts w:ascii="Verdana" w:hAnsi="Verdana"/>
                <w:sz w:val="18"/>
                <w:szCs w:val="18"/>
              </w:rPr>
            </w:pPr>
            <w:r w:rsidRPr="00A30988">
              <w:rPr>
                <w:rFonts w:ascii="Verdana" w:hAnsi="Verdana" w:cs="Calibri"/>
                <w:sz w:val="18"/>
                <w:szCs w:val="18"/>
              </w:rPr>
              <w:t>La validez de las propuestas presentadas tendrá como mínimo 60 días calendario a partir de la fecha de presentación.</w:t>
            </w:r>
          </w:p>
        </w:tc>
      </w:tr>
      <w:tr w:rsidR="00802BA1" w:rsidRPr="00570AF7" w:rsidTr="005F0249">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8CCE4"/>
            <w:vAlign w:val="bottom"/>
          </w:tcPr>
          <w:p w:rsidR="00802BA1" w:rsidRPr="00A30988" w:rsidRDefault="00802BA1" w:rsidP="005F0249">
            <w:pPr>
              <w:tabs>
                <w:tab w:val="left" w:pos="426"/>
              </w:tabs>
              <w:spacing w:line="276" w:lineRule="auto"/>
              <w:rPr>
                <w:rFonts w:ascii="Verdana" w:hAnsi="Verdana" w:cs="Calibri"/>
                <w:b/>
                <w:sz w:val="18"/>
                <w:szCs w:val="18"/>
              </w:rPr>
            </w:pPr>
            <w:r w:rsidRPr="00A30988">
              <w:rPr>
                <w:rFonts w:ascii="Verdana" w:hAnsi="Verdana" w:cs="Calibri"/>
                <w:b/>
                <w:sz w:val="18"/>
                <w:szCs w:val="18"/>
              </w:rPr>
              <w:t xml:space="preserve">PAGO DE IMPUESTOS </w:t>
            </w:r>
          </w:p>
        </w:tc>
      </w:tr>
      <w:tr w:rsidR="00802BA1" w:rsidRPr="00570AF7" w:rsidTr="005F0249">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802BA1" w:rsidRPr="00A30988" w:rsidRDefault="00802BA1" w:rsidP="005F0249">
            <w:pPr>
              <w:tabs>
                <w:tab w:val="left" w:pos="426"/>
              </w:tabs>
              <w:spacing w:line="276" w:lineRule="auto"/>
              <w:rPr>
                <w:rFonts w:ascii="Verdana" w:hAnsi="Verdana" w:cs="Calibri"/>
                <w:sz w:val="18"/>
                <w:szCs w:val="18"/>
              </w:rPr>
            </w:pPr>
            <w:r w:rsidRPr="00A30988">
              <w:rPr>
                <w:rFonts w:ascii="Verdana" w:hAnsi="Verdana" w:cs="Calibri"/>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tc>
      </w:tr>
    </w:tbl>
    <w:p w:rsidR="00802BA1" w:rsidRDefault="00802BA1" w:rsidP="00802BA1">
      <w:pPr>
        <w:pStyle w:val="Prrafodelista"/>
        <w:spacing w:after="13" w:line="276" w:lineRule="auto"/>
        <w:ind w:left="0"/>
        <w:contextualSpacing/>
        <w:jc w:val="both"/>
        <w:rPr>
          <w:rFonts w:ascii="Verdana" w:hAnsi="Verdana" w:cs="Calibri"/>
          <w:b/>
          <w:sz w:val="18"/>
          <w:szCs w:val="18"/>
        </w:rPr>
      </w:pPr>
    </w:p>
    <w:p w:rsidR="00802BA1" w:rsidRPr="00CD4632" w:rsidRDefault="00802BA1" w:rsidP="00802BA1">
      <w:pPr>
        <w:jc w:val="both"/>
        <w:rPr>
          <w:rFonts w:ascii="Verdana" w:hAnsi="Verdana" w:cs="Verdana"/>
          <w:b/>
          <w:bCs/>
          <w:color w:val="000000"/>
          <w:sz w:val="18"/>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776377" w:rsidRDefault="00776377"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802BA1" w:rsidRDefault="00802BA1"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00850A9D" w:rsidRPr="00E80263">
        <w:rPr>
          <w:rFonts w:asciiTheme="minorHAnsi" w:hAnsiTheme="minorHAnsi" w:cstheme="minorHAnsi"/>
          <w:b/>
          <w:sz w:val="20"/>
          <w:lang w:val="es-BO"/>
        </w:rPr>
        <w:t xml:space="preserve">(Aplicar </w:t>
      </w:r>
      <w:r w:rsidR="00850A9D" w:rsidRPr="00E80263">
        <w:rPr>
          <w:rFonts w:asciiTheme="minorHAnsi" w:hAnsiTheme="minorHAnsi" w:cstheme="minorHAnsi"/>
          <w:b/>
          <w:i/>
          <w:sz w:val="20"/>
        </w:rPr>
        <w:t>cuando la Unidad Solicitante hubiese solicitado la evaluación de este requisito)</w:t>
      </w:r>
      <w:r w:rsidR="00FC5CBE">
        <w:rPr>
          <w:rFonts w:asciiTheme="minorHAnsi" w:hAnsiTheme="minorHAnsi" w:cstheme="minorHAnsi"/>
          <w:b/>
          <w:i/>
          <w:sz w:val="20"/>
        </w:rPr>
        <w:t xml:space="preserve"> </w:t>
      </w:r>
      <w:r w:rsidR="00FC5CBE" w:rsidRPr="00FC5CBE">
        <w:rPr>
          <w:rFonts w:asciiTheme="minorHAnsi" w:hAnsiTheme="minorHAnsi" w:cstheme="minorHAnsi"/>
          <w:b/>
          <w:i/>
          <w:sz w:val="20"/>
          <w:highlight w:val="yellow"/>
        </w:rPr>
        <w:t>NO APLICA</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E80263">
        <w:rPr>
          <w:rFonts w:asciiTheme="minorHAnsi" w:hAnsiTheme="minorHAnsi" w:cstheme="minorHAnsi"/>
          <w:b/>
          <w:lang w:val="es-BO"/>
        </w:rPr>
        <w:t xml:space="preserve">(Aplicar </w:t>
      </w:r>
      <w:r w:rsidRPr="00E80263">
        <w:rPr>
          <w:rFonts w:asciiTheme="minorHAnsi" w:hAnsiTheme="minorHAnsi" w:cstheme="minorHAnsi"/>
          <w:b/>
          <w:i/>
        </w:rPr>
        <w:t>cuando la Unidad Solicitante hubiese solicitado la evaluación de este requisito)</w:t>
      </w:r>
      <w:r w:rsidR="00FC5CBE">
        <w:rPr>
          <w:rFonts w:asciiTheme="minorHAnsi" w:hAnsiTheme="minorHAnsi" w:cstheme="minorHAnsi"/>
          <w:b/>
          <w:i/>
        </w:rPr>
        <w:t xml:space="preserve"> </w:t>
      </w:r>
      <w:r w:rsidR="00FC5CBE" w:rsidRPr="00FC5CBE">
        <w:rPr>
          <w:rFonts w:asciiTheme="minorHAnsi" w:hAnsiTheme="minorHAnsi" w:cstheme="minorHAnsi"/>
          <w:b/>
          <w:i/>
          <w:highlight w:val="yellow"/>
        </w:rPr>
        <w:t>NO APLICA</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r w:rsidR="00FC5CBE" w:rsidRPr="00FC5CBE">
        <w:rPr>
          <w:rFonts w:asciiTheme="minorHAnsi" w:hAnsiTheme="minorHAnsi" w:cstheme="minorHAnsi"/>
          <w:b/>
          <w:i/>
          <w:sz w:val="20"/>
          <w:highlight w:val="yellow"/>
        </w:rPr>
        <w:t>NO APLICA</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776377" w:rsidRDefault="00776377"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1848C7">
        <w:rPr>
          <w:rFonts w:asciiTheme="minorHAnsi" w:hAnsiTheme="minorHAnsi" w:cstheme="minorHAnsi"/>
          <w:lang w:val="es-ES_tradnl"/>
        </w:rPr>
        <w:t>60</w:t>
      </w:r>
      <w:r w:rsidR="009A657B" w:rsidRPr="00286B08">
        <w:rPr>
          <w:rFonts w:asciiTheme="minorHAnsi" w:hAnsiTheme="minorHAnsi" w:cstheme="minorHAnsi"/>
          <w:lang w:val="es-ES_tradnl"/>
        </w:rPr>
        <w:t xml:space="preserve">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lastRenderedPageBreak/>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CB6A38">
          <w:footerReference w:type="default" r:id="rId18"/>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7"/>
        <w:gridCol w:w="1136"/>
        <w:gridCol w:w="386"/>
        <w:gridCol w:w="385"/>
        <w:gridCol w:w="385"/>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t>1.- ESPECIFICACIONES TECNICAS</w:t>
            </w:r>
          </w:p>
          <w:p w:rsidR="00960045" w:rsidRDefault="00960045" w:rsidP="00960045">
            <w:pPr>
              <w:rPr>
                <w:rFonts w:ascii="Verdana" w:hAnsi="Verdana" w:cs="Arial"/>
                <w:sz w:val="16"/>
                <w:szCs w:val="16"/>
              </w:rPr>
            </w:pP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Balanza de envasado tipo estacionaria semiautomática.</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Accionamiento mecánico – neumático.</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Controles neumáticos que trabajan con línea de aire comprimido.</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Mecanismo de desenganche neumático.</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Rango de operación de 10 a 20 Kg.</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Fraccionado de GLP en garrafas de 10 Kilos, con dial para regular unidades (1kg en 1 kg), con una lectura mínima  de 100 gr.</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Lubricador para cabezal neumático.</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Cabezal neumático o pinza para llenado de GLP para válvula horizontal.</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Corte automático de llenado de GLP</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Plato de Chapa de desgaste de acero  inoxidable (anti chispa) para deslizamiento y apoyo de garrafas.</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Mangueras, conexiones y válvulas para instalar en línea  de GLP y Línea de Aire.</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 xml:space="preserve">Precisión </w:t>
            </w:r>
            <w:r w:rsidRPr="00647C17">
              <w:rPr>
                <w:rFonts w:ascii="Verdana" w:hAnsi="Verdana" w:cs="Calibri"/>
                <w:sz w:val="18"/>
                <w:szCs w:val="18"/>
                <w:lang w:val="es-BO"/>
              </w:rPr>
              <w:t xml:space="preserve">≥ </w:t>
            </w:r>
            <w:r>
              <w:rPr>
                <w:rFonts w:ascii="Verdana" w:hAnsi="Verdana" w:cs="Calibri"/>
                <w:sz w:val="18"/>
                <w:szCs w:val="18"/>
                <w:lang w:val="es-BO"/>
              </w:rPr>
              <w:t>50 gramos.</w:t>
            </w:r>
          </w:p>
          <w:p w:rsidR="00960045" w:rsidRDefault="00960045" w:rsidP="00960045">
            <w:pPr>
              <w:numPr>
                <w:ilvl w:val="0"/>
                <w:numId w:val="37"/>
              </w:numPr>
              <w:spacing w:before="60" w:after="60"/>
              <w:rPr>
                <w:rFonts w:ascii="Verdana" w:hAnsi="Verdana" w:cs="Calibri"/>
                <w:sz w:val="18"/>
                <w:szCs w:val="18"/>
                <w:lang w:val="es-BO"/>
              </w:rPr>
            </w:pPr>
            <w:r>
              <w:rPr>
                <w:rFonts w:ascii="Verdana" w:hAnsi="Verdana" w:cs="Calibri"/>
                <w:sz w:val="18"/>
                <w:szCs w:val="18"/>
                <w:lang w:val="es-BO"/>
              </w:rPr>
              <w:t xml:space="preserve">Sistema de calibración precisa y rápida tipo circular con contrapeso gradual. </w:t>
            </w:r>
          </w:p>
          <w:p w:rsidR="00960045" w:rsidRPr="001E147E" w:rsidRDefault="00960045" w:rsidP="00960045">
            <w:pPr>
              <w:numPr>
                <w:ilvl w:val="0"/>
                <w:numId w:val="37"/>
              </w:numPr>
              <w:spacing w:before="60" w:after="60"/>
              <w:rPr>
                <w:rFonts w:ascii="Verdana" w:hAnsi="Verdana" w:cs="Calibri"/>
                <w:sz w:val="18"/>
                <w:szCs w:val="18"/>
                <w:lang w:val="es-BO"/>
              </w:rPr>
            </w:pPr>
            <w:r w:rsidRPr="001E147E">
              <w:rPr>
                <w:rFonts w:ascii="Verdana" w:hAnsi="Verdana" w:cs="Calibri"/>
                <w:sz w:val="18"/>
                <w:szCs w:val="18"/>
                <w:lang w:val="es-BO"/>
              </w:rPr>
              <w:t>Instalación y Puesta en marcha del equipo</w:t>
            </w:r>
          </w:p>
          <w:p w:rsidR="00960045" w:rsidRDefault="00960045" w:rsidP="00960045">
            <w:pPr>
              <w:numPr>
                <w:ilvl w:val="0"/>
                <w:numId w:val="37"/>
              </w:numPr>
              <w:spacing w:before="60" w:after="60"/>
              <w:rPr>
                <w:rFonts w:ascii="Verdana" w:hAnsi="Verdana" w:cs="Calibri"/>
                <w:sz w:val="18"/>
                <w:szCs w:val="18"/>
                <w:lang w:val="es-BO"/>
              </w:rPr>
            </w:pPr>
            <w:r w:rsidRPr="001E147E">
              <w:rPr>
                <w:rFonts w:ascii="Verdana" w:hAnsi="Verdana" w:cs="Calibri"/>
                <w:sz w:val="18"/>
                <w:szCs w:val="18"/>
                <w:lang w:val="es-BO"/>
              </w:rPr>
              <w:t>Marca: Indicar</w:t>
            </w:r>
          </w:p>
          <w:p w:rsidR="00960045" w:rsidRDefault="00960045" w:rsidP="00960045">
            <w:pPr>
              <w:numPr>
                <w:ilvl w:val="0"/>
                <w:numId w:val="37"/>
              </w:numPr>
              <w:spacing w:before="60" w:after="60"/>
              <w:rPr>
                <w:rFonts w:ascii="Verdana" w:hAnsi="Verdana" w:cs="Calibri"/>
                <w:sz w:val="18"/>
                <w:szCs w:val="18"/>
                <w:lang w:val="es-BO"/>
              </w:rPr>
            </w:pPr>
            <w:r w:rsidRPr="001E147E">
              <w:rPr>
                <w:rFonts w:ascii="Verdana" w:hAnsi="Verdana" w:cs="Calibri"/>
                <w:sz w:val="18"/>
                <w:szCs w:val="18"/>
                <w:lang w:val="es-BO"/>
              </w:rPr>
              <w:t>Procedencia: Indicar</w:t>
            </w:r>
          </w:p>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rPr>
                <w:rFonts w:ascii="Verdana" w:hAnsi="Verdana" w:cs="Arial"/>
                <w:b/>
                <w:sz w:val="18"/>
                <w:szCs w:val="18"/>
              </w:rPr>
            </w:pPr>
            <w:r w:rsidRPr="00C51A0B">
              <w:rPr>
                <w:rFonts w:ascii="Verdana" w:hAnsi="Verdana" w:cs="Arial"/>
                <w:b/>
                <w:sz w:val="18"/>
                <w:szCs w:val="18"/>
              </w:rPr>
              <w:t>CARACTERISTICAS</w:t>
            </w:r>
          </w:p>
          <w:p w:rsidR="00960045" w:rsidRPr="00C51A0B" w:rsidRDefault="00960045" w:rsidP="00960045">
            <w:pPr>
              <w:rPr>
                <w:rFonts w:ascii="Verdana" w:hAnsi="Verdana" w:cs="Arial"/>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pStyle w:val="Prrafodelista"/>
              <w:ind w:left="0"/>
              <w:jc w:val="both"/>
              <w:rPr>
                <w:rFonts w:ascii="Verdana" w:hAnsi="Verdana" w:cs="Arial"/>
                <w:b/>
                <w:iCs/>
                <w:sz w:val="18"/>
                <w:szCs w:val="18"/>
              </w:rPr>
            </w:pPr>
            <w:r w:rsidRPr="00C51A0B">
              <w:rPr>
                <w:rFonts w:ascii="Verdana" w:hAnsi="Verdana" w:cs="Arial"/>
                <w:b/>
                <w:iCs/>
                <w:sz w:val="18"/>
                <w:szCs w:val="18"/>
              </w:rPr>
              <w:t>2.- CARACTERISTICAS TECNICAS DEL BIEN</w:t>
            </w:r>
          </w:p>
          <w:p w:rsidR="00960045" w:rsidRPr="00C51A0B" w:rsidRDefault="00960045" w:rsidP="00960045">
            <w:pPr>
              <w:jc w:val="both"/>
              <w:rPr>
                <w:rFonts w:ascii="Verdana" w:hAnsi="Verdana" w:cs="Arial"/>
                <w:b/>
                <w:iCs/>
                <w:sz w:val="18"/>
                <w:szCs w:val="18"/>
              </w:rPr>
            </w:pPr>
          </w:p>
          <w:p w:rsidR="00960045" w:rsidRPr="00C51A0B" w:rsidRDefault="00960045" w:rsidP="00960045">
            <w:pPr>
              <w:pStyle w:val="Sinespaciado"/>
              <w:jc w:val="both"/>
              <w:rPr>
                <w:rFonts w:ascii="Verdana" w:hAnsi="Verdana" w:cs="Arial"/>
                <w:sz w:val="18"/>
                <w:szCs w:val="18"/>
              </w:rPr>
            </w:pPr>
            <w:r w:rsidRPr="00C51A0B">
              <w:rPr>
                <w:rFonts w:ascii="Verdana" w:hAnsi="Verdana" w:cs="Arial"/>
                <w:bCs/>
                <w:sz w:val="18"/>
                <w:szCs w:val="18"/>
              </w:rPr>
              <w:t>Los equipos e instalación deberán cumplir estrictamente el Reglamento de Construcción y Operación de Plantas de Engarrafado, deberán ser fabricados en materiales adecuados para su uso en áreas de riesgo Clase I, División I.</w:t>
            </w:r>
          </w:p>
          <w:p w:rsidR="00960045" w:rsidRPr="00C51A0B" w:rsidRDefault="00960045" w:rsidP="00960045">
            <w:pPr>
              <w:jc w:val="both"/>
              <w:rPr>
                <w:rFonts w:ascii="Verdana" w:hAnsi="Verdana" w:cs="Arial"/>
                <w:bCs/>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tabs>
                <w:tab w:val="num" w:pos="397"/>
              </w:tabs>
              <w:jc w:val="both"/>
              <w:rPr>
                <w:rFonts w:ascii="Verdana" w:hAnsi="Verdana" w:cs="Calibri"/>
                <w:b/>
                <w:bCs/>
                <w:sz w:val="18"/>
                <w:szCs w:val="18"/>
              </w:rPr>
            </w:pPr>
            <w:r w:rsidRPr="00C51A0B">
              <w:rPr>
                <w:rFonts w:ascii="Verdana" w:hAnsi="Verdana" w:cs="Calibri"/>
                <w:b/>
                <w:bCs/>
                <w:sz w:val="18"/>
                <w:szCs w:val="18"/>
              </w:rPr>
              <w:t>3.-PLAZO DE ENTREGA</w:t>
            </w:r>
          </w:p>
          <w:p w:rsidR="00960045" w:rsidRPr="00C51A0B" w:rsidRDefault="00960045" w:rsidP="00960045">
            <w:pPr>
              <w:tabs>
                <w:tab w:val="num" w:pos="397"/>
              </w:tabs>
              <w:jc w:val="both"/>
              <w:rPr>
                <w:rFonts w:ascii="Verdana" w:hAnsi="Verdana" w:cs="Calibri"/>
                <w:b/>
                <w:bCs/>
                <w:sz w:val="18"/>
                <w:szCs w:val="18"/>
              </w:rPr>
            </w:pPr>
            <w:r w:rsidRPr="00C51A0B">
              <w:rPr>
                <w:rFonts w:ascii="Verdana" w:hAnsi="Verdana" w:cs="Calibri"/>
                <w:sz w:val="18"/>
                <w:szCs w:val="18"/>
              </w:rPr>
              <w:lastRenderedPageBreak/>
              <w:t>El plazo de entrega del servicio, instalación y puesta en marcha de las balanzas es de 60 días calendario computable a partir de la firma del Contrato; c</w:t>
            </w:r>
            <w:r w:rsidRPr="00C51A0B">
              <w:rPr>
                <w:rFonts w:ascii="Verdana" w:hAnsi="Verdana"/>
                <w:bCs/>
                <w:color w:val="000000"/>
                <w:sz w:val="18"/>
                <w:szCs w:val="18"/>
              </w:rPr>
              <w:t>abe hacer notar que YPFB no otorgará ningún anticipo para la adquisición de los bienes.</w:t>
            </w: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lastRenderedPageBreak/>
              <w:t>GARANTIA TECNICA</w:t>
            </w: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F3A9D">
        <w:trPr>
          <w:jc w:val="center"/>
        </w:trPr>
        <w:tc>
          <w:tcPr>
            <w:tcW w:w="0" w:type="auto"/>
            <w:vAlign w:val="center"/>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t>4.-GARANTIA DE CUMPLIMIENTO DE CONTRATO</w:t>
            </w:r>
          </w:p>
          <w:p w:rsidR="00960045" w:rsidRPr="00C51A0B" w:rsidRDefault="00960045" w:rsidP="00960045">
            <w:pPr>
              <w:jc w:val="both"/>
              <w:rPr>
                <w:rFonts w:ascii="Verdana" w:hAnsi="Verdana"/>
                <w:snapToGrid w:val="0"/>
                <w:sz w:val="18"/>
                <w:szCs w:val="18"/>
              </w:rPr>
            </w:pPr>
            <w:r w:rsidRPr="00C51A0B">
              <w:rPr>
                <w:rFonts w:ascii="Verdana" w:hAnsi="Verdana"/>
                <w:sz w:val="18"/>
                <w:szCs w:val="18"/>
              </w:rPr>
              <w:t>La Empresa adjudicada deberá presentar una g</w:t>
            </w:r>
            <w:r w:rsidRPr="00C51A0B">
              <w:rPr>
                <w:rFonts w:ascii="Verdana" w:hAnsi="Verdana"/>
                <w:b/>
                <w:sz w:val="18"/>
                <w:szCs w:val="18"/>
              </w:rPr>
              <w:t>arantía de cumplimiento de contrato del 7%</w:t>
            </w:r>
            <w:r w:rsidRPr="00C51A0B">
              <w:rPr>
                <w:rFonts w:ascii="Verdana" w:hAnsi="Verdana"/>
                <w:sz w:val="18"/>
                <w:szCs w:val="18"/>
              </w:rPr>
              <w:t xml:space="preserve"> </w:t>
            </w:r>
            <w:r w:rsidRPr="00C51A0B">
              <w:rPr>
                <w:rFonts w:ascii="Verdana" w:hAnsi="Verdana"/>
                <w:b/>
                <w:sz w:val="18"/>
                <w:szCs w:val="18"/>
              </w:rPr>
              <w:t>del monto total adjudicado</w:t>
            </w:r>
            <w:r w:rsidRPr="00C51A0B">
              <w:rPr>
                <w:rFonts w:ascii="Verdana" w:hAnsi="Verdana"/>
                <w:sz w:val="18"/>
                <w:szCs w:val="18"/>
              </w:rPr>
              <w:t>.</w:t>
            </w:r>
          </w:p>
          <w:p w:rsidR="00960045" w:rsidRPr="00C51A0B" w:rsidRDefault="00960045" w:rsidP="00960045">
            <w:pPr>
              <w:jc w:val="both"/>
              <w:rPr>
                <w:rFonts w:ascii="Verdana" w:hAnsi="Verdana"/>
                <w:sz w:val="18"/>
                <w:szCs w:val="18"/>
              </w:rPr>
            </w:pPr>
            <w:r w:rsidRPr="00C51A0B">
              <w:rPr>
                <w:rFonts w:ascii="Verdana" w:hAnsi="Verdana" w:cs="Calibri"/>
                <w:b/>
                <w:bCs/>
                <w:sz w:val="18"/>
                <w:szCs w:val="18"/>
              </w:rPr>
              <w:t>Período de garantía:</w:t>
            </w:r>
            <w:r w:rsidRPr="00C51A0B">
              <w:rPr>
                <w:rFonts w:ascii="Verdana" w:hAnsi="Verdana" w:cs="Calibri"/>
                <w:sz w:val="18"/>
                <w:szCs w:val="18"/>
              </w:rPr>
              <w:t xml:space="preserve"> </w:t>
            </w:r>
            <w:r w:rsidRPr="00C51A0B">
              <w:rPr>
                <w:rFonts w:ascii="Verdana" w:hAnsi="Verdana"/>
                <w:sz w:val="18"/>
                <w:szCs w:val="18"/>
              </w:rPr>
              <w:t>La vigencia de esta garantía deberá exceder los 60 días calendario, al plazo de cumplimiento de del contrato.</w:t>
            </w:r>
          </w:p>
          <w:p w:rsidR="00960045" w:rsidRPr="00C51A0B" w:rsidRDefault="00960045" w:rsidP="00960045">
            <w:pPr>
              <w:jc w:val="both"/>
              <w:rPr>
                <w:rFonts w:ascii="Verdana" w:hAnsi="Verdana"/>
                <w:sz w:val="18"/>
                <w:szCs w:val="18"/>
              </w:rPr>
            </w:pPr>
            <w:r w:rsidRPr="00C51A0B">
              <w:rPr>
                <w:rFonts w:ascii="Verdana" w:hAnsi="Verdana" w:cs="Calibri"/>
                <w:b/>
                <w:bCs/>
                <w:sz w:val="18"/>
                <w:szCs w:val="18"/>
              </w:rPr>
              <w:t>Inicio del cómputo del período de garantía:</w:t>
            </w:r>
            <w:r w:rsidRPr="00C51A0B">
              <w:rPr>
                <w:rFonts w:ascii="Verdana" w:hAnsi="Verdana" w:cs="Calibri"/>
                <w:sz w:val="18"/>
                <w:szCs w:val="18"/>
              </w:rPr>
              <w:t xml:space="preserve"> </w:t>
            </w:r>
            <w:r w:rsidRPr="00C51A0B">
              <w:rPr>
                <w:rFonts w:ascii="Verdana" w:hAnsi="Verdana"/>
                <w:sz w:val="18"/>
                <w:szCs w:val="18"/>
              </w:rPr>
              <w:t>Computada a partir de la fecha establecida para la presentación de documentos para la firma de contrato.</w:t>
            </w:r>
          </w:p>
          <w:p w:rsidR="00960045" w:rsidRPr="00C51A0B" w:rsidRDefault="00960045" w:rsidP="00960045">
            <w:pPr>
              <w:jc w:val="both"/>
              <w:rPr>
                <w:rFonts w:ascii="Verdana" w:hAnsi="Verdana"/>
                <w:sz w:val="18"/>
                <w:szCs w:val="18"/>
              </w:rPr>
            </w:pPr>
          </w:p>
          <w:p w:rsidR="00960045" w:rsidRPr="00C51A0B" w:rsidRDefault="00960045" w:rsidP="00960045">
            <w:pPr>
              <w:jc w:val="both"/>
              <w:rPr>
                <w:rFonts w:ascii="Verdana" w:hAnsi="Verdana"/>
                <w:sz w:val="18"/>
                <w:szCs w:val="18"/>
              </w:rPr>
            </w:pPr>
            <w:r w:rsidRPr="00C51A0B">
              <w:rPr>
                <w:rFonts w:ascii="Verdana" w:hAnsi="Verdana" w:cs="Arial"/>
                <w:bCs/>
                <w:sz w:val="18"/>
                <w:szCs w:val="18"/>
              </w:rPr>
              <w:t xml:space="preserve">De existir alguna falla técnica en los equipos adquiridos, el </w:t>
            </w:r>
            <w:r w:rsidRPr="00C51A0B">
              <w:rPr>
                <w:rFonts w:ascii="Verdana" w:hAnsi="Verdana"/>
                <w:sz w:val="18"/>
                <w:szCs w:val="18"/>
              </w:rPr>
              <w:t xml:space="preserve">proponente adjudicado </w:t>
            </w:r>
            <w:r w:rsidRPr="00C51A0B">
              <w:rPr>
                <w:rFonts w:ascii="Verdana" w:hAnsi="Verdana" w:cs="Arial"/>
                <w:bCs/>
                <w:sz w:val="18"/>
                <w:szCs w:val="18"/>
              </w:rPr>
              <w:t>deberá estar en condiciones de reemplazar inmediatamente el equipo por uno que tenga características técnicas similares, corriendo por su cuenta los gastos en los que incurra en el mismo.</w:t>
            </w:r>
          </w:p>
          <w:p w:rsidR="00960045" w:rsidRPr="00C51A0B" w:rsidRDefault="00960045" w:rsidP="00960045">
            <w:pPr>
              <w:jc w:val="both"/>
              <w:rPr>
                <w:rFonts w:ascii="Calibri" w:hAnsi="Calibri" w:cs="Arial"/>
                <w:b/>
                <w:sz w:val="18"/>
                <w:szCs w:val="18"/>
              </w:rPr>
            </w:pPr>
          </w:p>
          <w:p w:rsidR="00960045" w:rsidRPr="00C51A0B" w:rsidRDefault="00960045" w:rsidP="00960045">
            <w:pPr>
              <w:jc w:val="both"/>
              <w:rPr>
                <w:rFonts w:ascii="Verdana" w:hAnsi="Verdana"/>
                <w:sz w:val="18"/>
                <w:szCs w:val="18"/>
              </w:rPr>
            </w:pPr>
            <w:r w:rsidRPr="00C51A0B">
              <w:rPr>
                <w:rFonts w:ascii="Verdana" w:hAnsi="Verdana"/>
                <w:sz w:val="18"/>
                <w:szCs w:val="18"/>
              </w:rPr>
              <w:t xml:space="preserve">Al momento de la entrega de los equipos, el proponente adjudicado deberá presentar los manuales de fábrica, certificado de equipos nuevos de fábrica y una garantía de buen funcionamiento y mantenimiento de los equipos requeridos por el lapso de 1 año como mínimo.  </w:t>
            </w:r>
          </w:p>
          <w:p w:rsidR="00960045" w:rsidRPr="00C51A0B" w:rsidRDefault="00960045" w:rsidP="00960045">
            <w:pPr>
              <w:jc w:val="both"/>
              <w:rPr>
                <w:rStyle w:val="nfasis"/>
                <w:rFonts w:ascii="Verdana" w:hAnsi="Verdana" w:cs="Arial"/>
                <w:i w:val="0"/>
                <w:sz w:val="18"/>
                <w:szCs w:val="18"/>
              </w:rPr>
            </w:pPr>
          </w:p>
          <w:p w:rsidR="00960045" w:rsidRPr="00C51A0B" w:rsidRDefault="00960045" w:rsidP="00960045">
            <w:pPr>
              <w:pStyle w:val="Prrafodelista2"/>
              <w:spacing w:after="0" w:line="240" w:lineRule="auto"/>
              <w:ind w:left="0"/>
              <w:jc w:val="both"/>
              <w:rPr>
                <w:rStyle w:val="nfasis"/>
                <w:rFonts w:ascii="Verdana" w:hAnsi="Verdana" w:cs="Arial"/>
                <w:i w:val="0"/>
                <w:sz w:val="18"/>
                <w:szCs w:val="18"/>
              </w:rPr>
            </w:pPr>
            <w:r w:rsidRPr="00C51A0B">
              <w:rPr>
                <w:rStyle w:val="nfasis"/>
                <w:rFonts w:ascii="Verdana" w:hAnsi="Verdana" w:cs="Arial"/>
                <w:i w:val="0"/>
                <w:sz w:val="18"/>
                <w:szCs w:val="18"/>
              </w:rPr>
              <w:t>En el caso de incumplimiento de entrega, se realizara el descuento del 1% por día de retraso por el valor adjudicado.</w:t>
            </w:r>
          </w:p>
          <w:p w:rsidR="00960045" w:rsidRPr="00C51A0B" w:rsidRDefault="00960045" w:rsidP="00960045">
            <w:pPr>
              <w:jc w:val="both"/>
              <w:rPr>
                <w:rFonts w:ascii="Calibri" w:hAnsi="Calibri" w:cs="Arial"/>
                <w:b/>
                <w:sz w:val="18"/>
                <w:szCs w:val="18"/>
                <w:lang w:val="es-BO"/>
              </w:rPr>
            </w:pPr>
          </w:p>
          <w:p w:rsidR="00960045" w:rsidRPr="00960045" w:rsidRDefault="00960045" w:rsidP="00960045">
            <w:pPr>
              <w:jc w:val="both"/>
              <w:rPr>
                <w:rFonts w:asciiTheme="minorHAnsi" w:hAnsiTheme="minorHAnsi" w:cstheme="minorHAnsi"/>
                <w:sz w:val="18"/>
                <w:szCs w:val="18"/>
                <w:lang w:val="es-BO"/>
              </w:rPr>
            </w:pPr>
            <w:r w:rsidRPr="00C51A0B">
              <w:rPr>
                <w:rFonts w:ascii="Verdana" w:hAnsi="Verdana" w:cs="Arial"/>
                <w:sz w:val="18"/>
                <w:szCs w:val="18"/>
              </w:rPr>
              <w:t xml:space="preserve">AL MOMENTO DE LA ENTREGA, LA EMPRESA ADJUDICADA DEBERA REALIZAR LAS </w:t>
            </w:r>
            <w:r w:rsidRPr="00C51A0B">
              <w:rPr>
                <w:rFonts w:ascii="Verdana" w:hAnsi="Verdana" w:cs="Arial"/>
                <w:b/>
                <w:sz w:val="18"/>
                <w:szCs w:val="18"/>
              </w:rPr>
              <w:t>PRUEBAS DE FUNCIONAMIENTO</w:t>
            </w:r>
            <w:r w:rsidRPr="00C51A0B">
              <w:rPr>
                <w:rFonts w:ascii="Verdana" w:hAnsi="Verdana" w:cs="Arial"/>
                <w:sz w:val="18"/>
                <w:szCs w:val="18"/>
              </w:rPr>
              <w:t xml:space="preserve"> DE LOS EQUIPOS SOLICITADOS EN PRESENCIA DE PERSONAL TECNICO DE Y.P.F.B. GARANTIZANDO EL BUEN FUNCIONAMIENTO DE LOS MISMOS.</w:t>
            </w: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t>5.- EXPERIENCIA</w:t>
            </w:r>
          </w:p>
          <w:p w:rsidR="00960045" w:rsidRPr="00C51A0B" w:rsidRDefault="00960045" w:rsidP="00960045">
            <w:pPr>
              <w:jc w:val="both"/>
              <w:rPr>
                <w:rFonts w:ascii="Verdana" w:hAnsi="Verdana" w:cs="Arial"/>
                <w:sz w:val="18"/>
                <w:szCs w:val="18"/>
              </w:rPr>
            </w:pPr>
            <w:r w:rsidRPr="00C51A0B">
              <w:rPr>
                <w:rFonts w:ascii="Verdana" w:hAnsi="Verdana" w:cs="Arial"/>
                <w:iCs/>
                <w:sz w:val="18"/>
                <w:szCs w:val="18"/>
              </w:rPr>
              <w:t>Las empresas ofertantes, deberá demostrar experiencia en la comercialización de equipos industriales en general y equipos de compresión de aire en particular, mínimamente de 2 años.</w:t>
            </w: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jc w:val="both"/>
              <w:rPr>
                <w:rFonts w:ascii="Verdana" w:hAnsi="Verdana" w:cs="Arial"/>
                <w:b/>
                <w:sz w:val="18"/>
                <w:szCs w:val="18"/>
                <w:lang w:val="es-BO"/>
              </w:rPr>
            </w:pPr>
            <w:r w:rsidRPr="00C51A0B">
              <w:rPr>
                <w:rFonts w:ascii="Verdana" w:hAnsi="Verdana" w:cs="Arial"/>
                <w:b/>
                <w:sz w:val="18"/>
                <w:szCs w:val="18"/>
                <w:lang w:val="es-BO"/>
              </w:rPr>
              <w:t>6.-METODO DE SELECCION</w:t>
            </w:r>
          </w:p>
          <w:p w:rsidR="00960045" w:rsidRPr="00C51A0B" w:rsidRDefault="00960045" w:rsidP="00960045">
            <w:pPr>
              <w:jc w:val="both"/>
              <w:rPr>
                <w:rFonts w:ascii="Verdana" w:hAnsi="Verdana" w:cs="Arial"/>
                <w:sz w:val="18"/>
                <w:szCs w:val="18"/>
                <w:lang w:val="es-BO"/>
              </w:rPr>
            </w:pPr>
            <w:r w:rsidRPr="00C51A0B">
              <w:rPr>
                <w:rFonts w:ascii="Verdana" w:hAnsi="Verdana"/>
                <w:sz w:val="18"/>
                <w:szCs w:val="18"/>
              </w:rPr>
              <w:t>Para el presente proceso de contratación, se aplicara el método del</w:t>
            </w:r>
            <w:r w:rsidRPr="00C51A0B">
              <w:rPr>
                <w:rFonts w:ascii="Verdana" w:hAnsi="Verdana"/>
                <w:b/>
                <w:sz w:val="18"/>
                <w:szCs w:val="18"/>
              </w:rPr>
              <w:t xml:space="preserve"> precio evaluado más bajo</w:t>
            </w:r>
            <w:r w:rsidRPr="00C51A0B">
              <w:rPr>
                <w:rFonts w:ascii="Verdana" w:hAnsi="Verdana"/>
                <w:sz w:val="18"/>
                <w:szCs w:val="18"/>
              </w:rPr>
              <w:t xml:space="preserve"> en cuanto cumpla con las especificaciones técnicas requeridas.</w:t>
            </w: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60045">
        <w:trPr>
          <w:jc w:val="center"/>
        </w:trPr>
        <w:tc>
          <w:tcPr>
            <w:tcW w:w="0" w:type="auto"/>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t>7.-FORMA DE ADJUDICACION</w:t>
            </w:r>
          </w:p>
          <w:p w:rsidR="00960045" w:rsidRPr="00C51A0B" w:rsidRDefault="00960045" w:rsidP="00960045">
            <w:pPr>
              <w:jc w:val="both"/>
              <w:rPr>
                <w:rFonts w:ascii="Verdana" w:hAnsi="Verdana" w:cs="Arial"/>
                <w:sz w:val="18"/>
                <w:szCs w:val="18"/>
              </w:rPr>
            </w:pPr>
            <w:r w:rsidRPr="00C51A0B">
              <w:rPr>
                <w:rFonts w:ascii="Verdana" w:hAnsi="Verdana" w:cs="Verdana"/>
                <w:bCs/>
                <w:color w:val="000000"/>
                <w:sz w:val="18"/>
                <w:szCs w:val="18"/>
              </w:rPr>
              <w:t>La adjudicación se lo realizará por el</w:t>
            </w:r>
            <w:r w:rsidRPr="00C51A0B">
              <w:rPr>
                <w:rFonts w:ascii="Verdana" w:hAnsi="Verdana" w:cs="Verdana"/>
                <w:b/>
                <w:bCs/>
                <w:color w:val="000000"/>
                <w:sz w:val="18"/>
                <w:szCs w:val="18"/>
              </w:rPr>
              <w:t xml:space="preserve"> total</w:t>
            </w:r>
            <w:r w:rsidRPr="00C51A0B">
              <w:rPr>
                <w:rFonts w:ascii="Verdana" w:hAnsi="Verdana" w:cs="Verdana"/>
                <w:bCs/>
                <w:color w:val="000000"/>
                <w:sz w:val="18"/>
                <w:szCs w:val="18"/>
              </w:rPr>
              <w:t xml:space="preserve">  de los bienes y los proponentes deberán especificar la marca y origen de los viene ofertados, para lo que se requiere que los bienes sean originales y disponibilidad de repuestos.</w:t>
            </w: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F3A9D">
        <w:trPr>
          <w:jc w:val="center"/>
        </w:trPr>
        <w:tc>
          <w:tcPr>
            <w:tcW w:w="0" w:type="auto"/>
            <w:vAlign w:val="center"/>
          </w:tcPr>
          <w:p w:rsidR="00960045" w:rsidRPr="00C51A0B" w:rsidRDefault="00960045" w:rsidP="00960045">
            <w:pPr>
              <w:jc w:val="both"/>
              <w:rPr>
                <w:rFonts w:ascii="Verdana" w:hAnsi="Verdana" w:cs="Arial"/>
                <w:b/>
                <w:sz w:val="18"/>
                <w:szCs w:val="18"/>
                <w:lang w:val="es-BO"/>
              </w:rPr>
            </w:pPr>
            <w:r w:rsidRPr="00C51A0B">
              <w:rPr>
                <w:rFonts w:ascii="Verdana" w:hAnsi="Verdana" w:cs="Arial"/>
                <w:b/>
                <w:sz w:val="18"/>
                <w:szCs w:val="18"/>
                <w:lang w:val="es-BO"/>
              </w:rPr>
              <w:t>8.-PRECIO REFERENCIAL</w:t>
            </w:r>
          </w:p>
          <w:p w:rsidR="00960045" w:rsidRDefault="00960045" w:rsidP="00960045">
            <w:pPr>
              <w:jc w:val="both"/>
              <w:rPr>
                <w:rFonts w:ascii="Verdana" w:hAnsi="Verdana" w:cs="Verdana"/>
                <w:bCs/>
                <w:color w:val="000000"/>
                <w:szCs w:val="22"/>
              </w:rPr>
            </w:pPr>
            <w:r w:rsidRPr="00C51A0B">
              <w:rPr>
                <w:rFonts w:ascii="Verdana" w:hAnsi="Verdana" w:cs="Verdana"/>
                <w:bCs/>
                <w:color w:val="000000"/>
                <w:sz w:val="18"/>
                <w:szCs w:val="18"/>
              </w:rPr>
              <w:t>El precio referencial para la compra bien es de:</w:t>
            </w:r>
          </w:p>
          <w:p w:rsidR="00960045" w:rsidRDefault="00960045" w:rsidP="00960045">
            <w:pPr>
              <w:jc w:val="both"/>
              <w:rPr>
                <w:rFonts w:ascii="Verdana" w:hAnsi="Verdana" w:cs="Verdana"/>
                <w:b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701"/>
              <w:gridCol w:w="989"/>
              <w:gridCol w:w="1028"/>
              <w:gridCol w:w="1028"/>
              <w:gridCol w:w="1028"/>
            </w:tblGrid>
            <w:tr w:rsidR="00960045" w:rsidRPr="001D21B1" w:rsidTr="00960045">
              <w:tc>
                <w:tcPr>
                  <w:tcW w:w="392" w:type="dxa"/>
                  <w:shd w:val="clear" w:color="auto" w:fill="auto"/>
                  <w:vAlign w:val="center"/>
                </w:tcPr>
                <w:p w:rsidR="00960045" w:rsidRPr="001D21B1" w:rsidRDefault="00960045" w:rsidP="00960045">
                  <w:pPr>
                    <w:jc w:val="center"/>
                    <w:rPr>
                      <w:rFonts w:ascii="Verdana" w:hAnsi="Verdana" w:cs="Verdana"/>
                      <w:b/>
                      <w:bCs/>
                      <w:color w:val="000000"/>
                      <w:sz w:val="12"/>
                      <w:szCs w:val="12"/>
                    </w:rPr>
                  </w:pPr>
                  <w:r w:rsidRPr="001D21B1">
                    <w:rPr>
                      <w:rFonts w:ascii="Verdana" w:hAnsi="Verdana" w:cs="Verdana"/>
                      <w:b/>
                      <w:bCs/>
                      <w:color w:val="000000"/>
                      <w:sz w:val="12"/>
                      <w:szCs w:val="12"/>
                    </w:rPr>
                    <w:t>N°</w:t>
                  </w:r>
                </w:p>
              </w:tc>
              <w:tc>
                <w:tcPr>
                  <w:tcW w:w="1701" w:type="dxa"/>
                  <w:shd w:val="clear" w:color="auto" w:fill="auto"/>
                  <w:vAlign w:val="center"/>
                </w:tcPr>
                <w:p w:rsidR="00960045" w:rsidRPr="001D21B1" w:rsidRDefault="00960045" w:rsidP="00960045">
                  <w:pPr>
                    <w:jc w:val="center"/>
                    <w:rPr>
                      <w:rFonts w:ascii="Verdana" w:hAnsi="Verdana" w:cs="Verdana"/>
                      <w:b/>
                      <w:bCs/>
                      <w:color w:val="000000"/>
                      <w:sz w:val="12"/>
                      <w:szCs w:val="12"/>
                    </w:rPr>
                  </w:pPr>
                  <w:r w:rsidRPr="001D21B1">
                    <w:rPr>
                      <w:rFonts w:ascii="Verdana" w:hAnsi="Verdana" w:cs="Verdana"/>
                      <w:b/>
                      <w:bCs/>
                      <w:color w:val="000000"/>
                      <w:sz w:val="12"/>
                      <w:szCs w:val="12"/>
                    </w:rPr>
                    <w:t>DESCRIPCION DETALLADA DEL BIEN</w:t>
                  </w:r>
                </w:p>
              </w:tc>
              <w:tc>
                <w:tcPr>
                  <w:tcW w:w="989" w:type="dxa"/>
                  <w:shd w:val="clear" w:color="auto" w:fill="auto"/>
                  <w:vAlign w:val="center"/>
                </w:tcPr>
                <w:p w:rsidR="00960045" w:rsidRPr="001D21B1" w:rsidRDefault="00960045" w:rsidP="00960045">
                  <w:pPr>
                    <w:jc w:val="center"/>
                    <w:rPr>
                      <w:rFonts w:ascii="Verdana" w:hAnsi="Verdana" w:cs="Verdana"/>
                      <w:b/>
                      <w:bCs/>
                      <w:color w:val="000000"/>
                      <w:sz w:val="12"/>
                      <w:szCs w:val="12"/>
                    </w:rPr>
                  </w:pPr>
                  <w:r w:rsidRPr="001D21B1">
                    <w:rPr>
                      <w:rFonts w:ascii="Verdana" w:hAnsi="Verdana" w:cs="Verdana"/>
                      <w:b/>
                      <w:bCs/>
                      <w:color w:val="000000"/>
                      <w:sz w:val="12"/>
                      <w:szCs w:val="12"/>
                    </w:rPr>
                    <w:t>UNIDAD DE MEDIDA</w:t>
                  </w:r>
                </w:p>
              </w:tc>
              <w:tc>
                <w:tcPr>
                  <w:tcW w:w="1028" w:type="dxa"/>
                  <w:shd w:val="clear" w:color="auto" w:fill="auto"/>
                  <w:vAlign w:val="center"/>
                </w:tcPr>
                <w:p w:rsidR="00960045" w:rsidRPr="001D21B1" w:rsidRDefault="00960045" w:rsidP="00960045">
                  <w:pPr>
                    <w:jc w:val="center"/>
                    <w:rPr>
                      <w:rFonts w:ascii="Verdana" w:hAnsi="Verdana" w:cs="Verdana"/>
                      <w:b/>
                      <w:bCs/>
                      <w:color w:val="000000"/>
                      <w:sz w:val="12"/>
                      <w:szCs w:val="12"/>
                    </w:rPr>
                  </w:pPr>
                  <w:r w:rsidRPr="001D21B1">
                    <w:rPr>
                      <w:rFonts w:ascii="Verdana" w:hAnsi="Verdana" w:cs="Verdana"/>
                      <w:b/>
                      <w:bCs/>
                      <w:color w:val="000000"/>
                      <w:sz w:val="12"/>
                      <w:szCs w:val="12"/>
                    </w:rPr>
                    <w:t>CANTIDAD</w:t>
                  </w:r>
                </w:p>
              </w:tc>
              <w:tc>
                <w:tcPr>
                  <w:tcW w:w="1028" w:type="dxa"/>
                  <w:shd w:val="clear" w:color="auto" w:fill="auto"/>
                  <w:vAlign w:val="center"/>
                </w:tcPr>
                <w:p w:rsidR="00960045" w:rsidRPr="001D21B1" w:rsidRDefault="00960045" w:rsidP="00960045">
                  <w:pPr>
                    <w:jc w:val="center"/>
                    <w:rPr>
                      <w:rFonts w:ascii="Verdana" w:hAnsi="Verdana" w:cs="Verdana"/>
                      <w:b/>
                      <w:bCs/>
                      <w:color w:val="000000"/>
                      <w:sz w:val="12"/>
                      <w:szCs w:val="12"/>
                    </w:rPr>
                  </w:pPr>
                  <w:r w:rsidRPr="001D21B1">
                    <w:rPr>
                      <w:rFonts w:ascii="Verdana" w:hAnsi="Verdana" w:cs="Verdana"/>
                      <w:b/>
                      <w:bCs/>
                      <w:color w:val="000000"/>
                      <w:sz w:val="12"/>
                      <w:szCs w:val="12"/>
                    </w:rPr>
                    <w:t>PRECIO UNITARIO Bs.</w:t>
                  </w:r>
                </w:p>
              </w:tc>
              <w:tc>
                <w:tcPr>
                  <w:tcW w:w="1028" w:type="dxa"/>
                  <w:shd w:val="clear" w:color="auto" w:fill="auto"/>
                  <w:vAlign w:val="center"/>
                </w:tcPr>
                <w:p w:rsidR="00960045" w:rsidRPr="001D21B1" w:rsidRDefault="00960045" w:rsidP="00960045">
                  <w:pPr>
                    <w:jc w:val="center"/>
                    <w:rPr>
                      <w:rFonts w:ascii="Verdana" w:hAnsi="Verdana" w:cs="Verdana"/>
                      <w:b/>
                      <w:bCs/>
                      <w:color w:val="000000"/>
                      <w:sz w:val="12"/>
                      <w:szCs w:val="12"/>
                    </w:rPr>
                  </w:pPr>
                  <w:r w:rsidRPr="001D21B1">
                    <w:rPr>
                      <w:rFonts w:ascii="Verdana" w:hAnsi="Verdana" w:cs="Verdana"/>
                      <w:b/>
                      <w:bCs/>
                      <w:color w:val="000000"/>
                      <w:sz w:val="12"/>
                      <w:szCs w:val="12"/>
                    </w:rPr>
                    <w:t>PRECIO TOTAL Bs.</w:t>
                  </w:r>
                </w:p>
              </w:tc>
            </w:tr>
            <w:tr w:rsidR="00960045" w:rsidRPr="001D21B1" w:rsidTr="00960045">
              <w:tc>
                <w:tcPr>
                  <w:tcW w:w="392" w:type="dxa"/>
                  <w:shd w:val="clear" w:color="auto" w:fill="auto"/>
                </w:tcPr>
                <w:p w:rsidR="00960045" w:rsidRPr="001D21B1" w:rsidRDefault="00960045" w:rsidP="00960045">
                  <w:pPr>
                    <w:jc w:val="both"/>
                    <w:rPr>
                      <w:rFonts w:ascii="Verdana" w:hAnsi="Verdana" w:cs="Verdana"/>
                      <w:bCs/>
                      <w:color w:val="000000"/>
                      <w:sz w:val="14"/>
                      <w:szCs w:val="14"/>
                    </w:rPr>
                  </w:pPr>
                  <w:r w:rsidRPr="001D21B1">
                    <w:rPr>
                      <w:rFonts w:ascii="Verdana" w:hAnsi="Verdana" w:cs="Verdana"/>
                      <w:bCs/>
                      <w:color w:val="000000"/>
                      <w:sz w:val="14"/>
                      <w:szCs w:val="14"/>
                    </w:rPr>
                    <w:t>1</w:t>
                  </w:r>
                </w:p>
              </w:tc>
              <w:tc>
                <w:tcPr>
                  <w:tcW w:w="1701" w:type="dxa"/>
                  <w:shd w:val="clear" w:color="auto" w:fill="auto"/>
                </w:tcPr>
                <w:p w:rsidR="00960045" w:rsidRPr="001D21B1" w:rsidRDefault="00960045" w:rsidP="00960045">
                  <w:pPr>
                    <w:jc w:val="both"/>
                    <w:rPr>
                      <w:rFonts w:ascii="Verdana" w:hAnsi="Verdana" w:cs="Verdana"/>
                      <w:bCs/>
                      <w:color w:val="000000"/>
                      <w:sz w:val="14"/>
                      <w:szCs w:val="14"/>
                    </w:rPr>
                  </w:pPr>
                  <w:r w:rsidRPr="001D21B1">
                    <w:rPr>
                      <w:rFonts w:ascii="Verdana" w:hAnsi="Verdana" w:cs="Verdana"/>
                      <w:bCs/>
                      <w:color w:val="000000"/>
                      <w:sz w:val="14"/>
                      <w:szCs w:val="14"/>
                    </w:rPr>
                    <w:t xml:space="preserve">ADQUISICION BALANZAS ESTACIONARIAS </w:t>
                  </w:r>
                  <w:r w:rsidRPr="001D21B1">
                    <w:rPr>
                      <w:rFonts w:ascii="Verdana" w:hAnsi="Verdana" w:cs="Verdana"/>
                      <w:bCs/>
                      <w:color w:val="000000"/>
                      <w:sz w:val="14"/>
                      <w:szCs w:val="14"/>
                    </w:rPr>
                    <w:lastRenderedPageBreak/>
                    <w:t>PARA PLANTA ENGARRAFADORA CATAVI-DCOR</w:t>
                  </w:r>
                </w:p>
              </w:tc>
              <w:tc>
                <w:tcPr>
                  <w:tcW w:w="989" w:type="dxa"/>
                  <w:shd w:val="clear" w:color="auto" w:fill="auto"/>
                  <w:vAlign w:val="center"/>
                </w:tcPr>
                <w:p w:rsidR="00960045" w:rsidRPr="001D21B1" w:rsidRDefault="00960045" w:rsidP="00960045">
                  <w:pPr>
                    <w:jc w:val="center"/>
                    <w:rPr>
                      <w:rFonts w:ascii="Verdana" w:hAnsi="Verdana" w:cs="Verdana"/>
                      <w:bCs/>
                      <w:color w:val="000000"/>
                      <w:sz w:val="12"/>
                      <w:szCs w:val="12"/>
                    </w:rPr>
                  </w:pPr>
                  <w:r w:rsidRPr="001D21B1">
                    <w:rPr>
                      <w:rFonts w:ascii="Verdana" w:hAnsi="Verdana" w:cs="Verdana"/>
                      <w:bCs/>
                      <w:color w:val="000000"/>
                      <w:sz w:val="12"/>
                      <w:szCs w:val="12"/>
                    </w:rPr>
                    <w:lastRenderedPageBreak/>
                    <w:t>PZAS</w:t>
                  </w:r>
                </w:p>
              </w:tc>
              <w:tc>
                <w:tcPr>
                  <w:tcW w:w="1028" w:type="dxa"/>
                  <w:shd w:val="clear" w:color="auto" w:fill="auto"/>
                  <w:vAlign w:val="center"/>
                </w:tcPr>
                <w:p w:rsidR="00960045" w:rsidRPr="001D21B1" w:rsidRDefault="00960045" w:rsidP="00960045">
                  <w:pPr>
                    <w:jc w:val="center"/>
                    <w:rPr>
                      <w:rFonts w:ascii="Verdana" w:hAnsi="Verdana" w:cs="Verdana"/>
                      <w:bCs/>
                      <w:color w:val="000000"/>
                      <w:sz w:val="12"/>
                      <w:szCs w:val="12"/>
                    </w:rPr>
                  </w:pPr>
                  <w:r w:rsidRPr="001D21B1">
                    <w:rPr>
                      <w:rFonts w:ascii="Verdana" w:hAnsi="Verdana" w:cs="Verdana"/>
                      <w:bCs/>
                      <w:color w:val="000000"/>
                      <w:sz w:val="12"/>
                      <w:szCs w:val="12"/>
                    </w:rPr>
                    <w:t>3</w:t>
                  </w:r>
                </w:p>
              </w:tc>
              <w:tc>
                <w:tcPr>
                  <w:tcW w:w="1028" w:type="dxa"/>
                  <w:shd w:val="clear" w:color="auto" w:fill="auto"/>
                  <w:vAlign w:val="center"/>
                </w:tcPr>
                <w:p w:rsidR="00960045" w:rsidRPr="001D21B1" w:rsidRDefault="00960045" w:rsidP="00960045">
                  <w:pPr>
                    <w:jc w:val="center"/>
                    <w:rPr>
                      <w:rFonts w:ascii="Verdana" w:hAnsi="Verdana" w:cs="Verdana"/>
                      <w:bCs/>
                      <w:color w:val="000000"/>
                      <w:sz w:val="12"/>
                      <w:szCs w:val="12"/>
                    </w:rPr>
                  </w:pPr>
                  <w:r w:rsidRPr="001D21B1">
                    <w:rPr>
                      <w:rFonts w:ascii="Verdana" w:hAnsi="Verdana" w:cs="Verdana"/>
                      <w:bCs/>
                      <w:color w:val="000000"/>
                      <w:sz w:val="12"/>
                      <w:szCs w:val="12"/>
                    </w:rPr>
                    <w:t>66.665,00</w:t>
                  </w:r>
                </w:p>
              </w:tc>
              <w:tc>
                <w:tcPr>
                  <w:tcW w:w="1028" w:type="dxa"/>
                  <w:shd w:val="clear" w:color="auto" w:fill="auto"/>
                  <w:vAlign w:val="center"/>
                </w:tcPr>
                <w:p w:rsidR="00960045" w:rsidRPr="001D21B1" w:rsidRDefault="00960045" w:rsidP="00960045">
                  <w:pPr>
                    <w:jc w:val="center"/>
                    <w:rPr>
                      <w:rFonts w:ascii="Verdana" w:hAnsi="Verdana" w:cs="Verdana"/>
                      <w:bCs/>
                      <w:color w:val="000000"/>
                      <w:sz w:val="12"/>
                      <w:szCs w:val="12"/>
                    </w:rPr>
                  </w:pPr>
                  <w:r w:rsidRPr="001D21B1">
                    <w:rPr>
                      <w:rFonts w:ascii="Verdana" w:hAnsi="Verdana" w:cs="Verdana"/>
                      <w:bCs/>
                      <w:color w:val="000000"/>
                      <w:sz w:val="12"/>
                      <w:szCs w:val="12"/>
                    </w:rPr>
                    <w:t>199.995,00</w:t>
                  </w:r>
                </w:p>
              </w:tc>
            </w:tr>
          </w:tbl>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F3A9D">
        <w:trPr>
          <w:jc w:val="center"/>
        </w:trPr>
        <w:tc>
          <w:tcPr>
            <w:tcW w:w="0" w:type="auto"/>
            <w:vAlign w:val="center"/>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lastRenderedPageBreak/>
              <w:t>CONDICIONES REQUERIDAS PARA LA ENTREGA DEL BIEN</w:t>
            </w:r>
          </w:p>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F3A9D">
        <w:trPr>
          <w:jc w:val="center"/>
        </w:trPr>
        <w:tc>
          <w:tcPr>
            <w:tcW w:w="0" w:type="auto"/>
            <w:vAlign w:val="center"/>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t>9.-LUGAR DE ENTREGA DE LOS BIENES</w:t>
            </w:r>
          </w:p>
          <w:p w:rsidR="00960045" w:rsidRPr="00C51A0B" w:rsidRDefault="00960045" w:rsidP="00960045">
            <w:pPr>
              <w:pStyle w:val="Prrafodelista2"/>
              <w:spacing w:after="0" w:line="240" w:lineRule="auto"/>
              <w:ind w:left="0"/>
              <w:jc w:val="both"/>
              <w:rPr>
                <w:rFonts w:ascii="Verdana" w:hAnsi="Verdana"/>
                <w:sz w:val="16"/>
                <w:szCs w:val="18"/>
              </w:rPr>
            </w:pPr>
            <w:r w:rsidRPr="00C51A0B">
              <w:rPr>
                <w:rStyle w:val="nfasis"/>
                <w:rFonts w:ascii="Verdana" w:hAnsi="Verdana" w:cs="Arial"/>
                <w:i w:val="0"/>
                <w:sz w:val="18"/>
                <w:szCs w:val="20"/>
              </w:rPr>
              <w:t>El lugar para la entrega de los bienes, deberá realizarse en la Planta GLP “</w:t>
            </w:r>
            <w:proofErr w:type="spellStart"/>
            <w:r w:rsidRPr="00C51A0B">
              <w:rPr>
                <w:rStyle w:val="nfasis"/>
                <w:rFonts w:ascii="Verdana" w:hAnsi="Verdana" w:cs="Arial"/>
                <w:i w:val="0"/>
                <w:sz w:val="18"/>
                <w:szCs w:val="20"/>
              </w:rPr>
              <w:t>Catavi</w:t>
            </w:r>
            <w:proofErr w:type="spellEnd"/>
            <w:r w:rsidRPr="00C51A0B">
              <w:rPr>
                <w:rStyle w:val="nfasis"/>
                <w:rFonts w:ascii="Verdana" w:hAnsi="Verdana" w:cs="Arial"/>
                <w:i w:val="0"/>
                <w:sz w:val="18"/>
                <w:szCs w:val="20"/>
              </w:rPr>
              <w:t xml:space="preserve">” dependiente de del Distrito Comercial Oruro, ubicado en el departamento de Potosí, provincia Rafael Bustillos, municipio de </w:t>
            </w:r>
            <w:proofErr w:type="spellStart"/>
            <w:r w:rsidRPr="00C51A0B">
              <w:rPr>
                <w:rStyle w:val="nfasis"/>
                <w:rFonts w:ascii="Verdana" w:hAnsi="Verdana" w:cs="Arial"/>
                <w:i w:val="0"/>
                <w:sz w:val="18"/>
                <w:szCs w:val="20"/>
              </w:rPr>
              <w:t>LLallagua</w:t>
            </w:r>
            <w:proofErr w:type="spellEnd"/>
            <w:r w:rsidRPr="00C51A0B">
              <w:rPr>
                <w:rStyle w:val="nfasis"/>
                <w:rFonts w:ascii="Verdana" w:hAnsi="Verdana" w:cs="Arial"/>
                <w:i w:val="0"/>
                <w:sz w:val="18"/>
                <w:szCs w:val="20"/>
              </w:rPr>
              <w:t xml:space="preserve">; </w:t>
            </w:r>
            <w:r w:rsidRPr="00C51A0B">
              <w:rPr>
                <w:rFonts w:ascii="Verdana" w:hAnsi="Verdana"/>
                <w:sz w:val="18"/>
                <w:szCs w:val="20"/>
              </w:rPr>
              <w:t xml:space="preserve">Zona 7 av. Maria Barzola, entre la calle Túpac Katari, carretera </w:t>
            </w:r>
            <w:proofErr w:type="spellStart"/>
            <w:r w:rsidRPr="00C51A0B">
              <w:rPr>
                <w:rFonts w:ascii="Verdana" w:hAnsi="Verdana"/>
                <w:sz w:val="18"/>
                <w:szCs w:val="20"/>
              </w:rPr>
              <w:t>LLallagua</w:t>
            </w:r>
            <w:proofErr w:type="spellEnd"/>
            <w:r w:rsidRPr="00C51A0B">
              <w:rPr>
                <w:rFonts w:ascii="Verdana" w:hAnsi="Verdana"/>
                <w:sz w:val="18"/>
                <w:szCs w:val="20"/>
              </w:rPr>
              <w:t xml:space="preserve"> - </w:t>
            </w:r>
            <w:proofErr w:type="spellStart"/>
            <w:r w:rsidRPr="00C51A0B">
              <w:rPr>
                <w:rFonts w:ascii="Verdana" w:hAnsi="Verdana"/>
                <w:sz w:val="18"/>
                <w:szCs w:val="20"/>
              </w:rPr>
              <w:t>Catavi</w:t>
            </w:r>
            <w:proofErr w:type="spellEnd"/>
          </w:p>
          <w:p w:rsidR="00960045" w:rsidRDefault="00960045" w:rsidP="00960045">
            <w:pPr>
              <w:rPr>
                <w:rFonts w:ascii="Verdana" w:hAnsi="Verdana" w:cs="Calibri"/>
                <w:sz w:val="18"/>
                <w:szCs w:val="18"/>
              </w:rPr>
            </w:pPr>
            <w:r w:rsidRPr="00C51A0B">
              <w:rPr>
                <w:rFonts w:ascii="Verdana" w:hAnsi="Verdana" w:cs="Calibri"/>
                <w:sz w:val="18"/>
                <w:szCs w:val="18"/>
              </w:rPr>
              <w:t>Se debe especificar que la empresa adjudicada asumirá todos los gastos por flete de transporte, gastos de almacenaje, gastos de aduana, entre otros.</w:t>
            </w:r>
          </w:p>
          <w:p w:rsidR="00960045" w:rsidRDefault="00960045" w:rsidP="00960045">
            <w:pPr>
              <w:rPr>
                <w:rFonts w:ascii="Verdana" w:hAnsi="Verdana" w:cs="Calibri"/>
                <w:sz w:val="18"/>
                <w:szCs w:val="18"/>
              </w:rPr>
            </w:pPr>
          </w:p>
          <w:p w:rsidR="00960045" w:rsidRDefault="00960045" w:rsidP="00960045">
            <w:pPr>
              <w:rPr>
                <w:rFonts w:ascii="Verdana" w:hAnsi="Verdana" w:cs="Calibri"/>
                <w:sz w:val="18"/>
                <w:szCs w:val="18"/>
              </w:rPr>
            </w:pPr>
            <w:r>
              <w:rPr>
                <w:rFonts w:ascii="Verdana" w:hAnsi="Verdana" w:cs="Arial"/>
                <w:b/>
                <w:noProof/>
                <w:sz w:val="18"/>
                <w:szCs w:val="18"/>
                <w:lang w:val="es-MX" w:eastAsia="es-MX"/>
              </w:rPr>
              <w:drawing>
                <wp:anchor distT="0" distB="0" distL="114300" distR="114300" simplePos="0" relativeHeight="251660288" behindDoc="0" locked="0" layoutInCell="1" allowOverlap="1" wp14:anchorId="4D1995E2" wp14:editId="6997CBDD">
                  <wp:simplePos x="0" y="0"/>
                  <wp:positionH relativeFrom="column">
                    <wp:posOffset>119380</wp:posOffset>
                  </wp:positionH>
                  <wp:positionV relativeFrom="paragraph">
                    <wp:posOffset>42545</wp:posOffset>
                  </wp:positionV>
                  <wp:extent cx="4131945" cy="2406015"/>
                  <wp:effectExtent l="0" t="0" r="190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27809" t="13647" r="14743" b="26740"/>
                          <a:stretch>
                            <a:fillRect/>
                          </a:stretch>
                        </pic:blipFill>
                        <pic:spPr bwMode="auto">
                          <a:xfrm>
                            <a:off x="0" y="0"/>
                            <a:ext cx="4131945" cy="2406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045" w:rsidRPr="00C75BEC" w:rsidRDefault="00960045" w:rsidP="00960045">
            <w:pPr>
              <w:jc w:val="cente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960045" w:rsidRPr="00C75BEC" w:rsidTr="009F3A9D">
        <w:trPr>
          <w:jc w:val="center"/>
        </w:trPr>
        <w:tc>
          <w:tcPr>
            <w:tcW w:w="0" w:type="auto"/>
            <w:vAlign w:val="center"/>
          </w:tcPr>
          <w:p w:rsidR="00960045" w:rsidRPr="00C51A0B" w:rsidRDefault="00960045" w:rsidP="00960045">
            <w:pPr>
              <w:jc w:val="both"/>
              <w:rPr>
                <w:rFonts w:ascii="Verdana" w:hAnsi="Verdana" w:cs="Arial"/>
                <w:b/>
                <w:sz w:val="18"/>
                <w:szCs w:val="18"/>
              </w:rPr>
            </w:pPr>
            <w:r w:rsidRPr="00C51A0B">
              <w:rPr>
                <w:rFonts w:ascii="Verdana" w:hAnsi="Verdana" w:cs="Arial"/>
                <w:b/>
                <w:sz w:val="18"/>
                <w:szCs w:val="18"/>
              </w:rPr>
              <w:t>10.-FORMA DE PAGO</w:t>
            </w:r>
          </w:p>
          <w:p w:rsidR="00960045" w:rsidRPr="00C51A0B" w:rsidRDefault="00960045" w:rsidP="00960045">
            <w:pPr>
              <w:jc w:val="both"/>
              <w:rPr>
                <w:rFonts w:ascii="Verdana" w:hAnsi="Verdana" w:cs="Calibri"/>
                <w:bCs/>
                <w:sz w:val="18"/>
                <w:szCs w:val="18"/>
              </w:rPr>
            </w:pPr>
            <w:r w:rsidRPr="00C51A0B">
              <w:rPr>
                <w:rFonts w:ascii="Verdana" w:hAnsi="Verdana" w:cs="Calibri"/>
                <w:bCs/>
                <w:sz w:val="18"/>
                <w:szCs w:val="18"/>
              </w:rPr>
              <w:t>El pago se realizará en forma total a través del SIGMA ó SIGEP, contra entrega definitiva de los bienes, una vez que YPFB haya efectuado la recepción definitiva y emitido la respectiva conformidad por el comité de recepción o responsable de recepción y a la presentación de la siguiente documentación.</w:t>
            </w:r>
          </w:p>
          <w:p w:rsidR="00960045" w:rsidRPr="00C51A0B" w:rsidRDefault="00960045" w:rsidP="00960045">
            <w:pPr>
              <w:jc w:val="both"/>
              <w:rPr>
                <w:rFonts w:ascii="Verdana" w:hAnsi="Verdana" w:cs="Calibri"/>
                <w:bCs/>
                <w:sz w:val="18"/>
                <w:szCs w:val="18"/>
              </w:rPr>
            </w:pPr>
          </w:p>
          <w:p w:rsidR="00960045" w:rsidRPr="00C51A0B" w:rsidRDefault="00960045" w:rsidP="00960045">
            <w:pPr>
              <w:numPr>
                <w:ilvl w:val="0"/>
                <w:numId w:val="38"/>
              </w:numPr>
              <w:tabs>
                <w:tab w:val="left" w:pos="426"/>
              </w:tabs>
              <w:spacing w:line="276" w:lineRule="auto"/>
              <w:jc w:val="both"/>
              <w:outlineLvl w:val="0"/>
              <w:rPr>
                <w:rFonts w:ascii="Verdana" w:hAnsi="Verdana" w:cs="Calibri"/>
                <w:bCs/>
                <w:sz w:val="18"/>
                <w:szCs w:val="18"/>
              </w:rPr>
            </w:pPr>
            <w:r w:rsidRPr="00C51A0B">
              <w:rPr>
                <w:rFonts w:ascii="Verdana" w:hAnsi="Verdana" w:cs="Calibri"/>
                <w:bCs/>
                <w:sz w:val="18"/>
                <w:szCs w:val="18"/>
              </w:rPr>
              <w:t>Carta de solicitud de pago.</w:t>
            </w:r>
          </w:p>
          <w:p w:rsidR="00960045" w:rsidRPr="00C51A0B" w:rsidRDefault="00960045" w:rsidP="00960045">
            <w:pPr>
              <w:numPr>
                <w:ilvl w:val="0"/>
                <w:numId w:val="38"/>
              </w:numPr>
              <w:tabs>
                <w:tab w:val="left" w:pos="426"/>
              </w:tabs>
              <w:spacing w:line="276" w:lineRule="auto"/>
              <w:jc w:val="both"/>
              <w:outlineLvl w:val="0"/>
              <w:rPr>
                <w:rFonts w:ascii="Verdana" w:hAnsi="Verdana" w:cs="Calibri"/>
                <w:bCs/>
                <w:sz w:val="18"/>
                <w:szCs w:val="18"/>
              </w:rPr>
            </w:pPr>
            <w:r w:rsidRPr="00C51A0B">
              <w:rPr>
                <w:rFonts w:ascii="Verdana" w:hAnsi="Verdana" w:cs="Calibri"/>
                <w:bCs/>
                <w:sz w:val="18"/>
                <w:szCs w:val="18"/>
              </w:rPr>
              <w:t>Factura original a nombre de YPFB con NIT 1020269020.</w:t>
            </w:r>
          </w:p>
          <w:p w:rsidR="00960045" w:rsidRPr="00C51A0B" w:rsidRDefault="00960045" w:rsidP="00960045">
            <w:pPr>
              <w:numPr>
                <w:ilvl w:val="0"/>
                <w:numId w:val="38"/>
              </w:numPr>
              <w:tabs>
                <w:tab w:val="left" w:pos="426"/>
              </w:tabs>
              <w:spacing w:line="276" w:lineRule="auto"/>
              <w:jc w:val="both"/>
              <w:outlineLvl w:val="0"/>
              <w:rPr>
                <w:rFonts w:ascii="Verdana" w:hAnsi="Verdana" w:cs="Calibri"/>
                <w:bCs/>
                <w:sz w:val="18"/>
                <w:szCs w:val="18"/>
              </w:rPr>
            </w:pPr>
            <w:r w:rsidRPr="00C51A0B">
              <w:rPr>
                <w:rFonts w:ascii="Verdana" w:hAnsi="Verdana" w:cs="Calibri"/>
                <w:bCs/>
                <w:sz w:val="18"/>
                <w:szCs w:val="18"/>
              </w:rPr>
              <w:t>Fotocopia de NIT.</w:t>
            </w:r>
          </w:p>
          <w:p w:rsidR="00960045" w:rsidRPr="00C51A0B" w:rsidRDefault="00960045" w:rsidP="00960045">
            <w:pPr>
              <w:numPr>
                <w:ilvl w:val="0"/>
                <w:numId w:val="38"/>
              </w:numPr>
              <w:tabs>
                <w:tab w:val="left" w:pos="426"/>
              </w:tabs>
              <w:spacing w:line="276" w:lineRule="auto"/>
              <w:jc w:val="both"/>
              <w:outlineLvl w:val="0"/>
              <w:rPr>
                <w:rFonts w:ascii="Verdana" w:hAnsi="Verdana" w:cs="Calibri"/>
                <w:bCs/>
                <w:sz w:val="18"/>
                <w:szCs w:val="18"/>
              </w:rPr>
            </w:pPr>
            <w:r w:rsidRPr="00C51A0B">
              <w:rPr>
                <w:rFonts w:ascii="Verdana" w:hAnsi="Verdana" w:cs="Calibri"/>
                <w:bCs/>
                <w:sz w:val="18"/>
                <w:szCs w:val="18"/>
              </w:rPr>
              <w:t>Fotocopia SIGMA o SIGEP.</w:t>
            </w:r>
          </w:p>
          <w:p w:rsidR="00960045" w:rsidRPr="00C75BEC" w:rsidRDefault="00960045" w:rsidP="009F3A9D">
            <w:pPr>
              <w:rPr>
                <w:rFonts w:asciiTheme="minorHAnsi" w:hAnsiTheme="minorHAnsi" w:cstheme="minorHAnsi"/>
                <w:b/>
                <w:bCs/>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c>
          <w:tcPr>
            <w:tcW w:w="0" w:type="auto"/>
            <w:vAlign w:val="center"/>
          </w:tcPr>
          <w:p w:rsidR="00960045" w:rsidRPr="00C75BEC" w:rsidRDefault="00960045" w:rsidP="009F3A9D">
            <w:pPr>
              <w:rPr>
                <w:rFonts w:asciiTheme="minorHAnsi" w:hAnsiTheme="minorHAnsi" w:cstheme="minorHAnsi"/>
                <w:b/>
                <w:sz w:val="18"/>
                <w:szCs w:val="18"/>
              </w:rPr>
            </w:pPr>
          </w:p>
        </w:tc>
      </w:tr>
      <w:tr w:rsidR="007B2F67" w:rsidRPr="00C75BEC" w:rsidTr="00AF6F77">
        <w:trPr>
          <w:jc w:val="center"/>
        </w:trPr>
        <w:tc>
          <w:tcPr>
            <w:tcW w:w="0" w:type="auto"/>
          </w:tcPr>
          <w:p w:rsidR="007B2F67" w:rsidRPr="00C51A0B" w:rsidRDefault="007B2F67" w:rsidP="005F0249">
            <w:pPr>
              <w:jc w:val="both"/>
              <w:rPr>
                <w:rFonts w:ascii="Verdana" w:hAnsi="Verdana" w:cs="Arial"/>
                <w:b/>
                <w:sz w:val="18"/>
                <w:szCs w:val="18"/>
              </w:rPr>
            </w:pPr>
            <w:r w:rsidRPr="00C51A0B">
              <w:rPr>
                <w:rFonts w:ascii="Verdana" w:hAnsi="Verdana" w:cs="Arial"/>
                <w:b/>
                <w:sz w:val="18"/>
                <w:szCs w:val="18"/>
              </w:rPr>
              <w:t>11.-ANTICIPO</w:t>
            </w:r>
          </w:p>
          <w:p w:rsidR="007B2F67" w:rsidRPr="00C51A0B" w:rsidRDefault="007B2F67" w:rsidP="005F0249">
            <w:pPr>
              <w:jc w:val="both"/>
              <w:rPr>
                <w:rFonts w:ascii="Calibri" w:hAnsi="Calibri" w:cs="Arial"/>
                <w:b/>
                <w:sz w:val="18"/>
                <w:szCs w:val="18"/>
              </w:rPr>
            </w:pPr>
            <w:r w:rsidRPr="00C51A0B">
              <w:rPr>
                <w:rStyle w:val="nfasis"/>
                <w:rFonts w:ascii="Verdana" w:hAnsi="Verdana" w:cs="Arial"/>
                <w:b/>
                <w:sz w:val="18"/>
                <w:szCs w:val="18"/>
              </w:rPr>
              <w:t>Es necesario hacer notar que YPFB no otorgará ningún tipo de anticipo, para la adquisición de los bienes.</w:t>
            </w: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r>
      <w:tr w:rsidR="007B2F67" w:rsidRPr="00C75BEC" w:rsidTr="00AF6F77">
        <w:trPr>
          <w:jc w:val="center"/>
        </w:trPr>
        <w:tc>
          <w:tcPr>
            <w:tcW w:w="0" w:type="auto"/>
          </w:tcPr>
          <w:p w:rsidR="007B2F67" w:rsidRPr="00C51A0B" w:rsidRDefault="007B2F67" w:rsidP="005F0249">
            <w:pPr>
              <w:jc w:val="both"/>
              <w:rPr>
                <w:rFonts w:ascii="Verdana" w:hAnsi="Verdana" w:cs="Arial"/>
                <w:b/>
                <w:sz w:val="18"/>
                <w:szCs w:val="18"/>
              </w:rPr>
            </w:pPr>
            <w:r w:rsidRPr="00C51A0B">
              <w:rPr>
                <w:rFonts w:ascii="Verdana" w:hAnsi="Verdana" w:cs="Arial"/>
                <w:b/>
                <w:sz w:val="18"/>
                <w:szCs w:val="18"/>
              </w:rPr>
              <w:t>12.-VALIDEZ DE LA PROPUESTA</w:t>
            </w:r>
          </w:p>
          <w:p w:rsidR="007B2F67" w:rsidRPr="00C51A0B" w:rsidRDefault="007B2F67" w:rsidP="005F0249">
            <w:pPr>
              <w:jc w:val="both"/>
              <w:rPr>
                <w:rFonts w:ascii="Calibri" w:hAnsi="Calibri" w:cs="Arial"/>
                <w:b/>
                <w:sz w:val="18"/>
                <w:szCs w:val="18"/>
              </w:rPr>
            </w:pPr>
            <w:r w:rsidRPr="00C51A0B">
              <w:rPr>
                <w:rFonts w:ascii="Verdana" w:hAnsi="Verdana" w:cs="Calibri"/>
                <w:sz w:val="18"/>
                <w:szCs w:val="18"/>
              </w:rPr>
              <w:lastRenderedPageBreak/>
              <w:t>La validez de las propuestas presentadas tendrá como mínimo 60 días calendario a partir de la fecha de presentación.</w:t>
            </w: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r>
      <w:tr w:rsidR="007B2F67" w:rsidRPr="00C75BEC" w:rsidTr="009F3A9D">
        <w:trPr>
          <w:jc w:val="center"/>
        </w:trPr>
        <w:tc>
          <w:tcPr>
            <w:tcW w:w="0" w:type="auto"/>
            <w:vAlign w:val="center"/>
          </w:tcPr>
          <w:p w:rsidR="007B2F67" w:rsidRPr="00C51A0B" w:rsidRDefault="007B2F67" w:rsidP="007B2F67">
            <w:pPr>
              <w:jc w:val="both"/>
              <w:rPr>
                <w:rFonts w:ascii="Verdana" w:hAnsi="Verdana" w:cs="Arial"/>
                <w:b/>
                <w:sz w:val="18"/>
                <w:szCs w:val="18"/>
              </w:rPr>
            </w:pPr>
            <w:r w:rsidRPr="00C51A0B">
              <w:rPr>
                <w:rFonts w:ascii="Verdana" w:hAnsi="Verdana" w:cs="Arial"/>
                <w:b/>
                <w:sz w:val="18"/>
                <w:szCs w:val="18"/>
              </w:rPr>
              <w:lastRenderedPageBreak/>
              <w:t>12.-PAGO DE IMPUESTOS</w:t>
            </w:r>
          </w:p>
          <w:p w:rsidR="007B2F67" w:rsidRPr="00C51A0B" w:rsidRDefault="007B2F67" w:rsidP="007B2F67">
            <w:pPr>
              <w:jc w:val="both"/>
              <w:rPr>
                <w:rFonts w:ascii="Calibri" w:hAnsi="Calibri" w:cs="Arial"/>
                <w:b/>
                <w:sz w:val="18"/>
                <w:szCs w:val="18"/>
              </w:rPr>
            </w:pPr>
            <w:r w:rsidRPr="00C51A0B">
              <w:rPr>
                <w:rFonts w:ascii="Verdana" w:hAnsi="Verdana" w:cs="Calibri"/>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p w:rsidR="007B2F67" w:rsidRPr="00C75BEC" w:rsidRDefault="007B2F67" w:rsidP="009F3A9D">
            <w:pPr>
              <w:jc w:val="both"/>
              <w:rPr>
                <w:rFonts w:asciiTheme="minorHAnsi" w:hAnsiTheme="minorHAnsi" w:cstheme="minorHAnsi"/>
                <w:b/>
                <w:bCs/>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c>
          <w:tcPr>
            <w:tcW w:w="0" w:type="auto"/>
            <w:vAlign w:val="center"/>
          </w:tcPr>
          <w:p w:rsidR="007B2F67" w:rsidRPr="00C75BEC" w:rsidRDefault="007B2F67"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7B2F67" w:rsidRDefault="007B2F67" w:rsidP="009F3A9D">
      <w:pPr>
        <w:jc w:val="center"/>
        <w:rPr>
          <w:rFonts w:asciiTheme="minorHAnsi" w:hAnsiTheme="minorHAnsi" w:cstheme="minorHAnsi"/>
          <w:b/>
          <w:sz w:val="18"/>
          <w:szCs w:val="18"/>
        </w:rPr>
      </w:pPr>
    </w:p>
    <w:p w:rsidR="007B2F67" w:rsidRDefault="007B2F67" w:rsidP="009F3A9D">
      <w:pPr>
        <w:jc w:val="center"/>
        <w:rPr>
          <w:rFonts w:asciiTheme="minorHAnsi" w:hAnsiTheme="minorHAnsi" w:cstheme="minorHAnsi"/>
          <w:b/>
          <w:sz w:val="18"/>
          <w:szCs w:val="18"/>
        </w:rPr>
      </w:pPr>
    </w:p>
    <w:p w:rsidR="007B2F67" w:rsidRDefault="007B2F67" w:rsidP="009F3A9D">
      <w:pPr>
        <w:jc w:val="center"/>
        <w:rPr>
          <w:rFonts w:asciiTheme="minorHAnsi" w:hAnsiTheme="minorHAnsi" w:cstheme="minorHAnsi"/>
          <w:b/>
          <w:sz w:val="18"/>
          <w:szCs w:val="18"/>
        </w:rPr>
      </w:pPr>
    </w:p>
    <w:p w:rsidR="007B2F67" w:rsidRDefault="007B2F67" w:rsidP="009F3A9D">
      <w:pPr>
        <w:jc w:val="center"/>
        <w:rPr>
          <w:rFonts w:asciiTheme="minorHAnsi" w:hAnsiTheme="minorHAnsi" w:cstheme="minorHAnsi"/>
          <w:b/>
          <w:sz w:val="18"/>
          <w:szCs w:val="18"/>
        </w:rPr>
      </w:pPr>
    </w:p>
    <w:p w:rsidR="007B2F67" w:rsidRDefault="007B2F67" w:rsidP="009F3A9D">
      <w:pPr>
        <w:jc w:val="center"/>
        <w:rPr>
          <w:rFonts w:asciiTheme="minorHAnsi" w:hAnsiTheme="minorHAnsi" w:cstheme="minorHAnsi"/>
          <w:b/>
          <w:sz w:val="18"/>
          <w:szCs w:val="18"/>
        </w:rPr>
      </w:pPr>
    </w:p>
    <w:p w:rsidR="007B2F67" w:rsidRPr="00C75BEC" w:rsidRDefault="007B2F67"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AF0FAE" w:rsidRDefault="00AF0FAE"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F905E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FC5CBE">
      <w:pPr>
        <w:pStyle w:val="Ttulo3"/>
        <w:spacing w:before="0" w:after="0"/>
        <w:rPr>
          <w:rFonts w:ascii="Verdana" w:hAnsi="Verdana" w:cs="Arial"/>
          <w:bCs w:val="0"/>
          <w:sz w:val="18"/>
          <w:szCs w:val="18"/>
          <w:lang w:val="es-BO" w:eastAsia="es-ES"/>
        </w:rPr>
      </w:pPr>
    </w:p>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Pr="007165E6" w:rsidRDefault="00352224" w:rsidP="00352224">
      <w:pPr>
        <w:spacing w:line="276" w:lineRule="auto"/>
        <w:jc w:val="center"/>
        <w:rPr>
          <w:rFonts w:asciiTheme="minorHAnsi" w:hAnsiTheme="minorHAnsi" w:cstheme="minorHAnsi"/>
          <w:b/>
          <w:sz w:val="18"/>
          <w:szCs w:val="18"/>
          <w:lang w:val="es-BO"/>
        </w:rPr>
      </w:pPr>
    </w:p>
    <w:bookmarkEnd w:id="4"/>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lastRenderedPageBreak/>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2112A3" w:rsidRPr="00002BC4">
        <w:rPr>
          <w:rFonts w:asciiTheme="minorHAnsi" w:hAnsiTheme="minorHAnsi" w:cstheme="minorHAnsi"/>
          <w:b/>
          <w:szCs w:val="18"/>
          <w:highlight w:val="yellow"/>
        </w:rPr>
        <w:t>“NO APLICA ESTE MÉTODO”)</w:t>
      </w:r>
      <w:r w:rsidR="002112A3" w:rsidRPr="00002BC4">
        <w:rPr>
          <w:rFonts w:asciiTheme="minorHAnsi" w:hAnsiTheme="minorHAnsi" w:cstheme="minorHAnsi"/>
          <w:szCs w:val="18"/>
          <w:highlight w:val="yellow"/>
        </w:rPr>
        <w:t>.</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2112A3" w:rsidRDefault="002112A3" w:rsidP="0062797D">
      <w:pPr>
        <w:jc w:val="center"/>
        <w:rPr>
          <w:rFonts w:asciiTheme="minorHAnsi" w:eastAsia="Calibri" w:hAnsiTheme="minorHAnsi" w:cstheme="minorHAnsi"/>
          <w:b/>
        </w:rPr>
      </w:pPr>
    </w:p>
    <w:p w:rsidR="002112A3" w:rsidRDefault="002112A3" w:rsidP="0062797D">
      <w:pPr>
        <w:jc w:val="center"/>
        <w:rPr>
          <w:rFonts w:asciiTheme="minorHAnsi" w:eastAsia="Calibri" w:hAnsiTheme="minorHAnsi" w:cstheme="minorHAnsi"/>
          <w:b/>
        </w:rPr>
      </w:pPr>
    </w:p>
    <w:p w:rsidR="002112A3" w:rsidRDefault="002112A3" w:rsidP="0062797D">
      <w:pPr>
        <w:jc w:val="center"/>
        <w:rPr>
          <w:rFonts w:asciiTheme="minorHAnsi" w:eastAsia="Calibri" w:hAnsiTheme="minorHAnsi" w:cstheme="minorHAnsi"/>
          <w:b/>
        </w:rPr>
      </w:pPr>
    </w:p>
    <w:p w:rsidR="002112A3" w:rsidRDefault="002112A3" w:rsidP="0062797D">
      <w:pPr>
        <w:jc w:val="center"/>
        <w:rPr>
          <w:rFonts w:asciiTheme="minorHAnsi" w:eastAsia="Calibri" w:hAnsiTheme="minorHAnsi" w:cstheme="minorHAnsi"/>
          <w:b/>
        </w:rPr>
      </w:pPr>
    </w:p>
    <w:p w:rsidR="002112A3" w:rsidRDefault="002112A3" w:rsidP="0062797D">
      <w:pPr>
        <w:jc w:val="center"/>
        <w:rPr>
          <w:rFonts w:asciiTheme="minorHAnsi" w:eastAsia="Calibri" w:hAnsiTheme="minorHAnsi" w:cstheme="minorHAnsi"/>
          <w:b/>
        </w:rPr>
      </w:pPr>
    </w:p>
    <w:p w:rsidR="002112A3" w:rsidRPr="00286B08" w:rsidRDefault="002112A3"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2B39EE" w:rsidRPr="001025B9" w:rsidRDefault="002B39EE" w:rsidP="002B39EE">
      <w:pPr>
        <w:spacing w:line="0" w:lineRule="atLeast"/>
        <w:contextualSpacing/>
        <w:jc w:val="right"/>
        <w:rPr>
          <w:rFonts w:ascii="Calibri" w:hAnsi="Calibri" w:cs="Calibri"/>
          <w:b/>
          <w:position w:val="-6"/>
          <w:sz w:val="22"/>
          <w:szCs w:val="22"/>
        </w:rPr>
      </w:pPr>
      <w:r w:rsidRPr="001025B9">
        <w:rPr>
          <w:rFonts w:ascii="Calibri" w:hAnsi="Calibri" w:cs="Calibri"/>
          <w:b/>
          <w:position w:val="-6"/>
          <w:sz w:val="22"/>
          <w:szCs w:val="22"/>
        </w:rPr>
        <w:t xml:space="preserve">                                                                                                                                                               </w:t>
      </w:r>
    </w:p>
    <w:p w:rsidR="002B39EE" w:rsidRPr="001025B9" w:rsidRDefault="002B39EE" w:rsidP="002B39EE">
      <w:pPr>
        <w:tabs>
          <w:tab w:val="left" w:pos="7004"/>
        </w:tabs>
        <w:spacing w:line="0" w:lineRule="atLeast"/>
        <w:contextualSpacing/>
        <w:jc w:val="right"/>
        <w:rPr>
          <w:rFonts w:ascii="Calibri" w:hAnsi="Calibri" w:cs="Calibri"/>
          <w:b/>
          <w:position w:val="-6"/>
          <w:sz w:val="22"/>
          <w:szCs w:val="22"/>
        </w:rPr>
      </w:pPr>
      <w:r w:rsidRPr="001025B9">
        <w:rPr>
          <w:rFonts w:ascii="Calibri" w:hAnsi="Calibri" w:cs="Calibri"/>
          <w:b/>
          <w:position w:val="-6"/>
          <w:sz w:val="22"/>
          <w:szCs w:val="22"/>
        </w:rPr>
        <w:t xml:space="preserve">Contrato </w:t>
      </w:r>
      <w:proofErr w:type="spellStart"/>
      <w:r w:rsidRPr="001025B9">
        <w:rPr>
          <w:rFonts w:ascii="Calibri" w:hAnsi="Calibri" w:cs="Calibri"/>
          <w:b/>
          <w:position w:val="-6"/>
          <w:sz w:val="22"/>
          <w:szCs w:val="22"/>
        </w:rPr>
        <w:t>xxxxxxxxxx</w:t>
      </w:r>
      <w:proofErr w:type="spellEnd"/>
    </w:p>
    <w:p w:rsidR="002B39EE" w:rsidRPr="001025B9" w:rsidRDefault="002B39EE" w:rsidP="002B39EE">
      <w:pPr>
        <w:tabs>
          <w:tab w:val="left" w:pos="7004"/>
        </w:tabs>
        <w:spacing w:line="0" w:lineRule="atLeast"/>
        <w:contextualSpacing/>
        <w:jc w:val="right"/>
        <w:rPr>
          <w:rFonts w:ascii="Calibri" w:hAnsi="Calibri" w:cs="Calibri"/>
          <w:b/>
          <w:position w:val="-6"/>
          <w:sz w:val="22"/>
          <w:szCs w:val="22"/>
        </w:rPr>
      </w:pPr>
      <w:r w:rsidRPr="001025B9">
        <w:rPr>
          <w:rFonts w:ascii="Calibri" w:hAnsi="Calibri" w:cs="Calibri"/>
          <w:b/>
          <w:position w:val="-6"/>
          <w:sz w:val="22"/>
          <w:szCs w:val="22"/>
        </w:rPr>
        <w:t xml:space="preserve">De fecha </w:t>
      </w:r>
      <w:proofErr w:type="spellStart"/>
      <w:r w:rsidRPr="001025B9">
        <w:rPr>
          <w:rFonts w:ascii="Calibri" w:hAnsi="Calibri" w:cs="Calibri"/>
          <w:b/>
          <w:position w:val="-6"/>
          <w:sz w:val="22"/>
          <w:szCs w:val="22"/>
        </w:rPr>
        <w:t>xxxxxxxxxxxxxxx</w:t>
      </w:r>
      <w:proofErr w:type="spellEnd"/>
    </w:p>
    <w:p w:rsidR="002B39EE" w:rsidRPr="001025B9" w:rsidRDefault="002B39EE" w:rsidP="002B39EE">
      <w:pPr>
        <w:tabs>
          <w:tab w:val="left" w:pos="7004"/>
        </w:tabs>
        <w:spacing w:line="0" w:lineRule="atLeast"/>
        <w:contextualSpacing/>
        <w:jc w:val="right"/>
        <w:rPr>
          <w:rFonts w:ascii="Calibri" w:hAnsi="Calibri" w:cs="Calibri"/>
          <w:b/>
          <w:position w:val="-6"/>
          <w:sz w:val="22"/>
          <w:szCs w:val="22"/>
        </w:rPr>
      </w:pPr>
    </w:p>
    <w:p w:rsidR="002B39EE" w:rsidRPr="001025B9" w:rsidRDefault="002B39EE" w:rsidP="002B39EE">
      <w:pPr>
        <w:jc w:val="center"/>
        <w:rPr>
          <w:rFonts w:ascii="Calibri" w:hAnsi="Calibri" w:cs="Arial"/>
          <w:b/>
          <w:sz w:val="22"/>
          <w:szCs w:val="22"/>
        </w:rPr>
      </w:pPr>
      <w:r w:rsidRPr="001025B9">
        <w:rPr>
          <w:rFonts w:ascii="Calibri" w:hAnsi="Calibri" w:cs="Arial"/>
          <w:b/>
          <w:sz w:val="22"/>
          <w:szCs w:val="22"/>
        </w:rPr>
        <w:t xml:space="preserve">CONTRATO ADMINISTRATIVO DE </w:t>
      </w:r>
      <w:r>
        <w:rPr>
          <w:rFonts w:ascii="Calibri" w:hAnsi="Calibri" w:cs="Arial"/>
          <w:b/>
          <w:sz w:val="22"/>
          <w:szCs w:val="22"/>
        </w:rPr>
        <w:t>“ADQUISICION BALANZAS ESTACIONARIAS PARA PLANTA ENGARRAFADORA CATAVI-DCOR”</w:t>
      </w:r>
    </w:p>
    <w:p w:rsidR="002B39EE" w:rsidRPr="001025B9" w:rsidRDefault="002B39EE" w:rsidP="002B39EE">
      <w:pPr>
        <w:rPr>
          <w:rFonts w:ascii="Calibri" w:hAnsi="Calibri" w:cs="Arial"/>
          <w:sz w:val="22"/>
          <w:szCs w:val="22"/>
          <w:lang w:val="es-ES_tradnl"/>
        </w:rPr>
      </w:pPr>
    </w:p>
    <w:p w:rsidR="002B39EE" w:rsidRPr="001025B9" w:rsidRDefault="002B39EE" w:rsidP="002B39EE">
      <w:pPr>
        <w:pStyle w:val="Ttulo4"/>
        <w:numPr>
          <w:ilvl w:val="0"/>
          <w:numId w:val="42"/>
        </w:numPr>
        <w:spacing w:before="0" w:after="0"/>
        <w:jc w:val="center"/>
        <w:rPr>
          <w:sz w:val="22"/>
          <w:szCs w:val="22"/>
        </w:rPr>
      </w:pPr>
      <w:r w:rsidRPr="001025B9">
        <w:rPr>
          <w:sz w:val="22"/>
          <w:szCs w:val="22"/>
        </w:rPr>
        <w:t>CONDICIONES GENERALES DEL CONTRATO</w:t>
      </w:r>
    </w:p>
    <w:p w:rsidR="002B39EE" w:rsidRPr="001025B9" w:rsidRDefault="002B39EE" w:rsidP="002B39EE">
      <w:pPr>
        <w:rPr>
          <w:rFonts w:ascii="Calibri" w:hAnsi="Calibri"/>
          <w:sz w:val="22"/>
          <w:szCs w:val="22"/>
        </w:rPr>
      </w:pPr>
    </w:p>
    <w:p w:rsidR="002B39EE" w:rsidRPr="001025B9" w:rsidRDefault="002B39EE" w:rsidP="002B39EE">
      <w:pPr>
        <w:jc w:val="both"/>
        <w:rPr>
          <w:rFonts w:ascii="Calibri" w:hAnsi="Calibri" w:cs="Arial"/>
          <w:sz w:val="22"/>
          <w:szCs w:val="22"/>
        </w:rPr>
      </w:pPr>
      <w:r w:rsidRPr="001025B9">
        <w:rPr>
          <w:rFonts w:ascii="Calibri" w:hAnsi="Calibri" w:cs="Arial"/>
          <w:b/>
          <w:sz w:val="22"/>
          <w:szCs w:val="22"/>
        </w:rPr>
        <w:t xml:space="preserve">PRIMERA.- (PARTES </w:t>
      </w:r>
      <w:r w:rsidRPr="001025B9">
        <w:rPr>
          <w:rFonts w:ascii="Calibri" w:hAnsi="Calibri" w:cs="Arial"/>
          <w:b/>
          <w:bCs/>
          <w:sz w:val="22"/>
          <w:szCs w:val="22"/>
        </w:rPr>
        <w:t>CONTRATANTES</w:t>
      </w:r>
      <w:r w:rsidRPr="001025B9">
        <w:rPr>
          <w:rFonts w:ascii="Calibri" w:hAnsi="Calibri" w:cs="Arial"/>
          <w:b/>
          <w:sz w:val="22"/>
          <w:szCs w:val="22"/>
        </w:rPr>
        <w:t xml:space="preserve">). </w:t>
      </w:r>
      <w:r w:rsidRPr="001025B9">
        <w:rPr>
          <w:rFonts w:ascii="Calibri" w:hAnsi="Calibri" w:cs="Arial"/>
          <w:sz w:val="22"/>
          <w:szCs w:val="22"/>
        </w:rPr>
        <w:t xml:space="preserve">Las partes </w:t>
      </w:r>
      <w:r w:rsidRPr="001025B9">
        <w:rPr>
          <w:rFonts w:ascii="Calibri" w:hAnsi="Calibri" w:cs="Arial"/>
          <w:b/>
          <w:bCs/>
          <w:sz w:val="22"/>
          <w:szCs w:val="22"/>
        </w:rPr>
        <w:t>CONTRATANTES</w:t>
      </w:r>
      <w:r w:rsidRPr="001025B9">
        <w:rPr>
          <w:rFonts w:ascii="Calibri" w:hAnsi="Calibri" w:cs="Arial"/>
          <w:sz w:val="22"/>
          <w:szCs w:val="22"/>
        </w:rPr>
        <w:t xml:space="preserve"> son: </w:t>
      </w:r>
    </w:p>
    <w:p w:rsidR="002B39EE" w:rsidRPr="001025B9" w:rsidRDefault="002B39EE" w:rsidP="002B39EE">
      <w:pPr>
        <w:jc w:val="both"/>
        <w:rPr>
          <w:rFonts w:ascii="Calibri" w:hAnsi="Calibri" w:cs="Arial"/>
          <w:sz w:val="22"/>
          <w:szCs w:val="22"/>
        </w:rPr>
      </w:pPr>
    </w:p>
    <w:p w:rsidR="002B39EE" w:rsidRPr="001025B9" w:rsidRDefault="002B39EE" w:rsidP="002B39EE">
      <w:pPr>
        <w:pStyle w:val="Prrafodelista"/>
        <w:numPr>
          <w:ilvl w:val="1"/>
          <w:numId w:val="43"/>
        </w:numPr>
        <w:contextualSpacing/>
        <w:jc w:val="both"/>
        <w:rPr>
          <w:rFonts w:ascii="Calibri" w:hAnsi="Calibri" w:cs="Arial"/>
          <w:sz w:val="22"/>
          <w:szCs w:val="22"/>
        </w:rPr>
      </w:pPr>
      <w:r w:rsidRPr="001025B9">
        <w:rPr>
          <w:rFonts w:ascii="Calibri" w:hAnsi="Calibri" w:cs="Arial"/>
          <w:b/>
          <w:sz w:val="22"/>
          <w:szCs w:val="22"/>
        </w:rPr>
        <w:t xml:space="preserve">YACIMIENTOS PETROLÍFEROS FISCALES BOLIVIANOS, </w:t>
      </w:r>
      <w:r w:rsidRPr="001025B9">
        <w:rPr>
          <w:rFonts w:ascii="Calibri" w:hAnsi="Calibri" w:cs="Arial"/>
          <w:sz w:val="22"/>
          <w:szCs w:val="22"/>
        </w:rPr>
        <w:t xml:space="preserve">representado por </w:t>
      </w:r>
      <w:proofErr w:type="spellStart"/>
      <w:r w:rsidRPr="001025B9">
        <w:rPr>
          <w:rFonts w:ascii="Calibri" w:hAnsi="Calibri" w:cs="Arial"/>
          <w:sz w:val="22"/>
          <w:szCs w:val="22"/>
        </w:rPr>
        <w:t>xxxxxxxxxxxxxxxxxxxxxxxx</w:t>
      </w:r>
      <w:proofErr w:type="spellEnd"/>
      <w:r w:rsidRPr="001025B9">
        <w:rPr>
          <w:rFonts w:ascii="Calibri" w:hAnsi="Calibri" w:cs="Arial"/>
          <w:sz w:val="22"/>
          <w:szCs w:val="22"/>
        </w:rPr>
        <w:t xml:space="preserve">, que en adelante se denominará el </w:t>
      </w:r>
      <w:r w:rsidRPr="001025B9">
        <w:rPr>
          <w:rFonts w:ascii="Calibri" w:hAnsi="Calibri" w:cs="Arial"/>
          <w:b/>
          <w:bCs/>
          <w:sz w:val="22"/>
          <w:szCs w:val="22"/>
        </w:rPr>
        <w:t>COMPRADOR</w:t>
      </w:r>
      <w:r w:rsidRPr="001025B9">
        <w:rPr>
          <w:rFonts w:ascii="Calibri" w:hAnsi="Calibri" w:cs="Arial"/>
          <w:sz w:val="22"/>
          <w:szCs w:val="22"/>
        </w:rPr>
        <w:t>.</w:t>
      </w:r>
    </w:p>
    <w:p w:rsidR="002B39EE" w:rsidRPr="001025B9" w:rsidRDefault="002B39EE" w:rsidP="002B39EE">
      <w:pPr>
        <w:pStyle w:val="Prrafodelista"/>
        <w:ind w:left="390"/>
        <w:jc w:val="both"/>
        <w:rPr>
          <w:rFonts w:ascii="Calibri" w:hAnsi="Calibri" w:cs="Arial"/>
          <w:sz w:val="22"/>
          <w:szCs w:val="22"/>
        </w:rPr>
      </w:pPr>
    </w:p>
    <w:p w:rsidR="002B39EE" w:rsidRPr="001025B9" w:rsidRDefault="002B39EE" w:rsidP="002B39EE">
      <w:pPr>
        <w:pStyle w:val="Prrafodelista"/>
        <w:numPr>
          <w:ilvl w:val="1"/>
          <w:numId w:val="43"/>
        </w:numPr>
        <w:contextualSpacing/>
        <w:jc w:val="both"/>
        <w:rPr>
          <w:rFonts w:ascii="Calibri" w:hAnsi="Calibri" w:cs="Arial"/>
          <w:sz w:val="22"/>
          <w:szCs w:val="22"/>
        </w:rPr>
      </w:pPr>
      <w:r w:rsidRPr="001025B9">
        <w:rPr>
          <w:rFonts w:ascii="Calibri" w:hAnsi="Calibri" w:cs="Arial"/>
          <w:b/>
          <w:sz w:val="22"/>
          <w:szCs w:val="22"/>
        </w:rPr>
        <w:t xml:space="preserve">EMPRESA </w:t>
      </w:r>
      <w:proofErr w:type="spellStart"/>
      <w:r w:rsidRPr="001025B9">
        <w:rPr>
          <w:rFonts w:ascii="Calibri" w:hAnsi="Calibri" w:cs="Arial"/>
          <w:b/>
          <w:sz w:val="22"/>
          <w:szCs w:val="22"/>
        </w:rPr>
        <w:t>xxxxxxxxxxxxxxxxxxxxxxxxxxxxxxxxxx</w:t>
      </w:r>
      <w:proofErr w:type="spellEnd"/>
      <w:r w:rsidRPr="001025B9">
        <w:rPr>
          <w:rFonts w:ascii="Calibri" w:hAnsi="Calibri" w:cs="Arial"/>
          <w:sz w:val="22"/>
          <w:szCs w:val="22"/>
        </w:rPr>
        <w:t xml:space="preserve">, que en adelante se denominará el </w:t>
      </w:r>
      <w:r w:rsidRPr="001025B9">
        <w:rPr>
          <w:rFonts w:ascii="Calibri" w:hAnsi="Calibri" w:cs="Arial"/>
          <w:b/>
          <w:bCs/>
          <w:sz w:val="22"/>
          <w:szCs w:val="22"/>
        </w:rPr>
        <w:t>PROVEEDOR</w:t>
      </w:r>
      <w:r w:rsidRPr="001025B9">
        <w:rPr>
          <w:rFonts w:ascii="Calibri" w:hAnsi="Calibri" w:cs="Arial"/>
          <w:sz w:val="22"/>
          <w:szCs w:val="22"/>
        </w:rPr>
        <w:t xml:space="preserve">. A los efectos del presente Contrato, las personas identificadas se denominan en su conjunto como Partes y de manera individual como Parte, quienes celebran y suscriben el presente Contrato de Obra. </w:t>
      </w:r>
    </w:p>
    <w:p w:rsidR="002B39EE" w:rsidRPr="001025B9" w:rsidRDefault="002B39EE" w:rsidP="002B39EE">
      <w:pPr>
        <w:tabs>
          <w:tab w:val="left" w:pos="2080"/>
        </w:tabs>
        <w:jc w:val="both"/>
        <w:rPr>
          <w:rFonts w:ascii="Calibri" w:hAnsi="Calibri" w:cs="Arial"/>
          <w:sz w:val="22"/>
          <w:szCs w:val="22"/>
        </w:rPr>
      </w:pPr>
      <w:r w:rsidRPr="001025B9">
        <w:rPr>
          <w:rFonts w:ascii="Calibri" w:hAnsi="Calibri" w:cs="Arial"/>
          <w:sz w:val="22"/>
          <w:szCs w:val="22"/>
        </w:rPr>
        <w:tab/>
      </w:r>
    </w:p>
    <w:p w:rsidR="002B39EE" w:rsidRPr="001025B9" w:rsidRDefault="002B39EE" w:rsidP="002B39EE">
      <w:pPr>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SEGUNDA.- (ANTECEDENTES LEGALES DEL CONTRATO)</w:t>
      </w:r>
      <w:r w:rsidRPr="001025B9">
        <w:rPr>
          <w:rFonts w:ascii="Calibri" w:hAnsi="Calibri" w:cs="Calibri"/>
          <w:position w:val="-6"/>
          <w:sz w:val="22"/>
          <w:szCs w:val="22"/>
          <w:lang w:val="es-ES_tradnl"/>
        </w:rPr>
        <w:t xml:space="preserve">. El </w:t>
      </w:r>
      <w:r w:rsidRPr="001025B9">
        <w:rPr>
          <w:rFonts w:ascii="Calibri" w:hAnsi="Calibri" w:cs="Calibri"/>
          <w:b/>
          <w:bCs/>
          <w:position w:val="-6"/>
          <w:sz w:val="22"/>
          <w:szCs w:val="22"/>
          <w:lang w:val="es-ES_tradnl"/>
        </w:rPr>
        <w:t>COMPRADOR</w:t>
      </w:r>
      <w:r w:rsidRPr="001025B9">
        <w:rPr>
          <w:rFonts w:ascii="Calibri" w:hAnsi="Calibri" w:cs="Calibri"/>
          <w:position w:val="-6"/>
          <w:sz w:val="22"/>
          <w:szCs w:val="22"/>
          <w:lang w:val="es-ES_tradnl"/>
        </w:rPr>
        <w:t xml:space="preserve">, mediante Proceso </w:t>
      </w:r>
      <w:proofErr w:type="spellStart"/>
      <w:r w:rsidRPr="001025B9">
        <w:rPr>
          <w:rFonts w:ascii="Calibri" w:hAnsi="Calibri" w:cs="Calibri"/>
          <w:position w:val="-6"/>
          <w:sz w:val="22"/>
          <w:szCs w:val="22"/>
          <w:lang w:val="es-ES_tradnl"/>
        </w:rPr>
        <w:t>xxxxxxxxxxxxxx</w:t>
      </w:r>
      <w:proofErr w:type="spellEnd"/>
      <w:r w:rsidRPr="001025B9">
        <w:rPr>
          <w:rFonts w:ascii="Calibri" w:hAnsi="Calibri" w:cs="Calibri"/>
          <w:position w:val="-6"/>
          <w:sz w:val="22"/>
          <w:szCs w:val="22"/>
          <w:lang w:val="es-ES_tradnl"/>
        </w:rPr>
        <w:t>, convocó públicamente a empresas interesadas a que presenten documentos administrativos, legales, propuesta técnica  y económica, de acuerdo</w:t>
      </w:r>
      <w:r>
        <w:rPr>
          <w:rFonts w:ascii="Calibri" w:hAnsi="Calibri" w:cs="Calibri"/>
          <w:position w:val="-6"/>
          <w:sz w:val="22"/>
          <w:szCs w:val="22"/>
          <w:lang w:val="es-ES_tradnl"/>
        </w:rPr>
        <w:t xml:space="preserve"> a las</w:t>
      </w:r>
      <w:r w:rsidRPr="001025B9">
        <w:rPr>
          <w:rFonts w:ascii="Calibri" w:hAnsi="Calibri" w:cs="Calibri"/>
          <w:position w:val="-6"/>
          <w:sz w:val="22"/>
          <w:szCs w:val="22"/>
          <w:lang w:val="es-ES_tradnl"/>
        </w:rPr>
        <w:t xml:space="preserve"> Especificaciones Técnicas </w:t>
      </w:r>
      <w:r>
        <w:rPr>
          <w:rFonts w:ascii="Calibri" w:hAnsi="Calibri" w:cs="Calibri"/>
          <w:position w:val="-6"/>
          <w:sz w:val="22"/>
          <w:szCs w:val="22"/>
          <w:lang w:val="es-ES_tradnl"/>
        </w:rPr>
        <w:t xml:space="preserve">y </w:t>
      </w:r>
      <w:r w:rsidRPr="001025B9">
        <w:rPr>
          <w:rFonts w:ascii="Calibri" w:hAnsi="Calibri" w:cs="Calibri"/>
          <w:position w:val="-6"/>
          <w:sz w:val="22"/>
          <w:szCs w:val="22"/>
          <w:lang w:val="es-ES_tradnl"/>
        </w:rPr>
        <w:t>determinadas en el Informe de Justificación de la Contratación, proceso realizado bajo las normas y regulaciones de contratación establecidas en el Decreto Supremo Nº 29506 para Contrataciones Directas y su Reglamento.</w:t>
      </w:r>
    </w:p>
    <w:p w:rsidR="002B39EE" w:rsidRPr="001025B9" w:rsidRDefault="002B39EE" w:rsidP="002B39EE">
      <w:pPr>
        <w:autoSpaceDE w:val="0"/>
        <w:autoSpaceDN w:val="0"/>
        <w:adjustRightInd w:val="0"/>
        <w:jc w:val="both"/>
        <w:rPr>
          <w:rFonts w:ascii="Calibri" w:hAnsi="Calibri" w:cs="Calibri"/>
          <w:position w:val="-6"/>
          <w:sz w:val="22"/>
          <w:szCs w:val="22"/>
        </w:rPr>
      </w:pPr>
    </w:p>
    <w:p w:rsidR="002B39EE" w:rsidRPr="001025B9" w:rsidRDefault="002B39EE" w:rsidP="002B39EE">
      <w:pPr>
        <w:jc w:val="both"/>
        <w:rPr>
          <w:rFonts w:ascii="Calibri" w:hAnsi="Calibri" w:cs="Arial"/>
          <w:b/>
          <w:sz w:val="22"/>
          <w:szCs w:val="22"/>
        </w:rPr>
      </w:pPr>
      <w:r>
        <w:rPr>
          <w:rFonts w:ascii="Calibri" w:hAnsi="Calibri" w:cs="Arial"/>
          <w:sz w:val="22"/>
          <w:szCs w:val="22"/>
        </w:rPr>
        <w:t>El Comité de Habilitación</w:t>
      </w:r>
      <w:r w:rsidRPr="001025B9">
        <w:rPr>
          <w:rFonts w:ascii="Calibri" w:hAnsi="Calibri" w:cs="Arial"/>
          <w:sz w:val="22"/>
          <w:szCs w:val="22"/>
        </w:rPr>
        <w:t xml:space="preserve"> de la Entidad Contratante, luego de efectuada la recepción de pr</w:t>
      </w:r>
      <w:r>
        <w:rPr>
          <w:rFonts w:ascii="Calibri" w:hAnsi="Calibri" w:cs="Arial"/>
          <w:sz w:val="22"/>
          <w:szCs w:val="22"/>
        </w:rPr>
        <w:t xml:space="preserve">opuestas presentadas verifico el cumplimiento de los aspectos administrativos y legales para luego remitirlos el informe y los antecedentes al Comité de Evaluación que realizo el </w:t>
      </w:r>
      <w:r w:rsidRPr="001025B9">
        <w:rPr>
          <w:rFonts w:ascii="Calibri" w:hAnsi="Calibri" w:cs="Arial"/>
          <w:sz w:val="22"/>
          <w:szCs w:val="22"/>
        </w:rPr>
        <w:t xml:space="preserve">análisis y evaluación de las mismas, elaborando el Informe de </w:t>
      </w:r>
      <w:r>
        <w:rPr>
          <w:rFonts w:ascii="Calibri" w:hAnsi="Calibri" w:cs="Arial"/>
          <w:sz w:val="22"/>
          <w:szCs w:val="22"/>
        </w:rPr>
        <w:t>Evaluación</w:t>
      </w:r>
      <w:r w:rsidRPr="001025B9">
        <w:rPr>
          <w:rFonts w:ascii="Calibri" w:hAnsi="Calibri" w:cs="Arial"/>
          <w:sz w:val="22"/>
          <w:szCs w:val="22"/>
        </w:rPr>
        <w:t xml:space="preserve"> y Recomendación, mismo que fue aprobado por el Responsable de Contratación Directa (RCD), emitiendo para tal efecto, la Nota Expresa de Adjudicación por la cual se resuelve adjudicar el proceso de </w:t>
      </w:r>
      <w:proofErr w:type="spellStart"/>
      <w:r w:rsidRPr="001025B9">
        <w:rPr>
          <w:rFonts w:ascii="Calibri" w:hAnsi="Calibri" w:cs="Arial"/>
          <w:b/>
          <w:sz w:val="22"/>
          <w:szCs w:val="22"/>
        </w:rPr>
        <w:t>xxxxxxxxxxxxxxxxxx</w:t>
      </w:r>
      <w:proofErr w:type="spellEnd"/>
      <w:r w:rsidRPr="001025B9">
        <w:rPr>
          <w:rFonts w:ascii="Calibri" w:hAnsi="Calibri" w:cs="Arial"/>
          <w:sz w:val="22"/>
          <w:szCs w:val="22"/>
        </w:rPr>
        <w:t xml:space="preserve"> a la </w:t>
      </w:r>
      <w:r w:rsidRPr="001025B9">
        <w:rPr>
          <w:rFonts w:ascii="Calibri" w:hAnsi="Calibri" w:cs="Arial"/>
          <w:b/>
          <w:sz w:val="22"/>
          <w:szCs w:val="22"/>
        </w:rPr>
        <w:t xml:space="preserve">EMPRESA </w:t>
      </w:r>
      <w:proofErr w:type="spellStart"/>
      <w:r w:rsidRPr="001025B9">
        <w:rPr>
          <w:rFonts w:ascii="Calibri" w:hAnsi="Calibri" w:cs="Arial"/>
          <w:b/>
          <w:sz w:val="22"/>
          <w:szCs w:val="22"/>
        </w:rPr>
        <w:t>xxxxxxxxxxxxxx</w:t>
      </w:r>
      <w:proofErr w:type="spellEnd"/>
      <w:r w:rsidRPr="001025B9">
        <w:rPr>
          <w:rFonts w:ascii="Calibri" w:hAnsi="Calibri" w:cs="Arial"/>
          <w:sz w:val="22"/>
          <w:szCs w:val="22"/>
        </w:rPr>
        <w:t xml:space="preserve">, por haber sido calificada en primer lugar, al cumplir su propuesta con todos los requisitos establecidos en la Convocatoria y ser la más conveniente a los intereses del </w:t>
      </w:r>
      <w:r w:rsidRPr="001025B9">
        <w:rPr>
          <w:rFonts w:ascii="Calibri" w:hAnsi="Calibri" w:cs="Arial"/>
          <w:b/>
          <w:sz w:val="22"/>
          <w:szCs w:val="22"/>
        </w:rPr>
        <w:t>COMPRADOR</w:t>
      </w:r>
      <w:r w:rsidRPr="001025B9">
        <w:rPr>
          <w:rFonts w:ascii="Calibri" w:hAnsi="Calibri" w:cs="Arial"/>
          <w:sz w:val="22"/>
          <w:szCs w:val="22"/>
        </w:rPr>
        <w:t xml:space="preserve">. </w:t>
      </w:r>
    </w:p>
    <w:p w:rsidR="002B39EE" w:rsidRPr="001025B9" w:rsidRDefault="002B39EE" w:rsidP="002B39EE">
      <w:pPr>
        <w:jc w:val="both"/>
        <w:rPr>
          <w:rFonts w:ascii="Calibri" w:hAnsi="Calibri" w:cs="Arial"/>
          <w:sz w:val="22"/>
          <w:szCs w:val="22"/>
        </w:rPr>
      </w:pPr>
    </w:p>
    <w:p w:rsidR="002B39EE" w:rsidRPr="001025B9" w:rsidRDefault="002B39EE" w:rsidP="002B39EE">
      <w:pPr>
        <w:spacing w:line="0" w:lineRule="atLeast"/>
        <w:contextualSpacing/>
        <w:jc w:val="both"/>
        <w:rPr>
          <w:rFonts w:ascii="Calibri" w:hAnsi="Calibri" w:cs="Calibri"/>
          <w:position w:val="-6"/>
          <w:sz w:val="22"/>
          <w:szCs w:val="22"/>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TERCERA.- (OBJETO DEL CONTRATO). </w:t>
      </w:r>
      <w:r w:rsidRPr="001025B9">
        <w:rPr>
          <w:rFonts w:ascii="Calibri" w:hAnsi="Calibri" w:cs="Calibri"/>
          <w:position w:val="-6"/>
          <w:sz w:val="22"/>
          <w:szCs w:val="22"/>
          <w:lang w:val="es-ES_tradnl"/>
        </w:rPr>
        <w:t>El objeto del presente contrato es la adquisición de</w:t>
      </w:r>
      <w:r w:rsidRPr="001025B9">
        <w:rPr>
          <w:rFonts w:ascii="Calibri" w:hAnsi="Calibri" w:cs="Calibri"/>
          <w:b/>
          <w:position w:val="-6"/>
          <w:sz w:val="22"/>
          <w:szCs w:val="22"/>
          <w:lang w:val="es-ES_tradnl"/>
        </w:rPr>
        <w:t xml:space="preserve"> </w:t>
      </w:r>
      <w:proofErr w:type="spellStart"/>
      <w:r w:rsidRPr="001025B9">
        <w:rPr>
          <w:rFonts w:ascii="Calibri" w:hAnsi="Calibri" w:cs="Calibri"/>
          <w:b/>
          <w:position w:val="-6"/>
          <w:sz w:val="22"/>
          <w:szCs w:val="22"/>
          <w:lang w:val="es-ES_tradnl"/>
        </w:rPr>
        <w:t>xxxxxxxxxxxxxxxxxxxxxx</w:t>
      </w:r>
      <w:proofErr w:type="spellEnd"/>
      <w:r w:rsidRPr="001025B9">
        <w:rPr>
          <w:rFonts w:ascii="Calibri" w:hAnsi="Calibri" w:cs="Calibri"/>
          <w:position w:val="-6"/>
          <w:sz w:val="22"/>
          <w:szCs w:val="22"/>
          <w:lang w:val="es-ES_tradnl"/>
        </w:rPr>
        <w:t xml:space="preserve">, que en adelante se denominará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suministrados por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de conformidad con el</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DBC y la Propuesta Adjudicada</w:t>
      </w:r>
      <w:r w:rsidRPr="001025B9">
        <w:rPr>
          <w:rFonts w:ascii="Calibri" w:hAnsi="Calibri" w:cs="Calibri"/>
          <w:b/>
          <w:position w:val="-6"/>
          <w:sz w:val="22"/>
          <w:szCs w:val="22"/>
          <w:lang w:val="es-ES_tradnl"/>
        </w:rPr>
        <w:t>,</w:t>
      </w:r>
      <w:r w:rsidRPr="001025B9">
        <w:rPr>
          <w:rFonts w:ascii="Calibri" w:hAnsi="Calibri" w:cs="Calibri"/>
          <w:position w:val="-6"/>
          <w:sz w:val="22"/>
          <w:szCs w:val="22"/>
          <w:lang w:val="es-ES_tradnl"/>
        </w:rPr>
        <w:t xml:space="preserve"> con estricta y absoluta sujeción a este Contrato, a los documentos que forman parte de él y dando cumplimiento a las normas, </w:t>
      </w:r>
      <w:r w:rsidRPr="001025B9">
        <w:rPr>
          <w:rFonts w:ascii="Calibri" w:hAnsi="Calibri" w:cs="Calibri"/>
          <w:position w:val="-6"/>
          <w:sz w:val="22"/>
          <w:szCs w:val="22"/>
          <w:lang w:val="es-ES_tradnl"/>
        </w:rPr>
        <w:lastRenderedPageBreak/>
        <w:t xml:space="preserve">condiciones, precio, dimensiones, regulaciones, obligaciones, especificaciones técnicas, tiempo de entrega y características técnicas establecidas en los documentos </w:t>
      </w:r>
      <w:proofErr w:type="spellStart"/>
      <w:r w:rsidRPr="001025B9">
        <w:rPr>
          <w:rFonts w:ascii="Calibri" w:hAnsi="Calibri" w:cs="Calibri"/>
          <w:position w:val="-6"/>
          <w:sz w:val="22"/>
          <w:szCs w:val="22"/>
          <w:lang w:val="es-ES_tradnl"/>
        </w:rPr>
        <w:t>respaldatorios</w:t>
      </w:r>
      <w:proofErr w:type="spellEnd"/>
      <w:r w:rsidRPr="001025B9">
        <w:rPr>
          <w:rFonts w:ascii="Calibri" w:hAnsi="Calibri" w:cs="Calibri"/>
          <w:position w:val="-6"/>
          <w:sz w:val="22"/>
          <w:szCs w:val="22"/>
          <w:lang w:val="es-ES_tradnl"/>
        </w:rPr>
        <w:t xml:space="preserve"> del proceso de contratación y a las cláusulas contractuales contenidas en el presente instrumento legal.   </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Para la adquisición de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dentro de las especificaciones técnicas que forman parte del presente Contrato, así como para garantizar la calidad de la misma, el </w:t>
      </w:r>
      <w:r w:rsidRPr="001025B9">
        <w:rPr>
          <w:rFonts w:ascii="Calibri" w:hAnsi="Calibri" w:cs="Calibri"/>
          <w:b/>
          <w:bCs/>
          <w:position w:val="-6"/>
          <w:sz w:val="22"/>
          <w:szCs w:val="22"/>
          <w:lang w:val="es-ES_tradnl"/>
        </w:rPr>
        <w:t xml:space="preserve">PROVEEDOR </w:t>
      </w:r>
      <w:r w:rsidRPr="001025B9">
        <w:rPr>
          <w:rFonts w:ascii="Calibri" w:hAnsi="Calibri" w:cs="Calibri"/>
          <w:position w:val="-6"/>
          <w:sz w:val="22"/>
          <w:szCs w:val="22"/>
          <w:lang w:val="es-ES_tradnl"/>
        </w:rPr>
        <w:t>se obliga a efectuar la provisión de acuerdo a los documentos de contratación y propuesta.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Arial"/>
          <w:sz w:val="22"/>
          <w:szCs w:val="22"/>
          <w:lang w:val="es-ES_tradnl"/>
        </w:rPr>
      </w:pPr>
      <w:r w:rsidRPr="001025B9">
        <w:rPr>
          <w:rFonts w:ascii="Calibri" w:hAnsi="Calibri" w:cs="Calibri"/>
          <w:b/>
          <w:position w:val="-6"/>
          <w:sz w:val="22"/>
          <w:szCs w:val="22"/>
          <w:lang w:val="es-ES_tradnl"/>
        </w:rPr>
        <w:t>CUARTA.- (PLAZO DE ADQUISICIÓN).</w:t>
      </w:r>
      <w:r w:rsidRPr="001025B9">
        <w:rPr>
          <w:rFonts w:ascii="Calibri" w:hAnsi="Calibri" w:cs="Calibri"/>
          <w:position w:val="-6"/>
          <w:sz w:val="22"/>
          <w:szCs w:val="22"/>
          <w:lang w:val="es-ES_tradnl"/>
        </w:rPr>
        <w:t xml:space="preserve">  El </w:t>
      </w:r>
      <w:r w:rsidRPr="001025B9">
        <w:rPr>
          <w:rFonts w:ascii="Calibri" w:hAnsi="Calibri" w:cs="Calibri"/>
          <w:b/>
          <w:bCs/>
          <w:position w:val="-6"/>
          <w:sz w:val="22"/>
          <w:szCs w:val="22"/>
          <w:lang w:val="es-ES_tradnl"/>
        </w:rPr>
        <w:t xml:space="preserve">PROVEEDOR </w:t>
      </w:r>
      <w:r w:rsidRPr="001025B9">
        <w:rPr>
          <w:rFonts w:ascii="Calibri" w:hAnsi="Calibri" w:cs="Calibri"/>
          <w:position w:val="-6"/>
          <w:sz w:val="22"/>
          <w:szCs w:val="22"/>
          <w:lang w:val="es-ES_tradnl"/>
        </w:rPr>
        <w:t xml:space="preserve">entregará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en estricto apego a la propuesta adjudicada, las especificaciones técnicas, en el plazo de </w:t>
      </w:r>
      <w:proofErr w:type="spellStart"/>
      <w:r w:rsidRPr="001025B9">
        <w:rPr>
          <w:rFonts w:ascii="Calibri" w:hAnsi="Calibri" w:cs="Calibri"/>
          <w:b/>
          <w:position w:val="-6"/>
          <w:sz w:val="22"/>
          <w:szCs w:val="22"/>
          <w:lang w:val="es-ES_tradnl"/>
        </w:rPr>
        <w:t>xxxxxxxxxxxxxxxxxxxxxxx</w:t>
      </w:r>
      <w:proofErr w:type="spellEnd"/>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QUINTA.- (PRECIO O MONTO DEL CONTRATO).</w:t>
      </w:r>
      <w:r w:rsidRPr="001025B9">
        <w:rPr>
          <w:rFonts w:ascii="Calibri" w:hAnsi="Calibri" w:cs="Calibri"/>
          <w:position w:val="-6"/>
          <w:sz w:val="22"/>
          <w:szCs w:val="22"/>
          <w:lang w:val="es-ES_tradnl"/>
        </w:rPr>
        <w:t xml:space="preserve"> El monto total propuesto y aceptado por ambas partes para la ejecución del objeto del presente contrato es de </w:t>
      </w:r>
      <w:r w:rsidRPr="001025B9">
        <w:rPr>
          <w:rFonts w:ascii="Calibri" w:hAnsi="Calibri" w:cs="Calibri"/>
          <w:b/>
          <w:position w:val="-6"/>
          <w:sz w:val="22"/>
          <w:szCs w:val="22"/>
          <w:lang w:val="es-ES_tradnl"/>
        </w:rPr>
        <w:t xml:space="preserve"> </w:t>
      </w:r>
      <w:proofErr w:type="spellStart"/>
      <w:r w:rsidRPr="001025B9">
        <w:rPr>
          <w:rFonts w:ascii="Calibri" w:hAnsi="Calibri" w:cs="Calibri"/>
          <w:b/>
          <w:position w:val="-6"/>
          <w:sz w:val="22"/>
          <w:szCs w:val="22"/>
          <w:lang w:val="es-ES_tradnl"/>
        </w:rPr>
        <w:t>xxxxxxxxxxxxxxxxxxxxxxxx</w:t>
      </w:r>
      <w:proofErr w:type="spellEnd"/>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41D48" w:rsidRDefault="002B39EE" w:rsidP="002B39EE">
      <w:pPr>
        <w:jc w:val="both"/>
        <w:rPr>
          <w:rFonts w:ascii="Calibri" w:hAnsi="Calibri" w:cs="Arial"/>
          <w:sz w:val="22"/>
          <w:szCs w:val="22"/>
          <w:lang w:val="es-ES_tradnl"/>
        </w:rPr>
      </w:pPr>
      <w:r w:rsidRPr="00141D48">
        <w:rPr>
          <w:rFonts w:ascii="Calibri" w:hAnsi="Calibri" w:cs="Arial"/>
          <w:sz w:val="22"/>
          <w:szCs w:val="22"/>
          <w:lang w:val="es-ES_tradnl"/>
        </w:rPr>
        <w:t xml:space="preserve">El precio o valor final de la adquisición, será el resultante de aplicar los precios unitarios de la propuesta adjudicada a las cantidades de </w:t>
      </w:r>
      <w:r w:rsidRPr="00141D48">
        <w:rPr>
          <w:rFonts w:ascii="Calibri" w:hAnsi="Calibri" w:cs="Arial"/>
          <w:b/>
          <w:sz w:val="22"/>
          <w:szCs w:val="22"/>
          <w:lang w:val="es-ES_tradnl"/>
        </w:rPr>
        <w:t>BIENES</w:t>
      </w:r>
      <w:r w:rsidRPr="00141D48">
        <w:rPr>
          <w:rFonts w:ascii="Calibri" w:hAnsi="Calibri" w:cs="Arial"/>
          <w:sz w:val="22"/>
          <w:szCs w:val="22"/>
          <w:lang w:val="es-ES_tradnl"/>
        </w:rPr>
        <w:t xml:space="preserve"> efectiva y realmente provistas.</w:t>
      </w:r>
    </w:p>
    <w:p w:rsidR="002B39EE" w:rsidRPr="00141D48" w:rsidRDefault="002B39EE" w:rsidP="002B39EE">
      <w:pPr>
        <w:jc w:val="both"/>
        <w:rPr>
          <w:rFonts w:ascii="Calibri" w:hAnsi="Calibri" w:cs="Arial"/>
          <w:sz w:val="22"/>
          <w:szCs w:val="22"/>
          <w:lang w:val="es-ES_tradnl"/>
        </w:rPr>
      </w:pPr>
    </w:p>
    <w:p w:rsidR="002B39EE" w:rsidRPr="00141D48" w:rsidRDefault="002B39EE" w:rsidP="002B39EE">
      <w:pPr>
        <w:jc w:val="both"/>
        <w:rPr>
          <w:rFonts w:ascii="Calibri" w:hAnsi="Calibri" w:cs="Arial"/>
          <w:sz w:val="22"/>
          <w:szCs w:val="22"/>
          <w:lang w:val="es-ES_tradnl"/>
        </w:rPr>
      </w:pPr>
      <w:r w:rsidRPr="00141D48">
        <w:rPr>
          <w:rFonts w:ascii="Calibri" w:hAnsi="Calibri" w:cs="Arial"/>
          <w:sz w:val="22"/>
          <w:szCs w:val="22"/>
          <w:lang w:val="es-ES_tradnl"/>
        </w:rPr>
        <w:t xml:space="preserve">Queda establecido que los precios unitarios consignados en la propuesta adjudicada obligan a la provisión de </w:t>
      </w:r>
      <w:r w:rsidRPr="00141D48">
        <w:rPr>
          <w:rFonts w:ascii="Calibri" w:hAnsi="Calibri" w:cs="Arial"/>
          <w:b/>
          <w:sz w:val="22"/>
          <w:szCs w:val="22"/>
          <w:lang w:val="es-ES_tradnl"/>
        </w:rPr>
        <w:t>BIENES</w:t>
      </w:r>
      <w:r w:rsidRPr="00141D48">
        <w:rPr>
          <w:rFonts w:ascii="Calibri" w:hAnsi="Calibri" w:cs="Arial"/>
          <w:sz w:val="22"/>
          <w:szCs w:val="22"/>
          <w:lang w:val="es-ES_tradnl"/>
        </w:rPr>
        <w:t xml:space="preserve"> nuevos y de primera calidad, sin excepción.</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Este precio también comprende todos los costos de verificación, transporte, </w:t>
      </w:r>
      <w:proofErr w:type="spellStart"/>
      <w:r w:rsidRPr="001025B9">
        <w:rPr>
          <w:rFonts w:ascii="Calibri" w:hAnsi="Calibri" w:cs="Calibri"/>
          <w:position w:val="-6"/>
          <w:sz w:val="22"/>
          <w:szCs w:val="22"/>
          <w:lang w:val="es-ES_tradnl"/>
        </w:rPr>
        <w:t>estibaje</w:t>
      </w:r>
      <w:proofErr w:type="spellEnd"/>
      <w:r w:rsidRPr="001025B9">
        <w:rPr>
          <w:rFonts w:ascii="Calibri" w:hAnsi="Calibri" w:cs="Calibri"/>
          <w:position w:val="-6"/>
          <w:sz w:val="22"/>
          <w:szCs w:val="22"/>
          <w:lang w:val="es-ES_tradnl"/>
        </w:rPr>
        <w:t xml:space="preserve">, impuestos aranceles, gastos de seguro de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a ser provistos, es decir, todo otro costo que pueda tener incidencia en el precio hasta su entrega definitiva de forma satisfactoria.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Es de exclusiva responsabilidad del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efectuar la provisión de los </w:t>
      </w:r>
      <w:r w:rsidRPr="001025B9">
        <w:rPr>
          <w:rFonts w:ascii="Calibri" w:hAnsi="Calibri" w:cs="Calibri"/>
          <w:b/>
          <w:bCs/>
          <w:position w:val="-6"/>
          <w:sz w:val="22"/>
          <w:szCs w:val="22"/>
          <w:lang w:val="es-ES_tradnl"/>
        </w:rPr>
        <w:t xml:space="preserve">BIENES </w:t>
      </w:r>
      <w:r w:rsidRPr="001025B9">
        <w:rPr>
          <w:rFonts w:ascii="Calibri" w:hAnsi="Calibri" w:cs="Calibri"/>
          <w:position w:val="-6"/>
          <w:sz w:val="22"/>
          <w:szCs w:val="22"/>
          <w:lang w:val="es-ES_tradnl"/>
        </w:rPr>
        <w:t>contratados, dentro del monto establecido, ya que no se reconocerán ni procederán pagos por provisiones que hiciesen exceder dicho monto.</w:t>
      </w:r>
    </w:p>
    <w:p w:rsidR="002B39EE" w:rsidRPr="001025B9" w:rsidRDefault="002B39EE" w:rsidP="002B39EE">
      <w:pPr>
        <w:spacing w:line="0" w:lineRule="atLeast"/>
        <w:contextualSpacing/>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SEXTA.- (GARANTÍA).</w:t>
      </w:r>
      <w:r w:rsidRPr="001025B9">
        <w:rPr>
          <w:rFonts w:ascii="Calibri" w:hAnsi="Calibri" w:cs="Calibri"/>
          <w:position w:val="-6"/>
          <w:sz w:val="22"/>
          <w:szCs w:val="22"/>
          <w:lang w:val="es-ES_tradnl"/>
        </w:rPr>
        <w:t xml:space="preserve"> </w:t>
      </w:r>
      <w:bookmarkStart w:id="5" w:name="OLE_LINK1"/>
      <w:bookmarkStart w:id="6" w:name="OLE_LINK2"/>
      <w:r w:rsidRPr="001025B9">
        <w:rPr>
          <w:rFonts w:ascii="Calibri" w:hAnsi="Calibri" w:cs="Calibri"/>
          <w:position w:val="-6"/>
          <w:sz w:val="22"/>
          <w:szCs w:val="22"/>
          <w:lang w:val="es-ES_tradnl"/>
        </w:rPr>
        <w:t xml:space="preserve">El </w:t>
      </w:r>
      <w:r w:rsidRPr="001025B9">
        <w:rPr>
          <w:rFonts w:ascii="Calibri" w:hAnsi="Calibri" w:cs="Calibri"/>
          <w:b/>
          <w:bCs/>
          <w:position w:val="-6"/>
          <w:sz w:val="22"/>
          <w:szCs w:val="22"/>
          <w:lang w:val="es-ES_tradnl"/>
        </w:rPr>
        <w:t>PROVEEDOR</w:t>
      </w:r>
      <w:r w:rsidRPr="001025B9">
        <w:rPr>
          <w:rFonts w:ascii="Calibri" w:hAnsi="Calibri" w:cs="Calibri"/>
          <w:position w:val="-6"/>
          <w:sz w:val="22"/>
          <w:szCs w:val="22"/>
          <w:lang w:val="es-ES_tradnl"/>
        </w:rPr>
        <w:t xml:space="preserve"> garantiza la correcta y fiel ejecución del presente </w:t>
      </w:r>
      <w:r w:rsidRPr="001025B9">
        <w:rPr>
          <w:rFonts w:ascii="Calibri" w:hAnsi="Calibri" w:cs="Calibri"/>
          <w:b/>
          <w:bCs/>
          <w:position w:val="-6"/>
          <w:sz w:val="22"/>
          <w:szCs w:val="22"/>
          <w:lang w:val="es-ES_tradnl"/>
        </w:rPr>
        <w:t xml:space="preserve">CONTRATO </w:t>
      </w:r>
      <w:r w:rsidRPr="001025B9">
        <w:rPr>
          <w:rFonts w:ascii="Calibri" w:hAnsi="Calibri" w:cs="Calibri"/>
          <w:position w:val="-6"/>
          <w:sz w:val="22"/>
          <w:szCs w:val="22"/>
          <w:lang w:val="es-ES_tradnl"/>
        </w:rPr>
        <w:t xml:space="preserve">en todas sus partes con la </w:t>
      </w:r>
      <w:r>
        <w:rPr>
          <w:rFonts w:ascii="Calibri" w:hAnsi="Calibri" w:cs="Calibri"/>
          <w:position w:val="-6"/>
          <w:sz w:val="22"/>
          <w:szCs w:val="22"/>
          <w:lang w:val="es-ES_tradnl"/>
        </w:rPr>
        <w:t>Garantía de Cumplimiento de Contrato</w:t>
      </w:r>
      <w:r w:rsidRPr="001025B9">
        <w:rPr>
          <w:rFonts w:ascii="Calibri" w:hAnsi="Calibri" w:cs="Calibri"/>
          <w:position w:val="-6"/>
          <w:sz w:val="22"/>
          <w:szCs w:val="22"/>
          <w:lang w:val="es-ES_tradnl"/>
        </w:rPr>
        <w:t xml:space="preserve"> </w:t>
      </w:r>
      <w:proofErr w:type="spellStart"/>
      <w:r w:rsidRPr="001025B9">
        <w:rPr>
          <w:rFonts w:ascii="Calibri" w:hAnsi="Calibri" w:cs="Calibri"/>
          <w:position w:val="-6"/>
          <w:sz w:val="22"/>
          <w:szCs w:val="22"/>
          <w:lang w:val="es-ES_tradnl"/>
        </w:rPr>
        <w:t>xxxxxxxxxxxxxxxxxxxxxxxxxxxxxxxxxxx</w:t>
      </w:r>
      <w:proofErr w:type="spellEnd"/>
      <w:r>
        <w:rPr>
          <w:rFonts w:ascii="Calibri" w:hAnsi="Calibri" w:cs="Calibri"/>
          <w:position w:val="-6"/>
          <w:sz w:val="22"/>
          <w:szCs w:val="22"/>
          <w:lang w:val="es-ES_tradnl"/>
        </w:rPr>
        <w:t xml:space="preserve"> </w:t>
      </w:r>
      <w:r w:rsidRPr="001025B9">
        <w:rPr>
          <w:rFonts w:ascii="Calibri" w:hAnsi="Calibri" w:cs="Calibri"/>
          <w:position w:val="-6"/>
          <w:sz w:val="22"/>
          <w:szCs w:val="22"/>
          <w:lang w:val="es-ES_tradnl"/>
        </w:rPr>
        <w:t xml:space="preserve">por el siete por ciento (7%) del valor del </w:t>
      </w:r>
      <w:r w:rsidRPr="001025B9">
        <w:rPr>
          <w:rFonts w:ascii="Calibri" w:hAnsi="Calibri" w:cs="Calibri"/>
          <w:b/>
          <w:bCs/>
          <w:position w:val="-6"/>
          <w:sz w:val="22"/>
          <w:szCs w:val="22"/>
          <w:lang w:val="es-ES_tradnl"/>
        </w:rPr>
        <w:t>CONTRATO</w:t>
      </w:r>
      <w:bookmarkEnd w:id="5"/>
      <w:bookmarkEnd w:id="6"/>
      <w:r w:rsidRPr="001025B9">
        <w:rPr>
          <w:rFonts w:ascii="Calibri" w:hAnsi="Calibri" w:cs="Calibri"/>
          <w:position w:val="-6"/>
          <w:sz w:val="22"/>
          <w:szCs w:val="22"/>
          <w:lang w:val="es-ES_tradnl"/>
        </w:rPr>
        <w:t>.</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 xml:space="preserve">El importe de dicha garantía en caso de cualquier incumplimiento contractual incurrido por el </w:t>
      </w:r>
      <w:r w:rsidRPr="00A46D00">
        <w:rPr>
          <w:rFonts w:ascii="Calibri" w:hAnsi="Calibri" w:cs="Arial"/>
          <w:b/>
          <w:sz w:val="22"/>
          <w:szCs w:val="22"/>
          <w:lang w:val="es-ES_tradnl"/>
        </w:rPr>
        <w:t>PROVEEDOR</w:t>
      </w:r>
      <w:r w:rsidRPr="00A46D00">
        <w:rPr>
          <w:rFonts w:ascii="Calibri" w:hAnsi="Calibri" w:cs="Arial"/>
          <w:sz w:val="22"/>
          <w:szCs w:val="22"/>
          <w:lang w:val="es-ES_tradnl"/>
        </w:rPr>
        <w:t xml:space="preserve">, será pagado en favor de la </w:t>
      </w:r>
      <w:r w:rsidRPr="00A46D00">
        <w:rPr>
          <w:rFonts w:ascii="Calibri" w:hAnsi="Calibri" w:cs="Arial"/>
          <w:b/>
          <w:sz w:val="22"/>
          <w:szCs w:val="22"/>
          <w:lang w:val="es-ES_tradnl"/>
        </w:rPr>
        <w:t>ENTIDAD</w:t>
      </w:r>
      <w:r w:rsidRPr="00A46D00">
        <w:rPr>
          <w:rFonts w:ascii="Calibri" w:hAnsi="Calibri" w:cs="Arial"/>
          <w:sz w:val="22"/>
          <w:szCs w:val="22"/>
          <w:lang w:val="es-ES_tradnl"/>
        </w:rPr>
        <w:t xml:space="preserve"> a su sólo requerimiento, sin necesidad de ningún trámite o acción judicial.</w:t>
      </w:r>
    </w:p>
    <w:p w:rsidR="002B39EE" w:rsidRPr="00A46D00" w:rsidRDefault="002B39EE" w:rsidP="002B39EE">
      <w:pPr>
        <w:jc w:val="both"/>
        <w:rPr>
          <w:rFonts w:ascii="Calibri" w:hAnsi="Calibri" w:cs="Arial"/>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 xml:space="preserve">Si se procediera a la recepción definitiva de los </w:t>
      </w:r>
      <w:r w:rsidRPr="00A46D00">
        <w:rPr>
          <w:rFonts w:ascii="Calibri" w:hAnsi="Calibri" w:cs="Arial"/>
          <w:b/>
          <w:sz w:val="22"/>
          <w:szCs w:val="22"/>
          <w:lang w:val="es-ES_tradnl"/>
        </w:rPr>
        <w:t>BIENES</w:t>
      </w:r>
      <w:r w:rsidRPr="00A46D00">
        <w:rPr>
          <w:rFonts w:ascii="Calibri" w:hAnsi="Calibri" w:cs="Arial"/>
          <w:sz w:val="22"/>
          <w:szCs w:val="22"/>
          <w:lang w:val="es-ES_tradnl"/>
        </w:rPr>
        <w:t xml:space="preserve"> objeto de la adquisición de forma satisfactoria y dentro del plazo previsto en la </w:t>
      </w:r>
      <w:proofErr w:type="spellStart"/>
      <w:r w:rsidRPr="00A46D00">
        <w:rPr>
          <w:rFonts w:ascii="Calibri" w:hAnsi="Calibri" w:cs="Arial"/>
          <w:sz w:val="22"/>
          <w:szCs w:val="22"/>
          <w:lang w:val="es-ES_tradnl"/>
        </w:rPr>
        <w:t>Clausula</w:t>
      </w:r>
      <w:proofErr w:type="spellEnd"/>
      <w:r w:rsidRPr="00A46D00">
        <w:rPr>
          <w:rFonts w:ascii="Calibri" w:hAnsi="Calibri" w:cs="Arial"/>
          <w:sz w:val="22"/>
          <w:szCs w:val="22"/>
          <w:lang w:val="es-ES_tradnl"/>
        </w:rPr>
        <w:t xml:space="preserve"> Cuarta, hecho que se hará constar mediante el Acta de recepción definitiva suscrita por ambas partes, dicha garantía será devuelta después de la Liquidación del Contrato, juntamente con el Certificado de Cumplimiento de Contrato.</w:t>
      </w:r>
    </w:p>
    <w:p w:rsidR="002B39EE" w:rsidRPr="00A46D00" w:rsidRDefault="002B39EE" w:rsidP="002B39EE">
      <w:pPr>
        <w:jc w:val="both"/>
        <w:rPr>
          <w:rFonts w:ascii="Calibri" w:hAnsi="Calibri" w:cs="Arial"/>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 xml:space="preserve">El </w:t>
      </w:r>
      <w:r w:rsidRPr="00A46D00">
        <w:rPr>
          <w:rFonts w:ascii="Calibri" w:hAnsi="Calibri" w:cs="Arial"/>
          <w:b/>
          <w:sz w:val="22"/>
          <w:szCs w:val="22"/>
          <w:lang w:val="es-ES_tradnl"/>
        </w:rPr>
        <w:t>PROVEEDOR</w:t>
      </w:r>
      <w:r w:rsidRPr="00A46D00">
        <w:rPr>
          <w:rFonts w:ascii="Calibri" w:hAnsi="Calibri" w:cs="Arial"/>
          <w:sz w:val="22"/>
          <w:szCs w:val="22"/>
          <w:lang w:val="es-ES_tradnl"/>
        </w:rPr>
        <w:t xml:space="preserve">, tiene la obligación de mantener actualizada la Garantía de Cumplimiento de Contrato, cuantas veces lo requiera la </w:t>
      </w:r>
      <w:r w:rsidRPr="00A46D00">
        <w:rPr>
          <w:rFonts w:ascii="Calibri" w:hAnsi="Calibri" w:cs="Arial"/>
          <w:b/>
          <w:sz w:val="22"/>
          <w:szCs w:val="22"/>
          <w:lang w:val="es-ES_tradnl"/>
        </w:rPr>
        <w:t>ENTIDAD</w:t>
      </w:r>
      <w:r w:rsidRPr="00A46D00">
        <w:rPr>
          <w:rFonts w:ascii="Calibri" w:hAnsi="Calibri" w:cs="Arial"/>
          <w:sz w:val="22"/>
          <w:szCs w:val="22"/>
          <w:lang w:val="es-ES_tradnl"/>
        </w:rPr>
        <w:t xml:space="preserve"> por razones justificadas, quien llevará el control directo de vigencia de la misma bajo su responsabilidad.</w:t>
      </w:r>
    </w:p>
    <w:p w:rsidR="002B39EE" w:rsidRPr="001025B9" w:rsidRDefault="002B39EE" w:rsidP="002B39EE">
      <w:pPr>
        <w:spacing w:line="0" w:lineRule="atLeast"/>
        <w:contextualSpacing/>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SÉPTIMA.- (DOMICILIO A EFECTOS DE NOTIFICACIÓN).</w:t>
      </w:r>
      <w:r w:rsidRPr="001025B9">
        <w:rPr>
          <w:rFonts w:ascii="Calibri" w:hAnsi="Calibri" w:cs="Calibri"/>
          <w:position w:val="-6"/>
          <w:sz w:val="22"/>
          <w:szCs w:val="22"/>
          <w:lang w:val="es-ES_tradnl"/>
        </w:rPr>
        <w:t xml:space="preserve"> Cualquier aviso o notificación que tengan que darse las partes bajo este Contrato será enviada: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567"/>
        <w:contextualSpacing/>
        <w:jc w:val="both"/>
        <w:rPr>
          <w:rFonts w:ascii="Calibri" w:hAnsi="Calibri" w:cs="Calibri"/>
          <w:position w:val="-6"/>
          <w:sz w:val="22"/>
          <w:szCs w:val="22"/>
        </w:rPr>
      </w:pPr>
      <w:r w:rsidRPr="001025B9">
        <w:rPr>
          <w:rFonts w:ascii="Calibri" w:hAnsi="Calibri" w:cs="Calibri"/>
          <w:position w:val="-6"/>
          <w:sz w:val="22"/>
          <w:szCs w:val="22"/>
        </w:rPr>
        <w:t xml:space="preserve">Al </w:t>
      </w:r>
      <w:r w:rsidRPr="001025B9">
        <w:rPr>
          <w:rFonts w:ascii="Calibri" w:hAnsi="Calibri" w:cs="Calibri"/>
          <w:b/>
          <w:bCs/>
          <w:position w:val="-6"/>
          <w:sz w:val="22"/>
          <w:szCs w:val="22"/>
        </w:rPr>
        <w:t>PROVEEDOR</w:t>
      </w:r>
      <w:r w:rsidRPr="001025B9">
        <w:rPr>
          <w:rFonts w:ascii="Calibri" w:hAnsi="Calibri" w:cs="Calibri"/>
          <w:position w:val="-6"/>
          <w:sz w:val="22"/>
          <w:szCs w:val="22"/>
        </w:rPr>
        <w:t xml:space="preserve">: </w:t>
      </w:r>
      <w:proofErr w:type="spellStart"/>
      <w:r w:rsidRPr="001025B9">
        <w:rPr>
          <w:rFonts w:ascii="Calibri" w:hAnsi="Calibri" w:cs="Calibri"/>
          <w:position w:val="-6"/>
          <w:sz w:val="22"/>
          <w:szCs w:val="22"/>
        </w:rPr>
        <w:t>xxxxxxxxxxxxxxxxxxxxxxxxxxxxx</w:t>
      </w:r>
      <w:proofErr w:type="spellEnd"/>
    </w:p>
    <w:p w:rsidR="002B39EE" w:rsidRPr="001025B9" w:rsidRDefault="002B39EE" w:rsidP="002B39EE">
      <w:pPr>
        <w:spacing w:line="0" w:lineRule="atLeast"/>
        <w:contextualSpacing/>
        <w:jc w:val="both"/>
        <w:rPr>
          <w:rFonts w:ascii="Calibri" w:hAnsi="Calibri" w:cs="Calibri"/>
          <w:position w:val="-6"/>
          <w:sz w:val="22"/>
          <w:szCs w:val="22"/>
        </w:rPr>
      </w:pPr>
    </w:p>
    <w:p w:rsidR="002B39EE" w:rsidRPr="001025B9" w:rsidRDefault="002B39EE" w:rsidP="002B39EE">
      <w:pPr>
        <w:spacing w:line="0" w:lineRule="atLeast"/>
        <w:ind w:left="567"/>
        <w:contextualSpacing/>
        <w:jc w:val="both"/>
        <w:rPr>
          <w:rFonts w:ascii="Calibri" w:hAnsi="Calibri" w:cs="Calibri"/>
          <w:position w:val="-6"/>
          <w:sz w:val="22"/>
          <w:szCs w:val="22"/>
        </w:rPr>
      </w:pPr>
      <w:r w:rsidRPr="001025B9">
        <w:rPr>
          <w:rFonts w:ascii="Calibri" w:hAnsi="Calibri" w:cs="Calibri"/>
          <w:position w:val="-6"/>
          <w:sz w:val="22"/>
          <w:szCs w:val="22"/>
        </w:rPr>
        <w:t xml:space="preserve">Al </w:t>
      </w:r>
      <w:r w:rsidRPr="001025B9">
        <w:rPr>
          <w:rFonts w:ascii="Calibri" w:hAnsi="Calibri" w:cs="Calibri"/>
          <w:b/>
          <w:bCs/>
          <w:position w:val="-6"/>
          <w:sz w:val="22"/>
          <w:szCs w:val="22"/>
        </w:rPr>
        <w:t>COMPRADOR</w:t>
      </w:r>
      <w:proofErr w:type="gramStart"/>
      <w:r w:rsidRPr="001025B9">
        <w:rPr>
          <w:rFonts w:ascii="Calibri" w:hAnsi="Calibri" w:cs="Calibri"/>
          <w:position w:val="-6"/>
          <w:sz w:val="22"/>
          <w:szCs w:val="22"/>
        </w:rPr>
        <w:t xml:space="preserve">:  </w:t>
      </w:r>
      <w:proofErr w:type="spellStart"/>
      <w:r w:rsidRPr="001025B9">
        <w:rPr>
          <w:rFonts w:ascii="Calibri" w:hAnsi="Calibri" w:cs="Calibri"/>
          <w:position w:val="-6"/>
          <w:sz w:val="22"/>
          <w:szCs w:val="22"/>
        </w:rPr>
        <w:t>xxxxxxxxxxxxxxxxxxxxxxxxxxxxxxx</w:t>
      </w:r>
      <w:proofErr w:type="spellEnd"/>
      <w:proofErr w:type="gramEnd"/>
    </w:p>
    <w:p w:rsidR="002B39EE" w:rsidRPr="001025B9" w:rsidRDefault="002B39EE" w:rsidP="002B39EE">
      <w:pPr>
        <w:spacing w:line="0" w:lineRule="atLeast"/>
        <w:ind w:left="567"/>
        <w:contextualSpacing/>
        <w:jc w:val="both"/>
        <w:rPr>
          <w:rFonts w:ascii="Calibri" w:hAnsi="Calibri" w:cs="Calibri"/>
          <w:position w:val="-6"/>
          <w:sz w:val="22"/>
          <w:szCs w:val="22"/>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OCTAVA.- (VIGENCIA DEL CONTRATO).</w:t>
      </w:r>
      <w:r w:rsidRPr="001025B9">
        <w:rPr>
          <w:rFonts w:ascii="Calibri" w:hAnsi="Calibri" w:cs="Calibri"/>
          <w:position w:val="-6"/>
          <w:sz w:val="22"/>
          <w:szCs w:val="22"/>
          <w:lang w:val="es-ES_tradnl"/>
        </w:rPr>
        <w:t xml:space="preserve"> El presente Contrato entrará en vigencia una vez que haya sido firmado por ambas partes, debiendo posteriormente ser registrado ante la Contraloría General del Estado.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NOVENA.- (DOCUMENTOS DE CONTRATO).</w:t>
      </w:r>
      <w:r w:rsidRPr="001025B9">
        <w:rPr>
          <w:rFonts w:ascii="Calibri" w:hAnsi="Calibri" w:cs="Calibri"/>
          <w:position w:val="-6"/>
          <w:sz w:val="22"/>
          <w:szCs w:val="22"/>
          <w:lang w:val="es-ES_tradnl"/>
        </w:rPr>
        <w:t xml:space="preserve"> Para cumplimiento de lo preceptuado en el presente contrato, forman parte del mismo los siguientes documentos: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pStyle w:val="Sangra3detindependiente"/>
        <w:spacing w:after="0"/>
        <w:jc w:val="both"/>
        <w:rPr>
          <w:rFonts w:ascii="Calibri" w:hAnsi="Calibri" w:cs="Calibri"/>
          <w:position w:val="-6"/>
          <w:sz w:val="22"/>
          <w:szCs w:val="22"/>
          <w:lang w:val="es-ES_tradnl" w:eastAsia="es-ES"/>
        </w:rPr>
      </w:pPr>
      <w:r w:rsidRPr="001025B9">
        <w:rPr>
          <w:rFonts w:ascii="Calibri" w:hAnsi="Calibri" w:cs="Calibri"/>
          <w:position w:val="-6"/>
          <w:sz w:val="22"/>
          <w:szCs w:val="22"/>
          <w:lang w:val="es-ES_tradnl" w:eastAsia="es-ES"/>
        </w:rPr>
        <w:t xml:space="preserve">9.1. Especificaciones Técnicas </w:t>
      </w:r>
    </w:p>
    <w:p w:rsidR="002B39EE" w:rsidRPr="001025B9" w:rsidRDefault="002B39EE" w:rsidP="002B39EE">
      <w:pPr>
        <w:pStyle w:val="Sangra3detindependiente"/>
        <w:spacing w:after="0"/>
        <w:jc w:val="both"/>
        <w:rPr>
          <w:rFonts w:ascii="Calibri" w:hAnsi="Calibri" w:cs="Calibri"/>
          <w:position w:val="-6"/>
          <w:sz w:val="22"/>
          <w:szCs w:val="22"/>
          <w:lang w:val="es-ES_tradnl" w:eastAsia="es-ES"/>
        </w:rPr>
      </w:pPr>
      <w:r w:rsidRPr="001025B9">
        <w:rPr>
          <w:rFonts w:ascii="Calibri" w:hAnsi="Calibri" w:cs="Calibri"/>
          <w:position w:val="-6"/>
          <w:sz w:val="22"/>
          <w:szCs w:val="22"/>
          <w:lang w:val="es-ES_tradnl" w:eastAsia="es-ES"/>
        </w:rPr>
        <w:t>9.2. Documento Base de Contratación.</w:t>
      </w:r>
    </w:p>
    <w:p w:rsidR="002B39EE" w:rsidRPr="001025B9" w:rsidRDefault="002B39EE" w:rsidP="002B39EE">
      <w:pPr>
        <w:pStyle w:val="Sangra3detindependiente"/>
        <w:spacing w:after="0"/>
        <w:jc w:val="both"/>
        <w:rPr>
          <w:rFonts w:ascii="Calibri" w:hAnsi="Calibri" w:cs="Calibri"/>
          <w:position w:val="-6"/>
          <w:sz w:val="22"/>
          <w:szCs w:val="22"/>
          <w:lang w:val="es-ES_tradnl" w:eastAsia="es-ES"/>
        </w:rPr>
      </w:pPr>
      <w:r w:rsidRPr="001025B9">
        <w:rPr>
          <w:rFonts w:ascii="Calibri" w:hAnsi="Calibri" w:cs="Calibri"/>
          <w:position w:val="-6"/>
          <w:sz w:val="22"/>
          <w:szCs w:val="22"/>
          <w:lang w:val="es-ES_tradnl" w:eastAsia="es-ES"/>
        </w:rPr>
        <w:t>9.3. Propuesta Adjudicada.</w:t>
      </w:r>
    </w:p>
    <w:p w:rsidR="002B39EE" w:rsidRPr="001025B9" w:rsidRDefault="002B39EE" w:rsidP="002B39EE">
      <w:pPr>
        <w:pStyle w:val="Sangra3detindependiente"/>
        <w:spacing w:after="0"/>
        <w:jc w:val="both"/>
        <w:rPr>
          <w:rFonts w:ascii="Calibri" w:hAnsi="Calibri" w:cs="Calibri"/>
          <w:position w:val="-6"/>
          <w:sz w:val="22"/>
          <w:szCs w:val="22"/>
          <w:lang w:val="es-ES_tradnl" w:eastAsia="es-ES"/>
        </w:rPr>
      </w:pPr>
      <w:r w:rsidRPr="001025B9">
        <w:rPr>
          <w:rFonts w:ascii="Calibri" w:hAnsi="Calibri" w:cs="Calibri"/>
          <w:position w:val="-6"/>
          <w:sz w:val="22"/>
          <w:szCs w:val="22"/>
          <w:lang w:val="es-ES_tradnl" w:eastAsia="es-ES"/>
        </w:rPr>
        <w:t>9.4. Informe Técnico de Justificación de Contratación.</w:t>
      </w:r>
    </w:p>
    <w:p w:rsidR="002B39EE" w:rsidRPr="001025B9" w:rsidRDefault="002B39EE" w:rsidP="002B39EE">
      <w:pPr>
        <w:pStyle w:val="Sangra3detindependiente"/>
        <w:spacing w:after="0"/>
        <w:ind w:left="0"/>
        <w:jc w:val="both"/>
        <w:rPr>
          <w:rFonts w:ascii="Calibri" w:hAnsi="Calibri" w:cs="Calibri"/>
          <w:position w:val="-6"/>
          <w:sz w:val="22"/>
          <w:szCs w:val="22"/>
          <w:lang w:val="es-ES_tradnl" w:eastAsia="es-ES"/>
        </w:rPr>
      </w:pPr>
    </w:p>
    <w:p w:rsidR="002B39EE" w:rsidRPr="001025B9" w:rsidRDefault="002B39EE" w:rsidP="002B39EE">
      <w:pPr>
        <w:pStyle w:val="Sangra3detindependiente"/>
        <w:spacing w:after="0"/>
        <w:ind w:left="360"/>
        <w:jc w:val="both"/>
        <w:rPr>
          <w:rFonts w:ascii="Calibri" w:hAnsi="Calibri" w:cs="Calibri"/>
          <w:b/>
          <w:position w:val="-6"/>
          <w:sz w:val="22"/>
          <w:szCs w:val="22"/>
          <w:lang w:val="es-ES_tradnl" w:eastAsia="es-ES"/>
        </w:rPr>
      </w:pPr>
      <w:r w:rsidRPr="001025B9">
        <w:rPr>
          <w:rFonts w:ascii="Calibri" w:hAnsi="Calibri" w:cs="Calibri"/>
          <w:b/>
          <w:position w:val="-6"/>
          <w:sz w:val="22"/>
          <w:szCs w:val="22"/>
          <w:lang w:val="es-ES_tradnl" w:eastAsia="es-ES"/>
        </w:rPr>
        <w:t xml:space="preserve">Fotocopias legalizadas de </w:t>
      </w:r>
    </w:p>
    <w:p w:rsidR="002B39EE" w:rsidRPr="001025B9" w:rsidRDefault="002B39EE" w:rsidP="002B39EE">
      <w:pPr>
        <w:pStyle w:val="Sangra3detindependiente"/>
        <w:spacing w:after="0"/>
        <w:ind w:left="360"/>
        <w:jc w:val="both"/>
        <w:rPr>
          <w:rFonts w:ascii="Calibri" w:hAnsi="Calibri" w:cs="Calibri"/>
          <w:position w:val="-6"/>
          <w:sz w:val="22"/>
          <w:szCs w:val="22"/>
          <w:lang w:val="es-ES_tradnl" w:eastAsia="es-ES"/>
        </w:rPr>
      </w:pPr>
      <w:r w:rsidRPr="001025B9">
        <w:rPr>
          <w:rFonts w:ascii="Calibri" w:hAnsi="Calibri" w:cs="Calibri"/>
          <w:position w:val="-6"/>
          <w:sz w:val="22"/>
          <w:szCs w:val="22"/>
          <w:lang w:val="es-ES_tradnl" w:eastAsia="es-ES"/>
        </w:rPr>
        <w:t xml:space="preserve"> </w:t>
      </w:r>
    </w:p>
    <w:p w:rsidR="002B39EE" w:rsidRPr="001025B9" w:rsidRDefault="002B39EE" w:rsidP="002B39EE">
      <w:pPr>
        <w:pStyle w:val="Sangra3detindependiente"/>
        <w:spacing w:after="0"/>
        <w:jc w:val="both"/>
        <w:rPr>
          <w:rFonts w:ascii="Calibri" w:hAnsi="Calibri" w:cs="Calibri"/>
          <w:position w:val="-6"/>
          <w:sz w:val="22"/>
          <w:szCs w:val="22"/>
          <w:lang w:val="es-ES_tradnl" w:eastAsia="es-ES"/>
        </w:rPr>
      </w:pPr>
      <w:r w:rsidRPr="001025B9">
        <w:rPr>
          <w:rFonts w:ascii="Calibri" w:hAnsi="Calibri" w:cs="Calibri"/>
          <w:position w:val="-6"/>
          <w:sz w:val="22"/>
          <w:szCs w:val="22"/>
          <w:lang w:val="es-ES_tradnl" w:eastAsia="es-ES"/>
        </w:rPr>
        <w:t xml:space="preserve">9.5. </w:t>
      </w:r>
      <w:proofErr w:type="spellStart"/>
      <w:proofErr w:type="gramStart"/>
      <w:r w:rsidRPr="001025B9">
        <w:rPr>
          <w:rFonts w:ascii="Calibri" w:hAnsi="Calibri" w:cs="Calibri"/>
          <w:position w:val="-6"/>
          <w:sz w:val="22"/>
          <w:szCs w:val="22"/>
          <w:lang w:val="es-ES_tradnl" w:eastAsia="es-ES"/>
        </w:rPr>
        <w:t>xxxxxxxxxxxxxxxxxxxxxx</w:t>
      </w:r>
      <w:proofErr w:type="spellEnd"/>
      <w:proofErr w:type="gramEnd"/>
      <w:r w:rsidRPr="001025B9">
        <w:rPr>
          <w:rFonts w:ascii="Calibri" w:hAnsi="Calibri" w:cs="Calibri"/>
          <w:position w:val="-6"/>
          <w:sz w:val="22"/>
          <w:szCs w:val="22"/>
          <w:lang w:val="es-ES_tradnl" w:eastAsia="es-ES"/>
        </w:rPr>
        <w:t xml:space="preserve"> </w:t>
      </w:r>
    </w:p>
    <w:p w:rsidR="002B39EE" w:rsidRPr="001025B9" w:rsidRDefault="002B39EE" w:rsidP="002B39EE">
      <w:pPr>
        <w:widowControl w:val="0"/>
        <w:ind w:left="360"/>
        <w:jc w:val="both"/>
        <w:rPr>
          <w:rFonts w:ascii="Calibri" w:hAnsi="Calibri" w:cs="Calibri"/>
          <w:position w:val="-6"/>
          <w:sz w:val="22"/>
          <w:szCs w:val="22"/>
          <w:lang w:val="es-ES_tradnl"/>
        </w:rPr>
      </w:pPr>
    </w:p>
    <w:p w:rsidR="002B39EE" w:rsidRPr="001025B9" w:rsidRDefault="002B39EE" w:rsidP="002B39EE">
      <w:pPr>
        <w:widowControl w:val="0"/>
        <w:ind w:left="360"/>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Originales de: </w:t>
      </w:r>
    </w:p>
    <w:p w:rsidR="002B39EE" w:rsidRPr="001025B9" w:rsidRDefault="002B39EE" w:rsidP="002B39EE">
      <w:pPr>
        <w:autoSpaceDE w:val="0"/>
        <w:autoSpaceDN w:val="0"/>
        <w:adjustRightInd w:val="0"/>
        <w:ind w:firstLine="360"/>
        <w:jc w:val="both"/>
        <w:rPr>
          <w:rFonts w:ascii="Calibri" w:hAnsi="Calibri" w:cs="Calibri"/>
          <w:position w:val="-6"/>
          <w:sz w:val="22"/>
          <w:szCs w:val="22"/>
          <w:lang w:val="es-ES_tradnl"/>
        </w:rPr>
      </w:pPr>
      <w:proofErr w:type="spellStart"/>
      <w:proofErr w:type="gramStart"/>
      <w:r w:rsidRPr="001025B9">
        <w:rPr>
          <w:rFonts w:ascii="Calibri" w:hAnsi="Calibri" w:cs="Calibri"/>
          <w:position w:val="-6"/>
          <w:sz w:val="22"/>
          <w:szCs w:val="22"/>
          <w:lang w:val="es-ES_tradnl"/>
        </w:rPr>
        <w:t>xxxxxxxxxxxxxxxxxxxxx</w:t>
      </w:r>
      <w:proofErr w:type="spellEnd"/>
      <w:proofErr w:type="gramEnd"/>
      <w:r w:rsidRPr="001025B9">
        <w:rPr>
          <w:rFonts w:ascii="Calibri" w:hAnsi="Calibri" w:cs="Calibri"/>
          <w:position w:val="-6"/>
          <w:sz w:val="22"/>
          <w:szCs w:val="22"/>
          <w:lang w:val="es-ES_tradnl"/>
        </w:rPr>
        <w:t xml:space="preserve"> </w:t>
      </w:r>
    </w:p>
    <w:p w:rsidR="002B39EE" w:rsidRPr="001025B9" w:rsidRDefault="002B39EE" w:rsidP="002B39EE">
      <w:pPr>
        <w:autoSpaceDE w:val="0"/>
        <w:autoSpaceDN w:val="0"/>
        <w:adjustRightInd w:val="0"/>
        <w:ind w:firstLine="360"/>
        <w:jc w:val="both"/>
        <w:rPr>
          <w:rFonts w:ascii="Calibri" w:hAnsi="Calibri" w:cs="Calibri"/>
          <w:position w:val="-6"/>
          <w:sz w:val="22"/>
          <w:szCs w:val="22"/>
          <w:lang w:val="es-ES_tradnl"/>
        </w:rPr>
      </w:pPr>
      <w:proofErr w:type="spellStart"/>
      <w:proofErr w:type="gramStart"/>
      <w:r w:rsidRPr="001025B9">
        <w:rPr>
          <w:rFonts w:ascii="Calibri" w:hAnsi="Calibri" w:cs="Calibri"/>
          <w:position w:val="-6"/>
          <w:sz w:val="22"/>
          <w:szCs w:val="22"/>
          <w:lang w:val="es-ES_tradnl"/>
        </w:rPr>
        <w:t>xxxxxxxxxxxxxxxxxxxxx</w:t>
      </w:r>
      <w:proofErr w:type="spellEnd"/>
      <w:proofErr w:type="gramEnd"/>
    </w:p>
    <w:p w:rsidR="002B39EE" w:rsidRPr="001025B9" w:rsidRDefault="002B39EE" w:rsidP="002B39EE">
      <w:pPr>
        <w:autoSpaceDE w:val="0"/>
        <w:autoSpaceDN w:val="0"/>
        <w:adjustRightInd w:val="0"/>
        <w:ind w:left="426"/>
        <w:jc w:val="both"/>
        <w:rPr>
          <w:rFonts w:ascii="Calibri" w:hAnsi="Calibri" w:cs="Calibri"/>
          <w:b/>
          <w:position w:val="-6"/>
          <w:sz w:val="22"/>
          <w:szCs w:val="22"/>
          <w:lang w:val="es-ES_tradnl"/>
        </w:rPr>
      </w:pPr>
    </w:p>
    <w:p w:rsidR="002B39EE" w:rsidRPr="001025B9" w:rsidRDefault="002B39EE" w:rsidP="002B39EE">
      <w:pPr>
        <w:autoSpaceDE w:val="0"/>
        <w:autoSpaceDN w:val="0"/>
        <w:adjustRightInd w:val="0"/>
        <w:ind w:left="426"/>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Otros documentos:</w:t>
      </w:r>
    </w:p>
    <w:p w:rsidR="002B39EE" w:rsidRPr="001025B9" w:rsidRDefault="002B39EE" w:rsidP="002B39EE">
      <w:pPr>
        <w:autoSpaceDE w:val="0"/>
        <w:autoSpaceDN w:val="0"/>
        <w:adjustRightInd w:val="0"/>
        <w:ind w:firstLine="426"/>
        <w:jc w:val="both"/>
        <w:rPr>
          <w:rFonts w:ascii="Calibri" w:hAnsi="Calibri" w:cs="Calibri"/>
          <w:position w:val="-6"/>
          <w:sz w:val="22"/>
          <w:szCs w:val="22"/>
          <w:lang w:val="es-ES_tradnl"/>
        </w:rPr>
      </w:pPr>
      <w:proofErr w:type="spellStart"/>
      <w:proofErr w:type="gramStart"/>
      <w:r w:rsidRPr="001025B9">
        <w:rPr>
          <w:rFonts w:ascii="Calibri" w:hAnsi="Calibri" w:cs="Calibri"/>
          <w:position w:val="-6"/>
          <w:sz w:val="22"/>
          <w:szCs w:val="22"/>
          <w:lang w:val="es-ES_tradnl"/>
        </w:rPr>
        <w:t>xxxxxxxxxxxxxxxxxxxx</w:t>
      </w:r>
      <w:proofErr w:type="spellEnd"/>
      <w:proofErr w:type="gramEnd"/>
    </w:p>
    <w:p w:rsidR="002B39EE" w:rsidRPr="001025B9" w:rsidRDefault="002B39EE" w:rsidP="002B39EE">
      <w:pPr>
        <w:autoSpaceDE w:val="0"/>
        <w:autoSpaceDN w:val="0"/>
        <w:adjustRightInd w:val="0"/>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DECIMA.- (IDIOMA).</w:t>
      </w:r>
      <w:r w:rsidRPr="001025B9">
        <w:rPr>
          <w:rFonts w:ascii="Calibri" w:hAnsi="Calibri" w:cs="Calibri"/>
          <w:position w:val="-6"/>
          <w:sz w:val="22"/>
          <w:szCs w:val="22"/>
          <w:lang w:val="es-ES_tradnl"/>
        </w:rPr>
        <w:t xml:space="preserve"> El presente Contrato, toda la documentación aplicable al mismo y la que emerja de la adquisición, debe ser elaborada en idioma español.</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En el caso de fichas técnicas de uso </w:t>
      </w:r>
      <w:proofErr w:type="spellStart"/>
      <w:r w:rsidRPr="001025B9">
        <w:rPr>
          <w:rFonts w:ascii="Calibri" w:hAnsi="Calibri" w:cs="Calibri"/>
          <w:position w:val="-6"/>
          <w:sz w:val="22"/>
          <w:szCs w:val="22"/>
          <w:lang w:val="es-ES_tradnl"/>
        </w:rPr>
        <w:t>ó</w:t>
      </w:r>
      <w:proofErr w:type="spellEnd"/>
      <w:r w:rsidRPr="001025B9">
        <w:rPr>
          <w:rFonts w:ascii="Calibri" w:hAnsi="Calibri" w:cs="Calibri"/>
          <w:position w:val="-6"/>
          <w:sz w:val="22"/>
          <w:szCs w:val="22"/>
          <w:lang w:val="es-ES_tradnl"/>
        </w:rPr>
        <w:t xml:space="preserve"> manipulación de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deberán estar traducidos al idioma español o en su defecto en </w:t>
      </w:r>
      <w:proofErr w:type="spellStart"/>
      <w:r w:rsidRPr="001025B9">
        <w:rPr>
          <w:rFonts w:ascii="Calibri" w:hAnsi="Calibri" w:cs="Calibri"/>
          <w:position w:val="-6"/>
          <w:sz w:val="22"/>
          <w:szCs w:val="22"/>
          <w:lang w:val="es-ES_tradnl"/>
        </w:rPr>
        <w:t>ingles</w:t>
      </w:r>
      <w:proofErr w:type="spellEnd"/>
      <w:r w:rsidRPr="001025B9">
        <w:rPr>
          <w:rFonts w:ascii="Calibri" w:hAnsi="Calibri" w:cs="Calibri"/>
          <w:position w:val="-6"/>
          <w:sz w:val="22"/>
          <w:szCs w:val="22"/>
          <w:lang w:val="es-ES_tradnl"/>
        </w:rPr>
        <w:t xml:space="preserve">. </w:t>
      </w: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jc w:val="both"/>
        <w:rPr>
          <w:rFonts w:ascii="Calibri" w:hAnsi="Calibri" w:cs="Arial"/>
          <w:sz w:val="22"/>
          <w:szCs w:val="22"/>
          <w:lang w:val="es-ES_tradnl"/>
        </w:rPr>
      </w:pPr>
      <w:r w:rsidRPr="001025B9">
        <w:rPr>
          <w:rFonts w:ascii="Calibri" w:hAnsi="Calibri" w:cs="Calibri"/>
          <w:b/>
          <w:position w:val="-6"/>
          <w:sz w:val="22"/>
          <w:szCs w:val="22"/>
          <w:lang w:val="es-ES_tradnl"/>
        </w:rPr>
        <w:t>DECIMA PRIMERA.- (LEGISLACIÓN APLICABLE AL CONTRATO).</w:t>
      </w:r>
      <w:r w:rsidRPr="001025B9">
        <w:rPr>
          <w:rFonts w:ascii="Calibri" w:hAnsi="Calibri" w:cs="Calibri"/>
          <w:position w:val="-6"/>
          <w:sz w:val="22"/>
          <w:szCs w:val="22"/>
          <w:lang w:val="es-ES_tradnl"/>
        </w:rPr>
        <w:t xml:space="preserve"> El presente contrato es un Contrato</w:t>
      </w:r>
      <w:r>
        <w:rPr>
          <w:rFonts w:ascii="Calibri" w:hAnsi="Calibri" w:cs="Calibri"/>
          <w:position w:val="-6"/>
          <w:sz w:val="22"/>
          <w:szCs w:val="22"/>
          <w:lang w:val="es-ES_tradnl"/>
        </w:rPr>
        <w:t xml:space="preserve"> de</w:t>
      </w:r>
      <w:r w:rsidRPr="001025B9">
        <w:rPr>
          <w:rFonts w:ascii="Calibri" w:hAnsi="Calibri" w:cs="Arial"/>
          <w:sz w:val="22"/>
          <w:szCs w:val="22"/>
          <w:lang w:val="es-ES_tradnl"/>
        </w:rPr>
        <w:t xml:space="preserve"> naturaleza administrativa, se celebra exclusivamente al amparo de las siguientes disposiciones: previsión </w:t>
      </w:r>
    </w:p>
    <w:p w:rsidR="002B39EE" w:rsidRPr="00A46D00" w:rsidRDefault="002B39EE" w:rsidP="002B39EE">
      <w:pPr>
        <w:pStyle w:val="Prrafodelista"/>
        <w:numPr>
          <w:ilvl w:val="0"/>
          <w:numId w:val="44"/>
        </w:numPr>
        <w:contextualSpacing/>
        <w:jc w:val="both"/>
        <w:rPr>
          <w:rFonts w:ascii="Calibri" w:hAnsi="Calibri" w:cs="Arial"/>
          <w:sz w:val="22"/>
          <w:szCs w:val="22"/>
          <w:lang w:val="es-ES_tradnl"/>
        </w:rPr>
      </w:pPr>
      <w:r w:rsidRPr="00A46D00">
        <w:rPr>
          <w:rFonts w:ascii="Calibri" w:hAnsi="Calibri" w:cs="Arial"/>
          <w:sz w:val="22"/>
          <w:szCs w:val="22"/>
          <w:lang w:val="es-ES_tradnl"/>
        </w:rPr>
        <w:t>Constitución Política del Estado.</w:t>
      </w:r>
    </w:p>
    <w:p w:rsidR="002B39EE" w:rsidRPr="00A46D00" w:rsidRDefault="002B39EE" w:rsidP="002B39EE">
      <w:pPr>
        <w:pStyle w:val="Prrafodelista"/>
        <w:numPr>
          <w:ilvl w:val="0"/>
          <w:numId w:val="44"/>
        </w:numPr>
        <w:contextualSpacing/>
        <w:jc w:val="both"/>
        <w:rPr>
          <w:rFonts w:ascii="Calibri" w:hAnsi="Calibri" w:cs="Arial"/>
          <w:sz w:val="22"/>
          <w:szCs w:val="22"/>
          <w:lang w:val="es-ES_tradnl"/>
        </w:rPr>
      </w:pPr>
      <w:r w:rsidRPr="00A46D00">
        <w:rPr>
          <w:rFonts w:ascii="Calibri" w:hAnsi="Calibri" w:cs="Arial"/>
          <w:sz w:val="22"/>
          <w:szCs w:val="22"/>
          <w:lang w:val="es-ES_tradnl"/>
        </w:rPr>
        <w:t>Ley Nº 1178, de 20 de julio de 1990, de Administración y Control Gubernamentales.</w:t>
      </w:r>
    </w:p>
    <w:p w:rsidR="002B39EE" w:rsidRPr="00B76ABB" w:rsidRDefault="002B39EE" w:rsidP="002B39EE">
      <w:pPr>
        <w:pStyle w:val="Prrafodelista"/>
        <w:numPr>
          <w:ilvl w:val="0"/>
          <w:numId w:val="44"/>
        </w:numPr>
        <w:contextualSpacing/>
        <w:jc w:val="both"/>
        <w:rPr>
          <w:rFonts w:ascii="Calibri" w:hAnsi="Calibri" w:cs="Arial"/>
          <w:sz w:val="22"/>
          <w:szCs w:val="22"/>
          <w:lang w:val="es-ES_tradnl"/>
        </w:rPr>
      </w:pPr>
      <w:r w:rsidRPr="001025B9">
        <w:rPr>
          <w:rFonts w:ascii="Calibri" w:hAnsi="Calibri" w:cs="Calibri"/>
          <w:position w:val="-6"/>
          <w:sz w:val="22"/>
          <w:szCs w:val="22"/>
          <w:lang w:val="es-ES_tradnl"/>
        </w:rPr>
        <w:t>Decreto Supremo Nº 29506, de fecha 9 de abril de 2008 y su Reglamento.</w:t>
      </w:r>
    </w:p>
    <w:p w:rsidR="002B39EE" w:rsidRPr="00A46D00" w:rsidRDefault="002B39EE" w:rsidP="002B39EE">
      <w:pPr>
        <w:pStyle w:val="Prrafodelista"/>
        <w:numPr>
          <w:ilvl w:val="0"/>
          <w:numId w:val="44"/>
        </w:numPr>
        <w:contextualSpacing/>
        <w:jc w:val="both"/>
        <w:rPr>
          <w:rFonts w:ascii="Calibri" w:hAnsi="Calibri" w:cs="Arial"/>
          <w:sz w:val="22"/>
          <w:szCs w:val="22"/>
          <w:lang w:val="es-ES_tradnl"/>
        </w:rPr>
      </w:pPr>
      <w:r w:rsidRPr="00A46D00">
        <w:rPr>
          <w:rFonts w:ascii="Calibri" w:hAnsi="Calibri" w:cs="Arial"/>
          <w:sz w:val="22"/>
          <w:szCs w:val="22"/>
          <w:lang w:val="es-ES_tradnl"/>
        </w:rPr>
        <w:t>Ley del Presupuesto General del Estado aprobado para la gestión y su reglamentación.</w:t>
      </w:r>
    </w:p>
    <w:p w:rsidR="002B39EE" w:rsidRPr="00A46D00" w:rsidRDefault="002B39EE" w:rsidP="002B39EE">
      <w:pPr>
        <w:pStyle w:val="Prrafodelista"/>
        <w:numPr>
          <w:ilvl w:val="0"/>
          <w:numId w:val="44"/>
        </w:numPr>
        <w:contextualSpacing/>
        <w:jc w:val="both"/>
        <w:rPr>
          <w:rFonts w:ascii="Calibri" w:hAnsi="Calibri" w:cs="Arial"/>
          <w:sz w:val="22"/>
          <w:szCs w:val="22"/>
          <w:lang w:val="es-ES_tradnl"/>
        </w:rPr>
      </w:pPr>
      <w:r w:rsidRPr="00A46D00">
        <w:rPr>
          <w:rFonts w:ascii="Calibri" w:hAnsi="Calibri" w:cs="Arial"/>
          <w:sz w:val="22"/>
          <w:szCs w:val="22"/>
          <w:lang w:val="es-ES_tradnl"/>
        </w:rPr>
        <w:t>Otras disposiciones relacionadas.</w:t>
      </w: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DECIMA SEGUNDA.- (DERECHOS DEL</w:t>
      </w:r>
      <w:r w:rsidRPr="001025B9">
        <w:rPr>
          <w:rFonts w:ascii="Calibri" w:hAnsi="Calibri" w:cs="Calibri"/>
          <w:position w:val="-6"/>
          <w:sz w:val="22"/>
          <w:szCs w:val="22"/>
          <w:lang w:val="es-ES_tradnl"/>
        </w:rPr>
        <w:t xml:space="preserve">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tiene derecho a plantear los reclamos que considere correctos, por cualquier omisión del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por falta de pago de la adquisición efectuada, o por cualquier otro aspecto consignado en el presente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lastRenderedPageBreak/>
        <w:t xml:space="preserve">Tales reclamos deberán ser planteados por escrito y de forma documentada, al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hasta treinta (30) días hábiles posteriores al suceso.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xml:space="preserve">, dentro del lapso impostergable de diez (10) días hábiles siguientes, tomará conocimiento y analizará el reclamo, debiendo emitir su respuesta de forma sustentada al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para que tome conocimiento y analice la respuesta a objeto de aceptar la misma, o en su caso asumir la acción legal respectiva.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Todo proceso de respuesta a reclamos, no deberá exceder los veinte (20) días hábiles, computables desde la recepción del reclamo documentado por 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xml:space="preserve">. </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xml:space="preserve"> no atenderá reclamos presentados fuera del plazo establecido en esta cláusula.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DECIMA TERCERA.- (ESTIPULACIONES SOBRE IMPUESTOS).</w:t>
      </w:r>
      <w:r w:rsidRPr="001025B9">
        <w:rPr>
          <w:rFonts w:ascii="Calibri" w:hAnsi="Calibri" w:cs="Calibri"/>
          <w:position w:val="-6"/>
          <w:sz w:val="22"/>
          <w:szCs w:val="22"/>
          <w:lang w:val="es-ES_tradnl"/>
        </w:rPr>
        <w:t xml:space="preserve"> Correrá por cuenta del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el pago de todos los impuestos vigentes en el país, a la fecha de presentación de la propuesta.  </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En caso de que posteriormente, el Estado Plurinacional de Bolivia implantara impuestos adicionales, disminuyera o incrementara los vigentes, mediante disposición legal expresa, el </w:t>
      </w:r>
      <w:r w:rsidRPr="001025B9">
        <w:rPr>
          <w:rFonts w:ascii="Calibri" w:hAnsi="Calibri" w:cs="Calibri"/>
          <w:b/>
          <w:bCs/>
          <w:position w:val="-6"/>
          <w:sz w:val="22"/>
          <w:szCs w:val="22"/>
          <w:lang w:val="es-ES_tradnl"/>
        </w:rPr>
        <w:t xml:space="preserve">PROVEEDOR </w:t>
      </w:r>
      <w:r w:rsidRPr="001025B9">
        <w:rPr>
          <w:rFonts w:ascii="Calibri" w:hAnsi="Calibri" w:cs="Calibri"/>
          <w:position w:val="-6"/>
          <w:sz w:val="22"/>
          <w:szCs w:val="22"/>
          <w:lang w:val="es-ES_tradnl"/>
        </w:rPr>
        <w:t xml:space="preserve">deberá acogerse a su cumplimiento desde la fecha de vigencia de dicha normativa.  </w:t>
      </w:r>
    </w:p>
    <w:p w:rsidR="002B39EE" w:rsidRPr="001025B9" w:rsidRDefault="002B39EE" w:rsidP="002B39EE">
      <w:pPr>
        <w:jc w:val="both"/>
        <w:rPr>
          <w:rFonts w:ascii="Calibri" w:hAnsi="Calibri" w:cs="Arial"/>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DECIMA QUINTA.- (SUBCONTRATOS).</w:t>
      </w:r>
      <w:r w:rsidRPr="001025B9">
        <w:rPr>
          <w:rFonts w:ascii="Calibri" w:hAnsi="Calibri" w:cs="Calibri"/>
          <w:position w:val="-6"/>
          <w:sz w:val="22"/>
          <w:szCs w:val="22"/>
          <w:lang w:val="es-ES_tradnl"/>
        </w:rPr>
        <w:t xml:space="preserve"> 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podrá realizar la subcontratación de algunos servicios que le permitan la entrega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bajo su absoluta responsabilidad y riesgo, siendo directa y exclusivamente responsable por los servicios contratados, así como también por los actos y/</w:t>
      </w:r>
      <w:proofErr w:type="spellStart"/>
      <w:r w:rsidRPr="001025B9">
        <w:rPr>
          <w:rFonts w:ascii="Calibri" w:hAnsi="Calibri" w:cs="Calibri"/>
          <w:position w:val="-6"/>
          <w:sz w:val="22"/>
          <w:szCs w:val="22"/>
          <w:lang w:val="es-ES_tradnl"/>
        </w:rPr>
        <w:t>o</w:t>
      </w:r>
      <w:proofErr w:type="spellEnd"/>
      <w:r w:rsidRPr="001025B9">
        <w:rPr>
          <w:rFonts w:ascii="Calibri" w:hAnsi="Calibri" w:cs="Calibri"/>
          <w:position w:val="-6"/>
          <w:sz w:val="22"/>
          <w:szCs w:val="22"/>
          <w:lang w:val="es-ES_tradnl"/>
        </w:rPr>
        <w:t xml:space="preserve">  omisiones de los subcontratistas.  Ningún subcontrato de servicios o intervención de terceras personas relevará al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del cumplimiento de todas sus obligaciones y responsabilidades emergentes del presente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Las subcontrataciones que realice 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de ninguna manera incidirán en el precio ofertado y dispuesto en el monto del Contrato. Ninguna subcontratación efectuada por 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para el cumplimiento del contrato, generara responsabilidad alguna al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xml:space="preserve"> con respecto a terceros. </w:t>
      </w: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DECIMA SEXTA.- (INTRANSFERIBILIDAD DEL CONTRATO).</w:t>
      </w:r>
      <w:r w:rsidRPr="001025B9">
        <w:rPr>
          <w:rFonts w:ascii="Calibri" w:hAnsi="Calibri" w:cs="Calibri"/>
          <w:position w:val="-6"/>
          <w:sz w:val="22"/>
          <w:szCs w:val="22"/>
          <w:lang w:val="es-ES_tradnl"/>
        </w:rPr>
        <w:t xml:space="preserve"> 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bajo ningún título podrá, ceder, transferir, subrogar, total o parcialmente este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jc w:val="both"/>
        <w:rPr>
          <w:rFonts w:ascii="Calibri" w:hAnsi="Calibri" w:cs="Arial"/>
          <w:sz w:val="22"/>
          <w:szCs w:val="22"/>
          <w:lang w:val="es-ES_tradnl"/>
        </w:rPr>
      </w:pPr>
      <w:r w:rsidRPr="001025B9">
        <w:rPr>
          <w:rFonts w:ascii="Calibri" w:hAnsi="Calibri" w:cs="Arial"/>
          <w:sz w:val="22"/>
          <w:szCs w:val="22"/>
          <w:lang w:val="es-ES_tradnl"/>
        </w:rPr>
        <w:t>En caso excepcional, emergente de causa de fuerza mayor, caso fortuito o necesidad pública, procederá la cesión o subrogación del contrato, total o parcialmente, previa aprobación de la RCD de la entidad contratante, bajo los mismos términos y condiciones del presente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DECIMA SÉPTIMA.- (CAUSAS DE FUERZA MAYOR Y/O CASO FORTUITO).</w:t>
      </w:r>
      <w:r w:rsidRPr="001025B9">
        <w:rPr>
          <w:rFonts w:ascii="Calibri" w:hAnsi="Calibri" w:cs="Calibri"/>
          <w:position w:val="-6"/>
          <w:sz w:val="22"/>
          <w:szCs w:val="22"/>
          <w:lang w:val="es-ES_tradnl"/>
        </w:rPr>
        <w:t xml:space="preserve"> Con el fin de exceptuar al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de determinadas responsabilidades por mora durante la vigencia del presente contrato, 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xml:space="preserve"> tendrá la facultad de calificar las causas de fuerza mayor y/o caso fortuito, que pudieran tener efectiva consecuencia sobre el cumplimiento del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Se entiende por fuerza mayor al obstáculo externo, imprevisto o inevitable que origina una fuerza extraña al hombre y que impide el cumplimiento de la obligación (ejemplo: incendios, inundaciones y otros desastres naturales).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lastRenderedPageBreak/>
        <w:t>Se entiende por caso fortuito al obstáculo interno atribuible al hombre, imprevisto o inevitable, proveniente de las condiciones mismas en que la obligación debía ser cumplida (ejemplo: conmociones civiles, huelgas, bloqueos, revoluciones, etc.).</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A46D00" w:rsidRDefault="002B39EE" w:rsidP="002B39EE">
      <w:pPr>
        <w:jc w:val="both"/>
        <w:rPr>
          <w:rFonts w:ascii="Calibri" w:hAnsi="Calibri" w:cs="Arial"/>
          <w:sz w:val="22"/>
          <w:szCs w:val="22"/>
          <w:lang w:val="es-ES_tradnl"/>
        </w:rPr>
      </w:pPr>
      <w:r w:rsidRPr="001025B9">
        <w:rPr>
          <w:rFonts w:ascii="Calibri" w:hAnsi="Calibri" w:cs="Calibri"/>
          <w:position w:val="-6"/>
          <w:sz w:val="22"/>
          <w:szCs w:val="22"/>
          <w:lang w:val="es-ES_tradnl"/>
        </w:rPr>
        <w:t xml:space="preserve">Para que cualquiera de estos hechos puedan constituir justificación de impedimento en el proceso de adquisición o de demora en el cumplimiento de lo previsto en el plazo de entrega y en el cronograma de </w:t>
      </w:r>
      <w:r w:rsidRPr="00A46D00">
        <w:rPr>
          <w:rFonts w:ascii="Calibri" w:hAnsi="Calibri" w:cs="Arial"/>
          <w:sz w:val="22"/>
          <w:szCs w:val="22"/>
          <w:lang w:val="es-ES_tradnl"/>
        </w:rPr>
        <w:t xml:space="preserve">entregas, dando lugar a retrasos en la entrega, de modo inexcusable e imprescindible en cada caso, el </w:t>
      </w:r>
      <w:r w:rsidRPr="00A46D00">
        <w:rPr>
          <w:rFonts w:ascii="Calibri" w:hAnsi="Calibri" w:cs="Arial"/>
          <w:b/>
          <w:sz w:val="22"/>
          <w:szCs w:val="22"/>
          <w:lang w:val="es-ES_tradnl"/>
        </w:rPr>
        <w:t xml:space="preserve">PROVEEDOR </w:t>
      </w:r>
      <w:r w:rsidRPr="00A46D00">
        <w:rPr>
          <w:rFonts w:ascii="Calibri" w:hAnsi="Calibri" w:cs="Arial"/>
          <w:sz w:val="22"/>
          <w:szCs w:val="22"/>
          <w:lang w:val="es-ES_tradnl"/>
        </w:rPr>
        <w:t xml:space="preserve">deberá presentar por escrito a la </w:t>
      </w:r>
      <w:r w:rsidRPr="00A46D00">
        <w:rPr>
          <w:rFonts w:ascii="Calibri" w:hAnsi="Calibri" w:cs="Arial"/>
          <w:b/>
          <w:sz w:val="22"/>
          <w:szCs w:val="22"/>
          <w:lang w:val="es-ES_tradnl"/>
        </w:rPr>
        <w:t>ENTIDAD</w:t>
      </w:r>
      <w:r w:rsidRPr="00A46D00">
        <w:rPr>
          <w:rFonts w:ascii="Calibri" w:hAnsi="Calibri" w:cs="Arial"/>
          <w:sz w:val="22"/>
          <w:szCs w:val="22"/>
          <w:lang w:val="es-ES_tradnl"/>
        </w:rPr>
        <w:t xml:space="preserve"> la documentación extendida por la Entidad competente,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 </w:t>
      </w: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DECIMA OCTAVA.- (TERMINACIÓN DEL CONTRATO). </w:t>
      </w:r>
      <w:r w:rsidRPr="001025B9">
        <w:rPr>
          <w:rFonts w:ascii="Calibri" w:hAnsi="Calibri" w:cs="Calibri"/>
          <w:position w:val="-6"/>
          <w:sz w:val="22"/>
          <w:szCs w:val="22"/>
          <w:lang w:val="es-ES_tradnl"/>
        </w:rPr>
        <w:t>El presente contrato concluirá por una de las siguientes causas: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9" w:hanging="709"/>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18.1  </w:t>
      </w:r>
      <w:r w:rsidRPr="001025B9">
        <w:rPr>
          <w:rFonts w:ascii="Calibri" w:hAnsi="Calibri" w:cs="Calibri"/>
          <w:b/>
          <w:position w:val="-6"/>
          <w:sz w:val="22"/>
          <w:szCs w:val="22"/>
          <w:lang w:val="es-ES_tradnl"/>
        </w:rPr>
        <w:tab/>
        <w:t xml:space="preserve">Por Cumplimiento de Contrato: </w:t>
      </w:r>
      <w:r w:rsidRPr="001025B9">
        <w:rPr>
          <w:rFonts w:ascii="Calibri" w:hAnsi="Calibri" w:cs="Calibri"/>
          <w:position w:val="-6"/>
          <w:sz w:val="22"/>
          <w:szCs w:val="22"/>
          <w:lang w:val="es-ES_tradnl"/>
        </w:rPr>
        <w:t xml:space="preserve">De forma normal, tanto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como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darán por terminado el presente Contrato, uno vez que ambas partes hayan dado cumplimiento a todas las condiciones y estipulaciones contenidas en él, lo cual se hará constar en el</w:t>
      </w:r>
      <w:r>
        <w:rPr>
          <w:rFonts w:ascii="Calibri" w:hAnsi="Calibri" w:cs="Calibri"/>
          <w:position w:val="-6"/>
          <w:sz w:val="22"/>
          <w:szCs w:val="22"/>
          <w:lang w:val="es-ES_tradnl"/>
        </w:rPr>
        <w:t xml:space="preserve"> Certificado de</w:t>
      </w:r>
      <w:r w:rsidRPr="001025B9">
        <w:rPr>
          <w:rFonts w:ascii="Calibri" w:hAnsi="Calibri" w:cs="Arial"/>
          <w:sz w:val="22"/>
          <w:szCs w:val="22"/>
          <w:lang w:val="es-ES_tradnl"/>
        </w:rPr>
        <w:t xml:space="preserve"> Cumplimiento de Contrato, emitido por la </w:t>
      </w:r>
      <w:r w:rsidRPr="001025B9">
        <w:rPr>
          <w:rFonts w:ascii="Calibri" w:hAnsi="Calibri" w:cs="Arial"/>
          <w:b/>
          <w:sz w:val="22"/>
          <w:szCs w:val="22"/>
          <w:lang w:val="es-ES_tradnl"/>
        </w:rPr>
        <w:t>ENTIDAD</w:t>
      </w:r>
    </w:p>
    <w:p w:rsidR="002B39EE" w:rsidRPr="001025B9" w:rsidRDefault="002B39EE" w:rsidP="002B39EE">
      <w:pPr>
        <w:spacing w:line="0" w:lineRule="atLeast"/>
        <w:ind w:left="709" w:hanging="709"/>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9" w:hanging="709"/>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18.2  </w:t>
      </w:r>
      <w:r w:rsidRPr="001025B9">
        <w:rPr>
          <w:rFonts w:ascii="Calibri" w:hAnsi="Calibri" w:cs="Calibri"/>
          <w:b/>
          <w:position w:val="-6"/>
          <w:sz w:val="22"/>
          <w:szCs w:val="22"/>
          <w:lang w:val="es-ES_tradnl"/>
        </w:rPr>
        <w:tab/>
        <w:t xml:space="preserve">Por Resolución del Contrato: </w:t>
      </w:r>
      <w:r w:rsidRPr="001025B9">
        <w:rPr>
          <w:rFonts w:ascii="Calibri" w:hAnsi="Calibri" w:cs="Calibri"/>
          <w:position w:val="-6"/>
          <w:sz w:val="22"/>
          <w:szCs w:val="22"/>
          <w:lang w:val="es-ES_tradnl"/>
        </w:rPr>
        <w:t>Si</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 xml:space="preserve">se diera el caso y como una forma excepcional de terminar el Contrato, a los efectos legales correspondientes,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y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acuerdan voluntariamente las siguientes causales para procesar la resolución del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1700" w:hanging="991"/>
        <w:contextualSpacing/>
        <w:rPr>
          <w:rFonts w:ascii="Calibri" w:hAnsi="Calibri" w:cs="Calibri"/>
          <w:b/>
          <w:position w:val="-6"/>
          <w:sz w:val="22"/>
          <w:szCs w:val="22"/>
          <w:lang w:val="es-ES_tradnl"/>
        </w:rPr>
      </w:pPr>
      <w:r w:rsidRPr="001025B9">
        <w:rPr>
          <w:rFonts w:ascii="Calibri" w:hAnsi="Calibri" w:cs="Calibri"/>
          <w:b/>
          <w:position w:val="-6"/>
          <w:sz w:val="22"/>
          <w:szCs w:val="22"/>
          <w:lang w:val="es-ES_tradnl"/>
        </w:rPr>
        <w:t>18.2.1</w:t>
      </w:r>
      <w:r w:rsidRPr="001025B9">
        <w:rPr>
          <w:rFonts w:ascii="Calibri" w:hAnsi="Calibri" w:cs="Calibri"/>
          <w:b/>
          <w:position w:val="-6"/>
          <w:sz w:val="22"/>
          <w:szCs w:val="22"/>
          <w:lang w:val="es-ES_tradnl"/>
        </w:rPr>
        <w:tab/>
        <w:t xml:space="preserve"> Resolución a requerimiento del COMPRADOR, por causales atribuibles al PROVEEDOR.</w:t>
      </w:r>
    </w:p>
    <w:p w:rsidR="002B39EE" w:rsidRPr="001025B9" w:rsidRDefault="002B39EE" w:rsidP="002B39EE">
      <w:pPr>
        <w:spacing w:line="0" w:lineRule="atLeast"/>
        <w:ind w:left="1701"/>
        <w:contextualSpacing/>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podrá proceder al trámite de resolución del Contrato, en los siguientes casos:</w:t>
      </w:r>
    </w:p>
    <w:p w:rsidR="002B39EE" w:rsidRPr="001025B9" w:rsidRDefault="002B39EE" w:rsidP="002B39EE">
      <w:pPr>
        <w:spacing w:line="0" w:lineRule="atLeast"/>
        <w:contextualSpacing/>
        <w:rPr>
          <w:rFonts w:ascii="Calibri" w:hAnsi="Calibri" w:cs="Calibri"/>
          <w:position w:val="-6"/>
          <w:sz w:val="22"/>
          <w:szCs w:val="22"/>
          <w:lang w:val="es-ES_tradnl"/>
        </w:rPr>
      </w:pPr>
    </w:p>
    <w:p w:rsidR="002B39EE" w:rsidRPr="001025B9" w:rsidRDefault="002B39EE" w:rsidP="002B39EE">
      <w:pPr>
        <w:numPr>
          <w:ilvl w:val="0"/>
          <w:numId w:val="39"/>
        </w:numPr>
        <w:spacing w:line="0" w:lineRule="atLeast"/>
        <w:ind w:hanging="303"/>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Por disolución o resolución del </w:t>
      </w:r>
      <w:r w:rsidRPr="001025B9">
        <w:rPr>
          <w:rFonts w:ascii="Calibri" w:hAnsi="Calibri" w:cs="Calibri"/>
          <w:b/>
          <w:position w:val="-6"/>
          <w:sz w:val="22"/>
          <w:szCs w:val="22"/>
          <w:lang w:val="es-ES_tradnl"/>
        </w:rPr>
        <w:t>PROVEEDOR (sea Empresa o Asociación Accidental).</w:t>
      </w:r>
    </w:p>
    <w:p w:rsidR="002B39EE" w:rsidRPr="001025B9" w:rsidRDefault="002B39EE" w:rsidP="002B39EE">
      <w:pPr>
        <w:numPr>
          <w:ilvl w:val="0"/>
          <w:numId w:val="39"/>
        </w:numPr>
        <w:spacing w:line="0" w:lineRule="atLeast"/>
        <w:ind w:hanging="303"/>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Por quiebra declarada del </w:t>
      </w:r>
      <w:r w:rsidRPr="001025B9">
        <w:rPr>
          <w:rFonts w:ascii="Calibri" w:hAnsi="Calibri" w:cs="Calibri"/>
          <w:b/>
          <w:position w:val="-6"/>
          <w:sz w:val="22"/>
          <w:szCs w:val="22"/>
          <w:lang w:val="es-ES_tradnl"/>
        </w:rPr>
        <w:t>PROVEEDOR.</w:t>
      </w:r>
    </w:p>
    <w:p w:rsidR="002B39EE" w:rsidRPr="001025B9" w:rsidRDefault="002B39EE" w:rsidP="002B39EE">
      <w:pPr>
        <w:numPr>
          <w:ilvl w:val="0"/>
          <w:numId w:val="39"/>
        </w:numPr>
        <w:spacing w:line="0" w:lineRule="atLeast"/>
        <w:ind w:hanging="303"/>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Por suspensión de la adquisición sin justificación, por el lapso de 10 (diez) días calendario continuos, sin autorización escrita del </w:t>
      </w:r>
      <w:r w:rsidRPr="001025B9">
        <w:rPr>
          <w:rFonts w:ascii="Calibri" w:hAnsi="Calibri" w:cs="Calibri"/>
          <w:b/>
          <w:position w:val="-6"/>
          <w:sz w:val="22"/>
          <w:szCs w:val="22"/>
          <w:lang w:val="es-ES_tradnl"/>
        </w:rPr>
        <w:t>COMPRADOR.</w:t>
      </w:r>
    </w:p>
    <w:p w:rsidR="002B39EE" w:rsidRPr="001025B9" w:rsidRDefault="002B39EE" w:rsidP="002B39EE">
      <w:pPr>
        <w:numPr>
          <w:ilvl w:val="0"/>
          <w:numId w:val="39"/>
        </w:numPr>
        <w:spacing w:line="0" w:lineRule="atLeast"/>
        <w:ind w:hanging="303"/>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Por incumplimiento injustificado del plazo de entrega o el cronograma de entregas de provisión sin que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adopte medidas necesarias y oportunas para recuperar su demora y asegurar la conclusión de la entrega dentro del plazo vigente.</w:t>
      </w:r>
    </w:p>
    <w:p w:rsidR="002B39EE" w:rsidRPr="001025B9" w:rsidRDefault="002B39EE" w:rsidP="002B39EE">
      <w:pPr>
        <w:numPr>
          <w:ilvl w:val="0"/>
          <w:numId w:val="39"/>
        </w:numPr>
        <w:spacing w:line="0" w:lineRule="atLeast"/>
        <w:ind w:hanging="303"/>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Cuando el monto de la multa por atraso en la entrega definitiva, alcance el diez por ciento (10%) del monto total del contrato (decisión optativa), o el veinte por ciento (20%), de forma obligatoria.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1700" w:hanging="991"/>
        <w:contextualSpacing/>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18.2.2 </w:t>
      </w:r>
      <w:r w:rsidRPr="001025B9">
        <w:rPr>
          <w:rFonts w:ascii="Calibri" w:hAnsi="Calibri" w:cs="Calibri"/>
          <w:b/>
          <w:position w:val="-6"/>
          <w:sz w:val="22"/>
          <w:szCs w:val="22"/>
          <w:lang w:val="es-ES_tradnl"/>
        </w:rPr>
        <w:tab/>
        <w:t>Resolución a requerimiento del PROVEEDOR por causales atribuibles al COMPRADOR.</w:t>
      </w:r>
    </w:p>
    <w:p w:rsidR="002B39EE" w:rsidRPr="001025B9" w:rsidRDefault="002B39EE" w:rsidP="002B39EE">
      <w:pPr>
        <w:spacing w:line="0" w:lineRule="atLeast"/>
        <w:ind w:left="1701"/>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podrá proceder al trámite de resolución del Contrato, en los siguientes casos: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numPr>
          <w:ilvl w:val="0"/>
          <w:numId w:val="40"/>
        </w:num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Por instrucciones injustificadas emanadas del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para la suspensión de la adquisición por más de treinta (30) días calendario.</w:t>
      </w:r>
    </w:p>
    <w:p w:rsidR="002B39EE" w:rsidRPr="001025B9" w:rsidRDefault="002B39EE" w:rsidP="002B39EE">
      <w:pPr>
        <w:numPr>
          <w:ilvl w:val="0"/>
          <w:numId w:val="40"/>
        </w:num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Si apartándose de los términos del contrato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pretende efectuar aumento o disminución en las cantidades de la adquisición, sin la emisión del Contrato Modificatorio correspondiente.</w:t>
      </w:r>
    </w:p>
    <w:p w:rsidR="002B39EE" w:rsidRPr="001025B9" w:rsidRDefault="002B39EE" w:rsidP="002B39EE">
      <w:pPr>
        <w:numPr>
          <w:ilvl w:val="0"/>
          <w:numId w:val="40"/>
        </w:numPr>
        <w:tabs>
          <w:tab w:val="num" w:pos="1210"/>
        </w:tabs>
        <w:spacing w:line="0" w:lineRule="atLeast"/>
        <w:contextualSpacing/>
        <w:jc w:val="both"/>
        <w:rPr>
          <w:rFonts w:ascii="Calibri" w:hAnsi="Calibri" w:cs="Calibri"/>
          <w:b/>
          <w:position w:val="-6"/>
          <w:sz w:val="22"/>
          <w:szCs w:val="22"/>
          <w:lang w:val="es-ES_tradnl"/>
        </w:rPr>
      </w:pPr>
      <w:r w:rsidRPr="001025B9">
        <w:rPr>
          <w:rFonts w:ascii="Calibri" w:hAnsi="Calibri" w:cs="Calibri"/>
          <w:position w:val="-6"/>
          <w:sz w:val="22"/>
          <w:szCs w:val="22"/>
          <w:lang w:val="es-ES_tradnl"/>
        </w:rPr>
        <w:t>Por incumplimiento injustificado en el pago parcial o total, por más de sesenta (60) días calendario computados a partir de la fecha de entrega definitiva de los bienes en la entidad.</w:t>
      </w:r>
    </w:p>
    <w:p w:rsidR="002B39EE" w:rsidRPr="001025B9" w:rsidRDefault="002B39EE" w:rsidP="002B39EE">
      <w:pPr>
        <w:spacing w:line="0" w:lineRule="atLeast"/>
        <w:ind w:left="2055"/>
        <w:contextualSpacing/>
        <w:jc w:val="both"/>
        <w:rPr>
          <w:rFonts w:ascii="Calibri" w:hAnsi="Calibri" w:cs="Calibri"/>
          <w:b/>
          <w:position w:val="-6"/>
          <w:sz w:val="22"/>
          <w:szCs w:val="22"/>
          <w:lang w:val="es-ES_tradnl"/>
        </w:rPr>
      </w:pPr>
    </w:p>
    <w:p w:rsidR="002B39EE" w:rsidRPr="001025B9" w:rsidRDefault="002B39EE" w:rsidP="002B39EE">
      <w:pPr>
        <w:spacing w:line="0" w:lineRule="atLeast"/>
        <w:ind w:left="1700" w:hanging="991"/>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18.2.3 </w:t>
      </w:r>
      <w:r w:rsidRPr="001025B9">
        <w:rPr>
          <w:rFonts w:ascii="Calibri" w:hAnsi="Calibri" w:cs="Calibri"/>
          <w:b/>
          <w:position w:val="-6"/>
          <w:sz w:val="22"/>
          <w:szCs w:val="22"/>
          <w:lang w:val="es-ES_tradnl"/>
        </w:rPr>
        <w:tab/>
        <w:t>Resolución por causas de fuerza mayor o caso fortuito que afecten al COMPRADOR o al PROVEEDOR.</w:t>
      </w:r>
    </w:p>
    <w:p w:rsidR="002B39EE" w:rsidRPr="001025B9" w:rsidRDefault="002B39EE" w:rsidP="002B39EE">
      <w:pPr>
        <w:spacing w:line="0" w:lineRule="atLeast"/>
        <w:ind w:left="1700"/>
        <w:contextualSpacing/>
        <w:jc w:val="both"/>
        <w:rPr>
          <w:rFonts w:ascii="Calibri" w:hAnsi="Calibri" w:cs="Calibri"/>
          <w:b/>
          <w:position w:val="-6"/>
          <w:sz w:val="22"/>
          <w:szCs w:val="22"/>
          <w:lang w:val="es-ES_tradnl"/>
        </w:rPr>
      </w:pPr>
      <w:r w:rsidRPr="001025B9">
        <w:rPr>
          <w:rFonts w:ascii="Calibri" w:hAnsi="Calibri" w:cs="Calibri"/>
          <w:position w:val="-6"/>
          <w:sz w:val="22"/>
          <w:szCs w:val="22"/>
          <w:lang w:val="es-ES_tradnl"/>
        </w:rPr>
        <w:t xml:space="preserve">Si en cualquier momento antes de la terminación de la adquisición objeto del Contrato,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se encontrase con situaciones fuera de control de las partes que imposibiliten la conclusión de la adquisición, o vayan contra los intereses del Estado Plurinacional de Bolivia,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en cualquier momento, mediante carta notariada dirigida al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suspenderá la adquisición y resolverá el Contrato total o parcialmente.  A la entrega de dicho comunicación oficial de resolución,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suspenderá la adquisición de acuerdo a las instrucciones escritas que al efecto emita el </w:t>
      </w:r>
      <w:r w:rsidRPr="001025B9">
        <w:rPr>
          <w:rFonts w:ascii="Calibri" w:hAnsi="Calibri" w:cs="Calibri"/>
          <w:b/>
          <w:position w:val="-6"/>
          <w:sz w:val="22"/>
          <w:szCs w:val="22"/>
          <w:lang w:val="es-ES_tradnl"/>
        </w:rPr>
        <w:t>COMPRADOR.</w:t>
      </w:r>
    </w:p>
    <w:p w:rsidR="002B39EE" w:rsidRPr="001025B9" w:rsidRDefault="002B39EE" w:rsidP="002B39EE">
      <w:pPr>
        <w:spacing w:line="0" w:lineRule="atLeast"/>
        <w:ind w:left="1700"/>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1700"/>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Se liquidarán los costos proporcionales que demandase el cierre de la adquisición y algunos otros gastos que a juicio del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fueran considerados sujetos a reembolso.</w:t>
      </w:r>
    </w:p>
    <w:p w:rsidR="002B39EE" w:rsidRPr="001025B9" w:rsidRDefault="002B39EE" w:rsidP="002B39EE">
      <w:pPr>
        <w:spacing w:line="0" w:lineRule="atLeast"/>
        <w:ind w:left="1700"/>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Con estos datos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elaborará la liquidación final y el trámite de pago será el previsto en la cláusula trigésima sexta del presente Contrato.</w:t>
      </w:r>
    </w:p>
    <w:p w:rsidR="002B39EE" w:rsidRPr="001025B9" w:rsidRDefault="002B39EE" w:rsidP="002B39EE">
      <w:pPr>
        <w:spacing w:line="0" w:lineRule="atLeast"/>
        <w:ind w:left="1700"/>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1700" w:hanging="991"/>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18.2.4</w:t>
      </w:r>
      <w:r w:rsidRPr="001025B9">
        <w:rPr>
          <w:rFonts w:ascii="Calibri" w:hAnsi="Calibri" w:cs="Calibri"/>
          <w:b/>
          <w:position w:val="-6"/>
          <w:sz w:val="22"/>
          <w:szCs w:val="22"/>
          <w:lang w:val="es-ES_tradnl"/>
        </w:rPr>
        <w:tab/>
      </w:r>
      <w:r w:rsidRPr="001025B9">
        <w:rPr>
          <w:rFonts w:ascii="Calibri" w:hAnsi="Calibri" w:cs="Arial"/>
          <w:b/>
          <w:sz w:val="22"/>
          <w:szCs w:val="22"/>
          <w:lang w:val="es-ES_tradnl"/>
        </w:rPr>
        <w:t xml:space="preserve">Reglas aplicables a la Resolución: </w:t>
      </w:r>
      <w:r w:rsidRPr="001025B9">
        <w:rPr>
          <w:rFonts w:ascii="Calibri" w:hAnsi="Calibri" w:cs="Arial"/>
          <w:sz w:val="22"/>
          <w:szCs w:val="22"/>
          <w:lang w:val="es-ES_tradnl"/>
        </w:rPr>
        <w:t xml:space="preserve">Para procesar la resolución del Contrato por cualquiera de las causales señaladas,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 xml:space="preserve">o el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según corresponda, dará aviso escrito mediante carta notariada, a la otra parte, de su intención de Resolver el Contrato, estableciendo claramente la causal que se aduce.</w:t>
      </w: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En el caso de que al vencimiento del término de los diez (10) días hábiles no existiese ninguna respuesta, el proceso de resolución continuará a cuyo fin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 xml:space="preserve">o el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según quién haya requerido la Resolución del Contrato, notificará mediante carta notariada a la otra parte, que la resolución del Contrato se ha hecho efectivo.</w:t>
      </w: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En el caso, que el monto de la multa por atraso en la entrega, alcance al veinte por ciento (20%) del monto total del contrato, la </w:t>
      </w:r>
      <w:r w:rsidRPr="001025B9">
        <w:rPr>
          <w:rFonts w:ascii="Calibri" w:hAnsi="Calibri" w:cs="Arial"/>
          <w:b/>
          <w:sz w:val="22"/>
          <w:szCs w:val="22"/>
          <w:lang w:val="es-ES_tradnl"/>
        </w:rPr>
        <w:t>ENTIDAD</w:t>
      </w:r>
      <w:r w:rsidRPr="001025B9">
        <w:rPr>
          <w:rFonts w:ascii="Calibri" w:hAnsi="Calibri" w:cs="Arial"/>
          <w:sz w:val="22"/>
          <w:szCs w:val="22"/>
          <w:lang w:val="es-ES_tradnl"/>
        </w:rPr>
        <w:t xml:space="preserve"> deberá notificar mediante carta notariada que la resolución de contrato se ha hecho efectiva. </w:t>
      </w:r>
    </w:p>
    <w:p w:rsidR="002B39EE" w:rsidRPr="001025B9" w:rsidRDefault="002B39EE" w:rsidP="002B39EE">
      <w:pPr>
        <w:ind w:left="1700"/>
        <w:jc w:val="both"/>
        <w:rPr>
          <w:rFonts w:ascii="Calibri" w:hAnsi="Calibri" w:cs="Arial"/>
          <w:b/>
          <w:i/>
          <w:sz w:val="22"/>
          <w:szCs w:val="22"/>
          <w:lang w:val="es-ES_tradnl"/>
        </w:rPr>
      </w:pPr>
      <w:r w:rsidRPr="001025B9">
        <w:rPr>
          <w:rFonts w:ascii="Calibri" w:hAnsi="Calibri" w:cs="Arial"/>
          <w:sz w:val="22"/>
          <w:szCs w:val="22"/>
          <w:lang w:val="es-ES_tradnl"/>
        </w:rPr>
        <w:lastRenderedPageBreak/>
        <w:t xml:space="preserve">Esta carta notariada que efectiviza la resolución de Contrato, dará lugar a que: cuando la resolución sea por causales atribuibles al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se consolide a favor de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la</w:t>
      </w:r>
      <w:r w:rsidRPr="001025B9">
        <w:rPr>
          <w:rFonts w:ascii="Calibri" w:hAnsi="Calibri" w:cs="Arial"/>
          <w:b/>
          <w:sz w:val="22"/>
          <w:szCs w:val="22"/>
          <w:lang w:val="es-ES_tradnl"/>
        </w:rPr>
        <w:t xml:space="preserve"> </w:t>
      </w:r>
      <w:r w:rsidRPr="001025B9">
        <w:rPr>
          <w:rFonts w:ascii="Calibri" w:hAnsi="Calibri" w:cs="Arial"/>
          <w:sz w:val="22"/>
          <w:szCs w:val="22"/>
          <w:lang w:val="es-ES_tradnl"/>
        </w:rPr>
        <w:t xml:space="preserve">Garantía de Cumplimiento de Contrato y de Correcta Inversión de Anticipo </w:t>
      </w:r>
      <w:r w:rsidRPr="001025B9">
        <w:rPr>
          <w:rFonts w:ascii="Calibri" w:hAnsi="Calibri" w:cs="Arial"/>
          <w:b/>
          <w:i/>
          <w:sz w:val="22"/>
          <w:szCs w:val="22"/>
          <w:lang w:val="es-ES_tradnl"/>
        </w:rPr>
        <w:t>(cuando corresponda).</w:t>
      </w:r>
    </w:p>
    <w:p w:rsidR="002B39EE" w:rsidRPr="001025B9" w:rsidRDefault="002B39EE" w:rsidP="002B39EE">
      <w:pPr>
        <w:ind w:left="1700"/>
        <w:jc w:val="both"/>
        <w:rPr>
          <w:rFonts w:ascii="Calibri" w:hAnsi="Calibri" w:cs="Arial"/>
          <w:sz w:val="22"/>
          <w:szCs w:val="22"/>
          <w:lang w:val="es-ES_tradnl"/>
        </w:rPr>
      </w:pP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 xml:space="preserve">procederá a establecer los montos reembolsables al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por concepto de provisión de los BIENES satisfactoriamente efectuada.</w:t>
      </w: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Con base a la liquidación final y </w:t>
      </w:r>
      <w:proofErr w:type="gramStart"/>
      <w:r w:rsidRPr="001025B9">
        <w:rPr>
          <w:rFonts w:ascii="Calibri" w:hAnsi="Calibri" w:cs="Arial"/>
          <w:sz w:val="22"/>
          <w:szCs w:val="22"/>
          <w:lang w:val="es-ES_tradnl"/>
        </w:rPr>
        <w:t>establecido</w:t>
      </w:r>
      <w:proofErr w:type="gramEnd"/>
      <w:r w:rsidRPr="001025B9">
        <w:rPr>
          <w:rFonts w:ascii="Calibri" w:hAnsi="Calibri" w:cs="Arial"/>
          <w:sz w:val="22"/>
          <w:szCs w:val="22"/>
          <w:lang w:val="es-ES_tradnl"/>
        </w:rPr>
        <w:t xml:space="preserve"> los saldos en favor o en contra, cuando corresponda se hará efectiva la ejecución y cobro de la Garantía de Cumplimiento de Contrato.</w:t>
      </w:r>
    </w:p>
    <w:p w:rsidR="002B39EE" w:rsidRPr="001025B9" w:rsidRDefault="002B39EE" w:rsidP="002B39EE">
      <w:pPr>
        <w:ind w:left="1700"/>
        <w:jc w:val="both"/>
        <w:rPr>
          <w:rFonts w:ascii="Calibri" w:hAnsi="Calibri" w:cs="Arial"/>
          <w:sz w:val="22"/>
          <w:szCs w:val="22"/>
          <w:lang w:val="es-ES_tradnl"/>
        </w:rPr>
      </w:pPr>
    </w:p>
    <w:p w:rsidR="002B39EE" w:rsidRPr="001025B9" w:rsidRDefault="002B39EE" w:rsidP="002B39EE">
      <w:pPr>
        <w:ind w:left="1700" w:hanging="991"/>
        <w:jc w:val="both"/>
        <w:rPr>
          <w:rFonts w:ascii="Calibri" w:hAnsi="Calibri" w:cs="Arial"/>
          <w:sz w:val="22"/>
          <w:szCs w:val="22"/>
          <w:lang w:val="es-ES_tradnl"/>
        </w:rPr>
      </w:pPr>
      <w:r w:rsidRPr="001025B9">
        <w:rPr>
          <w:rFonts w:ascii="Calibri" w:hAnsi="Calibri" w:cs="Arial"/>
          <w:b/>
          <w:sz w:val="22"/>
          <w:szCs w:val="22"/>
          <w:lang w:val="es-ES_tradnl"/>
        </w:rPr>
        <w:t>18.2.5</w:t>
      </w:r>
      <w:r w:rsidRPr="001025B9">
        <w:rPr>
          <w:rFonts w:ascii="Calibri" w:hAnsi="Calibri" w:cs="Arial"/>
          <w:b/>
          <w:sz w:val="22"/>
          <w:szCs w:val="22"/>
          <w:lang w:val="es-ES_tradnl"/>
        </w:rPr>
        <w:tab/>
        <w:t>Resolución por causas de fuerza mayor o caso fortuito que afecten a la ENTIDAD o al PROVEEDOR.</w:t>
      </w:r>
    </w:p>
    <w:p w:rsidR="002B39EE" w:rsidRPr="001025B9" w:rsidRDefault="002B39EE" w:rsidP="002B39EE">
      <w:pPr>
        <w:ind w:left="1700" w:hanging="1700"/>
        <w:jc w:val="both"/>
        <w:rPr>
          <w:rFonts w:ascii="Calibri" w:hAnsi="Calibri" w:cs="Arial"/>
          <w:sz w:val="22"/>
          <w:szCs w:val="22"/>
          <w:lang w:val="es-ES_tradnl"/>
        </w:rPr>
      </w:pP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Si en cualquier momento antes de la terminación de la provisión de los </w:t>
      </w:r>
      <w:r w:rsidRPr="001025B9">
        <w:rPr>
          <w:rFonts w:ascii="Calibri" w:hAnsi="Calibri" w:cs="Arial"/>
          <w:b/>
          <w:sz w:val="22"/>
          <w:szCs w:val="22"/>
          <w:lang w:val="es-ES_tradnl"/>
        </w:rPr>
        <w:t>BIENES</w:t>
      </w:r>
      <w:r w:rsidRPr="001025B9">
        <w:rPr>
          <w:rFonts w:ascii="Calibri" w:hAnsi="Calibri" w:cs="Arial"/>
          <w:sz w:val="22"/>
          <w:szCs w:val="22"/>
          <w:lang w:val="es-ES_tradnl"/>
        </w:rPr>
        <w:t xml:space="preserve">, objeto del presente Contrato, la </w:t>
      </w:r>
      <w:r w:rsidRPr="001025B9">
        <w:rPr>
          <w:rFonts w:ascii="Calibri" w:hAnsi="Calibri" w:cs="Arial"/>
          <w:b/>
          <w:sz w:val="22"/>
          <w:szCs w:val="22"/>
          <w:lang w:val="es-ES_tradnl"/>
        </w:rPr>
        <w:t xml:space="preserve">ENTIDAD o el PROVEEDOR </w:t>
      </w:r>
      <w:r w:rsidRPr="001025B9">
        <w:rPr>
          <w:rFonts w:ascii="Calibri" w:hAnsi="Calibri" w:cs="Arial"/>
          <w:sz w:val="22"/>
          <w:szCs w:val="22"/>
          <w:lang w:val="es-ES_tradnl"/>
        </w:rPr>
        <w:t>se encontrase con situaciones no atribuibles a su voluntad, por causas de fuerza mayor o caso fortuito que imposibiliten la provisión de los</w:t>
      </w:r>
      <w:r w:rsidRPr="001025B9">
        <w:rPr>
          <w:rFonts w:ascii="Calibri" w:hAnsi="Calibri" w:cs="Arial"/>
          <w:b/>
          <w:sz w:val="22"/>
          <w:szCs w:val="22"/>
          <w:lang w:val="es-ES_tradnl"/>
        </w:rPr>
        <w:t xml:space="preserve"> BIENES</w:t>
      </w:r>
      <w:r w:rsidRPr="001025B9">
        <w:rPr>
          <w:rFonts w:ascii="Calibri" w:hAnsi="Calibri" w:cs="Arial"/>
          <w:sz w:val="22"/>
          <w:szCs w:val="22"/>
          <w:lang w:val="es-ES_tradnl"/>
        </w:rPr>
        <w:t xml:space="preserve"> o vayan contra los intereses del Estado, la parte afectada</w:t>
      </w:r>
      <w:r w:rsidRPr="001025B9">
        <w:rPr>
          <w:rFonts w:ascii="Calibri" w:hAnsi="Calibri" w:cs="Arial"/>
          <w:b/>
          <w:sz w:val="22"/>
          <w:szCs w:val="22"/>
          <w:lang w:val="es-ES_tradnl"/>
        </w:rPr>
        <w:t>,</w:t>
      </w:r>
      <w:r w:rsidRPr="001025B9">
        <w:rPr>
          <w:rFonts w:ascii="Calibri" w:hAnsi="Calibri" w:cs="Arial"/>
          <w:sz w:val="22"/>
          <w:szCs w:val="22"/>
          <w:lang w:val="es-ES_tradnl"/>
        </w:rPr>
        <w:t xml:space="preserve"> comunicará por escrito su intensión de resolver el Contrato, justificando la causa.</w:t>
      </w:r>
    </w:p>
    <w:p w:rsidR="002B39EE" w:rsidRPr="001025B9" w:rsidRDefault="002B39EE" w:rsidP="002B39EE">
      <w:pPr>
        <w:ind w:left="1700"/>
        <w:jc w:val="both"/>
        <w:rPr>
          <w:rFonts w:ascii="Calibri" w:hAnsi="Calibri" w:cs="Arial"/>
          <w:sz w:val="22"/>
          <w:szCs w:val="22"/>
          <w:lang w:val="es-ES_tradnl"/>
        </w:rPr>
      </w:pP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La </w:t>
      </w:r>
      <w:r w:rsidRPr="001025B9">
        <w:rPr>
          <w:rFonts w:ascii="Calibri" w:hAnsi="Calibri" w:cs="Arial"/>
          <w:b/>
          <w:sz w:val="22"/>
          <w:szCs w:val="22"/>
          <w:lang w:val="es-ES_tradnl"/>
        </w:rPr>
        <w:t>ENTIDAD</w:t>
      </w:r>
      <w:r w:rsidRPr="001025B9">
        <w:rPr>
          <w:rFonts w:ascii="Calibri" w:hAnsi="Calibri" w:cs="Arial"/>
          <w:sz w:val="22"/>
          <w:szCs w:val="22"/>
          <w:lang w:val="es-ES_tradnl"/>
        </w:rPr>
        <w:t xml:space="preserve">, mediante carta notariada dirigida al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suspenderá la provisión y resolverá el Contrato total o parcialmente.  A la entrega de dicho comunicación oficial de resolución, el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suspenderá la provisión de acuerdo a las instrucciones escritas que al efecto emita la </w:t>
      </w:r>
      <w:r w:rsidRPr="001025B9">
        <w:rPr>
          <w:rFonts w:ascii="Calibri" w:hAnsi="Calibri" w:cs="Arial"/>
          <w:b/>
          <w:sz w:val="22"/>
          <w:szCs w:val="22"/>
          <w:lang w:val="es-ES_tradnl"/>
        </w:rPr>
        <w:t>ENTIDAD.</w:t>
      </w:r>
    </w:p>
    <w:p w:rsidR="002B39EE" w:rsidRPr="001025B9" w:rsidRDefault="002B39EE" w:rsidP="002B39EE">
      <w:pPr>
        <w:ind w:left="1700"/>
        <w:jc w:val="both"/>
        <w:rPr>
          <w:rFonts w:ascii="Calibri" w:hAnsi="Calibri" w:cs="Arial"/>
          <w:sz w:val="22"/>
          <w:szCs w:val="22"/>
          <w:lang w:val="es-ES_tradnl"/>
        </w:rPr>
      </w:pP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Se liquidarán los costos proporcionales que demandase el cierre de la adquisición y algunos otros gastos que a juicio de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fueran considerados sujetos a reembolso.</w:t>
      </w:r>
    </w:p>
    <w:p w:rsidR="002B39EE" w:rsidRPr="001025B9" w:rsidRDefault="002B39EE" w:rsidP="002B39EE">
      <w:pPr>
        <w:ind w:left="1700"/>
        <w:jc w:val="both"/>
        <w:rPr>
          <w:rFonts w:ascii="Calibri" w:hAnsi="Calibri" w:cs="Arial"/>
          <w:sz w:val="22"/>
          <w:szCs w:val="22"/>
          <w:lang w:val="es-ES_tradnl"/>
        </w:rPr>
      </w:pPr>
    </w:p>
    <w:p w:rsidR="002B39EE" w:rsidRPr="001025B9" w:rsidRDefault="002B39EE" w:rsidP="002B39EE">
      <w:pPr>
        <w:ind w:left="1700"/>
        <w:jc w:val="both"/>
        <w:rPr>
          <w:rFonts w:ascii="Calibri" w:hAnsi="Calibri" w:cs="Arial"/>
          <w:sz w:val="22"/>
          <w:szCs w:val="22"/>
          <w:lang w:val="es-ES_tradnl"/>
        </w:rPr>
      </w:pPr>
      <w:r w:rsidRPr="001025B9">
        <w:rPr>
          <w:rFonts w:ascii="Calibri" w:hAnsi="Calibri" w:cs="Arial"/>
          <w:sz w:val="22"/>
          <w:szCs w:val="22"/>
          <w:lang w:val="es-ES_tradnl"/>
        </w:rPr>
        <w:t xml:space="preserve">Con estos datos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elaborará la liquidación final y el trámite del pago correspondiente.</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DECIMA NOVENA.- (SOLUCIÓN DE CONTROVERSIAS). </w:t>
      </w:r>
    </w:p>
    <w:p w:rsidR="002B39EE" w:rsidRPr="001025B9" w:rsidRDefault="002B39EE" w:rsidP="002B39EE">
      <w:pPr>
        <w:jc w:val="both"/>
        <w:rPr>
          <w:rFonts w:ascii="Calibri" w:hAnsi="Calibri" w:cs="Arial"/>
          <w:sz w:val="22"/>
          <w:szCs w:val="22"/>
          <w:lang w:val="es-ES_tradnl"/>
        </w:rPr>
      </w:pPr>
      <w:r w:rsidRPr="001025B9">
        <w:rPr>
          <w:rFonts w:ascii="Calibri" w:hAnsi="Calibri" w:cs="Arial"/>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2B39EE" w:rsidRPr="001025B9" w:rsidRDefault="002B39EE" w:rsidP="002B39EE">
      <w:pPr>
        <w:spacing w:line="0" w:lineRule="atLeast"/>
        <w:ind w:left="1700"/>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VIGÉSIMA.- (MODIFICACIONES AL CONTRATO).</w:t>
      </w: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E</w:t>
      </w:r>
      <w:r w:rsidRPr="00A46D00">
        <w:rPr>
          <w:rFonts w:ascii="Calibri" w:hAnsi="Calibri"/>
          <w:sz w:val="22"/>
          <w:szCs w:val="22"/>
          <w:lang w:val="es-ES_tradnl"/>
        </w:rPr>
        <w:t>l presente Contrato no podrá ser modificado</w:t>
      </w:r>
      <w:r w:rsidRPr="00A46D00">
        <w:rPr>
          <w:rFonts w:ascii="Calibri" w:hAnsi="Calibri" w:cs="Arial"/>
          <w:sz w:val="22"/>
          <w:szCs w:val="22"/>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2B39EE" w:rsidRPr="00A46D00" w:rsidRDefault="002B39EE" w:rsidP="002B39EE">
      <w:pPr>
        <w:jc w:val="both"/>
        <w:rPr>
          <w:rFonts w:ascii="Calibri" w:hAnsi="Calibri"/>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La referida modificación se realizará a través de uno o varios contratos modificatorios, que sumados no deberán exceder el diez por ciento (10%) del monto del Contrato principal.</w:t>
      </w:r>
    </w:p>
    <w:p w:rsidR="002B39EE" w:rsidRPr="00A46D00" w:rsidRDefault="002B39EE" w:rsidP="002B39EE">
      <w:pPr>
        <w:jc w:val="both"/>
        <w:rPr>
          <w:rFonts w:ascii="Calibri" w:hAnsi="Calibri" w:cs="Arial"/>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lastRenderedPageBreak/>
        <w:t>El</w:t>
      </w:r>
      <w:r w:rsidRPr="00A46D00">
        <w:rPr>
          <w:rFonts w:ascii="Calibri" w:hAnsi="Calibri" w:cs="Arial"/>
          <w:b/>
          <w:sz w:val="22"/>
          <w:szCs w:val="22"/>
          <w:lang w:val="es-ES_tradnl"/>
        </w:rPr>
        <w:t xml:space="preserve"> </w:t>
      </w:r>
      <w:r w:rsidRPr="00A46D00">
        <w:rPr>
          <w:rFonts w:ascii="Calibri" w:hAnsi="Calibri" w:cs="Arial"/>
          <w:sz w:val="22"/>
          <w:szCs w:val="22"/>
          <w:lang w:val="es-ES_tradnl"/>
        </w:rPr>
        <w:t>contrato modificatorio</w:t>
      </w:r>
      <w:r w:rsidRPr="00A46D00">
        <w:rPr>
          <w:rFonts w:ascii="Calibri" w:hAnsi="Calibri" w:cs="Arial"/>
          <w:b/>
          <w:sz w:val="22"/>
          <w:szCs w:val="22"/>
          <w:lang w:val="es-ES_tradnl"/>
        </w:rPr>
        <w:t xml:space="preserve"> </w:t>
      </w:r>
      <w:r w:rsidRPr="00A46D00">
        <w:rPr>
          <w:rFonts w:ascii="Calibri" w:hAnsi="Calibri" w:cs="Arial"/>
          <w:sz w:val="22"/>
          <w:szCs w:val="22"/>
          <w:lang w:val="es-ES_tradnl"/>
        </w:rPr>
        <w:t>podrá admitir la disminución hasta el diez por ciento (10%) del monto del Contrato principal.</w:t>
      </w:r>
    </w:p>
    <w:p w:rsidR="002B39EE" w:rsidRPr="00A46D00" w:rsidRDefault="002B39EE" w:rsidP="002B39EE">
      <w:pPr>
        <w:jc w:val="both"/>
        <w:rPr>
          <w:rFonts w:ascii="Calibri" w:hAnsi="Calibri"/>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 xml:space="preserve">En caso de que signifique una disminución en la adquisición, deberá concertarse previamente con el </w:t>
      </w:r>
      <w:r w:rsidRPr="00A46D00">
        <w:rPr>
          <w:rFonts w:ascii="Calibri" w:hAnsi="Calibri" w:cs="Arial"/>
          <w:b/>
          <w:sz w:val="22"/>
          <w:szCs w:val="22"/>
          <w:lang w:val="es-ES_tradnl"/>
        </w:rPr>
        <w:t xml:space="preserve">PROVEEDOR, </w:t>
      </w:r>
      <w:r w:rsidRPr="00A46D00">
        <w:rPr>
          <w:rFonts w:ascii="Calibri" w:hAnsi="Calibri" w:cs="Arial"/>
          <w:sz w:val="22"/>
          <w:szCs w:val="22"/>
          <w:lang w:val="es-ES_tradnl"/>
        </w:rPr>
        <w:t>a efectos de evitar reclamos posteriores.</w:t>
      </w:r>
    </w:p>
    <w:p w:rsidR="002B39EE" w:rsidRPr="00A46D00" w:rsidRDefault="002B39EE" w:rsidP="002B39EE">
      <w:pPr>
        <w:ind w:left="709"/>
        <w:jc w:val="both"/>
        <w:rPr>
          <w:rFonts w:ascii="Calibri" w:hAnsi="Calibri" w:cs="Arial"/>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 xml:space="preserve">El incremento en la cantidad de </w:t>
      </w:r>
      <w:r w:rsidRPr="00A46D00">
        <w:rPr>
          <w:rFonts w:ascii="Calibri" w:hAnsi="Calibri" w:cs="Arial"/>
          <w:b/>
          <w:sz w:val="22"/>
          <w:szCs w:val="22"/>
          <w:lang w:val="es-ES_tradnl"/>
        </w:rPr>
        <w:t xml:space="preserve">BIENES </w:t>
      </w:r>
      <w:r w:rsidRPr="00A46D00">
        <w:rPr>
          <w:rFonts w:ascii="Calibri" w:hAnsi="Calibri" w:cs="Arial"/>
          <w:sz w:val="22"/>
          <w:szCs w:val="22"/>
          <w:lang w:val="es-ES_tradnl"/>
        </w:rPr>
        <w:t>a proveerse, puede dar lugar a la ampliación del plazo del Contrato, lo que deberá sustentarse debidamente, estableciéndose el plazo de la ampliación.</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426" w:hanging="426"/>
        <w:contextualSpacing/>
        <w:jc w:val="center"/>
        <w:rPr>
          <w:rFonts w:ascii="Calibri" w:hAnsi="Calibri" w:cs="Calibri"/>
          <w:b/>
          <w:position w:val="-6"/>
          <w:sz w:val="22"/>
          <w:szCs w:val="22"/>
          <w:lang w:val="es-ES_tradnl"/>
        </w:rPr>
      </w:pPr>
      <w:r w:rsidRPr="001025B9">
        <w:rPr>
          <w:rFonts w:ascii="Calibri" w:hAnsi="Calibri" w:cs="Calibri"/>
          <w:b/>
          <w:position w:val="-6"/>
          <w:sz w:val="22"/>
          <w:szCs w:val="22"/>
          <w:lang w:val="es-ES_tradnl"/>
        </w:rPr>
        <w:t>II.</w:t>
      </w:r>
      <w:r w:rsidRPr="001025B9">
        <w:rPr>
          <w:rFonts w:ascii="Calibri" w:hAnsi="Calibri" w:cs="Calibri"/>
          <w:b/>
          <w:position w:val="-6"/>
          <w:sz w:val="22"/>
          <w:szCs w:val="22"/>
          <w:lang w:val="es-ES_tradnl"/>
        </w:rPr>
        <w:tab/>
        <w:t>CONDICIONES PARTICULARES DEL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VIGÉSIMA PRIMERA.- (REPRESENTANTE DEL FABRICANTE). </w:t>
      </w:r>
      <w:r w:rsidRPr="001025B9">
        <w:rPr>
          <w:rFonts w:ascii="Calibri" w:hAnsi="Calibri" w:cs="Calibri"/>
          <w:b/>
          <w:position w:val="-6"/>
          <w:sz w:val="22"/>
          <w:szCs w:val="22"/>
        </w:rPr>
        <w:t>No corresponde en el presente Contrato</w:t>
      </w:r>
      <w:r w:rsidRPr="001025B9">
        <w:rPr>
          <w:rFonts w:ascii="Calibri" w:hAnsi="Calibri" w:cs="Calibri"/>
          <w:b/>
          <w:position w:val="-6"/>
          <w:sz w:val="22"/>
          <w:szCs w:val="22"/>
          <w:lang w:val="es-ES_tradnl"/>
        </w:rPr>
        <w:t>.</w:t>
      </w:r>
    </w:p>
    <w:p w:rsidR="002B39EE" w:rsidRPr="001025B9" w:rsidRDefault="002B39EE" w:rsidP="002B39EE">
      <w:pPr>
        <w:spacing w:line="0" w:lineRule="atLeast"/>
        <w:contextualSpacing/>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VIGÉSIMA SEGUNDA.- (FORMA DE PAGO). </w:t>
      </w:r>
      <w:r w:rsidRPr="001025B9">
        <w:rPr>
          <w:rFonts w:ascii="Calibri" w:hAnsi="Calibri" w:cs="Calibri"/>
          <w:position w:val="-6"/>
          <w:sz w:val="22"/>
          <w:szCs w:val="22"/>
          <w:lang w:val="es-ES_tradnl"/>
        </w:rPr>
        <w:t xml:space="preserve">El monto del presente contrato será pagado </w:t>
      </w:r>
      <w:r>
        <w:rPr>
          <w:rFonts w:ascii="Calibri" w:hAnsi="Calibri" w:cs="Calibri"/>
          <w:position w:val="-6"/>
          <w:sz w:val="22"/>
          <w:szCs w:val="22"/>
          <w:lang w:val="es-ES_tradnl"/>
        </w:rPr>
        <w:t>d</w:t>
      </w:r>
      <w:r w:rsidRPr="001025B9">
        <w:rPr>
          <w:rFonts w:ascii="Calibri" w:hAnsi="Calibri" w:cs="Calibri"/>
          <w:position w:val="-6"/>
          <w:sz w:val="22"/>
          <w:szCs w:val="22"/>
          <w:lang w:val="es-ES_tradnl"/>
        </w:rPr>
        <w:t xml:space="preserve">el COMPRADOR al PROVEEDOR, contra entrega de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objeto del presente contrato, previa emisión por parte del Comité de Recepción del Informe de conformidad de cumplimiento de los aspectos técnicos y administrativos.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El pago se realizará a través de transferencias bancarias vía SIGMA.</w:t>
      </w:r>
    </w:p>
    <w:p w:rsidR="002B39EE" w:rsidRPr="00A46D00" w:rsidRDefault="002B39EE" w:rsidP="002B39EE">
      <w:pPr>
        <w:jc w:val="both"/>
        <w:rPr>
          <w:rFonts w:ascii="Calibri" w:hAnsi="Calibri" w:cs="Arial"/>
          <w:sz w:val="22"/>
          <w:szCs w:val="22"/>
          <w:lang w:val="es-ES_tradnl"/>
        </w:rPr>
      </w:pPr>
    </w:p>
    <w:p w:rsidR="002B39EE" w:rsidRPr="00A46D00" w:rsidRDefault="002B39EE" w:rsidP="002B39EE">
      <w:pPr>
        <w:jc w:val="both"/>
        <w:rPr>
          <w:rFonts w:ascii="Calibri" w:hAnsi="Calibri" w:cs="Arial"/>
          <w:sz w:val="22"/>
          <w:szCs w:val="22"/>
          <w:lang w:val="es-ES_tradnl"/>
        </w:rPr>
      </w:pPr>
      <w:r w:rsidRPr="00A46D00">
        <w:rPr>
          <w:rFonts w:ascii="Calibri" w:hAnsi="Calibri" w:cs="Arial"/>
          <w:sz w:val="22"/>
          <w:szCs w:val="22"/>
          <w:lang w:val="es-ES_tradnl"/>
        </w:rPr>
        <w:t xml:space="preserve">El incumplimiento en los plazos de entrega y las otras obligaciones que el </w:t>
      </w:r>
      <w:r w:rsidRPr="00A46D00">
        <w:rPr>
          <w:rFonts w:ascii="Calibri" w:hAnsi="Calibri" w:cs="Arial"/>
          <w:b/>
          <w:sz w:val="22"/>
          <w:szCs w:val="22"/>
          <w:lang w:val="es-ES_tradnl"/>
        </w:rPr>
        <w:t xml:space="preserve">PROVEEDOR </w:t>
      </w:r>
      <w:r w:rsidRPr="00A46D00">
        <w:rPr>
          <w:rFonts w:ascii="Calibri" w:hAnsi="Calibri" w:cs="Arial"/>
          <w:sz w:val="22"/>
          <w:szCs w:val="22"/>
          <w:lang w:val="es-ES_tradnl"/>
        </w:rPr>
        <w:t xml:space="preserve">asume mediante el presente Contrato, independientemente del valor de los </w:t>
      </w:r>
      <w:r w:rsidRPr="00A46D00">
        <w:rPr>
          <w:rFonts w:ascii="Calibri" w:hAnsi="Calibri" w:cs="Arial"/>
          <w:b/>
          <w:sz w:val="22"/>
          <w:szCs w:val="22"/>
          <w:lang w:val="es-ES_tradnl"/>
        </w:rPr>
        <w:t xml:space="preserve">BIENES </w:t>
      </w:r>
      <w:r w:rsidRPr="00A46D00">
        <w:rPr>
          <w:rFonts w:ascii="Calibri" w:hAnsi="Calibri" w:cs="Arial"/>
          <w:sz w:val="22"/>
          <w:szCs w:val="22"/>
          <w:lang w:val="es-ES_tradnl"/>
        </w:rPr>
        <w:t xml:space="preserve">cuya entrega se halle demorada y/o las obligaciones incumplidas, suspenderá todos y cada uno de los plazos de pago por parte del </w:t>
      </w:r>
      <w:r w:rsidRPr="001025B9">
        <w:rPr>
          <w:rFonts w:ascii="Calibri" w:hAnsi="Calibri" w:cs="Arial"/>
          <w:b/>
          <w:bCs/>
          <w:sz w:val="22"/>
          <w:szCs w:val="22"/>
        </w:rPr>
        <w:t>COMPRADOR</w:t>
      </w:r>
      <w:r w:rsidRPr="00A46D00">
        <w:rPr>
          <w:rFonts w:ascii="Calibri" w:hAnsi="Calibri" w:cs="Arial"/>
          <w:b/>
          <w:sz w:val="22"/>
          <w:szCs w:val="22"/>
          <w:lang w:val="es-ES_tradnl"/>
        </w:rPr>
        <w:t xml:space="preserve">.  </w:t>
      </w:r>
      <w:r w:rsidRPr="00A46D00">
        <w:rPr>
          <w:rFonts w:ascii="Calibri" w:hAnsi="Calibri" w:cs="Arial"/>
          <w:sz w:val="22"/>
          <w:szCs w:val="22"/>
          <w:lang w:val="es-ES_tradnl"/>
        </w:rPr>
        <w:t xml:space="preserve">Los plazos se reiniciarán cuando el </w:t>
      </w:r>
      <w:r w:rsidRPr="00A46D00">
        <w:rPr>
          <w:rFonts w:ascii="Calibri" w:hAnsi="Calibri" w:cs="Arial"/>
          <w:b/>
          <w:sz w:val="22"/>
          <w:szCs w:val="22"/>
          <w:lang w:val="es-ES_tradnl"/>
        </w:rPr>
        <w:t xml:space="preserve">PROVEEDOR </w:t>
      </w:r>
      <w:r w:rsidRPr="00A46D00">
        <w:rPr>
          <w:rFonts w:ascii="Calibri" w:hAnsi="Calibri" w:cs="Arial"/>
          <w:sz w:val="22"/>
          <w:szCs w:val="22"/>
          <w:lang w:val="es-ES_tradnl"/>
        </w:rPr>
        <w:t>efectúe la entrega retrasada.</w:t>
      </w:r>
    </w:p>
    <w:p w:rsidR="002B39EE" w:rsidRPr="00A46D00" w:rsidRDefault="002B39EE" w:rsidP="002B39EE">
      <w:pPr>
        <w:jc w:val="both"/>
        <w:rPr>
          <w:rFonts w:ascii="Calibri" w:hAnsi="Calibri" w:cs="Arial"/>
          <w:sz w:val="22"/>
          <w:szCs w:val="22"/>
          <w:lang w:val="es-ES_tradnl"/>
        </w:rPr>
      </w:pPr>
    </w:p>
    <w:p w:rsidR="002B39EE" w:rsidRPr="00A46D00" w:rsidRDefault="002B39EE" w:rsidP="002B39EE">
      <w:pPr>
        <w:jc w:val="both"/>
        <w:rPr>
          <w:rFonts w:ascii="Calibri" w:hAnsi="Calibri" w:cs="Arial"/>
          <w:b/>
          <w:sz w:val="22"/>
          <w:szCs w:val="22"/>
          <w:lang w:val="es-ES_tradnl"/>
        </w:rPr>
      </w:pPr>
      <w:r w:rsidRPr="00A46D00">
        <w:rPr>
          <w:rFonts w:ascii="Calibri" w:hAnsi="Calibri" w:cs="Arial"/>
          <w:sz w:val="22"/>
          <w:szCs w:val="22"/>
          <w:lang w:val="es-ES_tradnl"/>
        </w:rPr>
        <w:t xml:space="preserve">Adicionalmente a la suspensión de los plazos de pago, el </w:t>
      </w:r>
      <w:r w:rsidRPr="001025B9">
        <w:rPr>
          <w:rFonts w:ascii="Calibri" w:hAnsi="Calibri" w:cs="Arial"/>
          <w:b/>
          <w:bCs/>
          <w:sz w:val="22"/>
          <w:szCs w:val="22"/>
        </w:rPr>
        <w:t>COMPRADOR</w:t>
      </w:r>
      <w:r w:rsidRPr="00A46D00">
        <w:rPr>
          <w:rFonts w:ascii="Calibri" w:hAnsi="Calibri" w:cs="Arial"/>
          <w:b/>
          <w:sz w:val="22"/>
          <w:szCs w:val="22"/>
          <w:lang w:val="es-ES_tradnl"/>
        </w:rPr>
        <w:t xml:space="preserve">  </w:t>
      </w:r>
      <w:r w:rsidRPr="00A46D00">
        <w:rPr>
          <w:rFonts w:ascii="Calibri" w:hAnsi="Calibri" w:cs="Arial"/>
          <w:sz w:val="22"/>
          <w:szCs w:val="22"/>
          <w:lang w:val="es-ES_tradnl"/>
        </w:rPr>
        <w:t xml:space="preserve">aplicará las sanciones por demoras en la entrega de los </w:t>
      </w:r>
      <w:r w:rsidRPr="00A46D00">
        <w:rPr>
          <w:rFonts w:ascii="Calibri" w:hAnsi="Calibri" w:cs="Arial"/>
          <w:b/>
          <w:sz w:val="22"/>
          <w:szCs w:val="22"/>
          <w:lang w:val="es-ES_tradnl"/>
        </w:rPr>
        <w:t xml:space="preserve">BIENES </w:t>
      </w:r>
      <w:r w:rsidRPr="00A46D00">
        <w:rPr>
          <w:rFonts w:ascii="Calibri" w:hAnsi="Calibri" w:cs="Arial"/>
          <w:sz w:val="22"/>
          <w:szCs w:val="22"/>
          <w:lang w:val="es-ES_tradnl"/>
        </w:rPr>
        <w:t xml:space="preserve">objeto del presente Contrato en la forma prevista en la cláusula vigésima sexta del presente Contrato, pudiendo procesarse la resolución del mismo por incumplimiento del </w:t>
      </w:r>
      <w:r w:rsidRPr="00A46D00">
        <w:rPr>
          <w:rFonts w:ascii="Calibri" w:hAnsi="Calibri" w:cs="Arial"/>
          <w:b/>
          <w:sz w:val="22"/>
          <w:szCs w:val="22"/>
          <w:lang w:val="es-ES_tradnl"/>
        </w:rPr>
        <w:t>PROVEEDOR.</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VIGÉSIMA TERCERA.- (FACTURACIÓN). </w:t>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al momento de la entrega del bien o acto equivalente que suponga la trasferencia de dominio del objeto de la venta (efectuada la adquisición y respaldada por el acta de conformidad correspondiente), deberá emitir la factura oficial a favor del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por el monto de la venta</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a objeto que se</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haga efectivo el pago; caso contrario dicho pago no se realizará.</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VIGÉSIMA CUARTA.- (MODIFICACIÓN EN LA ADQUISICIÓN). </w:t>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solo podrá introducir ajustes en la adquisición de bienes objeto del presente Contrato, de acuerdo a normativa vigente, siempre que no afecten la esencia del presente Contrato y del Decreto Supremo Nº29506.</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8" w:hanging="708"/>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24.1</w:t>
      </w:r>
      <w:r w:rsidRPr="001025B9">
        <w:rPr>
          <w:rFonts w:ascii="Calibri" w:hAnsi="Calibri" w:cs="Calibri"/>
          <w:position w:val="-6"/>
          <w:sz w:val="22"/>
          <w:szCs w:val="22"/>
          <w:lang w:val="es-ES_tradnl"/>
        </w:rPr>
        <w:t xml:space="preserve"> </w:t>
      </w:r>
      <w:r w:rsidRPr="001025B9">
        <w:rPr>
          <w:rFonts w:ascii="Calibri" w:hAnsi="Calibri" w:cs="Calibri"/>
          <w:position w:val="-6"/>
          <w:sz w:val="22"/>
          <w:szCs w:val="22"/>
          <w:lang w:val="es-ES_tradnl"/>
        </w:rPr>
        <w:tab/>
        <w:t xml:space="preserve">Solo podrán introducirse ajustes a la provisión de los bienes establecidos en el objeto del presente Contrato, en casos fortuitos o de fuerza mayor, previa aprobación del Gerente Nacional de </w:t>
      </w:r>
      <w:r>
        <w:rPr>
          <w:rFonts w:ascii="Calibri" w:hAnsi="Calibri" w:cs="Calibri"/>
          <w:position w:val="-6"/>
          <w:sz w:val="22"/>
          <w:szCs w:val="22"/>
          <w:lang w:val="es-ES_tradnl"/>
        </w:rPr>
        <w:t>Comercialización</w:t>
      </w:r>
      <w:r w:rsidRPr="001025B9">
        <w:rPr>
          <w:rFonts w:ascii="Calibri" w:hAnsi="Calibri" w:cs="Calibri"/>
          <w:position w:val="-6"/>
          <w:sz w:val="22"/>
          <w:szCs w:val="22"/>
          <w:lang w:val="es-ES_tradnl"/>
        </w:rPr>
        <w:t xml:space="preserve">. Las causas modificatorias deberán ser sustentadas por un informe técnico y legal, que establezca la viabilidad técnica y de financiamiento, siempre que no afecten la esencia del presente Contrato, solo así será posible introducir modificaciones </w:t>
      </w:r>
      <w:r w:rsidRPr="001025B9">
        <w:rPr>
          <w:rFonts w:ascii="Calibri" w:hAnsi="Calibri" w:cs="Calibri"/>
          <w:position w:val="-6"/>
          <w:sz w:val="22"/>
          <w:szCs w:val="22"/>
          <w:lang w:val="es-ES_tradnl"/>
        </w:rPr>
        <w:lastRenderedPageBreak/>
        <w:t>sobre el alcance monto y/o plazo a través de un contrato modificatorio hasta máximo un 10% (diez por ciento) del monto y plazo inicial del contrato.</w:t>
      </w:r>
    </w:p>
    <w:p w:rsidR="002B39EE" w:rsidRPr="001025B9" w:rsidRDefault="002B39EE" w:rsidP="002B39EE">
      <w:pPr>
        <w:spacing w:line="0" w:lineRule="atLeast"/>
        <w:ind w:left="708" w:hanging="708"/>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8" w:hanging="708"/>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24.2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El COMPRADOR tendrá la facultad para ordenar por escrito, al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el incremento o la disminución en la cantidad de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prevista en el Contrato. Este tipo de modificación no viciará ni invalidará el Contrato.</w:t>
      </w: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Los términos y condiciones contenidos en este Contrato no podrán ser modificados, excepto en los casos y mediante los instrumentos previstos de forma expresa en el presente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Ninguna modificación será efectuada por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sin una orden previa escrita, esta orden escrita tendrá la siguiente modalidad:</w:t>
      </w: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Mediante contrato modificatorio</w:t>
      </w:r>
      <w:r w:rsidRPr="001025B9">
        <w:rPr>
          <w:rFonts w:ascii="Calibri" w:hAnsi="Calibri" w:cs="Calibri"/>
          <w:position w:val="-6"/>
          <w:sz w:val="22"/>
          <w:szCs w:val="22"/>
          <w:lang w:val="es-ES_tradnl"/>
        </w:rPr>
        <w:t xml:space="preserve">. Esta modalidad de modificación extraordinaria en la adquisición de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sólo admite el incremento o la disminución hasta el diez por ciento (10%) del monto original del Contrato.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En caso de que signifique una disminución en la adquisición, deberá concertarse previamente con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a efectos de evitar reclamos posteriores.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para proceder a la suscripción del Contrato Modificatorio, deberá contar con el informe de recomendación y antecedentes de la Gerencia Nacional  de </w:t>
      </w:r>
      <w:proofErr w:type="spellStart"/>
      <w:r>
        <w:rPr>
          <w:rFonts w:ascii="Calibri" w:hAnsi="Calibri" w:cs="Calibri"/>
          <w:position w:val="-6"/>
          <w:sz w:val="22"/>
          <w:szCs w:val="22"/>
          <w:lang w:val="es-ES_tradnl"/>
        </w:rPr>
        <w:t>Comercializacion</w:t>
      </w:r>
      <w:proofErr w:type="spellEnd"/>
      <w:r w:rsidRPr="001025B9">
        <w:rPr>
          <w:rFonts w:ascii="Calibri" w:hAnsi="Calibri" w:cs="Calibri"/>
          <w:position w:val="-6"/>
          <w:sz w:val="22"/>
          <w:szCs w:val="22"/>
          <w:lang w:val="es-ES_tradnl"/>
        </w:rPr>
        <w:t xml:space="preserve"> para el procesamiento de su análisis legal y formulación del Contrato antes de su suscripción.</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Contrato Modificatorio, debe ser emitido y suscrito en forma previa a la adquisición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por parte del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por lo que no constituye un documento regulador de procedimiento de incremento o disminución de </w:t>
      </w:r>
      <w:r w:rsidRPr="001025B9">
        <w:rPr>
          <w:rFonts w:ascii="Calibri" w:hAnsi="Calibri" w:cs="Calibri"/>
          <w:b/>
          <w:position w:val="-6"/>
          <w:sz w:val="22"/>
          <w:szCs w:val="22"/>
          <w:lang w:val="es-ES_tradnl"/>
        </w:rPr>
        <w:t>BIENES.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position w:val="-6"/>
          <w:sz w:val="22"/>
          <w:szCs w:val="22"/>
          <w:lang w:val="es-ES_tradnl"/>
        </w:rPr>
        <w:t xml:space="preserve">El incremento en la cantidad de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a proveerse, en algunos casos puede dar lugar a la ampliación del plazo del Contrato, lo que deberá sustentarse debidamente y establecerse de forma clara el lapso de la ampliación.</w:t>
      </w: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VIGÉSIMA QUINTA.- (PAGO POR ADQUISICIÓN ADICIONAL). </w:t>
      </w:r>
      <w:r w:rsidRPr="001025B9">
        <w:rPr>
          <w:rFonts w:ascii="Calibri" w:hAnsi="Calibri" w:cs="Calibri"/>
          <w:position w:val="-6"/>
          <w:sz w:val="22"/>
          <w:szCs w:val="22"/>
          <w:lang w:val="es-ES_tradnl"/>
        </w:rPr>
        <w:t xml:space="preserve">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adquiridos adicionalmente y autorizados previamente mediante Contrato Modificatorio, serán pagados según los precios unitarios de la propuesta aceptada y adjudicada luego de su entrega a satisfacción, dentro del plazo previsto.</w:t>
      </w:r>
    </w:p>
    <w:p w:rsidR="002B39EE" w:rsidRPr="001025B9" w:rsidRDefault="002B39EE" w:rsidP="002B39EE">
      <w:pPr>
        <w:spacing w:line="0" w:lineRule="atLeast"/>
        <w:contextualSpacing/>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VIGÉSIMA SEXTA.- (MOROSIDAD Y SUS PENALIDADES) </w:t>
      </w:r>
    </w:p>
    <w:p w:rsidR="002B39EE" w:rsidRPr="001025B9" w:rsidRDefault="002B39EE" w:rsidP="002B39EE">
      <w:pPr>
        <w:jc w:val="both"/>
        <w:rPr>
          <w:rFonts w:ascii="Calibri" w:hAnsi="Calibri" w:cs="Arial"/>
          <w:sz w:val="22"/>
          <w:szCs w:val="22"/>
        </w:rPr>
      </w:pPr>
      <w:r w:rsidRPr="001025B9">
        <w:rPr>
          <w:rFonts w:ascii="Calibri" w:hAnsi="Calibri" w:cs="Arial"/>
          <w:sz w:val="22"/>
          <w:szCs w:val="22"/>
          <w:lang w:val="es-ES_tradnl"/>
        </w:rPr>
        <w:t xml:space="preserve">Queda convenido entre las partes contratantes, que salvo casos de fuerza mayor o caso </w:t>
      </w:r>
      <w:r w:rsidR="003B6F9F" w:rsidRPr="001025B9">
        <w:rPr>
          <w:rFonts w:ascii="Calibri" w:hAnsi="Calibri" w:cs="Arial"/>
          <w:sz w:val="22"/>
          <w:szCs w:val="22"/>
          <w:lang w:val="es-ES_tradnl"/>
        </w:rPr>
        <w:t>fortuito debidamente comprobado</w:t>
      </w:r>
      <w:r w:rsidRPr="001025B9">
        <w:rPr>
          <w:rFonts w:ascii="Calibri" w:hAnsi="Calibri" w:cs="Arial"/>
          <w:sz w:val="22"/>
          <w:szCs w:val="22"/>
          <w:lang w:val="es-ES_tradnl"/>
        </w:rPr>
        <w:t xml:space="preserve"> por la </w:t>
      </w:r>
      <w:r w:rsidRPr="001025B9">
        <w:rPr>
          <w:rFonts w:ascii="Calibri" w:hAnsi="Calibri" w:cs="Arial"/>
          <w:b/>
          <w:bCs/>
          <w:sz w:val="22"/>
          <w:szCs w:val="22"/>
        </w:rPr>
        <w:t>ENTIDAD</w:t>
      </w:r>
      <w:r w:rsidRPr="001025B9">
        <w:rPr>
          <w:rFonts w:ascii="Calibri" w:hAnsi="Calibri" w:cs="Arial"/>
          <w:sz w:val="22"/>
          <w:szCs w:val="22"/>
          <w:lang w:val="es-ES_tradnl"/>
        </w:rPr>
        <w:t>, se aplicarán por cada periodo de retraso las siguientes multas</w:t>
      </w:r>
      <w:r w:rsidRPr="001025B9">
        <w:rPr>
          <w:rFonts w:ascii="Calibri" w:hAnsi="Calibri" w:cs="Arial"/>
          <w:sz w:val="22"/>
          <w:szCs w:val="22"/>
        </w:rPr>
        <w:t>:</w:t>
      </w:r>
    </w:p>
    <w:p w:rsidR="002B39EE" w:rsidRPr="001025B9" w:rsidRDefault="002B39EE" w:rsidP="002B39EE">
      <w:pPr>
        <w:jc w:val="both"/>
        <w:rPr>
          <w:rFonts w:ascii="Calibri" w:hAnsi="Calibri" w:cs="Arial"/>
          <w:sz w:val="22"/>
          <w:szCs w:val="22"/>
        </w:rPr>
      </w:pPr>
    </w:p>
    <w:p w:rsidR="002B39EE" w:rsidRPr="001025B9" w:rsidRDefault="002B39EE" w:rsidP="002B39EE">
      <w:pPr>
        <w:numPr>
          <w:ilvl w:val="0"/>
          <w:numId w:val="45"/>
        </w:numPr>
        <w:jc w:val="both"/>
        <w:rPr>
          <w:rFonts w:ascii="Calibri" w:hAnsi="Calibri" w:cs="Arial"/>
          <w:sz w:val="22"/>
          <w:szCs w:val="22"/>
        </w:rPr>
      </w:pPr>
      <w:r w:rsidRPr="001025B9">
        <w:rPr>
          <w:rFonts w:ascii="Calibri" w:hAnsi="Calibri" w:cs="Arial"/>
          <w:sz w:val="22"/>
          <w:szCs w:val="22"/>
        </w:rPr>
        <w:t>Equivalente al 3 por 1.000 por cada día de atraso desde el día 1 hasta</w:t>
      </w:r>
      <w:r w:rsidRPr="001025B9">
        <w:rPr>
          <w:rFonts w:ascii="Calibri" w:hAnsi="Calibri" w:cs="Arial"/>
          <w:i/>
          <w:sz w:val="22"/>
          <w:szCs w:val="22"/>
        </w:rPr>
        <w:t xml:space="preserve"> </w:t>
      </w:r>
      <w:r w:rsidRPr="001025B9">
        <w:rPr>
          <w:rFonts w:ascii="Calibri" w:hAnsi="Calibri" w:cs="Arial"/>
          <w:sz w:val="22"/>
          <w:szCs w:val="22"/>
        </w:rPr>
        <w:t>el día 30 de atraso.</w:t>
      </w:r>
    </w:p>
    <w:p w:rsidR="002B39EE" w:rsidRPr="001025B9" w:rsidRDefault="002B39EE" w:rsidP="002B39EE">
      <w:pPr>
        <w:numPr>
          <w:ilvl w:val="0"/>
          <w:numId w:val="45"/>
        </w:numPr>
        <w:jc w:val="both"/>
        <w:rPr>
          <w:rFonts w:ascii="Calibri" w:hAnsi="Calibri" w:cs="Arial"/>
          <w:sz w:val="22"/>
          <w:szCs w:val="22"/>
        </w:rPr>
      </w:pPr>
      <w:r w:rsidRPr="001025B9">
        <w:rPr>
          <w:rFonts w:ascii="Calibri" w:hAnsi="Calibri" w:cs="Arial"/>
          <w:sz w:val="22"/>
          <w:szCs w:val="22"/>
        </w:rPr>
        <w:t>Equivalente al 4 por 1.000 por cada día de atraso desde el día 31 en adelante.</w:t>
      </w:r>
    </w:p>
    <w:p w:rsidR="002B39EE" w:rsidRPr="00A46D00" w:rsidRDefault="002B39EE" w:rsidP="002B39EE">
      <w:pPr>
        <w:jc w:val="both"/>
        <w:rPr>
          <w:rFonts w:cs="Arial"/>
          <w:sz w:val="18"/>
          <w:szCs w:val="18"/>
        </w:rPr>
      </w:pPr>
    </w:p>
    <w:p w:rsidR="002B39EE" w:rsidRPr="001025B9" w:rsidRDefault="002B39EE" w:rsidP="002B39EE">
      <w:pPr>
        <w:jc w:val="both"/>
        <w:rPr>
          <w:rFonts w:ascii="Calibri" w:hAnsi="Calibri" w:cs="Arial"/>
          <w:sz w:val="22"/>
          <w:szCs w:val="22"/>
        </w:rPr>
      </w:pPr>
      <w:r w:rsidRPr="001025B9">
        <w:rPr>
          <w:rFonts w:ascii="Calibri" w:hAnsi="Calibri" w:cs="Arial"/>
          <w:sz w:val="22"/>
          <w:szCs w:val="22"/>
        </w:rPr>
        <w:t>El monto de la multa será calculado respecto del monto total del contrato o respecto del monto correspondiente a los saldos no entregados.</w:t>
      </w:r>
    </w:p>
    <w:p w:rsidR="002B39EE" w:rsidRPr="001025B9" w:rsidRDefault="002B39EE" w:rsidP="002B39EE">
      <w:pPr>
        <w:jc w:val="both"/>
        <w:rPr>
          <w:rFonts w:ascii="Calibri" w:hAnsi="Calibri" w:cs="Arial"/>
          <w:sz w:val="22"/>
          <w:szCs w:val="22"/>
          <w:lang w:val="es-ES_tradnl"/>
        </w:rPr>
      </w:pPr>
    </w:p>
    <w:p w:rsidR="002B39EE" w:rsidRPr="001025B9" w:rsidRDefault="002B39EE" w:rsidP="002B39EE">
      <w:pPr>
        <w:jc w:val="both"/>
        <w:rPr>
          <w:rFonts w:ascii="Calibri" w:hAnsi="Calibri" w:cs="Arial"/>
          <w:sz w:val="22"/>
          <w:szCs w:val="22"/>
        </w:rPr>
      </w:pPr>
      <w:r w:rsidRPr="001025B9">
        <w:rPr>
          <w:rFonts w:ascii="Calibri" w:hAnsi="Calibri" w:cs="Arial"/>
          <w:sz w:val="22"/>
          <w:szCs w:val="22"/>
        </w:rPr>
        <w:lastRenderedPageBreak/>
        <w:t xml:space="preserve">De establecer </w:t>
      </w:r>
      <w:r w:rsidRPr="001025B9">
        <w:rPr>
          <w:rFonts w:ascii="Calibri" w:hAnsi="Calibri" w:cs="Arial"/>
          <w:sz w:val="22"/>
          <w:szCs w:val="22"/>
          <w:lang w:val="es-ES_tradnl"/>
        </w:rPr>
        <w:t xml:space="preserve">la </w:t>
      </w:r>
      <w:r w:rsidRPr="001025B9">
        <w:rPr>
          <w:rFonts w:ascii="Calibri" w:hAnsi="Calibri" w:cs="Arial"/>
          <w:b/>
          <w:sz w:val="22"/>
          <w:szCs w:val="22"/>
          <w:lang w:val="es-ES_tradnl"/>
        </w:rPr>
        <w:t>ENTIDAD</w:t>
      </w:r>
      <w:r w:rsidRPr="001025B9">
        <w:rPr>
          <w:rFonts w:ascii="Calibri" w:hAnsi="Calibri" w:cs="Arial"/>
          <w:sz w:val="22"/>
          <w:szCs w:val="22"/>
        </w:rPr>
        <w:t xml:space="preserve"> que por la aplicación de multas por moras se ha llegado al límite del 10% del monto del Contrato, </w:t>
      </w:r>
      <w:r w:rsidRPr="001025B9">
        <w:rPr>
          <w:rFonts w:ascii="Calibri" w:hAnsi="Calibri" w:cs="Arial"/>
          <w:b/>
          <w:sz w:val="22"/>
          <w:szCs w:val="22"/>
        </w:rPr>
        <w:t>podrá</w:t>
      </w:r>
      <w:r w:rsidRPr="001025B9">
        <w:rPr>
          <w:rFonts w:ascii="Calibri" w:hAnsi="Calibri" w:cs="Arial"/>
          <w:sz w:val="22"/>
          <w:szCs w:val="22"/>
        </w:rPr>
        <w:t xml:space="preserve">  iniciar el proceso de resolución del Contrato, conforme a lo estipulado en la Cláusula Décima Novena.</w:t>
      </w:r>
    </w:p>
    <w:p w:rsidR="002B39EE" w:rsidRPr="00A46D00" w:rsidRDefault="002B39EE" w:rsidP="002B39EE">
      <w:pPr>
        <w:jc w:val="both"/>
        <w:rPr>
          <w:rFonts w:cs="Arial"/>
          <w:sz w:val="18"/>
          <w:szCs w:val="18"/>
        </w:rPr>
      </w:pPr>
      <w:r w:rsidRPr="00A46D00">
        <w:rPr>
          <w:rFonts w:cs="Arial"/>
          <w:sz w:val="18"/>
          <w:szCs w:val="18"/>
        </w:rPr>
        <w:t> </w:t>
      </w:r>
    </w:p>
    <w:p w:rsidR="002B39EE" w:rsidRPr="001025B9" w:rsidRDefault="002B39EE" w:rsidP="002B39EE">
      <w:pPr>
        <w:jc w:val="both"/>
        <w:rPr>
          <w:rFonts w:ascii="Calibri" w:hAnsi="Calibri" w:cs="Arial"/>
          <w:sz w:val="22"/>
          <w:szCs w:val="22"/>
        </w:rPr>
      </w:pPr>
      <w:r w:rsidRPr="001025B9">
        <w:rPr>
          <w:rFonts w:ascii="Calibri" w:hAnsi="Calibri" w:cs="Arial"/>
          <w:sz w:val="22"/>
          <w:szCs w:val="22"/>
        </w:rPr>
        <w:t xml:space="preserve">De establecer </w:t>
      </w:r>
      <w:r w:rsidRPr="001025B9">
        <w:rPr>
          <w:rFonts w:ascii="Calibri" w:hAnsi="Calibri" w:cs="Arial"/>
          <w:sz w:val="22"/>
          <w:szCs w:val="22"/>
          <w:lang w:val="es-ES_tradnl"/>
        </w:rPr>
        <w:t xml:space="preserve">la </w:t>
      </w:r>
      <w:r w:rsidRPr="001025B9">
        <w:rPr>
          <w:rFonts w:ascii="Calibri" w:hAnsi="Calibri" w:cs="Arial"/>
          <w:b/>
          <w:sz w:val="22"/>
          <w:szCs w:val="22"/>
          <w:lang w:val="es-ES_tradnl"/>
        </w:rPr>
        <w:t>ENTIDAD</w:t>
      </w:r>
      <w:r w:rsidRPr="001025B9">
        <w:rPr>
          <w:rFonts w:ascii="Calibri" w:hAnsi="Calibri" w:cs="Arial"/>
          <w:sz w:val="22"/>
          <w:szCs w:val="22"/>
        </w:rPr>
        <w:t xml:space="preserve"> que por la aplicación de multas por moras se ha llegado al límite del 20% del monto del Contrato, </w:t>
      </w:r>
      <w:r w:rsidRPr="001025B9">
        <w:rPr>
          <w:rFonts w:ascii="Calibri" w:hAnsi="Calibri" w:cs="Arial"/>
          <w:b/>
          <w:sz w:val="22"/>
          <w:szCs w:val="22"/>
        </w:rPr>
        <w:t>deberá</w:t>
      </w:r>
      <w:r w:rsidRPr="001025B9">
        <w:rPr>
          <w:rFonts w:ascii="Calibri" w:hAnsi="Calibri" w:cs="Arial"/>
          <w:sz w:val="22"/>
          <w:szCs w:val="22"/>
        </w:rPr>
        <w:t xml:space="preserve"> iniciar el proceso de resolución del Contrato, conforme a lo estipulado en la Cláusula Décima Octava.</w:t>
      </w:r>
    </w:p>
    <w:p w:rsidR="002B39EE" w:rsidRPr="00A46D00" w:rsidRDefault="002B39EE" w:rsidP="002B39EE">
      <w:pPr>
        <w:jc w:val="both"/>
        <w:rPr>
          <w:rFonts w:cs="Arial"/>
          <w:sz w:val="18"/>
          <w:szCs w:val="18"/>
        </w:rPr>
      </w:pPr>
    </w:p>
    <w:p w:rsidR="002B39EE" w:rsidRPr="001025B9" w:rsidRDefault="002B39EE" w:rsidP="002B39EE">
      <w:pPr>
        <w:jc w:val="both"/>
        <w:rPr>
          <w:rFonts w:ascii="Calibri" w:hAnsi="Calibri" w:cs="Arial"/>
          <w:sz w:val="22"/>
          <w:szCs w:val="22"/>
        </w:rPr>
      </w:pPr>
      <w:r w:rsidRPr="001025B9">
        <w:rPr>
          <w:rFonts w:ascii="Calibri" w:hAnsi="Calibri" w:cs="Arial"/>
          <w:sz w:val="22"/>
          <w:szCs w:val="22"/>
        </w:rPr>
        <w:t xml:space="preserve">Las multas serán cobradas mediante descuentos establecidos expresamente por la </w:t>
      </w:r>
      <w:r w:rsidRPr="001025B9">
        <w:rPr>
          <w:rFonts w:ascii="Calibri" w:hAnsi="Calibri" w:cs="Arial"/>
          <w:b/>
          <w:bCs/>
          <w:sz w:val="22"/>
          <w:szCs w:val="22"/>
        </w:rPr>
        <w:t>ENTIDAD</w:t>
      </w:r>
      <w:r w:rsidRPr="001025B9">
        <w:rPr>
          <w:rFonts w:ascii="Calibri" w:hAnsi="Calibri" w:cs="Arial"/>
          <w:sz w:val="22"/>
          <w:szCs w:val="22"/>
        </w:rPr>
        <w:t>,</w:t>
      </w:r>
      <w:r w:rsidRPr="001025B9">
        <w:rPr>
          <w:rFonts w:ascii="Calibri" w:hAnsi="Calibri" w:cs="Arial"/>
          <w:sz w:val="22"/>
          <w:szCs w:val="22"/>
          <w:lang w:val="es-ES_tradnl"/>
        </w:rPr>
        <w:t xml:space="preserve"> con base en el informe específico y documentado</w:t>
      </w:r>
      <w:r w:rsidRPr="001025B9">
        <w:rPr>
          <w:rFonts w:ascii="Calibri" w:hAnsi="Calibri" w:cs="Arial"/>
          <w:sz w:val="22"/>
          <w:szCs w:val="22"/>
        </w:rPr>
        <w:t xml:space="preserve">, de los pagos mensuales o liquidación final, sin perjuicio de que </w:t>
      </w:r>
      <w:r w:rsidRPr="001025B9">
        <w:rPr>
          <w:rFonts w:ascii="Calibri" w:hAnsi="Calibri" w:cs="Arial"/>
          <w:sz w:val="22"/>
          <w:szCs w:val="22"/>
          <w:lang w:val="es-ES_tradnl"/>
        </w:rPr>
        <w:t xml:space="preserve">la </w:t>
      </w:r>
      <w:r w:rsidRPr="001025B9">
        <w:rPr>
          <w:rFonts w:ascii="Calibri" w:hAnsi="Calibri" w:cs="Arial"/>
          <w:b/>
          <w:sz w:val="22"/>
          <w:szCs w:val="22"/>
          <w:lang w:val="es-ES_tradnl"/>
        </w:rPr>
        <w:t>ENTIDAD</w:t>
      </w:r>
      <w:r w:rsidRPr="001025B9">
        <w:rPr>
          <w:rFonts w:ascii="Calibri" w:hAnsi="Calibri" w:cs="Arial"/>
          <w:b/>
          <w:bCs/>
          <w:sz w:val="22"/>
          <w:szCs w:val="22"/>
        </w:rPr>
        <w:t xml:space="preserve"> </w:t>
      </w:r>
      <w:r w:rsidRPr="001025B9">
        <w:rPr>
          <w:rFonts w:ascii="Calibri" w:hAnsi="Calibri" w:cs="Arial"/>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VIGÉSIMA SÉPTIMA.- (RESPONSABILIDAD Y OBLIGACIONES DEL PROVEEDOR).</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27.1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no podrá entregar bienes usados o defectuosos, debiendo en su caso ser sustituidos a su costo, dentro del plazo máximo de treinta</w:t>
      </w:r>
      <w:r w:rsidRPr="001025B9">
        <w:rPr>
          <w:rFonts w:ascii="Calibri" w:hAnsi="Calibri" w:cs="Calibri"/>
          <w:b/>
          <w:position w:val="-6"/>
          <w:sz w:val="22"/>
          <w:szCs w:val="22"/>
          <w:lang w:val="es-ES_tradnl"/>
        </w:rPr>
        <w:t xml:space="preserve"> (30)</w:t>
      </w:r>
      <w:r w:rsidRPr="001025B9">
        <w:rPr>
          <w:rFonts w:ascii="Calibri" w:hAnsi="Calibri" w:cs="Calibri"/>
          <w:position w:val="-6"/>
          <w:sz w:val="22"/>
          <w:szCs w:val="22"/>
          <w:lang w:val="es-ES_tradnl"/>
        </w:rPr>
        <w:t xml:space="preserve"> días calendarios,</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impostergablemente.</w:t>
      </w: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p>
    <w:p w:rsidR="002B39EE" w:rsidRPr="001025B9" w:rsidRDefault="002B39EE" w:rsidP="002B39EE">
      <w:pPr>
        <w:tabs>
          <w:tab w:val="num" w:pos="426"/>
        </w:tabs>
        <w:spacing w:line="0" w:lineRule="atLeast"/>
        <w:ind w:left="708" w:hanging="426"/>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ab/>
      </w:r>
      <w:r w:rsidRPr="001025B9">
        <w:rPr>
          <w:rFonts w:ascii="Calibri" w:hAnsi="Calibri" w:cs="Calibri"/>
          <w:position w:val="-6"/>
          <w:sz w:val="22"/>
          <w:szCs w:val="22"/>
          <w:lang w:val="es-ES_tradnl"/>
        </w:rPr>
        <w:tab/>
        <w:t xml:space="preserve">Cuando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incurra en negligencia durante la adquisición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podrá retener el total o parte del pago para protegerse contra posibles perjuicios.</w:t>
      </w:r>
    </w:p>
    <w:p w:rsidR="002B39EE" w:rsidRPr="001025B9" w:rsidRDefault="002B39EE" w:rsidP="002B39EE">
      <w:pPr>
        <w:tabs>
          <w:tab w:val="num" w:pos="426"/>
        </w:tabs>
        <w:spacing w:line="0" w:lineRule="atLeast"/>
        <w:ind w:left="708" w:hanging="426"/>
        <w:contextualSpacing/>
        <w:jc w:val="both"/>
        <w:rPr>
          <w:rFonts w:ascii="Calibri" w:hAnsi="Calibri" w:cs="Calibri"/>
          <w:position w:val="-6"/>
          <w:sz w:val="22"/>
          <w:szCs w:val="22"/>
          <w:lang w:val="es-ES_tradnl"/>
        </w:rPr>
      </w:pPr>
    </w:p>
    <w:p w:rsidR="002B39EE" w:rsidRPr="001025B9" w:rsidRDefault="002B39EE" w:rsidP="002B39EE">
      <w:pPr>
        <w:tabs>
          <w:tab w:val="num" w:pos="426"/>
        </w:tabs>
        <w:spacing w:line="0" w:lineRule="atLeast"/>
        <w:ind w:left="708" w:hanging="426"/>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ab/>
      </w:r>
      <w:r w:rsidRPr="001025B9">
        <w:rPr>
          <w:rFonts w:ascii="Calibri" w:hAnsi="Calibri" w:cs="Calibri"/>
          <w:position w:val="-6"/>
          <w:sz w:val="22"/>
          <w:szCs w:val="22"/>
          <w:lang w:val="es-ES_tradnl"/>
        </w:rPr>
        <w:tab/>
        <w:t xml:space="preserve">Desaparecidas las causales que dieron lugar a la retención,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procederá al pago de las sumas retenidas siempre que, para la solución de los problemas no se haya empleado parte o el total de dichos fondos.</w:t>
      </w:r>
    </w:p>
    <w:p w:rsidR="002B39EE" w:rsidRPr="001025B9" w:rsidRDefault="002B39EE" w:rsidP="002B39EE">
      <w:pPr>
        <w:tabs>
          <w:tab w:val="num" w:pos="426"/>
        </w:tabs>
        <w:spacing w:line="0" w:lineRule="atLeast"/>
        <w:ind w:left="708" w:hanging="426"/>
        <w:contextualSpacing/>
        <w:jc w:val="both"/>
        <w:rPr>
          <w:rFonts w:ascii="Calibri" w:hAnsi="Calibri" w:cs="Calibri"/>
          <w:position w:val="-6"/>
          <w:sz w:val="22"/>
          <w:szCs w:val="22"/>
          <w:lang w:val="es-ES_tradnl"/>
        </w:rPr>
      </w:pPr>
    </w:p>
    <w:p w:rsidR="002B39EE" w:rsidRPr="001025B9" w:rsidRDefault="002B39EE" w:rsidP="002B39EE">
      <w:pPr>
        <w:tabs>
          <w:tab w:val="num" w:pos="426"/>
        </w:tabs>
        <w:spacing w:line="0" w:lineRule="atLeast"/>
        <w:ind w:left="708" w:hanging="426"/>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ab/>
      </w:r>
      <w:r w:rsidRPr="001025B9">
        <w:rPr>
          <w:rFonts w:ascii="Calibri" w:hAnsi="Calibri" w:cs="Calibri"/>
          <w:position w:val="-6"/>
          <w:sz w:val="22"/>
          <w:szCs w:val="22"/>
          <w:lang w:val="es-ES_tradnl"/>
        </w:rPr>
        <w:tab/>
        <w:t xml:space="preserve">Esta retención no creará derechos en favor del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para solicitar ampliación de plazo, ni intereses.</w:t>
      </w:r>
    </w:p>
    <w:p w:rsidR="002B39EE" w:rsidRPr="001025B9" w:rsidRDefault="002B39EE" w:rsidP="002B39EE">
      <w:pPr>
        <w:tabs>
          <w:tab w:val="num" w:pos="426"/>
        </w:tabs>
        <w:spacing w:line="0" w:lineRule="atLeast"/>
        <w:ind w:left="708" w:hanging="426"/>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27.2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PROVEEDOR</w:t>
      </w:r>
      <w:r w:rsidRPr="001025B9">
        <w:rPr>
          <w:rFonts w:ascii="Calibri" w:hAnsi="Calibri" w:cs="Calibri"/>
          <w:position w:val="-6"/>
          <w:sz w:val="22"/>
          <w:szCs w:val="22"/>
          <w:lang w:val="es-ES_tradnl"/>
        </w:rPr>
        <w:t xml:space="preserve"> custodiará todos los </w:t>
      </w:r>
      <w:r w:rsidRPr="001025B9">
        <w:rPr>
          <w:rFonts w:ascii="Calibri" w:hAnsi="Calibri" w:cs="Calibri"/>
          <w:b/>
          <w:position w:val="-6"/>
          <w:sz w:val="22"/>
          <w:szCs w:val="22"/>
          <w:lang w:val="es-ES_tradnl"/>
        </w:rPr>
        <w:t>BIENES</w:t>
      </w:r>
      <w:r w:rsidRPr="001025B9">
        <w:rPr>
          <w:rFonts w:ascii="Calibri" w:hAnsi="Calibri" w:cs="Calibri"/>
          <w:position w:val="-6"/>
          <w:sz w:val="22"/>
          <w:szCs w:val="22"/>
          <w:lang w:val="es-ES_tradnl"/>
        </w:rPr>
        <w:t xml:space="preserve"> a ser provistos, hasta la entrega de éstos por 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w:t>
      </w: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27.3</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El</w:t>
      </w:r>
      <w:r w:rsidRPr="001025B9">
        <w:rPr>
          <w:rFonts w:ascii="Calibri" w:hAnsi="Calibri" w:cs="Calibri"/>
          <w:b/>
          <w:position w:val="-6"/>
          <w:sz w:val="22"/>
          <w:szCs w:val="22"/>
          <w:lang w:val="es-ES_tradnl"/>
        </w:rPr>
        <w:t xml:space="preserve"> PROVEEDOR </w:t>
      </w:r>
      <w:r w:rsidRPr="001025B9">
        <w:rPr>
          <w:rFonts w:ascii="Calibri" w:hAnsi="Calibri" w:cs="Calibri"/>
          <w:position w:val="-6"/>
          <w:sz w:val="22"/>
          <w:szCs w:val="22"/>
          <w:lang w:val="es-ES_tradnl"/>
        </w:rPr>
        <w:t>deberá</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realizar la asistencia técnica en cualquier departamento o ciudad intermedia de Bolivia.</w:t>
      </w: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27.4</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 PROVEEDOR </w:t>
      </w:r>
      <w:r w:rsidRPr="001025B9">
        <w:rPr>
          <w:rFonts w:ascii="Calibri" w:hAnsi="Calibri" w:cs="Calibri"/>
          <w:position w:val="-6"/>
          <w:sz w:val="22"/>
          <w:szCs w:val="22"/>
          <w:lang w:val="es-ES_tradnl"/>
        </w:rPr>
        <w:t>deberá</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 xml:space="preserve">realizar la capacitación del personal del </w:t>
      </w:r>
      <w:r w:rsidRPr="001025B9">
        <w:rPr>
          <w:rFonts w:ascii="Calibri" w:hAnsi="Calibri" w:cs="Calibri"/>
          <w:b/>
          <w:position w:val="-6"/>
          <w:sz w:val="22"/>
          <w:szCs w:val="22"/>
          <w:lang w:val="es-ES_tradnl"/>
        </w:rPr>
        <w:t>COMPRADOR</w:t>
      </w:r>
      <w:r w:rsidRPr="001025B9">
        <w:rPr>
          <w:rFonts w:ascii="Calibri" w:hAnsi="Calibri" w:cs="Calibri"/>
          <w:position w:val="-6"/>
          <w:sz w:val="22"/>
          <w:szCs w:val="22"/>
          <w:lang w:val="es-ES_tradnl"/>
        </w:rPr>
        <w:t xml:space="preserve"> de acuerdo a los términos y condiciones de la propuesta adjudicada. </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VIGÉSIMA OCTAVA.- (SEGUROS).</w:t>
      </w:r>
      <w:r w:rsidRPr="001025B9">
        <w:rPr>
          <w:rFonts w:ascii="Calibri" w:hAnsi="Calibri" w:cs="Calibri"/>
          <w:position w:val="-6"/>
          <w:sz w:val="22"/>
          <w:szCs w:val="22"/>
          <w:lang w:val="es-ES_tradnl"/>
        </w:rPr>
        <w:t xml:space="preserve"> </w:t>
      </w:r>
      <w:r w:rsidRPr="001025B9">
        <w:rPr>
          <w:rFonts w:ascii="Calibri" w:hAnsi="Calibri" w:cs="Calibri"/>
          <w:b/>
          <w:position w:val="-6"/>
          <w:sz w:val="22"/>
          <w:szCs w:val="22"/>
        </w:rPr>
        <w:t>No corresponde en el presente Contrato</w:t>
      </w:r>
      <w:r w:rsidRPr="001025B9">
        <w:rPr>
          <w:rFonts w:ascii="Calibri" w:hAnsi="Calibri" w:cs="Calibri"/>
          <w:b/>
          <w:position w:val="-6"/>
          <w:sz w:val="22"/>
          <w:szCs w:val="22"/>
          <w:lang w:val="es-ES_tradnl"/>
        </w:rPr>
        <w:t xml:space="preserve"> </w:t>
      </w: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VIGÉSIMA NOVENA.- (SUSPENSIÓN TEMPORAL DE LA PROVISIÓN). </w:t>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está facultado para suspender temporalmente la adquisición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en cualquier momento por motivos de fuerza mayor, caso fortuito y/o convenientes a los intereses del Estado, para lo cual notificará al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por escrito, con una anticipación de quince (15) días calendario, excepto en los casos de urgencia por alguna emergencia imponderable. Esta suspensión puede ser parcial o total.</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lastRenderedPageBreak/>
        <w:t xml:space="preserve">En este caso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reconocerá en favor del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los gastos en que éste incurriera por depósito u otro justificado documentadamente, cuando el lapso de la suspensión sea mayor a los diez (10) días calendario. </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jc w:val="both"/>
        <w:rPr>
          <w:rFonts w:ascii="Calibri" w:hAnsi="Calibri" w:cs="Arial"/>
          <w:sz w:val="22"/>
          <w:szCs w:val="22"/>
          <w:lang w:val="es-ES_tradnl"/>
        </w:rPr>
      </w:pPr>
      <w:r w:rsidRPr="001025B9">
        <w:rPr>
          <w:rFonts w:ascii="Calibri" w:hAnsi="Calibri" w:cs="Arial"/>
          <w:sz w:val="22"/>
          <w:szCs w:val="22"/>
          <w:lang w:val="es-ES_tradnl"/>
        </w:rPr>
        <w:t xml:space="preserve">También el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puede comunicar a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la</w:t>
      </w:r>
      <w:r w:rsidRPr="001025B9">
        <w:rPr>
          <w:rFonts w:ascii="Calibri" w:hAnsi="Calibri" w:cs="Arial"/>
          <w:b/>
          <w:sz w:val="22"/>
          <w:szCs w:val="22"/>
          <w:lang w:val="es-ES_tradnl"/>
        </w:rPr>
        <w:t xml:space="preserve"> </w:t>
      </w:r>
      <w:r w:rsidRPr="001025B9">
        <w:rPr>
          <w:rFonts w:ascii="Calibri" w:hAnsi="Calibri" w:cs="Arial"/>
          <w:sz w:val="22"/>
          <w:szCs w:val="22"/>
          <w:lang w:val="es-ES_tradnl"/>
        </w:rPr>
        <w:t xml:space="preserve">suspensión temporal de la provisión, por causas atribuibles a la </w:t>
      </w:r>
      <w:r w:rsidRPr="001025B9">
        <w:rPr>
          <w:rFonts w:ascii="Calibri" w:hAnsi="Calibri" w:cs="Arial"/>
          <w:b/>
          <w:sz w:val="22"/>
          <w:szCs w:val="22"/>
          <w:lang w:val="es-ES_tradnl"/>
        </w:rPr>
        <w:t xml:space="preserve">ENTIDAD </w:t>
      </w:r>
      <w:r w:rsidRPr="001025B9">
        <w:rPr>
          <w:rFonts w:ascii="Calibri" w:hAnsi="Calibri" w:cs="Arial"/>
          <w:sz w:val="22"/>
          <w:szCs w:val="22"/>
          <w:lang w:val="es-ES_tradnl"/>
        </w:rPr>
        <w:t xml:space="preserve">que afecten al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en la adquisición de los </w:t>
      </w:r>
      <w:r w:rsidRPr="001025B9">
        <w:rPr>
          <w:rFonts w:ascii="Calibri" w:hAnsi="Calibri" w:cs="Arial"/>
          <w:b/>
          <w:sz w:val="22"/>
          <w:szCs w:val="22"/>
          <w:lang w:val="es-ES_tradnl"/>
        </w:rPr>
        <w:t>BIENES.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TRIGÉSIMA.- (NORMAS DE CALIDAD APLICABLES). </w:t>
      </w:r>
      <w:r w:rsidRPr="001025B9">
        <w:rPr>
          <w:rFonts w:ascii="Calibri" w:hAnsi="Calibri" w:cs="Calibri"/>
          <w:position w:val="-6"/>
          <w:sz w:val="22"/>
          <w:szCs w:val="22"/>
          <w:lang w:val="es-ES_tradnl"/>
        </w:rPr>
        <w:t xml:space="preserve">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025B9">
        <w:rPr>
          <w:rFonts w:ascii="Calibri" w:hAnsi="Calibri" w:cs="Calibri"/>
          <w:b/>
          <w:position w:val="-6"/>
          <w:sz w:val="22"/>
          <w:szCs w:val="22"/>
          <w:lang w:val="es-ES_tradnl"/>
        </w:rPr>
        <w:t>BIENES.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TRIGÉSIMA PRIMERA.- (EMBALAJE). </w:t>
      </w:r>
      <w:r w:rsidRPr="001025B9">
        <w:rPr>
          <w:rFonts w:ascii="Calibri" w:hAnsi="Calibri" w:cs="Calibri"/>
          <w:position w:val="-6"/>
          <w:sz w:val="22"/>
          <w:szCs w:val="22"/>
          <w:lang w:val="es-ES_tradnl"/>
        </w:rPr>
        <w:t xml:space="preserve">El embalaje, las marcas y los documentos que se coloquen dentro y fuera de los bultos deberán cumplir estrictamente normas internacionales, los requisitos especiales que se hayan consignado en los documentos de la contratación, cualquier otro requisito, si lo hubiere, y cualesquier otra instrucción dada por el </w:t>
      </w:r>
      <w:r w:rsidRPr="001025B9">
        <w:rPr>
          <w:rFonts w:ascii="Calibri" w:hAnsi="Calibri" w:cs="Calibri"/>
          <w:b/>
          <w:position w:val="-6"/>
          <w:sz w:val="22"/>
          <w:szCs w:val="22"/>
          <w:lang w:val="es-ES_tradnl"/>
        </w:rPr>
        <w:t>COMPRADOR.</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rPr>
          <w:rFonts w:ascii="Calibri" w:hAnsi="Calibri" w:cs="Calibri"/>
          <w:position w:val="-6"/>
          <w:sz w:val="22"/>
          <w:szCs w:val="22"/>
          <w:lang w:val="es-ES_tradnl"/>
        </w:rPr>
      </w:pPr>
      <w:r w:rsidRPr="001025B9">
        <w:rPr>
          <w:rFonts w:ascii="Calibri" w:hAnsi="Calibri" w:cs="Calibri"/>
          <w:b/>
          <w:position w:val="-6"/>
          <w:sz w:val="22"/>
          <w:szCs w:val="22"/>
          <w:lang w:val="es-ES_tradnl"/>
        </w:rPr>
        <w:t>TRIGÉSIMA SEGUNDA.- (INSPECCIÓN Y PRUEBAS).</w:t>
      </w:r>
    </w:p>
    <w:p w:rsidR="002B39EE" w:rsidRPr="001025B9" w:rsidRDefault="002B39EE" w:rsidP="002B39EE">
      <w:pPr>
        <w:spacing w:line="0" w:lineRule="atLeast"/>
        <w:contextualSpacing/>
        <w:rPr>
          <w:rFonts w:ascii="Calibri" w:hAnsi="Calibri" w:cs="Calibri"/>
          <w:position w:val="-6"/>
          <w:sz w:val="22"/>
          <w:szCs w:val="22"/>
          <w:lang w:val="es-ES_tradnl"/>
        </w:rPr>
      </w:pPr>
    </w:p>
    <w:p w:rsidR="002B39EE" w:rsidRPr="001025B9" w:rsidRDefault="002B39EE" w:rsidP="002B39EE">
      <w:pPr>
        <w:spacing w:line="0" w:lineRule="atLeast"/>
        <w:ind w:left="709" w:hanging="709"/>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32.1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Cuando así lo requiera,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de acuerdo a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2B39EE" w:rsidRPr="001025B9" w:rsidRDefault="002B39EE" w:rsidP="002B39EE">
      <w:pPr>
        <w:spacing w:line="0" w:lineRule="atLeast"/>
        <w:ind w:left="709" w:hanging="709"/>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notificará por escrito al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oportunamente, la identidad de todo representante designado para estos fines.</w:t>
      </w: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05" w:hanging="705"/>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32.2</w:t>
      </w:r>
      <w:r w:rsidRPr="001025B9">
        <w:rPr>
          <w:rFonts w:ascii="Calibri" w:hAnsi="Calibri" w:cs="Calibri"/>
          <w:position w:val="-6"/>
          <w:sz w:val="22"/>
          <w:szCs w:val="22"/>
          <w:lang w:val="es-ES_tradnl"/>
        </w:rPr>
        <w:tab/>
      </w:r>
      <w:r w:rsidRPr="001025B9">
        <w:rPr>
          <w:rFonts w:ascii="Calibri" w:hAnsi="Calibri" w:cs="Arial"/>
          <w:sz w:val="22"/>
          <w:szCs w:val="22"/>
          <w:lang w:val="es-ES_tradnl"/>
        </w:rPr>
        <w:t xml:space="preserve">Las inspecciones y pruebas podrán realizarse en las instalaciones del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o de su(s) subcontratista(s) o proveedor(es) primario(s), en el lugar de entrega, de acuerdo a lo estipulado en las especificaciones técnicas. Cuando sean realizadas en recintos del </w:t>
      </w:r>
      <w:r w:rsidRPr="001025B9">
        <w:rPr>
          <w:rFonts w:ascii="Calibri" w:hAnsi="Calibri" w:cs="Arial"/>
          <w:b/>
          <w:sz w:val="22"/>
          <w:szCs w:val="22"/>
          <w:lang w:val="es-ES_tradnl"/>
        </w:rPr>
        <w:t xml:space="preserve">PROVEEDOR </w:t>
      </w:r>
      <w:r w:rsidRPr="001025B9">
        <w:rPr>
          <w:rFonts w:ascii="Calibri" w:hAnsi="Calibri" w:cs="Arial"/>
          <w:sz w:val="22"/>
          <w:szCs w:val="22"/>
          <w:lang w:val="es-ES_tradnl"/>
        </w:rPr>
        <w:t xml:space="preserve">o de su(s) subcontratista(s) o proveedor(es) primario(s), se proporcionará a los inspectores todas las facilidades y asistencia razonables y los datos sobre producción permitidas, sin cargo alguno para la </w:t>
      </w:r>
      <w:r w:rsidRPr="001025B9">
        <w:rPr>
          <w:rFonts w:ascii="Calibri" w:hAnsi="Calibri" w:cs="Arial"/>
          <w:b/>
          <w:sz w:val="22"/>
          <w:szCs w:val="22"/>
          <w:lang w:val="es-ES_tradnl"/>
        </w:rPr>
        <w:t>ENTIDAD.</w:t>
      </w:r>
    </w:p>
    <w:p w:rsidR="002B39EE" w:rsidRPr="001025B9" w:rsidRDefault="002B39EE" w:rsidP="002B39EE">
      <w:pPr>
        <w:spacing w:line="0" w:lineRule="atLeast"/>
        <w:ind w:left="705" w:hanging="705"/>
        <w:contextualSpacing/>
        <w:jc w:val="both"/>
        <w:rPr>
          <w:rFonts w:ascii="Calibri" w:hAnsi="Calibri" w:cs="Calibri"/>
          <w:b/>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32.3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La verificación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por parte del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mediante inspecciones o pruebas se realizará  hasta 30 días calendarios posteriores a la entrega final de saldos.</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tiene la potestad de participar en todas las pruebas e inspecciones que se realicen y tomar conocimiento si estas cumplen o no lo estipulado en el Contrato.</w:t>
      </w: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32.4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Si</w:t>
      </w:r>
      <w:r w:rsidRPr="001025B9">
        <w:rPr>
          <w:rFonts w:ascii="Calibri" w:hAnsi="Calibri" w:cs="Calibri"/>
          <w:b/>
          <w:position w:val="-6"/>
          <w:sz w:val="22"/>
          <w:szCs w:val="22"/>
          <w:lang w:val="es-ES_tradnl"/>
        </w:rPr>
        <w:t xml:space="preserve"> </w:t>
      </w:r>
      <w:r w:rsidRPr="001025B9">
        <w:rPr>
          <w:rFonts w:ascii="Calibri" w:hAnsi="Calibri" w:cs="Calibri"/>
          <w:position w:val="-6"/>
          <w:sz w:val="22"/>
          <w:szCs w:val="22"/>
          <w:lang w:val="es-ES_tradnl"/>
        </w:rPr>
        <w:t xml:space="preserve">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inspeccionados o probados no se ajustan a las especificaciones Técnicas,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podrá rechazarlos y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deberá, sin cargo para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reemplazarlos o incorporar en ellos todas las modificaciones necesarias para que cumplan con tales especificaciones técnicas. Los eventuales rechazos por parte del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no modifican el plazo de entrega, que permanecerá invariable.</w:t>
      </w: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lastRenderedPageBreak/>
        <w:t xml:space="preserve">El plazo máximo para reemplazar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o incorporar las modificaciones necesarias, dependerá de las Especificaciones Técnicas adjuntas al DBC.</w:t>
      </w:r>
    </w:p>
    <w:p w:rsidR="002B39EE" w:rsidRPr="001025B9" w:rsidRDefault="002B39EE" w:rsidP="002B39EE">
      <w:pPr>
        <w:spacing w:line="0" w:lineRule="atLeast"/>
        <w:ind w:left="708"/>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32.5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La falta de rechazo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dentro del plazo comprometido, implicará aceptación por parte del </w:t>
      </w:r>
      <w:r w:rsidRPr="001025B9">
        <w:rPr>
          <w:rFonts w:ascii="Calibri" w:hAnsi="Calibri" w:cs="Calibri"/>
          <w:b/>
          <w:position w:val="-6"/>
          <w:sz w:val="22"/>
          <w:szCs w:val="22"/>
          <w:lang w:val="es-ES_tradnl"/>
        </w:rPr>
        <w:t>COMPRADOR.</w:t>
      </w: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p>
    <w:p w:rsidR="002B39EE" w:rsidRPr="001025B9" w:rsidRDefault="002B39EE" w:rsidP="002B39EE">
      <w:pPr>
        <w:spacing w:line="0" w:lineRule="atLeast"/>
        <w:ind w:left="720" w:hanging="720"/>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32.6 </w:t>
      </w:r>
      <w:r w:rsidRPr="001025B9">
        <w:rPr>
          <w:rFonts w:ascii="Calibri" w:hAnsi="Calibri" w:cs="Calibri"/>
          <w:b/>
          <w:position w:val="-6"/>
          <w:sz w:val="22"/>
          <w:szCs w:val="22"/>
          <w:lang w:val="es-ES_tradnl"/>
        </w:rPr>
        <w:tab/>
      </w:r>
      <w:r w:rsidRPr="001025B9">
        <w:rPr>
          <w:rFonts w:ascii="Calibri" w:hAnsi="Calibri" w:cs="Calibri"/>
          <w:position w:val="-6"/>
          <w:sz w:val="22"/>
          <w:szCs w:val="22"/>
          <w:lang w:val="es-ES_tradnl"/>
        </w:rPr>
        <w:t xml:space="preserve">La inspección, prueba o aprobación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por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o sus representantes con anterioridad a su embarque desde el país de origen no limitará ni anulará en modo alguno el derecho del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o inspeccionar, someter a prueba y, cuando fuere necesario y establecido en las especificaciones técnicas, rechazar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una vez que lleguen al país.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TRIGÉSIMA TERCERA.- (DERECHOS DE PATENTE). </w:t>
      </w:r>
      <w:r w:rsidRPr="001025B9">
        <w:rPr>
          <w:rFonts w:ascii="Calibri" w:hAnsi="Calibri" w:cs="Calibri"/>
          <w:position w:val="-6"/>
          <w:sz w:val="22"/>
          <w:szCs w:val="22"/>
          <w:lang w:val="es-ES_tradnl"/>
        </w:rPr>
        <w:t xml:space="preserve">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o parte de ellos en Bolivia.</w:t>
      </w:r>
    </w:p>
    <w:p w:rsidR="002B39EE" w:rsidRPr="001025B9" w:rsidRDefault="002B39EE" w:rsidP="002B39EE">
      <w:pPr>
        <w:spacing w:line="0" w:lineRule="atLeast"/>
        <w:ind w:left="432"/>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TRIGÉSIMA CUARTA.- (MANUALES DE OPERACIÓN, MANTENIMIENTO Y REPARACIÓN). </w:t>
      </w:r>
      <w:r w:rsidRPr="001025B9">
        <w:rPr>
          <w:rFonts w:ascii="Calibri" w:hAnsi="Calibri" w:cs="Calibri"/>
          <w:position w:val="-6"/>
          <w:sz w:val="22"/>
          <w:szCs w:val="22"/>
          <w:lang w:val="es-ES_tradnl"/>
        </w:rPr>
        <w:t xml:space="preserve">Junto con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objeto del Contrato,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entregará al primero los correspondientes manuales de operación, mantenimiento y reparación.  En lo posible, los manuales originales deberán ser escritos en idioma español, y cuando éstos no estuvieran disponibles en idioma español,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entregará un ejemplar traducido.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b/>
          <w:position w:val="-6"/>
          <w:sz w:val="22"/>
          <w:szCs w:val="22"/>
          <w:lang w:val="es-ES_tradnl"/>
        </w:rPr>
        <w:t xml:space="preserve">TRIGÉSIMA QUINTA.- (RECEPCIÓN DEFINITIVA).  </w:t>
      </w:r>
      <w:r w:rsidRPr="001025B9">
        <w:rPr>
          <w:rFonts w:ascii="Calibri" w:hAnsi="Calibri" w:cs="Calibri"/>
          <w:position w:val="-6"/>
          <w:sz w:val="22"/>
          <w:szCs w:val="22"/>
          <w:lang w:val="es-ES_tradnl"/>
        </w:rPr>
        <w:t xml:space="preserve">Dentro del plazo previsto para la adquisición, se hará efectiva la entrega definitiva (Total o Parciales) de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 xml:space="preserve">objeto de la adquisición, a cuyo efecto,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designará un comité de recepción, a este comité le corresponderá verificar si los </w:t>
      </w:r>
      <w:r w:rsidRPr="001025B9">
        <w:rPr>
          <w:rFonts w:ascii="Calibri" w:hAnsi="Calibri" w:cs="Calibri"/>
          <w:b/>
          <w:position w:val="-6"/>
          <w:sz w:val="22"/>
          <w:szCs w:val="22"/>
          <w:lang w:val="es-ES_tradnl"/>
        </w:rPr>
        <w:t xml:space="preserve">BIENES </w:t>
      </w:r>
      <w:r w:rsidRPr="001025B9">
        <w:rPr>
          <w:rFonts w:ascii="Calibri" w:hAnsi="Calibri" w:cs="Calibri"/>
          <w:position w:val="-6"/>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b/>
          <w:position w:val="-6"/>
          <w:sz w:val="22"/>
          <w:szCs w:val="22"/>
          <w:lang w:val="es-ES_tradnl"/>
        </w:rPr>
      </w:pPr>
      <w:r w:rsidRPr="001025B9">
        <w:rPr>
          <w:rFonts w:ascii="Calibri" w:hAnsi="Calibri" w:cs="Calibri"/>
          <w:b/>
          <w:position w:val="-6"/>
          <w:sz w:val="22"/>
          <w:szCs w:val="22"/>
          <w:lang w:val="es-ES_tradnl"/>
        </w:rPr>
        <w:t xml:space="preserve">TRIGÉSIMA SEXTA.- (CIERRE O LIQUIDACIÓN DE CONTRATO). </w:t>
      </w:r>
      <w:r w:rsidRPr="001025B9">
        <w:rPr>
          <w:rFonts w:ascii="Calibri" w:hAnsi="Calibri" w:cs="Calibri"/>
          <w:position w:val="-6"/>
          <w:sz w:val="22"/>
          <w:szCs w:val="22"/>
          <w:lang w:val="es-ES_tradnl"/>
        </w:rPr>
        <w:t xml:space="preserve">Dentro de los diez (10) días hábiles siguientes a la fecha de la última recepción definitiva,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procederá al cierre del Contrato a efectos de la devolución de garantías y emisión de la certificación de cumplimiento de contrato con la adquisición por parte del </w:t>
      </w:r>
      <w:r w:rsidRPr="001025B9">
        <w:rPr>
          <w:rFonts w:ascii="Calibri" w:hAnsi="Calibri" w:cs="Calibri"/>
          <w:b/>
          <w:position w:val="-6"/>
          <w:sz w:val="22"/>
          <w:szCs w:val="22"/>
          <w:lang w:val="es-ES_tradnl"/>
        </w:rPr>
        <w:t>COMPRADOR.</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El comité de recepción y el </w:t>
      </w:r>
      <w:r w:rsidRPr="001025B9">
        <w:rPr>
          <w:rFonts w:ascii="Calibri" w:hAnsi="Calibri" w:cs="Calibri"/>
          <w:b/>
          <w:position w:val="-6"/>
          <w:sz w:val="22"/>
          <w:szCs w:val="22"/>
          <w:lang w:val="es-ES_tradnl"/>
        </w:rPr>
        <w:t xml:space="preserve">COMPRADOR, </w:t>
      </w:r>
      <w:r w:rsidRPr="001025B9">
        <w:rPr>
          <w:rFonts w:ascii="Calibri" w:hAnsi="Calibri" w:cs="Calibri"/>
          <w:position w:val="-6"/>
          <w:sz w:val="22"/>
          <w:szCs w:val="22"/>
          <w:lang w:val="es-ES_tradnl"/>
        </w:rPr>
        <w:t xml:space="preserve">no darán por finalizada la adquisición y a la liquidación, si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no hubiese cumplido con todas sus obligaciones de acuerdo a los términos del contrato y documentación que forma parte del mismo.</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En el cierre o liquidación de contrato, se tomará en cuenta:</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numPr>
          <w:ilvl w:val="0"/>
          <w:numId w:val="41"/>
        </w:num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Las multas y penalidades, si hubieren.</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 xml:space="preserve">Asimismo, el </w:t>
      </w:r>
      <w:r w:rsidRPr="001025B9">
        <w:rPr>
          <w:rFonts w:ascii="Calibri" w:hAnsi="Calibri" w:cs="Calibri"/>
          <w:b/>
          <w:position w:val="-6"/>
          <w:sz w:val="22"/>
          <w:szCs w:val="22"/>
          <w:lang w:val="es-ES_tradnl"/>
        </w:rPr>
        <w:t xml:space="preserve">PROVEEDOR </w:t>
      </w:r>
      <w:r w:rsidRPr="001025B9">
        <w:rPr>
          <w:rFonts w:ascii="Calibri" w:hAnsi="Calibri" w:cs="Calibri"/>
          <w:position w:val="-6"/>
          <w:sz w:val="22"/>
          <w:szCs w:val="22"/>
          <w:lang w:val="es-ES_tradnl"/>
        </w:rPr>
        <w:t xml:space="preserve">podrá establecer el importe de los pagos a los cuales considere tener derecho, que hubiesen sido reclamados sustentada y oportunamente </w:t>
      </w:r>
      <w:r w:rsidRPr="001025B9">
        <w:rPr>
          <w:rFonts w:ascii="Calibri" w:hAnsi="Calibri" w:cs="Calibri"/>
          <w:b/>
          <w:position w:val="-6"/>
          <w:sz w:val="22"/>
          <w:szCs w:val="22"/>
          <w:lang w:val="es-ES_tradnl"/>
        </w:rPr>
        <w:t>(dentro de los 30 días calendario de sucedido el hecho que originó el reclamo)</w:t>
      </w:r>
      <w:r w:rsidRPr="001025B9">
        <w:rPr>
          <w:rFonts w:ascii="Calibri" w:hAnsi="Calibri" w:cs="Calibri"/>
          <w:position w:val="-6"/>
          <w:sz w:val="22"/>
          <w:szCs w:val="22"/>
          <w:lang w:val="es-ES_tradnl"/>
        </w:rPr>
        <w:t xml:space="preserve"> y que no hubiese sido pagado por el </w:t>
      </w:r>
      <w:r w:rsidRPr="001025B9">
        <w:rPr>
          <w:rFonts w:ascii="Calibri" w:hAnsi="Calibri" w:cs="Calibri"/>
          <w:b/>
          <w:position w:val="-6"/>
          <w:sz w:val="22"/>
          <w:szCs w:val="22"/>
          <w:lang w:val="es-ES_tradnl"/>
        </w:rPr>
        <w:t>COMPRADOR.</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spacing w:line="0" w:lineRule="atLeast"/>
        <w:contextualSpacing/>
        <w:jc w:val="both"/>
        <w:rPr>
          <w:rFonts w:ascii="Calibri" w:hAnsi="Calibri" w:cs="Calibri"/>
          <w:position w:val="-6"/>
          <w:sz w:val="22"/>
          <w:szCs w:val="22"/>
          <w:lang w:val="es-ES_tradnl"/>
        </w:rPr>
      </w:pPr>
      <w:r w:rsidRPr="001025B9">
        <w:rPr>
          <w:rFonts w:ascii="Calibri" w:hAnsi="Calibri" w:cs="Calibri"/>
          <w:position w:val="-6"/>
          <w:sz w:val="22"/>
          <w:szCs w:val="22"/>
          <w:lang w:val="es-ES_tradnl"/>
        </w:rPr>
        <w:t>Este proceso utilizará los plazos previstos en la Cláusula Décima Segunda del presente Contrato, para el pago de saldos que existiesen.</w:t>
      </w:r>
    </w:p>
    <w:p w:rsidR="002B39EE" w:rsidRPr="001025B9" w:rsidRDefault="002B39EE" w:rsidP="002B39EE">
      <w:pPr>
        <w:spacing w:line="0" w:lineRule="atLeast"/>
        <w:contextualSpacing/>
        <w:jc w:val="both"/>
        <w:rPr>
          <w:rFonts w:ascii="Calibri" w:hAnsi="Calibri" w:cs="Calibri"/>
          <w:position w:val="-6"/>
          <w:sz w:val="22"/>
          <w:szCs w:val="22"/>
          <w:lang w:val="es-ES_tradnl"/>
        </w:rPr>
      </w:pPr>
    </w:p>
    <w:p w:rsidR="002B39EE" w:rsidRPr="001025B9" w:rsidRDefault="002B39EE" w:rsidP="002B39EE">
      <w:pPr>
        <w:jc w:val="both"/>
        <w:rPr>
          <w:rFonts w:ascii="Calibri" w:hAnsi="Calibri" w:cs="Arial"/>
          <w:sz w:val="22"/>
          <w:szCs w:val="22"/>
        </w:rPr>
      </w:pPr>
      <w:r w:rsidRPr="001025B9">
        <w:rPr>
          <w:rFonts w:ascii="Calibri" w:hAnsi="Calibri" w:cs="Arial"/>
          <w:b/>
          <w:sz w:val="22"/>
          <w:szCs w:val="22"/>
        </w:rPr>
        <w:t xml:space="preserve">TRIGÉSIMA SÉPTIMA.- (CLAUSULA ANTICORRUPCIÓN) </w:t>
      </w:r>
      <w:r w:rsidRPr="001025B9">
        <w:rPr>
          <w:rFonts w:ascii="Calibri" w:hAnsi="Calibri"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w:t>
      </w:r>
    </w:p>
    <w:p w:rsidR="002B39EE" w:rsidRPr="001025B9" w:rsidRDefault="002B39EE" w:rsidP="002B39EE">
      <w:pPr>
        <w:spacing w:line="0" w:lineRule="atLeast"/>
        <w:contextualSpacing/>
        <w:jc w:val="both"/>
        <w:rPr>
          <w:rFonts w:ascii="Calibri" w:hAnsi="Calibri" w:cs="Calibri"/>
          <w:position w:val="-6"/>
          <w:sz w:val="22"/>
          <w:szCs w:val="22"/>
        </w:rPr>
      </w:pPr>
    </w:p>
    <w:p w:rsidR="002B39EE" w:rsidRPr="001025B9" w:rsidRDefault="002B39EE" w:rsidP="002B39EE">
      <w:pPr>
        <w:spacing w:line="0" w:lineRule="atLeast"/>
        <w:contextualSpacing/>
        <w:jc w:val="both"/>
        <w:rPr>
          <w:rFonts w:ascii="Calibri" w:hAnsi="Calibri" w:cs="Calibri"/>
          <w:position w:val="-6"/>
          <w:sz w:val="22"/>
          <w:szCs w:val="22"/>
        </w:rPr>
      </w:pPr>
    </w:p>
    <w:p w:rsidR="002B39EE" w:rsidRPr="001025B9" w:rsidRDefault="002B39EE" w:rsidP="002B39EE">
      <w:pPr>
        <w:jc w:val="both"/>
        <w:rPr>
          <w:rFonts w:ascii="Calibri" w:hAnsi="Calibri" w:cs="Arial"/>
          <w:sz w:val="22"/>
          <w:szCs w:val="22"/>
        </w:rPr>
      </w:pPr>
      <w:r w:rsidRPr="001025B9">
        <w:rPr>
          <w:rFonts w:ascii="Calibri" w:hAnsi="Calibri" w:cs="Arial"/>
          <w:b/>
          <w:sz w:val="22"/>
          <w:szCs w:val="22"/>
        </w:rPr>
        <w:t xml:space="preserve">TRIGÉSIMA OCTAVA.- (CONFORMIDAD) </w:t>
      </w:r>
      <w:r w:rsidRPr="001025B9">
        <w:rPr>
          <w:rFonts w:ascii="Calibri" w:hAnsi="Calibri" w:cs="Arial"/>
          <w:sz w:val="22"/>
          <w:szCs w:val="22"/>
        </w:rPr>
        <w:t>En señal de conformidad y para su fiel y estricto cumplimiento firman el presente CONTRATO en cuatro ejemplares de un mismo tenor y</w:t>
      </w:r>
      <w:r w:rsidRPr="001025B9">
        <w:rPr>
          <w:rFonts w:ascii="Calibri" w:hAnsi="Calibri" w:cs="Arial"/>
          <w:b/>
          <w:sz w:val="22"/>
          <w:szCs w:val="22"/>
        </w:rPr>
        <w:t xml:space="preserve"> </w:t>
      </w:r>
      <w:r w:rsidRPr="001025B9">
        <w:rPr>
          <w:rFonts w:ascii="Calibri" w:hAnsi="Calibri" w:cs="Arial"/>
          <w:sz w:val="22"/>
          <w:szCs w:val="22"/>
        </w:rPr>
        <w:t xml:space="preserve">validez el </w:t>
      </w:r>
      <w:proofErr w:type="spellStart"/>
      <w:r w:rsidRPr="001025B9">
        <w:rPr>
          <w:rFonts w:ascii="Calibri" w:hAnsi="Calibri" w:cs="Arial"/>
          <w:b/>
          <w:sz w:val="22"/>
          <w:szCs w:val="22"/>
        </w:rPr>
        <w:t>xxxxxxxxxxxxxxxxxxxx</w:t>
      </w:r>
      <w:proofErr w:type="spellEnd"/>
      <w:r w:rsidRPr="001025B9">
        <w:rPr>
          <w:rFonts w:ascii="Calibri" w:hAnsi="Calibri" w:cs="Arial"/>
          <w:b/>
          <w:sz w:val="22"/>
          <w:szCs w:val="22"/>
        </w:rPr>
        <w:t xml:space="preserve"> </w:t>
      </w:r>
      <w:r w:rsidRPr="001025B9">
        <w:rPr>
          <w:rFonts w:ascii="Calibri" w:hAnsi="Calibri" w:cs="Arial"/>
          <w:sz w:val="22"/>
          <w:szCs w:val="22"/>
        </w:rPr>
        <w:t xml:space="preserve">en representación legal del </w:t>
      </w:r>
      <w:r w:rsidRPr="001025B9">
        <w:rPr>
          <w:rFonts w:ascii="Calibri" w:hAnsi="Calibri" w:cs="Arial"/>
          <w:b/>
          <w:bCs/>
          <w:sz w:val="22"/>
          <w:szCs w:val="22"/>
        </w:rPr>
        <w:t>COMPRADOR</w:t>
      </w:r>
      <w:r w:rsidRPr="001025B9">
        <w:rPr>
          <w:rFonts w:ascii="Calibri" w:hAnsi="Calibri" w:cs="Arial"/>
          <w:sz w:val="22"/>
          <w:szCs w:val="22"/>
        </w:rPr>
        <w:t xml:space="preserve"> y</w:t>
      </w:r>
      <w:r w:rsidRPr="001025B9">
        <w:rPr>
          <w:rFonts w:ascii="Calibri" w:hAnsi="Calibri"/>
          <w:b/>
          <w:sz w:val="22"/>
          <w:szCs w:val="22"/>
          <w:lang w:val="es-ES_tradnl"/>
        </w:rPr>
        <w:t xml:space="preserve"> </w:t>
      </w:r>
      <w:proofErr w:type="spellStart"/>
      <w:r w:rsidRPr="001025B9">
        <w:rPr>
          <w:rFonts w:ascii="Calibri" w:hAnsi="Calibri"/>
          <w:b/>
          <w:sz w:val="22"/>
          <w:szCs w:val="22"/>
          <w:lang w:val="es-ES_tradnl"/>
        </w:rPr>
        <w:t>xxxxxxxxxxxxxxxxxxxxx</w:t>
      </w:r>
      <w:proofErr w:type="spellEnd"/>
      <w:r w:rsidRPr="001025B9">
        <w:rPr>
          <w:rFonts w:ascii="Calibri" w:hAnsi="Calibri" w:cs="Arial"/>
          <w:sz w:val="22"/>
          <w:szCs w:val="22"/>
        </w:rPr>
        <w:t>,</w:t>
      </w:r>
      <w:r w:rsidRPr="001025B9">
        <w:rPr>
          <w:rFonts w:ascii="Calibri" w:hAnsi="Calibri" w:cs="Arial"/>
          <w:b/>
          <w:i/>
          <w:sz w:val="22"/>
          <w:szCs w:val="22"/>
        </w:rPr>
        <w:t xml:space="preserve"> </w:t>
      </w:r>
      <w:r w:rsidRPr="001025B9">
        <w:rPr>
          <w:rFonts w:ascii="Calibri" w:hAnsi="Calibri" w:cs="Arial"/>
          <w:sz w:val="22"/>
          <w:szCs w:val="22"/>
        </w:rPr>
        <w:t xml:space="preserve">en representación legal del </w:t>
      </w:r>
      <w:r w:rsidRPr="001025B9">
        <w:rPr>
          <w:rFonts w:ascii="Calibri" w:hAnsi="Calibri" w:cs="Arial"/>
          <w:b/>
          <w:bCs/>
          <w:sz w:val="22"/>
          <w:szCs w:val="22"/>
        </w:rPr>
        <w:t>PROVEEDOR</w:t>
      </w:r>
      <w:r w:rsidRPr="001025B9">
        <w:rPr>
          <w:rFonts w:ascii="Calibri" w:hAnsi="Calibri" w:cs="Arial"/>
          <w:sz w:val="22"/>
          <w:szCs w:val="22"/>
        </w:rPr>
        <w:t>.</w:t>
      </w:r>
    </w:p>
    <w:p w:rsidR="002B39EE" w:rsidRPr="001025B9" w:rsidRDefault="002B39EE" w:rsidP="002B39EE">
      <w:pPr>
        <w:jc w:val="both"/>
        <w:rPr>
          <w:rFonts w:ascii="Calibri" w:hAnsi="Calibri" w:cs="Arial"/>
          <w:sz w:val="22"/>
          <w:szCs w:val="22"/>
        </w:rPr>
      </w:pPr>
    </w:p>
    <w:p w:rsidR="002B39EE" w:rsidRPr="001025B9" w:rsidRDefault="002B39EE" w:rsidP="002B39EE">
      <w:pPr>
        <w:jc w:val="both"/>
        <w:rPr>
          <w:rFonts w:ascii="Calibri" w:hAnsi="Calibri" w:cs="Arial"/>
          <w:sz w:val="22"/>
          <w:szCs w:val="22"/>
        </w:rPr>
      </w:pPr>
      <w:r w:rsidRPr="001025B9">
        <w:rPr>
          <w:rFonts w:ascii="Calibri" w:hAnsi="Calibri" w:cs="Arial"/>
          <w:sz w:val="22"/>
          <w:szCs w:val="22"/>
        </w:rPr>
        <w:t>Este documento, conforme a disposiciones legales de control fiscal vigentes, será registrado ante la Contraloría General del Estado.</w:t>
      </w:r>
    </w:p>
    <w:p w:rsidR="002B39EE" w:rsidRPr="001025B9" w:rsidRDefault="002B39EE" w:rsidP="002B39EE">
      <w:pPr>
        <w:jc w:val="both"/>
        <w:rPr>
          <w:rFonts w:ascii="Calibri" w:hAnsi="Calibri" w:cs="Arial"/>
          <w:sz w:val="22"/>
          <w:szCs w:val="22"/>
          <w:lang w:val="es-ES_tradnl"/>
        </w:rPr>
      </w:pPr>
    </w:p>
    <w:p w:rsidR="002B39EE" w:rsidRPr="001025B9" w:rsidRDefault="002B39EE" w:rsidP="002B39EE">
      <w:pPr>
        <w:jc w:val="both"/>
        <w:rPr>
          <w:rFonts w:ascii="Calibri" w:hAnsi="Calibri" w:cs="Arial"/>
          <w:b/>
          <w:i/>
          <w:sz w:val="22"/>
          <w:szCs w:val="22"/>
        </w:rPr>
      </w:pPr>
    </w:p>
    <w:p w:rsidR="002B39EE" w:rsidRPr="001025B9" w:rsidRDefault="002B39EE" w:rsidP="002B39EE">
      <w:pPr>
        <w:ind w:left="6372"/>
        <w:jc w:val="both"/>
        <w:rPr>
          <w:rFonts w:ascii="Calibri" w:hAnsi="Calibri" w:cs="Arial"/>
          <w:sz w:val="22"/>
          <w:szCs w:val="22"/>
        </w:rPr>
      </w:pPr>
      <w:r>
        <w:rPr>
          <w:rFonts w:ascii="Calibri" w:hAnsi="Calibri" w:cs="Arial"/>
          <w:b/>
          <w:i/>
          <w:sz w:val="22"/>
          <w:szCs w:val="22"/>
        </w:rPr>
        <w:t>Oruro</w:t>
      </w:r>
      <w:r w:rsidRPr="001025B9">
        <w:rPr>
          <w:rFonts w:ascii="Calibri" w:hAnsi="Calibri" w:cs="Arial"/>
          <w:b/>
          <w:i/>
          <w:sz w:val="22"/>
          <w:szCs w:val="22"/>
        </w:rPr>
        <w:t xml:space="preserve">, </w:t>
      </w:r>
      <w:proofErr w:type="spellStart"/>
      <w:r w:rsidRPr="001025B9">
        <w:rPr>
          <w:rFonts w:ascii="Calibri" w:hAnsi="Calibri" w:cs="Arial"/>
          <w:b/>
          <w:i/>
          <w:sz w:val="22"/>
          <w:szCs w:val="22"/>
        </w:rPr>
        <w:t>xxxxxxxxxxxx</w:t>
      </w:r>
      <w:proofErr w:type="spellEnd"/>
    </w:p>
    <w:p w:rsidR="002B39EE" w:rsidRPr="001025B9" w:rsidRDefault="002B39EE" w:rsidP="002B39EE">
      <w:pPr>
        <w:jc w:val="both"/>
        <w:rPr>
          <w:rFonts w:ascii="Calibri" w:hAnsi="Calibri" w:cs="Arial"/>
          <w:sz w:val="22"/>
          <w:szCs w:val="22"/>
        </w:rPr>
      </w:pPr>
      <w:r w:rsidRPr="001025B9">
        <w:rPr>
          <w:rFonts w:ascii="Calibri" w:hAnsi="Calibri" w:cs="Arial"/>
          <w:sz w:val="22"/>
          <w:szCs w:val="22"/>
        </w:rPr>
        <w:t> </w:t>
      </w:r>
    </w:p>
    <w:p w:rsidR="002B39EE" w:rsidRPr="001025B9" w:rsidRDefault="002B39EE" w:rsidP="002B39EE">
      <w:pPr>
        <w:rPr>
          <w:rFonts w:ascii="Calibri" w:hAnsi="Calibri"/>
          <w:b/>
          <w:sz w:val="22"/>
          <w:szCs w:val="22"/>
        </w:rPr>
      </w:pPr>
    </w:p>
    <w:p w:rsidR="002B39EE" w:rsidRPr="001025B9" w:rsidRDefault="002B39EE" w:rsidP="002B39EE">
      <w:pPr>
        <w:rPr>
          <w:rFonts w:ascii="Calibri" w:hAnsi="Calibri"/>
          <w:b/>
          <w:sz w:val="22"/>
          <w:szCs w:val="22"/>
        </w:rPr>
      </w:pPr>
    </w:p>
    <w:p w:rsidR="002B39EE" w:rsidRPr="001025B9" w:rsidRDefault="002B39EE" w:rsidP="002B39EE">
      <w:pPr>
        <w:rPr>
          <w:rFonts w:ascii="Calibri" w:hAnsi="Calibri"/>
          <w:b/>
          <w:sz w:val="24"/>
          <w:szCs w:val="24"/>
        </w:rPr>
      </w:pPr>
    </w:p>
    <w:p w:rsidR="002B39EE" w:rsidRPr="001025B9" w:rsidRDefault="002B39EE" w:rsidP="002B39EE">
      <w:pPr>
        <w:rPr>
          <w:rFonts w:ascii="Calibri" w:hAnsi="Calibri"/>
          <w:b/>
        </w:rPr>
      </w:pPr>
    </w:p>
    <w:p w:rsidR="002B39EE" w:rsidRPr="005D2486" w:rsidRDefault="002B39EE" w:rsidP="002B39EE">
      <w:pPr>
        <w:spacing w:line="20" w:lineRule="atLeast"/>
        <w:jc w:val="both"/>
        <w:rPr>
          <w:rFonts w:ascii="Bookman Old Style" w:hAnsi="Bookman Old Style"/>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2B39EE" w:rsidRPr="00067E6F" w:rsidTr="005F0249">
        <w:trPr>
          <w:jc w:val="center"/>
        </w:trPr>
        <w:tc>
          <w:tcPr>
            <w:tcW w:w="4428" w:type="dxa"/>
            <w:tcBorders>
              <w:left w:val="single" w:sz="4" w:space="0" w:color="FFFFFF"/>
              <w:bottom w:val="single" w:sz="4" w:space="0" w:color="FFFFFF"/>
              <w:right w:val="single" w:sz="4" w:space="0" w:color="FFFFFF"/>
            </w:tcBorders>
          </w:tcPr>
          <w:p w:rsidR="002B39EE" w:rsidRPr="001025B9" w:rsidRDefault="002B39EE" w:rsidP="005F0249">
            <w:pPr>
              <w:spacing w:line="20" w:lineRule="atLeast"/>
              <w:rPr>
                <w:rFonts w:ascii="Calibri" w:hAnsi="Calibri" w:cs="Arial"/>
              </w:rPr>
            </w:pPr>
            <w:r w:rsidRPr="001025B9">
              <w:rPr>
                <w:rFonts w:ascii="Calibri" w:hAnsi="Calibri"/>
              </w:rPr>
              <w:t xml:space="preserve">                         </w:t>
            </w:r>
            <w:proofErr w:type="spellStart"/>
            <w:r w:rsidRPr="001025B9">
              <w:rPr>
                <w:rFonts w:ascii="Calibri" w:hAnsi="Calibri" w:cs="Arial"/>
              </w:rPr>
              <w:t>Xxxxxxxxxxxxxxxxxxxxxxxx</w:t>
            </w:r>
            <w:proofErr w:type="spellEnd"/>
          </w:p>
          <w:p w:rsidR="002B39EE" w:rsidRPr="001025B9" w:rsidRDefault="002B39EE" w:rsidP="005F0249">
            <w:pPr>
              <w:spacing w:line="20" w:lineRule="atLeast"/>
              <w:jc w:val="center"/>
              <w:rPr>
                <w:rFonts w:ascii="Calibri" w:hAnsi="Calibri"/>
                <w:b/>
              </w:rPr>
            </w:pPr>
            <w:r w:rsidRPr="001025B9">
              <w:rPr>
                <w:rFonts w:ascii="Calibri" w:hAnsi="Calibri" w:cs="Arial"/>
              </w:rPr>
              <w:t>COMPRADOR</w:t>
            </w:r>
          </w:p>
          <w:p w:rsidR="002B39EE" w:rsidRPr="00A46D00" w:rsidRDefault="002B39EE" w:rsidP="005F0249">
            <w:pPr>
              <w:spacing w:line="20" w:lineRule="atLeast"/>
              <w:jc w:val="both"/>
              <w:rPr>
                <w:rFonts w:ascii="Bookman Old Style" w:hAnsi="Bookman Old Style"/>
                <w:sz w:val="22"/>
                <w:szCs w:val="22"/>
              </w:rPr>
            </w:pPr>
          </w:p>
          <w:p w:rsidR="002B39EE" w:rsidRPr="00A46D00" w:rsidRDefault="002B39EE" w:rsidP="005F0249">
            <w:pPr>
              <w:spacing w:line="20" w:lineRule="atLeast"/>
              <w:jc w:val="both"/>
              <w:rPr>
                <w:rFonts w:ascii="Bookman Old Style" w:hAnsi="Bookman Old Style"/>
                <w:sz w:val="22"/>
                <w:szCs w:val="22"/>
                <w:lang w:val="es-ES_tradnl"/>
              </w:rPr>
            </w:pPr>
          </w:p>
        </w:tc>
        <w:tc>
          <w:tcPr>
            <w:tcW w:w="480" w:type="dxa"/>
            <w:tcBorders>
              <w:top w:val="single" w:sz="4" w:space="0" w:color="FFFFFF"/>
              <w:left w:val="single" w:sz="4" w:space="0" w:color="FFFFFF"/>
              <w:bottom w:val="single" w:sz="4" w:space="0" w:color="FFFFFF"/>
              <w:right w:val="single" w:sz="4" w:space="0" w:color="FFFFFF"/>
            </w:tcBorders>
          </w:tcPr>
          <w:p w:rsidR="002B39EE" w:rsidRPr="00A46D00" w:rsidRDefault="002B39EE" w:rsidP="005F0249">
            <w:pPr>
              <w:spacing w:line="20" w:lineRule="atLeast"/>
              <w:jc w:val="both"/>
              <w:rPr>
                <w:rFonts w:ascii="Bookman Old Style" w:hAnsi="Bookman Old Style"/>
                <w:sz w:val="22"/>
                <w:szCs w:val="22"/>
                <w:lang w:val="es-ES_tradnl"/>
              </w:rPr>
            </w:pPr>
          </w:p>
        </w:tc>
        <w:tc>
          <w:tcPr>
            <w:tcW w:w="4072" w:type="dxa"/>
            <w:tcBorders>
              <w:left w:val="single" w:sz="4" w:space="0" w:color="FFFFFF"/>
              <w:bottom w:val="single" w:sz="4" w:space="0" w:color="FFFFFF"/>
              <w:right w:val="single" w:sz="4" w:space="0" w:color="FFFFFF"/>
            </w:tcBorders>
          </w:tcPr>
          <w:p w:rsidR="002B39EE" w:rsidRPr="001025B9" w:rsidRDefault="002B39EE" w:rsidP="005F0249">
            <w:pPr>
              <w:spacing w:line="20" w:lineRule="atLeast"/>
              <w:jc w:val="center"/>
              <w:rPr>
                <w:rFonts w:ascii="Calibri" w:hAnsi="Calibri"/>
                <w:lang w:val="es-ES_tradnl"/>
              </w:rPr>
            </w:pPr>
            <w:r w:rsidRPr="001025B9">
              <w:rPr>
                <w:rFonts w:ascii="Calibri" w:hAnsi="Calibri"/>
                <w:lang w:val="es-ES_tradnl"/>
              </w:rPr>
              <w:t>XXXXXXXXXXXXX</w:t>
            </w:r>
          </w:p>
          <w:p w:rsidR="002B39EE" w:rsidRPr="00A46D00" w:rsidRDefault="002B39EE" w:rsidP="005F0249">
            <w:pPr>
              <w:spacing w:line="20" w:lineRule="atLeast"/>
              <w:jc w:val="center"/>
              <w:rPr>
                <w:rFonts w:ascii="Bookman Old Style" w:hAnsi="Bookman Old Style"/>
                <w:b/>
                <w:sz w:val="22"/>
                <w:szCs w:val="22"/>
                <w:lang w:val="es-ES_tradnl"/>
              </w:rPr>
            </w:pPr>
            <w:r w:rsidRPr="001025B9">
              <w:rPr>
                <w:rFonts w:ascii="Calibri" w:hAnsi="Calibri" w:cs="Arial"/>
                <w:b/>
                <w:bCs/>
              </w:rPr>
              <w:t xml:space="preserve">PROVEEDOR </w:t>
            </w:r>
          </w:p>
        </w:tc>
      </w:tr>
    </w:tbl>
    <w:p w:rsidR="00FF4409" w:rsidRDefault="00FF4409" w:rsidP="002B39EE">
      <w:pP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3DF" w:rsidRDefault="000233DF">
      <w:r>
        <w:separator/>
      </w:r>
    </w:p>
  </w:endnote>
  <w:endnote w:type="continuationSeparator" w:id="0">
    <w:p w:rsidR="000233DF" w:rsidRDefault="0002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045" w:rsidRPr="00615ED2" w:rsidRDefault="00960045">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F62193">
      <w:rPr>
        <w:rFonts w:ascii="Calibri" w:hAnsi="Calibri" w:cs="Calibri"/>
        <w:noProof/>
        <w:sz w:val="18"/>
        <w:szCs w:val="18"/>
      </w:rPr>
      <w:t>2</w:t>
    </w:r>
    <w:r w:rsidRPr="00615ED2">
      <w:rPr>
        <w:rFonts w:ascii="Calibri" w:hAnsi="Calibri" w:cs="Calibri"/>
        <w:noProof/>
        <w:sz w:val="18"/>
        <w:szCs w:val="18"/>
      </w:rPr>
      <w:fldChar w:fldCharType="end"/>
    </w:r>
  </w:p>
  <w:p w:rsidR="00960045" w:rsidRDefault="00960045">
    <w:pPr>
      <w:pStyle w:val="Piedepgina"/>
    </w:pPr>
  </w:p>
  <w:p w:rsidR="00960045" w:rsidRDefault="009600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045" w:rsidRDefault="00960045">
    <w:pPr>
      <w:pStyle w:val="Piedepgina"/>
      <w:jc w:val="right"/>
    </w:pPr>
    <w:r>
      <w:fldChar w:fldCharType="begin"/>
    </w:r>
    <w:r>
      <w:instrText xml:space="preserve"> PAGE   \* MERGEFORMAT </w:instrText>
    </w:r>
    <w:r>
      <w:fldChar w:fldCharType="separate"/>
    </w:r>
    <w:r w:rsidR="005F118C">
      <w:rPr>
        <w:noProof/>
      </w:rPr>
      <w:t>46</w:t>
    </w:r>
    <w:r>
      <w:fldChar w:fldCharType="end"/>
    </w:r>
  </w:p>
  <w:p w:rsidR="00960045" w:rsidRDefault="009600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3DF" w:rsidRDefault="000233DF">
      <w:r>
        <w:separator/>
      </w:r>
    </w:p>
  </w:footnote>
  <w:footnote w:type="continuationSeparator" w:id="0">
    <w:p w:rsidR="000233DF" w:rsidRDefault="0002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045" w:rsidRPr="009F3620" w:rsidRDefault="0096004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E24AB708"/>
    <w:lvl w:ilvl="0">
      <w:start w:val="1"/>
      <w:numFmt w:val="lowerLetter"/>
      <w:lvlText w:val="%1)"/>
      <w:lvlJc w:val="left"/>
      <w:pPr>
        <w:tabs>
          <w:tab w:val="num" w:pos="2004"/>
        </w:tabs>
        <w:ind w:left="2004" w:hanging="420"/>
      </w:pPr>
      <w:rPr>
        <w:rFonts w:hint="default"/>
        <w:b/>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62F6F7D"/>
    <w:multiLevelType w:val="hybridMultilevel"/>
    <w:tmpl w:val="C4544CA2"/>
    <w:lvl w:ilvl="0" w:tplc="7954E906">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C476B3"/>
    <w:multiLevelType w:val="hybridMultilevel"/>
    <w:tmpl w:val="EE26BE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2E495FF2"/>
    <w:multiLevelType w:val="singleLevel"/>
    <w:tmpl w:val="36F02308"/>
    <w:lvl w:ilvl="0">
      <w:start w:val="1"/>
      <w:numFmt w:val="lowerLetter"/>
      <w:lvlText w:val="%1)"/>
      <w:lvlJc w:val="left"/>
      <w:pPr>
        <w:tabs>
          <w:tab w:val="num" w:pos="2055"/>
        </w:tabs>
        <w:ind w:left="2055" w:hanging="360"/>
      </w:pPr>
      <w:rPr>
        <w:rFonts w:hint="default"/>
        <w:b/>
      </w:r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45214398"/>
    <w:multiLevelType w:val="hybridMultilevel"/>
    <w:tmpl w:val="A73C3B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E875ED3"/>
    <w:multiLevelType w:val="hybridMultilevel"/>
    <w:tmpl w:val="40266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AB23999"/>
    <w:multiLevelType w:val="hybridMultilevel"/>
    <w:tmpl w:val="9BFEE48E"/>
    <w:lvl w:ilvl="0" w:tplc="FFFFFFFF">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E4806C0"/>
    <w:multiLevelType w:val="multilevel"/>
    <w:tmpl w:val="54CEF51A"/>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0"/>
  </w:num>
  <w:num w:numId="4">
    <w:abstractNumId w:val="9"/>
  </w:num>
  <w:num w:numId="5">
    <w:abstractNumId w:val="27"/>
  </w:num>
  <w:num w:numId="6">
    <w:abstractNumId w:val="25"/>
  </w:num>
  <w:num w:numId="7">
    <w:abstractNumId w:val="28"/>
  </w:num>
  <w:num w:numId="8">
    <w:abstractNumId w:val="46"/>
  </w:num>
  <w:num w:numId="9">
    <w:abstractNumId w:val="0"/>
  </w:num>
  <w:num w:numId="10">
    <w:abstractNumId w:val="44"/>
  </w:num>
  <w:num w:numId="11">
    <w:abstractNumId w:val="29"/>
  </w:num>
  <w:num w:numId="12">
    <w:abstractNumId w:val="21"/>
  </w:num>
  <w:num w:numId="13">
    <w:abstractNumId w:val="4"/>
  </w:num>
  <w:num w:numId="14">
    <w:abstractNumId w:val="18"/>
  </w:num>
  <w:num w:numId="15">
    <w:abstractNumId w:val="10"/>
  </w:num>
  <w:num w:numId="16">
    <w:abstractNumId w:val="30"/>
  </w:num>
  <w:num w:numId="17">
    <w:abstractNumId w:val="7"/>
  </w:num>
  <w:num w:numId="18">
    <w:abstractNumId w:val="17"/>
  </w:num>
  <w:num w:numId="19">
    <w:abstractNumId w:val="14"/>
  </w:num>
  <w:num w:numId="20">
    <w:abstractNumId w:val="47"/>
  </w:num>
  <w:num w:numId="21">
    <w:abstractNumId w:val="36"/>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8"/>
  </w:num>
  <w:num w:numId="29">
    <w:abstractNumId w:val="41"/>
  </w:num>
  <w:num w:numId="30">
    <w:abstractNumId w:val="13"/>
  </w:num>
  <w:num w:numId="31">
    <w:abstractNumId w:val="8"/>
  </w:num>
  <w:num w:numId="32">
    <w:abstractNumId w:val="5"/>
  </w:num>
  <w:num w:numId="33">
    <w:abstractNumId w:val="20"/>
  </w:num>
  <w:num w:numId="34">
    <w:abstractNumId w:val="33"/>
  </w:num>
  <w:num w:numId="35">
    <w:abstractNumId w:val="34"/>
  </w:num>
  <w:num w:numId="36">
    <w:abstractNumId w:val="37"/>
  </w:num>
  <w:num w:numId="37">
    <w:abstractNumId w:val="16"/>
  </w:num>
  <w:num w:numId="38">
    <w:abstractNumId w:val="32"/>
  </w:num>
  <w:num w:numId="39">
    <w:abstractNumId w:val="1"/>
  </w:num>
  <w:num w:numId="40">
    <w:abstractNumId w:val="22"/>
  </w:num>
  <w:num w:numId="41">
    <w:abstractNumId w:val="23"/>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5"/>
  </w:num>
  <w:num w:numId="45">
    <w:abstractNumId w:val="39"/>
  </w:num>
  <w:num w:numId="46">
    <w:abstractNumId w:val="45"/>
  </w:num>
  <w:num w:numId="47">
    <w:abstractNumId w:val="24"/>
  </w:num>
  <w:num w:numId="48">
    <w:abstractNumId w:val="26"/>
  </w:num>
  <w:num w:numId="49">
    <w:abstractNumId w:val="3"/>
  </w:num>
  <w:num w:numId="5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3DF"/>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8C7"/>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2A3"/>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9EE"/>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6F9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A8B"/>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5F61"/>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54A"/>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18C"/>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6377"/>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2F67"/>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2BA1"/>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045"/>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2FC5"/>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0FAE"/>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939"/>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294"/>
    <w:rsid w:val="00C01560"/>
    <w:rsid w:val="00C01DAC"/>
    <w:rsid w:val="00C0218D"/>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82A"/>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A38"/>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2C92"/>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193"/>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5CBE"/>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2">
    <w:name w:val="Párrafo de lista2"/>
    <w:basedOn w:val="Normal"/>
    <w:rsid w:val="00960045"/>
    <w:pPr>
      <w:spacing w:after="200" w:line="276" w:lineRule="auto"/>
      <w:ind w:left="720"/>
    </w:pPr>
    <w:rPr>
      <w:rFonts w:ascii="Calibri" w:hAnsi="Calibri" w:cs="Calibri"/>
      <w:sz w:val="22"/>
      <w:szCs w:val="22"/>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2">
    <w:name w:val="Párrafo de lista2"/>
    <w:basedOn w:val="Normal"/>
    <w:rsid w:val="00960045"/>
    <w:pPr>
      <w:spacing w:after="200" w:line="276" w:lineRule="auto"/>
      <w:ind w:left="720"/>
    </w:pPr>
    <w:rPr>
      <w:rFonts w:ascii="Calibri" w:hAnsi="Calibri" w:cs="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AB92-6FA0-447F-B6B5-13011D6B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46</Pages>
  <Words>14684</Words>
  <Characters>80768</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95262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Fernando Maximiliano Canaza Churata</cp:lastModifiedBy>
  <cp:revision>17</cp:revision>
  <cp:lastPrinted>2015-02-19T14:27:00Z</cp:lastPrinted>
  <dcterms:created xsi:type="dcterms:W3CDTF">2015-08-10T14:32:00Z</dcterms:created>
  <dcterms:modified xsi:type="dcterms:W3CDTF">2015-08-18T19:18:00Z</dcterms:modified>
</cp:coreProperties>
</file>