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695" w:rsidRPr="00C75BEC" w:rsidRDefault="00A73A79" w:rsidP="00C64893">
      <w:pPr>
        <w:pStyle w:val="Norma"/>
        <w:rPr>
          <w:rFonts w:asciiTheme="minorHAnsi" w:hAnsiTheme="minorHAnsi" w:cstheme="minorHAnsi"/>
          <w:color w:val="FF0000"/>
          <w:sz w:val="18"/>
          <w:szCs w:val="18"/>
        </w:rPr>
      </w:pPr>
      <w:r w:rsidRPr="00A73A79">
        <w:rPr>
          <w:rFonts w:asciiTheme="minorHAnsi" w:hAnsiTheme="minorHAnsi" w:cstheme="minorHAnsi"/>
          <w:noProof/>
          <w:sz w:val="18"/>
          <w:szCs w:val="18"/>
        </w:rPr>
        <w:pict>
          <v:roundrect id="AutoShape 2" o:spid="_x0000_s1026" style="position:absolute;margin-left:-10.45pt;margin-top:19.2pt;width:494pt;height:615.75pt;z-index:251656192;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447E4" w:rsidRDefault="003447E4" w:rsidP="00BC21BB">
                  <w:pPr>
                    <w:pStyle w:val="Ttulo1"/>
                    <w:ind w:left="142"/>
                    <w:jc w:val="center"/>
                    <w:rPr>
                      <w:rFonts w:ascii="Century Gothic" w:hAnsi="Century Gothic"/>
                      <w:szCs w:val="28"/>
                    </w:rPr>
                  </w:pPr>
                </w:p>
                <w:p w:rsidR="003447E4" w:rsidRDefault="003447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47E4" w:rsidRDefault="003447E4" w:rsidP="00196858"/>
                <w:p w:rsidR="003447E4" w:rsidRPr="00196858" w:rsidRDefault="003447E4" w:rsidP="00196858"/>
                <w:p w:rsidR="003447E4" w:rsidRDefault="003447E4" w:rsidP="00BC21BB">
                  <w:pPr>
                    <w:ind w:left="142"/>
                    <w:jc w:val="center"/>
                    <w:rPr>
                      <w:rFonts w:ascii="Verdana" w:hAnsi="Verdana"/>
                      <w:b/>
                    </w:rPr>
                  </w:pPr>
                </w:p>
                <w:p w:rsidR="003447E4" w:rsidRDefault="003447E4" w:rsidP="00963B46">
                  <w:pPr>
                    <w:ind w:left="142"/>
                    <w:jc w:val="center"/>
                    <w:rPr>
                      <w:rFonts w:ascii="Century Gothic" w:hAnsi="Century Gothic" w:cs="Arial"/>
                      <w:b/>
                      <w:sz w:val="32"/>
                      <w:szCs w:val="32"/>
                      <w:lang w:val="es-MX"/>
                    </w:rPr>
                  </w:pPr>
                  <w:r>
                    <w:rPr>
                      <w:rFonts w:ascii="Century Gothic" w:hAnsi="Century Gothic"/>
                      <w:b/>
                      <w:noProof/>
                      <w:lang w:val="es-ES_tradnl" w:eastAsia="es-ES_tradnl"/>
                    </w:rPr>
                    <w:drawing>
                      <wp:inline distT="0" distB="0" distL="0" distR="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47E4" w:rsidRDefault="003447E4" w:rsidP="00963B46">
                  <w:pPr>
                    <w:ind w:left="142"/>
                    <w:jc w:val="center"/>
                    <w:rPr>
                      <w:rFonts w:ascii="Century Gothic" w:hAnsi="Century Gothic" w:cs="Arial"/>
                      <w:b/>
                      <w:sz w:val="32"/>
                      <w:szCs w:val="32"/>
                      <w:lang w:val="es-MX"/>
                    </w:rPr>
                  </w:pPr>
                </w:p>
                <w:p w:rsidR="003447E4" w:rsidRDefault="003447E4" w:rsidP="00963B46">
                  <w:pPr>
                    <w:ind w:left="142"/>
                    <w:jc w:val="center"/>
                    <w:rPr>
                      <w:rFonts w:ascii="Century Gothic" w:hAnsi="Century Gothic" w:cs="Arial"/>
                      <w:b/>
                      <w:sz w:val="32"/>
                      <w:szCs w:val="32"/>
                      <w:lang w:val="es-MX"/>
                    </w:rPr>
                  </w:pPr>
                </w:p>
                <w:p w:rsidR="003447E4" w:rsidRPr="00EE5138" w:rsidRDefault="003447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447E4" w:rsidRDefault="003447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447E4" w:rsidRPr="003F3DFD" w:rsidRDefault="003447E4" w:rsidP="002C0306">
                  <w:pPr>
                    <w:rPr>
                      <w:rFonts w:ascii="Century Gothic" w:hAnsi="Century Gothic" w:cs="Arial"/>
                      <w:b/>
                      <w:sz w:val="32"/>
                      <w:szCs w:val="32"/>
                    </w:rPr>
                  </w:pPr>
                </w:p>
                <w:p w:rsidR="003447E4" w:rsidRDefault="003447E4" w:rsidP="00C64893">
                  <w:pPr>
                    <w:jc w:val="center"/>
                    <w:rPr>
                      <w:rFonts w:ascii="Century Gothic" w:hAnsi="Century Gothic"/>
                      <w:b/>
                      <w:sz w:val="32"/>
                      <w:szCs w:val="32"/>
                    </w:rPr>
                  </w:pPr>
                  <w:r>
                    <w:rPr>
                      <w:rFonts w:ascii="Century Gothic" w:hAnsi="Century Gothic"/>
                      <w:b/>
                      <w:sz w:val="32"/>
                      <w:szCs w:val="32"/>
                    </w:rPr>
                    <w:t>REGLAMENTO DE CONTRATACIONES DIRECTAS</w:t>
                  </w:r>
                </w:p>
                <w:p w:rsidR="003447E4" w:rsidRDefault="003447E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447E4" w:rsidRPr="00C64893" w:rsidRDefault="003447E4" w:rsidP="00BC21BB">
                  <w:pPr>
                    <w:ind w:left="142"/>
                    <w:jc w:val="center"/>
                    <w:rPr>
                      <w:rFonts w:ascii="Century Gothic" w:hAnsi="Century Gothic" w:cs="Arial"/>
                      <w:b/>
                      <w:sz w:val="32"/>
                      <w:szCs w:val="32"/>
                    </w:rPr>
                  </w:pPr>
                </w:p>
                <w:p w:rsidR="003447E4" w:rsidRDefault="003447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447E4" w:rsidRPr="000F16BE" w:rsidRDefault="003447E4" w:rsidP="00716D3A">
                  <w:pPr>
                    <w:ind w:left="142"/>
                    <w:jc w:val="center"/>
                    <w:rPr>
                      <w:rFonts w:ascii="Century Gothic" w:hAnsi="Century Gothic" w:cs="Arial"/>
                      <w:b/>
                      <w:sz w:val="32"/>
                      <w:szCs w:val="32"/>
                      <w:lang w:val="es-MX"/>
                    </w:rPr>
                  </w:pPr>
                </w:p>
                <w:p w:rsidR="003447E4" w:rsidRPr="00811D4C" w:rsidRDefault="003447E4" w:rsidP="00BC21BB">
                  <w:pPr>
                    <w:ind w:left="142"/>
                    <w:rPr>
                      <w:rFonts w:ascii="Century Gothic" w:hAnsi="Century Gothic"/>
                      <w:b/>
                    </w:rPr>
                  </w:pPr>
                </w:p>
                <w:p w:rsidR="003447E4" w:rsidRDefault="003447E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SEÑALIZACION VERTICAL RED PRIMARIA (CON PROVISION MATERIALES)</w:t>
                  </w:r>
                </w:p>
                <w:p w:rsidR="003447E4" w:rsidRDefault="003447E4" w:rsidP="00EE5138">
                  <w:pPr>
                    <w:autoSpaceDE w:val="0"/>
                    <w:autoSpaceDN w:val="0"/>
                    <w:adjustRightInd w:val="0"/>
                    <w:ind w:left="142"/>
                    <w:jc w:val="center"/>
                    <w:rPr>
                      <w:rFonts w:ascii="Century Gothic" w:hAnsi="Century Gothic" w:cs="Century Gothic"/>
                      <w:b/>
                      <w:bCs/>
                      <w:color w:val="000000"/>
                      <w:sz w:val="32"/>
                      <w:szCs w:val="32"/>
                    </w:rPr>
                  </w:pPr>
                </w:p>
                <w:p w:rsidR="003447E4" w:rsidRPr="00536091" w:rsidRDefault="003447E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CDO-DRGSC-37-15</w:t>
                  </w:r>
                </w:p>
                <w:p w:rsidR="003447E4" w:rsidRDefault="003447E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447E4" w:rsidRPr="00574BFC" w:rsidRDefault="003447E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447E4" w:rsidRDefault="003447E4" w:rsidP="00BC21BB">
                  <w:pPr>
                    <w:ind w:right="930"/>
                    <w:jc w:val="center"/>
                    <w:rPr>
                      <w:rFonts w:ascii="Century Gothic" w:hAnsi="Century Gothic"/>
                      <w:lang w:val="es-ES_tradnl"/>
                    </w:rPr>
                  </w:pPr>
                </w:p>
                <w:p w:rsidR="003447E4" w:rsidRDefault="003447E4" w:rsidP="00BC21BB">
                  <w:pPr>
                    <w:ind w:right="930"/>
                    <w:jc w:val="center"/>
                    <w:rPr>
                      <w:rFonts w:ascii="Century Gothic" w:hAnsi="Century Gothic"/>
                      <w:lang w:val="es-ES_tradnl"/>
                    </w:rPr>
                  </w:pPr>
                </w:p>
                <w:p w:rsidR="003447E4" w:rsidRDefault="003447E4" w:rsidP="00BC21BB">
                  <w:pPr>
                    <w:ind w:right="930"/>
                    <w:jc w:val="center"/>
                    <w:rPr>
                      <w:rFonts w:ascii="Century Gothic" w:hAnsi="Century Gothic"/>
                      <w:lang w:val="es-ES_tradnl"/>
                    </w:rPr>
                  </w:pPr>
                </w:p>
                <w:p w:rsidR="003447E4" w:rsidRDefault="003447E4" w:rsidP="00BC21BB">
                  <w:pPr>
                    <w:ind w:right="930"/>
                    <w:jc w:val="center"/>
                    <w:rPr>
                      <w:rFonts w:ascii="Century Gothic" w:hAnsi="Century Gothic"/>
                      <w:lang w:val="es-ES_tradnl"/>
                    </w:rPr>
                  </w:pPr>
                </w:p>
                <w:p w:rsidR="003447E4" w:rsidRDefault="003447E4" w:rsidP="00BC21BB">
                  <w:pPr>
                    <w:ind w:right="930"/>
                    <w:jc w:val="center"/>
                    <w:rPr>
                      <w:rFonts w:ascii="Century Gothic" w:hAnsi="Century Gothic"/>
                      <w:lang w:val="es-ES_tradnl"/>
                    </w:rPr>
                  </w:pPr>
                </w:p>
                <w:p w:rsidR="003447E4" w:rsidRPr="009C5A35" w:rsidRDefault="003447E4" w:rsidP="00BC21BB">
                  <w:pPr>
                    <w:ind w:right="930"/>
                    <w:jc w:val="center"/>
                    <w:rPr>
                      <w:rFonts w:ascii="Century Gothic" w:hAnsi="Century Gothic"/>
                      <w:lang w:val="es-ES_tradnl"/>
                    </w:rPr>
                  </w:pPr>
                </w:p>
              </w:txbxContent>
            </v:textbox>
          </v:roundrect>
        </w:pic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563AC9"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563AC9" w:rsidRPr="00232824" w:rsidTr="00973192">
        <w:trPr>
          <w:trHeight w:val="433"/>
        </w:trPr>
        <w:tc>
          <w:tcPr>
            <w:tcW w:w="418" w:type="dxa"/>
            <w:shd w:val="clear" w:color="auto" w:fill="auto"/>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563AC9" w:rsidP="00563AC9">
            <w:pPr>
              <w:rPr>
                <w:rFonts w:asciiTheme="minorHAnsi" w:hAnsiTheme="minorHAnsi" w:cstheme="minorHAnsi"/>
                <w:sz w:val="18"/>
                <w:szCs w:val="18"/>
              </w:rPr>
            </w:pPr>
          </w:p>
        </w:tc>
        <w:tc>
          <w:tcPr>
            <w:tcW w:w="1089"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563AC9" w:rsidRPr="00232824" w:rsidRDefault="00563AC9" w:rsidP="00563AC9">
            <w:pPr>
              <w:rPr>
                <w:rFonts w:asciiTheme="minorHAnsi" w:hAnsiTheme="minorHAnsi" w:cstheme="minorHAnsi"/>
                <w:sz w:val="18"/>
                <w:szCs w:val="18"/>
              </w:rPr>
            </w:pPr>
          </w:p>
        </w:tc>
        <w:tc>
          <w:tcPr>
            <w:tcW w:w="3344" w:type="dxa"/>
            <w:vAlign w:val="center"/>
          </w:tcPr>
          <w:p w:rsidR="00563AC9" w:rsidRPr="00232824" w:rsidRDefault="00563AC9" w:rsidP="00563AC9">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563AC9" w:rsidRPr="00232824" w:rsidTr="00973192">
        <w:trPr>
          <w:trHeight w:val="65"/>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rPr>
                <w:rFonts w:asciiTheme="minorHAnsi" w:hAnsiTheme="minorHAnsi" w:cstheme="minorHAnsi"/>
                <w:sz w:val="18"/>
                <w:szCs w:val="18"/>
              </w:rPr>
            </w:pPr>
          </w:p>
        </w:tc>
        <w:tc>
          <w:tcPr>
            <w:tcW w:w="2233" w:type="dxa"/>
            <w:gridSpan w:val="3"/>
          </w:tcPr>
          <w:p w:rsidR="00563AC9" w:rsidRPr="00232824" w:rsidRDefault="00563AC9" w:rsidP="00563AC9">
            <w:pPr>
              <w:rPr>
                <w:rFonts w:asciiTheme="minorHAnsi" w:hAnsiTheme="minorHAnsi" w:cstheme="minorHAnsi"/>
                <w:sz w:val="18"/>
                <w:szCs w:val="18"/>
              </w:rPr>
            </w:pPr>
          </w:p>
        </w:tc>
        <w:tc>
          <w:tcPr>
            <w:tcW w:w="3344" w:type="dxa"/>
          </w:tcPr>
          <w:p w:rsidR="00563AC9" w:rsidRPr="00232824" w:rsidRDefault="00563AC9" w:rsidP="00563AC9">
            <w:pPr>
              <w:rPr>
                <w:rFonts w:asciiTheme="minorHAnsi" w:hAnsiTheme="minorHAnsi" w:cstheme="minorHAnsi"/>
                <w:sz w:val="18"/>
                <w:szCs w:val="18"/>
              </w:rPr>
            </w:pPr>
          </w:p>
        </w:tc>
      </w:tr>
      <w:tr w:rsidR="00563AC9" w:rsidRPr="00232824" w:rsidTr="00563AC9">
        <w:trPr>
          <w:trHeight w:val="370"/>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563AC9" w:rsidRPr="00232824" w:rsidRDefault="00563AC9" w:rsidP="00563AC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563AC9" w:rsidP="00563AC9">
            <w:pPr>
              <w:rPr>
                <w:rFonts w:asciiTheme="minorHAnsi" w:hAnsiTheme="minorHAnsi" w:cstheme="minorHAnsi"/>
                <w:sz w:val="18"/>
                <w:szCs w:val="18"/>
              </w:rPr>
            </w:pPr>
          </w:p>
        </w:tc>
        <w:tc>
          <w:tcPr>
            <w:tcW w:w="1089"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563AC9" w:rsidRPr="00232824" w:rsidRDefault="00563AC9" w:rsidP="00563AC9">
            <w:pPr>
              <w:rPr>
                <w:rFonts w:asciiTheme="minorHAnsi" w:hAnsiTheme="minorHAnsi" w:cstheme="minorHAnsi"/>
                <w:sz w:val="18"/>
                <w:szCs w:val="18"/>
              </w:rPr>
            </w:pPr>
          </w:p>
        </w:tc>
        <w:tc>
          <w:tcPr>
            <w:tcW w:w="3344" w:type="dxa"/>
            <w:vAlign w:val="center"/>
          </w:tcPr>
          <w:p w:rsidR="00563AC9" w:rsidRPr="00232824" w:rsidRDefault="00563AC9" w:rsidP="00563AC9">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563AC9" w:rsidRPr="00232824" w:rsidTr="00973192">
        <w:trPr>
          <w:trHeight w:val="64"/>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jc w:val="center"/>
              <w:rPr>
                <w:rFonts w:asciiTheme="minorHAnsi" w:hAnsiTheme="minorHAnsi" w:cstheme="minorHAnsi"/>
                <w:sz w:val="18"/>
                <w:szCs w:val="18"/>
              </w:rPr>
            </w:pPr>
          </w:p>
        </w:tc>
        <w:tc>
          <w:tcPr>
            <w:tcW w:w="2233" w:type="dxa"/>
            <w:gridSpan w:val="3"/>
            <w:vAlign w:val="center"/>
          </w:tcPr>
          <w:p w:rsidR="00563AC9" w:rsidRPr="00232824" w:rsidRDefault="00563AC9" w:rsidP="00563AC9">
            <w:pPr>
              <w:jc w:val="center"/>
              <w:rPr>
                <w:rFonts w:asciiTheme="minorHAnsi" w:hAnsiTheme="minorHAnsi" w:cstheme="minorHAnsi"/>
                <w:sz w:val="18"/>
                <w:szCs w:val="18"/>
              </w:rPr>
            </w:pPr>
          </w:p>
        </w:tc>
        <w:tc>
          <w:tcPr>
            <w:tcW w:w="3344" w:type="dxa"/>
            <w:vAlign w:val="center"/>
          </w:tcPr>
          <w:p w:rsidR="00563AC9" w:rsidRPr="00232824" w:rsidRDefault="00563AC9" w:rsidP="00563AC9">
            <w:pPr>
              <w:rPr>
                <w:rFonts w:asciiTheme="minorHAnsi" w:hAnsiTheme="minorHAnsi" w:cstheme="minorHAnsi"/>
                <w:sz w:val="18"/>
                <w:szCs w:val="18"/>
              </w:rPr>
            </w:pPr>
          </w:p>
        </w:tc>
      </w:tr>
      <w:tr w:rsidR="00563AC9" w:rsidRPr="00232824" w:rsidTr="00973192">
        <w:trPr>
          <w:trHeight w:val="370"/>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1764F9" w:rsidP="00563AC9">
            <w:pPr>
              <w:rPr>
                <w:rFonts w:asciiTheme="minorHAnsi" w:hAnsiTheme="minorHAnsi" w:cstheme="minorHAnsi"/>
                <w:sz w:val="18"/>
                <w:szCs w:val="18"/>
              </w:rPr>
            </w:pPr>
            <w:r>
              <w:rPr>
                <w:rFonts w:asciiTheme="minorHAnsi" w:hAnsiTheme="minorHAnsi" w:cstheme="minorHAnsi"/>
                <w:sz w:val="18"/>
                <w:szCs w:val="18"/>
              </w:rPr>
              <w:t>15</w:t>
            </w:r>
            <w:r w:rsidR="00A47A7B">
              <w:rPr>
                <w:rFonts w:asciiTheme="minorHAnsi" w:hAnsiTheme="minorHAnsi" w:cstheme="minorHAnsi"/>
                <w:sz w:val="18"/>
                <w:szCs w:val="18"/>
              </w:rPr>
              <w:t>/09/2015</w:t>
            </w:r>
          </w:p>
        </w:tc>
        <w:tc>
          <w:tcPr>
            <w:tcW w:w="1089"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563AC9" w:rsidRPr="00232824" w:rsidRDefault="001764F9" w:rsidP="00563AC9">
            <w:pPr>
              <w:rPr>
                <w:rFonts w:asciiTheme="minorHAnsi" w:hAnsiTheme="minorHAnsi" w:cstheme="minorHAnsi"/>
                <w:sz w:val="18"/>
                <w:szCs w:val="18"/>
              </w:rPr>
            </w:pPr>
            <w:r>
              <w:rPr>
                <w:rFonts w:asciiTheme="minorHAnsi" w:hAnsiTheme="minorHAnsi" w:cstheme="minorHAnsi"/>
                <w:sz w:val="18"/>
                <w:szCs w:val="18"/>
              </w:rPr>
              <w:t>09</w:t>
            </w:r>
            <w:r w:rsidR="00A47A7B">
              <w:rPr>
                <w:rFonts w:asciiTheme="minorHAnsi" w:hAnsiTheme="minorHAnsi" w:cstheme="minorHAnsi"/>
                <w:sz w:val="18"/>
                <w:szCs w:val="18"/>
              </w:rPr>
              <w:t>:00</w:t>
            </w:r>
          </w:p>
        </w:tc>
        <w:tc>
          <w:tcPr>
            <w:tcW w:w="3344" w:type="dxa"/>
          </w:tcPr>
          <w:p w:rsidR="00563AC9" w:rsidRPr="00232824" w:rsidRDefault="00CA0C5A" w:rsidP="00CA0C5A">
            <w:pPr>
              <w:rPr>
                <w:rFonts w:asciiTheme="minorHAnsi" w:hAnsiTheme="minorHAnsi" w:cstheme="minorHAnsi"/>
                <w:sz w:val="18"/>
                <w:szCs w:val="18"/>
              </w:rPr>
            </w:pPr>
            <w:r w:rsidRPr="00E35120">
              <w:rPr>
                <w:rFonts w:ascii="Calibri" w:hAnsi="Calibri" w:cs="Calibri"/>
                <w:sz w:val="18"/>
                <w:szCs w:val="18"/>
              </w:rPr>
              <w:t>Unidad Administrativa oficinas de Redes de Gas – YPFB ciudad de Santa Cruz calle Independencia Nro. 401 Esquina Mercado. Santa Cruz – Bolivia.</w:t>
            </w:r>
          </w:p>
        </w:tc>
      </w:tr>
      <w:tr w:rsidR="00563AC9" w:rsidRPr="00232824" w:rsidTr="00973192">
        <w:trPr>
          <w:trHeight w:val="64"/>
        </w:trPr>
        <w:tc>
          <w:tcPr>
            <w:tcW w:w="418" w:type="dxa"/>
            <w:vAlign w:val="center"/>
          </w:tcPr>
          <w:p w:rsidR="00563AC9" w:rsidRPr="00232824" w:rsidRDefault="00563AC9" w:rsidP="00563AC9">
            <w:pPr>
              <w:jc w:val="center"/>
              <w:rPr>
                <w:rFonts w:asciiTheme="minorHAnsi" w:hAnsiTheme="minorHAnsi" w:cstheme="minorHAnsi"/>
                <w:sz w:val="18"/>
                <w:szCs w:val="18"/>
              </w:rPr>
            </w:pPr>
          </w:p>
        </w:tc>
        <w:tc>
          <w:tcPr>
            <w:tcW w:w="3044" w:type="dxa"/>
            <w:vAlign w:val="center"/>
          </w:tcPr>
          <w:p w:rsidR="00563AC9" w:rsidRPr="00232824" w:rsidRDefault="00563AC9" w:rsidP="00563AC9">
            <w:pPr>
              <w:rPr>
                <w:rFonts w:asciiTheme="minorHAnsi" w:hAnsiTheme="minorHAnsi" w:cstheme="minorHAnsi"/>
                <w:sz w:val="18"/>
                <w:szCs w:val="18"/>
              </w:rPr>
            </w:pPr>
          </w:p>
        </w:tc>
        <w:tc>
          <w:tcPr>
            <w:tcW w:w="2233" w:type="dxa"/>
            <w:gridSpan w:val="3"/>
            <w:vAlign w:val="center"/>
          </w:tcPr>
          <w:p w:rsidR="00563AC9" w:rsidRPr="00232824" w:rsidRDefault="00563AC9" w:rsidP="00563AC9">
            <w:pPr>
              <w:jc w:val="center"/>
              <w:rPr>
                <w:rFonts w:asciiTheme="minorHAnsi" w:hAnsiTheme="minorHAnsi" w:cstheme="minorHAnsi"/>
                <w:sz w:val="18"/>
                <w:szCs w:val="18"/>
              </w:rPr>
            </w:pPr>
          </w:p>
        </w:tc>
        <w:tc>
          <w:tcPr>
            <w:tcW w:w="3344" w:type="dxa"/>
          </w:tcPr>
          <w:p w:rsidR="00563AC9" w:rsidRPr="00232824" w:rsidRDefault="00563AC9" w:rsidP="00563AC9">
            <w:pPr>
              <w:rPr>
                <w:rFonts w:asciiTheme="minorHAnsi" w:hAnsiTheme="minorHAnsi" w:cstheme="minorHAnsi"/>
                <w:sz w:val="18"/>
                <w:szCs w:val="18"/>
              </w:rPr>
            </w:pPr>
          </w:p>
        </w:tc>
      </w:tr>
      <w:tr w:rsidR="00563AC9" w:rsidRPr="00232824" w:rsidTr="00973192">
        <w:trPr>
          <w:trHeight w:val="246"/>
        </w:trPr>
        <w:tc>
          <w:tcPr>
            <w:tcW w:w="418" w:type="dxa"/>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563AC9" w:rsidRPr="00232824" w:rsidRDefault="00563AC9" w:rsidP="00563AC9">
            <w:pPr>
              <w:rPr>
                <w:rFonts w:asciiTheme="minorHAnsi" w:hAnsiTheme="minorHAnsi" w:cstheme="minorHAnsi"/>
                <w:sz w:val="18"/>
                <w:szCs w:val="18"/>
              </w:rPr>
            </w:pPr>
            <w:r w:rsidRPr="00232824">
              <w:rPr>
                <w:rFonts w:asciiTheme="minorHAnsi" w:hAnsiTheme="minorHAnsi" w:cstheme="minorHAnsi"/>
                <w:sz w:val="18"/>
                <w:szCs w:val="18"/>
              </w:rPr>
              <w:t>Fecha:</w:t>
            </w:r>
          </w:p>
          <w:p w:rsidR="00563AC9" w:rsidRPr="00232824" w:rsidRDefault="001764F9" w:rsidP="00563AC9">
            <w:pPr>
              <w:rPr>
                <w:rFonts w:asciiTheme="minorHAnsi" w:hAnsiTheme="minorHAnsi" w:cstheme="minorHAnsi"/>
                <w:sz w:val="18"/>
                <w:szCs w:val="18"/>
              </w:rPr>
            </w:pPr>
            <w:r>
              <w:rPr>
                <w:rFonts w:asciiTheme="minorHAnsi" w:hAnsiTheme="minorHAnsi" w:cstheme="minorHAnsi"/>
                <w:sz w:val="18"/>
                <w:szCs w:val="18"/>
              </w:rPr>
              <w:t>15</w:t>
            </w:r>
            <w:r w:rsidR="00A47A7B">
              <w:rPr>
                <w:rFonts w:asciiTheme="minorHAnsi" w:hAnsiTheme="minorHAnsi" w:cstheme="minorHAnsi"/>
                <w:sz w:val="18"/>
                <w:szCs w:val="18"/>
              </w:rPr>
              <w:t>/09/2015</w:t>
            </w:r>
          </w:p>
        </w:tc>
        <w:tc>
          <w:tcPr>
            <w:tcW w:w="1139" w:type="dxa"/>
            <w:gridSpan w:val="2"/>
            <w:vAlign w:val="center"/>
          </w:tcPr>
          <w:p w:rsidR="00563AC9" w:rsidRPr="00232824" w:rsidRDefault="00563AC9" w:rsidP="00563AC9">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563AC9" w:rsidRPr="00232824" w:rsidRDefault="001764F9" w:rsidP="00563AC9">
            <w:pPr>
              <w:rPr>
                <w:rFonts w:asciiTheme="minorHAnsi" w:hAnsiTheme="minorHAnsi" w:cstheme="minorHAnsi"/>
                <w:sz w:val="18"/>
                <w:szCs w:val="18"/>
              </w:rPr>
            </w:pPr>
            <w:r>
              <w:rPr>
                <w:rFonts w:asciiTheme="minorHAnsi" w:hAnsiTheme="minorHAnsi" w:cstheme="minorHAnsi"/>
                <w:sz w:val="18"/>
                <w:szCs w:val="18"/>
              </w:rPr>
              <w:t xml:space="preserve"> 09</w:t>
            </w:r>
            <w:r w:rsidR="00A47A7B">
              <w:rPr>
                <w:rFonts w:asciiTheme="minorHAnsi" w:hAnsiTheme="minorHAnsi" w:cstheme="minorHAnsi"/>
                <w:sz w:val="18"/>
                <w:szCs w:val="18"/>
              </w:rPr>
              <w:t>:15</w:t>
            </w:r>
          </w:p>
        </w:tc>
        <w:tc>
          <w:tcPr>
            <w:tcW w:w="3344" w:type="dxa"/>
            <w:vAlign w:val="center"/>
          </w:tcPr>
          <w:p w:rsidR="00563AC9" w:rsidRPr="00232824" w:rsidRDefault="00CA0C5A" w:rsidP="00CA0C5A">
            <w:pPr>
              <w:rPr>
                <w:rFonts w:asciiTheme="minorHAnsi" w:hAnsiTheme="minorHAnsi" w:cstheme="minorHAnsi"/>
                <w:color w:val="000000"/>
                <w:sz w:val="18"/>
                <w:szCs w:val="18"/>
                <w:lang w:val="es-BO"/>
              </w:rPr>
            </w:pPr>
            <w:r w:rsidRPr="00E35120">
              <w:rPr>
                <w:rFonts w:ascii="Calibri" w:hAnsi="Calibri" w:cs="Calibri"/>
                <w:sz w:val="18"/>
                <w:szCs w:val="18"/>
              </w:rPr>
              <w:t>Unidad Administrativa oficinas de Redes de Gas – YPFB ciudad de Santa Cruz calle Independencia Nro. 401 Esquina Mercado. 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63AC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63AC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A6EE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4A6EE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w:t>
            </w:r>
            <w:r w:rsidR="00A47A7B">
              <w:rPr>
                <w:rFonts w:asciiTheme="minorHAnsi" w:eastAsia="Calibri" w:hAnsiTheme="minorHAnsi" w:cstheme="minorHAnsi"/>
                <w:b/>
                <w:i/>
                <w:sz w:val="18"/>
                <w:szCs w:val="18"/>
              </w:rPr>
              <w:t xml:space="preserve"> </w:t>
            </w:r>
            <w:r>
              <w:rPr>
                <w:rFonts w:asciiTheme="minorHAnsi" w:eastAsia="Calibri" w:hAnsiTheme="minorHAnsi" w:cstheme="minorHAnsi"/>
                <w:b/>
                <w:i/>
                <w:sz w:val="18"/>
                <w:szCs w:val="18"/>
              </w:rPr>
              <w:t>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A6EE0">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4A6EE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4A6EE0"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SEÑALIZACION VERTICAL RED PRIMARIA (CON PROVISION MATERALES)</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A6EE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4A6EE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73.758.78</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4A6EE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73.758.78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4A6EE0" w:rsidRDefault="004A6EE0" w:rsidP="004A6EE0">
            <w:pPr>
              <w:jc w:val="right"/>
              <w:rPr>
                <w:rFonts w:asciiTheme="minorHAnsi" w:hAnsiTheme="minorHAnsi" w:cstheme="minorHAnsi"/>
                <w:b/>
                <w:color w:val="000000"/>
                <w:sz w:val="18"/>
                <w:szCs w:val="18"/>
                <w:lang w:val="es-BO" w:eastAsia="es-BO"/>
              </w:rPr>
            </w:pPr>
            <w:r w:rsidRPr="004A6EE0">
              <w:rPr>
                <w:rFonts w:asciiTheme="minorHAnsi" w:hAnsiTheme="minorHAnsi" w:cstheme="minorHAnsi"/>
                <w:b/>
                <w:color w:val="000000"/>
                <w:sz w:val="18"/>
                <w:szCs w:val="18"/>
                <w:lang w:val="es-BO" w:eastAsia="es-BO"/>
              </w:rPr>
              <w:t>73.758.78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CA0C5A">
      <w:pP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4A6EE0" w:rsidRDefault="001C5370" w:rsidP="001C5370">
            <w:pPr>
              <w:tabs>
                <w:tab w:val="num" w:pos="567"/>
              </w:tabs>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 xml:space="preserve">Boleta de Garantía </w:t>
            </w:r>
          </w:p>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Garantía a Primer Requerimiento</w:t>
            </w:r>
          </w:p>
          <w:p w:rsidR="001C5370" w:rsidRPr="004A6EE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4A6EE0">
              <w:rPr>
                <w:rFonts w:asciiTheme="minorHAnsi" w:hAnsiTheme="minorHAnsi" w:cstheme="minorHAnsi"/>
                <w:snapToGrid w:val="0"/>
                <w:sz w:val="16"/>
                <w:szCs w:val="16"/>
              </w:rPr>
              <w:t xml:space="preserve">Póliza de Seguro de Caución Primer Requerimiento </w:t>
            </w:r>
          </w:p>
          <w:p w:rsidR="001C5370" w:rsidRPr="004A6EE0" w:rsidRDefault="001C5370" w:rsidP="001C5370">
            <w:pPr>
              <w:tabs>
                <w:tab w:val="num" w:pos="567"/>
              </w:tabs>
              <w:jc w:val="both"/>
              <w:rPr>
                <w:rFonts w:asciiTheme="minorHAnsi" w:hAnsiTheme="minorHAnsi" w:cstheme="minorHAnsi"/>
                <w:snapToGrid w:val="0"/>
                <w:sz w:val="16"/>
                <w:szCs w:val="16"/>
              </w:rPr>
            </w:pPr>
          </w:p>
        </w:tc>
      </w:tr>
    </w:tbl>
    <w:p w:rsidR="001C5370" w:rsidRPr="00286B08" w:rsidRDefault="001C5370" w:rsidP="004A6EE0">
      <w:pPr>
        <w:tabs>
          <w:tab w:val="num" w:pos="567"/>
        </w:tabs>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A46D13" w:rsidRDefault="00A46D13" w:rsidP="004A6EE0">
      <w:pPr>
        <w:tabs>
          <w:tab w:val="num" w:pos="993"/>
        </w:tabs>
        <w:jc w:val="both"/>
        <w:rPr>
          <w:rFonts w:asciiTheme="minorHAnsi" w:hAnsiTheme="minorHAnsi" w:cstheme="minorHAnsi"/>
        </w:rPr>
      </w:pPr>
    </w:p>
    <w:p w:rsidR="00CA0C5A" w:rsidRDefault="00CA0C5A" w:rsidP="004A6EE0">
      <w:pPr>
        <w:tabs>
          <w:tab w:val="num" w:pos="993"/>
        </w:tabs>
        <w:jc w:val="both"/>
        <w:rPr>
          <w:rFonts w:asciiTheme="minorHAnsi" w:hAnsiTheme="minorHAnsi" w:cstheme="minorHAnsi"/>
        </w:rPr>
      </w:pPr>
    </w:p>
    <w:p w:rsidR="009A58B6" w:rsidRDefault="009A58B6" w:rsidP="004A6EE0">
      <w:pPr>
        <w:tabs>
          <w:tab w:val="num" w:pos="993"/>
        </w:tabs>
        <w:jc w:val="both"/>
        <w:rPr>
          <w:rFonts w:asciiTheme="minorHAnsi" w:hAnsiTheme="minorHAnsi" w:cstheme="minorHAnsi"/>
        </w:rPr>
      </w:pPr>
    </w:p>
    <w:p w:rsidR="00CA0C5A" w:rsidRDefault="00CA0C5A" w:rsidP="004A6EE0">
      <w:pPr>
        <w:tabs>
          <w:tab w:val="num" w:pos="993"/>
        </w:tabs>
        <w:jc w:val="both"/>
        <w:rPr>
          <w:rFonts w:asciiTheme="minorHAnsi" w:hAnsiTheme="minorHAnsi" w:cstheme="minorHAnsi"/>
        </w:rPr>
      </w:pPr>
    </w:p>
    <w:p w:rsidR="00CA0C5A" w:rsidRPr="00286B08" w:rsidRDefault="00CA0C5A" w:rsidP="004A6EE0">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4A6EE0">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4A6EE0" w:rsidP="00A5667D">
      <w:pPr>
        <w:tabs>
          <w:tab w:val="num" w:pos="993"/>
        </w:tabs>
        <w:ind w:left="426"/>
        <w:jc w:val="both"/>
        <w:rPr>
          <w:rFonts w:asciiTheme="minorHAnsi" w:hAnsiTheme="minorHAnsi" w:cstheme="minorHAnsi"/>
          <w:b/>
          <w:i/>
        </w:rPr>
      </w:pPr>
      <w:r w:rsidRPr="004A6EE0">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9A58B6">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9A58B6" w:rsidRPr="00286B08" w:rsidRDefault="009A58B6"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4A6EE0" w:rsidRDefault="00900663" w:rsidP="00900663">
      <w:pPr>
        <w:pStyle w:val="Prrafodelista"/>
        <w:ind w:left="426"/>
        <w:jc w:val="both"/>
        <w:rPr>
          <w:rFonts w:asciiTheme="minorHAnsi" w:hAnsiTheme="minorHAnsi" w:cstheme="minorHAnsi"/>
          <w:sz w:val="16"/>
          <w:szCs w:val="16"/>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4A6EE0" w:rsidRDefault="004E51EF" w:rsidP="00F64FB8">
      <w:pPr>
        <w:ind w:left="567"/>
        <w:jc w:val="center"/>
        <w:rPr>
          <w:rFonts w:asciiTheme="minorHAnsi" w:hAnsiTheme="minorHAnsi" w:cstheme="minorHAnsi"/>
          <w:b/>
          <w:color w:val="000000"/>
          <w:sz w:val="16"/>
          <w:szCs w:val="16"/>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4A6EE0" w:rsidRDefault="00900663" w:rsidP="00900663">
      <w:pPr>
        <w:pStyle w:val="Prrafodelista"/>
        <w:ind w:left="567"/>
        <w:jc w:val="both"/>
        <w:rPr>
          <w:rFonts w:asciiTheme="minorHAnsi" w:hAnsiTheme="minorHAnsi" w:cstheme="minorHAnsi"/>
          <w:sz w:val="16"/>
          <w:szCs w:val="16"/>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xml:space="preserve">, técnicos y económicosque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Pr="004A6EE0" w:rsidRDefault="00883D0A" w:rsidP="00883D0A">
      <w:pPr>
        <w:ind w:left="426"/>
        <w:jc w:val="both"/>
        <w:rPr>
          <w:rFonts w:asciiTheme="minorHAnsi" w:hAnsiTheme="minorHAnsi" w:cstheme="minorHAnsi"/>
          <w:color w:val="000000"/>
          <w:sz w:val="16"/>
          <w:szCs w:val="16"/>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4A6EE0" w:rsidRDefault="00C75BEC" w:rsidP="00900663">
      <w:pPr>
        <w:ind w:left="567"/>
        <w:jc w:val="both"/>
        <w:rPr>
          <w:rFonts w:asciiTheme="minorHAnsi" w:hAnsiTheme="minorHAnsi" w:cstheme="minorHAnsi"/>
          <w:color w:val="000000"/>
          <w:sz w:val="16"/>
          <w:szCs w:val="16"/>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4A6EE0" w:rsidRDefault="00F64FB8" w:rsidP="00D93821">
      <w:pPr>
        <w:ind w:left="567"/>
        <w:jc w:val="both"/>
        <w:rPr>
          <w:rFonts w:asciiTheme="minorHAnsi" w:hAnsiTheme="minorHAnsi" w:cstheme="minorHAnsi"/>
          <w:sz w:val="16"/>
          <w:szCs w:val="16"/>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4A6EE0" w:rsidRDefault="00900663" w:rsidP="00900663">
      <w:pPr>
        <w:ind w:left="1276"/>
        <w:jc w:val="both"/>
        <w:rPr>
          <w:rFonts w:asciiTheme="minorHAnsi" w:hAnsiTheme="minorHAnsi" w:cstheme="minorHAnsi"/>
          <w:sz w:val="16"/>
          <w:szCs w:val="16"/>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4A6EE0" w:rsidRDefault="00900663" w:rsidP="00900663">
      <w:pPr>
        <w:ind w:left="1276"/>
        <w:jc w:val="both"/>
        <w:rPr>
          <w:rFonts w:asciiTheme="minorHAnsi" w:hAnsiTheme="minorHAnsi" w:cstheme="minorHAnsi"/>
          <w:sz w:val="16"/>
          <w:szCs w:val="16"/>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4A6EE0" w:rsidRDefault="00900663" w:rsidP="00900663">
      <w:pPr>
        <w:ind w:left="3119" w:hanging="1134"/>
        <w:jc w:val="both"/>
        <w:rPr>
          <w:rFonts w:asciiTheme="minorHAnsi" w:hAnsiTheme="minorHAnsi" w:cstheme="minorHAnsi"/>
          <w:sz w:val="16"/>
          <w:szCs w:val="16"/>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Default="009A58B6" w:rsidP="00900663">
      <w:pPr>
        <w:jc w:val="both"/>
        <w:rPr>
          <w:rFonts w:asciiTheme="minorHAnsi" w:hAnsiTheme="minorHAnsi" w:cstheme="minorHAnsi"/>
          <w:sz w:val="18"/>
          <w:szCs w:val="18"/>
        </w:rPr>
      </w:pPr>
    </w:p>
    <w:p w:rsidR="009A58B6" w:rsidRPr="00C75BEC" w:rsidRDefault="009A58B6"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9A58B6" w:rsidRDefault="009A58B6" w:rsidP="00F64FB8">
      <w:pPr>
        <w:jc w:val="center"/>
        <w:rPr>
          <w:rFonts w:asciiTheme="minorHAnsi" w:hAnsiTheme="minorHAnsi" w:cstheme="minorHAnsi"/>
          <w:b/>
        </w:rPr>
      </w:pPr>
    </w:p>
    <w:p w:rsidR="009A58B6" w:rsidRPr="00286B08" w:rsidRDefault="009A58B6"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A8368B" w:rsidRPr="00286B08" w:rsidRDefault="00A8368B"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9A58B6" w:rsidRDefault="009A58B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9A58B6">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A8368B" w:rsidRDefault="00A8368B" w:rsidP="00AC6656">
      <w:pPr>
        <w:ind w:left="426"/>
        <w:jc w:val="center"/>
        <w:rPr>
          <w:rFonts w:asciiTheme="minorHAnsi" w:hAnsiTheme="minorHAnsi" w:cstheme="minorHAnsi"/>
          <w:b/>
          <w:color w:val="000000"/>
        </w:rPr>
      </w:pPr>
    </w:p>
    <w:p w:rsidR="009A58B6" w:rsidRDefault="009A58B6"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B0E7A">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3B0E7A">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w:t>
      </w:r>
      <w:r w:rsidR="00A8368B">
        <w:rPr>
          <w:rFonts w:asciiTheme="minorHAnsi" w:hAnsiTheme="minorHAnsi" w:cstheme="minorHAnsi"/>
        </w:rPr>
        <w:t>antía de Seriedad de Propuesta.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B0E7A">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B0E7A">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B0E7A">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B0E7A">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3B0E7A">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B0E7A">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B0E7A">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B0E7A">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3B0E7A">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3B0E7A">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B0E7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B0E7A">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00A8368B">
        <w:rPr>
          <w:rFonts w:asciiTheme="minorHAnsi" w:hAnsiTheme="minorHAnsi" w:cstheme="minorHAnsi"/>
          <w:b/>
          <w:i/>
        </w:rPr>
        <w:t>No corresponde.</w:t>
      </w:r>
      <w:r w:rsidRPr="00EA48BC">
        <w:rPr>
          <w:rFonts w:asciiTheme="minorHAnsi" w:hAnsiTheme="minorHAnsi" w:cstheme="minorHAnsi"/>
          <w:b/>
          <w:i/>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A8368B" w:rsidRDefault="00A8368B" w:rsidP="00304889">
      <w:pPr>
        <w:pStyle w:val="Prrafodelista1"/>
        <w:spacing w:line="276" w:lineRule="auto"/>
        <w:ind w:left="0"/>
        <w:jc w:val="both"/>
        <w:rPr>
          <w:rFonts w:asciiTheme="minorHAnsi" w:hAnsiTheme="minorHAnsi" w:cstheme="minorHAnsi"/>
          <w:b/>
        </w:rPr>
      </w:pPr>
    </w:p>
    <w:p w:rsidR="00A8368B" w:rsidRPr="00286B08" w:rsidRDefault="00A8368B"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B0E7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expresar:irrevocable, renovable y de ejecución inmediata.</w:t>
      </w:r>
    </w:p>
    <w:p w:rsidR="00BA5FAD" w:rsidRPr="00BA5FAD" w:rsidRDefault="00BA5FAD" w:rsidP="003B0E7A">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A8368B" w:rsidRDefault="008B5D98" w:rsidP="008B5D98">
      <w:pPr>
        <w:jc w:val="center"/>
        <w:rPr>
          <w:rFonts w:asciiTheme="minorHAnsi" w:hAnsiTheme="minorHAnsi" w:cstheme="minorHAnsi"/>
          <w:b/>
          <w:bCs/>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62797D" w:rsidRPr="00286B08" w:rsidRDefault="0062797D" w:rsidP="008B5D98">
      <w:pPr>
        <w:jc w:val="center"/>
        <w:rPr>
          <w:rFonts w:asciiTheme="minorHAnsi" w:hAnsiTheme="minorHAnsi" w:cstheme="minorHAnsi"/>
          <w:b/>
          <w:bCs/>
          <w:i/>
          <w:iCs/>
        </w:rPr>
      </w:pPr>
      <w:r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tblPr>
      <w:tblGrid>
        <w:gridCol w:w="4796"/>
        <w:gridCol w:w="2692"/>
        <w:gridCol w:w="642"/>
        <w:gridCol w:w="640"/>
        <w:gridCol w:w="640"/>
      </w:tblGrid>
      <w:tr w:rsidR="009F3A9D" w:rsidRPr="00C75BEC" w:rsidTr="00917860">
        <w:trPr>
          <w:tblHeader/>
          <w:jc w:val="center"/>
        </w:trPr>
        <w:tc>
          <w:tcPr>
            <w:tcW w:w="479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9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17860">
        <w:trPr>
          <w:cantSplit/>
          <w:trHeight w:val="1448"/>
          <w:jc w:val="center"/>
        </w:trPr>
        <w:tc>
          <w:tcPr>
            <w:tcW w:w="479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requerido por YPFB</w:t>
            </w:r>
          </w:p>
        </w:tc>
        <w:tc>
          <w:tcPr>
            <w:tcW w:w="269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47E4" w:rsidRPr="00C75BEC" w:rsidTr="00917860">
        <w:trPr>
          <w:jc w:val="center"/>
        </w:trPr>
        <w:tc>
          <w:tcPr>
            <w:tcW w:w="4796" w:type="dxa"/>
            <w:vAlign w:val="center"/>
          </w:tcPr>
          <w:p w:rsidR="003447E4" w:rsidRDefault="003447E4" w:rsidP="00917860">
            <w:pPr>
              <w:jc w:val="center"/>
              <w:rPr>
                <w:rFonts w:asciiTheme="minorHAnsi" w:eastAsia="Arial Unicode MS" w:hAnsiTheme="minorHAnsi"/>
                <w:b/>
              </w:rPr>
            </w:pPr>
            <w:r>
              <w:rPr>
                <w:rFonts w:asciiTheme="minorHAnsi" w:eastAsia="Arial Unicode MS" w:hAnsiTheme="minorHAnsi"/>
                <w:b/>
              </w:rPr>
              <w:t>SECCION 1</w:t>
            </w:r>
          </w:p>
          <w:p w:rsidR="003447E4" w:rsidRDefault="003447E4" w:rsidP="00917860">
            <w:pPr>
              <w:jc w:val="center"/>
              <w:rPr>
                <w:rFonts w:asciiTheme="minorHAnsi" w:eastAsia="Arial Unicode MS" w:hAnsiTheme="minorHAnsi"/>
                <w:b/>
              </w:rPr>
            </w:pPr>
            <w:r>
              <w:rPr>
                <w:rFonts w:asciiTheme="minorHAnsi" w:eastAsia="Arial Unicode MS" w:hAnsiTheme="minorHAnsi"/>
                <w:b/>
              </w:rPr>
              <w:t>DESCRIPCION GENERAL DEL SERVICIO</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3447E4" w:rsidP="003B0E7A">
            <w:pPr>
              <w:pStyle w:val="Prrafodelista"/>
              <w:numPr>
                <w:ilvl w:val="0"/>
                <w:numId w:val="47"/>
              </w:numPr>
              <w:rPr>
                <w:rFonts w:asciiTheme="minorHAnsi" w:eastAsia="Arial Unicode MS" w:hAnsiTheme="minorHAnsi"/>
                <w:b/>
              </w:rPr>
            </w:pPr>
            <w:r w:rsidRPr="00987FF0">
              <w:rPr>
                <w:rFonts w:asciiTheme="minorHAnsi" w:eastAsia="Arial Unicode MS" w:hAnsiTheme="minorHAnsi"/>
                <w:b/>
              </w:rPr>
              <w:t>ALCANCE</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3447E4" w:rsidP="009F3A9D">
            <w:pPr>
              <w:rPr>
                <w:rFonts w:asciiTheme="minorHAnsi" w:eastAsia="Arial Unicode MS" w:hAnsiTheme="minorHAnsi"/>
                <w:b/>
              </w:rPr>
            </w:pPr>
            <w:r w:rsidRPr="00987FF0">
              <w:rPr>
                <w:rFonts w:asciiTheme="minorHAnsi" w:hAnsiTheme="minorHAnsi" w:cs="Arial"/>
              </w:rPr>
              <w:t>Las condiciones específicas del presente documento son aplicadas  a  las  etapas  de  habilitación, evaluación,  concertación, adjudicación, ejecución de los trabajos y recepción del servicio.</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3447E4" w:rsidP="003B0E7A">
            <w:pPr>
              <w:pStyle w:val="Prrafodelista"/>
              <w:numPr>
                <w:ilvl w:val="0"/>
                <w:numId w:val="47"/>
              </w:numPr>
              <w:rPr>
                <w:rFonts w:asciiTheme="minorHAnsi" w:eastAsia="Arial Unicode MS" w:hAnsiTheme="minorHAnsi"/>
                <w:b/>
              </w:rPr>
            </w:pPr>
            <w:r w:rsidRPr="00987FF0">
              <w:rPr>
                <w:rFonts w:asciiTheme="minorHAnsi" w:eastAsia="Arial Unicode MS" w:hAnsiTheme="minorHAnsi"/>
                <w:b/>
              </w:rPr>
              <w:t>LOCALIZACION</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3447E4" w:rsidP="009F3A9D">
            <w:pPr>
              <w:rPr>
                <w:rFonts w:asciiTheme="minorHAnsi" w:eastAsia="Arial Unicode MS" w:hAnsiTheme="minorHAnsi"/>
                <w:b/>
              </w:rPr>
            </w:pPr>
            <w:r w:rsidRPr="00987FF0">
              <w:rPr>
                <w:rFonts w:asciiTheme="minorHAnsi" w:hAnsiTheme="minorHAnsi" w:cs="Arial"/>
              </w:rPr>
              <w:t>Los trabajos del presente servicio serán ejecutados en el Departamento de Santa Cruz.</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rPr>
              <w:t>PLAZO DE EJECUCION  DEL  SERVICIO Y PRESENTACION DEL CRONOGRAMA DE ACTIVIDADES (CALIFICABLE)</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Pr="00987FF0" w:rsidRDefault="00F11C35" w:rsidP="009F3A9D">
            <w:pPr>
              <w:rPr>
                <w:rFonts w:asciiTheme="minorHAnsi" w:eastAsia="Arial Unicode MS" w:hAnsiTheme="minorHAnsi"/>
                <w:b/>
              </w:rPr>
            </w:pPr>
            <w:r w:rsidRPr="00987FF0">
              <w:rPr>
                <w:rFonts w:asciiTheme="minorHAnsi" w:hAnsiTheme="minorHAnsi" w:cs="Arial"/>
              </w:rPr>
              <w:t xml:space="preserve">Se prevé realizar los trabajos en </w:t>
            </w:r>
            <w:r w:rsidRPr="00987FF0">
              <w:rPr>
                <w:rFonts w:asciiTheme="minorHAnsi" w:hAnsiTheme="minorHAnsi" w:cs="Arial"/>
                <w:b/>
                <w:u w:val="single"/>
              </w:rPr>
              <w:t>30 días calendario</w:t>
            </w:r>
            <w:r w:rsidRPr="00987FF0">
              <w:rPr>
                <w:rFonts w:asciiTheme="minorHAnsi" w:hAnsiTheme="minorHAnsi" w:cs="Arial"/>
                <w:b/>
              </w:rPr>
              <w:t>.</w:t>
            </w:r>
            <w:r w:rsidRPr="00987FF0">
              <w:rPr>
                <w:rFonts w:asciiTheme="minorHAnsi" w:hAnsiTheme="minorHAnsi" w:cs="Arial"/>
              </w:rPr>
              <w:t xml:space="preserve"> Las empresas ofertantes deben presentar el Cronograma de Actividades (Diagrama de Gantt) que involucren la ejecución de los trabajos descritos indicándose la ruta crítica  y los hitos correspondientes desde la firma de contrato hasta el acta de conformidad.</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rPr>
              <w:t>PERMISOS Y AUTORIZACIONES</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La empresa encargada en la ejecución  del servicio, será la responsable de obtener todas las autorizaciones ante las instituciones que sean necesarias, además de coordinar y realizar las gestiones necesarias ante las empresas de servicios cuyas instalaciones y/o equipamientos sean afectados.</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widowControl w:val="0"/>
              <w:numPr>
                <w:ilvl w:val="0"/>
                <w:numId w:val="47"/>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PROPUESTA ECONOMICA CALIFICABLE</w:t>
            </w:r>
          </w:p>
          <w:p w:rsidR="00F11C35" w:rsidRPr="00987FF0" w:rsidRDefault="00F11C35" w:rsidP="009F3A9D">
            <w:pPr>
              <w:rPr>
                <w:rFonts w:asciiTheme="minorHAnsi" w:eastAsia="Arial Unicode MS" w:hAnsiTheme="minorHAnsi"/>
                <w:b/>
              </w:rPr>
            </w:pP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F11C35">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El formato de la propuesta económica se presenta en la Sección Propuesta Económica, la misma debe ser llenada y presentada en el formato indicado en el Documento Base de</w:t>
            </w:r>
            <w:r w:rsidR="00987FF0">
              <w:rPr>
                <w:rFonts w:asciiTheme="minorHAnsi" w:hAnsiTheme="minorHAnsi" w:cs="Arial"/>
                <w:bCs/>
              </w:rPr>
              <w:t xml:space="preserve"> </w:t>
            </w:r>
            <w:r w:rsidRPr="00987FF0">
              <w:rPr>
                <w:rFonts w:asciiTheme="minorHAnsi" w:hAnsiTheme="minorHAnsi" w:cs="Arial"/>
                <w:bCs/>
              </w:rPr>
              <w:t>Contratación (DBC).</w:t>
            </w:r>
          </w:p>
          <w:p w:rsidR="00F11C35" w:rsidRPr="00987FF0" w:rsidRDefault="00F11C35" w:rsidP="009F3A9D">
            <w:pPr>
              <w:rPr>
                <w:rFonts w:asciiTheme="minorHAnsi" w:eastAsia="Arial Unicode MS" w:hAnsiTheme="minorHAnsi"/>
                <w:b/>
              </w:rPr>
            </w:pP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widowControl w:val="0"/>
              <w:numPr>
                <w:ilvl w:val="0"/>
                <w:numId w:val="47"/>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MODALIDAD DE CONTRATACION</w:t>
            </w:r>
          </w:p>
          <w:p w:rsidR="00F11C35" w:rsidRPr="00987FF0" w:rsidRDefault="00F11C35" w:rsidP="009F3A9D">
            <w:pPr>
              <w:rPr>
                <w:rFonts w:asciiTheme="minorHAnsi" w:eastAsia="Arial Unicode MS" w:hAnsiTheme="minorHAnsi"/>
                <w:b/>
              </w:rPr>
            </w:pP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lang w:val="es-BO"/>
              </w:rPr>
              <w:t>La modalidad de contratación para el presente proceso  será conforme Contratación Directa Ordinaria enmarcado en el D.S. 29506.</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bCs/>
                <w:lang w:val="es-BO"/>
              </w:rPr>
              <w:t>FORMA DE ADJUDICACION</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 xml:space="preserve">El presente proceso será adjudicado por el total del </w:t>
            </w:r>
            <w:r w:rsidRPr="00987FF0">
              <w:rPr>
                <w:rFonts w:asciiTheme="minorHAnsi" w:hAnsiTheme="minorHAnsi" w:cs="Arial"/>
                <w:bCs/>
              </w:rPr>
              <w:lastRenderedPageBreak/>
              <w:t>servicio a aquella empresa que cumpla todos los requisitos solicitados en el documento base de contratación y las especificaciones técnicas.</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bCs/>
                <w:lang w:val="es-BO"/>
              </w:rPr>
              <w:lastRenderedPageBreak/>
              <w:t>METODO DE SELECCION</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Una vez cumplidos los requisitos administrativos, técnicos y legales la selección de la empresa adjudicada corresponderá a la modalidad de precio evaluado más bajo.</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widowControl w:val="0"/>
              <w:numPr>
                <w:ilvl w:val="0"/>
                <w:numId w:val="47"/>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REUNION DE ACLARACION</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No se realizara la reunión de aclaración.</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bCs/>
              </w:rPr>
              <w:t>MODALIDAD DE PAGO</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La modalidad de pago será contra avance en planilla (pagos parciales), pudiendo darse un anticipo de hasta el 20%, previa presentación de la boleta de garantía por el mismo monto del anticipo. La factura deberá ser emitida a nombre de Y.P.F.B. con número de NIT 1020269020. Los pagos se realizaran a través de transferencias bancarias vía SIGMA.</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numPr>
                <w:ilvl w:val="0"/>
                <w:numId w:val="47"/>
              </w:numPr>
              <w:rPr>
                <w:rFonts w:asciiTheme="minorHAnsi" w:eastAsia="Arial Unicode MS" w:hAnsiTheme="minorHAnsi"/>
                <w:b/>
              </w:rPr>
            </w:pPr>
            <w:r w:rsidRPr="00987FF0">
              <w:rPr>
                <w:rFonts w:asciiTheme="minorHAnsi" w:hAnsiTheme="minorHAnsi" w:cs="Arial"/>
                <w:b/>
                <w:bCs/>
              </w:rPr>
              <w:t>VALIDEZ DE LA PROPUESTA</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9F3A9D">
            <w:pPr>
              <w:rPr>
                <w:rFonts w:asciiTheme="minorHAnsi" w:eastAsia="Arial Unicode MS" w:hAnsiTheme="minorHAnsi"/>
                <w:b/>
              </w:rPr>
            </w:pPr>
            <w:r w:rsidRPr="00987FF0">
              <w:rPr>
                <w:rFonts w:asciiTheme="minorHAnsi" w:hAnsiTheme="minorHAnsi" w:cs="Arial"/>
                <w:bCs/>
              </w:rPr>
              <w:t>Las propuestas presentadas deberán tener una validez de 90 días a partir de la fecha de presentación.</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3B0E7A">
            <w:pPr>
              <w:pStyle w:val="Prrafodelista"/>
              <w:widowControl w:val="0"/>
              <w:numPr>
                <w:ilvl w:val="0"/>
                <w:numId w:val="47"/>
              </w:numPr>
              <w:autoSpaceDE w:val="0"/>
              <w:autoSpaceDN w:val="0"/>
              <w:adjustRightInd w:val="0"/>
              <w:jc w:val="both"/>
              <w:outlineLvl w:val="0"/>
              <w:rPr>
                <w:rFonts w:asciiTheme="minorHAnsi" w:hAnsiTheme="minorHAnsi" w:cs="Arial"/>
                <w:b/>
              </w:rPr>
            </w:pPr>
            <w:r w:rsidRPr="00987FF0">
              <w:rPr>
                <w:rFonts w:asciiTheme="minorHAnsi" w:hAnsiTheme="minorHAnsi" w:cs="Arial"/>
                <w:b/>
              </w:rPr>
              <w:t>PRECIO REFERENCIAL</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F11C35" w:rsidRPr="00987FF0" w:rsidRDefault="00F11C35" w:rsidP="00F11C35">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El Precio Referencial fue estimado tomando en base a precios de mercado  y  las condiciones de la contratación solicitada en cuanto a provisiones, plazo, garantías y otros que pudieran afectar en el precio a ser ofertado por los proponentes.</w:t>
            </w:r>
          </w:p>
          <w:p w:rsidR="00F11C35" w:rsidRPr="00987FF0" w:rsidRDefault="00F11C35" w:rsidP="00F11C35">
            <w:pPr>
              <w:widowControl w:val="0"/>
              <w:autoSpaceDE w:val="0"/>
              <w:autoSpaceDN w:val="0"/>
              <w:adjustRightInd w:val="0"/>
              <w:jc w:val="both"/>
              <w:outlineLvl w:val="0"/>
              <w:rPr>
                <w:rFonts w:asciiTheme="minorHAnsi" w:hAnsiTheme="minorHAnsi" w:cs="Arial"/>
              </w:rPr>
            </w:pPr>
          </w:p>
          <w:p w:rsidR="00F11C35" w:rsidRPr="00987FF0" w:rsidRDefault="00F11C35" w:rsidP="00F11C35">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Asimismo el Precio Referencial incluye todos los tributos establecidos por ley:</w:t>
            </w:r>
          </w:p>
          <w:p w:rsidR="00F11C35" w:rsidRPr="00987FF0" w:rsidRDefault="00F11C35" w:rsidP="00F11C35">
            <w:pPr>
              <w:widowControl w:val="0"/>
              <w:autoSpaceDE w:val="0"/>
              <w:autoSpaceDN w:val="0"/>
              <w:adjustRightInd w:val="0"/>
              <w:jc w:val="both"/>
              <w:outlineLvl w:val="0"/>
              <w:rPr>
                <w:rFonts w:asciiTheme="minorHAnsi" w:hAnsiTheme="minorHAnsi" w:cs="Arial"/>
              </w:rPr>
            </w:pPr>
          </w:p>
          <w:p w:rsidR="00F11C35" w:rsidRPr="00987FF0" w:rsidRDefault="00F11C35" w:rsidP="003B0E7A">
            <w:pPr>
              <w:pStyle w:val="Prrafodelista"/>
              <w:widowControl w:val="0"/>
              <w:numPr>
                <w:ilvl w:val="0"/>
                <w:numId w:val="49"/>
              </w:numPr>
              <w:autoSpaceDE w:val="0"/>
              <w:autoSpaceDN w:val="0"/>
              <w:adjustRightInd w:val="0"/>
              <w:jc w:val="both"/>
              <w:outlineLvl w:val="0"/>
              <w:rPr>
                <w:rFonts w:asciiTheme="minorHAnsi" w:hAnsiTheme="minorHAnsi" w:cs="Arial"/>
              </w:rPr>
            </w:pPr>
            <w:r w:rsidRPr="00987FF0">
              <w:rPr>
                <w:rFonts w:asciiTheme="minorHAnsi" w:hAnsiTheme="minorHAnsi" w:cs="Arial"/>
              </w:rPr>
              <w:t>Cargas sociales</w:t>
            </w:r>
          </w:p>
          <w:p w:rsidR="00F11C35" w:rsidRPr="00987FF0" w:rsidRDefault="00F11C35" w:rsidP="003B0E7A">
            <w:pPr>
              <w:pStyle w:val="Prrafodelista"/>
              <w:widowControl w:val="0"/>
              <w:numPr>
                <w:ilvl w:val="0"/>
                <w:numId w:val="49"/>
              </w:numPr>
              <w:autoSpaceDE w:val="0"/>
              <w:autoSpaceDN w:val="0"/>
              <w:adjustRightInd w:val="0"/>
              <w:jc w:val="both"/>
              <w:outlineLvl w:val="0"/>
              <w:rPr>
                <w:rFonts w:asciiTheme="minorHAnsi" w:hAnsiTheme="minorHAnsi" w:cs="Arial"/>
              </w:rPr>
            </w:pPr>
            <w:r w:rsidRPr="00987FF0">
              <w:rPr>
                <w:rFonts w:asciiTheme="minorHAnsi" w:hAnsiTheme="minorHAnsi" w:cs="Arial"/>
              </w:rPr>
              <w:t>Impuestos al valor agregado IVA (mano de obra + cargas sociales)</w:t>
            </w:r>
          </w:p>
          <w:p w:rsidR="00F11C35" w:rsidRPr="00987FF0" w:rsidRDefault="00F11C35" w:rsidP="003B0E7A">
            <w:pPr>
              <w:pStyle w:val="Prrafodelista"/>
              <w:widowControl w:val="0"/>
              <w:numPr>
                <w:ilvl w:val="0"/>
                <w:numId w:val="49"/>
              </w:numPr>
              <w:autoSpaceDE w:val="0"/>
              <w:autoSpaceDN w:val="0"/>
              <w:adjustRightInd w:val="0"/>
              <w:jc w:val="both"/>
              <w:outlineLvl w:val="0"/>
              <w:rPr>
                <w:rFonts w:asciiTheme="minorHAnsi" w:hAnsiTheme="minorHAnsi" w:cs="Arial"/>
              </w:rPr>
            </w:pPr>
            <w:r w:rsidRPr="00987FF0">
              <w:rPr>
                <w:rFonts w:asciiTheme="minorHAnsi" w:hAnsiTheme="minorHAnsi" w:cs="Arial"/>
              </w:rPr>
              <w:t>Gastos generales y administrativos</w:t>
            </w:r>
          </w:p>
          <w:p w:rsidR="00F11C35" w:rsidRPr="00987FF0" w:rsidRDefault="00F11C35" w:rsidP="003B0E7A">
            <w:pPr>
              <w:pStyle w:val="Prrafodelista"/>
              <w:widowControl w:val="0"/>
              <w:numPr>
                <w:ilvl w:val="0"/>
                <w:numId w:val="49"/>
              </w:numPr>
              <w:autoSpaceDE w:val="0"/>
              <w:autoSpaceDN w:val="0"/>
              <w:adjustRightInd w:val="0"/>
              <w:jc w:val="both"/>
              <w:outlineLvl w:val="0"/>
              <w:rPr>
                <w:rFonts w:asciiTheme="minorHAnsi" w:hAnsiTheme="minorHAnsi" w:cs="Arial"/>
              </w:rPr>
            </w:pPr>
            <w:r w:rsidRPr="00987FF0">
              <w:rPr>
                <w:rFonts w:asciiTheme="minorHAnsi" w:hAnsiTheme="minorHAnsi" w:cs="Arial"/>
              </w:rPr>
              <w:t>Impuestos a las transacciones</w:t>
            </w:r>
          </w:p>
          <w:p w:rsidR="00F11C35" w:rsidRPr="00987FF0" w:rsidRDefault="00F11C35" w:rsidP="003B0E7A">
            <w:pPr>
              <w:pStyle w:val="Prrafodelista"/>
              <w:widowControl w:val="0"/>
              <w:numPr>
                <w:ilvl w:val="0"/>
                <w:numId w:val="49"/>
              </w:numPr>
              <w:autoSpaceDE w:val="0"/>
              <w:autoSpaceDN w:val="0"/>
              <w:adjustRightInd w:val="0"/>
              <w:jc w:val="both"/>
              <w:outlineLvl w:val="0"/>
              <w:rPr>
                <w:rFonts w:asciiTheme="minorHAnsi" w:hAnsiTheme="minorHAnsi" w:cs="Arial"/>
              </w:rPr>
            </w:pPr>
            <w:r w:rsidRPr="00987FF0">
              <w:rPr>
                <w:rFonts w:asciiTheme="minorHAnsi" w:hAnsiTheme="minorHAnsi" w:cs="Arial"/>
              </w:rPr>
              <w:t>Otros</w:t>
            </w:r>
          </w:p>
          <w:p w:rsidR="00F11C35" w:rsidRPr="00987FF0" w:rsidRDefault="00F11C35" w:rsidP="00F11C35">
            <w:pPr>
              <w:widowControl w:val="0"/>
              <w:autoSpaceDE w:val="0"/>
              <w:autoSpaceDN w:val="0"/>
              <w:adjustRightInd w:val="0"/>
              <w:jc w:val="both"/>
              <w:outlineLvl w:val="0"/>
              <w:rPr>
                <w:rFonts w:asciiTheme="minorHAnsi" w:hAnsiTheme="minorHAnsi" w:cs="Arial"/>
              </w:rPr>
            </w:pPr>
          </w:p>
          <w:p w:rsidR="00F11C35" w:rsidRPr="00987FF0" w:rsidRDefault="00F11C35" w:rsidP="00F11C35">
            <w:pPr>
              <w:rPr>
                <w:rFonts w:asciiTheme="minorHAnsi" w:hAnsiTheme="minorHAnsi" w:cs="Arial"/>
              </w:rPr>
            </w:pPr>
            <w:r w:rsidRPr="00987FF0">
              <w:rPr>
                <w:rFonts w:asciiTheme="minorHAnsi" w:hAnsiTheme="minorHAnsi" w:cs="Arial"/>
              </w:rPr>
              <w:t>El Precio Referencial para la presente contratación es de:</w:t>
            </w:r>
          </w:p>
          <w:p w:rsidR="00F11C35" w:rsidRDefault="00F11C35" w:rsidP="00F11C35">
            <w:pPr>
              <w:rPr>
                <w:rFonts w:ascii="Arial Narrow" w:hAnsi="Arial Narrow" w:cs="Arial"/>
                <w:sz w:val="22"/>
                <w:szCs w:val="22"/>
              </w:rPr>
            </w:pPr>
          </w:p>
          <w:p w:rsidR="00910277" w:rsidRDefault="00910277" w:rsidP="00F11C35">
            <w:pPr>
              <w:rPr>
                <w:rFonts w:ascii="Arial Narrow" w:hAnsi="Arial Narrow" w:cs="Arial"/>
                <w:sz w:val="22"/>
                <w:szCs w:val="22"/>
              </w:rPr>
            </w:pPr>
            <w:r>
              <w:rPr>
                <w:rFonts w:ascii="Arial Narrow" w:hAnsi="Arial Narrow" w:cs="Arial"/>
                <w:noProof/>
                <w:sz w:val="22"/>
                <w:szCs w:val="22"/>
                <w:lang w:val="es-ES_tradnl" w:eastAsia="es-ES_tradnl"/>
              </w:rPr>
              <w:drawing>
                <wp:inline distT="0" distB="0" distL="0" distR="0">
                  <wp:extent cx="2982119" cy="1362075"/>
                  <wp:effectExtent l="19050" t="0" r="8731"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82119" cy="1362075"/>
                          </a:xfrm>
                          <a:prstGeom prst="rect">
                            <a:avLst/>
                          </a:prstGeom>
                          <a:noFill/>
                          <a:ln w="9525">
                            <a:noFill/>
                            <a:miter lim="800000"/>
                            <a:headEnd/>
                            <a:tailEnd/>
                          </a:ln>
                        </pic:spPr>
                      </pic:pic>
                    </a:graphicData>
                  </a:graphic>
                </wp:inline>
              </w:drawing>
            </w:r>
          </w:p>
          <w:p w:rsidR="00F11C35" w:rsidRDefault="00F11C35" w:rsidP="00F11C35">
            <w:pPr>
              <w:rPr>
                <w:rFonts w:ascii="Arial Narrow" w:hAnsi="Arial Narrow" w:cs="Arial"/>
                <w:sz w:val="22"/>
                <w:szCs w:val="22"/>
              </w:rPr>
            </w:pPr>
          </w:p>
          <w:p w:rsidR="00F11C35" w:rsidRDefault="00F11C35" w:rsidP="00F11C35">
            <w:pPr>
              <w:rPr>
                <w:rFonts w:ascii="Arial Narrow" w:hAnsi="Arial Narrow" w:cs="Arial"/>
                <w:sz w:val="22"/>
                <w:szCs w:val="22"/>
              </w:rPr>
            </w:pPr>
          </w:p>
          <w:p w:rsidR="00F11C35" w:rsidRDefault="00F11C35" w:rsidP="00F11C35">
            <w:pPr>
              <w:rPr>
                <w:rFonts w:ascii="Arial Narrow" w:hAnsi="Arial Narrow" w:cs="Arial"/>
                <w:sz w:val="22"/>
                <w:szCs w:val="22"/>
              </w:rPr>
            </w:pPr>
          </w:p>
          <w:p w:rsidR="00F11C35" w:rsidRDefault="00F11C35" w:rsidP="00F11C35">
            <w:pPr>
              <w:rPr>
                <w:rFonts w:ascii="Arial Narrow" w:hAnsi="Arial Narrow" w:cs="Arial"/>
                <w:sz w:val="22"/>
                <w:szCs w:val="22"/>
              </w:rPr>
            </w:pPr>
          </w:p>
          <w:p w:rsidR="00F11C35" w:rsidRPr="00987FF0" w:rsidRDefault="00917860" w:rsidP="003B0E7A">
            <w:pPr>
              <w:pStyle w:val="Prrafodelista"/>
              <w:widowControl w:val="0"/>
              <w:numPr>
                <w:ilvl w:val="0"/>
                <w:numId w:val="47"/>
              </w:numPr>
              <w:autoSpaceDE w:val="0"/>
              <w:autoSpaceDN w:val="0"/>
              <w:adjustRightInd w:val="0"/>
              <w:jc w:val="both"/>
              <w:outlineLvl w:val="0"/>
              <w:rPr>
                <w:rFonts w:asciiTheme="minorHAnsi" w:hAnsiTheme="minorHAnsi" w:cs="Arial"/>
                <w:b/>
              </w:rPr>
            </w:pPr>
            <w:r w:rsidRPr="00987FF0">
              <w:rPr>
                <w:rFonts w:asciiTheme="minorHAnsi" w:hAnsiTheme="minorHAnsi" w:cs="Arial"/>
                <w:b/>
              </w:rPr>
              <w:t>GARANTIAS</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F11C35" w:rsidRPr="00C75BEC" w:rsidTr="00917860">
        <w:trPr>
          <w:jc w:val="center"/>
        </w:trPr>
        <w:tc>
          <w:tcPr>
            <w:tcW w:w="4796" w:type="dxa"/>
            <w:vAlign w:val="center"/>
          </w:tcPr>
          <w:p w:rsidR="00917860" w:rsidRPr="00987FF0" w:rsidRDefault="00917860" w:rsidP="00987FF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lastRenderedPageBreak/>
              <w:t>TIPOS DE GARANTÍA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Las garantías cuando sean requeridas, deberán estar emitidas a la orden de YACIMIENTOS PETROLÍFEROS FISCALES BOLIVIANOS o YPFB.</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Asimismo se establecen los siguientes tipos de garantía: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b/>
              </w:rPr>
              <w:t>Boleta de Garantía (Fianza Bancaria)</w:t>
            </w:r>
            <w:r w:rsidRPr="00987FF0">
              <w:rPr>
                <w:rFonts w:asciiTheme="minorHAnsi" w:hAnsiTheme="minorHAnsi" w:cs="Arial"/>
              </w:rPr>
              <w:t>: Emitida por cualquier entidad de intermediación financiera bancaria o no bancaria, regulada y autorizada por la instancia competente y que cumpla con las condiciones de renovable, irrevocable y de ejecución inmediata.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b/>
              </w:rPr>
              <w:t>Garantía a Primer Requerimiento:</w:t>
            </w:r>
            <w:r w:rsidRPr="00987FF0">
              <w:rPr>
                <w:rFonts w:asciiTheme="minorHAnsi" w:hAnsiTheme="minorHAnsi" w:cs="Arial"/>
              </w:rPr>
              <w:t xml:space="preserve"> Emitida por cualquier entidad de intermediación financiera bancaria o no bancaria, regulada y autorizada por la instancia competente y que cumpla con las condiciones de renovable, irrevocable y de ejecución inmediata.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b/>
              </w:rPr>
              <w:t>Póliza de Seguro de Caución a Primer Requerimiento</w:t>
            </w:r>
            <w:r w:rsidRPr="00987FF0">
              <w:rPr>
                <w:rFonts w:asciiTheme="minorHAnsi" w:hAnsiTheme="minorHAnsi" w:cs="Arial"/>
              </w:rPr>
              <w:t>: Emitida por cualquier compañía aseguradora, regulada y autorizada por la instancia competente y que cumpla con las condiciones de renovable e irrevocable y de ejecución a primer requerimiento.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t>18.2. GARANTÍA DE SERIEDAD DE PROPUESTA</w:t>
            </w:r>
          </w:p>
          <w:p w:rsidR="00917860" w:rsidRPr="00987FF0" w:rsidRDefault="00917860" w:rsidP="00917860">
            <w:pPr>
              <w:widowControl w:val="0"/>
              <w:autoSpaceDE w:val="0"/>
              <w:autoSpaceDN w:val="0"/>
              <w:adjustRightInd w:val="0"/>
              <w:jc w:val="both"/>
              <w:outlineLvl w:val="0"/>
              <w:rPr>
                <w:rFonts w:asciiTheme="minorHAnsi" w:hAnsiTheme="minorHAnsi" w:cs="Arial"/>
                <w:b/>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Tiene por objeto garantizar que los proponentes participen de buena fe y con la intención de culminar el proceso y deberá presentarse conjuntamente con la propuesta.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La Garantía de Seriedad de Propuesta debe ser presentada por todos los proponentes que participen del proceso de contratación por un valor equivalente mínimo al Uno por Ciento (1%) del valor total de su propuesta económica.</w:t>
            </w:r>
          </w:p>
          <w:p w:rsidR="00917860" w:rsidRPr="00965084" w:rsidRDefault="00917860" w:rsidP="00917860">
            <w:pPr>
              <w:widowControl w:val="0"/>
              <w:autoSpaceDE w:val="0"/>
              <w:autoSpaceDN w:val="0"/>
              <w:adjustRightInd w:val="0"/>
              <w:jc w:val="both"/>
              <w:outlineLvl w:val="0"/>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9"/>
              <w:gridCol w:w="2814"/>
            </w:tblGrid>
            <w:tr w:rsidR="00917860" w:rsidRPr="00917860" w:rsidTr="00917860">
              <w:trPr>
                <w:trHeight w:val="124"/>
              </w:trPr>
              <w:tc>
                <w:tcPr>
                  <w:tcW w:w="1899" w:type="dxa"/>
                  <w:shd w:val="clear" w:color="auto" w:fill="auto"/>
                  <w:vAlign w:val="center"/>
                </w:tcPr>
                <w:p w:rsidR="00917860" w:rsidRPr="00917860" w:rsidRDefault="00917860" w:rsidP="00F54B58">
                  <w:pPr>
                    <w:spacing w:line="276" w:lineRule="auto"/>
                    <w:rPr>
                      <w:rFonts w:asciiTheme="minorHAnsi" w:hAnsiTheme="minorHAnsi"/>
                      <w:snapToGrid w:val="0"/>
                      <w:sz w:val="14"/>
                      <w:szCs w:val="14"/>
                    </w:rPr>
                  </w:pPr>
                  <w:r w:rsidRPr="00917860">
                    <w:rPr>
                      <w:rFonts w:asciiTheme="minorHAnsi" w:hAnsiTheme="minorHAnsi"/>
                      <w:snapToGrid w:val="0"/>
                      <w:sz w:val="14"/>
                      <w:szCs w:val="14"/>
                    </w:rPr>
                    <w:t>GIRADA A NOMBRE DE</w:t>
                  </w:r>
                </w:p>
              </w:tc>
              <w:tc>
                <w:tcPr>
                  <w:tcW w:w="2814" w:type="dxa"/>
                  <w:shd w:val="clear" w:color="auto" w:fill="auto"/>
                </w:tcPr>
                <w:p w:rsidR="00917860" w:rsidRPr="00917860" w:rsidRDefault="00917860" w:rsidP="00F54B58">
                  <w:pPr>
                    <w:spacing w:line="276" w:lineRule="auto"/>
                    <w:jc w:val="both"/>
                    <w:rPr>
                      <w:rFonts w:asciiTheme="minorHAnsi" w:hAnsiTheme="minorHAnsi"/>
                      <w:snapToGrid w:val="0"/>
                      <w:sz w:val="14"/>
                      <w:szCs w:val="14"/>
                    </w:rPr>
                  </w:pPr>
                  <w:r w:rsidRPr="00917860">
                    <w:rPr>
                      <w:rFonts w:asciiTheme="minorHAnsi" w:hAnsiTheme="minorHAnsi"/>
                      <w:snapToGrid w:val="0"/>
                      <w:sz w:val="14"/>
                      <w:szCs w:val="14"/>
                    </w:rPr>
                    <w:t>YACIMIENTOS PETROLÍFEROS  FISCALES BOLIVIANOS o YPFB</w:t>
                  </w:r>
                </w:p>
              </w:tc>
            </w:tr>
            <w:tr w:rsidR="00917860" w:rsidRPr="00917860" w:rsidTr="00917860">
              <w:trPr>
                <w:trHeight w:val="58"/>
              </w:trPr>
              <w:tc>
                <w:tcPr>
                  <w:tcW w:w="1899" w:type="dxa"/>
                  <w:shd w:val="clear" w:color="auto" w:fill="auto"/>
                  <w:vAlign w:val="center"/>
                </w:tcPr>
                <w:p w:rsidR="00917860" w:rsidRPr="00917860" w:rsidRDefault="00917860" w:rsidP="00F54B58">
                  <w:pPr>
                    <w:spacing w:line="276" w:lineRule="auto"/>
                    <w:rPr>
                      <w:rFonts w:asciiTheme="minorHAnsi" w:hAnsiTheme="minorHAnsi"/>
                      <w:snapToGrid w:val="0"/>
                      <w:sz w:val="14"/>
                      <w:szCs w:val="14"/>
                    </w:rPr>
                  </w:pPr>
                  <w:r w:rsidRPr="00917860">
                    <w:rPr>
                      <w:rFonts w:asciiTheme="minorHAnsi" w:hAnsiTheme="minorHAnsi"/>
                      <w:snapToGrid w:val="0"/>
                      <w:sz w:val="14"/>
                      <w:szCs w:val="14"/>
                    </w:rPr>
                    <w:t>VIGENCIA MÍNIMA</w:t>
                  </w:r>
                </w:p>
              </w:tc>
              <w:tc>
                <w:tcPr>
                  <w:tcW w:w="2814" w:type="dxa"/>
                  <w:shd w:val="clear" w:color="auto" w:fill="auto"/>
                </w:tcPr>
                <w:p w:rsidR="00917860" w:rsidRPr="00917860" w:rsidRDefault="00917860" w:rsidP="00F54B58">
                  <w:pPr>
                    <w:spacing w:line="276" w:lineRule="auto"/>
                    <w:jc w:val="both"/>
                    <w:rPr>
                      <w:rFonts w:asciiTheme="minorHAnsi" w:hAnsiTheme="minorHAnsi"/>
                      <w:b/>
                      <w:snapToGrid w:val="0"/>
                      <w:sz w:val="14"/>
                      <w:szCs w:val="14"/>
                    </w:rPr>
                  </w:pPr>
                  <w:r w:rsidRPr="00917860">
                    <w:rPr>
                      <w:rFonts w:asciiTheme="minorHAnsi" w:hAnsiTheme="minorHAnsi"/>
                      <w:b/>
                      <w:snapToGrid w:val="0"/>
                      <w:sz w:val="14"/>
                      <w:szCs w:val="14"/>
                    </w:rPr>
                    <w:t xml:space="preserve">90 días calendario a partir de la fecha de su Emisión </w:t>
                  </w:r>
                </w:p>
              </w:tc>
            </w:tr>
            <w:tr w:rsidR="00917860" w:rsidRPr="00917860" w:rsidTr="00917860">
              <w:trPr>
                <w:trHeight w:val="120"/>
              </w:trPr>
              <w:tc>
                <w:tcPr>
                  <w:tcW w:w="1899" w:type="dxa"/>
                  <w:shd w:val="clear" w:color="auto" w:fill="auto"/>
                  <w:vAlign w:val="center"/>
                </w:tcPr>
                <w:p w:rsidR="00917860" w:rsidRPr="00917860" w:rsidRDefault="00917860" w:rsidP="00F54B58">
                  <w:pPr>
                    <w:spacing w:line="276" w:lineRule="auto"/>
                    <w:rPr>
                      <w:rFonts w:asciiTheme="minorHAnsi" w:hAnsiTheme="minorHAnsi"/>
                      <w:snapToGrid w:val="0"/>
                      <w:sz w:val="14"/>
                      <w:szCs w:val="14"/>
                    </w:rPr>
                  </w:pPr>
                  <w:r w:rsidRPr="00917860">
                    <w:rPr>
                      <w:rFonts w:asciiTheme="minorHAnsi" w:hAnsiTheme="minorHAnsi"/>
                      <w:snapToGrid w:val="0"/>
                      <w:sz w:val="14"/>
                      <w:szCs w:val="14"/>
                    </w:rPr>
                    <w:t>MONTO MÍNIMO Bs.</w:t>
                  </w:r>
                </w:p>
              </w:tc>
              <w:tc>
                <w:tcPr>
                  <w:tcW w:w="2814" w:type="dxa"/>
                  <w:shd w:val="clear" w:color="auto" w:fill="auto"/>
                </w:tcPr>
                <w:p w:rsidR="00917860" w:rsidRPr="00917860" w:rsidRDefault="00917860" w:rsidP="00F54B58">
                  <w:pPr>
                    <w:spacing w:line="276" w:lineRule="auto"/>
                    <w:jc w:val="both"/>
                    <w:rPr>
                      <w:rFonts w:asciiTheme="minorHAnsi" w:hAnsiTheme="minorHAnsi"/>
                      <w:snapToGrid w:val="0"/>
                      <w:sz w:val="14"/>
                      <w:szCs w:val="14"/>
                    </w:rPr>
                  </w:pPr>
                  <w:r w:rsidRPr="00917860">
                    <w:rPr>
                      <w:rFonts w:asciiTheme="minorHAnsi" w:hAnsiTheme="minorHAnsi"/>
                      <w:snapToGrid w:val="0"/>
                      <w:sz w:val="14"/>
                      <w:szCs w:val="14"/>
                    </w:rPr>
                    <w:t>1% DEL VALOR TOTAL DE SU PROPUESTA ECONÓMICA</w:t>
                  </w:r>
                </w:p>
              </w:tc>
            </w:tr>
            <w:tr w:rsidR="00917860" w:rsidRPr="00917860" w:rsidTr="00917860">
              <w:trPr>
                <w:trHeight w:val="124"/>
              </w:trPr>
              <w:tc>
                <w:tcPr>
                  <w:tcW w:w="1899" w:type="dxa"/>
                  <w:shd w:val="clear" w:color="auto" w:fill="auto"/>
                  <w:vAlign w:val="center"/>
                </w:tcPr>
                <w:p w:rsidR="00917860" w:rsidRPr="00917860" w:rsidRDefault="00917860" w:rsidP="00F54B58">
                  <w:pPr>
                    <w:spacing w:line="276" w:lineRule="auto"/>
                    <w:rPr>
                      <w:rFonts w:asciiTheme="minorHAnsi" w:hAnsiTheme="minorHAnsi"/>
                      <w:snapToGrid w:val="0"/>
                      <w:sz w:val="14"/>
                      <w:szCs w:val="14"/>
                    </w:rPr>
                  </w:pPr>
                  <w:r w:rsidRPr="00917860">
                    <w:rPr>
                      <w:rFonts w:asciiTheme="minorHAnsi" w:hAnsiTheme="minorHAnsi"/>
                      <w:snapToGrid w:val="0"/>
                      <w:sz w:val="14"/>
                      <w:szCs w:val="14"/>
                    </w:rPr>
                    <w:t>TIPO DE GARANTÍA REQUERIDO</w:t>
                  </w:r>
                </w:p>
              </w:tc>
              <w:tc>
                <w:tcPr>
                  <w:tcW w:w="2814" w:type="dxa"/>
                  <w:shd w:val="clear" w:color="auto" w:fill="auto"/>
                </w:tcPr>
                <w:p w:rsidR="00917860" w:rsidRPr="00917860" w:rsidRDefault="00917860" w:rsidP="00917860">
                  <w:pPr>
                    <w:pStyle w:val="Prrafodelista"/>
                    <w:numPr>
                      <w:ilvl w:val="0"/>
                      <w:numId w:val="16"/>
                    </w:numPr>
                    <w:spacing w:line="276" w:lineRule="auto"/>
                    <w:jc w:val="both"/>
                    <w:rPr>
                      <w:rFonts w:asciiTheme="minorHAnsi" w:hAnsiTheme="minorHAnsi"/>
                      <w:snapToGrid w:val="0"/>
                      <w:sz w:val="14"/>
                      <w:szCs w:val="14"/>
                    </w:rPr>
                  </w:pPr>
                  <w:r w:rsidRPr="00917860">
                    <w:rPr>
                      <w:rFonts w:asciiTheme="minorHAnsi" w:hAnsiTheme="minorHAnsi"/>
                      <w:snapToGrid w:val="0"/>
                      <w:sz w:val="14"/>
                      <w:szCs w:val="14"/>
                    </w:rPr>
                    <w:t xml:space="preserve">Boleta de Garantía </w:t>
                  </w:r>
                </w:p>
                <w:p w:rsidR="00917860" w:rsidRPr="00917860" w:rsidRDefault="00917860" w:rsidP="00917860">
                  <w:pPr>
                    <w:pStyle w:val="Prrafodelista"/>
                    <w:numPr>
                      <w:ilvl w:val="0"/>
                      <w:numId w:val="16"/>
                    </w:numPr>
                    <w:spacing w:line="276" w:lineRule="auto"/>
                    <w:jc w:val="both"/>
                    <w:rPr>
                      <w:rFonts w:asciiTheme="minorHAnsi" w:hAnsiTheme="minorHAnsi"/>
                      <w:snapToGrid w:val="0"/>
                      <w:sz w:val="14"/>
                      <w:szCs w:val="14"/>
                    </w:rPr>
                  </w:pPr>
                  <w:r w:rsidRPr="00917860">
                    <w:rPr>
                      <w:rFonts w:asciiTheme="minorHAnsi" w:hAnsiTheme="minorHAnsi"/>
                      <w:snapToGrid w:val="0"/>
                      <w:sz w:val="14"/>
                      <w:szCs w:val="14"/>
                    </w:rPr>
                    <w:t>Garantía a Primer Requerimiento</w:t>
                  </w:r>
                </w:p>
                <w:p w:rsidR="00917860" w:rsidRPr="00917860" w:rsidRDefault="00917860" w:rsidP="00917860">
                  <w:pPr>
                    <w:pStyle w:val="Prrafodelista"/>
                    <w:numPr>
                      <w:ilvl w:val="0"/>
                      <w:numId w:val="16"/>
                    </w:numPr>
                    <w:spacing w:line="276" w:lineRule="auto"/>
                    <w:jc w:val="both"/>
                    <w:rPr>
                      <w:rFonts w:asciiTheme="minorHAnsi" w:hAnsiTheme="minorHAnsi"/>
                      <w:snapToGrid w:val="0"/>
                      <w:sz w:val="14"/>
                      <w:szCs w:val="14"/>
                    </w:rPr>
                  </w:pPr>
                  <w:r w:rsidRPr="00917860">
                    <w:rPr>
                      <w:rFonts w:asciiTheme="minorHAnsi" w:hAnsiTheme="minorHAnsi"/>
                      <w:snapToGrid w:val="0"/>
                      <w:sz w:val="14"/>
                      <w:szCs w:val="14"/>
                    </w:rPr>
                    <w:t xml:space="preserve">Póliza de Seguro de Caución Primer Requerimiento </w:t>
                  </w:r>
                </w:p>
              </w:tc>
            </w:tr>
          </w:tbl>
          <w:p w:rsidR="00917860" w:rsidRPr="00965084" w:rsidRDefault="00917860" w:rsidP="00917860">
            <w:pPr>
              <w:widowControl w:val="0"/>
              <w:autoSpaceDE w:val="0"/>
              <w:autoSpaceDN w:val="0"/>
              <w:adjustRightInd w:val="0"/>
              <w:jc w:val="both"/>
              <w:outlineLvl w:val="0"/>
              <w:rPr>
                <w:rFonts w:ascii="Arial Narrow" w:hAnsi="Arial Narrow" w:cs="Arial"/>
                <w:sz w:val="22"/>
                <w:szCs w:val="22"/>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La Garantía de Seriedad de Propuesta será ejecutada cuando: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51"/>
              </w:numPr>
              <w:autoSpaceDE w:val="0"/>
              <w:autoSpaceDN w:val="0"/>
              <w:adjustRightInd w:val="0"/>
              <w:jc w:val="both"/>
              <w:outlineLvl w:val="0"/>
              <w:rPr>
                <w:rFonts w:asciiTheme="minorHAnsi" w:hAnsiTheme="minorHAnsi" w:cs="Arial"/>
              </w:rPr>
            </w:pPr>
            <w:r w:rsidRPr="00987FF0">
              <w:rPr>
                <w:rFonts w:asciiTheme="minorHAnsi" w:hAnsiTheme="minorHAnsi" w:cs="Arial"/>
              </w:rPr>
              <w:t>El proponente decida retirar su propuesta de manera expresa con posterioridad al plazo límite de presentación de propuestas.</w:t>
            </w:r>
          </w:p>
          <w:p w:rsidR="00917860" w:rsidRPr="00987FF0" w:rsidRDefault="00917860" w:rsidP="003B0E7A">
            <w:pPr>
              <w:pStyle w:val="Prrafodelista"/>
              <w:widowControl w:val="0"/>
              <w:numPr>
                <w:ilvl w:val="0"/>
                <w:numId w:val="51"/>
              </w:numPr>
              <w:autoSpaceDE w:val="0"/>
              <w:autoSpaceDN w:val="0"/>
              <w:adjustRightInd w:val="0"/>
              <w:jc w:val="both"/>
              <w:outlineLvl w:val="0"/>
              <w:rPr>
                <w:rFonts w:asciiTheme="minorHAnsi" w:hAnsiTheme="minorHAnsi" w:cs="Arial"/>
              </w:rPr>
            </w:pPr>
            <w:r w:rsidRPr="00987FF0">
              <w:rPr>
                <w:rFonts w:asciiTheme="minorHAnsi" w:hAnsiTheme="minorHAnsi" w:cs="Arial"/>
              </w:rPr>
              <w:t>Se compruebe falsedad en la información declarada en la  Presentación de Propuesta.</w:t>
            </w:r>
          </w:p>
          <w:p w:rsidR="00917860" w:rsidRPr="00987FF0" w:rsidRDefault="00917860" w:rsidP="003B0E7A">
            <w:pPr>
              <w:pStyle w:val="Prrafodelista"/>
              <w:widowControl w:val="0"/>
              <w:numPr>
                <w:ilvl w:val="0"/>
                <w:numId w:val="51"/>
              </w:numPr>
              <w:autoSpaceDE w:val="0"/>
              <w:autoSpaceDN w:val="0"/>
              <w:adjustRightInd w:val="0"/>
              <w:jc w:val="both"/>
              <w:outlineLvl w:val="0"/>
              <w:rPr>
                <w:rFonts w:asciiTheme="minorHAnsi" w:hAnsiTheme="minorHAnsi" w:cs="Arial"/>
              </w:rPr>
            </w:pPr>
            <w:r w:rsidRPr="00987FF0">
              <w:rPr>
                <w:rFonts w:asciiTheme="minorHAnsi" w:hAnsiTheme="minorHAnsi" w:cs="Arial"/>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917860" w:rsidRPr="00987FF0" w:rsidRDefault="00917860" w:rsidP="003B0E7A">
            <w:pPr>
              <w:pStyle w:val="Prrafodelista"/>
              <w:widowControl w:val="0"/>
              <w:numPr>
                <w:ilvl w:val="0"/>
                <w:numId w:val="51"/>
              </w:numPr>
              <w:autoSpaceDE w:val="0"/>
              <w:autoSpaceDN w:val="0"/>
              <w:adjustRightInd w:val="0"/>
              <w:jc w:val="both"/>
              <w:outlineLvl w:val="0"/>
              <w:rPr>
                <w:rFonts w:asciiTheme="minorHAnsi" w:hAnsiTheme="minorHAnsi" w:cs="Arial"/>
              </w:rPr>
            </w:pPr>
            <w:r w:rsidRPr="00987FF0">
              <w:rPr>
                <w:rFonts w:asciiTheme="minorHAnsi" w:hAnsiTheme="minorHAnsi" w:cs="Arial"/>
              </w:rPr>
              <w:t>El proponente adjudicado no presente para la suscripción del contrato uno o varios de los documentos solicitados, salvo que hubiese justificado oportunamente el retraso por causas de fuerza mayor, caso fortuito u otras causas debidamente justificadas y aceptadas por el RCD.</w:t>
            </w:r>
          </w:p>
          <w:p w:rsidR="00917860" w:rsidRPr="00987FF0" w:rsidRDefault="00917860" w:rsidP="003B0E7A">
            <w:pPr>
              <w:pStyle w:val="Prrafodelista"/>
              <w:widowControl w:val="0"/>
              <w:numPr>
                <w:ilvl w:val="0"/>
                <w:numId w:val="51"/>
              </w:numPr>
              <w:autoSpaceDE w:val="0"/>
              <w:autoSpaceDN w:val="0"/>
              <w:adjustRightInd w:val="0"/>
              <w:jc w:val="both"/>
              <w:outlineLvl w:val="0"/>
              <w:rPr>
                <w:rFonts w:asciiTheme="minorHAnsi" w:hAnsiTheme="minorHAnsi" w:cs="Arial"/>
              </w:rPr>
            </w:pPr>
            <w:r w:rsidRPr="00987FF0">
              <w:rPr>
                <w:rFonts w:asciiTheme="minorHAnsi" w:hAnsiTheme="minorHAnsi" w:cs="Arial"/>
              </w:rPr>
              <w:t xml:space="preserve"> El proponente adjudicado desista, de manera expresa o tácita, de suscribir el contrato en el plazo establecido, salvo por causas de fuerza mayor, caso fortuito u otras causas debidamente justificadas y aceptadas por el RCD.</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La Garantía de Seriedad de Propuesta será devuelta por YPFB, en los siguientes casos:</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52"/>
              </w:numPr>
              <w:autoSpaceDE w:val="0"/>
              <w:autoSpaceDN w:val="0"/>
              <w:adjustRightInd w:val="0"/>
              <w:jc w:val="both"/>
              <w:outlineLvl w:val="0"/>
              <w:rPr>
                <w:rFonts w:asciiTheme="minorHAnsi" w:hAnsiTheme="minorHAnsi" w:cs="Arial"/>
              </w:rPr>
            </w:pPr>
            <w:r w:rsidRPr="00987FF0">
              <w:rPr>
                <w:rFonts w:asciiTheme="minorHAnsi" w:hAnsiTheme="minorHAnsi" w:cs="Arial"/>
              </w:rPr>
              <w:t>A los proponentes no adjudicados, con anterioridad a su vencimiento, siempre que no haya sido objeto de ejecución por parte de YPFB.</w:t>
            </w:r>
          </w:p>
          <w:p w:rsidR="00917860" w:rsidRPr="00987FF0" w:rsidRDefault="00917860" w:rsidP="003B0E7A">
            <w:pPr>
              <w:pStyle w:val="Prrafodelista"/>
              <w:widowControl w:val="0"/>
              <w:numPr>
                <w:ilvl w:val="0"/>
                <w:numId w:val="52"/>
              </w:numPr>
              <w:autoSpaceDE w:val="0"/>
              <w:autoSpaceDN w:val="0"/>
              <w:adjustRightInd w:val="0"/>
              <w:jc w:val="both"/>
              <w:outlineLvl w:val="0"/>
              <w:rPr>
                <w:rFonts w:asciiTheme="minorHAnsi" w:hAnsiTheme="minorHAnsi" w:cs="Arial"/>
              </w:rPr>
            </w:pPr>
            <w:r w:rsidRPr="00987FF0">
              <w:rPr>
                <w:rFonts w:asciiTheme="minorHAnsi" w:hAnsiTheme="minorHAnsi" w:cs="Arial"/>
              </w:rPr>
              <w:t>Al proponente adjudicado, contra entrega de la Garantía de Cumplimiento de Contrato.</w:t>
            </w:r>
          </w:p>
          <w:p w:rsidR="00917860" w:rsidRPr="00987FF0" w:rsidRDefault="00917860" w:rsidP="003B0E7A">
            <w:pPr>
              <w:pStyle w:val="Prrafodelista"/>
              <w:widowControl w:val="0"/>
              <w:numPr>
                <w:ilvl w:val="0"/>
                <w:numId w:val="52"/>
              </w:numPr>
              <w:autoSpaceDE w:val="0"/>
              <w:autoSpaceDN w:val="0"/>
              <w:adjustRightInd w:val="0"/>
              <w:jc w:val="both"/>
              <w:outlineLvl w:val="0"/>
              <w:rPr>
                <w:rFonts w:asciiTheme="minorHAnsi" w:hAnsiTheme="minorHAnsi" w:cs="Arial"/>
              </w:rPr>
            </w:pPr>
            <w:r w:rsidRPr="00987FF0">
              <w:rPr>
                <w:rFonts w:asciiTheme="minorHAnsi" w:hAnsiTheme="minorHAnsi" w:cs="Arial"/>
              </w:rPr>
              <w:t>En caso de declararse desierta o cancelarse el proceso de contratación, a todos los proponentes.</w:t>
            </w:r>
          </w:p>
          <w:p w:rsidR="00917860" w:rsidRPr="00987FF0" w:rsidRDefault="00917860" w:rsidP="003B0E7A">
            <w:pPr>
              <w:pStyle w:val="Prrafodelista"/>
              <w:widowControl w:val="0"/>
              <w:numPr>
                <w:ilvl w:val="0"/>
                <w:numId w:val="52"/>
              </w:numPr>
              <w:autoSpaceDE w:val="0"/>
              <w:autoSpaceDN w:val="0"/>
              <w:adjustRightInd w:val="0"/>
              <w:jc w:val="both"/>
              <w:outlineLvl w:val="0"/>
              <w:rPr>
                <w:rFonts w:asciiTheme="minorHAnsi" w:hAnsiTheme="minorHAnsi" w:cs="Arial"/>
              </w:rPr>
            </w:pPr>
            <w:r w:rsidRPr="00987FF0">
              <w:rPr>
                <w:rFonts w:asciiTheme="minorHAnsi" w:hAnsiTheme="minorHAnsi" w:cs="Arial"/>
              </w:rPr>
              <w:t>Cuando YPFB solicite la extensión del periodo de validez de propuestas y el proponente rehúse aceptar la solicitud.</w:t>
            </w:r>
          </w:p>
          <w:p w:rsidR="00917860" w:rsidRPr="00987FF0" w:rsidRDefault="00917860" w:rsidP="003B0E7A">
            <w:pPr>
              <w:pStyle w:val="Prrafodelista"/>
              <w:widowControl w:val="0"/>
              <w:numPr>
                <w:ilvl w:val="0"/>
                <w:numId w:val="52"/>
              </w:numPr>
              <w:autoSpaceDE w:val="0"/>
              <w:autoSpaceDN w:val="0"/>
              <w:adjustRightInd w:val="0"/>
              <w:jc w:val="both"/>
              <w:outlineLvl w:val="0"/>
              <w:rPr>
                <w:rFonts w:asciiTheme="minorHAnsi" w:hAnsiTheme="minorHAnsi" w:cs="Arial"/>
              </w:rPr>
            </w:pPr>
            <w:r w:rsidRPr="00987FF0">
              <w:rPr>
                <w:rFonts w:asciiTheme="minorHAnsi" w:hAnsiTheme="minorHAnsi" w:cs="Arial"/>
              </w:rPr>
              <w:t xml:space="preserve"> A los proponentes descalificados, después de la suscripción de la Resolución de Adjudicación o Declaratoria Desierta.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t>18.3. GARANTÍA DE CUMPLIMIENTO DE CONTRATO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Tiene por objeto garantizar la vigencia, conclusión y entrega definitiva del objeto del contrato, será equivalente al siete por ciento (7%) del monto del contrato y se aplicarán los siguientes parámetros.</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Cuando el monto adjudicado sea hasta Bs. 1.000.000.- (Un Millón 00/100 Bolivianos) el proponente definirá el tipo de garantía a presentar.</w:t>
            </w: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Cuando el monto adjudicado sea superior a Bs. 1.000.000.- (Un Millón 00/100 Bolivianos) las empresas deberán presentar Boleta de Garantía o Garantía a Primer Requerimiento.</w:t>
            </w: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Cuando se tengan programados pagos parciales, en sustitución de la garantía de cumplimiento de contrato, se podrá prever una retención del 7% de cada pago. (Para procesos menores a Bs. 200.000,00)</w:t>
            </w: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Para la contratación de empresas públicas, entidades, instituciones, empresas públicas nacionales estratégicas y empresas con participación estatal mayoritaria, se exceptúa la presentación de la Garantía de cumplimiento de contrato.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La vigencia de la garantía será computable a partir de su emisión por el tiempo de vigencia del contrato y debiendo exceder en 60 días calendario a partir de la finalización de contrato.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El tratamiento de ejecución de las Garantías de Cumplimiento de Contrato, se establecerá en el Contrato.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t>18.4. GARANTÍA DE CORRECTA INVERSIÓN DE ANTICIPO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Tiene por objeto garantizar la devolución del monto entregado al proponente por concepto de anticipo inicial.</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El monto de esta garantía será hasta un máximo del veinte por ciento (20%) del monto total de contrato y será por un monto equivalente al 100% del anticipo otorgado, debiendo ser renovada mientras no se deduzca el monto total del anticipo otorgado.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Conforme el contratista reponga el monto del anticipo otorgado, se podrá reajustar la garantía en la misma proporción.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t xml:space="preserve">18.5. GARANTÍA ADICIONAL A LA GARANTÍA DE CUMPLIMIENTO DE CONTRATO.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lastRenderedPageBreak/>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b/>
              </w:rPr>
            </w:pPr>
            <w:r w:rsidRPr="00987FF0">
              <w:rPr>
                <w:rFonts w:asciiTheme="minorHAnsi" w:hAnsiTheme="minorHAnsi" w:cs="Arial"/>
                <w:b/>
              </w:rPr>
              <w:t>18.6. OTROS TIPOS DE GARANTÍA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Otras garantías que la unidad solicitante considere pertinentes para asegurar el resultado del proceso y cumplimiento del objeto del contrato que se encuentren descritas en las especificaciones técnicas y/o términos de referencia, cuando corresponda.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48"/>
              </w:numPr>
              <w:autoSpaceDE w:val="0"/>
              <w:autoSpaceDN w:val="0"/>
              <w:adjustRightInd w:val="0"/>
              <w:jc w:val="both"/>
              <w:outlineLvl w:val="0"/>
              <w:rPr>
                <w:rFonts w:asciiTheme="minorHAnsi" w:hAnsiTheme="minorHAnsi" w:cs="Arial"/>
                <w:b/>
              </w:rPr>
            </w:pPr>
            <w:r w:rsidRPr="00987FF0">
              <w:rPr>
                <w:rFonts w:asciiTheme="minorHAnsi" w:hAnsiTheme="minorHAnsi" w:cs="Arial"/>
                <w:b/>
              </w:rPr>
              <w:t xml:space="preserve">SEGUROS </w:t>
            </w:r>
          </w:p>
          <w:p w:rsidR="00917860" w:rsidRPr="00987FF0" w:rsidRDefault="00917860" w:rsidP="00917860">
            <w:pPr>
              <w:widowControl w:val="0"/>
              <w:autoSpaceDE w:val="0"/>
              <w:autoSpaceDN w:val="0"/>
              <w:adjustRightInd w:val="0"/>
              <w:jc w:val="both"/>
              <w:outlineLvl w:val="0"/>
              <w:rPr>
                <w:rFonts w:asciiTheme="minorHAnsi" w:hAnsiTheme="minorHAnsi" w:cs="Arial"/>
                <w:b/>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La empresa adjudicada, deberá presentar y mantener vigente de forma ininterrumpida durante todo el periodo del contrato la Póliza de Seguro especificada a continuación:</w:t>
            </w:r>
          </w:p>
          <w:p w:rsidR="00917860" w:rsidRPr="00987FF0" w:rsidRDefault="00917860" w:rsidP="00917860">
            <w:pPr>
              <w:pStyle w:val="Prrafodelista"/>
              <w:widowControl w:val="0"/>
              <w:autoSpaceDE w:val="0"/>
              <w:autoSpaceDN w:val="0"/>
              <w:adjustRightInd w:val="0"/>
              <w:jc w:val="both"/>
              <w:outlineLvl w:val="0"/>
              <w:rPr>
                <w:rFonts w:asciiTheme="minorHAnsi" w:hAnsiTheme="minorHAnsi" w:cs="Arial"/>
                <w:bCs/>
              </w:rPr>
            </w:pPr>
          </w:p>
          <w:p w:rsidR="00917860" w:rsidRPr="00987FF0" w:rsidRDefault="00917860" w:rsidP="00917860">
            <w:pPr>
              <w:rPr>
                <w:rFonts w:asciiTheme="minorHAnsi" w:hAnsiTheme="minorHAnsi" w:cs="Arial"/>
                <w:b/>
                <w:bCs/>
              </w:rPr>
            </w:pPr>
            <w:r w:rsidRPr="00987FF0">
              <w:rPr>
                <w:rFonts w:asciiTheme="minorHAnsi" w:hAnsiTheme="minorHAnsi" w:cs="Arial"/>
                <w:b/>
                <w:bCs/>
              </w:rPr>
              <w:t>19.1. POLIZA TODO RIESGO DE CONSTRUCCION</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 xml:space="preserve">Durante la ejecución del servicio, el Contratista deberá mantener por su cuenta y cargo una póliza de Seguro adecuada, para asegurar contra todo riesgo. </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La misma que cubrirá el servicio  a efectuar de acuerdo a los Términos de Referencia, el valor asegurado debe ser igual al valor del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ind w:left="360"/>
              <w:jc w:val="both"/>
              <w:outlineLvl w:val="0"/>
              <w:rPr>
                <w:rFonts w:asciiTheme="minorHAnsi" w:hAnsiTheme="minorHAnsi" w:cs="Arial"/>
                <w:b/>
                <w:bCs/>
              </w:rPr>
            </w:pPr>
            <w:r w:rsidRPr="00987FF0">
              <w:rPr>
                <w:rFonts w:asciiTheme="minorHAnsi" w:hAnsiTheme="minorHAnsi" w:cs="Arial"/>
                <w:b/>
                <w:bCs/>
              </w:rPr>
              <w:t>19.2. SEGURO DE RESPONSABILIDAD CIVIL</w:t>
            </w:r>
          </w:p>
          <w:p w:rsidR="00917860" w:rsidRPr="00987FF0" w:rsidRDefault="00917860" w:rsidP="00917860">
            <w:pPr>
              <w:widowControl w:val="0"/>
              <w:autoSpaceDE w:val="0"/>
              <w:autoSpaceDN w:val="0"/>
              <w:adjustRightInd w:val="0"/>
              <w:ind w:left="36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w:t>
            </w:r>
            <w:r w:rsidRPr="00987FF0">
              <w:rPr>
                <w:rFonts w:asciiTheme="minorHAnsi" w:hAnsiTheme="minorHAnsi" w:cs="Arial"/>
                <w:bCs/>
              </w:rPr>
              <w:lastRenderedPageBreak/>
              <w:t>escombros dejando indemne a YPFB por cualquier suceso. En esta póliza YPFB deberá figurar como un tercero.</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El límite de indemnización por evento y/o reclamos deberá ser por $us. 10.000.-</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rPr>
                <w:rFonts w:asciiTheme="minorHAnsi" w:hAnsiTheme="minorHAnsi" w:cs="Arial"/>
                <w:b/>
                <w:bCs/>
              </w:rPr>
            </w:pPr>
            <w:r w:rsidRPr="00987FF0">
              <w:rPr>
                <w:rFonts w:asciiTheme="minorHAnsi" w:hAnsiTheme="minorHAnsi" w:cs="Arial"/>
                <w:b/>
                <w:bCs/>
              </w:rPr>
              <w:t>19.3. PÓLIZA DE ACCIDENTES PERSONALES</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
                <w:bCs/>
              </w:rPr>
            </w:pPr>
            <w:r w:rsidRPr="00987FF0">
              <w:rPr>
                <w:rFonts w:asciiTheme="minorHAnsi" w:hAnsiTheme="minorHAnsi" w:cs="Arial"/>
                <w:b/>
                <w:bCs/>
              </w:rPr>
              <w:t>19.4. CONDICIONES ADICIONALES</w:t>
            </w:r>
          </w:p>
          <w:p w:rsidR="00917860" w:rsidRPr="00987FF0" w:rsidRDefault="00917860" w:rsidP="00917860">
            <w:pPr>
              <w:widowControl w:val="0"/>
              <w:autoSpaceDE w:val="0"/>
              <w:autoSpaceDN w:val="0"/>
              <w:adjustRightInd w:val="0"/>
              <w:jc w:val="both"/>
              <w:outlineLvl w:val="0"/>
              <w:rPr>
                <w:rFonts w:asciiTheme="minorHAnsi" w:hAnsiTheme="minorHAnsi" w:cs="Arial"/>
                <w:b/>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I.</w:t>
            </w:r>
            <w:r w:rsidRPr="00987FF0">
              <w:rPr>
                <w:rFonts w:asciiTheme="minorHAnsi" w:hAnsiTheme="minorHAnsi" w:cs="Arial"/>
                <w:bCs/>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917860" w:rsidRPr="00987FF0" w:rsidRDefault="00917860" w:rsidP="00917860">
            <w:pPr>
              <w:widowControl w:val="0"/>
              <w:autoSpaceDE w:val="0"/>
              <w:autoSpaceDN w:val="0"/>
              <w:adjustRightInd w:val="0"/>
              <w:jc w:val="both"/>
              <w:outlineLvl w:val="0"/>
              <w:rPr>
                <w:rFonts w:asciiTheme="minorHAnsi" w:hAnsiTheme="minorHAnsi" w:cs="Arial"/>
                <w:bCs/>
              </w:rPr>
            </w:pPr>
          </w:p>
          <w:p w:rsidR="00917860" w:rsidRPr="00987FF0" w:rsidRDefault="00917860" w:rsidP="00917860">
            <w:pPr>
              <w:widowControl w:val="0"/>
              <w:autoSpaceDE w:val="0"/>
              <w:autoSpaceDN w:val="0"/>
              <w:adjustRightInd w:val="0"/>
              <w:jc w:val="both"/>
              <w:outlineLvl w:val="0"/>
              <w:rPr>
                <w:rFonts w:asciiTheme="minorHAnsi" w:hAnsiTheme="minorHAnsi" w:cs="Arial"/>
                <w:bCs/>
              </w:rPr>
            </w:pPr>
            <w:r w:rsidRPr="00987FF0">
              <w:rPr>
                <w:rFonts w:asciiTheme="minorHAnsi" w:hAnsiTheme="minorHAnsi" w:cs="Arial"/>
                <w:bCs/>
              </w:rPr>
              <w:t>II.</w:t>
            </w:r>
            <w:r w:rsidRPr="00987FF0">
              <w:rPr>
                <w:rFonts w:asciiTheme="minorHAnsi" w:hAnsiTheme="minorHAnsi" w:cs="Arial"/>
                <w:bCs/>
              </w:rPr>
              <w:tab/>
              <w:t>La empresa adjudicada, deberá entregar una copia de las citadas pólizas a YPFB antes de la suscripción del contrato.</w:t>
            </w:r>
          </w:p>
          <w:p w:rsidR="00917860" w:rsidRPr="00987FF0" w:rsidRDefault="00917860" w:rsidP="00917860">
            <w:pPr>
              <w:widowControl w:val="0"/>
              <w:autoSpaceDE w:val="0"/>
              <w:autoSpaceDN w:val="0"/>
              <w:adjustRightInd w:val="0"/>
              <w:jc w:val="both"/>
              <w:outlineLvl w:val="0"/>
              <w:rPr>
                <w:rFonts w:asciiTheme="minorHAnsi" w:hAnsiTheme="minorHAnsi" w:cs="Arial"/>
                <w:b/>
                <w:bCs/>
              </w:rPr>
            </w:pPr>
          </w:p>
          <w:p w:rsidR="00917860" w:rsidRPr="00987FF0" w:rsidRDefault="00917860" w:rsidP="003B0E7A">
            <w:pPr>
              <w:pStyle w:val="Prrafodelista"/>
              <w:widowControl w:val="0"/>
              <w:numPr>
                <w:ilvl w:val="0"/>
                <w:numId w:val="48"/>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SEGUIMIENTO Y CONTROL</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YPFB a través del Responsable de Contratación Directa designará al fiscal de servicio y a una comisión de recepción quienes formaran parte del control  de  los  trabajos  objeto del presente documento.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El SUPERVISOR utilizará los medios que estime oportunos para comprobar el cumplimiento de las  condiciones   establecidas   en  los términos de referencia,  la  programación, seguimiento aprobación de los trabajos y entrega de información.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 xml:space="preserve">Por tanto es obligación de la Empresa contratista prestar a tal efecto todas las facilidades que sean requeridas para la revisión de los trabajos a ser ejecutados.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De la misma forma  cualquier  pago  por  concepto  del  presente  trabajo  se  realizará  solamente  si  existe conformidad de las autoridades responsables de la ejecución del servicio.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48"/>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MOROSIDAD Y SUS PENALIDADES</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Quedará convenido entre las partes CONTRATANTES, que una vez suscrito el contrato, el Cronograma de ejecución del servicio propuesto será ajustado en función de la fecha de emisión de la Orden de Proceder, dentro de los quince (15) días calendario subsiguientes a la emisión de la Orden de Proceder y será presentado para su aprobación al SUPERVISOR.</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Una vez aprobado por el SUPERVISOR y aceptada por la ENTIDAD, constituye un documento fundamental del presente Contrato a los fines del control del AVANCE DEL SERVICIO, así como de control del plazo total.</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A los efectos de aplicarse morosidad en la ejecución del Servicio, el CONTRATISTA y el SUPERVISOR deberán tener muy en cuenta el plazo estipulado en el Cronograma para cada actividad, por cuanto si el plazo total fenece sin que se haya concluido el servicio en su integridad y en forma satisfactoria, el CONTRATISTA se constituirá en mora sin necesidad de ningún previo requerimiento de la ENTIDAD obligándose a ésta última el pago de una multa por cada día calendario de retraso de acuerdo a la siguiente tabla: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50"/>
              </w:numPr>
              <w:autoSpaceDE w:val="0"/>
              <w:autoSpaceDN w:val="0"/>
              <w:adjustRightInd w:val="0"/>
              <w:jc w:val="both"/>
              <w:outlineLvl w:val="0"/>
              <w:rPr>
                <w:rFonts w:asciiTheme="minorHAnsi" w:hAnsiTheme="minorHAnsi" w:cs="Arial"/>
              </w:rPr>
            </w:pPr>
            <w:r w:rsidRPr="00987FF0">
              <w:rPr>
                <w:rFonts w:asciiTheme="minorHAnsi" w:hAnsiTheme="minorHAnsi" w:cs="Arial"/>
              </w:rPr>
              <w:t>Equivalente al 2 por 1.000 del monto total del Contrato por cada día de atraso entre el 1 y 10 días calendario.</w:t>
            </w:r>
          </w:p>
          <w:p w:rsidR="00917860" w:rsidRPr="00987FF0" w:rsidRDefault="00917860" w:rsidP="003B0E7A">
            <w:pPr>
              <w:pStyle w:val="Prrafodelista"/>
              <w:widowControl w:val="0"/>
              <w:numPr>
                <w:ilvl w:val="0"/>
                <w:numId w:val="50"/>
              </w:numPr>
              <w:autoSpaceDE w:val="0"/>
              <w:autoSpaceDN w:val="0"/>
              <w:adjustRightInd w:val="0"/>
              <w:jc w:val="both"/>
              <w:outlineLvl w:val="0"/>
              <w:rPr>
                <w:rFonts w:asciiTheme="minorHAnsi" w:hAnsiTheme="minorHAnsi" w:cs="Arial"/>
              </w:rPr>
            </w:pPr>
            <w:r w:rsidRPr="00987FF0">
              <w:rPr>
                <w:rFonts w:asciiTheme="minorHAnsi" w:hAnsiTheme="minorHAnsi" w:cs="Arial"/>
              </w:rPr>
              <w:t>Equivalente al 4 por 1.000 del monto total del Contrato por cada día de atraso entre el 11 y 20 días calendario.</w:t>
            </w:r>
          </w:p>
          <w:p w:rsidR="00917860" w:rsidRPr="00987FF0" w:rsidRDefault="00917860" w:rsidP="003B0E7A">
            <w:pPr>
              <w:pStyle w:val="Prrafodelista"/>
              <w:widowControl w:val="0"/>
              <w:numPr>
                <w:ilvl w:val="0"/>
                <w:numId w:val="50"/>
              </w:numPr>
              <w:autoSpaceDE w:val="0"/>
              <w:autoSpaceDN w:val="0"/>
              <w:adjustRightInd w:val="0"/>
              <w:jc w:val="both"/>
              <w:outlineLvl w:val="0"/>
              <w:rPr>
                <w:rFonts w:asciiTheme="minorHAnsi" w:hAnsiTheme="minorHAnsi" w:cs="Arial"/>
              </w:rPr>
            </w:pPr>
            <w:r w:rsidRPr="00987FF0">
              <w:rPr>
                <w:rFonts w:asciiTheme="minorHAnsi" w:hAnsiTheme="minorHAnsi" w:cs="Arial"/>
              </w:rPr>
              <w:t>Equivalente al 6 por 1.000 del monto total del Contrato por cada día de atraso entre 21 y 30 días calendario.</w:t>
            </w:r>
          </w:p>
          <w:p w:rsidR="00917860" w:rsidRPr="00987FF0" w:rsidRDefault="00917860" w:rsidP="003B0E7A">
            <w:pPr>
              <w:pStyle w:val="Prrafodelista"/>
              <w:widowControl w:val="0"/>
              <w:numPr>
                <w:ilvl w:val="0"/>
                <w:numId w:val="50"/>
              </w:numPr>
              <w:autoSpaceDE w:val="0"/>
              <w:autoSpaceDN w:val="0"/>
              <w:adjustRightInd w:val="0"/>
              <w:jc w:val="both"/>
              <w:outlineLvl w:val="0"/>
              <w:rPr>
                <w:rFonts w:asciiTheme="minorHAnsi" w:hAnsiTheme="minorHAnsi" w:cs="Arial"/>
              </w:rPr>
            </w:pPr>
            <w:r w:rsidRPr="00987FF0">
              <w:rPr>
                <w:rFonts w:asciiTheme="minorHAnsi" w:hAnsiTheme="minorHAnsi" w:cs="Arial"/>
              </w:rPr>
              <w:t>Equivalente al 8 por 1.000 del monto total del Contrato por cada día de atraso desde el día 31 en adelante.</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El monto de cada  multa se aplica a cada periodo de retraso, si corresponden pagos parciales y/o entregas parciales.</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De establecer el SUPERVISOR que por la aplicación de multas por moras por no conclusión del servicio dentro del plazo previsto y que se ha llegado al límite máximo del 10% del monto total del Contrato, comunicará oficialmente esta situación a la ENTIDAD a efectos del procesamiento de la resolución del Contrato, si corresponde, conforme a lo estipulado en este mismo documento.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3B0E7A">
            <w:pPr>
              <w:pStyle w:val="Prrafodelista"/>
              <w:widowControl w:val="0"/>
              <w:numPr>
                <w:ilvl w:val="0"/>
                <w:numId w:val="48"/>
              </w:numPr>
              <w:autoSpaceDE w:val="0"/>
              <w:autoSpaceDN w:val="0"/>
              <w:adjustRightInd w:val="0"/>
              <w:jc w:val="both"/>
              <w:outlineLvl w:val="0"/>
              <w:rPr>
                <w:rFonts w:asciiTheme="minorHAnsi" w:hAnsiTheme="minorHAnsi" w:cs="Arial"/>
                <w:b/>
                <w:bCs/>
              </w:rPr>
            </w:pPr>
            <w:r w:rsidRPr="00987FF0">
              <w:rPr>
                <w:rFonts w:asciiTheme="minorHAnsi" w:hAnsiTheme="minorHAnsi" w:cs="Arial"/>
                <w:b/>
                <w:bCs/>
              </w:rPr>
              <w:t xml:space="preserve">SUBCONTRATOS </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El CONTRATISTA podrá efectuar subcontrataciones que acumuladas no deberán exceder el veinticinco por ciento (25%) del valor total del</w:t>
            </w:r>
            <w:r w:rsidR="00467896">
              <w:rPr>
                <w:rFonts w:asciiTheme="minorHAnsi" w:hAnsiTheme="minorHAnsi" w:cs="Arial"/>
              </w:rPr>
              <w:t xml:space="preserve"> </w:t>
            </w:r>
            <w:r w:rsidRPr="00987FF0">
              <w:rPr>
                <w:rFonts w:asciiTheme="minorHAnsi" w:hAnsiTheme="minorHAnsi" w:cs="Arial"/>
              </w:rPr>
              <w:t>Contrato, siendo el CONTRATISTA directo y exclusivo responsable por los trabajos, su calidad y la perfección de ellos, así como también por los actos y omisiones de los subcontratistas y de todas las personas empleadas en el servicio.</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917860" w:rsidRPr="00987FF0" w:rsidRDefault="00917860" w:rsidP="00917860">
            <w:pPr>
              <w:widowControl w:val="0"/>
              <w:autoSpaceDE w:val="0"/>
              <w:autoSpaceDN w:val="0"/>
              <w:adjustRightInd w:val="0"/>
              <w:jc w:val="both"/>
              <w:outlineLvl w:val="0"/>
              <w:rPr>
                <w:rFonts w:asciiTheme="minorHAnsi" w:hAnsiTheme="minorHAnsi" w:cs="Arial"/>
              </w:rPr>
            </w:pPr>
            <w:r w:rsidRPr="00987FF0">
              <w:rPr>
                <w:rFonts w:asciiTheme="minorHAnsi" w:hAnsiTheme="minorHAnsi" w:cs="Arial"/>
              </w:rPr>
              <w:t>En ningún caso el CONTRATISTA podrá pretender autorización para subcontratos que no hubiesen sido expresamente previstos en su propuesta.</w:t>
            </w:r>
          </w:p>
          <w:p w:rsidR="00917860" w:rsidRPr="00987FF0" w:rsidRDefault="00917860" w:rsidP="00917860">
            <w:pPr>
              <w:widowControl w:val="0"/>
              <w:autoSpaceDE w:val="0"/>
              <w:autoSpaceDN w:val="0"/>
              <w:adjustRightInd w:val="0"/>
              <w:jc w:val="both"/>
              <w:outlineLvl w:val="0"/>
              <w:rPr>
                <w:rFonts w:asciiTheme="minorHAnsi" w:hAnsiTheme="minorHAnsi" w:cs="Arial"/>
              </w:rPr>
            </w:pPr>
          </w:p>
          <w:p w:rsidR="00F11C35" w:rsidRDefault="00917860" w:rsidP="00917860">
            <w:pPr>
              <w:rPr>
                <w:rFonts w:asciiTheme="minorHAnsi" w:eastAsia="Arial Unicode MS" w:hAnsiTheme="minorHAnsi"/>
                <w:b/>
              </w:rPr>
            </w:pPr>
            <w:r w:rsidRPr="00987FF0">
              <w:rPr>
                <w:rFonts w:asciiTheme="minorHAnsi" w:hAnsiTheme="minorHAnsi" w:cs="Arial"/>
              </w:rPr>
              <w:t>Ningún subcontrato o intervención de terceras personas relevará al CONTRATISTA del cumplimiento de todas sus obligaciones y responsabilidades emergentes del presente Contrato.</w:t>
            </w:r>
          </w:p>
        </w:tc>
        <w:tc>
          <w:tcPr>
            <w:tcW w:w="2692" w:type="dxa"/>
            <w:vAlign w:val="center"/>
          </w:tcPr>
          <w:p w:rsidR="00F11C35"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c>
          <w:tcPr>
            <w:tcW w:w="0" w:type="auto"/>
            <w:tcBorders>
              <w:top w:val="single" w:sz="2" w:space="0" w:color="000000"/>
            </w:tcBorders>
            <w:vAlign w:val="center"/>
          </w:tcPr>
          <w:p w:rsidR="00F11C35" w:rsidRPr="00C75BEC" w:rsidRDefault="00F11C35" w:rsidP="009F3A9D">
            <w:pPr>
              <w:rPr>
                <w:rFonts w:asciiTheme="minorHAnsi" w:hAnsiTheme="minorHAnsi" w:cstheme="minorHAnsi"/>
                <w:b/>
                <w:sz w:val="18"/>
                <w:szCs w:val="18"/>
              </w:rPr>
            </w:pPr>
          </w:p>
        </w:tc>
      </w:tr>
      <w:tr w:rsidR="003447E4" w:rsidRPr="00C75BEC" w:rsidTr="00917860">
        <w:trPr>
          <w:jc w:val="center"/>
        </w:trPr>
        <w:tc>
          <w:tcPr>
            <w:tcW w:w="4796" w:type="dxa"/>
            <w:vAlign w:val="center"/>
          </w:tcPr>
          <w:p w:rsidR="003447E4" w:rsidRDefault="00917860" w:rsidP="00917860">
            <w:pPr>
              <w:jc w:val="center"/>
              <w:rPr>
                <w:rFonts w:asciiTheme="minorHAnsi" w:eastAsia="Arial Unicode MS" w:hAnsiTheme="minorHAnsi"/>
                <w:b/>
              </w:rPr>
            </w:pPr>
            <w:r>
              <w:rPr>
                <w:rFonts w:asciiTheme="minorHAnsi" w:eastAsia="Arial Unicode MS" w:hAnsiTheme="minorHAnsi"/>
                <w:b/>
              </w:rPr>
              <w:lastRenderedPageBreak/>
              <w:t>SECCION 2</w:t>
            </w:r>
          </w:p>
          <w:p w:rsidR="00917860" w:rsidRDefault="00917860" w:rsidP="00917860">
            <w:pPr>
              <w:jc w:val="center"/>
              <w:rPr>
                <w:rFonts w:asciiTheme="minorHAnsi" w:eastAsia="Arial Unicode MS" w:hAnsiTheme="minorHAnsi"/>
                <w:b/>
              </w:rPr>
            </w:pPr>
            <w:r>
              <w:rPr>
                <w:rFonts w:asciiTheme="minorHAnsi" w:eastAsia="Arial Unicode MS" w:hAnsiTheme="minorHAnsi"/>
                <w:b/>
              </w:rPr>
              <w:t>ESPECIFICACIONES TECNICAS</w:t>
            </w:r>
          </w:p>
        </w:tc>
        <w:tc>
          <w:tcPr>
            <w:tcW w:w="2692" w:type="dxa"/>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c>
          <w:tcPr>
            <w:tcW w:w="0" w:type="auto"/>
            <w:tcBorders>
              <w:top w:val="single" w:sz="2" w:space="0" w:color="000000"/>
            </w:tcBorders>
            <w:vAlign w:val="center"/>
          </w:tcPr>
          <w:p w:rsidR="003447E4" w:rsidRPr="00C75BEC" w:rsidRDefault="003447E4" w:rsidP="009F3A9D">
            <w:pPr>
              <w:rPr>
                <w:rFonts w:asciiTheme="minorHAnsi" w:hAnsiTheme="minorHAnsi" w:cstheme="minorHAnsi"/>
                <w:b/>
                <w:sz w:val="18"/>
                <w:szCs w:val="18"/>
              </w:rPr>
            </w:pPr>
          </w:p>
        </w:tc>
      </w:tr>
      <w:tr w:rsidR="009F3A9D" w:rsidRPr="00C75BEC" w:rsidTr="00917860">
        <w:trPr>
          <w:jc w:val="center"/>
        </w:trPr>
        <w:tc>
          <w:tcPr>
            <w:tcW w:w="4796" w:type="dxa"/>
            <w:vAlign w:val="center"/>
          </w:tcPr>
          <w:p w:rsidR="009F3A9D" w:rsidRPr="00FE5497" w:rsidRDefault="00FE5497" w:rsidP="009F3A9D">
            <w:pPr>
              <w:rPr>
                <w:rFonts w:asciiTheme="minorHAnsi" w:hAnsiTheme="minorHAnsi" w:cstheme="minorHAnsi"/>
                <w:b/>
              </w:rPr>
            </w:pPr>
            <w:r>
              <w:rPr>
                <w:rFonts w:asciiTheme="minorHAnsi" w:eastAsia="Arial Unicode MS" w:hAnsiTheme="minorHAnsi"/>
                <w:b/>
              </w:rPr>
              <w:t xml:space="preserve">1.- </w:t>
            </w:r>
            <w:r w:rsidRPr="00FE5497">
              <w:rPr>
                <w:rFonts w:asciiTheme="minorHAnsi" w:eastAsia="Arial Unicode MS" w:hAnsiTheme="minorHAnsi"/>
                <w:b/>
              </w:rPr>
              <w:t>EJECUCION DE LOS SERVICIOS</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17860">
        <w:trPr>
          <w:jc w:val="center"/>
        </w:trPr>
        <w:tc>
          <w:tcPr>
            <w:tcW w:w="4796" w:type="dxa"/>
            <w:vAlign w:val="center"/>
          </w:tcPr>
          <w:p w:rsidR="009F3A9D" w:rsidRPr="00FE5497" w:rsidRDefault="00FE5497" w:rsidP="003B0E7A">
            <w:pPr>
              <w:pStyle w:val="Prrafodelista"/>
              <w:widowControl w:val="0"/>
              <w:numPr>
                <w:ilvl w:val="0"/>
                <w:numId w:val="34"/>
              </w:numPr>
              <w:autoSpaceDE w:val="0"/>
              <w:autoSpaceDN w:val="0"/>
              <w:adjustRightInd w:val="0"/>
              <w:jc w:val="both"/>
              <w:outlineLvl w:val="0"/>
              <w:rPr>
                <w:rFonts w:asciiTheme="minorHAnsi" w:eastAsia="Arial Unicode MS" w:hAnsiTheme="minorHAnsi"/>
                <w:b/>
              </w:rPr>
            </w:pPr>
            <w:r w:rsidRPr="00FE5497">
              <w:rPr>
                <w:rFonts w:asciiTheme="minorHAnsi" w:eastAsia="Arial Unicode MS" w:hAnsiTheme="minorHAnsi"/>
                <w:b/>
              </w:rPr>
              <w:t>ITEM 1</w:t>
            </w:r>
            <w:r>
              <w:rPr>
                <w:rFonts w:asciiTheme="minorHAnsi" w:eastAsia="Arial Unicode MS" w:hAnsiTheme="minorHAnsi"/>
                <w:b/>
              </w:rPr>
              <w:t xml:space="preserve"> </w:t>
            </w:r>
            <w:r w:rsidRPr="00FE5497">
              <w:rPr>
                <w:rFonts w:asciiTheme="minorHAnsi" w:eastAsia="Arial Unicode MS" w:hAnsiTheme="minorHAnsi"/>
                <w:b/>
              </w:rPr>
              <w:t>PINTADO VIÑETEADO Y COLOCADO DE POSTE DE SEÑALIZACION</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17860">
        <w:trPr>
          <w:jc w:val="center"/>
        </w:trPr>
        <w:tc>
          <w:tcPr>
            <w:tcW w:w="4796" w:type="dxa"/>
            <w:vAlign w:val="center"/>
          </w:tcPr>
          <w:p w:rsidR="00FE5497" w:rsidRPr="007E527D" w:rsidRDefault="00FE5497" w:rsidP="003B0E7A">
            <w:pPr>
              <w:pStyle w:val="Prrafodelista"/>
              <w:widowControl w:val="0"/>
              <w:numPr>
                <w:ilvl w:val="0"/>
                <w:numId w:val="36"/>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DEFINICIÓN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Este  Ítem  Comprende  todos  los  trabajos  para  la  construcción  de:</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Base  de  hormigón (fundación)                0.30  x  0.30  x  0.30 m</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Pintado del poste                                      (amarillo brillante)</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Identificación de poste de señalización    (viñeteado en color negro)</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Provisión, pintado e instalación de plancha de señalización 1/16” de espesor</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6"/>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EQUIPO Y MATERIALES</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El equipo y los materiales contemplados  para efectuar el </w:t>
            </w:r>
            <w:r w:rsidRPr="007E527D">
              <w:rPr>
                <w:rFonts w:asciiTheme="minorHAnsi" w:eastAsia="Arial Unicode MS" w:hAnsiTheme="minorHAnsi"/>
              </w:rPr>
              <w:lastRenderedPageBreak/>
              <w:t>trabajo son los siguientes:</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Pintado con las identificaciones correspondientes en color amarillo y negro</w:t>
            </w:r>
          </w:p>
          <w:p w:rsidR="00FE5497" w:rsidRPr="007E527D" w:rsidRDefault="00FE5497" w:rsidP="00FE5497">
            <w:pPr>
              <w:pStyle w:val="Prrafodelista"/>
              <w:widowControl w:val="0"/>
              <w:autoSpaceDE w:val="0"/>
              <w:autoSpaceDN w:val="0"/>
              <w:adjustRightInd w:val="0"/>
              <w:ind w:left="1877"/>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 xml:space="preserve">Letrero: Plancha  de  acero,  espesor  1/16”  tratada contra la corrosión con 2 perforaciones de Φ 5/16”  para  su  instalación  en  el  poste.  </w:t>
            </w:r>
          </w:p>
          <w:p w:rsidR="00FE5497" w:rsidRPr="007E527D" w:rsidRDefault="00FE5497" w:rsidP="00FE5497">
            <w:pPr>
              <w:pStyle w:val="Prrafodelista"/>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 xml:space="preserve">Las letras deben ser tipo STENCIL  viñeteadas en color negro. </w:t>
            </w:r>
          </w:p>
          <w:p w:rsidR="00FE5497" w:rsidRPr="007E527D" w:rsidRDefault="00FE5497" w:rsidP="00FE5497">
            <w:pPr>
              <w:pStyle w:val="Prrafodelista"/>
              <w:rPr>
                <w:rFonts w:asciiTheme="minorHAnsi" w:eastAsia="Arial Unicode MS" w:hAnsiTheme="minorHAnsi"/>
              </w:rPr>
            </w:pPr>
          </w:p>
          <w:p w:rsidR="00FE5497" w:rsidRPr="007E527D" w:rsidRDefault="00FE5497" w:rsidP="003B0E7A">
            <w:pPr>
              <w:pStyle w:val="Prrafodelista"/>
              <w:widowControl w:val="0"/>
              <w:numPr>
                <w:ilvl w:val="0"/>
                <w:numId w:val="36"/>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PERSONAL MINIMO</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El personal  para efectuar el trabajo son los siguientes:</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Albañil</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Encofrador</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Armador</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Pintor </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Ayudante</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b/>
              </w:rPr>
            </w:pP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b/>
              </w:rPr>
            </w:pPr>
          </w:p>
          <w:p w:rsidR="00FE5497" w:rsidRPr="007E527D" w:rsidRDefault="00FE5497" w:rsidP="003B0E7A">
            <w:pPr>
              <w:pStyle w:val="Prrafodelista"/>
              <w:widowControl w:val="0"/>
              <w:numPr>
                <w:ilvl w:val="0"/>
                <w:numId w:val="36"/>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PARAMETROS DE EJECUCIÓN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Los 10 postes serán provistos por YPFB.</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La base  del  poste  debe  encontrarse  a  0.50  m por debajo  de la superficie  y ahogada  en hormigón (0.3 x 0.3 x 0.3 m) dispuesto a manera de brindar un soporte firme y adecuado.  </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Cada  poste  debe  indicar, la  distancia  del poste al  ducto</w:t>
            </w:r>
            <w:r w:rsidR="007E527D">
              <w:rPr>
                <w:rFonts w:asciiTheme="minorHAnsi" w:eastAsia="Arial Unicode MS" w:hAnsiTheme="minorHAnsi"/>
              </w:rPr>
              <w:t xml:space="preserve"> </w:t>
            </w:r>
            <w:r w:rsidRPr="007E527D">
              <w:rPr>
                <w:rFonts w:asciiTheme="minorHAnsi" w:eastAsia="Arial Unicode MS" w:hAnsiTheme="minorHAnsi"/>
              </w:rPr>
              <w:t>además de  la  profundidad y la dirección  del mismo.</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La plancha de acero debe estar instalada en el poste con dos pernos de sujeción.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3B0E7A">
            <w:pPr>
              <w:pStyle w:val="Prrafodelista"/>
              <w:widowControl w:val="0"/>
              <w:numPr>
                <w:ilvl w:val="0"/>
                <w:numId w:val="36"/>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MEDICIÓN Y FORMA DE PAGO</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9F3A9D" w:rsidRPr="00C75BEC" w:rsidRDefault="00FE5497" w:rsidP="00FE5497">
            <w:pPr>
              <w:rPr>
                <w:rFonts w:asciiTheme="minorHAnsi" w:hAnsiTheme="minorHAnsi" w:cstheme="minorHAnsi"/>
                <w:b/>
                <w:sz w:val="18"/>
                <w:szCs w:val="18"/>
              </w:rPr>
            </w:pPr>
            <w:r w:rsidRPr="007E527D">
              <w:rPr>
                <w:rFonts w:asciiTheme="minorHAnsi" w:eastAsia="Arial Unicode MS" w:hAnsiTheme="minorHAnsi"/>
              </w:rPr>
              <w:t>La medición será efectuada por pieza fabricada e instalada. La forma de pago se efectuara de acuerdo al precio unitario de la propuesta aceptada en formulario B-1 solicitado en el documento base de contratación DBC.</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17860">
        <w:trPr>
          <w:jc w:val="center"/>
        </w:trPr>
        <w:tc>
          <w:tcPr>
            <w:tcW w:w="4796" w:type="dxa"/>
            <w:vAlign w:val="center"/>
          </w:tcPr>
          <w:p w:rsidR="00FE5497" w:rsidRPr="00FE5497" w:rsidRDefault="00FE5497" w:rsidP="003B0E7A">
            <w:pPr>
              <w:pStyle w:val="Prrafodelista"/>
              <w:widowControl w:val="0"/>
              <w:numPr>
                <w:ilvl w:val="0"/>
                <w:numId w:val="34"/>
              </w:numPr>
              <w:autoSpaceDE w:val="0"/>
              <w:autoSpaceDN w:val="0"/>
              <w:adjustRightInd w:val="0"/>
              <w:jc w:val="both"/>
              <w:outlineLvl w:val="0"/>
              <w:rPr>
                <w:rFonts w:asciiTheme="minorHAnsi" w:eastAsia="Arial Unicode MS" w:hAnsiTheme="minorHAnsi"/>
                <w:b/>
              </w:rPr>
            </w:pPr>
            <w:r w:rsidRPr="00FE5497">
              <w:rPr>
                <w:rFonts w:asciiTheme="minorHAnsi" w:eastAsia="Arial Unicode MS" w:hAnsiTheme="minorHAnsi"/>
                <w:b/>
              </w:rPr>
              <w:lastRenderedPageBreak/>
              <w:t>ITEM 2</w:t>
            </w:r>
          </w:p>
          <w:p w:rsidR="009F3A9D" w:rsidRPr="00C75BEC" w:rsidRDefault="00FE5497" w:rsidP="00FE5497">
            <w:pPr>
              <w:ind w:right="141"/>
              <w:jc w:val="both"/>
              <w:rPr>
                <w:rFonts w:asciiTheme="minorHAnsi" w:hAnsiTheme="minorHAnsi" w:cstheme="minorHAnsi"/>
                <w:sz w:val="18"/>
                <w:szCs w:val="18"/>
              </w:rPr>
            </w:pPr>
            <w:r w:rsidRPr="00FE5497">
              <w:rPr>
                <w:rFonts w:asciiTheme="minorHAnsi" w:eastAsia="Arial Unicode MS" w:hAnsiTheme="minorHAnsi"/>
                <w:b/>
              </w:rPr>
              <w:t>PROVISION Y COLOCADO DE SEÑALIZACION VERTICAL</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17860">
        <w:trPr>
          <w:jc w:val="center"/>
        </w:trPr>
        <w:tc>
          <w:tcPr>
            <w:tcW w:w="4796" w:type="dxa"/>
            <w:vAlign w:val="center"/>
          </w:tcPr>
          <w:p w:rsidR="00FE5497" w:rsidRPr="00A60180" w:rsidRDefault="00FE5497" w:rsidP="00FE5497">
            <w:pPr>
              <w:pStyle w:val="Prrafodelista"/>
              <w:widowControl w:val="0"/>
              <w:autoSpaceDE w:val="0"/>
              <w:autoSpaceDN w:val="0"/>
              <w:adjustRightInd w:val="0"/>
              <w:jc w:val="both"/>
              <w:outlineLvl w:val="0"/>
              <w:rPr>
                <w:rFonts w:ascii="Arial Narrow" w:eastAsia="Arial Unicode MS" w:hAnsi="Arial Narrow"/>
                <w:b/>
                <w:sz w:val="22"/>
                <w:szCs w:val="22"/>
              </w:rPr>
            </w:pPr>
          </w:p>
          <w:p w:rsidR="00FE5497" w:rsidRPr="007E527D" w:rsidRDefault="00FE5497" w:rsidP="003B0E7A">
            <w:pPr>
              <w:pStyle w:val="Prrafodelista"/>
              <w:widowControl w:val="0"/>
              <w:numPr>
                <w:ilvl w:val="0"/>
                <w:numId w:val="38"/>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DEFINICIÓN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lastRenderedPageBreak/>
              <w:t>Este  Ítem  Comprende  todos  los  trabajos  para  la  construcción  de:</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Base  de  hormigón (fundación)                0.30  x  0.30  x  0.30 m</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Poste de señalización                               0.15  x  0.15  x  2.30 m </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Pintado del poste                                      (amarillo brillante)</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Identificación de poste de señalización    (viñeteado en color negro)</w:t>
            </w:r>
          </w:p>
          <w:p w:rsidR="00FE5497" w:rsidRPr="007E527D" w:rsidRDefault="00FE5497" w:rsidP="003B0E7A">
            <w:pPr>
              <w:pStyle w:val="Prrafodelista"/>
              <w:widowControl w:val="0"/>
              <w:numPr>
                <w:ilvl w:val="0"/>
                <w:numId w:val="37"/>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Provisión, pintado e instalación de plancha de señalización 1/16” de espesor</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8"/>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EQUIPO Y MATERIALES</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El equipo y los materiales contemplados  para efectuar el trabajo son los siguientes:</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Poste: Armadura principal, fierro de construcción Φ3/8” y estribos de fierro de construcción Φ ¼  cada 20 cm debidamente vibrados y concreto dosificado 1:3:5.</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 xml:space="preserve"> Pintado con las identificaciones correspondientes en color amarillo y negro</w:t>
            </w:r>
          </w:p>
          <w:p w:rsidR="00FE5497" w:rsidRPr="007E527D" w:rsidRDefault="00FE5497" w:rsidP="00FE5497">
            <w:pPr>
              <w:pStyle w:val="Prrafodelista"/>
              <w:widowControl w:val="0"/>
              <w:autoSpaceDE w:val="0"/>
              <w:autoSpaceDN w:val="0"/>
              <w:adjustRightInd w:val="0"/>
              <w:ind w:left="1877"/>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 xml:space="preserve">Letrero: Plancha  de  acero,  espesor  1/16”  tratada contra la corrosión con 2 perforaciones de Φ 5/16”  para  su  instalación  en  el  poste.  </w:t>
            </w:r>
          </w:p>
          <w:p w:rsidR="00FE5497" w:rsidRPr="007E527D" w:rsidRDefault="00FE5497" w:rsidP="00FE5497">
            <w:pPr>
              <w:pStyle w:val="Prrafodelista"/>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ind w:left="1470"/>
              <w:jc w:val="both"/>
              <w:outlineLvl w:val="0"/>
              <w:rPr>
                <w:rFonts w:asciiTheme="minorHAnsi" w:eastAsia="Arial Unicode MS" w:hAnsiTheme="minorHAnsi"/>
              </w:rPr>
            </w:pPr>
            <w:r w:rsidRPr="007E527D">
              <w:rPr>
                <w:rFonts w:asciiTheme="minorHAnsi" w:eastAsia="Arial Unicode MS" w:hAnsiTheme="minorHAnsi"/>
              </w:rPr>
              <w:t xml:space="preserve">Las letras deben ser tipo STENCIL  viñeteadas en color negro. </w:t>
            </w:r>
          </w:p>
          <w:p w:rsidR="00FE5497" w:rsidRPr="007E527D" w:rsidRDefault="00FE5497" w:rsidP="00FE5497">
            <w:pPr>
              <w:pStyle w:val="Prrafodelista"/>
              <w:rPr>
                <w:rFonts w:asciiTheme="minorHAnsi" w:eastAsia="Arial Unicode MS" w:hAnsiTheme="minorHAnsi"/>
              </w:rPr>
            </w:pPr>
          </w:p>
          <w:p w:rsidR="00FE5497" w:rsidRPr="007E527D" w:rsidRDefault="00FE5497" w:rsidP="003B0E7A">
            <w:pPr>
              <w:pStyle w:val="Prrafodelista"/>
              <w:widowControl w:val="0"/>
              <w:numPr>
                <w:ilvl w:val="0"/>
                <w:numId w:val="38"/>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PERSONAL MINIMO</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El personal  para efectuar el trabajo son los siguientes:</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Albañil</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Encofrador</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Armador</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Pintor </w:t>
            </w:r>
          </w:p>
          <w:p w:rsidR="00FE5497" w:rsidRPr="007E527D" w:rsidRDefault="00FE5497" w:rsidP="003B0E7A">
            <w:pPr>
              <w:pStyle w:val="Prrafodelista"/>
              <w:widowControl w:val="0"/>
              <w:numPr>
                <w:ilvl w:val="0"/>
                <w:numId w:val="35"/>
              </w:numPr>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Ayudante</w:t>
            </w:r>
          </w:p>
          <w:p w:rsidR="00FE5497" w:rsidRPr="007E527D" w:rsidRDefault="00FE5497" w:rsidP="00FE5497">
            <w:pPr>
              <w:pStyle w:val="Prrafodelista"/>
              <w:widowControl w:val="0"/>
              <w:autoSpaceDE w:val="0"/>
              <w:autoSpaceDN w:val="0"/>
              <w:adjustRightInd w:val="0"/>
              <w:ind w:left="1470"/>
              <w:jc w:val="both"/>
              <w:outlineLvl w:val="0"/>
              <w:rPr>
                <w:rFonts w:asciiTheme="minorHAnsi" w:eastAsia="Arial Unicode MS" w:hAnsiTheme="minorHAnsi"/>
                <w:b/>
              </w:rPr>
            </w:pPr>
          </w:p>
          <w:p w:rsidR="00FE5497" w:rsidRPr="007E527D" w:rsidRDefault="00FE5497" w:rsidP="003B0E7A">
            <w:pPr>
              <w:pStyle w:val="Prrafodelista"/>
              <w:widowControl w:val="0"/>
              <w:numPr>
                <w:ilvl w:val="0"/>
                <w:numId w:val="38"/>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PARAMETROS DE EJECUCIÓN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La  implementación  de  señalización  se  deberá  realizar en coordinación con las Autoridades del servicio. </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 xml:space="preserve">La base  del  poste  debe  encontrarse  a 0.50  m por debajo  de la superficie  y ahogada  en hormigón (0.3 x 0.3 x 0.3 m) dispuesto a manera de brindar un soporte firme y adecuado.  </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Cada  poste  debe  indicar, la  distancia  del poste al  ducto</w:t>
            </w:r>
            <w:r w:rsidR="007E527D">
              <w:rPr>
                <w:rFonts w:asciiTheme="minorHAnsi" w:eastAsia="Arial Unicode MS" w:hAnsiTheme="minorHAnsi"/>
              </w:rPr>
              <w:t xml:space="preserve"> </w:t>
            </w:r>
            <w:r w:rsidRPr="007E527D">
              <w:rPr>
                <w:rFonts w:asciiTheme="minorHAnsi" w:eastAsia="Arial Unicode MS" w:hAnsiTheme="minorHAnsi"/>
              </w:rPr>
              <w:t>además de  la  profundidad y la dirección  del mismo.</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r w:rsidRPr="007E527D">
              <w:rPr>
                <w:rFonts w:asciiTheme="minorHAnsi" w:eastAsia="Arial Unicode MS" w:hAnsiTheme="minorHAnsi"/>
              </w:rPr>
              <w:t>La plancha de acero debe estar instalada en el poste con dos pernos de sujeción.</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b/>
              </w:rPr>
            </w:pPr>
          </w:p>
          <w:p w:rsidR="00FE5497" w:rsidRPr="007E527D" w:rsidRDefault="00FE5497" w:rsidP="003B0E7A">
            <w:pPr>
              <w:pStyle w:val="Prrafodelista"/>
              <w:widowControl w:val="0"/>
              <w:numPr>
                <w:ilvl w:val="0"/>
                <w:numId w:val="38"/>
              </w:numPr>
              <w:autoSpaceDE w:val="0"/>
              <w:autoSpaceDN w:val="0"/>
              <w:adjustRightInd w:val="0"/>
              <w:jc w:val="both"/>
              <w:outlineLvl w:val="0"/>
              <w:rPr>
                <w:rFonts w:asciiTheme="minorHAnsi" w:eastAsia="Arial Unicode MS" w:hAnsiTheme="minorHAnsi"/>
                <w:b/>
              </w:rPr>
            </w:pPr>
            <w:r w:rsidRPr="007E527D">
              <w:rPr>
                <w:rFonts w:asciiTheme="minorHAnsi" w:eastAsia="Arial Unicode MS" w:hAnsiTheme="minorHAnsi"/>
                <w:b/>
              </w:rPr>
              <w:t>MEDICIÓN Y FORMA DE PAGO</w:t>
            </w:r>
          </w:p>
          <w:p w:rsidR="00FE5497" w:rsidRPr="007E527D" w:rsidRDefault="00FE5497" w:rsidP="00FE5497">
            <w:pPr>
              <w:widowControl w:val="0"/>
              <w:autoSpaceDE w:val="0"/>
              <w:autoSpaceDN w:val="0"/>
              <w:adjustRightInd w:val="0"/>
              <w:jc w:val="both"/>
              <w:outlineLvl w:val="0"/>
              <w:rPr>
                <w:rFonts w:asciiTheme="minorHAnsi" w:eastAsia="Arial Unicode MS" w:hAnsiTheme="minorHAnsi"/>
              </w:rPr>
            </w:pPr>
          </w:p>
          <w:p w:rsidR="009F3A9D" w:rsidRPr="00C75BEC" w:rsidRDefault="00FE5497" w:rsidP="00FE5497">
            <w:pPr>
              <w:rPr>
                <w:rFonts w:asciiTheme="minorHAnsi" w:hAnsiTheme="minorHAnsi" w:cstheme="minorHAnsi"/>
                <w:b/>
                <w:sz w:val="18"/>
                <w:szCs w:val="18"/>
              </w:rPr>
            </w:pPr>
            <w:r w:rsidRPr="007E527D">
              <w:rPr>
                <w:rFonts w:asciiTheme="minorHAnsi" w:eastAsia="Arial Unicode MS" w:hAnsiTheme="minorHAnsi"/>
              </w:rPr>
              <w:t>La medición será efectuada por pieza fabricada e instalada. La forma de pago se efectuara de acuerdo al precio unitario de la propuesta aceptada en formulario B-1 solicitado en el documento base de contratación DBC.</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FE5497" w:rsidTr="00917860">
        <w:trPr>
          <w:jc w:val="center"/>
        </w:trPr>
        <w:tc>
          <w:tcPr>
            <w:tcW w:w="4796" w:type="dxa"/>
            <w:vAlign w:val="center"/>
          </w:tcPr>
          <w:p w:rsidR="00FE5497" w:rsidRPr="00FE5497" w:rsidRDefault="00FE5497" w:rsidP="003B0E7A">
            <w:pPr>
              <w:pStyle w:val="Prrafodelista"/>
              <w:numPr>
                <w:ilvl w:val="0"/>
                <w:numId w:val="39"/>
              </w:numPr>
              <w:jc w:val="both"/>
              <w:rPr>
                <w:rFonts w:asciiTheme="minorHAnsi" w:eastAsia="Arial Unicode MS" w:hAnsiTheme="minorHAnsi"/>
              </w:rPr>
            </w:pPr>
            <w:r w:rsidRPr="00FE5497">
              <w:rPr>
                <w:rFonts w:asciiTheme="minorHAnsi" w:eastAsia="Arial Unicode MS" w:hAnsiTheme="minorHAnsi"/>
                <w:b/>
              </w:rPr>
              <w:lastRenderedPageBreak/>
              <w:t>MOVILIZACION DE PERSONAL Y EQUIPO</w:t>
            </w:r>
          </w:p>
          <w:p w:rsidR="009F3A9D" w:rsidRPr="00FE5497" w:rsidRDefault="009F3A9D" w:rsidP="009F3A9D">
            <w:pPr>
              <w:ind w:right="141"/>
              <w:jc w:val="both"/>
              <w:rPr>
                <w:rFonts w:asciiTheme="minorHAnsi" w:hAnsiTheme="minorHAnsi" w:cstheme="minorHAnsi"/>
              </w:rPr>
            </w:pPr>
          </w:p>
        </w:tc>
        <w:tc>
          <w:tcPr>
            <w:tcW w:w="2692" w:type="dxa"/>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c>
          <w:tcPr>
            <w:tcW w:w="0" w:type="auto"/>
            <w:vAlign w:val="center"/>
          </w:tcPr>
          <w:p w:rsidR="009F3A9D" w:rsidRPr="00FE5497" w:rsidRDefault="009F3A9D" w:rsidP="009F3A9D">
            <w:pPr>
              <w:rPr>
                <w:rFonts w:asciiTheme="minorHAnsi" w:hAnsiTheme="minorHAnsi" w:cstheme="minorHAnsi"/>
                <w:b/>
              </w:rPr>
            </w:pPr>
          </w:p>
        </w:tc>
      </w:tr>
      <w:tr w:rsidR="009F3A9D" w:rsidRPr="00C75BEC" w:rsidTr="00917860">
        <w:trPr>
          <w:jc w:val="center"/>
        </w:trPr>
        <w:tc>
          <w:tcPr>
            <w:tcW w:w="4796" w:type="dxa"/>
            <w:vAlign w:val="center"/>
          </w:tcPr>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b/>
              </w:rPr>
            </w:pPr>
            <w:r w:rsidRPr="007E527D">
              <w:rPr>
                <w:rFonts w:asciiTheme="minorHAnsi" w:eastAsia="Arial Unicode MS" w:hAnsiTheme="minorHAnsi"/>
                <w:b/>
              </w:rPr>
              <w:tab/>
              <w:t>a) DEFINICIÓN.</w:t>
            </w:r>
          </w:p>
          <w:p w:rsidR="007E527D" w:rsidRPr="007E527D" w:rsidRDefault="007E527D" w:rsidP="007E527D">
            <w:pPr>
              <w:jc w:val="both"/>
              <w:rPr>
                <w:rFonts w:asciiTheme="minorHAnsi" w:eastAsia="Arial Unicode MS" w:hAnsiTheme="minorHAnsi"/>
                <w:b/>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Este Ítem comprende los trabajos necesarios para la movilización de personal y equipo mínimo de acuerdo a la oferta técnica realizada por el CONTRATISTA.</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b/>
              </w:rPr>
            </w:pPr>
            <w:r w:rsidRPr="007E527D">
              <w:rPr>
                <w:rFonts w:asciiTheme="minorHAnsi" w:eastAsia="Arial Unicode MS" w:hAnsiTheme="minorHAnsi"/>
                <w:b/>
              </w:rPr>
              <w:tab/>
              <w:t>b) MATERIALES, HERRAMIENTAS Y EQUIPO.</w:t>
            </w:r>
          </w:p>
          <w:p w:rsidR="007E527D" w:rsidRPr="007E527D" w:rsidRDefault="007E527D" w:rsidP="007E527D">
            <w:pPr>
              <w:jc w:val="both"/>
              <w:rPr>
                <w:rFonts w:asciiTheme="minorHAnsi" w:eastAsia="Arial Unicode MS" w:hAnsiTheme="minorHAnsi"/>
                <w:b/>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El CONTRATISTA proporcionará todos los materiales, herramientas y equipos necesarios como el personal mínimo, para la ejecución de los trabajos de movilización, los mismos deberán ser aprobados por el SUPERVISOR para el inicio del Proyecto.</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b/>
              </w:rPr>
            </w:pPr>
            <w:r w:rsidRPr="007E527D">
              <w:rPr>
                <w:rFonts w:asciiTheme="minorHAnsi" w:eastAsia="Arial Unicode MS" w:hAnsiTheme="minorHAnsi"/>
                <w:b/>
              </w:rPr>
              <w:tab/>
              <w:t>c) PROCEDIMIENTO PARA LA EJECUCIÓN.</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 xml:space="preserve">Los trabajos para la movilización de personal y equipo serán previos al inicio del servicio, el CONTRATISTA realizará los siguientes trabajos: movilización del personal mínimo, transporte, carguío, descarguío de equipos y maquinarias. </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Asimismo comprende el traslado oportuno de todo el personal y equipos para la adecuada y correcta ejecución del servicio y su retiro cuando ya no sean necesarios en las diferentes actividades del proyecto.</w:t>
            </w: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El SUPERVISOR verificará que el equipo, guarde concordancia con la lista de equipo ofertado por el CONTRATISTA y tenga relación con el cronograma de ejecución del  servicio  presentado en la misma oferta.</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b/>
              </w:rPr>
              <w:tab/>
              <w:t>d) MEDICIÓN Y FORMA DE PAGO</w:t>
            </w:r>
            <w:r w:rsidRPr="007E527D">
              <w:rPr>
                <w:rFonts w:asciiTheme="minorHAnsi" w:eastAsia="Arial Unicode MS" w:hAnsiTheme="minorHAnsi"/>
              </w:rPr>
              <w:t>.</w:t>
            </w:r>
          </w:p>
          <w:p w:rsidR="007E527D" w:rsidRPr="007E527D" w:rsidRDefault="007E527D" w:rsidP="007E527D">
            <w:pPr>
              <w:jc w:val="both"/>
              <w:rPr>
                <w:rFonts w:asciiTheme="minorHAnsi" w:eastAsia="Arial Unicode MS" w:hAnsiTheme="minorHAnsi"/>
              </w:rPr>
            </w:pPr>
          </w:p>
          <w:p w:rsidR="007E527D" w:rsidRPr="007E527D" w:rsidRDefault="007E527D" w:rsidP="007E527D">
            <w:pPr>
              <w:jc w:val="both"/>
              <w:rPr>
                <w:rFonts w:asciiTheme="minorHAnsi" w:eastAsia="Arial Unicode MS" w:hAnsiTheme="minorHAnsi"/>
              </w:rPr>
            </w:pPr>
            <w:r w:rsidRPr="007E527D">
              <w:rPr>
                <w:rFonts w:asciiTheme="minorHAnsi" w:eastAsia="Arial Unicode MS" w:hAnsiTheme="minorHAnsi"/>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F3A9D" w:rsidRPr="00C75BEC" w:rsidRDefault="007E527D" w:rsidP="007E527D">
            <w:pPr>
              <w:rPr>
                <w:rFonts w:asciiTheme="minorHAnsi" w:hAnsiTheme="minorHAnsi" w:cstheme="minorHAnsi"/>
                <w:b/>
                <w:sz w:val="18"/>
                <w:szCs w:val="18"/>
              </w:rPr>
            </w:pPr>
            <w:r w:rsidRPr="007E527D">
              <w:rPr>
                <w:rFonts w:asciiTheme="minorHAnsi" w:eastAsia="Arial Unicode MS" w:hAnsiTheme="minorHAnsi"/>
              </w:rPr>
              <w:t>Dicho precio será compensación total por los materiales, mano de obra, herramientas, equipo y otros gastos que sean necesarios para la adecuada y correcta ejecución de los trabajos</w:t>
            </w:r>
            <w:r>
              <w:rPr>
                <w:rFonts w:ascii="Arial Narrow" w:eastAsia="Arial Unicode MS" w:hAnsi="Arial Narrow"/>
                <w:sz w:val="22"/>
                <w:szCs w:val="22"/>
              </w:rPr>
              <w:t>.</w:t>
            </w:r>
          </w:p>
        </w:tc>
        <w:tc>
          <w:tcPr>
            <w:tcW w:w="2692"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F63118" w:rsidRPr="00C75BEC" w:rsidTr="00917860">
        <w:trPr>
          <w:jc w:val="center"/>
        </w:trPr>
        <w:tc>
          <w:tcPr>
            <w:tcW w:w="4796" w:type="dxa"/>
            <w:vAlign w:val="center"/>
          </w:tcPr>
          <w:p w:rsidR="00F63118" w:rsidRPr="00987FF0" w:rsidRDefault="00987FF0" w:rsidP="007E527D">
            <w:pPr>
              <w:jc w:val="both"/>
              <w:rPr>
                <w:rFonts w:asciiTheme="minorHAnsi" w:eastAsia="Arial Unicode MS" w:hAnsiTheme="minorHAnsi"/>
                <w:b/>
              </w:rPr>
            </w:pPr>
            <w:r w:rsidRPr="00987FF0">
              <w:rPr>
                <w:rFonts w:asciiTheme="minorHAnsi" w:eastAsia="Arial Unicode MS" w:hAnsiTheme="minorHAnsi"/>
                <w:b/>
              </w:rPr>
              <w:lastRenderedPageBreak/>
              <w:t xml:space="preserve">SECCION 3 </w:t>
            </w:r>
          </w:p>
          <w:p w:rsidR="00987FF0" w:rsidRPr="00987FF0" w:rsidRDefault="00987FF0" w:rsidP="007E527D">
            <w:pPr>
              <w:jc w:val="both"/>
              <w:rPr>
                <w:rFonts w:asciiTheme="minorHAnsi" w:eastAsia="Arial Unicode MS" w:hAnsiTheme="minorHAnsi"/>
              </w:rPr>
            </w:pPr>
            <w:r w:rsidRPr="00987FF0">
              <w:rPr>
                <w:rFonts w:asciiTheme="minorHAnsi" w:eastAsia="Arial Unicode MS" w:hAnsiTheme="minorHAnsi"/>
                <w:b/>
              </w:rPr>
              <w:t>INFORMACION PARA EL PROPONENTE</w:t>
            </w:r>
          </w:p>
        </w:tc>
        <w:tc>
          <w:tcPr>
            <w:tcW w:w="2692" w:type="dxa"/>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r>
      <w:tr w:rsidR="00F63118" w:rsidRPr="00C75BEC" w:rsidTr="00917860">
        <w:trPr>
          <w:jc w:val="center"/>
        </w:trPr>
        <w:tc>
          <w:tcPr>
            <w:tcW w:w="4796" w:type="dxa"/>
            <w:vAlign w:val="center"/>
          </w:tcPr>
          <w:p w:rsidR="00F63118" w:rsidRPr="00467896" w:rsidRDefault="00467896" w:rsidP="00467896">
            <w:pPr>
              <w:jc w:val="both"/>
              <w:rPr>
                <w:rFonts w:asciiTheme="minorHAnsi" w:eastAsia="Arial Unicode MS" w:hAnsiTheme="minorHAnsi"/>
              </w:rPr>
            </w:pPr>
            <w:r>
              <w:rPr>
                <w:rFonts w:asciiTheme="minorHAnsi" w:eastAsia="Arial Unicode MS" w:hAnsiTheme="minorHAnsi"/>
                <w:b/>
              </w:rPr>
              <w:t xml:space="preserve">1. </w:t>
            </w:r>
            <w:r w:rsidR="00987FF0" w:rsidRPr="00467896">
              <w:rPr>
                <w:rFonts w:asciiTheme="minorHAnsi" w:eastAsia="Arial Unicode MS" w:hAnsiTheme="minorHAnsi"/>
                <w:b/>
              </w:rPr>
              <w:t>EXPERIENCIA GENERAL DE LA EMPRESA</w:t>
            </w:r>
          </w:p>
        </w:tc>
        <w:tc>
          <w:tcPr>
            <w:tcW w:w="2692" w:type="dxa"/>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r>
      <w:tr w:rsidR="00F63118" w:rsidRPr="00C75BEC" w:rsidTr="00917860">
        <w:trPr>
          <w:jc w:val="center"/>
        </w:trPr>
        <w:tc>
          <w:tcPr>
            <w:tcW w:w="4796" w:type="dxa"/>
            <w:vAlign w:val="center"/>
          </w:tcPr>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La experiencia general que deberá contar la Empresa proponente será de 2 años como mínimo en el rubro de la construcción dentro de los últimos 10 años.</w:t>
            </w:r>
          </w:p>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p>
          <w:p w:rsidR="00F63118" w:rsidRPr="00987FF0" w:rsidRDefault="00987FF0" w:rsidP="00987FF0">
            <w:pPr>
              <w:jc w:val="both"/>
              <w:rPr>
                <w:rFonts w:asciiTheme="minorHAnsi" w:eastAsia="Arial Unicode MS" w:hAnsiTheme="minorHAnsi"/>
              </w:rPr>
            </w:pPr>
            <w:r w:rsidRPr="00987FF0">
              <w:rPr>
                <w:rFonts w:asciiTheme="minorHAnsi" w:eastAsia="Arial Unicode MS" w:hAnsiTheme="minorHAnsi"/>
              </w:rPr>
              <w:t>El proponente, en caso de ser solicitado por YPFB se compromete a presentar la documentación de respaldo en original, fotocopia legalizada o fotocopia simple según corresponda, cuando así lo requiera YPFB en cualquier etapa del proceso de contratación</w:t>
            </w:r>
          </w:p>
        </w:tc>
        <w:tc>
          <w:tcPr>
            <w:tcW w:w="2692" w:type="dxa"/>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c>
          <w:tcPr>
            <w:tcW w:w="0" w:type="auto"/>
            <w:vAlign w:val="center"/>
          </w:tcPr>
          <w:p w:rsidR="00F63118" w:rsidRPr="00C75BEC" w:rsidRDefault="00F63118"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467896" w:rsidP="007E527D">
            <w:pPr>
              <w:jc w:val="both"/>
              <w:rPr>
                <w:rFonts w:asciiTheme="minorHAnsi" w:eastAsia="Arial Unicode MS" w:hAnsiTheme="minorHAnsi"/>
              </w:rPr>
            </w:pPr>
            <w:r>
              <w:rPr>
                <w:rFonts w:asciiTheme="minorHAnsi" w:eastAsia="Arial Unicode MS" w:hAnsiTheme="minorHAnsi"/>
                <w:b/>
              </w:rPr>
              <w:t xml:space="preserve">2. </w:t>
            </w:r>
            <w:r w:rsidR="00987FF0" w:rsidRPr="00987FF0">
              <w:rPr>
                <w:rFonts w:asciiTheme="minorHAnsi" w:eastAsia="Arial Unicode MS" w:hAnsiTheme="minorHAnsi"/>
                <w:b/>
              </w:rPr>
              <w:t>EXPERIENCIA  ESPECÍFICA DE LA EMPRESA</w:t>
            </w: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Se dará por cumplido el requisito de experiencia específica siempre y cuando la suma aritmética de los montos ejecutados durante los últimos diez años en servicios  iguales o similares presentados y detallados en formulario solicitado en el documento base de contratación anexo a las especificaciones técnicas  sea  igual o mayor al 50% del precio referencial.</w:t>
            </w:r>
          </w:p>
          <w:p w:rsidR="00987FF0" w:rsidRPr="00987FF0" w:rsidRDefault="00987FF0" w:rsidP="00987FF0">
            <w:pPr>
              <w:widowControl w:val="0"/>
              <w:tabs>
                <w:tab w:val="left" w:pos="3832"/>
              </w:tabs>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ab/>
            </w:r>
          </w:p>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Se entiende por servicios similares a los servicios ejecutados para la construcción e infraestructura vial y  redes de gas  (obras civiles y/o mecánicas).</w:t>
            </w:r>
          </w:p>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p>
          <w:p w:rsidR="00987FF0" w:rsidRPr="00987FF0" w:rsidRDefault="00987FF0" w:rsidP="00987FF0">
            <w:pPr>
              <w:jc w:val="both"/>
              <w:rPr>
                <w:rFonts w:asciiTheme="minorHAnsi" w:eastAsia="Arial Unicode MS" w:hAnsiTheme="minorHAnsi"/>
              </w:rPr>
            </w:pPr>
            <w:r w:rsidRPr="00987FF0">
              <w:rPr>
                <w:rFonts w:asciiTheme="minorHAnsi" w:eastAsia="Arial Unicode MS" w:hAnsiTheme="minorHAnsi"/>
              </w:rPr>
              <w:t>El proponente, en caso de ser solicitado por YPFB se compromete a presentar la documentación de respaldo en original, fotocopia legalizada o fotocopia simple según corresponda, cuando así lo requiera YPFB en cualquier etapa del proceso de contratación.</w:t>
            </w: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467896" w:rsidP="007E527D">
            <w:pPr>
              <w:jc w:val="both"/>
              <w:rPr>
                <w:rFonts w:asciiTheme="minorHAnsi" w:hAnsiTheme="minorHAnsi"/>
                <w:b/>
                <w:lang w:val="es-BO"/>
              </w:rPr>
            </w:pPr>
            <w:r>
              <w:rPr>
                <w:rFonts w:asciiTheme="minorHAnsi" w:hAnsiTheme="minorHAnsi"/>
                <w:b/>
                <w:lang w:val="es-BO"/>
              </w:rPr>
              <w:t xml:space="preserve">3. </w:t>
            </w:r>
            <w:r w:rsidR="00987FF0" w:rsidRPr="00987FF0">
              <w:rPr>
                <w:rFonts w:asciiTheme="minorHAnsi" w:hAnsiTheme="minorHAnsi"/>
                <w:b/>
                <w:lang w:val="es-BO"/>
              </w:rPr>
              <w:t>PERSONAL TÉCNICO CLAVE</w:t>
            </w: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El Personal Técnico Clave es el equipo compuesto por los profesionales comprometidos a ejecutar  el servicio, responsables del correcto cumplimiento de las condiciones establecidas en las especificaciones técnicas del presente pliego</w:t>
            </w:r>
          </w:p>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p>
          <w:p w:rsidR="00987FF0" w:rsidRPr="00987FF0" w:rsidRDefault="00987FF0" w:rsidP="00987FF0">
            <w:pPr>
              <w:widowControl w:val="0"/>
              <w:autoSpaceDE w:val="0"/>
              <w:autoSpaceDN w:val="0"/>
              <w:adjustRightInd w:val="0"/>
              <w:jc w:val="both"/>
              <w:outlineLvl w:val="0"/>
              <w:rPr>
                <w:rFonts w:asciiTheme="minorHAnsi" w:eastAsia="Arial Unicode MS" w:hAnsiTheme="minorHAnsi"/>
              </w:rPr>
            </w:pPr>
            <w:r w:rsidRPr="00987FF0">
              <w:rPr>
                <w:rFonts w:asciiTheme="minorHAnsi" w:eastAsia="Arial Unicode MS" w:hAnsiTheme="minorHAnsi"/>
              </w:rPr>
              <w:t>El personal técnico clave:</w:t>
            </w:r>
          </w:p>
          <w:p w:rsidR="00987FF0" w:rsidRPr="00987FF0" w:rsidRDefault="00987FF0" w:rsidP="00987FF0">
            <w:pPr>
              <w:ind w:left="360"/>
              <w:jc w:val="both"/>
              <w:rPr>
                <w:rFonts w:asciiTheme="minorHAnsi" w:hAnsiTheme="minorHAnsi"/>
                <w:lang w:val="es-BO"/>
              </w:rPr>
            </w:pPr>
          </w:p>
          <w:p w:rsidR="00987FF0" w:rsidRPr="00987FF0" w:rsidRDefault="00987FF0" w:rsidP="003B0E7A">
            <w:pPr>
              <w:pStyle w:val="Prrafodelista"/>
              <w:numPr>
                <w:ilvl w:val="0"/>
                <w:numId w:val="53"/>
              </w:numPr>
              <w:jc w:val="both"/>
              <w:rPr>
                <w:rFonts w:asciiTheme="minorHAnsi" w:hAnsiTheme="minorHAnsi"/>
                <w:lang w:val="es-BO"/>
              </w:rPr>
            </w:pPr>
            <w:r w:rsidRPr="00987FF0">
              <w:rPr>
                <w:rFonts w:asciiTheme="minorHAnsi" w:hAnsiTheme="minorHAnsi"/>
                <w:b/>
                <w:lang w:val="es-BO"/>
              </w:rPr>
              <w:t>Superintendente.-</w:t>
            </w:r>
            <w:r w:rsidRPr="00987FF0">
              <w:rPr>
                <w:rFonts w:asciiTheme="minorHAnsi" w:hAnsiTheme="minorHAnsi"/>
                <w:lang w:val="es-BO"/>
              </w:rPr>
              <w:t xml:space="preserve">Profesional con experiencia en gerenciamiento, dirección y ejecución de proyectos. </w:t>
            </w:r>
          </w:p>
          <w:p w:rsidR="00987FF0" w:rsidRPr="00987FF0" w:rsidRDefault="00987FF0" w:rsidP="00987FF0">
            <w:pPr>
              <w:pStyle w:val="Prrafodelista"/>
              <w:ind w:left="1080"/>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vanish/>
                <w:lang w:val="es-BO"/>
                <w:specVanish/>
              </w:rPr>
            </w:pPr>
            <w:r w:rsidRPr="00987FF0">
              <w:rPr>
                <w:rFonts w:asciiTheme="minorHAnsi" w:hAnsiTheme="minorHAnsi"/>
                <w:lang w:val="es-BO"/>
              </w:rPr>
              <w:t>El profesional propuesto deberá contar con una experiencia general de 1 años en el rubro de la construcción y una experiencia especifica de 1 año en la dirección de proyectos (la experiencia podrá ser contabilizada antes de la obtención del Título en Provisión Nacional).</w:t>
            </w:r>
          </w:p>
          <w:p w:rsidR="00987FF0" w:rsidRPr="00987FF0" w:rsidRDefault="00987FF0" w:rsidP="00987FF0">
            <w:pPr>
              <w:pStyle w:val="Prrafodelista"/>
              <w:ind w:left="1080"/>
              <w:jc w:val="both"/>
              <w:rPr>
                <w:rFonts w:asciiTheme="minorHAnsi" w:hAnsiTheme="minorHAnsi"/>
                <w:b/>
                <w:vanish/>
                <w:lang w:val="es-BO"/>
                <w:specVanish/>
              </w:rPr>
            </w:pPr>
          </w:p>
          <w:p w:rsidR="00987FF0" w:rsidRPr="00987FF0" w:rsidRDefault="00987FF0" w:rsidP="00987FF0">
            <w:pPr>
              <w:pStyle w:val="Prrafodelista"/>
              <w:ind w:left="1080"/>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vanish/>
                <w:lang w:val="es-BO"/>
                <w:specVanish/>
              </w:rPr>
            </w:pPr>
            <w:r w:rsidRPr="00987FF0">
              <w:rPr>
                <w:rFonts w:asciiTheme="minorHAnsi" w:hAnsiTheme="minorHAnsi"/>
                <w:b/>
                <w:lang w:val="es-BO"/>
              </w:rPr>
              <w:t xml:space="preserve">Perfil Profesional.- </w:t>
            </w:r>
            <w:r w:rsidRPr="00987FF0">
              <w:rPr>
                <w:rFonts w:asciiTheme="minorHAnsi" w:hAnsiTheme="minorHAnsi"/>
                <w:lang w:val="es-BO"/>
              </w:rPr>
              <w:t>El proponente deberá ser Ingeniero con Titulo en Provisión Nacional en las áreas  Civil, Mecánico, Industrial,  Petrolero o Electromecánico (o ramas afines).</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rPr>
                <w:rFonts w:asciiTheme="minorHAnsi" w:hAnsiTheme="minorHAnsi"/>
                <w:b/>
                <w:lang w:val="es-BO"/>
              </w:rPr>
            </w:pPr>
          </w:p>
          <w:p w:rsidR="00987FF0" w:rsidRPr="00987FF0" w:rsidRDefault="00987FF0" w:rsidP="00987FF0">
            <w:pPr>
              <w:rPr>
                <w:rFonts w:asciiTheme="minorHAnsi" w:hAnsiTheme="minorHAnsi"/>
                <w:lang w:val="es-BO"/>
              </w:rPr>
            </w:pPr>
            <w:r w:rsidRPr="00987FF0">
              <w:rPr>
                <w:rFonts w:asciiTheme="minorHAnsi" w:hAnsiTheme="minorHAnsi"/>
                <w:b/>
                <w:lang w:val="es-BO"/>
              </w:rPr>
              <w:t>Documentos de respaldo.</w:t>
            </w:r>
            <w:r w:rsidRPr="00987FF0">
              <w:rPr>
                <w:rFonts w:asciiTheme="minorHAnsi" w:hAnsiTheme="minorHAnsi"/>
                <w:lang w:val="es-BO"/>
              </w:rPr>
              <w:t xml:space="preserve">- El proponente, en caso de ser solicitado por YPFB se compromete a </w:t>
            </w:r>
            <w:r w:rsidRPr="00987FF0">
              <w:rPr>
                <w:rFonts w:asciiTheme="minorHAnsi" w:hAnsiTheme="minorHAnsi"/>
                <w:lang w:val="es-BO"/>
              </w:rPr>
              <w:tab/>
              <w:t xml:space="preserve">presentar la documentación de respaldo en original, fotocopia legalizada o fotocopia simple según </w:t>
            </w:r>
            <w:r w:rsidRPr="00987FF0">
              <w:rPr>
                <w:rFonts w:asciiTheme="minorHAnsi" w:hAnsiTheme="minorHAnsi"/>
                <w:lang w:val="es-BO"/>
              </w:rPr>
              <w:tab/>
              <w:t>corresponda, cuando así lo requiera YPFB en cualquier etapa del proceso de contratación.</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lang w:val="es-BO"/>
              </w:rPr>
              <w:t>Documentación de respaldo:</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Curriculum vitae.</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Fotocopia CI, pasaporte o documento de identificación</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Fotocopia del  Título en Provisión Nacional (TPN).</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Copia de los certificados de trabajo que acrediten su experiencia.</w:t>
            </w:r>
          </w:p>
          <w:p w:rsidR="00987FF0" w:rsidRPr="00987FF0" w:rsidRDefault="00987FF0" w:rsidP="00987FF0">
            <w:pPr>
              <w:pStyle w:val="Prrafodelista"/>
              <w:ind w:left="1851"/>
              <w:jc w:val="both"/>
              <w:rPr>
                <w:rFonts w:asciiTheme="minorHAnsi" w:hAnsiTheme="minorHAnsi"/>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b/>
                <w:lang w:val="es-BO"/>
              </w:rPr>
              <w:t xml:space="preserve">Permanencia.- </w:t>
            </w:r>
            <w:r w:rsidRPr="00987FF0">
              <w:rPr>
                <w:rFonts w:asciiTheme="minorHAnsi" w:hAnsiTheme="minorHAnsi"/>
                <w:lang w:val="es-BO"/>
              </w:rPr>
              <w:t>Al considerarse como personal técnico clave encargado de la ejecución del servicio,  su estadía debe ser permanente.</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lang w:val="es-BO"/>
              </w:rPr>
              <w:t>Las autoridades  designadas por el contratante en ausencia de este personal clave podrán paralizar los trabajos debiendo registrarse su ausencia en el libro de órdenes afectándose así el cronograma de trabajo.</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3B0E7A">
            <w:pPr>
              <w:pStyle w:val="Prrafodelista"/>
              <w:numPr>
                <w:ilvl w:val="0"/>
                <w:numId w:val="53"/>
              </w:numPr>
              <w:jc w:val="both"/>
              <w:rPr>
                <w:rFonts w:asciiTheme="minorHAnsi" w:hAnsiTheme="minorHAnsi"/>
                <w:b/>
                <w:lang w:val="es-BO"/>
              </w:rPr>
            </w:pPr>
            <w:r w:rsidRPr="00987FF0">
              <w:rPr>
                <w:rFonts w:asciiTheme="minorHAnsi" w:hAnsiTheme="minorHAnsi"/>
                <w:b/>
                <w:lang w:val="es-BO"/>
              </w:rPr>
              <w:t xml:space="preserve">Supervisor de seguridad, salud y medio ambiente.- </w:t>
            </w:r>
            <w:r w:rsidRPr="00987FF0">
              <w:rPr>
                <w:rFonts w:asciiTheme="minorHAnsi" w:hAnsiTheme="minorHAnsi"/>
                <w:lang w:val="es-BO"/>
              </w:rPr>
              <w:t xml:space="preserve"> Profesional o técnico con experiencia en seguridad industrial, salud laboral y procedimientos de control </w:t>
            </w:r>
            <w:r w:rsidRPr="00987FF0">
              <w:rPr>
                <w:rFonts w:asciiTheme="minorHAnsi" w:hAnsiTheme="minorHAnsi"/>
                <w:lang w:val="es-BO"/>
              </w:rPr>
              <w:lastRenderedPageBreak/>
              <w:t>ambiental.</w:t>
            </w:r>
          </w:p>
          <w:p w:rsidR="00987FF0" w:rsidRPr="00987FF0" w:rsidRDefault="00987FF0" w:rsidP="00987FF0">
            <w:pPr>
              <w:pStyle w:val="Prrafodelista"/>
              <w:ind w:left="1080"/>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lang w:val="es-BO"/>
              </w:rPr>
              <w:t>El personal propuesto deberá contar con una experiencia general de 1 añoen el rubro de la construcción (a partir de la obtención del certificado que acredite su formación) y una experiencia especifica de 6 meses en trabajos de control de seguridad, salud y medio ambiente.</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b/>
                <w:lang w:val="es-BO"/>
              </w:rPr>
              <w:t xml:space="preserve">Perfil o formación.- </w:t>
            </w:r>
            <w:r w:rsidRPr="00987FF0">
              <w:rPr>
                <w:rFonts w:asciiTheme="minorHAnsi" w:hAnsiTheme="minorHAnsi"/>
                <w:lang w:val="es-BO"/>
              </w:rPr>
              <w:t>El proponente podrá tener formación en las áreas técnicas o de ingeniería civil, mecánica, petrolera, industrial química o ambiental o ramas afines.</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rPr>
                <w:rFonts w:asciiTheme="minorHAnsi" w:hAnsiTheme="minorHAnsi"/>
                <w:lang w:val="es-BO"/>
              </w:rPr>
            </w:pPr>
            <w:r w:rsidRPr="00987FF0">
              <w:rPr>
                <w:rFonts w:asciiTheme="minorHAnsi" w:hAnsiTheme="minorHAnsi"/>
                <w:b/>
                <w:lang w:val="es-BO"/>
              </w:rPr>
              <w:t xml:space="preserve">                     Documentos de respaldo.</w:t>
            </w:r>
            <w:r w:rsidRPr="00987FF0">
              <w:rPr>
                <w:rFonts w:asciiTheme="minorHAnsi" w:hAnsiTheme="minorHAnsi"/>
                <w:lang w:val="es-BO"/>
              </w:rPr>
              <w:t xml:space="preserve">- El proponente, en caso de ser solicitado por YPFB se compromete a </w:t>
            </w:r>
            <w:r w:rsidRPr="00987FF0">
              <w:rPr>
                <w:rFonts w:asciiTheme="minorHAnsi" w:hAnsiTheme="minorHAnsi"/>
                <w:lang w:val="es-BO"/>
              </w:rPr>
              <w:tab/>
              <w:t xml:space="preserve">presentar la documentación de respaldo en original, fotocopia legalizada o fotocopia simple según </w:t>
            </w:r>
            <w:r w:rsidRPr="00987FF0">
              <w:rPr>
                <w:rFonts w:asciiTheme="minorHAnsi" w:hAnsiTheme="minorHAnsi"/>
                <w:lang w:val="es-BO"/>
              </w:rPr>
              <w:tab/>
              <w:t>corresponda, cuando así lo requiera YPFB en cualquier etapa del proceso de contratación.</w:t>
            </w:r>
          </w:p>
          <w:p w:rsidR="00987FF0" w:rsidRPr="00987FF0" w:rsidRDefault="00987FF0" w:rsidP="00987FF0">
            <w:pPr>
              <w:pStyle w:val="Prrafodelista"/>
              <w:ind w:left="1080"/>
              <w:jc w:val="both"/>
              <w:rPr>
                <w:rFonts w:asciiTheme="minorHAnsi" w:hAnsiTheme="minorHAnsi"/>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lang w:val="es-BO"/>
              </w:rPr>
              <w:t>Documentación de respaldo:</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Curriculum vitae.</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Fotocopia CI, pasaporte o documento de identificación.</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Fotocopia de certificado que acredite su formación.</w:t>
            </w:r>
          </w:p>
          <w:p w:rsidR="00987FF0" w:rsidRPr="00987FF0" w:rsidRDefault="00987FF0" w:rsidP="003B0E7A">
            <w:pPr>
              <w:pStyle w:val="Prrafodelista"/>
              <w:numPr>
                <w:ilvl w:val="0"/>
                <w:numId w:val="54"/>
              </w:numPr>
              <w:jc w:val="both"/>
              <w:rPr>
                <w:rFonts w:asciiTheme="minorHAnsi" w:hAnsiTheme="minorHAnsi"/>
                <w:lang w:val="es-BO"/>
              </w:rPr>
            </w:pPr>
            <w:r w:rsidRPr="00987FF0">
              <w:rPr>
                <w:rFonts w:asciiTheme="minorHAnsi" w:hAnsiTheme="minorHAnsi"/>
                <w:lang w:val="es-BO"/>
              </w:rPr>
              <w:t>Copia de los certificados de trabajo que acrediten su experiencia.</w:t>
            </w:r>
          </w:p>
          <w:p w:rsidR="00987FF0" w:rsidRPr="00987FF0" w:rsidRDefault="00987FF0" w:rsidP="00987FF0">
            <w:pPr>
              <w:pStyle w:val="Prrafodelista"/>
              <w:ind w:left="1851"/>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lang w:val="es-BO"/>
              </w:rPr>
            </w:pPr>
            <w:r w:rsidRPr="00987FF0">
              <w:rPr>
                <w:rFonts w:asciiTheme="minorHAnsi" w:hAnsiTheme="minorHAnsi"/>
                <w:b/>
                <w:lang w:val="es-BO"/>
              </w:rPr>
              <w:t xml:space="preserve">Permanencia.- </w:t>
            </w:r>
            <w:r w:rsidRPr="00987FF0">
              <w:rPr>
                <w:rFonts w:asciiTheme="minorHAnsi" w:hAnsiTheme="minorHAnsi"/>
                <w:lang w:val="es-BO"/>
              </w:rPr>
              <w:t>Al considerarse como personal técnico clave encargado de la gestión de seguridad, salud e higiene su presencia durante la ejecución  debe ser permanente.</w:t>
            </w:r>
          </w:p>
          <w:p w:rsidR="00987FF0" w:rsidRPr="00987FF0" w:rsidRDefault="00987FF0" w:rsidP="00987FF0">
            <w:pPr>
              <w:pStyle w:val="Prrafodelista"/>
              <w:ind w:left="1080"/>
              <w:jc w:val="both"/>
              <w:rPr>
                <w:rFonts w:asciiTheme="minorHAnsi" w:hAnsiTheme="minorHAnsi"/>
                <w:b/>
                <w:lang w:val="es-BO"/>
              </w:rPr>
            </w:pPr>
          </w:p>
          <w:p w:rsidR="00987FF0" w:rsidRPr="00987FF0" w:rsidRDefault="00987FF0" w:rsidP="00987FF0">
            <w:pPr>
              <w:pStyle w:val="Prrafodelista"/>
              <w:ind w:left="1080"/>
              <w:jc w:val="both"/>
              <w:rPr>
                <w:rFonts w:asciiTheme="minorHAnsi" w:hAnsiTheme="minorHAnsi"/>
                <w:b/>
                <w:lang w:val="es-BO"/>
              </w:rPr>
            </w:pPr>
            <w:r w:rsidRPr="00987FF0">
              <w:rPr>
                <w:rFonts w:asciiTheme="minorHAnsi" w:hAnsiTheme="minorHAnsi"/>
                <w:lang w:val="es-BO"/>
              </w:rPr>
              <w:t>Las autoridades del servicio designadas por el contratante en ausencia de este personal clave podrán paralizar los trabajos debiendo registrarse su ausencia en el libro de órdenes afectando así el cronograma de trabajo</w:t>
            </w:r>
          </w:p>
          <w:p w:rsidR="00987FF0" w:rsidRPr="00987FF0" w:rsidRDefault="00987FF0" w:rsidP="007E527D">
            <w:pPr>
              <w:jc w:val="both"/>
              <w:rPr>
                <w:rFonts w:asciiTheme="minorHAnsi" w:eastAsia="Arial Unicode MS" w:hAnsiTheme="minorHAnsi"/>
              </w:rPr>
            </w:pP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467896" w:rsidRDefault="00467896" w:rsidP="00467896">
            <w:pPr>
              <w:jc w:val="both"/>
              <w:rPr>
                <w:rFonts w:asciiTheme="minorHAnsi" w:eastAsia="Arial Unicode MS" w:hAnsiTheme="minorHAnsi"/>
              </w:rPr>
            </w:pPr>
            <w:r>
              <w:rPr>
                <w:rFonts w:asciiTheme="minorHAnsi" w:hAnsiTheme="minorHAnsi"/>
                <w:b/>
                <w:lang w:val="es-BO"/>
              </w:rPr>
              <w:lastRenderedPageBreak/>
              <w:t>4.</w:t>
            </w:r>
            <w:r w:rsidR="00987FF0" w:rsidRPr="00467896">
              <w:rPr>
                <w:rFonts w:asciiTheme="minorHAnsi" w:hAnsiTheme="minorHAnsi"/>
                <w:b/>
                <w:lang w:val="es-BO"/>
              </w:rPr>
              <w:t>EQUIPO MÍNIMO REQUERIDO</w:t>
            </w: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987FF0" w:rsidP="00987FF0">
            <w:pPr>
              <w:jc w:val="both"/>
              <w:rPr>
                <w:rFonts w:asciiTheme="minorHAnsi" w:hAnsiTheme="minorHAnsi"/>
                <w:lang w:val="es-BO"/>
              </w:rPr>
            </w:pPr>
            <w:r w:rsidRPr="00987FF0">
              <w:rPr>
                <w:rFonts w:asciiTheme="minorHAnsi" w:hAnsiTheme="minorHAnsi"/>
                <w:lang w:val="es-BO"/>
              </w:rPr>
              <w:t xml:space="preserve">A continuación en tabla adjunta se presenta el listado del equipo mínimo requerido,  debiendo el mismo ser tomado en cuenta en la elaboración de los precios unitarios Formulario B-2y  descrito en los formularios B-3,  siendo ambos componentes esenciales para la </w:t>
            </w:r>
            <w:r w:rsidRPr="00987FF0">
              <w:rPr>
                <w:rFonts w:asciiTheme="minorHAnsi" w:hAnsiTheme="minorHAnsi"/>
                <w:lang w:val="es-BO"/>
              </w:rPr>
              <w:lastRenderedPageBreak/>
              <w:t>elaboración del  formulario B-1.</w:t>
            </w:r>
          </w:p>
          <w:p w:rsidR="00987FF0" w:rsidRPr="00987FF0" w:rsidRDefault="00987FF0" w:rsidP="00987FF0">
            <w:pPr>
              <w:jc w:val="both"/>
              <w:rPr>
                <w:rFonts w:asciiTheme="minorHAnsi" w:hAnsiTheme="minorHAnsi"/>
                <w:lang w:val="es-BO"/>
              </w:rPr>
            </w:pPr>
          </w:p>
          <w:p w:rsidR="00987FF0" w:rsidRPr="00987FF0" w:rsidRDefault="00987FF0" w:rsidP="00987FF0">
            <w:pPr>
              <w:jc w:val="both"/>
              <w:rPr>
                <w:rFonts w:asciiTheme="minorHAnsi" w:hAnsiTheme="minorHAnsi"/>
                <w:lang w:val="es-BO"/>
              </w:rPr>
            </w:pPr>
            <w:r w:rsidRPr="00987FF0">
              <w:rPr>
                <w:rFonts w:asciiTheme="minorHAnsi" w:hAnsiTheme="minorHAnsi"/>
                <w:lang w:val="es-BO"/>
              </w:rPr>
              <w:t>Los equipos listados a continuación deben ser incluidos en los procedimientos de ejecución (por cada actividad del proyecto para su aprobación por las autoridades del servicio) además de los certificados de calibración/inspección  vigente emitido por una empresa que cuente con estándares de calidad.</w:t>
            </w: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r w:rsidRPr="00467896">
              <w:rPr>
                <w:rFonts w:asciiTheme="minorHAnsi" w:hAnsiTheme="minorHAnsi"/>
                <w:noProof/>
                <w:sz w:val="18"/>
                <w:szCs w:val="18"/>
              </w:rPr>
              <w:pict>
                <v:rect id="Rectángulo 2062" o:spid="_x0000_s1029" style="position:absolute;left:0;text-align:left;margin-left:25.55pt;margin-top:5.65pt;width:15pt;height:81.2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" fillcolor="white [3212]" stroked="f" strokeweight="2pt"/>
              </w:pict>
            </w:r>
            <w:r w:rsidRPr="00467896">
              <w:rPr>
                <w:rFonts w:asciiTheme="minorHAnsi" w:hAnsiTheme="minorHAnsi"/>
                <w:noProof/>
                <w:sz w:val="18"/>
                <w:szCs w:val="18"/>
                <w:lang w:val="es-ES_tradnl" w:eastAsia="es-ES_tradnl"/>
              </w:rPr>
              <w:drawing>
                <wp:anchor distT="0" distB="0" distL="114300" distR="114300" simplePos="0" relativeHeight="251660288" behindDoc="1" locked="0" layoutInCell="1" allowOverlap="1">
                  <wp:simplePos x="0" y="0"/>
                  <wp:positionH relativeFrom="column">
                    <wp:posOffset>67742</wp:posOffset>
                  </wp:positionH>
                  <wp:positionV relativeFrom="paragraph">
                    <wp:posOffset>28067</wp:posOffset>
                  </wp:positionV>
                  <wp:extent cx="2340610" cy="1075114"/>
                  <wp:effectExtent l="0" t="0" r="2540" b="0"/>
                  <wp:wrapNone/>
                  <wp:docPr id="2061" name="Imagen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788" r="59592"/>
                          <a:stretch/>
                        </pic:blipFill>
                        <pic:spPr bwMode="auto">
                          <a:xfrm>
                            <a:off x="0" y="0"/>
                            <a:ext cx="2340610" cy="10751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p>
          <w:p w:rsidR="00987FF0" w:rsidRPr="00467896" w:rsidRDefault="00987FF0" w:rsidP="00987FF0">
            <w:pPr>
              <w:jc w:val="both"/>
              <w:rPr>
                <w:rFonts w:asciiTheme="minorHAnsi" w:hAnsiTheme="minorHAnsi"/>
                <w:sz w:val="18"/>
                <w:szCs w:val="18"/>
                <w:lang w:val="es-BO"/>
              </w:rPr>
            </w:pPr>
          </w:p>
          <w:p w:rsidR="00987FF0" w:rsidRPr="00987FF0" w:rsidRDefault="00987FF0" w:rsidP="007E527D">
            <w:pPr>
              <w:jc w:val="both"/>
              <w:rPr>
                <w:rFonts w:asciiTheme="minorHAnsi" w:eastAsia="Arial Unicode MS" w:hAnsiTheme="minorHAnsi"/>
              </w:rPr>
            </w:pP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4410AD" w:rsidP="007E527D">
            <w:pPr>
              <w:jc w:val="both"/>
              <w:rPr>
                <w:rFonts w:asciiTheme="minorHAnsi" w:eastAsia="Arial Unicode MS" w:hAnsiTheme="minorHAnsi"/>
              </w:rPr>
            </w:pPr>
            <w:r>
              <w:rPr>
                <w:rFonts w:asciiTheme="minorHAnsi" w:hAnsiTheme="minorHAnsi"/>
                <w:b/>
                <w:lang w:val="es-BO"/>
              </w:rPr>
              <w:lastRenderedPageBreak/>
              <w:t>5.</w:t>
            </w:r>
            <w:r w:rsidR="00987FF0" w:rsidRPr="00987FF0">
              <w:rPr>
                <w:rFonts w:asciiTheme="minorHAnsi" w:hAnsiTheme="minorHAnsi"/>
                <w:b/>
                <w:lang w:val="es-BO"/>
              </w:rPr>
              <w:t>DOCUMENTACION DEL SERVICIO</w:t>
            </w: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r w:rsidR="00987FF0" w:rsidRPr="00C75BEC" w:rsidTr="00917860">
        <w:trPr>
          <w:jc w:val="center"/>
        </w:trPr>
        <w:tc>
          <w:tcPr>
            <w:tcW w:w="4796" w:type="dxa"/>
            <w:vAlign w:val="center"/>
          </w:tcPr>
          <w:p w:rsidR="00987FF0" w:rsidRPr="00987FF0" w:rsidRDefault="00987FF0" w:rsidP="00987FF0">
            <w:pPr>
              <w:jc w:val="both"/>
              <w:rPr>
                <w:rFonts w:asciiTheme="minorHAnsi" w:hAnsiTheme="minorHAnsi"/>
                <w:b/>
                <w:lang w:val="es-BO"/>
              </w:rPr>
            </w:pPr>
            <w:r w:rsidRPr="00987FF0">
              <w:rPr>
                <w:rFonts w:asciiTheme="minorHAnsi" w:hAnsiTheme="minorHAnsi"/>
                <w:b/>
                <w:lang w:val="es-BO"/>
              </w:rPr>
              <w:t>DOCUMENTACION PARA EL INICIO DEL SERVICIO</w:t>
            </w:r>
          </w:p>
          <w:p w:rsidR="00987FF0" w:rsidRPr="00987FF0" w:rsidRDefault="00987FF0" w:rsidP="00987FF0">
            <w:pPr>
              <w:jc w:val="both"/>
              <w:rPr>
                <w:rFonts w:asciiTheme="minorHAnsi" w:hAnsiTheme="minorHAnsi"/>
                <w:b/>
                <w:lang w:val="es-BO"/>
              </w:rPr>
            </w:pPr>
          </w:p>
          <w:p w:rsidR="00987FF0" w:rsidRPr="00987FF0" w:rsidRDefault="00987FF0" w:rsidP="00987FF0">
            <w:pPr>
              <w:jc w:val="both"/>
              <w:rPr>
                <w:rFonts w:asciiTheme="minorHAnsi" w:hAnsiTheme="minorHAnsi"/>
                <w:lang w:val="es-BO"/>
              </w:rPr>
            </w:pPr>
            <w:r w:rsidRPr="00987FF0">
              <w:rPr>
                <w:rFonts w:asciiTheme="minorHAnsi" w:hAnsiTheme="minorHAnsi"/>
                <w:lang w:val="es-BO"/>
              </w:rPr>
              <w:t>Previo inicio del servicio la empresa contratista debe contar  con  la siguiente documentación para su revisión por las autoridades del servicio:</w:t>
            </w:r>
          </w:p>
          <w:p w:rsidR="00987FF0" w:rsidRPr="00987FF0" w:rsidRDefault="00987FF0" w:rsidP="00987FF0">
            <w:pPr>
              <w:pStyle w:val="Prrafodelista"/>
              <w:ind w:left="767"/>
              <w:jc w:val="both"/>
              <w:rPr>
                <w:rFonts w:asciiTheme="minorHAnsi" w:hAnsiTheme="minorHAnsi"/>
                <w:lang w:val="es-BO"/>
              </w:rPr>
            </w:pPr>
          </w:p>
          <w:p w:rsidR="00987FF0" w:rsidRPr="00987FF0" w:rsidRDefault="00987FF0" w:rsidP="003B0E7A">
            <w:pPr>
              <w:pStyle w:val="Prrafodelista"/>
              <w:numPr>
                <w:ilvl w:val="0"/>
                <w:numId w:val="55"/>
              </w:numPr>
              <w:jc w:val="both"/>
              <w:rPr>
                <w:rFonts w:asciiTheme="minorHAnsi" w:hAnsiTheme="minorHAnsi"/>
                <w:lang w:val="es-BO"/>
              </w:rPr>
            </w:pPr>
            <w:r w:rsidRPr="00987FF0">
              <w:rPr>
                <w:rFonts w:asciiTheme="minorHAnsi" w:hAnsiTheme="minorHAnsi"/>
                <w:lang w:val="es-BO"/>
              </w:rPr>
              <w:t xml:space="preserve">Copia de la nota de adjudicación </w:t>
            </w:r>
          </w:p>
          <w:p w:rsidR="00987FF0" w:rsidRPr="00987FF0" w:rsidRDefault="00987FF0" w:rsidP="003B0E7A">
            <w:pPr>
              <w:pStyle w:val="Prrafodelista"/>
              <w:numPr>
                <w:ilvl w:val="0"/>
                <w:numId w:val="55"/>
              </w:numPr>
              <w:jc w:val="both"/>
              <w:rPr>
                <w:rFonts w:asciiTheme="minorHAnsi" w:hAnsiTheme="minorHAnsi"/>
                <w:lang w:val="es-BO"/>
              </w:rPr>
            </w:pPr>
            <w:r w:rsidRPr="00987FF0">
              <w:rPr>
                <w:rFonts w:asciiTheme="minorHAnsi" w:hAnsiTheme="minorHAnsi"/>
                <w:lang w:val="es-BO"/>
              </w:rPr>
              <w:t>Copia del contrato</w:t>
            </w:r>
          </w:p>
          <w:p w:rsidR="00987FF0" w:rsidRPr="00987FF0" w:rsidRDefault="00987FF0" w:rsidP="003B0E7A">
            <w:pPr>
              <w:pStyle w:val="Prrafodelista"/>
              <w:numPr>
                <w:ilvl w:val="0"/>
                <w:numId w:val="55"/>
              </w:numPr>
              <w:jc w:val="both"/>
              <w:rPr>
                <w:rFonts w:asciiTheme="minorHAnsi" w:hAnsiTheme="minorHAnsi"/>
                <w:lang w:val="es-BO"/>
              </w:rPr>
            </w:pPr>
            <w:r w:rsidRPr="00987FF0">
              <w:rPr>
                <w:rFonts w:asciiTheme="minorHAnsi" w:hAnsiTheme="minorHAnsi"/>
                <w:lang w:val="es-BO"/>
              </w:rPr>
              <w:t>Carpeta del personal conforme organigrama propuesto,  debiendo incluirse certificaciones solicitadas en pliego del personal técnico clave y otros que se considere necesarios para su verificación por parte de las autoridades del servicio.</w:t>
            </w:r>
          </w:p>
          <w:p w:rsidR="00987FF0" w:rsidRPr="00987FF0" w:rsidRDefault="00987FF0" w:rsidP="003B0E7A">
            <w:pPr>
              <w:pStyle w:val="Prrafodelista"/>
              <w:numPr>
                <w:ilvl w:val="0"/>
                <w:numId w:val="55"/>
              </w:numPr>
              <w:jc w:val="both"/>
              <w:rPr>
                <w:rFonts w:asciiTheme="minorHAnsi" w:hAnsiTheme="minorHAnsi"/>
                <w:lang w:val="es-BO"/>
              </w:rPr>
            </w:pPr>
            <w:r w:rsidRPr="00987FF0">
              <w:rPr>
                <w:rFonts w:asciiTheme="minorHAnsi" w:hAnsiTheme="minorHAnsi"/>
                <w:lang w:val="es-BO"/>
              </w:rPr>
              <w:t xml:space="preserve">Carpeta de procedimientos operativos en concordancia con el pliego de especificaciones para todas las actividades a ejecutarse,  para su revisión y posterior aprobación por las autoridades del servicio. </w:t>
            </w:r>
          </w:p>
          <w:p w:rsidR="00987FF0" w:rsidRPr="00987FF0" w:rsidRDefault="00987FF0" w:rsidP="003B0E7A">
            <w:pPr>
              <w:pStyle w:val="Prrafodelista"/>
              <w:numPr>
                <w:ilvl w:val="0"/>
                <w:numId w:val="55"/>
              </w:numPr>
              <w:jc w:val="both"/>
              <w:rPr>
                <w:rFonts w:asciiTheme="minorHAnsi" w:hAnsiTheme="minorHAnsi"/>
                <w:lang w:val="es-BO"/>
              </w:rPr>
            </w:pPr>
            <w:r w:rsidRPr="00987FF0">
              <w:rPr>
                <w:rFonts w:asciiTheme="minorHAnsi" w:hAnsiTheme="minorHAnsi"/>
                <w:lang w:val="es-BO"/>
              </w:rPr>
              <w:t>A esta carpeta deben ser anexos las certificaciones de calibración de todos los  equipos y fichas técnicas de materiales y consumibles a ser utilizados.</w:t>
            </w:r>
          </w:p>
          <w:p w:rsidR="00987FF0" w:rsidRPr="00987FF0" w:rsidRDefault="00987FF0" w:rsidP="00987FF0">
            <w:pPr>
              <w:pStyle w:val="Prrafodelista"/>
              <w:ind w:left="767"/>
              <w:jc w:val="both"/>
              <w:rPr>
                <w:rFonts w:asciiTheme="minorHAnsi" w:hAnsiTheme="minorHAnsi"/>
                <w:lang w:val="es-BO"/>
              </w:rPr>
            </w:pPr>
          </w:p>
          <w:p w:rsidR="00987FF0" w:rsidRPr="00987FF0" w:rsidRDefault="00987FF0" w:rsidP="00987FF0">
            <w:pPr>
              <w:pStyle w:val="Prrafodelista"/>
              <w:ind w:left="767"/>
              <w:jc w:val="both"/>
              <w:rPr>
                <w:rFonts w:asciiTheme="minorHAnsi" w:hAnsiTheme="minorHAnsi"/>
                <w:lang w:val="es-BO"/>
              </w:rPr>
            </w:pPr>
          </w:p>
          <w:p w:rsidR="00987FF0" w:rsidRPr="00987FF0" w:rsidRDefault="00987FF0" w:rsidP="00987FF0">
            <w:pPr>
              <w:jc w:val="both"/>
              <w:rPr>
                <w:rFonts w:asciiTheme="minorHAnsi" w:hAnsiTheme="minorHAnsi"/>
                <w:b/>
                <w:lang w:val="es-BO"/>
              </w:rPr>
            </w:pPr>
            <w:r w:rsidRPr="00987FF0">
              <w:rPr>
                <w:rFonts w:asciiTheme="minorHAnsi" w:hAnsiTheme="minorHAnsi"/>
                <w:b/>
                <w:lang w:val="es-BO"/>
              </w:rPr>
              <w:t>5.2. DOCUMENTACION EN AREA DEL SERVICIO</w:t>
            </w:r>
          </w:p>
          <w:p w:rsidR="00987FF0" w:rsidRPr="00987FF0" w:rsidRDefault="00987FF0" w:rsidP="00987FF0">
            <w:pPr>
              <w:jc w:val="both"/>
              <w:rPr>
                <w:rFonts w:asciiTheme="minorHAnsi" w:hAnsiTheme="minorHAnsi"/>
                <w:lang w:val="es-BO"/>
              </w:rPr>
            </w:pPr>
          </w:p>
          <w:p w:rsidR="00987FF0" w:rsidRPr="00987FF0" w:rsidRDefault="00987FF0" w:rsidP="00987FF0">
            <w:pPr>
              <w:jc w:val="both"/>
              <w:rPr>
                <w:rFonts w:asciiTheme="minorHAnsi" w:hAnsiTheme="minorHAnsi"/>
                <w:lang w:val="es-BO"/>
              </w:rPr>
            </w:pPr>
            <w:r w:rsidRPr="00987FF0">
              <w:rPr>
                <w:rFonts w:asciiTheme="minorHAnsi" w:hAnsiTheme="minorHAnsi"/>
                <w:lang w:val="es-BO"/>
              </w:rPr>
              <w:t>Durante la ejecución del servicio  la empresa contratista a cargo del súper intendente deberá mantener la siguiente documentación:</w:t>
            </w:r>
          </w:p>
          <w:p w:rsidR="00987FF0" w:rsidRPr="00987FF0" w:rsidRDefault="00987FF0" w:rsidP="00987FF0">
            <w:pPr>
              <w:jc w:val="both"/>
              <w:rPr>
                <w:rFonts w:asciiTheme="minorHAnsi" w:hAnsiTheme="minorHAnsi"/>
                <w:lang w:val="es-BO"/>
              </w:rPr>
            </w:pPr>
          </w:p>
          <w:p w:rsidR="00987FF0" w:rsidRPr="00987FF0" w:rsidRDefault="00987FF0" w:rsidP="003B0E7A">
            <w:pPr>
              <w:pStyle w:val="Prrafodelista"/>
              <w:numPr>
                <w:ilvl w:val="0"/>
                <w:numId w:val="56"/>
              </w:numPr>
              <w:jc w:val="both"/>
              <w:rPr>
                <w:rFonts w:asciiTheme="minorHAnsi" w:hAnsiTheme="minorHAnsi"/>
                <w:lang w:val="es-BO"/>
              </w:rPr>
            </w:pPr>
            <w:r w:rsidRPr="00987FF0">
              <w:rPr>
                <w:rFonts w:asciiTheme="minorHAnsi" w:hAnsiTheme="minorHAnsi"/>
                <w:lang w:val="es-BO"/>
              </w:rPr>
              <w:t>Copia de los procedimientos aprobados</w:t>
            </w:r>
          </w:p>
          <w:p w:rsidR="00987FF0" w:rsidRPr="00987FF0" w:rsidRDefault="00987FF0" w:rsidP="003B0E7A">
            <w:pPr>
              <w:pStyle w:val="Prrafodelista"/>
              <w:numPr>
                <w:ilvl w:val="0"/>
                <w:numId w:val="56"/>
              </w:numPr>
              <w:jc w:val="both"/>
              <w:rPr>
                <w:rFonts w:asciiTheme="minorHAnsi" w:hAnsiTheme="minorHAnsi"/>
                <w:lang w:val="es-BO"/>
              </w:rPr>
            </w:pPr>
            <w:r w:rsidRPr="00987FF0">
              <w:rPr>
                <w:rFonts w:asciiTheme="minorHAnsi" w:hAnsiTheme="minorHAnsi"/>
                <w:lang w:val="es-BO"/>
              </w:rPr>
              <w:t>Copia de las certificaciones de equipos y materiales</w:t>
            </w:r>
          </w:p>
          <w:p w:rsidR="00987FF0" w:rsidRPr="00987FF0" w:rsidRDefault="00987FF0" w:rsidP="003B0E7A">
            <w:pPr>
              <w:pStyle w:val="Prrafodelista"/>
              <w:numPr>
                <w:ilvl w:val="0"/>
                <w:numId w:val="56"/>
              </w:numPr>
              <w:jc w:val="both"/>
              <w:rPr>
                <w:rFonts w:asciiTheme="minorHAnsi" w:hAnsiTheme="minorHAnsi"/>
                <w:lang w:val="es-BO"/>
              </w:rPr>
            </w:pPr>
            <w:r w:rsidRPr="00987FF0">
              <w:rPr>
                <w:rFonts w:asciiTheme="minorHAnsi" w:hAnsiTheme="minorHAnsi"/>
                <w:lang w:val="es-BO"/>
              </w:rPr>
              <w:lastRenderedPageBreak/>
              <w:t>Cronograma de ejecución</w:t>
            </w:r>
          </w:p>
          <w:p w:rsidR="00987FF0" w:rsidRPr="00987FF0" w:rsidRDefault="00987FF0" w:rsidP="003B0E7A">
            <w:pPr>
              <w:pStyle w:val="Prrafodelista"/>
              <w:numPr>
                <w:ilvl w:val="0"/>
                <w:numId w:val="56"/>
              </w:numPr>
              <w:jc w:val="both"/>
              <w:rPr>
                <w:rFonts w:asciiTheme="minorHAnsi" w:hAnsiTheme="minorHAnsi"/>
                <w:lang w:val="es-BO"/>
              </w:rPr>
            </w:pPr>
            <w:r w:rsidRPr="00987FF0">
              <w:rPr>
                <w:rFonts w:asciiTheme="minorHAnsi" w:hAnsiTheme="minorHAnsi"/>
                <w:lang w:val="es-BO"/>
              </w:rPr>
              <w:t>Planos aprobados para su ejecución</w:t>
            </w:r>
          </w:p>
          <w:p w:rsidR="00987FF0" w:rsidRPr="00987FF0" w:rsidRDefault="00987FF0" w:rsidP="00987FF0">
            <w:pPr>
              <w:pStyle w:val="Prrafodelista"/>
              <w:jc w:val="both"/>
              <w:rPr>
                <w:rFonts w:asciiTheme="minorHAnsi" w:hAnsiTheme="minorHAnsi"/>
                <w:lang w:val="es-BO"/>
              </w:rPr>
            </w:pPr>
          </w:p>
          <w:p w:rsidR="00987FF0" w:rsidRPr="00987FF0" w:rsidRDefault="00987FF0" w:rsidP="00987FF0">
            <w:pPr>
              <w:jc w:val="both"/>
              <w:rPr>
                <w:rFonts w:asciiTheme="minorHAnsi" w:hAnsiTheme="minorHAnsi"/>
                <w:b/>
                <w:lang w:val="es-BO"/>
              </w:rPr>
            </w:pPr>
            <w:r w:rsidRPr="00987FF0">
              <w:rPr>
                <w:rFonts w:asciiTheme="minorHAnsi" w:hAnsiTheme="minorHAnsi"/>
                <w:b/>
                <w:lang w:val="es-BO"/>
              </w:rPr>
              <w:t xml:space="preserve">5.3. DOCUMENTACION DE CONCLUSION </w:t>
            </w:r>
          </w:p>
          <w:p w:rsidR="00987FF0" w:rsidRPr="00987FF0" w:rsidRDefault="00987FF0" w:rsidP="00987FF0">
            <w:pPr>
              <w:jc w:val="both"/>
              <w:rPr>
                <w:rFonts w:asciiTheme="minorHAnsi" w:hAnsiTheme="minorHAnsi"/>
                <w:b/>
                <w:lang w:val="es-BO"/>
              </w:rPr>
            </w:pPr>
          </w:p>
          <w:p w:rsidR="00987FF0" w:rsidRPr="00987FF0" w:rsidRDefault="00987FF0" w:rsidP="00987FF0">
            <w:pPr>
              <w:jc w:val="both"/>
              <w:rPr>
                <w:rFonts w:asciiTheme="minorHAnsi" w:hAnsiTheme="minorHAnsi"/>
                <w:lang w:val="es-BO"/>
              </w:rPr>
            </w:pPr>
            <w:r w:rsidRPr="00987FF0">
              <w:rPr>
                <w:rFonts w:asciiTheme="minorHAnsi" w:hAnsiTheme="minorHAnsi"/>
                <w:lang w:val="es-BO"/>
              </w:rPr>
              <w:t>Conforme  se ejecuta el servicio de acuerdo al cronograma, la empresa podrá presentar en coordinación con las autoridades del servicio los boletines de medición respectivos solicitando la cancelación por el periodo, para tal efecto se deberá presentar la siguiente documentación adjunta a la carta de la solicitud de pago (1 original y dos copias a colores):</w:t>
            </w:r>
          </w:p>
          <w:p w:rsidR="00987FF0" w:rsidRPr="00987FF0" w:rsidRDefault="00987FF0" w:rsidP="00987FF0">
            <w:pPr>
              <w:jc w:val="both"/>
              <w:rPr>
                <w:rFonts w:asciiTheme="minorHAnsi" w:hAnsiTheme="minorHAnsi"/>
                <w:lang w:val="es-BO"/>
              </w:rPr>
            </w:pP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Boletín de medición aprobado</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 la nota expresa de adjudicación</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del contrato</w:t>
            </w:r>
            <w:r w:rsidRPr="00987FF0">
              <w:rPr>
                <w:rFonts w:asciiTheme="minorHAnsi" w:hAnsiTheme="minorHAnsi"/>
                <w:lang w:val="es-BO"/>
              </w:rPr>
              <w:tab/>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 la nota de orden de proceder</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del certificado de inscripción tributario NIT</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del carnet de identidad del representante legal</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registro SIGMA o  SIGEP</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Copia de la boleta o póliza de garantía vigente</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Reportes diarios de ejecucion</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Registros de calidad de las actividades ejecutadas en el periodo</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Registros fotográficos ejecutados en el periodo</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Factura Original</w:t>
            </w:r>
          </w:p>
          <w:p w:rsidR="00987FF0" w:rsidRPr="00987FF0" w:rsidRDefault="00987FF0" w:rsidP="003B0E7A">
            <w:pPr>
              <w:pStyle w:val="Prrafodelista"/>
              <w:numPr>
                <w:ilvl w:val="0"/>
                <w:numId w:val="57"/>
              </w:numPr>
              <w:jc w:val="both"/>
              <w:rPr>
                <w:rFonts w:asciiTheme="minorHAnsi" w:hAnsiTheme="minorHAnsi"/>
                <w:lang w:val="es-BO"/>
              </w:rPr>
            </w:pPr>
            <w:r w:rsidRPr="00987FF0">
              <w:rPr>
                <w:rFonts w:asciiTheme="minorHAnsi" w:hAnsiTheme="minorHAnsi"/>
                <w:lang w:val="es-BO"/>
              </w:rPr>
              <w:t>Otros</w:t>
            </w:r>
          </w:p>
          <w:p w:rsidR="00987FF0" w:rsidRPr="00987FF0" w:rsidRDefault="00987FF0" w:rsidP="007E527D">
            <w:pPr>
              <w:jc w:val="both"/>
              <w:rPr>
                <w:rFonts w:asciiTheme="minorHAnsi" w:eastAsia="Arial Unicode MS" w:hAnsiTheme="minorHAnsi"/>
              </w:rPr>
            </w:pPr>
          </w:p>
        </w:tc>
        <w:tc>
          <w:tcPr>
            <w:tcW w:w="2692" w:type="dxa"/>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c>
          <w:tcPr>
            <w:tcW w:w="0" w:type="auto"/>
            <w:vAlign w:val="center"/>
          </w:tcPr>
          <w:p w:rsidR="00987FF0" w:rsidRPr="00C75BEC" w:rsidRDefault="00987FF0" w:rsidP="009F3A9D">
            <w:pPr>
              <w:rPr>
                <w:rFonts w:asciiTheme="minorHAnsi" w:hAnsiTheme="minorHAnsi" w:cstheme="minorHAnsi"/>
                <w:b/>
                <w:sz w:val="18"/>
                <w:szCs w:val="18"/>
              </w:rPr>
            </w:pPr>
          </w:p>
        </w:tc>
      </w:tr>
    </w:tbl>
    <w:p w:rsidR="009F3A9D" w:rsidRPr="00C75BEC" w:rsidRDefault="009F3A9D" w:rsidP="00987FF0">
      <w:pP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7E527D" w:rsidRDefault="008B5D98" w:rsidP="00987FF0">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003D4DAB">
        <w:rPr>
          <w:rFonts w:asciiTheme="minorHAnsi" w:hAnsiTheme="minorHAnsi" w:cstheme="minorHAnsi"/>
          <w:b/>
        </w:rPr>
        <w:t xml:space="preserve"> </w:t>
      </w:r>
      <w:r>
        <w:rPr>
          <w:rFonts w:asciiTheme="minorHAnsi" w:hAnsiTheme="minorHAnsi" w:cstheme="minorHAnsi"/>
          <w:b/>
          <w:bCs/>
          <w:iCs/>
        </w:rPr>
        <w:t>de la Empresa</w:t>
      </w:r>
    </w:p>
    <w:p w:rsidR="009F3A9D" w:rsidRDefault="009F3A9D" w:rsidP="0062797D">
      <w:pPr>
        <w:spacing w:line="276" w:lineRule="auto"/>
        <w:jc w:val="center"/>
        <w:rPr>
          <w:rFonts w:asciiTheme="minorHAnsi" w:hAnsiTheme="minorHAnsi" w:cstheme="minorHAnsi"/>
          <w:b/>
          <w:sz w:val="18"/>
          <w:szCs w:val="18"/>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987FF0" w:rsidRDefault="00987FF0" w:rsidP="009F3A9D">
      <w:pPr>
        <w:jc w:val="center"/>
        <w:rPr>
          <w:rFonts w:ascii="Verdana" w:hAnsi="Verdana" w:cs="Arial"/>
          <w:b/>
          <w:sz w:val="18"/>
          <w:szCs w:val="16"/>
        </w:rPr>
      </w:pPr>
    </w:p>
    <w:p w:rsidR="00467896" w:rsidRDefault="00467896" w:rsidP="004410AD">
      <w:pPr>
        <w:rPr>
          <w:rFonts w:ascii="Verdana" w:hAnsi="Verdana" w:cs="Arial"/>
          <w:b/>
          <w:sz w:val="18"/>
          <w:szCs w:val="16"/>
        </w:rPr>
      </w:pPr>
    </w:p>
    <w:p w:rsidR="00987FF0" w:rsidRDefault="00987FF0"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A8368B" w:rsidP="00A8368B">
      <w:pPr>
        <w:ind w:left="2268" w:hanging="1559"/>
        <w:jc w:val="center"/>
        <w:rPr>
          <w:rFonts w:asciiTheme="minorHAnsi" w:hAnsiTheme="minorHAnsi" w:cstheme="minorHAnsi"/>
          <w:b/>
          <w:i/>
        </w:rPr>
      </w:pPr>
      <w:r w:rsidRPr="00A8368B">
        <w:rPr>
          <w:rFonts w:asciiTheme="minorHAnsi" w:hAnsiTheme="minorHAnsi" w:cstheme="minorHAnsi"/>
          <w:b/>
          <w:highlight w:val="yellow"/>
          <w:lang w:val="es-BO"/>
        </w:rPr>
        <w:t>NO APLICA</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A8368B" w:rsidRPr="007E527D">
        <w:rPr>
          <w:rFonts w:asciiTheme="minorHAnsi" w:hAnsiTheme="minorHAnsi" w:cstheme="minorHAnsi"/>
          <w:sz w:val="20"/>
          <w:szCs w:val="20"/>
        </w:rPr>
        <w:t>(Precio Evaluado Más Bajo</w:t>
      </w:r>
      <w:r w:rsidRPr="007E527D">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8368B" w:rsidRPr="007E527D">
        <w:rPr>
          <w:rFonts w:asciiTheme="minorHAnsi" w:hAnsiTheme="minorHAnsi" w:cstheme="minorHAnsi"/>
          <w:b/>
          <w:szCs w:val="18"/>
        </w:rPr>
        <w:t>“NO APLICA ESTE MÉTODO”</w:t>
      </w:r>
      <w:r w:rsidR="00A8368B" w:rsidRPr="007E527D">
        <w:rPr>
          <w:rFonts w:asciiTheme="minorHAnsi" w:hAnsiTheme="minorHAnsi" w:cstheme="minorHAnsi"/>
          <w:szCs w:val="18"/>
        </w:rPr>
        <w:t>.</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Default="00A8368B" w:rsidP="0062797D">
      <w:pPr>
        <w:jc w:val="center"/>
        <w:rPr>
          <w:rFonts w:asciiTheme="minorHAnsi" w:eastAsia="Calibri" w:hAnsiTheme="minorHAnsi" w:cstheme="minorHAnsi"/>
          <w:b/>
        </w:rPr>
      </w:pPr>
    </w:p>
    <w:p w:rsidR="00A8368B" w:rsidRPr="00286B08" w:rsidRDefault="00A8368B"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bookmarkStart w:id="4" w:name="_GoBack"/>
      <w:bookmarkEnd w:id="4"/>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3B0E7A">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B0E7A">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3B0E7A">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4410AD" w:rsidRDefault="004410AD" w:rsidP="004410AD">
      <w:pPr>
        <w:rPr>
          <w:rFonts w:asciiTheme="minorHAnsi" w:hAnsiTheme="minorHAnsi" w:cstheme="minorHAnsi"/>
          <w:b/>
        </w:rPr>
      </w:pPr>
    </w:p>
    <w:p w:rsidR="00071870" w:rsidRPr="00785C8E" w:rsidRDefault="00071870" w:rsidP="004410AD">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3C41F5" w:rsidRPr="004410AD" w:rsidRDefault="003C41F5" w:rsidP="003C41F5">
      <w:pPr>
        <w:tabs>
          <w:tab w:val="left" w:pos="7004"/>
        </w:tabs>
        <w:spacing w:line="0" w:lineRule="atLeast"/>
        <w:contextualSpacing/>
        <w:jc w:val="right"/>
        <w:rPr>
          <w:rFonts w:ascii="Century Gothic" w:hAnsi="Century Gothic" w:cstheme="minorHAnsi"/>
          <w:b/>
          <w:position w:val="-6"/>
          <w:sz w:val="17"/>
          <w:szCs w:val="17"/>
        </w:rPr>
      </w:pPr>
      <w:r w:rsidRPr="004410AD">
        <w:rPr>
          <w:rFonts w:ascii="Century Gothic" w:hAnsi="Century Gothic" w:cstheme="minorHAnsi"/>
          <w:b/>
          <w:position w:val="-6"/>
          <w:sz w:val="17"/>
          <w:szCs w:val="17"/>
        </w:rPr>
        <w:t>Contrato …………………….</w:t>
      </w:r>
    </w:p>
    <w:p w:rsidR="003C41F5" w:rsidRPr="00173315" w:rsidRDefault="003C41F5" w:rsidP="003C41F5">
      <w:pPr>
        <w:tabs>
          <w:tab w:val="left" w:pos="7004"/>
        </w:tabs>
        <w:spacing w:line="0" w:lineRule="atLeast"/>
        <w:contextualSpacing/>
        <w:jc w:val="right"/>
        <w:rPr>
          <w:rFonts w:ascii="Century Gothic" w:hAnsi="Century Gothic" w:cstheme="minorHAnsi"/>
          <w:b/>
          <w:position w:val="-6"/>
          <w:sz w:val="17"/>
          <w:szCs w:val="17"/>
        </w:rPr>
      </w:pPr>
      <w:r w:rsidRPr="004410AD">
        <w:rPr>
          <w:rFonts w:ascii="Century Gothic" w:hAnsi="Century Gothic" w:cstheme="minorHAnsi"/>
          <w:b/>
          <w:position w:val="-6"/>
          <w:sz w:val="17"/>
          <w:szCs w:val="17"/>
        </w:rPr>
        <w:t>De fecha …………………….</w:t>
      </w:r>
    </w:p>
    <w:p w:rsidR="003C41F5" w:rsidRDefault="003C41F5" w:rsidP="003C41F5">
      <w:pPr>
        <w:jc w:val="center"/>
        <w:rPr>
          <w:rFonts w:ascii="Century Gothic" w:hAnsi="Century Gothic" w:cstheme="minorHAnsi"/>
          <w:sz w:val="17"/>
          <w:szCs w:val="17"/>
        </w:rPr>
      </w:pPr>
    </w:p>
    <w:p w:rsidR="003C41F5" w:rsidRPr="00173315" w:rsidRDefault="003C41F5" w:rsidP="003C41F5">
      <w:pPr>
        <w:jc w:val="center"/>
        <w:rPr>
          <w:rFonts w:ascii="Century Gothic" w:hAnsi="Century Gothic" w:cstheme="minorHAnsi"/>
          <w:sz w:val="17"/>
          <w:szCs w:val="17"/>
        </w:rPr>
      </w:pPr>
    </w:p>
    <w:p w:rsidR="003C41F5" w:rsidRPr="00BC3892" w:rsidRDefault="003C41F5" w:rsidP="003C41F5">
      <w:pPr>
        <w:shd w:val="clear" w:color="auto" w:fill="FFFFFF"/>
        <w:spacing w:before="211" w:line="216" w:lineRule="exact"/>
        <w:ind w:left="144"/>
        <w:jc w:val="both"/>
        <w:rPr>
          <w:rFonts w:ascii="Century Gothic" w:hAnsi="Century Gothic"/>
          <w:bCs/>
          <w:sz w:val="17"/>
          <w:szCs w:val="17"/>
          <w:lang w:val="es-ES_tradnl"/>
        </w:rPr>
      </w:pPr>
      <w:r w:rsidRPr="00173315">
        <w:rPr>
          <w:rFonts w:ascii="Century Gothic" w:hAnsi="Century Gothic"/>
          <w:bCs/>
          <w:spacing w:val="-5"/>
          <w:sz w:val="17"/>
          <w:szCs w:val="17"/>
          <w:lang w:val="es-ES_tradnl"/>
        </w:rPr>
        <w:t xml:space="preserve">Conste por el presente </w:t>
      </w:r>
      <w:r w:rsidRPr="00BC3892">
        <w:rPr>
          <w:rFonts w:ascii="Century Gothic" w:hAnsi="Century Gothic"/>
          <w:b/>
          <w:bCs/>
          <w:spacing w:val="-5"/>
          <w:sz w:val="17"/>
          <w:szCs w:val="17"/>
          <w:lang w:val="es-ES_tradnl"/>
        </w:rPr>
        <w:t xml:space="preserve">CONTRATO ADMINISTRATIVO DE </w:t>
      </w:r>
      <w:r>
        <w:rPr>
          <w:rFonts w:ascii="Century Gothic" w:hAnsi="Century Gothic"/>
          <w:b/>
          <w:bCs/>
          <w:spacing w:val="-5"/>
          <w:sz w:val="17"/>
          <w:szCs w:val="17"/>
          <w:lang w:val="es-ES_tradnl"/>
        </w:rPr>
        <w:t>.................................................................................................................................</w:t>
      </w:r>
      <w:r w:rsidRPr="00BC3892">
        <w:rPr>
          <w:rFonts w:ascii="Century Gothic" w:hAnsi="Century Gothic"/>
          <w:b/>
          <w:bCs/>
          <w:spacing w:val="-9"/>
          <w:sz w:val="17"/>
          <w:szCs w:val="17"/>
          <w:lang w:val="es-ES_tradnl"/>
        </w:rPr>
        <w:t>,</w:t>
      </w:r>
      <w:r w:rsidRPr="00173315">
        <w:rPr>
          <w:rFonts w:ascii="Century Gothic" w:hAnsi="Century Gothic"/>
          <w:bCs/>
          <w:spacing w:val="-9"/>
          <w:sz w:val="17"/>
          <w:szCs w:val="17"/>
          <w:lang w:val="es-ES_tradnl"/>
        </w:rPr>
        <w:t xml:space="preserve"> sujeto a las </w:t>
      </w:r>
      <w:r w:rsidRPr="00173315">
        <w:rPr>
          <w:rFonts w:ascii="Century Gothic" w:hAnsi="Century Gothic"/>
          <w:bCs/>
          <w:sz w:val="17"/>
          <w:szCs w:val="17"/>
          <w:lang w:val="es-ES_tradnl"/>
        </w:rPr>
        <w:t>siguientes cláusulas:</w:t>
      </w:r>
    </w:p>
    <w:p w:rsidR="003C41F5" w:rsidRPr="00173315" w:rsidRDefault="003C41F5" w:rsidP="003C41F5">
      <w:pPr>
        <w:shd w:val="clear" w:color="auto" w:fill="FFFFFF"/>
        <w:spacing w:before="187" w:line="442" w:lineRule="exact"/>
        <w:ind w:left="134" w:right="2304" w:firstLine="2338"/>
        <w:jc w:val="both"/>
        <w:rPr>
          <w:rFonts w:ascii="Century Gothic" w:hAnsi="Century Gothic"/>
          <w:sz w:val="17"/>
          <w:szCs w:val="17"/>
        </w:rPr>
      </w:pPr>
      <w:r w:rsidRPr="00BC3892">
        <w:rPr>
          <w:rFonts w:ascii="Century Gothic" w:hAnsi="Century Gothic"/>
          <w:b/>
          <w:sz w:val="17"/>
          <w:szCs w:val="17"/>
        </w:rPr>
        <w:t>I.     CONDICIONES GENERALES DEL CONTRATO PRIMERA.-</w:t>
      </w:r>
      <w:r w:rsidRPr="00173315">
        <w:rPr>
          <w:rFonts w:ascii="Century Gothic" w:hAnsi="Century Gothic"/>
          <w:b/>
          <w:bCs/>
          <w:spacing w:val="-9"/>
          <w:sz w:val="17"/>
          <w:szCs w:val="17"/>
          <w:lang w:val="es-ES_tradnl"/>
        </w:rPr>
        <w:t xml:space="preserve"> (PARTES CONTRATANTES) </w:t>
      </w:r>
      <w:r w:rsidRPr="00173315">
        <w:rPr>
          <w:rFonts w:ascii="Century Gothic" w:hAnsi="Century Gothic"/>
          <w:bCs/>
          <w:spacing w:val="-9"/>
          <w:sz w:val="17"/>
          <w:szCs w:val="17"/>
          <w:lang w:val="es-ES_tradnl"/>
        </w:rPr>
        <w:t>Las partes</w:t>
      </w:r>
      <w:r w:rsidRPr="00173315">
        <w:rPr>
          <w:rFonts w:ascii="Century Gothic" w:hAnsi="Century Gothic"/>
          <w:b/>
          <w:bCs/>
          <w:spacing w:val="-9"/>
          <w:sz w:val="17"/>
          <w:szCs w:val="17"/>
          <w:lang w:val="es-ES_tradnl"/>
        </w:rPr>
        <w:t xml:space="preserve"> CONTRATANTES </w:t>
      </w:r>
      <w:r w:rsidRPr="00173315">
        <w:rPr>
          <w:rFonts w:ascii="Century Gothic" w:hAnsi="Century Gothic"/>
          <w:bCs/>
          <w:spacing w:val="-9"/>
          <w:sz w:val="17"/>
          <w:szCs w:val="17"/>
          <w:lang w:val="es-ES_tradnl"/>
        </w:rPr>
        <w:t>son:</w:t>
      </w:r>
    </w:p>
    <w:p w:rsidR="003C41F5" w:rsidRPr="00173315" w:rsidRDefault="003C41F5" w:rsidP="003B0E7A">
      <w:pPr>
        <w:pStyle w:val="Prrafodelista"/>
        <w:numPr>
          <w:ilvl w:val="1"/>
          <w:numId w:val="45"/>
        </w:numPr>
        <w:shd w:val="clear" w:color="auto" w:fill="FFFFFF"/>
        <w:spacing w:before="206" w:line="245" w:lineRule="exact"/>
        <w:ind w:right="34"/>
        <w:contextualSpacing/>
        <w:jc w:val="both"/>
        <w:rPr>
          <w:rFonts w:ascii="Century Gothic" w:hAnsi="Century Gothic" w:cstheme="minorHAnsi"/>
          <w:sz w:val="17"/>
          <w:szCs w:val="17"/>
        </w:rPr>
      </w:pPr>
      <w:r w:rsidRPr="00173315">
        <w:rPr>
          <w:rFonts w:ascii="Century Gothic" w:hAnsi="Century Gothic" w:cstheme="minorHAnsi"/>
          <w:b/>
          <w:bCs/>
          <w:spacing w:val="-7"/>
          <w:sz w:val="17"/>
          <w:szCs w:val="17"/>
          <w:lang w:val="es-ES_tradnl"/>
        </w:rPr>
        <w:t xml:space="preserve">YACIMIENTOS PETROLÍFEROS FISCALES BOLIVIANOS - </w:t>
      </w:r>
      <w:r w:rsidRPr="00173315">
        <w:rPr>
          <w:rFonts w:ascii="Century Gothic" w:hAnsi="Century Gothic" w:cstheme="minorHAnsi"/>
          <w:bCs/>
          <w:spacing w:val="-7"/>
          <w:sz w:val="17"/>
          <w:szCs w:val="17"/>
          <w:lang w:val="es-ES_tradnl"/>
        </w:rPr>
        <w:t xml:space="preserve">YPFB, con NIT N* 1020269020, con domicilio </w:t>
      </w:r>
      <w:r w:rsidRPr="00173315">
        <w:rPr>
          <w:rFonts w:ascii="Century Gothic" w:hAnsi="Century Gothic" w:cstheme="minorHAnsi"/>
          <w:bCs/>
          <w:spacing w:val="-3"/>
          <w:sz w:val="17"/>
          <w:szCs w:val="17"/>
          <w:lang w:val="es-ES_tradnl"/>
        </w:rPr>
        <w:t xml:space="preserve">en la Calle Chichas N* 1204, Edificio Torre Espra, Zona Miraflores, altura Puente de las Américas, de </w:t>
      </w:r>
      <w:r w:rsidRPr="00173315">
        <w:rPr>
          <w:rFonts w:ascii="Century Gothic" w:hAnsi="Century Gothic" w:cstheme="minorHAnsi"/>
          <w:bCs/>
          <w:spacing w:val="-5"/>
          <w:sz w:val="17"/>
          <w:szCs w:val="17"/>
          <w:lang w:val="es-ES_tradnl"/>
        </w:rPr>
        <w:t xml:space="preserve">la ciudad de La Paz - Bolivia, legalmente representado por el ING. SERGIO GUSTAVO BORDA REYES </w:t>
      </w:r>
      <w:r w:rsidRPr="00173315">
        <w:rPr>
          <w:rFonts w:ascii="Century Gothic" w:hAnsi="Century Gothic" w:cstheme="minorHAnsi"/>
          <w:bCs/>
          <w:sz w:val="17"/>
          <w:szCs w:val="17"/>
          <w:lang w:val="es-ES_tradnl"/>
        </w:rPr>
        <w:t xml:space="preserve">con C.I. 3656630 Chuquisaca, en su calidad de Gerente Nacional de Redes de Gas y Ductos' </w:t>
      </w:r>
      <w:r w:rsidRPr="00173315">
        <w:rPr>
          <w:rFonts w:ascii="Century Gothic" w:hAnsi="Century Gothic" w:cstheme="minorHAnsi"/>
          <w:bCs/>
          <w:spacing w:val="-3"/>
          <w:sz w:val="17"/>
          <w:szCs w:val="17"/>
          <w:lang w:val="es-ES_tradnl"/>
        </w:rPr>
        <w:t xml:space="preserve">designado mediante Resolución Administrativa de Presidencia Nº 298, de 27 de octubre de 2014' </w:t>
      </w:r>
      <w:r w:rsidRPr="00173315">
        <w:rPr>
          <w:rFonts w:ascii="Century Gothic" w:hAnsi="Century Gothic" w:cstheme="minorHAnsi"/>
          <w:bCs/>
          <w:spacing w:val="-4"/>
          <w:sz w:val="17"/>
          <w:szCs w:val="17"/>
          <w:lang w:val="es-ES_tradnl"/>
        </w:rPr>
        <w:t>como Responsable de Contratación Directa - RCD, que en adelante se denominara la ENTIDAD.</w:t>
      </w:r>
    </w:p>
    <w:p w:rsidR="003C41F5" w:rsidRPr="00173315" w:rsidRDefault="003C41F5" w:rsidP="003C41F5">
      <w:pPr>
        <w:pStyle w:val="Prrafodelista"/>
        <w:shd w:val="clear" w:color="auto" w:fill="FFFFFF"/>
        <w:spacing w:before="206" w:line="245" w:lineRule="exact"/>
        <w:ind w:left="574" w:right="34"/>
        <w:jc w:val="both"/>
        <w:rPr>
          <w:rFonts w:ascii="Century Gothic" w:hAnsi="Century Gothic" w:cstheme="minorHAnsi"/>
          <w:sz w:val="17"/>
          <w:szCs w:val="17"/>
        </w:rPr>
      </w:pPr>
    </w:p>
    <w:p w:rsidR="003C41F5" w:rsidRPr="00173315" w:rsidRDefault="003C41F5" w:rsidP="003B0E7A">
      <w:pPr>
        <w:pStyle w:val="Prrafodelista"/>
        <w:numPr>
          <w:ilvl w:val="1"/>
          <w:numId w:val="45"/>
        </w:numPr>
        <w:shd w:val="clear" w:color="auto" w:fill="FFFFFF"/>
        <w:spacing w:before="206" w:line="245" w:lineRule="exact"/>
        <w:ind w:right="34"/>
        <w:contextualSpacing/>
        <w:jc w:val="both"/>
        <w:rPr>
          <w:rFonts w:ascii="Century Gothic" w:hAnsi="Century Gothic" w:cstheme="minorHAnsi"/>
          <w:sz w:val="17"/>
          <w:szCs w:val="17"/>
        </w:rPr>
      </w:pPr>
      <w:r w:rsidRPr="00173315">
        <w:rPr>
          <w:rFonts w:ascii="Century Gothic" w:hAnsi="Century Gothic"/>
          <w:sz w:val="17"/>
          <w:szCs w:val="17"/>
        </w:rPr>
        <w:t xml:space="preserve">La  empresa </w:t>
      </w:r>
      <w:r>
        <w:rPr>
          <w:rFonts w:ascii="Century Gothic" w:hAnsi="Century Gothic"/>
          <w:b/>
          <w:sz w:val="17"/>
          <w:szCs w:val="17"/>
        </w:rPr>
        <w:t>..................................</w:t>
      </w:r>
      <w:r w:rsidRPr="00173315">
        <w:rPr>
          <w:rFonts w:ascii="Century Gothic" w:hAnsi="Century Gothic"/>
          <w:b/>
          <w:sz w:val="17"/>
          <w:szCs w:val="17"/>
        </w:rPr>
        <w:t>,</w:t>
      </w:r>
      <w:r w:rsidRPr="00173315">
        <w:rPr>
          <w:rFonts w:ascii="Century Gothic" w:hAnsi="Century Gothic"/>
          <w:sz w:val="17"/>
          <w:szCs w:val="17"/>
        </w:rPr>
        <w:t xml:space="preserve"> legalmente constituida bajo la legislación boliviana con Matrícula de Comercio Nº </w:t>
      </w:r>
      <w:r>
        <w:rPr>
          <w:rFonts w:ascii="Century Gothic" w:hAnsi="Century Gothic"/>
          <w:sz w:val="17"/>
          <w:szCs w:val="17"/>
        </w:rPr>
        <w:t>................................</w:t>
      </w:r>
      <w:r w:rsidRPr="00173315">
        <w:rPr>
          <w:rFonts w:ascii="Century Gothic" w:hAnsi="Century Gothic"/>
          <w:sz w:val="17"/>
          <w:szCs w:val="17"/>
        </w:rPr>
        <w:t xml:space="preserve">, con  NIT </w:t>
      </w:r>
      <w:r>
        <w:rPr>
          <w:rFonts w:ascii="Century Gothic" w:hAnsi="Century Gothic"/>
          <w:sz w:val="17"/>
          <w:szCs w:val="17"/>
        </w:rPr>
        <w:t>.....................</w:t>
      </w:r>
      <w:r w:rsidRPr="00173315">
        <w:rPr>
          <w:rFonts w:ascii="Century Gothic" w:hAnsi="Century Gothic"/>
          <w:sz w:val="17"/>
          <w:szCs w:val="17"/>
        </w:rPr>
        <w:t xml:space="preserve">, representada por </w:t>
      </w:r>
      <w:r>
        <w:rPr>
          <w:rFonts w:ascii="Century Gothic" w:hAnsi="Century Gothic"/>
          <w:sz w:val="17"/>
          <w:szCs w:val="17"/>
        </w:rPr>
        <w:t>el Sr(a)</w:t>
      </w:r>
      <w:r w:rsidRPr="00173315">
        <w:rPr>
          <w:rFonts w:ascii="Century Gothic" w:hAnsi="Century Gothic"/>
          <w:sz w:val="17"/>
          <w:szCs w:val="17"/>
        </w:rPr>
        <w:t xml:space="preserve"> </w:t>
      </w:r>
      <w:r>
        <w:rPr>
          <w:rFonts w:ascii="Century Gothic" w:hAnsi="Century Gothic"/>
          <w:sz w:val="17"/>
          <w:szCs w:val="17"/>
        </w:rPr>
        <w:t>............................</w:t>
      </w:r>
      <w:r w:rsidRPr="00173315">
        <w:rPr>
          <w:rFonts w:ascii="Century Gothic" w:hAnsi="Century Gothic"/>
          <w:sz w:val="17"/>
          <w:szCs w:val="17"/>
        </w:rPr>
        <w:t xml:space="preserve"> con  Cédula de Identidad  </w:t>
      </w:r>
      <w:r w:rsidRPr="004410AD">
        <w:rPr>
          <w:rFonts w:ascii="Century Gothic" w:hAnsi="Century Gothic"/>
          <w:sz w:val="17"/>
          <w:szCs w:val="17"/>
        </w:rPr>
        <w:t>Nº  ....................................., en virtud al Testimonio del Poder Notarial ..................... de fecha ...............de ...... de ........., otorgado ante Notaría de Fe Pública Nº ......., ........ Clase del  Distrito Judicial de la ciudad de ..........  a cargo de ................................. .......,   que en adelante se denominará</w:t>
      </w:r>
      <w:r w:rsidRPr="00173315">
        <w:rPr>
          <w:rFonts w:ascii="Century Gothic" w:hAnsi="Century Gothic"/>
          <w:sz w:val="17"/>
          <w:szCs w:val="17"/>
        </w:rPr>
        <w:t xml:space="preserve"> el CONTRATISTA. </w:t>
      </w:r>
    </w:p>
    <w:p w:rsidR="003C41F5" w:rsidRPr="00173315" w:rsidRDefault="003C41F5" w:rsidP="003C41F5">
      <w:pPr>
        <w:pStyle w:val="Prrafodelista"/>
        <w:shd w:val="clear" w:color="auto" w:fill="FFFFFF"/>
        <w:spacing w:before="206" w:line="245" w:lineRule="exact"/>
        <w:ind w:left="183" w:right="34"/>
        <w:jc w:val="both"/>
        <w:rPr>
          <w:rFonts w:ascii="Century Gothic" w:hAnsi="Century Gothic" w:cstheme="minorHAnsi"/>
          <w:sz w:val="17"/>
          <w:szCs w:val="17"/>
        </w:rPr>
      </w:pPr>
    </w:p>
    <w:p w:rsidR="003C41F5" w:rsidRPr="00173315" w:rsidRDefault="003C41F5" w:rsidP="003B0E7A">
      <w:pPr>
        <w:pStyle w:val="Prrafodelista"/>
        <w:numPr>
          <w:ilvl w:val="1"/>
          <w:numId w:val="45"/>
        </w:numPr>
        <w:shd w:val="clear" w:color="auto" w:fill="FFFFFF"/>
        <w:spacing w:before="206" w:line="245" w:lineRule="exact"/>
        <w:ind w:left="101" w:right="34" w:firstLine="41"/>
        <w:contextualSpacing/>
        <w:jc w:val="both"/>
        <w:rPr>
          <w:rFonts w:ascii="Century Gothic" w:hAnsi="Century Gothic" w:cstheme="minorHAnsi"/>
          <w:sz w:val="17"/>
          <w:szCs w:val="17"/>
        </w:rPr>
      </w:pPr>
      <w:r w:rsidRPr="00173315">
        <w:rPr>
          <w:rFonts w:ascii="Century Gothic" w:hAnsi="Century Gothic" w:cstheme="minorHAnsi"/>
          <w:bCs/>
          <w:spacing w:val="-4"/>
          <w:sz w:val="17"/>
          <w:szCs w:val="17"/>
          <w:lang w:val="es-ES_tradnl"/>
        </w:rPr>
        <w:t>A los efectos del presente Contrato, las personas identificadas en los numerales 1.1 y 1.2 anteriores se denominan en su conjunto como Partes y de manera individual como Parte.</w:t>
      </w:r>
    </w:p>
    <w:p w:rsidR="003C41F5" w:rsidRPr="00173315" w:rsidRDefault="003C41F5" w:rsidP="003C41F5">
      <w:pPr>
        <w:shd w:val="clear" w:color="auto" w:fill="FFFFFF"/>
        <w:spacing w:before="149" w:line="240" w:lineRule="exact"/>
        <w:ind w:left="38" w:right="96"/>
        <w:jc w:val="both"/>
        <w:rPr>
          <w:rFonts w:ascii="Century Gothic" w:hAnsi="Century Gothic" w:cstheme="minorHAnsi"/>
          <w:sz w:val="17"/>
          <w:szCs w:val="17"/>
        </w:rPr>
      </w:pPr>
      <w:r w:rsidRPr="00173315">
        <w:rPr>
          <w:rFonts w:ascii="Century Gothic" w:hAnsi="Century Gothic" w:cstheme="minorHAnsi"/>
          <w:b/>
          <w:bCs/>
          <w:spacing w:val="-7"/>
          <w:sz w:val="17"/>
          <w:szCs w:val="17"/>
          <w:lang w:val="es-ES_tradnl"/>
        </w:rPr>
        <w:t xml:space="preserve">SEGUNDA.- (ANTECEDENTES LEGALES DEL CONTRATO) </w:t>
      </w:r>
      <w:r w:rsidRPr="00173315">
        <w:rPr>
          <w:rFonts w:ascii="Century Gothic" w:hAnsi="Century Gothic" w:cstheme="minorHAnsi"/>
          <w:bCs/>
          <w:spacing w:val="-7"/>
          <w:sz w:val="17"/>
          <w:szCs w:val="17"/>
          <w:lang w:val="es-ES_tradnl"/>
        </w:rPr>
        <w:t xml:space="preserve">La Entidad Contratante, mediante </w:t>
      </w:r>
      <w:r w:rsidRPr="00D74188">
        <w:rPr>
          <w:rFonts w:ascii="Century Gothic" w:hAnsi="Century Gothic" w:cs="Arial"/>
          <w:bCs/>
          <w:sz w:val="17"/>
          <w:szCs w:val="17"/>
        </w:rPr>
        <w:t xml:space="preserve">Proceso de Contratación Directa Ordinaria, </w:t>
      </w:r>
      <w:r w:rsidRPr="004410AD">
        <w:rPr>
          <w:rFonts w:ascii="Century Gothic" w:hAnsi="Century Gothic" w:cs="Arial"/>
          <w:b/>
          <w:sz w:val="17"/>
          <w:szCs w:val="17"/>
          <w:lang w:val="es-ES_tradnl"/>
        </w:rPr>
        <w:t>.............................................”,</w:t>
      </w:r>
      <w:r w:rsidRPr="00D74188">
        <w:rPr>
          <w:rFonts w:ascii="Century Gothic" w:hAnsi="Century Gothic" w:cs="Arial"/>
          <w:b/>
          <w:sz w:val="17"/>
          <w:szCs w:val="17"/>
          <w:lang w:val="es-ES_tradnl"/>
        </w:rPr>
        <w:t xml:space="preserve"> </w:t>
      </w:r>
      <w:r w:rsidRPr="00173315">
        <w:rPr>
          <w:rFonts w:ascii="Century Gothic" w:hAnsi="Century Gothic" w:cstheme="minorHAnsi"/>
          <w:bCs/>
          <w:spacing w:val="-8"/>
          <w:sz w:val="17"/>
          <w:szCs w:val="17"/>
          <w:lang w:val="es-ES_tradnl"/>
        </w:rPr>
        <w:t xml:space="preserve">convocó a </w:t>
      </w:r>
      <w:r w:rsidRPr="00173315">
        <w:rPr>
          <w:rFonts w:ascii="Century Gothic" w:hAnsi="Century Gothic" w:cstheme="minorHAnsi"/>
          <w:bCs/>
          <w:spacing w:val="-3"/>
          <w:sz w:val="17"/>
          <w:szCs w:val="17"/>
          <w:lang w:val="es-ES_tradnl"/>
        </w:rPr>
        <w:t xml:space="preserve">presentar documentos administrativos, legales, propuesta técnica y económica, de acuerdo con los </w:t>
      </w:r>
      <w:r w:rsidRPr="00173315">
        <w:rPr>
          <w:rFonts w:ascii="Century Gothic" w:hAnsi="Century Gothic" w:cstheme="minorHAnsi"/>
          <w:bCs/>
          <w:spacing w:val="-5"/>
          <w:sz w:val="17"/>
          <w:szCs w:val="17"/>
          <w:lang w:val="es-ES_tradnl"/>
        </w:rPr>
        <w:t xml:space="preserve">términos y Especificaciones Técnicas determinadas por la Unidad Solicitante, proceso realizado bajo las </w:t>
      </w:r>
      <w:r w:rsidRPr="00173315">
        <w:rPr>
          <w:rFonts w:ascii="Century Gothic" w:hAnsi="Century Gothic" w:cstheme="minorHAnsi"/>
          <w:bCs/>
          <w:sz w:val="17"/>
          <w:szCs w:val="17"/>
          <w:lang w:val="es-ES_tradnl"/>
        </w:rPr>
        <w:t>normas y regulaciones de</w:t>
      </w:r>
      <w:r w:rsidRPr="00173315">
        <w:rPr>
          <w:rFonts w:ascii="Century Gothic" w:hAnsi="Century Gothic" w:cstheme="minorHAnsi"/>
          <w:bCs/>
          <w:spacing w:val="-7"/>
          <w:sz w:val="17"/>
          <w:szCs w:val="17"/>
          <w:lang w:val="es-ES_tradnl"/>
        </w:rPr>
        <w:t xml:space="preserve"> </w:t>
      </w:r>
      <w:r w:rsidRPr="00173315">
        <w:rPr>
          <w:rFonts w:ascii="Century Gothic" w:hAnsi="Century Gothic" w:cstheme="minorHAnsi"/>
          <w:bCs/>
          <w:sz w:val="17"/>
          <w:szCs w:val="17"/>
          <w:lang w:val="es-ES_tradnl"/>
        </w:rPr>
        <w:t>contratación establecidas en el Decreto Supremo N* 29506 para Contrataciones Directas y su Reglamento.</w:t>
      </w:r>
    </w:p>
    <w:p w:rsidR="003C41F5" w:rsidRPr="00173315" w:rsidRDefault="003C41F5" w:rsidP="003C41F5">
      <w:pPr>
        <w:shd w:val="clear" w:color="auto" w:fill="FFFFFF"/>
        <w:ind w:left="14"/>
        <w:rPr>
          <w:rFonts w:ascii="Century Gothic" w:hAnsi="Century Gothic" w:cstheme="minorHAnsi"/>
          <w:bCs/>
          <w:sz w:val="17"/>
          <w:szCs w:val="17"/>
          <w:lang w:val="es-ES_tradnl"/>
        </w:rPr>
      </w:pPr>
    </w:p>
    <w:p w:rsidR="003C41F5" w:rsidRPr="00D74188" w:rsidRDefault="003C41F5" w:rsidP="003C41F5">
      <w:pPr>
        <w:jc w:val="both"/>
        <w:rPr>
          <w:rFonts w:ascii="Century Gothic" w:hAnsi="Century Gothic" w:cs="Arial"/>
          <w:sz w:val="17"/>
          <w:szCs w:val="17"/>
        </w:rPr>
      </w:pPr>
      <w:r w:rsidRPr="00D74188">
        <w:rPr>
          <w:rFonts w:ascii="Century Gothic" w:hAnsi="Century Gothic" w:cs="Arial"/>
          <w:sz w:val="17"/>
          <w:szCs w:val="17"/>
        </w:rPr>
        <w:t xml:space="preserve">Que el Comité de Evaluación de la Entidad Contratante, luego de efectuada la recepción de propuestas presentadas realizó el análisis y evaluación de las mismas, emitiendo para el efecto el </w:t>
      </w:r>
      <w:r w:rsidRPr="00D74188">
        <w:rPr>
          <w:rFonts w:ascii="Century Gothic" w:hAnsi="Century Gothic" w:cs="Arial"/>
          <w:bCs/>
          <w:sz w:val="17"/>
          <w:szCs w:val="17"/>
        </w:rPr>
        <w:t xml:space="preserve">Informe </w:t>
      </w:r>
      <w:r w:rsidRPr="00D74188">
        <w:rPr>
          <w:rFonts w:ascii="Century Gothic" w:hAnsi="Century Gothic" w:cs="Arial"/>
          <w:sz w:val="17"/>
          <w:szCs w:val="17"/>
        </w:rPr>
        <w:t xml:space="preserve">de Evaluación N° </w:t>
      </w:r>
      <w:r>
        <w:rPr>
          <w:rFonts w:ascii="Century Gothic" w:hAnsi="Century Gothic" w:cs="Arial"/>
          <w:b/>
          <w:sz w:val="17"/>
          <w:szCs w:val="17"/>
        </w:rPr>
        <w:t>..................................</w:t>
      </w:r>
      <w:r w:rsidRPr="00D74188">
        <w:rPr>
          <w:rFonts w:ascii="Century Gothic" w:hAnsi="Century Gothic" w:cs="Arial"/>
          <w:b/>
          <w:sz w:val="17"/>
          <w:szCs w:val="17"/>
          <w:lang w:val="es-ES_tradnl"/>
        </w:rPr>
        <w:t xml:space="preserve"> </w:t>
      </w:r>
      <w:r w:rsidRPr="00D74188">
        <w:rPr>
          <w:rFonts w:ascii="Century Gothic" w:hAnsi="Century Gothic" w:cs="Arial"/>
          <w:sz w:val="17"/>
          <w:szCs w:val="17"/>
        </w:rPr>
        <w:t xml:space="preserve">de </w:t>
      </w:r>
      <w:r>
        <w:rPr>
          <w:rFonts w:ascii="Century Gothic" w:hAnsi="Century Gothic" w:cs="Arial"/>
          <w:sz w:val="17"/>
          <w:szCs w:val="17"/>
        </w:rPr>
        <w:t>fecha</w:t>
      </w:r>
      <w:r w:rsidRPr="00D74188">
        <w:rPr>
          <w:rFonts w:ascii="Century Gothic" w:hAnsi="Century Gothic" w:cs="Arial"/>
          <w:sz w:val="17"/>
          <w:szCs w:val="17"/>
        </w:rPr>
        <w:t xml:space="preserve"> </w:t>
      </w:r>
      <w:r>
        <w:rPr>
          <w:rFonts w:ascii="Century Gothic" w:hAnsi="Century Gothic" w:cs="Arial"/>
          <w:sz w:val="17"/>
          <w:szCs w:val="17"/>
        </w:rPr>
        <w:t>..........................................</w:t>
      </w:r>
      <w:r w:rsidRPr="00D74188">
        <w:rPr>
          <w:rFonts w:ascii="Century Gothic" w:hAnsi="Century Gothic" w:cs="Arial"/>
          <w:sz w:val="17"/>
          <w:szCs w:val="17"/>
        </w:rPr>
        <w:t xml:space="preserve"> por el cual recomienda al Responsable del Proceso de Contratación (RCD) adjudicar el proceso de Contratación Directa Ordinaria a la </w:t>
      </w:r>
      <w:r>
        <w:rPr>
          <w:rFonts w:ascii="Century Gothic" w:hAnsi="Century Gothic" w:cs="Arial"/>
          <w:b/>
          <w:sz w:val="17"/>
          <w:szCs w:val="17"/>
        </w:rPr>
        <w:t>....................................</w:t>
      </w:r>
    </w:p>
    <w:p w:rsidR="003C41F5" w:rsidRPr="00D74188" w:rsidRDefault="003C41F5" w:rsidP="003C41F5">
      <w:pPr>
        <w:jc w:val="both"/>
        <w:rPr>
          <w:rFonts w:ascii="Century Gothic" w:hAnsi="Century Gothic" w:cs="Arial"/>
          <w:sz w:val="17"/>
          <w:szCs w:val="17"/>
        </w:rPr>
      </w:pPr>
    </w:p>
    <w:p w:rsidR="003C41F5" w:rsidRPr="00D74188" w:rsidRDefault="003C41F5" w:rsidP="003C41F5">
      <w:pPr>
        <w:jc w:val="both"/>
        <w:rPr>
          <w:rFonts w:ascii="Century Gothic" w:hAnsi="Century Gothic" w:cs="Arial"/>
          <w:sz w:val="17"/>
          <w:szCs w:val="17"/>
        </w:rPr>
      </w:pPr>
      <w:r w:rsidRPr="004410AD">
        <w:rPr>
          <w:rFonts w:ascii="Century Gothic" w:hAnsi="Century Gothic" w:cs="Arial"/>
          <w:sz w:val="17"/>
          <w:szCs w:val="17"/>
        </w:rPr>
        <w:t xml:space="preserve">En fecha ..... de ...... de ........ el Responsable del Proceso de Contratación (RCD), emitió la Nota Expresa de Adjudicación del proceso </w:t>
      </w:r>
      <w:r w:rsidRPr="004410AD">
        <w:rPr>
          <w:rFonts w:ascii="Century Gothic" w:hAnsi="Century Gothic"/>
          <w:b/>
          <w:sz w:val="17"/>
          <w:szCs w:val="17"/>
        </w:rPr>
        <w:t xml:space="preserve">.................................................. </w:t>
      </w:r>
      <w:r w:rsidRPr="004410AD">
        <w:rPr>
          <w:rFonts w:ascii="Century Gothic" w:hAnsi="Century Gothic" w:cs="Arial"/>
          <w:sz w:val="17"/>
          <w:szCs w:val="17"/>
        </w:rPr>
        <w:t xml:space="preserve">por la cual adjudica el Proceso de Contratación Directa Ordinaria a la </w:t>
      </w:r>
      <w:r w:rsidRPr="004410AD">
        <w:rPr>
          <w:rFonts w:ascii="Century Gothic" w:hAnsi="Century Gothic" w:cs="Arial"/>
          <w:b/>
          <w:sz w:val="17"/>
          <w:szCs w:val="17"/>
        </w:rPr>
        <w:t>EMPRESA ..............................................,</w:t>
      </w:r>
      <w:r w:rsidRPr="00D74188">
        <w:rPr>
          <w:rFonts w:ascii="Century Gothic" w:hAnsi="Century Gothic" w:cs="Arial"/>
          <w:b/>
          <w:sz w:val="17"/>
          <w:szCs w:val="17"/>
          <w:lang w:val="es-ES_tradnl"/>
        </w:rPr>
        <w:t xml:space="preserve"> </w:t>
      </w:r>
      <w:r w:rsidRPr="00D74188">
        <w:rPr>
          <w:rFonts w:ascii="Century Gothic" w:hAnsi="Century Gothic" w:cs="Arial"/>
          <w:sz w:val="17"/>
          <w:szCs w:val="17"/>
        </w:rPr>
        <w:t xml:space="preserve">por haber sido calificada en primer lugar, al </w:t>
      </w:r>
      <w:r w:rsidRPr="00D74188">
        <w:rPr>
          <w:rFonts w:ascii="Century Gothic" w:hAnsi="Century Gothic" w:cs="Arial"/>
          <w:sz w:val="17"/>
          <w:szCs w:val="17"/>
        </w:rPr>
        <w:lastRenderedPageBreak/>
        <w:t xml:space="preserve">cumplir su propuesta con todos los requisitos establecidos en la Convocatoria y ser la más conveniente a los intereses del </w:t>
      </w:r>
      <w:r w:rsidRPr="00D74188">
        <w:rPr>
          <w:rFonts w:ascii="Century Gothic" w:hAnsi="Century Gothic" w:cs="Arial"/>
          <w:b/>
          <w:sz w:val="17"/>
          <w:szCs w:val="17"/>
        </w:rPr>
        <w:t>CONTRATANTE</w:t>
      </w:r>
      <w:r w:rsidRPr="00D74188">
        <w:rPr>
          <w:rFonts w:ascii="Century Gothic" w:hAnsi="Century Gothic" w:cs="Arial"/>
          <w:sz w:val="17"/>
          <w:szCs w:val="17"/>
        </w:rPr>
        <w:t>.</w:t>
      </w:r>
    </w:p>
    <w:p w:rsidR="003C41F5" w:rsidRPr="004410AD" w:rsidRDefault="003C41F5" w:rsidP="003C41F5">
      <w:pPr>
        <w:shd w:val="clear" w:color="auto" w:fill="FFFFFF"/>
        <w:spacing w:before="125"/>
        <w:ind w:left="5"/>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TERCERA.- (OBJETO Y CAUSA DEL CONTRATO). </w:t>
      </w:r>
      <w:r w:rsidRPr="00173315">
        <w:rPr>
          <w:rFonts w:ascii="Century Gothic" w:hAnsi="Century Gothic" w:cstheme="minorHAnsi"/>
          <w:bCs/>
          <w:sz w:val="17"/>
          <w:szCs w:val="17"/>
          <w:lang w:val="es-ES_tradnl"/>
        </w:rPr>
        <w:t>El objeto y causa de. presente contrato es la</w:t>
      </w:r>
      <w:r>
        <w:rPr>
          <w:rFonts w:ascii="Century Gothic" w:hAnsi="Century Gothic" w:cstheme="minorHAnsi"/>
          <w:bCs/>
          <w:sz w:val="17"/>
          <w:szCs w:val="17"/>
          <w:lang w:val="es-ES_tradnl"/>
        </w:rPr>
        <w:t xml:space="preserve">  </w:t>
      </w:r>
      <w:r w:rsidRPr="00B3447F">
        <w:rPr>
          <w:rFonts w:ascii="Century Gothic" w:hAnsi="Century Gothic" w:cstheme="minorHAnsi"/>
          <w:b/>
          <w:bCs/>
          <w:sz w:val="17"/>
          <w:szCs w:val="17"/>
          <w:lang w:val="es-ES_tradnl"/>
        </w:rPr>
        <w:t>SUPERVISIÓN DE</w:t>
      </w:r>
      <w:r>
        <w:rPr>
          <w:rFonts w:ascii="Century Gothic" w:hAnsi="Century Gothic" w:cstheme="minorHAnsi"/>
          <w:bCs/>
          <w:sz w:val="17"/>
          <w:szCs w:val="17"/>
          <w:lang w:val="es-ES_tradnl"/>
        </w:rPr>
        <w:t xml:space="preserve"> </w:t>
      </w:r>
      <w:r w:rsidRPr="004410AD">
        <w:rPr>
          <w:rFonts w:ascii="Century Gothic" w:hAnsi="Century Gothic" w:cstheme="minorHAnsi"/>
          <w:b/>
          <w:bCs/>
          <w:sz w:val="17"/>
          <w:szCs w:val="17"/>
          <w:lang w:val="es-ES_tradnl"/>
        </w:rPr>
        <w:t>,,,,,,,,,,,,,,,,,,,,,,,,,,,,,,,,,,,,,,,,,,,,,,,,,,,,,,,,,,,,,</w:t>
      </w:r>
      <w:r w:rsidRPr="004410AD">
        <w:rPr>
          <w:rFonts w:ascii="Century Gothic" w:hAnsi="Century Gothic" w:cstheme="minorHAnsi"/>
          <w:b/>
          <w:bCs/>
          <w:spacing w:val="-8"/>
          <w:sz w:val="17"/>
          <w:szCs w:val="17"/>
          <w:lang w:val="es-ES_tradnl"/>
        </w:rPr>
        <w:t>,</w:t>
      </w:r>
      <w:r w:rsidRPr="004410AD">
        <w:rPr>
          <w:rFonts w:ascii="Century Gothic" w:hAnsi="Century Gothic" w:cstheme="minorHAnsi"/>
          <w:bCs/>
          <w:spacing w:val="-8"/>
          <w:sz w:val="17"/>
          <w:szCs w:val="17"/>
          <w:lang w:val="es-ES_tradnl"/>
        </w:rPr>
        <w:t xml:space="preserve"> </w:t>
      </w:r>
      <w:r w:rsidRPr="004410AD">
        <w:rPr>
          <w:rFonts w:ascii="Century Gothic" w:hAnsi="Century Gothic" w:cstheme="minorHAnsi"/>
          <w:bCs/>
          <w:spacing w:val="-3"/>
          <w:sz w:val="17"/>
          <w:szCs w:val="17"/>
          <w:lang w:val="es-ES_tradnl"/>
        </w:rPr>
        <w:t>que en adelante se denominará el</w:t>
      </w:r>
      <w:r w:rsidRPr="004410AD">
        <w:rPr>
          <w:rFonts w:ascii="Century Gothic" w:hAnsi="Century Gothic" w:cstheme="minorHAnsi"/>
          <w:b/>
          <w:bCs/>
          <w:spacing w:val="-3"/>
          <w:sz w:val="17"/>
          <w:szCs w:val="17"/>
          <w:lang w:val="es-ES_tradnl"/>
        </w:rPr>
        <w:t xml:space="preserve"> SERVICIO, </w:t>
      </w:r>
      <w:r w:rsidRPr="004410AD">
        <w:rPr>
          <w:rFonts w:ascii="Century Gothic" w:hAnsi="Century Gothic" w:cstheme="minorHAnsi"/>
          <w:bCs/>
          <w:spacing w:val="-3"/>
          <w:sz w:val="17"/>
          <w:szCs w:val="17"/>
          <w:lang w:val="es-ES_tradnl"/>
        </w:rPr>
        <w:t>con estricta y absoluta sujeción a este Contrato, a las documentos que forman parte de él y dando cumplimiento a las normas</w:t>
      </w:r>
      <w:r w:rsidRPr="004410AD">
        <w:rPr>
          <w:rFonts w:ascii="Century Gothic" w:hAnsi="Century Gothic" w:cstheme="minorHAnsi"/>
          <w:sz w:val="17"/>
          <w:szCs w:val="17"/>
          <w:lang w:val="es-ES_tradnl"/>
        </w:rPr>
        <w:t xml:space="preserve"> condiciones, precio, regulaciones, obligaciones, especificaciones, tiempo de prestación del servicio y características técnicas establecidas en los documentos del Contrato.</w:t>
      </w:r>
    </w:p>
    <w:p w:rsidR="003C41F5" w:rsidRDefault="003C41F5" w:rsidP="003C41F5">
      <w:pPr>
        <w:shd w:val="clear" w:color="auto" w:fill="FFFFFF"/>
        <w:spacing w:before="245" w:line="245" w:lineRule="exact"/>
        <w:ind w:right="10"/>
        <w:jc w:val="both"/>
        <w:rPr>
          <w:rFonts w:ascii="Century Gothic" w:hAnsi="Century Gothic" w:cstheme="minorHAnsi"/>
          <w:b/>
          <w:bCs/>
          <w:sz w:val="17"/>
          <w:szCs w:val="17"/>
          <w:lang w:val="es-ES_tradnl"/>
        </w:rPr>
      </w:pPr>
      <w:r w:rsidRPr="004410AD">
        <w:rPr>
          <w:rFonts w:ascii="Century Gothic" w:hAnsi="Century Gothic" w:cstheme="minorHAnsi"/>
          <w:b/>
          <w:bCs/>
          <w:spacing w:val="-5"/>
          <w:sz w:val="17"/>
          <w:szCs w:val="17"/>
          <w:lang w:val="es-ES_tradnl"/>
        </w:rPr>
        <w:t xml:space="preserve">CUARTA.- (PLAZO DE PRESTACIÓN DEL SERVIDO). El PROVEEDOR </w:t>
      </w:r>
      <w:r w:rsidRPr="004410AD">
        <w:rPr>
          <w:rFonts w:ascii="Century Gothic" w:hAnsi="Century Gothic" w:cstheme="minorHAnsi"/>
          <w:spacing w:val="-5"/>
          <w:sz w:val="17"/>
          <w:szCs w:val="17"/>
          <w:lang w:val="es-ES_tradnl"/>
        </w:rPr>
        <w:t xml:space="preserve">desarrollará sus actividades de forma </w:t>
      </w:r>
      <w:r w:rsidRPr="004410AD">
        <w:rPr>
          <w:rFonts w:ascii="Century Gothic" w:hAnsi="Century Gothic" w:cstheme="minorHAnsi"/>
          <w:sz w:val="17"/>
          <w:szCs w:val="17"/>
          <w:lang w:val="es-ES_tradnl"/>
        </w:rPr>
        <w:t xml:space="preserve">satisfactoria, en estricto acuerdo con el alcance del servicio, la propuesta adjudicada, las Especificaciones Técnicas, en el plazo de </w:t>
      </w:r>
      <w:r w:rsidRPr="004410AD">
        <w:rPr>
          <w:rFonts w:ascii="Century Gothic" w:hAnsi="Century Gothic" w:cstheme="minorHAnsi"/>
          <w:b/>
          <w:sz w:val="17"/>
          <w:szCs w:val="17"/>
          <w:lang w:val="es-ES_tradnl"/>
        </w:rPr>
        <w:t xml:space="preserve">..................... (.......) </w:t>
      </w:r>
      <w:r w:rsidRPr="004410AD">
        <w:rPr>
          <w:rFonts w:ascii="Century Gothic" w:hAnsi="Century Gothic" w:cs="Calibri"/>
          <w:position w:val="-6"/>
          <w:sz w:val="17"/>
          <w:szCs w:val="17"/>
          <w:lang w:val="es-ES_tradnl"/>
        </w:rPr>
        <w:t xml:space="preserve"> </w:t>
      </w:r>
      <w:r w:rsidRPr="004410AD">
        <w:rPr>
          <w:rFonts w:ascii="Century Gothic" w:hAnsi="Century Gothic" w:cstheme="minorHAnsi"/>
          <w:b/>
          <w:bCs/>
          <w:sz w:val="17"/>
          <w:szCs w:val="17"/>
          <w:lang w:val="es-ES_tradnl"/>
        </w:rPr>
        <w:t>DÍAS CALENDARIO.</w:t>
      </w:r>
    </w:p>
    <w:p w:rsidR="003C41F5" w:rsidRDefault="003C41F5" w:rsidP="003C41F5">
      <w:pPr>
        <w:spacing w:line="0" w:lineRule="atLeast"/>
        <w:contextualSpacing/>
        <w:jc w:val="both"/>
        <w:rPr>
          <w:rFonts w:ascii="Century Gothic" w:hAnsi="Century Gothic" w:cstheme="minorHAnsi"/>
          <w:b/>
          <w:bCs/>
          <w:sz w:val="17"/>
          <w:szCs w:val="17"/>
          <w:lang w:val="es-ES_tradnl"/>
        </w:rPr>
      </w:pPr>
    </w:p>
    <w:p w:rsidR="003C41F5" w:rsidRPr="00173315" w:rsidRDefault="003C41F5" w:rsidP="003C41F5">
      <w:pPr>
        <w:rPr>
          <w:rFonts w:ascii="Century Gothic" w:hAnsi="Century Gothic"/>
          <w:sz w:val="17"/>
          <w:szCs w:val="17"/>
        </w:rPr>
      </w:pPr>
      <w:r w:rsidRPr="00173315">
        <w:rPr>
          <w:rFonts w:ascii="Century Gothic" w:hAnsi="Century Gothic"/>
          <w:b/>
          <w:sz w:val="17"/>
          <w:szCs w:val="17"/>
        </w:rPr>
        <w:t>QUINTA.- (MONTO DEL CONTRATO).</w:t>
      </w:r>
      <w:r w:rsidRPr="00173315">
        <w:rPr>
          <w:rFonts w:ascii="Century Gothic" w:hAnsi="Century Gothic"/>
          <w:sz w:val="17"/>
          <w:szCs w:val="17"/>
        </w:rPr>
        <w:t xml:space="preserve"> El monto total aceptado por las partes para la prestación del SERVICIO es de </w:t>
      </w:r>
      <w:r w:rsidRPr="00173315">
        <w:rPr>
          <w:rFonts w:ascii="Century Gothic" w:hAnsi="Century Gothic"/>
          <w:b/>
          <w:sz w:val="17"/>
          <w:szCs w:val="17"/>
        </w:rPr>
        <w:t xml:space="preserve">Bs. </w:t>
      </w:r>
      <w:r>
        <w:rPr>
          <w:rFonts w:ascii="Century Gothic" w:hAnsi="Century Gothic"/>
          <w:b/>
          <w:sz w:val="17"/>
          <w:szCs w:val="17"/>
        </w:rPr>
        <w:t>..................................(......)</w:t>
      </w:r>
    </w:p>
    <w:p w:rsidR="003C41F5" w:rsidRPr="00173315" w:rsidRDefault="003C41F5" w:rsidP="003C41F5">
      <w:pPr>
        <w:shd w:val="clear" w:color="auto" w:fill="FFFFFF"/>
        <w:spacing w:before="235" w:line="250" w:lineRule="exact"/>
        <w:ind w:right="14"/>
        <w:jc w:val="both"/>
        <w:rPr>
          <w:rFonts w:ascii="Century Gothic" w:hAnsi="Century Gothic" w:cstheme="minorHAnsi"/>
          <w:sz w:val="17"/>
          <w:szCs w:val="17"/>
        </w:rPr>
      </w:pPr>
      <w:r w:rsidRPr="00173315">
        <w:rPr>
          <w:rFonts w:ascii="Century Gothic" w:hAnsi="Century Gothic" w:cstheme="minorHAnsi"/>
          <w:sz w:val="17"/>
          <w:szCs w:val="17"/>
          <w:lang w:val="es-ES_tradnl"/>
        </w:rPr>
        <w:t>Queda establecido que el monto consignado en la propuesta adjudicada incluye todos los elementos, sin excepción alguna, que sean necesarios para la realización y cumplimiento del servicio.</w:t>
      </w:r>
    </w:p>
    <w:p w:rsidR="003C41F5" w:rsidRPr="00173315" w:rsidRDefault="003C41F5" w:rsidP="003C41F5">
      <w:pPr>
        <w:shd w:val="clear" w:color="auto" w:fill="FFFFFF"/>
        <w:spacing w:before="250"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Es de exclusiva responsabilidad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prestar los servicios contratados dentro del monto establecido como costo del servicio, ya que no se reconocerán ni procederán pagos por servicios que hiciesen exceder dicho monto.</w:t>
      </w:r>
    </w:p>
    <w:p w:rsidR="003C41F5" w:rsidRDefault="003C41F5" w:rsidP="003C41F5">
      <w:pPr>
        <w:shd w:val="clear" w:color="auto" w:fill="FFFFFF"/>
        <w:spacing w:before="206"/>
        <w:rPr>
          <w:rFonts w:ascii="Century Gothic" w:hAnsi="Century Gothic" w:cstheme="minorHAnsi"/>
          <w:b/>
          <w:bCs/>
          <w:spacing w:val="-7"/>
          <w:sz w:val="17"/>
          <w:szCs w:val="17"/>
          <w:lang w:val="es-ES_tradnl"/>
        </w:rPr>
      </w:pPr>
      <w:r w:rsidRPr="00173315">
        <w:rPr>
          <w:rFonts w:ascii="Century Gothic" w:hAnsi="Century Gothic" w:cstheme="minorHAnsi"/>
          <w:b/>
          <w:bCs/>
          <w:spacing w:val="-7"/>
          <w:sz w:val="17"/>
          <w:szCs w:val="17"/>
          <w:lang w:val="es-ES_tradnl"/>
        </w:rPr>
        <w:t>SEXTA.- (GARANTÍA).</w:t>
      </w:r>
    </w:p>
    <w:p w:rsidR="003C41F5" w:rsidRDefault="003C41F5" w:rsidP="003C41F5">
      <w:pPr>
        <w:spacing w:line="0" w:lineRule="atLeast"/>
        <w:contextualSpacing/>
        <w:jc w:val="both"/>
        <w:rPr>
          <w:rFonts w:ascii="Century Gothic" w:hAnsi="Century Gothic" w:cstheme="minorHAnsi"/>
          <w:b/>
          <w:bCs/>
          <w:sz w:val="17"/>
          <w:szCs w:val="17"/>
          <w:lang w:val="es-ES_tradnl"/>
        </w:rPr>
      </w:pPr>
    </w:p>
    <w:p w:rsidR="003C41F5" w:rsidRPr="00173315" w:rsidRDefault="003C41F5" w:rsidP="003C41F5">
      <w:pPr>
        <w:spacing w:line="0" w:lineRule="atLeast"/>
        <w:contextualSpacing/>
        <w:jc w:val="both"/>
        <w:rPr>
          <w:rFonts w:ascii="Century Gothic" w:hAnsi="Century Gothic"/>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garantiza la correcta y fiel ejecución del presente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en todas sus partes con la Póliza de Garantía de Cumplimiento de Contrato de Servicios para Entidades Públicas </w:t>
      </w:r>
      <w:r w:rsidRPr="00173315">
        <w:rPr>
          <w:rFonts w:ascii="Century Gothic" w:hAnsi="Century Gothic"/>
          <w:b/>
          <w:sz w:val="17"/>
          <w:szCs w:val="17"/>
        </w:rPr>
        <w:t xml:space="preserve">N° </w:t>
      </w:r>
      <w:r>
        <w:rPr>
          <w:rFonts w:ascii="Century Gothic" w:hAnsi="Century Gothic"/>
          <w:b/>
          <w:sz w:val="17"/>
          <w:szCs w:val="17"/>
        </w:rPr>
        <w:t>............................</w:t>
      </w:r>
      <w:r w:rsidRPr="00173315">
        <w:rPr>
          <w:rFonts w:ascii="Century Gothic" w:hAnsi="Century Gothic"/>
          <w:sz w:val="17"/>
          <w:szCs w:val="17"/>
        </w:rPr>
        <w:t xml:space="preserve"> emitida por </w:t>
      </w:r>
      <w:r>
        <w:rPr>
          <w:rFonts w:ascii="Century Gothic" w:hAnsi="Century Gothic"/>
          <w:b/>
          <w:sz w:val="17"/>
          <w:szCs w:val="17"/>
        </w:rPr>
        <w:t>......................................</w:t>
      </w:r>
      <w:r w:rsidRPr="00173315">
        <w:rPr>
          <w:rFonts w:ascii="Century Gothic" w:hAnsi="Century Gothic"/>
          <w:b/>
          <w:sz w:val="17"/>
          <w:szCs w:val="17"/>
        </w:rPr>
        <w:t xml:space="preserve">. </w:t>
      </w:r>
      <w:r w:rsidRPr="00173315">
        <w:rPr>
          <w:rFonts w:ascii="Century Gothic" w:hAnsi="Century Gothic"/>
          <w:sz w:val="17"/>
          <w:szCs w:val="17"/>
        </w:rPr>
        <w:t xml:space="preserve"> en fecha 12 de Mayo  de 2015, con vigencia hasta el </w:t>
      </w:r>
      <w:r>
        <w:rPr>
          <w:rFonts w:ascii="Century Gothic" w:hAnsi="Century Gothic"/>
          <w:sz w:val="17"/>
          <w:szCs w:val="17"/>
        </w:rPr>
        <w:t>....</w:t>
      </w:r>
      <w:r w:rsidRPr="00173315">
        <w:rPr>
          <w:rFonts w:ascii="Century Gothic" w:hAnsi="Century Gothic"/>
          <w:sz w:val="17"/>
          <w:szCs w:val="17"/>
        </w:rPr>
        <w:t xml:space="preserve"> de </w:t>
      </w:r>
      <w:r>
        <w:rPr>
          <w:rFonts w:ascii="Century Gothic" w:hAnsi="Century Gothic"/>
          <w:sz w:val="17"/>
          <w:szCs w:val="17"/>
        </w:rPr>
        <w:t>........</w:t>
      </w:r>
      <w:r w:rsidRPr="00173315">
        <w:rPr>
          <w:rFonts w:ascii="Century Gothic" w:hAnsi="Century Gothic"/>
          <w:sz w:val="17"/>
          <w:szCs w:val="17"/>
        </w:rPr>
        <w:t xml:space="preserve"> de </w:t>
      </w:r>
      <w:r>
        <w:rPr>
          <w:rFonts w:ascii="Century Gothic" w:hAnsi="Century Gothic"/>
          <w:sz w:val="17"/>
          <w:szCs w:val="17"/>
        </w:rPr>
        <w:t>...................</w:t>
      </w:r>
      <w:r w:rsidRPr="00173315">
        <w:rPr>
          <w:rFonts w:ascii="Century Gothic" w:hAnsi="Century Gothic"/>
          <w:sz w:val="17"/>
          <w:szCs w:val="17"/>
        </w:rPr>
        <w:t xml:space="preserve"> a la orden de Yacimientos Petrolíferos Fiscales Bolivianos, que corresponde a </w:t>
      </w:r>
      <w:r>
        <w:rPr>
          <w:rFonts w:ascii="Century Gothic" w:hAnsi="Century Gothic"/>
          <w:b/>
          <w:sz w:val="17"/>
          <w:szCs w:val="17"/>
        </w:rPr>
        <w:t>.............................</w:t>
      </w:r>
      <w:r w:rsidRPr="00173315">
        <w:rPr>
          <w:rFonts w:ascii="Century Gothic" w:hAnsi="Century Gothic"/>
          <w:b/>
          <w:sz w:val="17"/>
          <w:szCs w:val="17"/>
        </w:rPr>
        <w:t xml:space="preserve"> (</w:t>
      </w:r>
      <w:r>
        <w:rPr>
          <w:rFonts w:ascii="Century Gothic" w:hAnsi="Century Gothic"/>
          <w:b/>
          <w:sz w:val="17"/>
          <w:szCs w:val="17"/>
        </w:rPr>
        <w:t>................................................</w:t>
      </w:r>
      <w:r w:rsidRPr="00173315">
        <w:rPr>
          <w:rFonts w:ascii="Century Gothic" w:hAnsi="Century Gothic"/>
          <w:b/>
          <w:sz w:val="17"/>
          <w:szCs w:val="17"/>
        </w:rPr>
        <w:t xml:space="preserve"> BOLIVIANOS),</w:t>
      </w:r>
      <w:r w:rsidRPr="00173315">
        <w:rPr>
          <w:rFonts w:ascii="Century Gothic" w:hAnsi="Century Gothic"/>
          <w:sz w:val="17"/>
          <w:szCs w:val="17"/>
        </w:rPr>
        <w:t xml:space="preserve"> equivalente al siete por ciento (7 %) del monto total del CONTRATO.</w:t>
      </w:r>
    </w:p>
    <w:p w:rsidR="003C41F5" w:rsidRPr="00173315" w:rsidRDefault="003C41F5" w:rsidP="003C41F5">
      <w:pPr>
        <w:shd w:val="clear" w:color="auto" w:fill="FFFFFF"/>
        <w:spacing w:before="259"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importe de dicha garantía, en caso de cualquier incumplimiento contractual incurrido por el </w:t>
      </w:r>
      <w:r w:rsidRPr="00173315">
        <w:rPr>
          <w:rFonts w:ascii="Century Gothic" w:hAnsi="Century Gothic" w:cstheme="minorHAnsi"/>
          <w:b/>
          <w:bCs/>
          <w:spacing w:val="-1"/>
          <w:sz w:val="17"/>
          <w:szCs w:val="17"/>
          <w:lang w:val="es-ES_tradnl"/>
        </w:rPr>
        <w:t xml:space="preserve">PROVEEDOR, </w:t>
      </w:r>
      <w:r w:rsidRPr="00173315">
        <w:rPr>
          <w:rFonts w:ascii="Century Gothic" w:hAnsi="Century Gothic" w:cstheme="minorHAnsi"/>
          <w:spacing w:val="-1"/>
          <w:sz w:val="17"/>
          <w:szCs w:val="17"/>
          <w:lang w:val="es-ES_tradnl"/>
        </w:rPr>
        <w:t xml:space="preserve">será pagado en favor de 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pacing w:val="-1"/>
          <w:sz w:val="17"/>
          <w:szCs w:val="17"/>
          <w:lang w:val="es-ES_tradnl"/>
        </w:rPr>
        <w:t xml:space="preserve">sin necesidad de ningún trámite o acción judicial, a su </w:t>
      </w:r>
      <w:r w:rsidRPr="00173315">
        <w:rPr>
          <w:rFonts w:ascii="Century Gothic" w:hAnsi="Century Gothic" w:cstheme="minorHAnsi"/>
          <w:sz w:val="17"/>
          <w:szCs w:val="17"/>
          <w:lang w:val="es-ES_tradnl"/>
        </w:rPr>
        <w:t>solo requerimiento.</w:t>
      </w:r>
    </w:p>
    <w:p w:rsidR="003C41F5" w:rsidRPr="00173315" w:rsidRDefault="003C41F5" w:rsidP="003C41F5">
      <w:pPr>
        <w:shd w:val="clear" w:color="auto" w:fill="FFFFFF"/>
        <w:spacing w:before="264" w:line="240"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Si se procediera a la prestación del servicio dentro del plazo contractual y en forma satisfactoria, hecho que se hará constar mediante el Informe de Conformidad correspondiente, suscrita por ambas partes contratantes, dicha garantía será devuelta después de la Liquidación del contrato, juntamente con el Certificado de Cumplimiento de Contrato.</w:t>
      </w:r>
    </w:p>
    <w:p w:rsidR="003C41F5" w:rsidRPr="00173315" w:rsidRDefault="003C41F5" w:rsidP="003C41F5">
      <w:pPr>
        <w:shd w:val="clear" w:color="auto" w:fill="FFFFFF"/>
        <w:spacing w:before="259" w:line="240" w:lineRule="exact"/>
        <w:ind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tiene la obligación de mantener actualizada la Garantía de Cumplimiento de Contrato, cuantas veces lo requiera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por razones justificadas.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es quien llevará el control directo de vigencia de la misma bajo su responsabilidad.</w:t>
      </w:r>
    </w:p>
    <w:p w:rsidR="003C41F5" w:rsidRPr="00173315" w:rsidRDefault="003C41F5" w:rsidP="003C41F5">
      <w:pPr>
        <w:shd w:val="clear" w:color="auto" w:fill="FFFFFF"/>
        <w:spacing w:before="365"/>
        <w:rPr>
          <w:rFonts w:ascii="Century Gothic" w:hAnsi="Century Gothic" w:cstheme="minorHAnsi"/>
          <w:sz w:val="17"/>
          <w:szCs w:val="17"/>
        </w:rPr>
      </w:pPr>
      <w:r w:rsidRPr="00173315">
        <w:rPr>
          <w:rFonts w:ascii="Century Gothic" w:hAnsi="Century Gothic" w:cstheme="minorHAnsi"/>
          <w:b/>
          <w:bCs/>
          <w:spacing w:val="-7"/>
          <w:sz w:val="17"/>
          <w:szCs w:val="17"/>
          <w:lang w:val="es-ES_tradnl"/>
        </w:rPr>
        <w:t>SÉPTIMA.- (DOMICILIO A EFECTOS DE NOTIFICACIÓN).</w:t>
      </w:r>
    </w:p>
    <w:p w:rsidR="003C41F5" w:rsidRPr="00173315" w:rsidRDefault="003C41F5" w:rsidP="003C41F5">
      <w:pPr>
        <w:shd w:val="clear" w:color="auto" w:fill="FFFFFF"/>
        <w:spacing w:before="293"/>
        <w:rPr>
          <w:rFonts w:ascii="Century Gothic" w:hAnsi="Century Gothic" w:cstheme="minorHAnsi"/>
          <w:sz w:val="17"/>
          <w:szCs w:val="17"/>
        </w:rPr>
      </w:pPr>
      <w:r w:rsidRPr="00173315">
        <w:rPr>
          <w:rFonts w:ascii="Century Gothic" w:hAnsi="Century Gothic" w:cstheme="minorHAnsi"/>
          <w:sz w:val="17"/>
          <w:szCs w:val="17"/>
          <w:lang w:val="es-ES_tradnl"/>
        </w:rPr>
        <w:t>Cualquier aviso o notificación que tengan que darse las partes bajo este Contrato será enviada:</w:t>
      </w:r>
    </w:p>
    <w:p w:rsidR="003C41F5" w:rsidRDefault="003C41F5" w:rsidP="003C41F5">
      <w:pPr>
        <w:shd w:val="clear" w:color="auto" w:fill="FFFFFF"/>
        <w:tabs>
          <w:tab w:val="left" w:pos="821"/>
        </w:tabs>
        <w:spacing w:before="250"/>
        <w:ind w:left="851" w:hanging="142"/>
        <w:rPr>
          <w:rFonts w:ascii="Century Gothic" w:hAnsi="Century Gothic" w:cstheme="minorHAnsi"/>
          <w:spacing w:val="-2"/>
          <w:sz w:val="17"/>
          <w:szCs w:val="17"/>
          <w:lang w:val="es-ES_tradnl"/>
        </w:rPr>
      </w:pPr>
      <w:r w:rsidRPr="00173315">
        <w:rPr>
          <w:rFonts w:ascii="Century Gothic" w:hAnsi="Century Gothic" w:cstheme="minorHAnsi"/>
          <w:sz w:val="17"/>
          <w:szCs w:val="17"/>
          <w:lang w:val="es-ES_tradnl"/>
        </w:rPr>
        <w:t xml:space="preserve">Al </w:t>
      </w:r>
      <w:r w:rsidRPr="00173315">
        <w:rPr>
          <w:rFonts w:ascii="Century Gothic" w:hAnsi="Century Gothic" w:cstheme="minorHAnsi"/>
          <w:b/>
          <w:bCs/>
          <w:sz w:val="17"/>
          <w:szCs w:val="17"/>
          <w:lang w:val="es-ES_tradnl"/>
        </w:rPr>
        <w:t xml:space="preserve">PROVEEDOR: </w:t>
      </w:r>
      <w:r>
        <w:rPr>
          <w:rFonts w:ascii="Century Gothic" w:hAnsi="Century Gothic" w:cstheme="minorHAnsi"/>
          <w:b/>
          <w:bCs/>
          <w:sz w:val="17"/>
          <w:szCs w:val="17"/>
          <w:lang w:val="es-ES_tradnl"/>
        </w:rPr>
        <w:t>...............................................</w:t>
      </w:r>
      <w:r>
        <w:rPr>
          <w:rFonts w:ascii="Century Gothic" w:hAnsi="Century Gothic" w:cstheme="minorHAnsi"/>
          <w:sz w:val="17"/>
          <w:szCs w:val="17"/>
          <w:lang w:val="es-ES_tradnl"/>
        </w:rPr>
        <w:t>................</w:t>
      </w:r>
      <w:r w:rsidRPr="00173315">
        <w:rPr>
          <w:rFonts w:ascii="Century Gothic" w:hAnsi="Century Gothic" w:cstheme="minorHAnsi"/>
          <w:sz w:val="17"/>
          <w:szCs w:val="17"/>
          <w:lang w:val="es-ES_tradnl"/>
        </w:rPr>
        <w:t xml:space="preserve"> -</w:t>
      </w:r>
      <w:r w:rsidRPr="00173315">
        <w:rPr>
          <w:rFonts w:ascii="Century Gothic" w:hAnsi="Century Gothic" w:cstheme="minorHAnsi"/>
          <w:spacing w:val="-2"/>
          <w:sz w:val="17"/>
          <w:szCs w:val="17"/>
          <w:lang w:val="es-ES_tradnl"/>
        </w:rPr>
        <w:t>Bolivia</w:t>
      </w:r>
      <w:r>
        <w:rPr>
          <w:rFonts w:ascii="Century Gothic" w:hAnsi="Century Gothic" w:cstheme="minorHAnsi"/>
          <w:spacing w:val="-2"/>
          <w:sz w:val="17"/>
          <w:szCs w:val="17"/>
          <w:lang w:val="es-ES_tradnl"/>
        </w:rPr>
        <w:t>.</w:t>
      </w:r>
    </w:p>
    <w:p w:rsidR="003C41F5" w:rsidRPr="00173315" w:rsidRDefault="003C41F5" w:rsidP="003C41F5">
      <w:pPr>
        <w:shd w:val="clear" w:color="auto" w:fill="FFFFFF"/>
        <w:tabs>
          <w:tab w:val="left" w:pos="821"/>
        </w:tabs>
        <w:spacing w:before="250"/>
        <w:ind w:left="851" w:hanging="142"/>
        <w:rPr>
          <w:rFonts w:ascii="Century Gothic" w:hAnsi="Century Gothic" w:cstheme="minorHAnsi"/>
          <w:sz w:val="17"/>
          <w:szCs w:val="17"/>
        </w:rPr>
      </w:pPr>
      <w:r w:rsidRPr="00BC3892">
        <w:rPr>
          <w:rFonts w:ascii="Century Gothic" w:hAnsi="Century Gothic" w:cs="Calibri"/>
          <w:position w:val="-6"/>
          <w:sz w:val="17"/>
          <w:szCs w:val="17"/>
          <w:lang w:val="es-ES_tradnl"/>
        </w:rPr>
        <w:t xml:space="preserve"> </w:t>
      </w:r>
      <w:r>
        <w:rPr>
          <w:rFonts w:ascii="Century Gothic" w:hAnsi="Century Gothic" w:cs="Calibri"/>
          <w:position w:val="-6"/>
          <w:sz w:val="17"/>
          <w:szCs w:val="17"/>
          <w:lang w:val="es-ES_tradnl"/>
        </w:rPr>
        <w:t>Telf.: (+591-2) 2120779 FAX: (+591-2) 2148376</w:t>
      </w:r>
      <w:r>
        <w:rPr>
          <w:rFonts w:ascii="Century Gothic" w:hAnsi="Century Gothic" w:cstheme="minorHAnsi"/>
          <w:spacing w:val="-2"/>
          <w:sz w:val="17"/>
          <w:szCs w:val="17"/>
          <w:lang w:val="es-ES_tradnl"/>
        </w:rPr>
        <w:t xml:space="preserve"> </w:t>
      </w:r>
    </w:p>
    <w:p w:rsidR="003C41F5" w:rsidRPr="00173315" w:rsidRDefault="003C41F5" w:rsidP="003C41F5">
      <w:pPr>
        <w:shd w:val="clear" w:color="auto" w:fill="FFFFFF"/>
        <w:spacing w:line="187" w:lineRule="exact"/>
        <w:ind w:right="163"/>
        <w:jc w:val="both"/>
        <w:rPr>
          <w:rFonts w:ascii="Century Gothic" w:hAnsi="Century Gothic" w:cstheme="minorHAnsi"/>
          <w:sz w:val="17"/>
          <w:szCs w:val="17"/>
        </w:rPr>
      </w:pPr>
    </w:p>
    <w:p w:rsidR="003C41F5" w:rsidRPr="00173315" w:rsidRDefault="003C41F5" w:rsidP="003C41F5">
      <w:pPr>
        <w:shd w:val="clear" w:color="auto" w:fill="FFFFFF"/>
        <w:spacing w:line="235" w:lineRule="exact"/>
        <w:ind w:left="547"/>
        <w:rPr>
          <w:rFonts w:ascii="Century Gothic" w:hAnsi="Century Gothic" w:cstheme="minorHAnsi"/>
          <w:sz w:val="17"/>
          <w:szCs w:val="17"/>
        </w:rPr>
      </w:pPr>
      <w:r w:rsidRPr="00173315">
        <w:rPr>
          <w:rFonts w:ascii="Century Gothic" w:hAnsi="Century Gothic" w:cstheme="minorHAnsi"/>
          <w:b/>
          <w:bCs/>
          <w:spacing w:val="-5"/>
          <w:sz w:val="17"/>
          <w:szCs w:val="17"/>
          <w:lang w:val="es-ES_tradnl"/>
        </w:rPr>
        <w:tab/>
        <w:t xml:space="preserve">Al COMPRADOR: </w:t>
      </w:r>
      <w:r w:rsidRPr="00173315">
        <w:rPr>
          <w:rFonts w:ascii="Century Gothic" w:hAnsi="Century Gothic" w:cstheme="minorHAnsi"/>
          <w:bCs/>
          <w:spacing w:val="-5"/>
          <w:sz w:val="17"/>
          <w:szCs w:val="17"/>
          <w:lang w:val="es-ES_tradnl"/>
        </w:rPr>
        <w:t xml:space="preserve">Calle Chichas Ne 1204, Edificio Torre Espra, Zona Miraflores, altura Puente de las </w:t>
      </w:r>
      <w:r w:rsidRPr="00173315">
        <w:rPr>
          <w:rFonts w:ascii="Century Gothic" w:hAnsi="Century Gothic" w:cstheme="minorHAnsi"/>
          <w:bCs/>
          <w:sz w:val="17"/>
          <w:szCs w:val="17"/>
          <w:lang w:val="es-ES_tradnl"/>
        </w:rPr>
        <w:t>Américas, de la ciudad de La Paz - Bolivia</w:t>
      </w:r>
    </w:p>
    <w:p w:rsidR="003C41F5" w:rsidRPr="00173315" w:rsidRDefault="003C41F5" w:rsidP="003C41F5">
      <w:pPr>
        <w:shd w:val="clear" w:color="auto" w:fill="FFFFFF"/>
        <w:spacing w:before="187" w:line="250" w:lineRule="exact"/>
        <w:ind w:left="38"/>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lastRenderedPageBreak/>
        <w:t xml:space="preserve">OCTAVA.- (VIGENCIA DEL CONTRATO). </w:t>
      </w:r>
      <w:r w:rsidRPr="00173315">
        <w:rPr>
          <w:rFonts w:ascii="Century Gothic" w:hAnsi="Century Gothic" w:cstheme="minorHAnsi"/>
          <w:bCs/>
          <w:spacing w:val="-6"/>
          <w:sz w:val="17"/>
          <w:szCs w:val="17"/>
          <w:lang w:val="es-ES_tradnl"/>
        </w:rPr>
        <w:t xml:space="preserve">El presente CONTRATO entrará en vigencia desde el día siguiente </w:t>
      </w:r>
      <w:r w:rsidRPr="00173315">
        <w:rPr>
          <w:rFonts w:ascii="Century Gothic" w:hAnsi="Century Gothic" w:cstheme="minorHAnsi"/>
          <w:bCs/>
          <w:sz w:val="17"/>
          <w:szCs w:val="17"/>
          <w:lang w:val="es-ES_tradnl"/>
        </w:rPr>
        <w:t>hábil de su suscripción por ambas partes, hasta la terminación del contrato.</w:t>
      </w:r>
    </w:p>
    <w:p w:rsidR="003C41F5" w:rsidRPr="00173315" w:rsidRDefault="003C41F5" w:rsidP="003C41F5">
      <w:pPr>
        <w:shd w:val="clear" w:color="auto" w:fill="FFFFFF"/>
        <w:spacing w:before="259" w:line="230" w:lineRule="exact"/>
        <w:ind w:left="29" w:right="5"/>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t xml:space="preserve">NOVENA.- (DOCUMENTOS DEL CONTRATO). </w:t>
      </w:r>
      <w:r w:rsidRPr="00173315">
        <w:rPr>
          <w:rFonts w:ascii="Century Gothic" w:hAnsi="Century Gothic" w:cstheme="minorHAnsi"/>
          <w:bCs/>
          <w:spacing w:val="-2"/>
          <w:sz w:val="17"/>
          <w:szCs w:val="17"/>
          <w:lang w:val="es-ES_tradnl"/>
        </w:rPr>
        <w:t xml:space="preserve">Para cumplimiento de lo preceptuado en el presente </w:t>
      </w:r>
      <w:r w:rsidRPr="00173315">
        <w:rPr>
          <w:rFonts w:ascii="Century Gothic" w:hAnsi="Century Gothic" w:cstheme="minorHAnsi"/>
          <w:bCs/>
          <w:sz w:val="17"/>
          <w:szCs w:val="17"/>
          <w:lang w:val="es-ES_tradnl"/>
        </w:rPr>
        <w:t>contrato, forman parte del mismo los siguientes documentos:</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before="240" w:line="250"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9"/>
          <w:sz w:val="17"/>
          <w:szCs w:val="17"/>
          <w:lang w:val="es-ES_tradnl"/>
        </w:rPr>
        <w:t>Especificaciones Técnicas.</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line="250"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Propuesta adjudicada.</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line="250" w:lineRule="exact"/>
        <w:ind w:left="24"/>
        <w:rPr>
          <w:rFonts w:ascii="Century Gothic" w:hAnsi="Century Gothic" w:cstheme="minorHAnsi"/>
          <w:bCs/>
          <w:spacing w:val="-5"/>
          <w:sz w:val="17"/>
          <w:szCs w:val="17"/>
          <w:lang w:val="es-ES_tradnl"/>
        </w:rPr>
      </w:pPr>
      <w:r w:rsidRPr="00173315">
        <w:rPr>
          <w:rFonts w:ascii="Century Gothic" w:hAnsi="Century Gothic" w:cstheme="minorHAnsi"/>
          <w:bCs/>
          <w:spacing w:val="-6"/>
          <w:sz w:val="17"/>
          <w:szCs w:val="17"/>
          <w:lang w:val="es-ES_tradnl"/>
        </w:rPr>
        <w:t>Resolución Administrativa de Adjudicación.</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before="38"/>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Certificado de Información sobre Solvencia Fiscal, emitido por la Contraloría General del Estado.</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line="245"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3"/>
          <w:sz w:val="17"/>
          <w:szCs w:val="17"/>
          <w:lang w:val="es-ES_tradnl"/>
        </w:rPr>
        <w:t>Garantía de Cumplimiento del Contrato.</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line="245" w:lineRule="exact"/>
        <w:ind w:left="24"/>
        <w:rPr>
          <w:rFonts w:ascii="Century Gothic" w:hAnsi="Century Gothic" w:cstheme="minorHAnsi"/>
          <w:bCs/>
          <w:spacing w:val="-4"/>
          <w:sz w:val="17"/>
          <w:szCs w:val="17"/>
          <w:lang w:val="es-ES_tradnl"/>
        </w:rPr>
      </w:pPr>
      <w:r w:rsidRPr="00173315">
        <w:rPr>
          <w:rFonts w:ascii="Century Gothic" w:hAnsi="Century Gothic" w:cstheme="minorHAnsi"/>
          <w:bCs/>
          <w:spacing w:val="-5"/>
          <w:sz w:val="17"/>
          <w:szCs w:val="17"/>
          <w:lang w:val="es-ES_tradnl"/>
        </w:rPr>
        <w:t>Poder General del Representante Legal.</w:t>
      </w:r>
    </w:p>
    <w:p w:rsidR="003C41F5" w:rsidRPr="00173315" w:rsidRDefault="003C41F5" w:rsidP="003B0E7A">
      <w:pPr>
        <w:widowControl w:val="0"/>
        <w:numPr>
          <w:ilvl w:val="0"/>
          <w:numId w:val="40"/>
        </w:numPr>
        <w:shd w:val="clear" w:color="auto" w:fill="FFFFFF"/>
        <w:tabs>
          <w:tab w:val="left" w:pos="682"/>
        </w:tabs>
        <w:autoSpaceDE w:val="0"/>
        <w:autoSpaceDN w:val="0"/>
        <w:adjustRightInd w:val="0"/>
        <w:spacing w:line="245" w:lineRule="exact"/>
        <w:ind w:left="24"/>
        <w:rPr>
          <w:rFonts w:ascii="Century Gothic" w:hAnsi="Century Gothic" w:cstheme="minorHAnsi"/>
          <w:bCs/>
          <w:spacing w:val="-5"/>
          <w:sz w:val="17"/>
          <w:szCs w:val="17"/>
          <w:lang w:val="es-ES_tradnl"/>
        </w:rPr>
      </w:pPr>
      <w:r w:rsidRPr="00173315">
        <w:rPr>
          <w:rFonts w:ascii="Century Gothic" w:hAnsi="Century Gothic" w:cstheme="minorHAnsi"/>
          <w:bCs/>
          <w:spacing w:val="-4"/>
          <w:sz w:val="17"/>
          <w:szCs w:val="17"/>
          <w:lang w:val="es-ES_tradnl"/>
        </w:rPr>
        <w:t>Registro de Matricula de Comercio.</w:t>
      </w:r>
    </w:p>
    <w:p w:rsidR="003C41F5" w:rsidRPr="00173315" w:rsidRDefault="003C41F5" w:rsidP="003C41F5">
      <w:pPr>
        <w:shd w:val="clear" w:color="auto" w:fill="FFFFFF"/>
        <w:spacing w:before="182"/>
        <w:ind w:left="29"/>
        <w:rPr>
          <w:rFonts w:ascii="Century Gothic" w:hAnsi="Century Gothic" w:cstheme="minorHAnsi"/>
          <w:sz w:val="17"/>
          <w:szCs w:val="17"/>
        </w:rPr>
      </w:pPr>
      <w:r w:rsidRPr="00173315">
        <w:rPr>
          <w:rFonts w:ascii="Century Gothic" w:hAnsi="Century Gothic" w:cstheme="minorHAnsi"/>
          <w:b/>
          <w:bCs/>
          <w:sz w:val="17"/>
          <w:szCs w:val="17"/>
          <w:lang w:val="es-ES_tradnl"/>
        </w:rPr>
        <w:t>DÉCIMA.-(IDIOMA)</w:t>
      </w:r>
    </w:p>
    <w:p w:rsidR="003C41F5" w:rsidRPr="00173315" w:rsidRDefault="003C41F5" w:rsidP="003C41F5">
      <w:pPr>
        <w:shd w:val="clear" w:color="auto" w:fill="FFFFFF"/>
        <w:spacing w:before="53"/>
        <w:ind w:left="29"/>
        <w:rPr>
          <w:rFonts w:ascii="Century Gothic" w:hAnsi="Century Gothic" w:cstheme="minorHAnsi"/>
          <w:sz w:val="17"/>
          <w:szCs w:val="17"/>
        </w:rPr>
      </w:pPr>
      <w:r w:rsidRPr="00173315">
        <w:rPr>
          <w:rFonts w:ascii="Century Gothic" w:hAnsi="Century Gothic" w:cstheme="minorHAnsi"/>
          <w:bCs/>
          <w:spacing w:val="-3"/>
          <w:sz w:val="17"/>
          <w:szCs w:val="17"/>
          <w:lang w:val="es-ES_tradnl"/>
        </w:rPr>
        <w:t>El Presente</w:t>
      </w:r>
      <w:r w:rsidRPr="00173315">
        <w:rPr>
          <w:rFonts w:ascii="Century Gothic" w:hAnsi="Century Gothic" w:cstheme="minorHAnsi"/>
          <w:b/>
          <w:bCs/>
          <w:spacing w:val="-3"/>
          <w:sz w:val="17"/>
          <w:szCs w:val="17"/>
          <w:lang w:val="es-ES_tradnl"/>
        </w:rPr>
        <w:t xml:space="preserve"> CONTRATO, </w:t>
      </w:r>
      <w:r w:rsidRPr="00173315">
        <w:rPr>
          <w:rFonts w:ascii="Century Gothic" w:hAnsi="Century Gothic" w:cstheme="minorHAnsi"/>
          <w:bCs/>
          <w:spacing w:val="-3"/>
          <w:sz w:val="17"/>
          <w:szCs w:val="17"/>
          <w:lang w:val="es-ES_tradnl"/>
        </w:rPr>
        <w:t xml:space="preserve">toda la documentación aplicable al mismo y la que emerja de la prestación del </w:t>
      </w:r>
      <w:r w:rsidRPr="00173315">
        <w:rPr>
          <w:rFonts w:ascii="Century Gothic" w:hAnsi="Century Gothic" w:cstheme="minorHAnsi"/>
          <w:b/>
          <w:bCs/>
          <w:spacing w:val="-5"/>
          <w:sz w:val="17"/>
          <w:szCs w:val="17"/>
          <w:lang w:val="es-ES_tradnl"/>
        </w:rPr>
        <w:t xml:space="preserve">SERVICIO, </w:t>
      </w:r>
      <w:r w:rsidRPr="00173315">
        <w:rPr>
          <w:rFonts w:ascii="Century Gothic" w:hAnsi="Century Gothic" w:cstheme="minorHAnsi"/>
          <w:bCs/>
          <w:spacing w:val="-5"/>
          <w:sz w:val="17"/>
          <w:szCs w:val="17"/>
          <w:lang w:val="es-ES_tradnl"/>
        </w:rPr>
        <w:t>deben ser elaborados en idioma castellano.</w:t>
      </w:r>
    </w:p>
    <w:p w:rsidR="003C41F5" w:rsidRPr="00173315" w:rsidRDefault="003C41F5" w:rsidP="003C41F5">
      <w:pPr>
        <w:shd w:val="clear" w:color="auto" w:fill="FFFFFF"/>
        <w:spacing w:before="269" w:line="245" w:lineRule="exact"/>
        <w:ind w:left="19" w:right="19"/>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t xml:space="preserve">DÉCIMA PRIMERA (LEGISLACIÓN APLICABLE AL CONTRATO). </w:t>
      </w:r>
      <w:r w:rsidRPr="00173315">
        <w:rPr>
          <w:rFonts w:ascii="Century Gothic" w:hAnsi="Century Gothic" w:cstheme="minorHAnsi"/>
          <w:bCs/>
          <w:spacing w:val="-6"/>
          <w:sz w:val="17"/>
          <w:szCs w:val="17"/>
          <w:lang w:val="es-ES_tradnl"/>
        </w:rPr>
        <w:t xml:space="preserve">El presente contrato, al ser de naturaleza </w:t>
      </w:r>
      <w:r w:rsidRPr="00173315">
        <w:rPr>
          <w:rFonts w:ascii="Century Gothic" w:hAnsi="Century Gothic" w:cstheme="minorHAnsi"/>
          <w:bCs/>
          <w:spacing w:val="-5"/>
          <w:sz w:val="17"/>
          <w:szCs w:val="17"/>
          <w:lang w:val="es-ES_tradnl"/>
        </w:rPr>
        <w:t>administrativa, se celebra exclusivamente al amparo de las siguientes disposiciones:</w:t>
      </w:r>
    </w:p>
    <w:p w:rsidR="003C41F5" w:rsidRPr="00173315" w:rsidRDefault="003C41F5" w:rsidP="003B0E7A">
      <w:pPr>
        <w:widowControl w:val="0"/>
        <w:numPr>
          <w:ilvl w:val="0"/>
          <w:numId w:val="41"/>
        </w:numPr>
        <w:shd w:val="clear" w:color="auto" w:fill="FFFFFF"/>
        <w:tabs>
          <w:tab w:val="left" w:pos="672"/>
        </w:tabs>
        <w:autoSpaceDE w:val="0"/>
        <w:autoSpaceDN w:val="0"/>
        <w:adjustRightInd w:val="0"/>
        <w:spacing w:line="245" w:lineRule="exact"/>
        <w:ind w:left="341"/>
        <w:rPr>
          <w:rFonts w:ascii="Century Gothic" w:hAnsi="Century Gothic" w:cstheme="minorHAnsi"/>
          <w:bCs/>
          <w:sz w:val="17"/>
          <w:szCs w:val="17"/>
          <w:lang w:val="es-ES_tradnl"/>
        </w:rPr>
      </w:pPr>
      <w:r w:rsidRPr="00173315">
        <w:rPr>
          <w:rFonts w:ascii="Century Gothic" w:hAnsi="Century Gothic" w:cstheme="minorHAnsi"/>
          <w:bCs/>
          <w:spacing w:val="-6"/>
          <w:sz w:val="17"/>
          <w:szCs w:val="17"/>
          <w:lang w:val="es-ES_tradnl"/>
        </w:rPr>
        <w:t>Constitución Política del Estado</w:t>
      </w:r>
    </w:p>
    <w:p w:rsidR="003C41F5" w:rsidRPr="00173315" w:rsidRDefault="003C41F5" w:rsidP="003B0E7A">
      <w:pPr>
        <w:widowControl w:val="0"/>
        <w:numPr>
          <w:ilvl w:val="0"/>
          <w:numId w:val="42"/>
        </w:numPr>
        <w:shd w:val="clear" w:color="auto" w:fill="FFFFFF"/>
        <w:tabs>
          <w:tab w:val="left" w:pos="672"/>
        </w:tabs>
        <w:autoSpaceDE w:val="0"/>
        <w:autoSpaceDN w:val="0"/>
        <w:adjustRightInd w:val="0"/>
        <w:spacing w:before="19"/>
        <w:ind w:left="341"/>
        <w:rPr>
          <w:rFonts w:ascii="Century Gothic" w:hAnsi="Century Gothic" w:cstheme="minorHAnsi"/>
          <w:sz w:val="17"/>
          <w:szCs w:val="17"/>
          <w:lang w:val="es-ES_tradnl"/>
        </w:rPr>
      </w:pPr>
      <w:r w:rsidRPr="00173315">
        <w:rPr>
          <w:rFonts w:ascii="Century Gothic" w:hAnsi="Century Gothic" w:cstheme="minorHAnsi"/>
          <w:spacing w:val="-8"/>
          <w:sz w:val="17"/>
          <w:szCs w:val="17"/>
          <w:lang w:val="es-ES_tradnl"/>
        </w:rPr>
        <w:t>Ley Nº 1178, de 20 de julio de 1990, de Administración y Control Gubernamentales.</w:t>
      </w:r>
    </w:p>
    <w:p w:rsidR="003C41F5" w:rsidRPr="00173315" w:rsidRDefault="003C41F5" w:rsidP="003B0E7A">
      <w:pPr>
        <w:widowControl w:val="0"/>
        <w:numPr>
          <w:ilvl w:val="0"/>
          <w:numId w:val="41"/>
        </w:numPr>
        <w:shd w:val="clear" w:color="auto" w:fill="FFFFFF"/>
        <w:tabs>
          <w:tab w:val="left" w:pos="672"/>
        </w:tabs>
        <w:autoSpaceDE w:val="0"/>
        <w:autoSpaceDN w:val="0"/>
        <w:adjustRightInd w:val="0"/>
        <w:spacing w:before="29"/>
        <w:ind w:left="341"/>
        <w:rPr>
          <w:rFonts w:ascii="Century Gothic" w:hAnsi="Century Gothic" w:cstheme="minorHAnsi"/>
          <w:bCs/>
          <w:sz w:val="17"/>
          <w:szCs w:val="17"/>
          <w:lang w:val="es-ES_tradnl"/>
        </w:rPr>
      </w:pPr>
      <w:r w:rsidRPr="00173315">
        <w:rPr>
          <w:rFonts w:ascii="Century Gothic" w:hAnsi="Century Gothic" w:cstheme="minorHAnsi"/>
          <w:bCs/>
          <w:spacing w:val="-2"/>
          <w:sz w:val="17"/>
          <w:szCs w:val="17"/>
          <w:lang w:val="es-ES_tradnl"/>
        </w:rPr>
        <w:t>Decreto Supremo Nº 29506, de fecha 9 de abril de 2008.</w:t>
      </w:r>
    </w:p>
    <w:p w:rsidR="003C41F5" w:rsidRPr="00173315" w:rsidRDefault="003C41F5" w:rsidP="003B0E7A">
      <w:pPr>
        <w:widowControl w:val="0"/>
        <w:numPr>
          <w:ilvl w:val="0"/>
          <w:numId w:val="41"/>
        </w:numPr>
        <w:shd w:val="clear" w:color="auto" w:fill="FFFFFF"/>
        <w:tabs>
          <w:tab w:val="left" w:pos="672"/>
        </w:tabs>
        <w:autoSpaceDE w:val="0"/>
        <w:autoSpaceDN w:val="0"/>
        <w:adjustRightInd w:val="0"/>
        <w:spacing w:before="24" w:line="245" w:lineRule="exact"/>
        <w:ind w:left="672" w:hanging="331"/>
        <w:rPr>
          <w:rFonts w:ascii="Century Gothic" w:hAnsi="Century Gothic" w:cstheme="minorHAnsi"/>
          <w:bCs/>
          <w:sz w:val="17"/>
          <w:szCs w:val="17"/>
          <w:lang w:val="es-ES_tradnl"/>
        </w:rPr>
      </w:pPr>
      <w:r w:rsidRPr="00173315">
        <w:rPr>
          <w:rFonts w:ascii="Century Gothic" w:hAnsi="Century Gothic" w:cstheme="minorHAnsi"/>
          <w:bCs/>
          <w:spacing w:val="-2"/>
          <w:sz w:val="17"/>
          <w:szCs w:val="17"/>
          <w:lang w:val="es-ES_tradnl"/>
        </w:rPr>
        <w:t>Reglamento de Contrataciones Directas en el marco del Decreto Supremo Nº 29506, aprobado mediante Resolución de Directorio Ne 82/2013, de fecha 16 de octubre de 2013.</w:t>
      </w:r>
    </w:p>
    <w:p w:rsidR="003C41F5" w:rsidRPr="00173315" w:rsidRDefault="003C41F5" w:rsidP="003B0E7A">
      <w:pPr>
        <w:widowControl w:val="0"/>
        <w:numPr>
          <w:ilvl w:val="0"/>
          <w:numId w:val="41"/>
        </w:numPr>
        <w:shd w:val="clear" w:color="auto" w:fill="FFFFFF"/>
        <w:tabs>
          <w:tab w:val="left" w:pos="672"/>
        </w:tabs>
        <w:autoSpaceDE w:val="0"/>
        <w:autoSpaceDN w:val="0"/>
        <w:adjustRightInd w:val="0"/>
        <w:spacing w:line="245" w:lineRule="exact"/>
        <w:ind w:left="341"/>
        <w:rPr>
          <w:rFonts w:ascii="Century Gothic" w:hAnsi="Century Gothic" w:cstheme="minorHAnsi"/>
          <w:bCs/>
          <w:sz w:val="17"/>
          <w:szCs w:val="17"/>
          <w:lang w:val="es-ES_tradnl"/>
        </w:rPr>
      </w:pPr>
      <w:r w:rsidRPr="00173315">
        <w:rPr>
          <w:rFonts w:ascii="Century Gothic" w:hAnsi="Century Gothic" w:cstheme="minorHAnsi"/>
          <w:bCs/>
          <w:spacing w:val="-5"/>
          <w:sz w:val="17"/>
          <w:szCs w:val="17"/>
          <w:lang w:val="es-ES_tradnl"/>
        </w:rPr>
        <w:t>Ley del presupuesto General aprobado para la gestión.</w:t>
      </w:r>
    </w:p>
    <w:p w:rsidR="003C41F5" w:rsidRPr="00173315" w:rsidRDefault="003C41F5" w:rsidP="003B0E7A">
      <w:pPr>
        <w:widowControl w:val="0"/>
        <w:numPr>
          <w:ilvl w:val="0"/>
          <w:numId w:val="41"/>
        </w:numPr>
        <w:shd w:val="clear" w:color="auto" w:fill="FFFFFF"/>
        <w:tabs>
          <w:tab w:val="left" w:pos="672"/>
        </w:tabs>
        <w:autoSpaceDE w:val="0"/>
        <w:autoSpaceDN w:val="0"/>
        <w:adjustRightInd w:val="0"/>
        <w:spacing w:before="43"/>
        <w:ind w:left="341"/>
        <w:rPr>
          <w:rFonts w:ascii="Century Gothic" w:hAnsi="Century Gothic" w:cstheme="minorHAnsi"/>
          <w:bCs/>
          <w:sz w:val="17"/>
          <w:szCs w:val="17"/>
          <w:lang w:val="es-ES_tradnl"/>
        </w:rPr>
      </w:pPr>
      <w:r w:rsidRPr="00173315">
        <w:rPr>
          <w:rFonts w:ascii="Century Gothic" w:hAnsi="Century Gothic" w:cstheme="minorHAnsi"/>
          <w:bCs/>
          <w:spacing w:val="-5"/>
          <w:sz w:val="17"/>
          <w:szCs w:val="17"/>
          <w:lang w:val="es-ES_tradnl"/>
        </w:rPr>
        <w:t>Demás disposiciones relacionadas directamente con las normas anteriormente mencionadas.</w:t>
      </w:r>
    </w:p>
    <w:p w:rsidR="003C41F5" w:rsidRPr="00173315" w:rsidRDefault="003C41F5" w:rsidP="003C41F5">
      <w:pPr>
        <w:shd w:val="clear" w:color="auto" w:fill="FFFFFF"/>
        <w:spacing w:before="168" w:line="240" w:lineRule="exact"/>
        <w:ind w:left="14" w:right="1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t xml:space="preserve">DÉCIMA SEGUNDA.- (DERECHOS DEL PROVEEDOR). El PROVEEDOR, </w:t>
      </w:r>
      <w:r w:rsidRPr="00173315">
        <w:rPr>
          <w:rFonts w:ascii="Century Gothic" w:hAnsi="Century Gothic" w:cstheme="minorHAnsi"/>
          <w:bCs/>
          <w:spacing w:val="-5"/>
          <w:sz w:val="17"/>
          <w:szCs w:val="17"/>
          <w:lang w:val="es-ES_tradnl"/>
        </w:rPr>
        <w:t xml:space="preserve">tiene el derecho de plantear los </w:t>
      </w:r>
      <w:r w:rsidRPr="00173315">
        <w:rPr>
          <w:rFonts w:ascii="Century Gothic" w:hAnsi="Century Gothic" w:cstheme="minorHAnsi"/>
          <w:bCs/>
          <w:spacing w:val="-3"/>
          <w:sz w:val="17"/>
          <w:szCs w:val="17"/>
          <w:lang w:val="es-ES_tradnl"/>
        </w:rPr>
        <w:t xml:space="preserve">reclamos que considere correctos, por cualquier omisión de la </w:t>
      </w:r>
      <w:r w:rsidRPr="00173315">
        <w:rPr>
          <w:rFonts w:ascii="Century Gothic" w:hAnsi="Century Gothic" w:cstheme="minorHAnsi"/>
          <w:b/>
          <w:bCs/>
          <w:spacing w:val="-3"/>
          <w:sz w:val="17"/>
          <w:szCs w:val="17"/>
          <w:lang w:val="es-ES_tradnl"/>
        </w:rPr>
        <w:t xml:space="preserve">ENTIDAD, </w:t>
      </w:r>
      <w:r w:rsidRPr="00173315">
        <w:rPr>
          <w:rFonts w:ascii="Century Gothic" w:hAnsi="Century Gothic" w:cstheme="minorHAnsi"/>
          <w:bCs/>
          <w:spacing w:val="-3"/>
          <w:sz w:val="17"/>
          <w:szCs w:val="17"/>
          <w:lang w:val="es-ES_tradnl"/>
        </w:rPr>
        <w:t xml:space="preserve">por falta de pago del servicio </w:t>
      </w:r>
      <w:r w:rsidRPr="00173315">
        <w:rPr>
          <w:rFonts w:ascii="Century Gothic" w:hAnsi="Century Gothic" w:cstheme="minorHAnsi"/>
          <w:bCs/>
          <w:sz w:val="17"/>
          <w:szCs w:val="17"/>
          <w:lang w:val="es-ES_tradnl"/>
        </w:rPr>
        <w:t>prestado, o por cualquier otro aspecto consignado en el presente Contrato.</w:t>
      </w:r>
    </w:p>
    <w:p w:rsidR="003C41F5" w:rsidRPr="00173315" w:rsidRDefault="003C41F5" w:rsidP="003C41F5">
      <w:pPr>
        <w:shd w:val="clear" w:color="auto" w:fill="FFFFFF"/>
        <w:spacing w:before="269" w:line="221" w:lineRule="exact"/>
        <w:ind w:left="10" w:right="34"/>
        <w:jc w:val="both"/>
        <w:rPr>
          <w:rFonts w:ascii="Century Gothic" w:hAnsi="Century Gothic" w:cstheme="minorHAnsi"/>
          <w:sz w:val="17"/>
          <w:szCs w:val="17"/>
        </w:rPr>
      </w:pPr>
      <w:r w:rsidRPr="00173315">
        <w:rPr>
          <w:rFonts w:ascii="Century Gothic" w:hAnsi="Century Gothic" w:cstheme="minorHAnsi"/>
          <w:bCs/>
          <w:spacing w:val="-5"/>
          <w:sz w:val="17"/>
          <w:szCs w:val="17"/>
          <w:lang w:val="es-ES_tradnl"/>
        </w:rPr>
        <w:t xml:space="preserve">Tales reclamos deberán ser planteados por escrito y de forma documentada, al </w:t>
      </w:r>
      <w:r w:rsidRPr="00173315">
        <w:rPr>
          <w:rFonts w:ascii="Century Gothic" w:hAnsi="Century Gothic" w:cstheme="minorHAnsi"/>
          <w:b/>
          <w:bCs/>
          <w:spacing w:val="-5"/>
          <w:sz w:val="17"/>
          <w:szCs w:val="17"/>
          <w:lang w:val="es-ES_tradnl"/>
        </w:rPr>
        <w:t xml:space="preserve">FISCAL, </w:t>
      </w:r>
      <w:r w:rsidRPr="00173315">
        <w:rPr>
          <w:rFonts w:ascii="Century Gothic" w:hAnsi="Century Gothic" w:cstheme="minorHAnsi"/>
          <w:bCs/>
          <w:spacing w:val="-5"/>
          <w:sz w:val="17"/>
          <w:szCs w:val="17"/>
          <w:lang w:val="es-ES_tradnl"/>
        </w:rPr>
        <w:t xml:space="preserve">hasta treinta (30) </w:t>
      </w:r>
      <w:r w:rsidRPr="00173315">
        <w:rPr>
          <w:rFonts w:ascii="Century Gothic" w:hAnsi="Century Gothic" w:cstheme="minorHAnsi"/>
          <w:bCs/>
          <w:sz w:val="17"/>
          <w:szCs w:val="17"/>
          <w:lang w:val="es-ES_tradnl"/>
        </w:rPr>
        <w:t>días hábiles posteriores al suceso.</w:t>
      </w:r>
    </w:p>
    <w:p w:rsidR="003C41F5" w:rsidRPr="00173315" w:rsidRDefault="003C41F5" w:rsidP="003C41F5">
      <w:pPr>
        <w:shd w:val="clear" w:color="auto" w:fill="FFFFFF"/>
        <w:spacing w:before="278" w:line="240" w:lineRule="exact"/>
        <w:ind w:left="5" w:right="34"/>
        <w:jc w:val="both"/>
        <w:rPr>
          <w:rFonts w:ascii="Century Gothic" w:hAnsi="Century Gothic" w:cstheme="minorHAnsi"/>
          <w:sz w:val="17"/>
          <w:szCs w:val="17"/>
        </w:rPr>
      </w:pPr>
      <w:r w:rsidRPr="00173315">
        <w:rPr>
          <w:rFonts w:ascii="Century Gothic" w:hAnsi="Century Gothic" w:cstheme="minorHAnsi"/>
          <w:bCs/>
          <w:spacing w:val="-4"/>
          <w:sz w:val="17"/>
          <w:szCs w:val="17"/>
          <w:lang w:val="es-ES_tradnl"/>
        </w:rPr>
        <w:t>El</w:t>
      </w:r>
      <w:r w:rsidRPr="00173315">
        <w:rPr>
          <w:rFonts w:ascii="Century Gothic" w:hAnsi="Century Gothic" w:cstheme="minorHAnsi"/>
          <w:b/>
          <w:bCs/>
          <w:spacing w:val="-4"/>
          <w:sz w:val="17"/>
          <w:szCs w:val="17"/>
          <w:lang w:val="es-ES_tradnl"/>
        </w:rPr>
        <w:t xml:space="preserve"> FISCAL, </w:t>
      </w:r>
      <w:r w:rsidRPr="00173315">
        <w:rPr>
          <w:rFonts w:ascii="Century Gothic" w:hAnsi="Century Gothic" w:cstheme="minorHAnsi"/>
          <w:bCs/>
          <w:spacing w:val="-4"/>
          <w:sz w:val="17"/>
          <w:szCs w:val="17"/>
          <w:lang w:val="es-ES_tradnl"/>
        </w:rPr>
        <w:t xml:space="preserve">dentro del lapso impostergable de cinco (5) días hábiles, tomará conocimiento y analizará el </w:t>
      </w:r>
      <w:r w:rsidRPr="00173315">
        <w:rPr>
          <w:rFonts w:ascii="Century Gothic" w:hAnsi="Century Gothic" w:cstheme="minorHAnsi"/>
          <w:bCs/>
          <w:sz w:val="17"/>
          <w:szCs w:val="17"/>
          <w:lang w:val="es-ES_tradnl"/>
        </w:rPr>
        <w:t xml:space="preserve">reclamo, debiendo emitir su informe - recomendación a la </w:t>
      </w:r>
      <w:r w:rsidRPr="00173315">
        <w:rPr>
          <w:rFonts w:ascii="Century Gothic" w:hAnsi="Century Gothic" w:cstheme="minorHAnsi"/>
          <w:b/>
          <w:bCs/>
          <w:sz w:val="17"/>
          <w:szCs w:val="17"/>
          <w:lang w:val="es-ES_tradnl"/>
        </w:rPr>
        <w:t>ENTIDAD</w:t>
      </w:r>
      <w:r w:rsidRPr="00173315">
        <w:rPr>
          <w:rFonts w:ascii="Century Gothic" w:hAnsi="Century Gothic" w:cstheme="minorHAnsi"/>
          <w:bCs/>
          <w:sz w:val="17"/>
          <w:szCs w:val="17"/>
          <w:lang w:val="es-ES_tradnl"/>
        </w:rPr>
        <w:t xml:space="preserve">, para que a su vez tome </w:t>
      </w:r>
      <w:r w:rsidRPr="00173315">
        <w:rPr>
          <w:rFonts w:ascii="Century Gothic" w:hAnsi="Century Gothic" w:cstheme="minorHAnsi"/>
          <w:bCs/>
          <w:spacing w:val="-3"/>
          <w:sz w:val="17"/>
          <w:szCs w:val="17"/>
          <w:lang w:val="es-ES_tradnl"/>
        </w:rPr>
        <w:t>conocimiento y analice la recomendación a objeto de aceptar la misma, o en su caso pedir</w:t>
      </w:r>
      <w:r w:rsidRPr="00173315">
        <w:rPr>
          <w:rFonts w:ascii="Century Gothic" w:hAnsi="Century Gothic" w:cstheme="minorHAnsi"/>
          <w:b/>
          <w:bCs/>
          <w:spacing w:val="-3"/>
          <w:sz w:val="17"/>
          <w:szCs w:val="17"/>
          <w:lang w:val="es-ES_tradnl"/>
        </w:rPr>
        <w:t xml:space="preserve"> </w:t>
      </w:r>
      <w:r w:rsidRPr="00173315">
        <w:rPr>
          <w:rFonts w:ascii="Century Gothic" w:hAnsi="Century Gothic" w:cstheme="minorHAnsi"/>
          <w:bCs/>
          <w:spacing w:val="-3"/>
          <w:sz w:val="17"/>
          <w:szCs w:val="17"/>
          <w:lang w:val="es-ES_tradnl"/>
        </w:rPr>
        <w:t xml:space="preserve">aclaración, </w:t>
      </w:r>
      <w:r w:rsidRPr="00173315">
        <w:rPr>
          <w:rFonts w:ascii="Century Gothic" w:hAnsi="Century Gothic" w:cstheme="minorHAnsi"/>
          <w:bCs/>
          <w:spacing w:val="-2"/>
          <w:sz w:val="17"/>
          <w:szCs w:val="17"/>
          <w:lang w:val="es-ES_tradnl"/>
        </w:rPr>
        <w:t xml:space="preserve">ampliación del informe o rechazar la recomendación, lo que realizará por escrito, a los fines de dar </w:t>
      </w:r>
      <w:r w:rsidRPr="00173315">
        <w:rPr>
          <w:rFonts w:ascii="Century Gothic" w:hAnsi="Century Gothic" w:cstheme="minorHAnsi"/>
          <w:bCs/>
          <w:sz w:val="17"/>
          <w:szCs w:val="17"/>
          <w:lang w:val="es-ES_tradnl"/>
        </w:rPr>
        <w:t xml:space="preserve">respuesta al </w:t>
      </w:r>
      <w:r w:rsidRPr="00173315">
        <w:rPr>
          <w:rFonts w:ascii="Century Gothic" w:hAnsi="Century Gothic" w:cstheme="minorHAnsi"/>
          <w:b/>
          <w:bCs/>
          <w:sz w:val="17"/>
          <w:szCs w:val="17"/>
          <w:lang w:val="es-ES_tradnl"/>
        </w:rPr>
        <w:t>PROVEEDOR.</w:t>
      </w:r>
    </w:p>
    <w:p w:rsidR="003C41F5" w:rsidRPr="00173315" w:rsidRDefault="003C41F5" w:rsidP="003C41F5">
      <w:pPr>
        <w:shd w:val="clear" w:color="auto" w:fill="FFFFFF"/>
        <w:spacing w:before="245" w:line="245" w:lineRule="exact"/>
        <w:ind w:right="43"/>
        <w:jc w:val="both"/>
        <w:rPr>
          <w:rFonts w:ascii="Century Gothic" w:hAnsi="Century Gothic" w:cstheme="minorHAnsi"/>
          <w:sz w:val="17"/>
          <w:szCs w:val="17"/>
        </w:rPr>
      </w:pPr>
      <w:r w:rsidRPr="00173315">
        <w:rPr>
          <w:rFonts w:ascii="Century Gothic" w:hAnsi="Century Gothic" w:cstheme="minorHAnsi"/>
          <w:bCs/>
          <w:spacing w:val="-5"/>
          <w:sz w:val="17"/>
          <w:szCs w:val="17"/>
          <w:lang w:val="es-ES_tradnl"/>
        </w:rPr>
        <w:t>En los casos que así corresponda por la complejidad del redamo, el</w:t>
      </w:r>
      <w:r w:rsidRPr="00173315">
        <w:rPr>
          <w:rFonts w:ascii="Century Gothic" w:hAnsi="Century Gothic" w:cstheme="minorHAnsi"/>
          <w:b/>
          <w:bCs/>
          <w:spacing w:val="-5"/>
          <w:sz w:val="17"/>
          <w:szCs w:val="17"/>
          <w:lang w:val="es-ES_tradnl"/>
        </w:rPr>
        <w:t xml:space="preserve"> FISCAL, </w:t>
      </w:r>
      <w:r w:rsidRPr="00173315">
        <w:rPr>
          <w:rFonts w:ascii="Century Gothic" w:hAnsi="Century Gothic" w:cstheme="minorHAnsi"/>
          <w:bCs/>
          <w:spacing w:val="-5"/>
          <w:sz w:val="17"/>
          <w:szCs w:val="17"/>
          <w:lang w:val="es-ES_tradnl"/>
        </w:rPr>
        <w:t xml:space="preserve">podrá solicitar el análisis del </w:t>
      </w:r>
      <w:r w:rsidRPr="00173315">
        <w:rPr>
          <w:rFonts w:ascii="Century Gothic" w:hAnsi="Century Gothic" w:cstheme="minorHAnsi"/>
          <w:bCs/>
          <w:spacing w:val="-3"/>
          <w:sz w:val="17"/>
          <w:szCs w:val="17"/>
          <w:lang w:val="es-ES_tradnl"/>
        </w:rPr>
        <w:t>reclamo y del informe - recomendación a las dependencias técnica, financiera o legal de la</w:t>
      </w:r>
      <w:r w:rsidRPr="00173315">
        <w:rPr>
          <w:rFonts w:ascii="Century Gothic" w:hAnsi="Century Gothic" w:cstheme="minorHAnsi"/>
          <w:b/>
          <w:bCs/>
          <w:spacing w:val="-3"/>
          <w:sz w:val="17"/>
          <w:szCs w:val="17"/>
          <w:lang w:val="es-ES_tradnl"/>
        </w:rPr>
        <w:t xml:space="preserve"> ENTIDAD, </w:t>
      </w:r>
      <w:r w:rsidRPr="00173315">
        <w:rPr>
          <w:rFonts w:ascii="Century Gothic" w:hAnsi="Century Gothic" w:cstheme="minorHAnsi"/>
          <w:bCs/>
          <w:spacing w:val="-5"/>
          <w:sz w:val="17"/>
          <w:szCs w:val="17"/>
          <w:lang w:val="es-ES_tradnl"/>
        </w:rPr>
        <w:t>según corresponda, a objeto de procesar la respuesta al</w:t>
      </w:r>
      <w:r w:rsidRPr="00173315">
        <w:rPr>
          <w:rFonts w:ascii="Century Gothic" w:hAnsi="Century Gothic" w:cstheme="minorHAnsi"/>
          <w:b/>
          <w:bCs/>
          <w:spacing w:val="-5"/>
          <w:sz w:val="17"/>
          <w:szCs w:val="17"/>
          <w:lang w:val="es-ES_tradnl"/>
        </w:rPr>
        <w:t xml:space="preserve"> FISCAL y </w:t>
      </w:r>
      <w:r w:rsidRPr="00173315">
        <w:rPr>
          <w:rFonts w:ascii="Century Gothic" w:hAnsi="Century Gothic" w:cstheme="minorHAnsi"/>
          <w:bCs/>
          <w:spacing w:val="-5"/>
          <w:sz w:val="17"/>
          <w:szCs w:val="17"/>
          <w:lang w:val="es-ES_tradnl"/>
        </w:rPr>
        <w:t>de éste al</w:t>
      </w:r>
      <w:r w:rsidRPr="00173315">
        <w:rPr>
          <w:rFonts w:ascii="Century Gothic" w:hAnsi="Century Gothic" w:cstheme="minorHAnsi"/>
          <w:b/>
          <w:bCs/>
          <w:spacing w:val="-5"/>
          <w:sz w:val="17"/>
          <w:szCs w:val="17"/>
          <w:lang w:val="es-ES_tradnl"/>
        </w:rPr>
        <w:t xml:space="preserve"> PROVEEDOR.</w:t>
      </w:r>
    </w:p>
    <w:p w:rsidR="003C41F5" w:rsidRPr="00173315" w:rsidRDefault="003C41F5" w:rsidP="003C41F5">
      <w:pPr>
        <w:rPr>
          <w:rFonts w:ascii="Century Gothic" w:hAnsi="Century Gothic" w:cstheme="minorHAnsi"/>
          <w:sz w:val="17"/>
          <w:szCs w:val="17"/>
        </w:rPr>
      </w:pPr>
    </w:p>
    <w:p w:rsidR="003C41F5" w:rsidRPr="00173315" w:rsidRDefault="003C41F5" w:rsidP="003C41F5">
      <w:pPr>
        <w:shd w:val="clear" w:color="auto" w:fill="FFFFFF"/>
        <w:spacing w:line="250" w:lineRule="exact"/>
        <w:ind w:right="58"/>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Todo proceso de respuesta a redamos, no deberá exceder los diez (10) días hábiles, computables desde la recepción del reclamo documentado por el </w:t>
      </w:r>
      <w:r w:rsidRPr="00173315">
        <w:rPr>
          <w:rFonts w:ascii="Century Gothic" w:hAnsi="Century Gothic" w:cstheme="minorHAnsi"/>
          <w:b/>
          <w:bCs/>
          <w:sz w:val="17"/>
          <w:szCs w:val="17"/>
          <w:lang w:val="es-ES_tradnl"/>
        </w:rPr>
        <w:t>FISCAL</w:t>
      </w:r>
    </w:p>
    <w:p w:rsidR="003C41F5" w:rsidRPr="00173315" w:rsidRDefault="003C41F5" w:rsidP="003C41F5">
      <w:pPr>
        <w:shd w:val="clear" w:color="auto" w:fill="FFFFFF"/>
        <w:spacing w:before="274"/>
        <w:rPr>
          <w:rFonts w:ascii="Century Gothic" w:hAnsi="Century Gothic" w:cstheme="minorHAnsi"/>
          <w:sz w:val="17"/>
          <w:szCs w:val="17"/>
        </w:rPr>
      </w:pPr>
      <w:r w:rsidRPr="00173315">
        <w:rPr>
          <w:rFonts w:ascii="Century Gothic" w:hAnsi="Century Gothic" w:cstheme="minorHAnsi"/>
          <w:spacing w:val="-1"/>
          <w:sz w:val="17"/>
          <w:szCs w:val="17"/>
          <w:lang w:val="es-ES_tradnl"/>
        </w:rPr>
        <w:t xml:space="preserve">El </w:t>
      </w:r>
      <w:r w:rsidRPr="00173315">
        <w:rPr>
          <w:rFonts w:ascii="Century Gothic" w:hAnsi="Century Gothic" w:cstheme="minorHAnsi"/>
          <w:b/>
          <w:bCs/>
          <w:spacing w:val="-1"/>
          <w:sz w:val="17"/>
          <w:szCs w:val="17"/>
          <w:lang w:val="es-ES_tradnl"/>
        </w:rPr>
        <w:t xml:space="preserve">FISCAL </w:t>
      </w:r>
      <w:r w:rsidRPr="00173315">
        <w:rPr>
          <w:rFonts w:ascii="Century Gothic" w:hAnsi="Century Gothic" w:cstheme="minorHAnsi"/>
          <w:bCs/>
          <w:spacing w:val="-1"/>
          <w:sz w:val="17"/>
          <w:szCs w:val="17"/>
          <w:lang w:val="es-ES_tradnl"/>
        </w:rPr>
        <w:t>y</w:t>
      </w:r>
      <w:r w:rsidRPr="00173315">
        <w:rPr>
          <w:rFonts w:ascii="Century Gothic" w:hAnsi="Century Gothic" w:cstheme="minorHAnsi"/>
          <w:b/>
          <w:bCs/>
          <w:spacing w:val="-1"/>
          <w:sz w:val="17"/>
          <w:szCs w:val="17"/>
          <w:lang w:val="es-ES_tradnl"/>
        </w:rPr>
        <w:t xml:space="preserve"> </w:t>
      </w:r>
      <w:r w:rsidRPr="00173315">
        <w:rPr>
          <w:rFonts w:ascii="Century Gothic" w:hAnsi="Century Gothic" w:cstheme="minorHAnsi"/>
          <w:spacing w:val="-1"/>
          <w:sz w:val="17"/>
          <w:szCs w:val="17"/>
          <w:lang w:val="es-ES_tradnl"/>
        </w:rPr>
        <w:t xml:space="preserve">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pacing w:val="-1"/>
          <w:sz w:val="17"/>
          <w:szCs w:val="17"/>
          <w:lang w:val="es-ES_tradnl"/>
        </w:rPr>
        <w:t>no atenderán reclamos presentados fuera del plazo establecido en esta cláusula.</w:t>
      </w:r>
    </w:p>
    <w:p w:rsidR="003C41F5" w:rsidRPr="00173315" w:rsidRDefault="003C41F5" w:rsidP="003C41F5">
      <w:pPr>
        <w:shd w:val="clear" w:color="auto" w:fill="FFFFFF"/>
        <w:spacing w:before="182" w:line="250" w:lineRule="exact"/>
        <w:ind w:right="43"/>
        <w:jc w:val="both"/>
        <w:rPr>
          <w:rFonts w:ascii="Century Gothic" w:hAnsi="Century Gothic" w:cstheme="minorHAnsi"/>
          <w:sz w:val="17"/>
          <w:szCs w:val="17"/>
        </w:rPr>
      </w:pPr>
      <w:r w:rsidRPr="00173315">
        <w:rPr>
          <w:rFonts w:ascii="Century Gothic" w:hAnsi="Century Gothic" w:cstheme="minorHAnsi"/>
          <w:b/>
          <w:bCs/>
          <w:spacing w:val="-6"/>
          <w:sz w:val="17"/>
          <w:szCs w:val="17"/>
          <w:lang w:val="es-ES_tradnl"/>
        </w:rPr>
        <w:t xml:space="preserve">DÉCIMA TERCERA.- (ESTIPULACIONES SOBRE IMPUESTOS). </w:t>
      </w:r>
      <w:r w:rsidRPr="00173315">
        <w:rPr>
          <w:rFonts w:ascii="Century Gothic" w:hAnsi="Century Gothic" w:cstheme="minorHAnsi"/>
          <w:spacing w:val="-6"/>
          <w:sz w:val="17"/>
          <w:szCs w:val="17"/>
          <w:lang w:val="es-ES_tradnl"/>
        </w:rPr>
        <w:t xml:space="preserve">Correrá por cuenta del </w:t>
      </w:r>
      <w:r w:rsidRPr="00173315">
        <w:rPr>
          <w:rFonts w:ascii="Century Gothic" w:hAnsi="Century Gothic" w:cstheme="minorHAnsi"/>
          <w:b/>
          <w:bCs/>
          <w:spacing w:val="-6"/>
          <w:sz w:val="17"/>
          <w:szCs w:val="17"/>
          <w:lang w:val="es-ES_tradnl"/>
        </w:rPr>
        <w:t xml:space="preserve">PROVEEDOR </w:t>
      </w:r>
      <w:r w:rsidRPr="00173315">
        <w:rPr>
          <w:rFonts w:ascii="Century Gothic" w:hAnsi="Century Gothic" w:cstheme="minorHAnsi"/>
          <w:spacing w:val="-6"/>
          <w:sz w:val="17"/>
          <w:szCs w:val="17"/>
          <w:lang w:val="es-ES_tradnl"/>
        </w:rPr>
        <w:t xml:space="preserve">el pago </w:t>
      </w:r>
      <w:r w:rsidRPr="00173315">
        <w:rPr>
          <w:rFonts w:ascii="Century Gothic" w:hAnsi="Century Gothic" w:cstheme="minorHAnsi"/>
          <w:sz w:val="17"/>
          <w:szCs w:val="17"/>
          <w:lang w:val="es-ES_tradnl"/>
        </w:rPr>
        <w:t>de todos los impuestos vigentes en el país, a la fecha de presentación de la propuesta.</w:t>
      </w:r>
    </w:p>
    <w:p w:rsidR="003C41F5" w:rsidRPr="00173315" w:rsidRDefault="003C41F5" w:rsidP="003C41F5">
      <w:pPr>
        <w:shd w:val="clear" w:color="auto" w:fill="FFFFFF"/>
        <w:spacing w:before="230" w:line="250" w:lineRule="exact"/>
        <w:ind w:right="43"/>
        <w:jc w:val="both"/>
        <w:rPr>
          <w:rFonts w:ascii="Century Gothic" w:hAnsi="Century Gothic" w:cstheme="minorHAnsi"/>
          <w:sz w:val="17"/>
          <w:szCs w:val="17"/>
        </w:rPr>
      </w:pPr>
      <w:r w:rsidRPr="00173315">
        <w:rPr>
          <w:rFonts w:ascii="Century Gothic" w:hAnsi="Century Gothic" w:cstheme="minorHAnsi"/>
          <w:sz w:val="17"/>
          <w:szCs w:val="17"/>
          <w:lang w:val="es-ES_tradnl"/>
        </w:rPr>
        <w:lastRenderedPageBreak/>
        <w:t xml:space="preserve">En caso de que posteriormente, el Estado Plurinacional de Bolivia implantara impuestos adicionales, disminuyera o incrementara los vigentes, mediante disposición legal expresa,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deberá acogerse a su cumplimiento desde la fecha de vigencia de dicha normativa.</w:t>
      </w:r>
    </w:p>
    <w:p w:rsidR="003C41F5" w:rsidRPr="00173315" w:rsidRDefault="003C41F5" w:rsidP="003C41F5">
      <w:pPr>
        <w:shd w:val="clear" w:color="auto" w:fill="FFFFFF"/>
        <w:spacing w:before="245" w:line="245" w:lineRule="exact"/>
        <w:ind w:right="2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t xml:space="preserve">DÉCIMA CUARTA.- {CUMPLIMIENTO DE LEYES LABORALES). EL PROVEEDOR </w:t>
      </w:r>
      <w:r w:rsidRPr="00173315">
        <w:rPr>
          <w:rFonts w:ascii="Century Gothic" w:hAnsi="Century Gothic" w:cstheme="minorHAnsi"/>
          <w:spacing w:val="-5"/>
          <w:sz w:val="17"/>
          <w:szCs w:val="17"/>
          <w:lang w:val="es-ES_tradnl"/>
        </w:rPr>
        <w:t xml:space="preserve">deberá dar estricto </w:t>
      </w:r>
      <w:r w:rsidRPr="00173315">
        <w:rPr>
          <w:rFonts w:ascii="Century Gothic" w:hAnsi="Century Gothic" w:cstheme="minorHAnsi"/>
          <w:sz w:val="17"/>
          <w:szCs w:val="17"/>
          <w:lang w:val="es-ES_tradnl"/>
        </w:rPr>
        <w:t xml:space="preserve">cumplimiento a la legislación laboral y social vigente en la Estado Plurinacional de Bolivia, respecto a su personal, en este sentido será responsable y deberá mantener a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exonerada contra cualquier multa o penalidad de cualquier tipo o naturaleza, que fuera impuesta por causa de incumplimiento o infracción de dicha legislación laboral o social.</w:t>
      </w:r>
    </w:p>
    <w:p w:rsidR="003C41F5" w:rsidRPr="00173315" w:rsidRDefault="003C41F5" w:rsidP="003C41F5">
      <w:pPr>
        <w:shd w:val="clear" w:color="auto" w:fill="FFFFFF"/>
        <w:spacing w:before="197"/>
        <w:rPr>
          <w:rFonts w:ascii="Century Gothic" w:hAnsi="Century Gothic" w:cstheme="minorHAnsi"/>
          <w:sz w:val="17"/>
          <w:szCs w:val="17"/>
        </w:rPr>
      </w:pPr>
      <w:r w:rsidRPr="00173315">
        <w:rPr>
          <w:rFonts w:ascii="Century Gothic" w:hAnsi="Century Gothic" w:cstheme="minorHAnsi"/>
          <w:b/>
          <w:bCs/>
          <w:spacing w:val="-2"/>
          <w:sz w:val="17"/>
          <w:szCs w:val="17"/>
          <w:lang w:val="es-ES_tradnl"/>
        </w:rPr>
        <w:t xml:space="preserve">DÉCIMA QUINTA.- (PROTOCOLIZACIÓN DEL CONTRATO). </w:t>
      </w:r>
      <w:r w:rsidRPr="00173315">
        <w:rPr>
          <w:rFonts w:ascii="Century Gothic" w:hAnsi="Century Gothic" w:cstheme="minorHAnsi"/>
          <w:spacing w:val="-2"/>
          <w:sz w:val="17"/>
          <w:szCs w:val="17"/>
          <w:lang w:val="es-ES_tradnl"/>
        </w:rPr>
        <w:t>No aplica en el presente contrato.</w:t>
      </w:r>
    </w:p>
    <w:p w:rsidR="003C41F5" w:rsidRPr="00173315" w:rsidRDefault="003C41F5" w:rsidP="003C41F5">
      <w:pPr>
        <w:shd w:val="clear" w:color="auto" w:fill="FFFFFF"/>
        <w:spacing w:before="187" w:line="250" w:lineRule="exact"/>
        <w:ind w:right="29"/>
        <w:jc w:val="both"/>
        <w:rPr>
          <w:rFonts w:ascii="Century Gothic" w:hAnsi="Century Gothic" w:cstheme="minorHAnsi"/>
          <w:sz w:val="17"/>
          <w:szCs w:val="17"/>
        </w:rPr>
      </w:pPr>
      <w:r w:rsidRPr="00173315">
        <w:rPr>
          <w:rFonts w:ascii="Century Gothic" w:hAnsi="Century Gothic" w:cstheme="minorHAnsi"/>
          <w:b/>
          <w:bCs/>
          <w:spacing w:val="-5"/>
          <w:sz w:val="17"/>
          <w:szCs w:val="17"/>
          <w:lang w:val="es-ES_tradnl"/>
        </w:rPr>
        <w:t xml:space="preserve">DÉCIMA SEXTA.- (INTRANSFERIBILIDAD DEL CONTRATO). El PROVEEDOR </w:t>
      </w:r>
      <w:r w:rsidRPr="00173315">
        <w:rPr>
          <w:rFonts w:ascii="Century Gothic" w:hAnsi="Century Gothic" w:cstheme="minorHAnsi"/>
          <w:spacing w:val="-5"/>
          <w:sz w:val="17"/>
          <w:szCs w:val="17"/>
          <w:lang w:val="es-ES_tradnl"/>
        </w:rPr>
        <w:t xml:space="preserve">bajo ningún título podrá ceder, </w:t>
      </w:r>
      <w:r w:rsidRPr="00173315">
        <w:rPr>
          <w:rFonts w:ascii="Century Gothic" w:hAnsi="Century Gothic" w:cstheme="minorHAnsi"/>
          <w:sz w:val="17"/>
          <w:szCs w:val="17"/>
          <w:lang w:val="es-ES_tradnl"/>
        </w:rPr>
        <w:t>transferir, subrogar, total o parcialmente este Contrato.</w:t>
      </w:r>
    </w:p>
    <w:p w:rsidR="003C41F5" w:rsidRPr="00173315" w:rsidRDefault="003C41F5" w:rsidP="003C41F5">
      <w:pPr>
        <w:shd w:val="clear" w:color="auto" w:fill="FFFFFF"/>
        <w:spacing w:before="240" w:line="245" w:lineRule="exact"/>
        <w:ind w:right="19"/>
        <w:jc w:val="both"/>
        <w:rPr>
          <w:rFonts w:ascii="Century Gothic" w:hAnsi="Century Gothic" w:cstheme="minorHAnsi"/>
          <w:sz w:val="17"/>
          <w:szCs w:val="17"/>
        </w:rPr>
      </w:pPr>
      <w:r w:rsidRPr="00173315">
        <w:rPr>
          <w:rFonts w:ascii="Century Gothic" w:hAnsi="Century Gothic" w:cstheme="minorHAnsi"/>
          <w:sz w:val="17"/>
          <w:szCs w:val="17"/>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3C41F5" w:rsidRPr="00173315" w:rsidRDefault="003C41F5" w:rsidP="003C41F5">
      <w:pPr>
        <w:shd w:val="clear" w:color="auto" w:fill="FFFFFF"/>
        <w:spacing w:before="235" w:line="250" w:lineRule="exact"/>
        <w:ind w:right="10"/>
        <w:jc w:val="both"/>
        <w:rPr>
          <w:rFonts w:ascii="Century Gothic" w:hAnsi="Century Gothic" w:cstheme="minorHAnsi"/>
          <w:sz w:val="17"/>
          <w:szCs w:val="17"/>
          <w:lang w:val="es-ES_tradnl"/>
        </w:rPr>
      </w:pPr>
      <w:r w:rsidRPr="00173315">
        <w:rPr>
          <w:rFonts w:ascii="Century Gothic" w:hAnsi="Century Gothic" w:cstheme="minorHAnsi"/>
          <w:b/>
          <w:bCs/>
          <w:spacing w:val="-2"/>
          <w:sz w:val="17"/>
          <w:szCs w:val="17"/>
          <w:lang w:val="es-ES_tradnl"/>
        </w:rPr>
        <w:t xml:space="preserve">DÉCIMA SÉPTIMA.- (CAUSAS DE FUERZA MAYOR Y/O CASO FORTUITO). </w:t>
      </w:r>
      <w:r w:rsidRPr="00173315">
        <w:rPr>
          <w:rFonts w:ascii="Century Gothic" w:hAnsi="Century Gothic" w:cstheme="minorHAnsi"/>
          <w:spacing w:val="-2"/>
          <w:sz w:val="17"/>
          <w:szCs w:val="17"/>
          <w:lang w:val="es-ES_tradnl"/>
        </w:rPr>
        <w:t xml:space="preserve">Con el fin de exceptuar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 determinadas responsabilidades por mora durante la vigencia del presente contrato,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tendrá la facultad de calificar las causas de fuerza mayor y/o caso fortuito, que pudieran tener efectiva consecuencia sobre la ejecución del contrato.</w:t>
      </w:r>
    </w:p>
    <w:p w:rsidR="003C41F5" w:rsidRPr="00173315" w:rsidRDefault="003C41F5" w:rsidP="003C41F5">
      <w:pPr>
        <w:shd w:val="clear" w:color="auto" w:fill="FFFFFF"/>
        <w:spacing w:before="250" w:line="240"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Se entiende por fuerza mayor al obstáculo externo, imprevisto o inevitable que origina una fuerza extraña al hombre que impide el cumplimiento de la obligación (ejemplo: incendios, inundaciones y otros desastres naturales).</w:t>
      </w:r>
    </w:p>
    <w:p w:rsidR="003C41F5" w:rsidRPr="00173315" w:rsidRDefault="003C41F5" w:rsidP="003C41F5">
      <w:pPr>
        <w:shd w:val="clear" w:color="auto" w:fill="FFFFFF"/>
        <w:spacing w:before="250" w:line="245" w:lineRule="exact"/>
        <w:ind w:right="5"/>
        <w:jc w:val="both"/>
        <w:rPr>
          <w:rFonts w:ascii="Century Gothic" w:hAnsi="Century Gothic" w:cstheme="minorHAnsi"/>
          <w:sz w:val="17"/>
          <w:szCs w:val="17"/>
        </w:rPr>
      </w:pPr>
      <w:r w:rsidRPr="00173315">
        <w:rPr>
          <w:rFonts w:ascii="Century Gothic" w:hAnsi="Century Gothic" w:cstheme="minorHAnsi"/>
          <w:sz w:val="17"/>
          <w:szCs w:val="17"/>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C41F5" w:rsidRPr="00173315" w:rsidRDefault="003C41F5" w:rsidP="003C41F5">
      <w:pPr>
        <w:shd w:val="clear" w:color="auto" w:fill="FFFFFF"/>
        <w:spacing w:before="34" w:line="245" w:lineRule="exact"/>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Para que cualquiera de estos hechos puedan constituir justificación de impedimento en el proceso de </w:t>
      </w:r>
      <w:r w:rsidRPr="00173315">
        <w:rPr>
          <w:rFonts w:ascii="Century Gothic" w:hAnsi="Century Gothic" w:cstheme="minorHAnsi"/>
          <w:i/>
          <w:iCs/>
          <w:sz w:val="17"/>
          <w:szCs w:val="17"/>
          <w:lang w:val="es-ES_tradnl"/>
        </w:rPr>
        <w:t xml:space="preserve">l   </w:t>
      </w:r>
      <w:r w:rsidRPr="00173315">
        <w:rPr>
          <w:rFonts w:ascii="Century Gothic" w:hAnsi="Century Gothic" w:cstheme="minorHAnsi"/>
          <w:sz w:val="17"/>
          <w:szCs w:val="17"/>
          <w:lang w:val="es-ES_tradnl"/>
        </w:rPr>
        <w:t xml:space="preserve">A    prestación del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o demora en el cumplimiento de lo previsto en el plazo de entrega y en el</w:t>
      </w:r>
      <w:r w:rsidRPr="00173315">
        <w:rPr>
          <w:rFonts w:ascii="Century Gothic" w:hAnsi="Century Gothic" w:cstheme="minorHAnsi"/>
          <w:b/>
          <w:bCs/>
          <w:sz w:val="17"/>
          <w:szCs w:val="17"/>
          <w:lang w:val="es-ES_tradnl"/>
        </w:rPr>
        <w:t xml:space="preserve"> </w:t>
      </w:r>
      <w:r w:rsidRPr="00173315">
        <w:rPr>
          <w:rFonts w:ascii="Century Gothic" w:hAnsi="Century Gothic" w:cstheme="minorHAnsi"/>
          <w:bCs/>
          <w:sz w:val="17"/>
          <w:szCs w:val="17"/>
          <w:lang w:val="es-ES_tradnl"/>
        </w:rPr>
        <w:t xml:space="preserve">cronograma de entregas </w:t>
      </w:r>
      <w:r w:rsidRPr="00173315">
        <w:rPr>
          <w:rFonts w:ascii="Century Gothic" w:hAnsi="Century Gothic" w:cstheme="minorHAnsi"/>
          <w:bCs/>
          <w:i/>
          <w:iCs/>
          <w:sz w:val="17"/>
          <w:szCs w:val="17"/>
          <w:lang w:val="es-ES_tradnl"/>
        </w:rPr>
        <w:t xml:space="preserve">(si corresponde), </w:t>
      </w:r>
      <w:r w:rsidRPr="00173315">
        <w:rPr>
          <w:rFonts w:ascii="Century Gothic" w:hAnsi="Century Gothic" w:cstheme="minorHAnsi"/>
          <w:bCs/>
          <w:sz w:val="17"/>
          <w:szCs w:val="17"/>
          <w:lang w:val="es-ES_tradnl"/>
        </w:rPr>
        <w:t xml:space="preserve">dando lugar a retrasos en el avance, de modo inexcusable </w:t>
      </w:r>
      <w:r w:rsidRPr="00173315">
        <w:rPr>
          <w:rFonts w:ascii="Century Gothic" w:hAnsi="Century Gothic" w:cstheme="minorHAnsi"/>
          <w:sz w:val="17"/>
          <w:szCs w:val="17"/>
          <w:lang w:val="es-ES_tradnl"/>
        </w:rPr>
        <w:t xml:space="preserve">imprescindible,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 manera justificada, deberá recabar,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intensión de la resolución del contrato.</w:t>
      </w:r>
    </w:p>
    <w:p w:rsidR="003C41F5" w:rsidRPr="00173315" w:rsidRDefault="003C41F5" w:rsidP="003C41F5">
      <w:pPr>
        <w:shd w:val="clear" w:color="auto" w:fill="FFFFFF"/>
        <w:spacing w:before="274"/>
        <w:ind w:left="14"/>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DÉCIMA OCTAVA.- (TERMINACIÓN </w:t>
      </w:r>
      <w:r w:rsidRPr="00173315">
        <w:rPr>
          <w:rFonts w:ascii="Century Gothic" w:hAnsi="Century Gothic" w:cstheme="minorHAnsi"/>
          <w:sz w:val="17"/>
          <w:szCs w:val="17"/>
          <w:lang w:val="es-ES_tradnl"/>
        </w:rPr>
        <w:t xml:space="preserve">DEL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El presente contrato concluirá bajo una de las </w:t>
      </w:r>
      <w:r w:rsidRPr="00173315">
        <w:rPr>
          <w:rFonts w:ascii="Century Gothic" w:hAnsi="Century Gothic" w:cstheme="minorHAnsi"/>
          <w:spacing w:val="-3"/>
          <w:sz w:val="17"/>
          <w:szCs w:val="17"/>
          <w:lang w:val="es-ES_tradnl"/>
        </w:rPr>
        <w:t>siguientes causas:</w:t>
      </w:r>
    </w:p>
    <w:p w:rsidR="003C41F5" w:rsidRPr="00173315" w:rsidRDefault="003C41F5" w:rsidP="003B0E7A">
      <w:pPr>
        <w:widowControl w:val="0"/>
        <w:numPr>
          <w:ilvl w:val="0"/>
          <w:numId w:val="43"/>
        </w:numPr>
        <w:shd w:val="clear" w:color="auto" w:fill="FFFFFF"/>
        <w:tabs>
          <w:tab w:val="left" w:pos="432"/>
        </w:tabs>
        <w:autoSpaceDE w:val="0"/>
        <w:autoSpaceDN w:val="0"/>
        <w:adjustRightInd w:val="0"/>
        <w:spacing w:before="259" w:line="245" w:lineRule="exact"/>
        <w:ind w:left="432" w:right="10" w:hanging="418"/>
        <w:jc w:val="both"/>
        <w:rPr>
          <w:rFonts w:ascii="Century Gothic" w:hAnsi="Century Gothic" w:cstheme="minorHAnsi"/>
          <w:b/>
          <w:bCs/>
          <w:spacing w:val="-7"/>
          <w:sz w:val="17"/>
          <w:szCs w:val="17"/>
          <w:lang w:val="es-ES_tradnl"/>
        </w:rPr>
      </w:pPr>
      <w:r w:rsidRPr="00173315">
        <w:rPr>
          <w:rFonts w:ascii="Century Gothic" w:hAnsi="Century Gothic" w:cstheme="minorHAnsi"/>
          <w:b/>
          <w:sz w:val="17"/>
          <w:szCs w:val="17"/>
          <w:lang w:val="es-ES_tradnl"/>
        </w:rPr>
        <w:t xml:space="preserve">  Por </w:t>
      </w:r>
      <w:r w:rsidRPr="00173315">
        <w:rPr>
          <w:rFonts w:ascii="Century Gothic" w:hAnsi="Century Gothic" w:cstheme="minorHAnsi"/>
          <w:b/>
          <w:bCs/>
          <w:sz w:val="17"/>
          <w:szCs w:val="17"/>
          <w:lang w:val="es-ES_tradnl"/>
        </w:rPr>
        <w:t xml:space="preserve">Cumplimiento del Contrato: </w:t>
      </w:r>
      <w:r w:rsidRPr="00173315">
        <w:rPr>
          <w:rFonts w:ascii="Century Gothic" w:hAnsi="Century Gothic" w:cstheme="minorHAnsi"/>
          <w:sz w:val="17"/>
          <w:szCs w:val="17"/>
          <w:lang w:val="es-ES_tradnl"/>
        </w:rPr>
        <w:t xml:space="preserve">De forma normal, tanto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como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darán por terminado el presente Contrato, una vez que ambas partes hayan dado cumplimiento a todas las condiciones y estipulaciones contenidas en mismo, lo cual se hará constar en el Certificado de Cumplimiento de Contrato, emitido por la </w:t>
      </w:r>
      <w:r w:rsidRPr="00173315">
        <w:rPr>
          <w:rFonts w:ascii="Century Gothic" w:hAnsi="Century Gothic" w:cstheme="minorHAnsi"/>
          <w:b/>
          <w:bCs/>
          <w:sz w:val="17"/>
          <w:szCs w:val="17"/>
          <w:lang w:val="es-ES_tradnl"/>
        </w:rPr>
        <w:t>ENTIDAD</w:t>
      </w:r>
    </w:p>
    <w:p w:rsidR="003C41F5" w:rsidRPr="00173315" w:rsidRDefault="003C41F5" w:rsidP="003B0E7A">
      <w:pPr>
        <w:widowControl w:val="0"/>
        <w:numPr>
          <w:ilvl w:val="0"/>
          <w:numId w:val="43"/>
        </w:numPr>
        <w:shd w:val="clear" w:color="auto" w:fill="FFFFFF"/>
        <w:tabs>
          <w:tab w:val="left" w:pos="432"/>
        </w:tabs>
        <w:autoSpaceDE w:val="0"/>
        <w:autoSpaceDN w:val="0"/>
        <w:adjustRightInd w:val="0"/>
        <w:spacing w:before="240" w:line="245" w:lineRule="exact"/>
        <w:ind w:left="432" w:right="10" w:hanging="418"/>
        <w:jc w:val="both"/>
        <w:rPr>
          <w:rFonts w:ascii="Century Gothic" w:hAnsi="Century Gothic" w:cstheme="minorHAnsi"/>
          <w:b/>
          <w:bCs/>
          <w:spacing w:val="-5"/>
          <w:sz w:val="17"/>
          <w:szCs w:val="17"/>
          <w:lang w:val="es-ES_tradnl"/>
        </w:rPr>
      </w:pPr>
      <w:r w:rsidRPr="00173315">
        <w:rPr>
          <w:rFonts w:ascii="Century Gothic" w:hAnsi="Century Gothic" w:cstheme="minorHAnsi"/>
          <w:b/>
          <w:bCs/>
          <w:sz w:val="17"/>
          <w:szCs w:val="17"/>
          <w:lang w:val="es-ES_tradnl"/>
        </w:rPr>
        <w:t xml:space="preserve">  Por Resolución del Contrato: </w:t>
      </w:r>
      <w:r w:rsidRPr="00173315">
        <w:rPr>
          <w:rFonts w:ascii="Century Gothic" w:hAnsi="Century Gothic" w:cstheme="minorHAnsi"/>
          <w:sz w:val="17"/>
          <w:szCs w:val="17"/>
          <w:lang w:val="es-ES_tradnl"/>
        </w:rPr>
        <w:t xml:space="preserve">Sí se diera el caso y como una forma excepcional de terminar el contrato, a los efectos legales correspondientes, la </w:t>
      </w:r>
      <w:r w:rsidRPr="00173315">
        <w:rPr>
          <w:rFonts w:ascii="Century Gothic" w:hAnsi="Century Gothic" w:cstheme="minorHAnsi"/>
          <w:b/>
          <w:bCs/>
          <w:sz w:val="17"/>
          <w:szCs w:val="17"/>
          <w:lang w:val="es-ES_tradnl"/>
        </w:rPr>
        <w:t xml:space="preserve">ENTIDAD y el PROVEEDOR, </w:t>
      </w:r>
      <w:r w:rsidRPr="00173315">
        <w:rPr>
          <w:rFonts w:ascii="Century Gothic" w:hAnsi="Century Gothic" w:cstheme="minorHAnsi"/>
          <w:sz w:val="17"/>
          <w:szCs w:val="17"/>
          <w:lang w:val="es-ES_tradnl"/>
        </w:rPr>
        <w:t>acuerdan las siguientes causales para procesar la resolución del Contrato:</w:t>
      </w:r>
    </w:p>
    <w:p w:rsidR="003C41F5" w:rsidRPr="00173315" w:rsidRDefault="003C41F5" w:rsidP="003C41F5">
      <w:pPr>
        <w:shd w:val="clear" w:color="auto" w:fill="FFFFFF"/>
        <w:tabs>
          <w:tab w:val="left" w:pos="1306"/>
        </w:tabs>
        <w:spacing w:before="274"/>
        <w:ind w:left="408"/>
        <w:rPr>
          <w:rFonts w:ascii="Century Gothic" w:hAnsi="Century Gothic" w:cstheme="minorHAnsi"/>
          <w:sz w:val="17"/>
          <w:szCs w:val="17"/>
        </w:rPr>
      </w:pPr>
      <w:r w:rsidRPr="00173315">
        <w:rPr>
          <w:rFonts w:ascii="Century Gothic" w:hAnsi="Century Gothic" w:cstheme="minorHAnsi"/>
          <w:b/>
          <w:bCs/>
          <w:spacing w:val="-4"/>
          <w:sz w:val="17"/>
          <w:szCs w:val="17"/>
          <w:lang w:val="es-ES_tradnl"/>
        </w:rPr>
        <w:t>18.2.1</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4"/>
          <w:sz w:val="17"/>
          <w:szCs w:val="17"/>
          <w:lang w:val="es-ES_tradnl"/>
        </w:rPr>
        <w:t xml:space="preserve">Resolución </w:t>
      </w:r>
      <w:r w:rsidRPr="00173315">
        <w:rPr>
          <w:rFonts w:ascii="Century Gothic" w:hAnsi="Century Gothic" w:cstheme="minorHAnsi"/>
          <w:spacing w:val="-4"/>
          <w:sz w:val="17"/>
          <w:szCs w:val="17"/>
          <w:lang w:val="es-ES_tradnl"/>
        </w:rPr>
        <w:t xml:space="preserve">a </w:t>
      </w:r>
      <w:r w:rsidRPr="00173315">
        <w:rPr>
          <w:rFonts w:ascii="Century Gothic" w:hAnsi="Century Gothic" w:cstheme="minorHAnsi"/>
          <w:b/>
          <w:bCs/>
          <w:spacing w:val="-4"/>
          <w:sz w:val="17"/>
          <w:szCs w:val="17"/>
          <w:lang w:val="es-ES_tradnl"/>
        </w:rPr>
        <w:t>requerimiento de la ENTIDAD, por causales atribuibles al PROVEEDOR.</w:t>
      </w:r>
    </w:p>
    <w:p w:rsidR="003C41F5" w:rsidRPr="00173315" w:rsidRDefault="003C41F5" w:rsidP="003C41F5">
      <w:pPr>
        <w:shd w:val="clear" w:color="auto" w:fill="FFFFFF"/>
        <w:spacing w:before="245" w:line="250" w:lineRule="exact"/>
        <w:ind w:left="1325"/>
        <w:rPr>
          <w:rFonts w:ascii="Century Gothic" w:hAnsi="Century Gothic" w:cstheme="minorHAnsi"/>
          <w:sz w:val="17"/>
          <w:szCs w:val="17"/>
        </w:rPr>
      </w:pPr>
      <w:r w:rsidRPr="00173315">
        <w:rPr>
          <w:rFonts w:ascii="Century Gothic" w:hAnsi="Century Gothic" w:cstheme="minorHAnsi"/>
          <w:b/>
          <w:bCs/>
          <w:sz w:val="17"/>
          <w:szCs w:val="17"/>
          <w:lang w:val="es-ES_tradnl"/>
        </w:rPr>
        <w:lastRenderedPageBreak/>
        <w:t xml:space="preserve">La ENTIDAD, </w:t>
      </w:r>
      <w:r w:rsidRPr="00173315">
        <w:rPr>
          <w:rFonts w:ascii="Century Gothic" w:hAnsi="Century Gothic" w:cstheme="minorHAnsi"/>
          <w:sz w:val="17"/>
          <w:szCs w:val="17"/>
          <w:lang w:val="es-ES_tradnl"/>
        </w:rPr>
        <w:t>podrá proceder al trámite de resolución del Contrato, en los siguientes casos:</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before="245" w:line="245" w:lineRule="exact"/>
        <w:ind w:left="1656" w:hanging="326"/>
        <w:jc w:val="both"/>
        <w:rPr>
          <w:rFonts w:ascii="Century Gothic" w:hAnsi="Century Gothic" w:cstheme="minorHAnsi"/>
          <w:spacing w:val="-11"/>
          <w:sz w:val="17"/>
          <w:szCs w:val="17"/>
          <w:lang w:val="es-ES_tradnl"/>
        </w:rPr>
      </w:pPr>
      <w:r w:rsidRPr="00173315">
        <w:rPr>
          <w:rFonts w:ascii="Century Gothic" w:hAnsi="Century Gothic" w:cstheme="minorHAnsi"/>
          <w:sz w:val="17"/>
          <w:szCs w:val="17"/>
          <w:lang w:val="es-ES_tradnl"/>
        </w:rPr>
        <w:t xml:space="preserve">Por disolución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b/>
          <w:bCs/>
          <w:i/>
          <w:iCs/>
          <w:sz w:val="17"/>
          <w:szCs w:val="17"/>
          <w:lang w:val="es-ES_tradnl"/>
        </w:rPr>
        <w:t>(sea Empresa o Asociación de Empresas de Servicios).</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line="245" w:lineRule="exact"/>
        <w:ind w:left="1330"/>
        <w:rPr>
          <w:rFonts w:ascii="Century Gothic" w:hAnsi="Century Gothic" w:cstheme="minorHAnsi"/>
          <w:i/>
          <w:iCs/>
          <w:spacing w:val="-7"/>
          <w:sz w:val="17"/>
          <w:szCs w:val="17"/>
          <w:lang w:val="es-ES_tradnl"/>
        </w:rPr>
      </w:pPr>
      <w:r w:rsidRPr="00173315">
        <w:rPr>
          <w:rFonts w:ascii="Century Gothic" w:hAnsi="Century Gothic" w:cstheme="minorHAnsi"/>
          <w:spacing w:val="-2"/>
          <w:sz w:val="17"/>
          <w:szCs w:val="17"/>
          <w:lang w:val="es-ES_tradnl"/>
        </w:rPr>
        <w:t xml:space="preserve">Por quiebra declarada del </w:t>
      </w:r>
      <w:r w:rsidRPr="00173315">
        <w:rPr>
          <w:rFonts w:ascii="Century Gothic" w:hAnsi="Century Gothic" w:cstheme="minorHAnsi"/>
          <w:b/>
          <w:bCs/>
          <w:spacing w:val="-2"/>
          <w:sz w:val="17"/>
          <w:szCs w:val="17"/>
          <w:lang w:val="es-ES_tradnl"/>
        </w:rPr>
        <w:t>PROVEEDOR.</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line="245" w:lineRule="exact"/>
        <w:ind w:left="1656" w:hanging="326"/>
        <w:jc w:val="both"/>
        <w:rPr>
          <w:rFonts w:ascii="Century Gothic" w:hAnsi="Century Gothic" w:cstheme="minorHAnsi"/>
          <w:spacing w:val="-11"/>
          <w:sz w:val="17"/>
          <w:szCs w:val="17"/>
          <w:lang w:val="es-ES_tradnl"/>
        </w:rPr>
      </w:pPr>
      <w:r w:rsidRPr="00173315">
        <w:rPr>
          <w:rFonts w:ascii="Century Gothic" w:hAnsi="Century Gothic" w:cstheme="minorHAnsi"/>
          <w:sz w:val="17"/>
          <w:szCs w:val="17"/>
          <w:lang w:val="es-ES_tradnl"/>
        </w:rPr>
        <w:t xml:space="preserve">Por incumplimiento en la atención del servicio, a requerimiento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por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en asuntos relacionados con el objeto de! presente contrato.</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line="245" w:lineRule="exact"/>
        <w:ind w:left="1656" w:right="5" w:hanging="326"/>
        <w:jc w:val="both"/>
        <w:rPr>
          <w:rFonts w:ascii="Century Gothic" w:hAnsi="Century Gothic" w:cstheme="minorHAnsi"/>
          <w:spacing w:val="-7"/>
          <w:sz w:val="17"/>
          <w:szCs w:val="17"/>
          <w:lang w:val="es-ES_tradnl"/>
        </w:rPr>
      </w:pPr>
      <w:r w:rsidRPr="00173315">
        <w:rPr>
          <w:rFonts w:ascii="Century Gothic" w:hAnsi="Century Gothic" w:cstheme="minorHAnsi"/>
          <w:sz w:val="17"/>
          <w:szCs w:val="17"/>
          <w:lang w:val="es-ES_tradnl"/>
        </w:rPr>
        <w:t xml:space="preserve">Por suspensión de la provisión de los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 xml:space="preserve">sin justificación, por el lapso de diez (10) días calendario continuos, sin autorización escrita de la </w:t>
      </w:r>
      <w:r w:rsidRPr="00173315">
        <w:rPr>
          <w:rFonts w:ascii="Century Gothic" w:hAnsi="Century Gothic" w:cstheme="minorHAnsi"/>
          <w:b/>
          <w:bCs/>
          <w:sz w:val="17"/>
          <w:szCs w:val="17"/>
          <w:lang w:val="es-ES_tradnl"/>
        </w:rPr>
        <w:t>ENTIDAD.</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line="245" w:lineRule="exact"/>
        <w:ind w:left="1330"/>
        <w:rPr>
          <w:rFonts w:ascii="Century Gothic" w:hAnsi="Century Gothic" w:cstheme="minorHAnsi"/>
          <w:spacing w:val="-7"/>
          <w:sz w:val="17"/>
          <w:szCs w:val="17"/>
          <w:lang w:val="es-ES_tradnl"/>
        </w:rPr>
      </w:pPr>
      <w:r w:rsidRPr="00173315">
        <w:rPr>
          <w:rFonts w:ascii="Century Gothic" w:hAnsi="Century Gothic" w:cstheme="minorHAnsi"/>
          <w:sz w:val="17"/>
          <w:szCs w:val="17"/>
          <w:lang w:val="es-ES_tradnl"/>
        </w:rPr>
        <w:t xml:space="preserve">Por incumplimiento del servicio de acuerdo al Cronograma </w:t>
      </w:r>
      <w:r w:rsidRPr="00173315">
        <w:rPr>
          <w:rFonts w:ascii="Century Gothic" w:hAnsi="Century Gothic" w:cstheme="minorHAnsi"/>
          <w:b/>
          <w:bCs/>
          <w:i/>
          <w:iCs/>
          <w:sz w:val="17"/>
          <w:szCs w:val="17"/>
          <w:lang w:val="es-ES_tradnl"/>
        </w:rPr>
        <w:t>(si corresponde)</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line="245" w:lineRule="exact"/>
        <w:ind w:left="1656" w:hanging="326"/>
        <w:jc w:val="both"/>
        <w:rPr>
          <w:rFonts w:ascii="Century Gothic" w:hAnsi="Century Gothic" w:cstheme="minorHAnsi"/>
          <w:spacing w:val="-1"/>
          <w:sz w:val="17"/>
          <w:szCs w:val="17"/>
          <w:lang w:val="es-ES_tradnl"/>
        </w:rPr>
      </w:pPr>
      <w:r w:rsidRPr="00173315">
        <w:rPr>
          <w:rFonts w:ascii="Century Gothic" w:hAnsi="Century Gothic" w:cstheme="minorHAnsi"/>
          <w:sz w:val="17"/>
          <w:szCs w:val="17"/>
          <w:lang w:val="es-ES_tradnl"/>
        </w:rPr>
        <w:t xml:space="preserve">Por negligencia reiterada (2 veces) en e! cumplimiento de las Especificaciones </w:t>
      </w:r>
      <w:r w:rsidRPr="00173315">
        <w:rPr>
          <w:rFonts w:ascii="Century Gothic" w:hAnsi="Century Gothic" w:cstheme="minorHAnsi"/>
          <w:spacing w:val="-1"/>
          <w:sz w:val="17"/>
          <w:szCs w:val="17"/>
          <w:lang w:val="es-ES_tradnl"/>
        </w:rPr>
        <w:t xml:space="preserve">Técnicas, u otras especificaciones, o instrucciones escritas de! </w:t>
      </w:r>
      <w:r w:rsidRPr="00173315">
        <w:rPr>
          <w:rFonts w:ascii="Century Gothic" w:hAnsi="Century Gothic" w:cstheme="minorHAnsi"/>
          <w:b/>
          <w:bCs/>
          <w:spacing w:val="-1"/>
          <w:sz w:val="17"/>
          <w:szCs w:val="17"/>
          <w:lang w:val="es-ES_tradnl"/>
        </w:rPr>
        <w:t>FISCAL.</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before="5" w:line="245" w:lineRule="exact"/>
        <w:ind w:left="1661" w:right="5" w:hanging="331"/>
        <w:jc w:val="both"/>
        <w:rPr>
          <w:rFonts w:ascii="Century Gothic" w:hAnsi="Century Gothic" w:cstheme="minorHAnsi"/>
          <w:sz w:val="17"/>
          <w:szCs w:val="17"/>
        </w:rPr>
      </w:pPr>
      <w:r w:rsidRPr="00173315">
        <w:rPr>
          <w:rFonts w:ascii="Century Gothic" w:hAnsi="Century Gothic" w:cstheme="minorHAnsi"/>
          <w:sz w:val="17"/>
          <w:szCs w:val="17"/>
          <w:lang w:val="es-ES_tradnl"/>
        </w:rPr>
        <w:t>Por falta de pago de salarios a su personal y otras obligaciones contractuales que afecten al servicio.</w:t>
      </w:r>
    </w:p>
    <w:p w:rsidR="003C41F5" w:rsidRPr="00173315" w:rsidRDefault="003C41F5" w:rsidP="003B0E7A">
      <w:pPr>
        <w:widowControl w:val="0"/>
        <w:numPr>
          <w:ilvl w:val="0"/>
          <w:numId w:val="44"/>
        </w:numPr>
        <w:shd w:val="clear" w:color="auto" w:fill="FFFFFF"/>
        <w:tabs>
          <w:tab w:val="left" w:pos="1656"/>
        </w:tabs>
        <w:autoSpaceDE w:val="0"/>
        <w:autoSpaceDN w:val="0"/>
        <w:adjustRightInd w:val="0"/>
        <w:spacing w:before="5" w:line="245" w:lineRule="exact"/>
        <w:ind w:left="1661" w:right="5" w:hanging="331"/>
        <w:jc w:val="both"/>
        <w:rPr>
          <w:rFonts w:ascii="Century Gothic" w:hAnsi="Century Gothic" w:cstheme="minorHAnsi"/>
          <w:sz w:val="17"/>
          <w:szCs w:val="17"/>
        </w:rPr>
      </w:pPr>
      <w:r w:rsidRPr="00173315">
        <w:rPr>
          <w:rFonts w:ascii="Century Gothic" w:hAnsi="Century Gothic" w:cstheme="minorHAnsi"/>
          <w:sz w:val="17"/>
          <w:szCs w:val="17"/>
          <w:lang w:val="es-ES_tradnl"/>
        </w:rPr>
        <w:t>Cuando e! monto de la multa por atraso en la prestación del servicio alcance el diez por ciento (10%) del monto total del contrato, decisión optativa, o el veinte por ciento (20%), de forma obligatoria</w:t>
      </w:r>
    </w:p>
    <w:p w:rsidR="003C41F5" w:rsidRPr="00173315" w:rsidRDefault="003C41F5" w:rsidP="003C41F5">
      <w:pPr>
        <w:shd w:val="clear" w:color="auto" w:fill="FFFFFF"/>
        <w:tabs>
          <w:tab w:val="left" w:pos="1306"/>
        </w:tabs>
        <w:spacing w:before="274"/>
        <w:ind w:left="408"/>
        <w:rPr>
          <w:rFonts w:ascii="Century Gothic" w:hAnsi="Century Gothic" w:cstheme="minorHAnsi"/>
          <w:sz w:val="17"/>
          <w:szCs w:val="17"/>
        </w:rPr>
      </w:pPr>
      <w:r w:rsidRPr="00173315">
        <w:rPr>
          <w:rFonts w:ascii="Century Gothic" w:hAnsi="Century Gothic" w:cstheme="minorHAnsi"/>
          <w:b/>
          <w:bCs/>
          <w:spacing w:val="-3"/>
          <w:sz w:val="17"/>
          <w:szCs w:val="17"/>
          <w:lang w:val="es-ES_tradnl"/>
        </w:rPr>
        <w:t>18.2.2</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4"/>
          <w:sz w:val="17"/>
          <w:szCs w:val="17"/>
          <w:lang w:val="es-ES_tradnl"/>
        </w:rPr>
        <w:t>Resolución a requerimiento del PROVEEDOR  por causales atribuibles a la ENTIDAD.</w:t>
      </w:r>
    </w:p>
    <w:p w:rsidR="003C41F5" w:rsidRPr="00173315" w:rsidRDefault="003C41F5" w:rsidP="003C41F5">
      <w:pPr>
        <w:shd w:val="clear" w:color="auto" w:fill="FFFFFF"/>
        <w:spacing w:before="254" w:line="240" w:lineRule="exact"/>
        <w:ind w:left="1315"/>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podrá proceder a! trámite de resolución del Contrato, en los siguientes casos:</w:t>
      </w:r>
    </w:p>
    <w:p w:rsidR="003C41F5" w:rsidRPr="00173315" w:rsidRDefault="003C41F5" w:rsidP="003B0E7A">
      <w:pPr>
        <w:pStyle w:val="Prrafodelista"/>
        <w:numPr>
          <w:ilvl w:val="0"/>
          <w:numId w:val="46"/>
        </w:numPr>
        <w:shd w:val="clear" w:color="auto" w:fill="FFFFFF"/>
        <w:tabs>
          <w:tab w:val="left" w:pos="1670"/>
        </w:tabs>
        <w:spacing w:before="29"/>
        <w:ind w:left="1670"/>
        <w:contextualSpacing/>
        <w:rPr>
          <w:rFonts w:ascii="Century Gothic" w:hAnsi="Century Gothic" w:cstheme="minorHAnsi"/>
          <w:sz w:val="17"/>
          <w:szCs w:val="17"/>
        </w:rPr>
      </w:pPr>
      <w:r w:rsidRPr="00173315">
        <w:rPr>
          <w:rFonts w:ascii="Century Gothic" w:hAnsi="Century Gothic" w:cstheme="minorHAnsi"/>
          <w:sz w:val="17"/>
          <w:szCs w:val="17"/>
          <w:lang w:val="es-ES_tradnl"/>
        </w:rPr>
        <w:t xml:space="preserve">Si apartándose de los términos del contrato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a través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pretende efectuar aumento o disminución en el servicio.</w:t>
      </w:r>
    </w:p>
    <w:p w:rsidR="003C41F5" w:rsidRPr="00173315" w:rsidRDefault="003C41F5" w:rsidP="003B0E7A">
      <w:pPr>
        <w:widowControl w:val="0"/>
        <w:numPr>
          <w:ilvl w:val="0"/>
          <w:numId w:val="46"/>
        </w:numPr>
        <w:shd w:val="clear" w:color="auto" w:fill="FFFFFF"/>
        <w:tabs>
          <w:tab w:val="left" w:pos="1670"/>
        </w:tabs>
        <w:autoSpaceDE w:val="0"/>
        <w:autoSpaceDN w:val="0"/>
        <w:adjustRightInd w:val="0"/>
        <w:spacing w:before="29" w:line="245" w:lineRule="exact"/>
        <w:ind w:left="1670"/>
        <w:rPr>
          <w:rFonts w:ascii="Century Gothic" w:hAnsi="Century Gothic" w:cstheme="minorHAnsi"/>
          <w:sz w:val="17"/>
          <w:szCs w:val="17"/>
        </w:rPr>
      </w:pPr>
      <w:r w:rsidRPr="00173315">
        <w:rPr>
          <w:rFonts w:ascii="Century Gothic" w:hAnsi="Century Gothic" w:cstheme="minorHAnsi"/>
          <w:sz w:val="17"/>
          <w:szCs w:val="17"/>
          <w:lang w:val="es-ES_tradnl"/>
        </w:rPr>
        <w:t>Por incumplimiento injustificado en el pago por la prestación del servicio.</w:t>
      </w:r>
    </w:p>
    <w:p w:rsidR="003C41F5" w:rsidRPr="00173315" w:rsidRDefault="003C41F5" w:rsidP="003B0E7A">
      <w:pPr>
        <w:widowControl w:val="0"/>
        <w:numPr>
          <w:ilvl w:val="0"/>
          <w:numId w:val="46"/>
        </w:numPr>
        <w:shd w:val="clear" w:color="auto" w:fill="FFFFFF"/>
        <w:tabs>
          <w:tab w:val="left" w:pos="1670"/>
        </w:tabs>
        <w:autoSpaceDE w:val="0"/>
        <w:autoSpaceDN w:val="0"/>
        <w:adjustRightInd w:val="0"/>
        <w:spacing w:before="29" w:line="245" w:lineRule="exact"/>
        <w:ind w:left="1670"/>
        <w:rPr>
          <w:rFonts w:ascii="Century Gothic" w:hAnsi="Century Gothic" w:cstheme="minorHAnsi"/>
          <w:sz w:val="17"/>
          <w:szCs w:val="17"/>
        </w:rPr>
      </w:pPr>
      <w:r w:rsidRPr="00173315">
        <w:rPr>
          <w:rFonts w:ascii="Century Gothic" w:hAnsi="Century Gothic" w:cstheme="minorHAnsi"/>
          <w:sz w:val="17"/>
          <w:szCs w:val="17"/>
          <w:lang w:val="es-ES_tradnl"/>
        </w:rPr>
        <w:t>Por utilizar o requerir aquellos servicios que son objeto del presente contrato, en beneficio de terceras personas</w:t>
      </w:r>
    </w:p>
    <w:p w:rsidR="003C41F5" w:rsidRPr="00173315" w:rsidRDefault="003C41F5" w:rsidP="003C41F5">
      <w:pPr>
        <w:shd w:val="clear" w:color="auto" w:fill="FFFFFF"/>
        <w:spacing w:line="250" w:lineRule="exact"/>
        <w:jc w:val="right"/>
        <w:rPr>
          <w:rFonts w:ascii="Century Gothic" w:hAnsi="Century Gothic" w:cstheme="minorHAnsi"/>
          <w:sz w:val="17"/>
          <w:szCs w:val="17"/>
          <w:lang w:val="es-ES_tradnl"/>
        </w:rPr>
      </w:pPr>
    </w:p>
    <w:p w:rsidR="003C41F5" w:rsidRPr="00173315" w:rsidRDefault="003C41F5" w:rsidP="003C41F5">
      <w:pPr>
        <w:shd w:val="clear" w:color="auto" w:fill="FFFFFF"/>
        <w:tabs>
          <w:tab w:val="left" w:pos="883"/>
        </w:tabs>
        <w:spacing w:line="250" w:lineRule="exact"/>
        <w:ind w:left="883" w:right="19" w:hanging="883"/>
        <w:jc w:val="both"/>
        <w:rPr>
          <w:rFonts w:ascii="Century Gothic" w:hAnsi="Century Gothic" w:cstheme="minorHAnsi"/>
          <w:sz w:val="17"/>
          <w:szCs w:val="17"/>
        </w:rPr>
      </w:pPr>
      <w:r w:rsidRPr="00173315">
        <w:rPr>
          <w:rFonts w:ascii="Century Gothic" w:hAnsi="Century Gothic" w:cstheme="minorHAnsi"/>
          <w:b/>
          <w:bCs/>
          <w:spacing w:val="-4"/>
          <w:sz w:val="17"/>
          <w:szCs w:val="17"/>
          <w:lang w:val="es-ES_tradnl"/>
        </w:rPr>
        <w:t>18.2.3</w:t>
      </w:r>
      <w:r w:rsidRPr="00173315">
        <w:rPr>
          <w:rFonts w:ascii="Century Gothic" w:hAnsi="Century Gothic" w:cstheme="minorHAnsi"/>
          <w:b/>
          <w:bCs/>
          <w:sz w:val="17"/>
          <w:szCs w:val="17"/>
          <w:lang w:val="es-ES_tradnl"/>
        </w:rPr>
        <w:tab/>
        <w:t xml:space="preserve">Reglas aplicables </w:t>
      </w:r>
      <w:r w:rsidRPr="00173315">
        <w:rPr>
          <w:rFonts w:ascii="Century Gothic" w:hAnsi="Century Gothic" w:cstheme="minorHAnsi"/>
          <w:sz w:val="17"/>
          <w:szCs w:val="17"/>
          <w:lang w:val="es-ES_tradnl"/>
        </w:rPr>
        <w:t xml:space="preserve">a </w:t>
      </w:r>
      <w:r w:rsidRPr="00173315">
        <w:rPr>
          <w:rFonts w:ascii="Century Gothic" w:hAnsi="Century Gothic" w:cstheme="minorHAnsi"/>
          <w:b/>
          <w:bCs/>
          <w:sz w:val="17"/>
          <w:szCs w:val="17"/>
          <w:lang w:val="es-ES_tradnl"/>
        </w:rPr>
        <w:t xml:space="preserve">la Resolución: </w:t>
      </w:r>
      <w:r w:rsidRPr="00173315">
        <w:rPr>
          <w:rFonts w:ascii="Century Gothic" w:hAnsi="Century Gothic" w:cstheme="minorHAnsi"/>
          <w:sz w:val="17"/>
          <w:szCs w:val="17"/>
          <w:lang w:val="es-ES_tradnl"/>
        </w:rPr>
        <w:t>Para procesar la Resolución del Contrato por</w:t>
      </w:r>
      <w:r w:rsidRPr="00173315">
        <w:rPr>
          <w:rFonts w:ascii="Century Gothic" w:hAnsi="Century Gothic" w:cstheme="minorHAnsi"/>
          <w:sz w:val="17"/>
          <w:szCs w:val="17"/>
          <w:lang w:val="es-ES_tradnl"/>
        </w:rPr>
        <w:br/>
        <w:t xml:space="preserve">cualquiera de las causales señaladas,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dará aviso escrito</w:t>
      </w:r>
      <w:r w:rsidRPr="00173315">
        <w:rPr>
          <w:rFonts w:ascii="Century Gothic" w:hAnsi="Century Gothic" w:cstheme="minorHAnsi"/>
          <w:sz w:val="17"/>
          <w:szCs w:val="17"/>
          <w:lang w:val="es-ES_tradnl"/>
        </w:rPr>
        <w:br/>
        <w:t xml:space="preserve">mediante carta notariada, a la otra parte, de su intención de resolver el </w:t>
      </w:r>
      <w:r w:rsidRPr="00173315">
        <w:rPr>
          <w:rFonts w:ascii="Century Gothic" w:hAnsi="Century Gothic" w:cstheme="minorHAnsi"/>
          <w:b/>
          <w:bCs/>
          <w:sz w:val="17"/>
          <w:szCs w:val="17"/>
          <w:lang w:val="es-ES_tradnl"/>
        </w:rPr>
        <w:t>CONTRATO,</w:t>
      </w:r>
      <w:r w:rsidRPr="00173315">
        <w:rPr>
          <w:rFonts w:ascii="Century Gothic" w:hAnsi="Century Gothic" w:cstheme="minorHAnsi"/>
          <w:b/>
          <w:bCs/>
          <w:sz w:val="17"/>
          <w:szCs w:val="17"/>
          <w:lang w:val="es-ES_tradnl"/>
        </w:rPr>
        <w:br/>
      </w:r>
      <w:r w:rsidRPr="00173315">
        <w:rPr>
          <w:rFonts w:ascii="Century Gothic" w:hAnsi="Century Gothic" w:cstheme="minorHAnsi"/>
          <w:sz w:val="17"/>
          <w:szCs w:val="17"/>
          <w:lang w:val="es-ES_tradnl"/>
        </w:rPr>
        <w:t>estableciendo claramente la causal que se aduce.</w:t>
      </w:r>
    </w:p>
    <w:p w:rsidR="003C41F5" w:rsidRPr="00173315" w:rsidRDefault="003C41F5" w:rsidP="003C41F5">
      <w:pPr>
        <w:shd w:val="clear" w:color="auto" w:fill="FFFFFF"/>
        <w:spacing w:before="226" w:line="250" w:lineRule="exact"/>
        <w:ind w:left="888" w:right="14"/>
        <w:jc w:val="both"/>
        <w:rPr>
          <w:rFonts w:ascii="Century Gothic" w:hAnsi="Century Gothic" w:cstheme="minorHAnsi"/>
          <w:sz w:val="17"/>
          <w:szCs w:val="17"/>
        </w:rPr>
      </w:pPr>
      <w:r w:rsidRPr="00173315">
        <w:rPr>
          <w:rFonts w:ascii="Century Gothic" w:hAnsi="Century Gothic" w:cstheme="minorHAnsi"/>
          <w:sz w:val="17"/>
          <w:szCs w:val="17"/>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C41F5" w:rsidRPr="00173315" w:rsidRDefault="003C41F5" w:rsidP="003C41F5">
      <w:pPr>
        <w:shd w:val="clear" w:color="auto" w:fill="FFFFFF"/>
        <w:spacing w:before="245" w:line="245" w:lineRule="exact"/>
        <w:ind w:left="893" w:right="14"/>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contrario, si al vencimiento del término de los diez (10) días hábiles no existiese ninguna respuesta, el proceso de resolución continuará a cuyo fin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o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según quién haya requerido la resolución del contrato, notificará mediante carta notariada a la otra parte, que la resolución del contrato se ha hecho efectivo.</w:t>
      </w:r>
    </w:p>
    <w:p w:rsidR="003C41F5" w:rsidRPr="00173315" w:rsidRDefault="003C41F5" w:rsidP="003C41F5">
      <w:pPr>
        <w:shd w:val="clear" w:color="auto" w:fill="FFFFFF"/>
        <w:spacing w:before="245" w:line="245" w:lineRule="exact"/>
        <w:ind w:left="8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Cuando el monto de la multa por atraso en la entrega definitiva, alcance al veinte por ciento (20%) del monto total del contrato,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deberá notificar mediante carta notariada que la resolución de contrato se ha hecho efectiva.</w:t>
      </w:r>
    </w:p>
    <w:p w:rsidR="003C41F5" w:rsidRPr="00173315" w:rsidRDefault="003C41F5" w:rsidP="003C41F5">
      <w:pPr>
        <w:shd w:val="clear" w:color="auto" w:fill="FFFFFF"/>
        <w:spacing w:before="235" w:line="250" w:lineRule="exact"/>
        <w:ind w:left="893"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Esta carta notariada dará lugar a que: cuando la resolución sea por causales atribuibles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se consolide en favor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la Garantía de Cumplimiento de Contrato. </w:t>
      </w:r>
      <w:r w:rsidRPr="00173315">
        <w:rPr>
          <w:rFonts w:ascii="Century Gothic" w:hAnsi="Century Gothic" w:cstheme="minorHAnsi"/>
          <w:b/>
          <w:bCs/>
          <w:i/>
          <w:iCs/>
          <w:sz w:val="17"/>
          <w:szCs w:val="17"/>
          <w:lang w:val="es-ES_tradnl"/>
        </w:rPr>
        <w:t xml:space="preserve">(Solo </w:t>
      </w:r>
      <w:r w:rsidRPr="00173315">
        <w:rPr>
          <w:rFonts w:ascii="Century Gothic" w:hAnsi="Century Gothic" w:cstheme="minorHAnsi"/>
          <w:b/>
          <w:i/>
          <w:iCs/>
          <w:sz w:val="17"/>
          <w:szCs w:val="17"/>
          <w:lang w:val="es-ES_tradnl"/>
        </w:rPr>
        <w:t xml:space="preserve">si se </w:t>
      </w:r>
      <w:r w:rsidRPr="00173315">
        <w:rPr>
          <w:rFonts w:ascii="Century Gothic" w:hAnsi="Century Gothic" w:cstheme="minorHAnsi"/>
          <w:b/>
          <w:bCs/>
          <w:i/>
          <w:iCs/>
          <w:sz w:val="17"/>
          <w:szCs w:val="17"/>
          <w:lang w:val="es-ES_tradnl"/>
        </w:rPr>
        <w:t>trata de servicios continuos).</w:t>
      </w:r>
    </w:p>
    <w:p w:rsidR="003C41F5" w:rsidRPr="00173315" w:rsidRDefault="003C41F5" w:rsidP="003C41F5">
      <w:pPr>
        <w:shd w:val="clear" w:color="auto" w:fill="FFFFFF"/>
        <w:spacing w:before="240" w:line="245" w:lineRule="exact"/>
        <w:ind w:left="8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Solo en caso que la resolución no sea originada por negligencia del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éste tendrá derecho a una evaluación de los gastos proporcionales que demande los compromisos adquiridos </w:t>
      </w:r>
      <w:r w:rsidRPr="00173315">
        <w:rPr>
          <w:rFonts w:ascii="Century Gothic" w:hAnsi="Century Gothic" w:cstheme="minorHAnsi"/>
          <w:sz w:val="17"/>
          <w:szCs w:val="17"/>
          <w:lang w:val="es-ES_tradnl"/>
        </w:rPr>
        <w:lastRenderedPageBreak/>
        <w:t xml:space="preserve">por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para la prestación del servicio contra la presentación de documentos probatorios y certificados.</w:t>
      </w:r>
    </w:p>
    <w:p w:rsidR="003C41F5" w:rsidRPr="00173315" w:rsidRDefault="003C41F5" w:rsidP="003C41F5">
      <w:pPr>
        <w:shd w:val="clear" w:color="auto" w:fill="FFFFFF"/>
        <w:tabs>
          <w:tab w:val="left" w:pos="883"/>
        </w:tabs>
        <w:spacing w:before="254" w:line="240" w:lineRule="exact"/>
        <w:ind w:left="883" w:right="5" w:hanging="883"/>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t>18.2.4</w:t>
      </w:r>
      <w:r w:rsidRPr="00173315">
        <w:rPr>
          <w:rFonts w:ascii="Century Gothic" w:hAnsi="Century Gothic" w:cstheme="minorHAnsi"/>
          <w:b/>
          <w:bCs/>
          <w:sz w:val="17"/>
          <w:szCs w:val="17"/>
          <w:lang w:val="es-ES_tradnl"/>
        </w:rPr>
        <w:tab/>
      </w:r>
      <w:r w:rsidRPr="00173315">
        <w:rPr>
          <w:rFonts w:ascii="Century Gothic" w:hAnsi="Century Gothic" w:cstheme="minorHAnsi"/>
          <w:b/>
          <w:bCs/>
          <w:spacing w:val="-1"/>
          <w:sz w:val="17"/>
          <w:szCs w:val="17"/>
          <w:lang w:val="es-ES_tradnl"/>
        </w:rPr>
        <w:t>Resolución por causas de fuerza mayor o caso fortuito que afecten a la ENTIDAD o al</w:t>
      </w:r>
      <w:r w:rsidRPr="00173315">
        <w:rPr>
          <w:rFonts w:ascii="Century Gothic" w:hAnsi="Century Gothic" w:cstheme="minorHAnsi"/>
          <w:b/>
          <w:bCs/>
          <w:spacing w:val="-1"/>
          <w:sz w:val="17"/>
          <w:szCs w:val="17"/>
          <w:lang w:val="es-ES_tradnl"/>
        </w:rPr>
        <w:br/>
      </w:r>
      <w:r w:rsidRPr="00173315">
        <w:rPr>
          <w:rFonts w:ascii="Century Gothic" w:hAnsi="Century Gothic" w:cstheme="minorHAnsi"/>
          <w:b/>
          <w:bCs/>
          <w:sz w:val="17"/>
          <w:szCs w:val="17"/>
          <w:lang w:val="es-ES_tradnl"/>
        </w:rPr>
        <w:t>PROVEEDOR.</w:t>
      </w:r>
    </w:p>
    <w:p w:rsidR="003C41F5" w:rsidRPr="00173315" w:rsidRDefault="003C41F5" w:rsidP="003C41F5">
      <w:pPr>
        <w:shd w:val="clear" w:color="auto" w:fill="FFFFFF"/>
        <w:spacing w:before="250" w:line="245" w:lineRule="exact"/>
        <w:ind w:left="907"/>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Si en cualquier momento antes de la terminación de la prestación del servicio objeto del </w:t>
      </w:r>
      <w:r w:rsidRPr="00173315">
        <w:rPr>
          <w:rFonts w:ascii="Century Gothic" w:hAnsi="Century Gothic" w:cstheme="minorHAnsi"/>
          <w:b/>
          <w:bCs/>
          <w:sz w:val="17"/>
          <w:szCs w:val="17"/>
          <w:lang w:val="es-ES_tradnl"/>
        </w:rPr>
        <w:t xml:space="preserve">CONTRATO, La ENTIDAD </w:t>
      </w:r>
      <w:r w:rsidRPr="00173315">
        <w:rPr>
          <w:rFonts w:ascii="Century Gothic" w:hAnsi="Century Gothic" w:cstheme="minorHAnsi"/>
          <w:sz w:val="17"/>
          <w:szCs w:val="17"/>
          <w:lang w:val="es-ES_tradnl"/>
        </w:rPr>
        <w:t xml:space="preserve">o </w:t>
      </w: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se encontrase en una situaciones no atribuibles a su voluntad, por causas de fuerza mayor o caso fortuito, que imposibilite la prestación del </w:t>
      </w:r>
      <w:r w:rsidRPr="00173315">
        <w:rPr>
          <w:rFonts w:ascii="Century Gothic" w:hAnsi="Century Gothic" w:cstheme="minorHAnsi"/>
          <w:b/>
          <w:bCs/>
          <w:sz w:val="17"/>
          <w:szCs w:val="17"/>
          <w:lang w:val="es-ES_tradnl"/>
        </w:rPr>
        <w:t xml:space="preserve">SERVICIO </w:t>
      </w:r>
      <w:r w:rsidRPr="00173315">
        <w:rPr>
          <w:rFonts w:ascii="Century Gothic" w:hAnsi="Century Gothic" w:cstheme="minorHAnsi"/>
          <w:sz w:val="17"/>
          <w:szCs w:val="17"/>
          <w:lang w:val="es-ES_tradnl"/>
        </w:rPr>
        <w:t>o vayan contra los intereses del Estado, la parte afectada comunicará por escrito su intención de resolver el contrato, justificando la causa.</w:t>
      </w:r>
    </w:p>
    <w:p w:rsidR="003C41F5" w:rsidRPr="00173315" w:rsidRDefault="003C41F5" w:rsidP="003C41F5">
      <w:pPr>
        <w:shd w:val="clear" w:color="auto" w:fill="FFFFFF"/>
        <w:spacing w:before="245" w:line="245" w:lineRule="exact"/>
        <w:ind w:left="907"/>
        <w:jc w:val="both"/>
        <w:rPr>
          <w:rFonts w:ascii="Century Gothic" w:hAnsi="Century Gothic" w:cstheme="minorHAnsi"/>
          <w:bCs/>
          <w:sz w:val="17"/>
          <w:szCs w:val="17"/>
          <w:lang w:val="es-ES_tradnl"/>
        </w:rPr>
      </w:pPr>
      <w:r w:rsidRPr="00173315">
        <w:rPr>
          <w:rFonts w:ascii="Century Gothic" w:hAnsi="Century Gothic" w:cstheme="minorHAnsi"/>
          <w:b/>
          <w:bCs/>
          <w:sz w:val="17"/>
          <w:szCs w:val="17"/>
          <w:lang w:val="es-ES_tradnl"/>
        </w:rPr>
        <w:t xml:space="preserve">La ENTIDAD, </w:t>
      </w:r>
      <w:r w:rsidRPr="00173315">
        <w:rPr>
          <w:rFonts w:ascii="Century Gothic" w:hAnsi="Century Gothic" w:cstheme="minorHAnsi"/>
          <w:sz w:val="17"/>
          <w:szCs w:val="17"/>
          <w:lang w:val="es-ES_tradnl"/>
        </w:rPr>
        <w:t xml:space="preserve">en cualquier momento, mediante carta notariada dirigida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suspenderá los trabajos y resolverá el </w:t>
      </w:r>
      <w:r w:rsidRPr="00173315">
        <w:rPr>
          <w:rFonts w:ascii="Century Gothic" w:hAnsi="Century Gothic" w:cstheme="minorHAnsi"/>
          <w:b/>
          <w:bCs/>
          <w:sz w:val="17"/>
          <w:szCs w:val="17"/>
          <w:lang w:val="es-ES_tradnl"/>
        </w:rPr>
        <w:t xml:space="preserve">CONTRATO </w:t>
      </w:r>
      <w:r w:rsidRPr="00173315">
        <w:rPr>
          <w:rFonts w:ascii="Century Gothic" w:hAnsi="Century Gothic" w:cstheme="minorHAnsi"/>
          <w:sz w:val="17"/>
          <w:szCs w:val="17"/>
          <w:lang w:val="es-ES_tradnl"/>
        </w:rPr>
        <w:t xml:space="preserve">total o parcialmente. A la entrega de dicha comunicación oficial de resolución,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suspenderá el servicio de </w:t>
      </w:r>
      <w:r w:rsidRPr="00173315">
        <w:rPr>
          <w:rFonts w:ascii="Century Gothic" w:hAnsi="Century Gothic" w:cstheme="minorHAnsi"/>
          <w:bCs/>
          <w:sz w:val="17"/>
          <w:szCs w:val="17"/>
          <w:lang w:val="es-ES_tradnl"/>
        </w:rPr>
        <w:t>acuerdo a las instrucciones que al efecto emita por escrito el FISCAL.</w:t>
      </w:r>
    </w:p>
    <w:p w:rsidR="003C41F5" w:rsidRPr="00173315" w:rsidRDefault="003C41F5" w:rsidP="003C41F5">
      <w:pPr>
        <w:shd w:val="clear" w:color="auto" w:fill="FFFFFF"/>
        <w:spacing w:before="245" w:line="245" w:lineRule="exact"/>
        <w:ind w:left="907"/>
        <w:jc w:val="both"/>
        <w:rPr>
          <w:rFonts w:ascii="Century Gothic" w:hAnsi="Century Gothic" w:cstheme="minorHAnsi"/>
          <w:bCs/>
          <w:sz w:val="17"/>
          <w:szCs w:val="17"/>
          <w:lang w:val="es-ES_tradnl"/>
        </w:rPr>
      </w:pPr>
    </w:p>
    <w:p w:rsidR="003C41F5" w:rsidRPr="00173315" w:rsidRDefault="003C41F5" w:rsidP="003C41F5">
      <w:pPr>
        <w:shd w:val="clear" w:color="auto" w:fill="FFFFFF"/>
        <w:spacing w:line="245" w:lineRule="exact"/>
        <w:ind w:left="851"/>
        <w:jc w:val="both"/>
        <w:rPr>
          <w:rFonts w:ascii="Century Gothic" w:hAnsi="Century Gothic" w:cstheme="minorHAnsi"/>
          <w:sz w:val="17"/>
          <w:szCs w:val="17"/>
          <w:lang w:val="es-ES_tradnl"/>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conjuntamente con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procederán a la verificación del servicio prestado, hasta la fecha de suspensión la evaluación de los compromisos que el</w:t>
      </w:r>
      <w:r w:rsidRPr="00173315">
        <w:rPr>
          <w:rFonts w:ascii="Century Gothic" w:hAnsi="Century Gothic" w:cstheme="minorHAnsi"/>
          <w:b/>
          <w:bCs/>
          <w:sz w:val="17"/>
          <w:szCs w:val="17"/>
          <w:lang w:val="es-ES_tradnl"/>
        </w:rPr>
        <w:t xml:space="preserve"> PROVEEDOR </w:t>
      </w:r>
      <w:r w:rsidRPr="00173315">
        <w:rPr>
          <w:rFonts w:ascii="Century Gothic" w:hAnsi="Century Gothic" w:cstheme="minorHAnsi"/>
          <w:sz w:val="17"/>
          <w:szCs w:val="17"/>
          <w:lang w:val="es-ES_tradnl"/>
        </w:rPr>
        <w:t xml:space="preserve">tuviera pendiente relativo al servicio, debidamente documentados-Asimismo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liquidará los costos proporcionales que en dicho acto se demandase y otros gastos que a juicio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fueran considerados sujetos a reembolso.</w:t>
      </w:r>
    </w:p>
    <w:p w:rsidR="003C41F5" w:rsidRPr="00173315" w:rsidRDefault="003C41F5" w:rsidP="003C41F5">
      <w:pPr>
        <w:shd w:val="clear" w:color="auto" w:fill="FFFFFF"/>
        <w:spacing w:line="245" w:lineRule="exact"/>
        <w:ind w:left="851"/>
        <w:jc w:val="both"/>
        <w:rPr>
          <w:rFonts w:ascii="Century Gothic" w:hAnsi="Century Gothic" w:cstheme="minorHAnsi"/>
          <w:sz w:val="17"/>
          <w:szCs w:val="17"/>
          <w:lang w:val="es-ES_tradnl"/>
        </w:rPr>
      </w:pPr>
    </w:p>
    <w:p w:rsidR="003C41F5" w:rsidRPr="00173315" w:rsidRDefault="003C41F5" w:rsidP="003C41F5">
      <w:pPr>
        <w:shd w:val="clear" w:color="auto" w:fill="FFFFFF"/>
        <w:spacing w:line="245" w:lineRule="exact"/>
        <w:ind w:left="851"/>
        <w:jc w:val="both"/>
        <w:rPr>
          <w:rFonts w:ascii="Century Gothic" w:hAnsi="Century Gothic" w:cstheme="minorHAnsi"/>
          <w:b/>
          <w:bCs/>
          <w:sz w:val="17"/>
          <w:szCs w:val="17"/>
          <w:lang w:val="es-ES_tradnl"/>
        </w:rPr>
      </w:pPr>
      <w:r w:rsidRPr="00173315">
        <w:rPr>
          <w:rFonts w:ascii="Century Gothic" w:hAnsi="Century Gothic" w:cstheme="minorHAnsi"/>
          <w:sz w:val="17"/>
          <w:szCs w:val="17"/>
          <w:lang w:val="es-ES_tradnl"/>
        </w:rPr>
        <w:t xml:space="preserve">Con estos datos 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elaborará el cierre de contrato y el trámite de pago será el previsto en la cláusula vigésima séptima del presente </w:t>
      </w:r>
      <w:r w:rsidRPr="00173315">
        <w:rPr>
          <w:rFonts w:ascii="Century Gothic" w:hAnsi="Century Gothic" w:cstheme="minorHAnsi"/>
          <w:b/>
          <w:bCs/>
          <w:sz w:val="17"/>
          <w:szCs w:val="17"/>
          <w:lang w:val="es-ES_tradnl"/>
        </w:rPr>
        <w:t>CONTRATO</w:t>
      </w:r>
    </w:p>
    <w:p w:rsidR="003C41F5" w:rsidRPr="00173315" w:rsidRDefault="003C41F5" w:rsidP="003C41F5">
      <w:pPr>
        <w:shd w:val="clear" w:color="auto" w:fill="FFFFFF"/>
        <w:spacing w:line="245" w:lineRule="exact"/>
        <w:ind w:left="851"/>
        <w:jc w:val="both"/>
        <w:rPr>
          <w:rFonts w:ascii="Century Gothic" w:hAnsi="Century Gothic" w:cstheme="minorHAnsi"/>
          <w:b/>
          <w:bCs/>
          <w:sz w:val="17"/>
          <w:szCs w:val="17"/>
          <w:lang w:val="es-ES_tradnl"/>
        </w:rPr>
      </w:pPr>
    </w:p>
    <w:p w:rsidR="003C41F5" w:rsidRPr="00173315" w:rsidRDefault="003C41F5" w:rsidP="003C41F5">
      <w:pPr>
        <w:shd w:val="clear" w:color="auto" w:fill="FFFFFF"/>
        <w:spacing w:line="245" w:lineRule="exact"/>
        <w:jc w:val="both"/>
        <w:rPr>
          <w:rFonts w:ascii="Century Gothic" w:hAnsi="Century Gothic" w:cstheme="minorHAnsi"/>
          <w:sz w:val="17"/>
          <w:szCs w:val="17"/>
        </w:rPr>
      </w:pPr>
      <w:r w:rsidRPr="00173315">
        <w:rPr>
          <w:rFonts w:ascii="Century Gothic" w:hAnsi="Century Gothic" w:cstheme="minorHAnsi"/>
          <w:b/>
          <w:bCs/>
          <w:sz w:val="17"/>
          <w:szCs w:val="17"/>
          <w:lang w:val="es-ES_tradnl"/>
        </w:rPr>
        <w:t>DÉCIMA NOVENA.- (SOLUCIÓN DE CONTROVERSIAS).</w:t>
      </w:r>
    </w:p>
    <w:p w:rsidR="003C41F5" w:rsidRPr="00173315" w:rsidRDefault="003C41F5" w:rsidP="003C41F5">
      <w:pPr>
        <w:shd w:val="clear" w:color="auto" w:fill="FFFFFF"/>
        <w:spacing w:line="240" w:lineRule="exact"/>
        <w:ind w:left="38" w:right="10"/>
        <w:jc w:val="both"/>
        <w:rPr>
          <w:rFonts w:ascii="Century Gothic" w:hAnsi="Century Gothic" w:cstheme="minorHAnsi"/>
          <w:sz w:val="17"/>
          <w:szCs w:val="17"/>
        </w:rPr>
      </w:pPr>
      <w:r w:rsidRPr="00173315">
        <w:rPr>
          <w:rFonts w:ascii="Century Gothic" w:hAnsi="Century Gothic" w:cstheme="minorHAnsi"/>
          <w:sz w:val="17"/>
          <w:szCs w:val="17"/>
          <w:lang w:val="es-ES_tradnl"/>
        </w:rPr>
        <w:t>En caso de surgir controversias sobre los derechos y obligaciones de las partes, durante la ejecución de! presente contrato, las partes acudirán a los términos y condiciones de! contrato, DBC, propuesta adjudicada, sometidas a la jurisdicción coactiva fiscal.</w:t>
      </w:r>
    </w:p>
    <w:p w:rsidR="003C41F5" w:rsidRPr="00173315" w:rsidRDefault="003C41F5" w:rsidP="003C41F5">
      <w:pPr>
        <w:shd w:val="clear" w:color="auto" w:fill="FFFFFF"/>
        <w:spacing w:before="197"/>
        <w:ind w:left="34"/>
        <w:rPr>
          <w:rFonts w:ascii="Century Gothic" w:hAnsi="Century Gothic" w:cstheme="minorHAnsi"/>
          <w:sz w:val="17"/>
          <w:szCs w:val="17"/>
        </w:rPr>
      </w:pPr>
      <w:r w:rsidRPr="00173315">
        <w:rPr>
          <w:rFonts w:ascii="Century Gothic" w:hAnsi="Century Gothic" w:cstheme="minorHAnsi"/>
          <w:b/>
          <w:bCs/>
          <w:spacing w:val="-6"/>
          <w:sz w:val="17"/>
          <w:szCs w:val="17"/>
          <w:lang w:val="es-ES_tradnl"/>
        </w:rPr>
        <w:t>VIGÉSIMA.- (MODIFICACIONES AL CONTRATO)</w:t>
      </w:r>
    </w:p>
    <w:p w:rsidR="003C41F5" w:rsidRPr="00173315" w:rsidRDefault="003C41F5" w:rsidP="003C41F5">
      <w:pPr>
        <w:shd w:val="clear" w:color="auto" w:fill="FFFFFF"/>
        <w:spacing w:before="24" w:line="240" w:lineRule="exact"/>
        <w:ind w:left="34" w:right="10"/>
        <w:jc w:val="both"/>
        <w:rPr>
          <w:rFonts w:ascii="Century Gothic" w:hAnsi="Century Gothic" w:cstheme="minorHAnsi"/>
          <w:sz w:val="17"/>
          <w:szCs w:val="17"/>
        </w:rPr>
      </w:pPr>
      <w:r w:rsidRPr="00173315">
        <w:rPr>
          <w:rFonts w:ascii="Century Gothic" w:hAnsi="Century Gothic" w:cstheme="minorHAnsi"/>
          <w:sz w:val="17"/>
          <w:szCs w:val="17"/>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3C41F5" w:rsidRPr="00173315" w:rsidRDefault="003C41F5" w:rsidP="003C41F5">
      <w:pPr>
        <w:shd w:val="clear" w:color="auto" w:fill="FFFFFF"/>
        <w:spacing w:before="422"/>
        <w:ind w:left="5"/>
        <w:jc w:val="center"/>
        <w:rPr>
          <w:rFonts w:ascii="Century Gothic" w:hAnsi="Century Gothic" w:cstheme="minorHAnsi"/>
          <w:sz w:val="17"/>
          <w:szCs w:val="17"/>
        </w:rPr>
      </w:pPr>
      <w:r w:rsidRPr="00173315">
        <w:rPr>
          <w:rFonts w:ascii="Century Gothic" w:hAnsi="Century Gothic" w:cstheme="minorHAnsi"/>
          <w:b/>
          <w:bCs/>
          <w:spacing w:val="-9"/>
          <w:sz w:val="17"/>
          <w:szCs w:val="17"/>
        </w:rPr>
        <w:t xml:space="preserve">II.   </w:t>
      </w:r>
      <w:r w:rsidRPr="00173315">
        <w:rPr>
          <w:rFonts w:ascii="Century Gothic" w:hAnsi="Century Gothic" w:cstheme="minorHAnsi"/>
          <w:b/>
          <w:bCs/>
          <w:spacing w:val="-9"/>
          <w:sz w:val="17"/>
          <w:szCs w:val="17"/>
          <w:lang w:val="es-ES_tradnl"/>
        </w:rPr>
        <w:t>CONDICIONES PARTICULARES DEL CONTRATO</w:t>
      </w:r>
    </w:p>
    <w:p w:rsidR="003C41F5" w:rsidRPr="00173315" w:rsidRDefault="003C41F5" w:rsidP="003C41F5">
      <w:pPr>
        <w:shd w:val="clear" w:color="auto" w:fill="FFFFFF"/>
        <w:spacing w:before="106" w:line="230" w:lineRule="exact"/>
        <w:ind w:left="24"/>
        <w:rPr>
          <w:rFonts w:ascii="Century Gothic" w:hAnsi="Century Gothic" w:cstheme="minorHAnsi"/>
          <w:b/>
          <w:bCs/>
          <w:spacing w:val="-8"/>
          <w:sz w:val="17"/>
          <w:szCs w:val="17"/>
          <w:lang w:val="es-ES_tradnl"/>
        </w:rPr>
      </w:pPr>
      <w:r w:rsidRPr="00173315">
        <w:rPr>
          <w:rFonts w:ascii="Century Gothic" w:hAnsi="Century Gothic" w:cstheme="minorHAnsi"/>
          <w:b/>
          <w:bCs/>
          <w:spacing w:val="-8"/>
          <w:sz w:val="17"/>
          <w:szCs w:val="17"/>
          <w:lang w:val="es-ES_tradnl"/>
        </w:rPr>
        <w:t>VIGÉSIMA PRIMERA.- (FISCALIZACIÓN DEL SERVICIO).</w:t>
      </w:r>
    </w:p>
    <w:p w:rsidR="003C41F5" w:rsidRPr="00173315" w:rsidRDefault="003C41F5" w:rsidP="003C41F5">
      <w:pPr>
        <w:shd w:val="clear" w:color="auto" w:fill="FFFFFF"/>
        <w:spacing w:before="5" w:line="230" w:lineRule="exact"/>
        <w:ind w:left="34"/>
        <w:rPr>
          <w:rFonts w:ascii="Century Gothic" w:hAnsi="Century Gothic" w:cstheme="minorHAnsi"/>
          <w:b/>
          <w:bCs/>
          <w:sz w:val="17"/>
          <w:szCs w:val="17"/>
          <w:lang w:val="es-ES_tradnl"/>
        </w:rPr>
      </w:pPr>
    </w:p>
    <w:p w:rsidR="003C41F5" w:rsidRPr="00173315" w:rsidRDefault="003C41F5" w:rsidP="003C41F5">
      <w:pPr>
        <w:shd w:val="clear" w:color="auto" w:fill="FFFFFF"/>
        <w:spacing w:before="5" w:line="230" w:lineRule="exact"/>
        <w:ind w:left="34"/>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La ENTIDAD </w:t>
      </w:r>
      <w:r w:rsidRPr="00173315">
        <w:rPr>
          <w:rFonts w:ascii="Century Gothic" w:hAnsi="Century Gothic" w:cstheme="minorHAnsi"/>
          <w:sz w:val="17"/>
          <w:szCs w:val="17"/>
          <w:lang w:val="es-ES_tradnl"/>
        </w:rPr>
        <w:t xml:space="preserve">designará un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de seguimiento y control del servicio, y comunicará oficialmente esta </w:t>
      </w:r>
      <w:r w:rsidRPr="00173315">
        <w:rPr>
          <w:rFonts w:ascii="Century Gothic" w:hAnsi="Century Gothic" w:cstheme="minorHAnsi"/>
          <w:spacing w:val="-2"/>
          <w:sz w:val="17"/>
          <w:szCs w:val="17"/>
          <w:lang w:val="es-ES_tradnl"/>
        </w:rPr>
        <w:t xml:space="preserve">designación al </w:t>
      </w:r>
      <w:r w:rsidRPr="00173315">
        <w:rPr>
          <w:rFonts w:ascii="Century Gothic" w:hAnsi="Century Gothic" w:cstheme="minorHAnsi"/>
          <w:b/>
          <w:bCs/>
          <w:spacing w:val="-2"/>
          <w:sz w:val="17"/>
          <w:szCs w:val="17"/>
          <w:lang w:val="es-ES_tradnl"/>
        </w:rPr>
        <w:t xml:space="preserve">PROVEEDOR </w:t>
      </w:r>
      <w:r w:rsidRPr="00173315">
        <w:rPr>
          <w:rFonts w:ascii="Century Gothic" w:hAnsi="Century Gothic" w:cstheme="minorHAnsi"/>
          <w:spacing w:val="-2"/>
          <w:sz w:val="17"/>
          <w:szCs w:val="17"/>
          <w:lang w:val="es-ES_tradnl"/>
        </w:rPr>
        <w:t>mediante carta expresa.</w:t>
      </w:r>
    </w:p>
    <w:p w:rsidR="003C41F5" w:rsidRPr="00173315" w:rsidRDefault="003C41F5" w:rsidP="003C41F5">
      <w:pPr>
        <w:shd w:val="clear" w:color="auto" w:fill="FFFFFF"/>
        <w:spacing w:before="264"/>
        <w:ind w:left="19"/>
        <w:rPr>
          <w:rFonts w:ascii="Century Gothic" w:hAnsi="Century Gothic" w:cstheme="minorHAnsi"/>
          <w:sz w:val="17"/>
          <w:szCs w:val="17"/>
        </w:rPr>
      </w:pPr>
      <w:r w:rsidRPr="00173315">
        <w:rPr>
          <w:rFonts w:ascii="Century Gothic" w:hAnsi="Century Gothic" w:cstheme="minorHAnsi"/>
          <w:b/>
          <w:bCs/>
          <w:spacing w:val="-10"/>
          <w:sz w:val="17"/>
          <w:szCs w:val="17"/>
          <w:lang w:val="es-ES_tradnl"/>
        </w:rPr>
        <w:t>VIGÉSIMA SEGUNDA.- (REPRESENTANTE DEL QUE PRESTA EL SERVICIO).</w:t>
      </w:r>
    </w:p>
    <w:p w:rsidR="003C41F5" w:rsidRPr="00173315" w:rsidRDefault="003C41F5" w:rsidP="003C41F5">
      <w:pPr>
        <w:shd w:val="clear" w:color="auto" w:fill="FFFFFF"/>
        <w:spacing w:before="10" w:line="240" w:lineRule="exact"/>
        <w:ind w:left="19" w:right="29"/>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designará mediante notificación escrita a un representante para ia provisión del servicio, dicho personero será denominado </w:t>
      </w:r>
      <w:r w:rsidRPr="00173315">
        <w:rPr>
          <w:rFonts w:ascii="Century Gothic" w:hAnsi="Century Gothic" w:cstheme="minorHAnsi"/>
          <w:b/>
          <w:bCs/>
          <w:sz w:val="17"/>
          <w:szCs w:val="17"/>
          <w:lang w:val="es-ES_tradnl"/>
        </w:rPr>
        <w:t xml:space="preserve">AGENTE DEL SERVICIO </w:t>
      </w:r>
      <w:r w:rsidRPr="00173315">
        <w:rPr>
          <w:rFonts w:ascii="Century Gothic" w:hAnsi="Century Gothic" w:cstheme="minorHAnsi"/>
          <w:sz w:val="17"/>
          <w:szCs w:val="17"/>
          <w:lang w:val="es-ES_tradnl"/>
        </w:rPr>
        <w:t xml:space="preserve">y será presentado oficialmente por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antes del inicio del mismo, mediante comunicación escrita dirigida a la </w:t>
      </w:r>
      <w:r w:rsidRPr="00173315">
        <w:rPr>
          <w:rFonts w:ascii="Century Gothic" w:hAnsi="Century Gothic" w:cstheme="minorHAnsi"/>
          <w:b/>
          <w:bCs/>
          <w:sz w:val="17"/>
          <w:szCs w:val="17"/>
          <w:lang w:val="es-ES_tradnl"/>
        </w:rPr>
        <w:t>ENTIDAD.</w:t>
      </w:r>
    </w:p>
    <w:p w:rsidR="003C41F5" w:rsidRPr="00173315" w:rsidRDefault="003C41F5" w:rsidP="003C41F5">
      <w:pPr>
        <w:shd w:val="clear" w:color="auto" w:fill="FFFFFF"/>
        <w:spacing w:before="245" w:line="240" w:lineRule="exact"/>
        <w:ind w:left="14" w:right="38"/>
        <w:jc w:val="both"/>
        <w:rPr>
          <w:rFonts w:ascii="Century Gothic" w:hAnsi="Century Gothic" w:cstheme="minorHAnsi"/>
          <w:sz w:val="17"/>
          <w:szCs w:val="17"/>
        </w:rPr>
      </w:pPr>
      <w:r w:rsidRPr="00173315">
        <w:rPr>
          <w:rFonts w:ascii="Century Gothic" w:hAnsi="Century Gothic" w:cstheme="minorHAnsi"/>
          <w:bCs/>
          <w:iCs/>
          <w:sz w:val="17"/>
          <w:szCs w:val="17"/>
          <w:lang w:val="es-ES_tradnl"/>
        </w:rPr>
        <w:t xml:space="preserve">El </w:t>
      </w:r>
      <w:r w:rsidRPr="00173315">
        <w:rPr>
          <w:rFonts w:ascii="Century Gothic" w:hAnsi="Century Gothic" w:cstheme="minorHAnsi"/>
          <w:b/>
          <w:bCs/>
          <w:sz w:val="17"/>
          <w:szCs w:val="17"/>
          <w:lang w:val="es-ES_tradnl"/>
        </w:rPr>
        <w:t xml:space="preserve">AGENTE DEL SERVICIO </w:t>
      </w:r>
      <w:r w:rsidRPr="00173315">
        <w:rPr>
          <w:rFonts w:ascii="Century Gothic" w:hAnsi="Century Gothic" w:cstheme="minorHAnsi"/>
          <w:sz w:val="17"/>
          <w:szCs w:val="17"/>
          <w:lang w:val="es-ES_tradnl"/>
        </w:rPr>
        <w:t xml:space="preserve">representará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durante toda la prestación del servicio y mantendrá coordinación permanente y efectiva con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a través del </w:t>
      </w:r>
      <w:r w:rsidRPr="00173315">
        <w:rPr>
          <w:rFonts w:ascii="Century Gothic" w:hAnsi="Century Gothic" w:cstheme="minorHAnsi"/>
          <w:b/>
          <w:bCs/>
          <w:sz w:val="17"/>
          <w:szCs w:val="17"/>
          <w:lang w:val="es-ES_tradnl"/>
        </w:rPr>
        <w:t xml:space="preserve">FISCAL, </w:t>
      </w:r>
      <w:r w:rsidRPr="00173315">
        <w:rPr>
          <w:rFonts w:ascii="Century Gothic" w:hAnsi="Century Gothic" w:cstheme="minorHAnsi"/>
          <w:sz w:val="17"/>
          <w:szCs w:val="17"/>
          <w:lang w:val="es-ES_tradnl"/>
        </w:rPr>
        <w:t xml:space="preserve">a objeto de atender satisfactoriamente los requerimientos y dar fiel cumplimiento al </w:t>
      </w:r>
      <w:r w:rsidRPr="00173315">
        <w:rPr>
          <w:rFonts w:ascii="Century Gothic" w:hAnsi="Century Gothic" w:cstheme="minorHAnsi"/>
          <w:b/>
          <w:bCs/>
          <w:sz w:val="17"/>
          <w:szCs w:val="17"/>
          <w:lang w:val="es-ES_tradnl"/>
        </w:rPr>
        <w:t>CONTRATO</w:t>
      </w:r>
    </w:p>
    <w:p w:rsidR="003C41F5" w:rsidRPr="00173315" w:rsidRDefault="003C41F5" w:rsidP="003C41F5">
      <w:pPr>
        <w:shd w:val="clear" w:color="auto" w:fill="FFFFFF"/>
        <w:spacing w:before="182" w:line="245" w:lineRule="exact"/>
        <w:ind w:left="5"/>
        <w:rPr>
          <w:rFonts w:ascii="Century Gothic" w:hAnsi="Century Gothic" w:cstheme="minorHAnsi"/>
          <w:sz w:val="17"/>
          <w:szCs w:val="17"/>
        </w:rPr>
      </w:pPr>
      <w:r w:rsidRPr="00173315">
        <w:rPr>
          <w:rFonts w:ascii="Century Gothic" w:hAnsi="Century Gothic" w:cstheme="minorHAnsi"/>
          <w:b/>
          <w:bCs/>
          <w:spacing w:val="-8"/>
          <w:sz w:val="17"/>
          <w:szCs w:val="17"/>
          <w:lang w:val="es-ES_tradnl"/>
        </w:rPr>
        <w:lastRenderedPageBreak/>
        <w:t>VIGÉSIMA TERCERA.- (CONDICIONES COMPLEMENTARIAS DEL SERVICIO).</w:t>
      </w:r>
    </w:p>
    <w:p w:rsidR="003C41F5" w:rsidRPr="00173315" w:rsidRDefault="003C41F5" w:rsidP="003C41F5">
      <w:pPr>
        <w:shd w:val="clear" w:color="auto" w:fill="FFFFFF"/>
        <w:spacing w:line="245" w:lineRule="exact"/>
        <w:ind w:right="48"/>
        <w:jc w:val="both"/>
        <w:rPr>
          <w:rFonts w:ascii="Century Gothic" w:hAnsi="Century Gothic" w:cstheme="minorHAnsi"/>
          <w:sz w:val="17"/>
          <w:szCs w:val="17"/>
        </w:rPr>
      </w:pPr>
      <w:r w:rsidRPr="00173315">
        <w:rPr>
          <w:rFonts w:ascii="Century Gothic" w:hAnsi="Century Gothic" w:cstheme="minorHAnsi"/>
          <w:sz w:val="17"/>
          <w:szCs w:val="17"/>
          <w:lang w:val="es-ES_tradnl"/>
        </w:rPr>
        <w:t>ES servicio se desarrollara en el marco de la propuesta adjudicada y de acuerdo al personal, equipo mínimo, tiempo de respuesta, especificaciones de repuestos, inspección y pruebas, seguros, compromisos de responsabilidad del equipo, propuestos por el PROVEEDOR.</w:t>
      </w:r>
    </w:p>
    <w:p w:rsidR="003C41F5" w:rsidRPr="00173315" w:rsidRDefault="003C41F5" w:rsidP="003C41F5">
      <w:pPr>
        <w:shd w:val="clear" w:color="auto" w:fill="FFFFFF"/>
        <w:spacing w:before="168"/>
        <w:rPr>
          <w:rFonts w:ascii="Century Gothic" w:hAnsi="Century Gothic" w:cstheme="minorHAnsi"/>
          <w:sz w:val="17"/>
          <w:szCs w:val="17"/>
        </w:rPr>
      </w:pPr>
      <w:r w:rsidRPr="00173315">
        <w:rPr>
          <w:rFonts w:ascii="Century Gothic" w:hAnsi="Century Gothic" w:cstheme="minorHAnsi"/>
          <w:b/>
          <w:bCs/>
          <w:spacing w:val="-6"/>
          <w:sz w:val="17"/>
          <w:szCs w:val="17"/>
          <w:lang w:val="es-ES_tradnl"/>
        </w:rPr>
        <w:t>VIGÉSIMA CUARTA.- (FORMA DE PAGO).</w:t>
      </w:r>
    </w:p>
    <w:p w:rsidR="003C41F5" w:rsidRPr="00173315" w:rsidRDefault="003C41F5" w:rsidP="003C41F5">
      <w:pPr>
        <w:shd w:val="clear" w:color="auto" w:fill="FFFFFF"/>
        <w:spacing w:before="274" w:line="250" w:lineRule="exact"/>
        <w:ind w:right="58"/>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El monto acordado entre partes en e! presente contrato será pagado por la ENTIDAD a favor del PROVEEDOR, que el proveedor haya prestado los servicios requeridos por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la ENTIDAD pagará a favor del PROVEEDOR la suma acordada vía SIGMA, previa conformidad de la Comisión de Recepción mediante Acto de Recepción Definitiva.</w:t>
      </w:r>
    </w:p>
    <w:p w:rsidR="003C41F5" w:rsidRPr="00173315" w:rsidRDefault="003C41F5" w:rsidP="003C41F5">
      <w:pPr>
        <w:shd w:val="clear" w:color="auto" w:fill="FFFFFF"/>
        <w:spacing w:line="240" w:lineRule="exact"/>
        <w:ind w:left="394" w:right="5"/>
        <w:jc w:val="both"/>
        <w:rPr>
          <w:rFonts w:ascii="Century Gothic" w:hAnsi="Century Gothic" w:cstheme="minorHAnsi"/>
          <w:sz w:val="17"/>
          <w:szCs w:val="17"/>
        </w:rPr>
      </w:pPr>
      <w:r w:rsidRPr="00173315">
        <w:rPr>
          <w:rFonts w:ascii="Century Gothic" w:hAnsi="Century Gothic" w:cstheme="minorHAnsi"/>
          <w:b/>
          <w:bCs/>
          <w:spacing w:val="-2"/>
          <w:sz w:val="17"/>
          <w:szCs w:val="17"/>
          <w:lang w:val="es-ES_tradnl"/>
        </w:rPr>
        <w:t xml:space="preserve">VIGÉSIMA QUINTA. </w:t>
      </w:r>
      <w:r w:rsidRPr="00173315">
        <w:rPr>
          <w:rFonts w:ascii="Century Gothic" w:hAnsi="Century Gothic" w:cstheme="minorHAnsi"/>
          <w:spacing w:val="-2"/>
          <w:sz w:val="17"/>
          <w:szCs w:val="17"/>
          <w:lang w:val="es-ES_tradnl"/>
        </w:rPr>
        <w:t xml:space="preserve">- </w:t>
      </w:r>
      <w:r w:rsidRPr="00173315">
        <w:rPr>
          <w:rFonts w:ascii="Century Gothic" w:hAnsi="Century Gothic" w:cstheme="minorHAnsi"/>
          <w:b/>
          <w:bCs/>
          <w:spacing w:val="-2"/>
          <w:sz w:val="17"/>
          <w:szCs w:val="17"/>
          <w:lang w:val="es-ES_tradnl"/>
        </w:rPr>
        <w:t xml:space="preserve">(FACTURACIÓN}. </w:t>
      </w:r>
      <w:r w:rsidRPr="00173315">
        <w:rPr>
          <w:rFonts w:ascii="Century Gothic" w:hAnsi="Century Gothic" w:cstheme="minorHAnsi"/>
          <w:spacing w:val="-2"/>
          <w:sz w:val="17"/>
          <w:szCs w:val="17"/>
          <w:lang w:val="es-ES_tradnl"/>
        </w:rPr>
        <w:t xml:space="preserve">El </w:t>
      </w:r>
      <w:r w:rsidRPr="00173315">
        <w:rPr>
          <w:rFonts w:ascii="Century Gothic" w:hAnsi="Century Gothic" w:cstheme="minorHAnsi"/>
          <w:b/>
          <w:bCs/>
          <w:spacing w:val="-2"/>
          <w:sz w:val="17"/>
          <w:szCs w:val="17"/>
          <w:lang w:val="es-ES_tradnl"/>
        </w:rPr>
        <w:t xml:space="preserve">PROVEEDOR </w:t>
      </w:r>
      <w:r w:rsidRPr="00173315">
        <w:rPr>
          <w:rFonts w:ascii="Century Gothic" w:hAnsi="Century Gothic" w:cstheme="minorHAnsi"/>
          <w:spacing w:val="-2"/>
          <w:sz w:val="17"/>
          <w:szCs w:val="17"/>
          <w:lang w:val="es-ES_tradnl"/>
        </w:rPr>
        <w:t xml:space="preserve">en la misma fecha en que sea aprobada su </w:t>
      </w:r>
      <w:r w:rsidRPr="00173315">
        <w:rPr>
          <w:rFonts w:ascii="Century Gothic" w:hAnsi="Century Gothic" w:cstheme="minorHAnsi"/>
          <w:sz w:val="17"/>
          <w:szCs w:val="17"/>
          <w:lang w:val="es-ES_tradnl"/>
        </w:rPr>
        <w:t xml:space="preserve">solicitud de pago, deberá emitir la respectiva factura oficial por el monto correspondiente en favor de la </w:t>
      </w:r>
      <w:r w:rsidRPr="00173315">
        <w:rPr>
          <w:rFonts w:ascii="Century Gothic" w:hAnsi="Century Gothic" w:cstheme="minorHAnsi"/>
          <w:b/>
          <w:bCs/>
          <w:sz w:val="17"/>
          <w:szCs w:val="17"/>
          <w:lang w:val="es-ES_tradnl"/>
        </w:rPr>
        <w:t>ENTIDAD.</w:t>
      </w:r>
    </w:p>
    <w:p w:rsidR="003C41F5" w:rsidRPr="00173315" w:rsidRDefault="003C41F5" w:rsidP="003C41F5">
      <w:pPr>
        <w:shd w:val="clear" w:color="auto" w:fill="FFFFFF"/>
        <w:spacing w:before="274" w:line="235" w:lineRule="exact"/>
        <w:ind w:left="398" w:right="5"/>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de existir anticipos,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deberá emitir la respectiva factura a favor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por el monto percibido.</w:t>
      </w:r>
    </w:p>
    <w:p w:rsidR="003C41F5" w:rsidRPr="00173315" w:rsidRDefault="003C41F5" w:rsidP="003C41F5">
      <w:pPr>
        <w:shd w:val="clear" w:color="auto" w:fill="FFFFFF"/>
        <w:spacing w:before="197"/>
        <w:ind w:left="389"/>
        <w:rPr>
          <w:rFonts w:ascii="Century Gothic" w:hAnsi="Century Gothic" w:cstheme="minorHAnsi"/>
          <w:sz w:val="17"/>
          <w:szCs w:val="17"/>
        </w:rPr>
      </w:pPr>
      <w:r w:rsidRPr="00173315">
        <w:rPr>
          <w:rFonts w:ascii="Century Gothic" w:hAnsi="Century Gothic" w:cstheme="minorHAnsi"/>
          <w:b/>
          <w:bCs/>
          <w:spacing w:val="-9"/>
          <w:sz w:val="17"/>
          <w:szCs w:val="17"/>
          <w:lang w:val="es-ES_tradnl"/>
        </w:rPr>
        <w:t>VIGÉSIMA SEXTA.- (RESPONSABILIDAD Y OBLIGACIONES DEL QUE PRESTA EL SERVICIO).</w:t>
      </w:r>
    </w:p>
    <w:p w:rsidR="003C41F5" w:rsidRPr="00173315" w:rsidRDefault="003C41F5" w:rsidP="003C41F5">
      <w:pPr>
        <w:shd w:val="clear" w:color="auto" w:fill="FFFFFF"/>
        <w:spacing w:before="264" w:line="240" w:lineRule="exact"/>
        <w:ind w:left="389"/>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 xml:space="preserve">Responsabilidad Técnica: </w:t>
      </w:r>
      <w:r w:rsidRPr="00173315">
        <w:rPr>
          <w:rFonts w:ascii="Century Gothic" w:hAnsi="Century Gothic" w:cstheme="minorHAnsi"/>
          <w:bCs/>
          <w:spacing w:val="-1"/>
          <w:sz w:val="17"/>
          <w:szCs w:val="17"/>
          <w:lang w:val="es-ES_tradnl"/>
        </w:rPr>
        <w:t>El</w:t>
      </w:r>
      <w:r w:rsidRPr="00173315">
        <w:rPr>
          <w:rFonts w:ascii="Century Gothic" w:hAnsi="Century Gothic" w:cstheme="minorHAnsi"/>
          <w:b/>
          <w:bCs/>
          <w:spacing w:val="-1"/>
          <w:sz w:val="17"/>
          <w:szCs w:val="17"/>
          <w:lang w:val="es-ES_tradnl"/>
        </w:rPr>
        <w:t xml:space="preserve"> PROVEEDOR </w:t>
      </w:r>
      <w:r w:rsidRPr="00173315">
        <w:rPr>
          <w:rFonts w:ascii="Century Gothic" w:hAnsi="Century Gothic" w:cstheme="minorHAnsi"/>
          <w:spacing w:val="-1"/>
          <w:sz w:val="17"/>
          <w:szCs w:val="17"/>
          <w:lang w:val="es-ES_tradnl"/>
        </w:rPr>
        <w:t xml:space="preserve">asume la responsabilidad técnica absoluta, de los servicios </w:t>
      </w:r>
      <w:r w:rsidRPr="00173315">
        <w:rPr>
          <w:rFonts w:ascii="Century Gothic" w:hAnsi="Century Gothic" w:cstheme="minorHAnsi"/>
          <w:sz w:val="17"/>
          <w:szCs w:val="17"/>
          <w:lang w:val="es-ES_tradnl"/>
        </w:rPr>
        <w:t>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3C41F5" w:rsidRPr="00173315" w:rsidRDefault="003C41F5" w:rsidP="003C41F5">
      <w:pPr>
        <w:shd w:val="clear" w:color="auto" w:fill="FFFFFF"/>
        <w:spacing w:before="264" w:line="240" w:lineRule="exact"/>
        <w:ind w:left="389" w:right="5"/>
        <w:jc w:val="both"/>
        <w:rPr>
          <w:rFonts w:ascii="Century Gothic" w:hAnsi="Century Gothic" w:cstheme="minorHAnsi"/>
          <w:sz w:val="17"/>
          <w:szCs w:val="17"/>
        </w:rPr>
      </w:pPr>
      <w:r w:rsidRPr="00173315">
        <w:rPr>
          <w:rFonts w:ascii="Century Gothic" w:hAnsi="Century Gothic" w:cstheme="minorHAnsi"/>
          <w:spacing w:val="-1"/>
          <w:sz w:val="17"/>
          <w:szCs w:val="17"/>
          <w:lang w:val="es-ES_tradnl"/>
        </w:rPr>
        <w:t xml:space="preserve">En consecuencia el </w:t>
      </w:r>
      <w:r w:rsidRPr="00173315">
        <w:rPr>
          <w:rFonts w:ascii="Century Gothic" w:hAnsi="Century Gothic" w:cstheme="minorHAnsi"/>
          <w:b/>
          <w:bCs/>
          <w:spacing w:val="-1"/>
          <w:sz w:val="17"/>
          <w:szCs w:val="17"/>
          <w:lang w:val="es-ES_tradnl"/>
        </w:rPr>
        <w:t xml:space="preserve">PROVEEDOR </w:t>
      </w:r>
      <w:r w:rsidRPr="00173315">
        <w:rPr>
          <w:rFonts w:ascii="Century Gothic" w:hAnsi="Century Gothic" w:cstheme="minorHAnsi"/>
          <w:spacing w:val="-1"/>
          <w:sz w:val="17"/>
          <w:szCs w:val="17"/>
          <w:lang w:val="es-ES_tradnl"/>
        </w:rPr>
        <w:t xml:space="preserve">garantiza y responde del servicio prestado bajo este </w:t>
      </w:r>
      <w:r w:rsidRPr="00173315">
        <w:rPr>
          <w:rFonts w:ascii="Century Gothic" w:hAnsi="Century Gothic" w:cstheme="minorHAnsi"/>
          <w:b/>
          <w:bCs/>
          <w:spacing w:val="-1"/>
          <w:sz w:val="17"/>
          <w:szCs w:val="17"/>
          <w:lang w:val="es-ES_tradnl"/>
        </w:rPr>
        <w:t xml:space="preserve">CONTRATO, </w:t>
      </w:r>
      <w:r w:rsidRPr="00173315">
        <w:rPr>
          <w:rFonts w:ascii="Century Gothic" w:hAnsi="Century Gothic" w:cstheme="minorHAnsi"/>
          <w:spacing w:val="-1"/>
          <w:sz w:val="17"/>
          <w:szCs w:val="17"/>
          <w:lang w:val="es-ES_tradnl"/>
        </w:rPr>
        <w:t xml:space="preserve">por lo </w:t>
      </w:r>
      <w:r w:rsidRPr="00173315">
        <w:rPr>
          <w:rFonts w:ascii="Century Gothic" w:hAnsi="Century Gothic" w:cstheme="minorHAnsi"/>
          <w:sz w:val="17"/>
          <w:szCs w:val="17"/>
          <w:lang w:val="es-ES_tradnl"/>
        </w:rPr>
        <w:t>que en caso de ser requerida su presencia por escrito, para cualquier aclaración, de forma posterior a la liquidación del contrato, se compromete a no negar su participación.</w:t>
      </w:r>
    </w:p>
    <w:p w:rsidR="003C41F5" w:rsidRPr="00173315" w:rsidRDefault="003C41F5" w:rsidP="003C41F5">
      <w:pPr>
        <w:shd w:val="clear" w:color="auto" w:fill="FFFFFF"/>
        <w:spacing w:before="274" w:line="240" w:lineRule="exact"/>
        <w:ind w:left="389" w:right="10"/>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En caso de no responder favorablemente al requerimiento,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hará conocer a la Contraloría General del Estado, para los efectos legales consiguientes, en razón de que el servicio ha sido prestado bajo un contrato administrativo, por lo cual 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es responsable ante el Estado.</w:t>
      </w:r>
    </w:p>
    <w:p w:rsidR="003C41F5" w:rsidRPr="00173315" w:rsidRDefault="003C41F5" w:rsidP="003C41F5">
      <w:pPr>
        <w:shd w:val="clear" w:color="auto" w:fill="FFFFFF"/>
        <w:spacing w:before="254" w:line="240" w:lineRule="exact"/>
        <w:ind w:left="389" w:right="10"/>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Responsabilidad Civil: </w:t>
      </w:r>
      <w:r w:rsidRPr="00173315">
        <w:rPr>
          <w:rFonts w:ascii="Century Gothic" w:hAnsi="Century Gothic" w:cstheme="minorHAnsi"/>
          <w:sz w:val="17"/>
          <w:szCs w:val="17"/>
          <w:lang w:val="es-ES_tradnl"/>
        </w:rPr>
        <w:t xml:space="preserve">El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 xml:space="preserve">será el único responsable por reclamos judiciales y/o extrajudiciales efectuados por terceras personas que resulten de actos u omisiones relacionadas exclusivamente con la prestación del servicio bajo este </w:t>
      </w:r>
      <w:r w:rsidRPr="00173315">
        <w:rPr>
          <w:rFonts w:ascii="Century Gothic" w:hAnsi="Century Gothic" w:cstheme="minorHAnsi"/>
          <w:b/>
          <w:bCs/>
          <w:sz w:val="17"/>
          <w:szCs w:val="17"/>
          <w:lang w:val="es-ES_tradnl"/>
        </w:rPr>
        <w:t>CONTRATO.</w:t>
      </w:r>
    </w:p>
    <w:p w:rsidR="003C41F5" w:rsidRPr="00173315" w:rsidRDefault="003C41F5" w:rsidP="003C41F5">
      <w:pPr>
        <w:shd w:val="clear" w:color="auto" w:fill="FFFFFF"/>
        <w:spacing w:before="254" w:line="245" w:lineRule="exact"/>
        <w:ind w:left="384" w:right="19"/>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 xml:space="preserve">VIGÉSIMA SÉPTIMA.- (CIERRE DE CONTRATO). </w:t>
      </w:r>
      <w:r w:rsidRPr="00173315">
        <w:rPr>
          <w:rFonts w:ascii="Century Gothic" w:hAnsi="Century Gothic" w:cstheme="minorHAnsi"/>
          <w:spacing w:val="-1"/>
          <w:sz w:val="17"/>
          <w:szCs w:val="17"/>
          <w:lang w:val="es-ES_tradnl"/>
        </w:rPr>
        <w:t xml:space="preserve">Concluido el plazo del presente contrato, la </w:t>
      </w:r>
      <w:r w:rsidRPr="00173315">
        <w:rPr>
          <w:rFonts w:ascii="Century Gothic" w:hAnsi="Century Gothic" w:cstheme="minorHAnsi"/>
          <w:b/>
          <w:bCs/>
          <w:spacing w:val="-1"/>
          <w:sz w:val="17"/>
          <w:szCs w:val="17"/>
          <w:lang w:val="es-ES_tradnl"/>
        </w:rPr>
        <w:t xml:space="preserve">ENTIDAD, </w:t>
      </w:r>
      <w:r w:rsidRPr="00173315">
        <w:rPr>
          <w:rFonts w:ascii="Century Gothic" w:hAnsi="Century Gothic" w:cstheme="minorHAnsi"/>
          <w:sz w:val="17"/>
          <w:szCs w:val="17"/>
          <w:lang w:val="es-ES_tradnl"/>
        </w:rPr>
        <w:t>procederá al cierre del mismo, estableciendo saldos a favor o en contra, elaborará el Informe de Conformidad y emitirá el Certificado de Cumplimiento de Contrato.</w:t>
      </w:r>
    </w:p>
    <w:p w:rsidR="003C41F5" w:rsidRPr="00173315" w:rsidRDefault="003C41F5" w:rsidP="003C41F5">
      <w:pPr>
        <w:shd w:val="clear" w:color="auto" w:fill="FFFFFF"/>
        <w:spacing w:before="178"/>
        <w:ind w:left="379"/>
        <w:rPr>
          <w:rFonts w:ascii="Century Gothic" w:hAnsi="Century Gothic" w:cstheme="minorHAnsi"/>
          <w:sz w:val="17"/>
          <w:szCs w:val="17"/>
        </w:rPr>
      </w:pPr>
      <w:r w:rsidRPr="00173315">
        <w:rPr>
          <w:rFonts w:ascii="Century Gothic" w:hAnsi="Century Gothic" w:cstheme="minorHAnsi"/>
          <w:b/>
          <w:bCs/>
          <w:spacing w:val="-7"/>
          <w:sz w:val="17"/>
          <w:szCs w:val="17"/>
          <w:lang w:val="es-ES_tradnl"/>
        </w:rPr>
        <w:t>VIGÉSIMA OCTAVA.- (MOROSIDAD Y SUS PENALIDADES).</w:t>
      </w:r>
    </w:p>
    <w:p w:rsidR="003C41F5" w:rsidRPr="00173315" w:rsidRDefault="003C41F5" w:rsidP="003C41F5">
      <w:pPr>
        <w:shd w:val="clear" w:color="auto" w:fill="FFFFFF"/>
        <w:spacing w:before="264" w:line="235" w:lineRule="exact"/>
        <w:ind w:left="384" w:right="19"/>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El PROVEEDOR </w:t>
      </w:r>
      <w:r w:rsidRPr="00173315">
        <w:rPr>
          <w:rFonts w:ascii="Century Gothic" w:hAnsi="Century Gothic" w:cstheme="minorHAnsi"/>
          <w:sz w:val="17"/>
          <w:szCs w:val="17"/>
          <w:lang w:val="es-ES_tradnl"/>
        </w:rPr>
        <w:t xml:space="preserve">se constituirá en mora sin necesidad de ningún aviso previo de la </w:t>
      </w:r>
      <w:r w:rsidRPr="00173315">
        <w:rPr>
          <w:rFonts w:ascii="Century Gothic" w:hAnsi="Century Gothic" w:cstheme="minorHAnsi"/>
          <w:b/>
          <w:bCs/>
          <w:sz w:val="17"/>
          <w:szCs w:val="17"/>
          <w:lang w:val="es-ES_tradnl"/>
        </w:rPr>
        <w:t xml:space="preserve">ENTIDAD, </w:t>
      </w:r>
      <w:r w:rsidRPr="00173315">
        <w:rPr>
          <w:rFonts w:ascii="Century Gothic" w:hAnsi="Century Gothic" w:cstheme="minorHAnsi"/>
          <w:sz w:val="17"/>
          <w:szCs w:val="17"/>
          <w:lang w:val="es-ES_tradnl"/>
        </w:rPr>
        <w:t xml:space="preserve">por el solo hecho de transgredir los plazos establecidos en el cronograma de prestación del servicio, obligándose a pagar por cada día calendario de retraso una multa equivalente al 1% por día de retraso. Esta penalidad se aplicará salvo casos de fuerza mayor o caso fortuito debidamente comprobado por el </w:t>
      </w:r>
      <w:r w:rsidRPr="00173315">
        <w:rPr>
          <w:rFonts w:ascii="Century Gothic" w:hAnsi="Century Gothic" w:cstheme="minorHAnsi"/>
          <w:b/>
          <w:bCs/>
          <w:sz w:val="17"/>
          <w:szCs w:val="17"/>
          <w:lang w:val="es-ES_tradnl"/>
        </w:rPr>
        <w:t>FISCAL DE SERVICIO.</w:t>
      </w:r>
    </w:p>
    <w:p w:rsidR="003C41F5" w:rsidRPr="00173315" w:rsidRDefault="003C41F5" w:rsidP="003C41F5">
      <w:pPr>
        <w:shd w:val="clear" w:color="auto" w:fill="FFFFFF"/>
        <w:spacing w:before="283" w:line="245" w:lineRule="exact"/>
        <w:ind w:left="426"/>
        <w:rPr>
          <w:rFonts w:ascii="Century Gothic" w:hAnsi="Century Gothic" w:cstheme="minorHAnsi"/>
          <w:sz w:val="17"/>
          <w:szCs w:val="17"/>
          <w:lang w:val="es-ES_tradnl"/>
        </w:rPr>
      </w:pPr>
      <w:r w:rsidRPr="00173315">
        <w:rPr>
          <w:rFonts w:ascii="Century Gothic" w:hAnsi="Century Gothic" w:cstheme="minorHAnsi"/>
          <w:spacing w:val="-1"/>
          <w:sz w:val="17"/>
          <w:szCs w:val="17"/>
          <w:lang w:val="es-ES_tradnl"/>
        </w:rPr>
        <w:t xml:space="preserve">Cuando el </w:t>
      </w:r>
      <w:r w:rsidRPr="00173315">
        <w:rPr>
          <w:rFonts w:ascii="Century Gothic" w:hAnsi="Century Gothic" w:cstheme="minorHAnsi"/>
          <w:b/>
          <w:bCs/>
          <w:spacing w:val="-1"/>
          <w:sz w:val="17"/>
          <w:szCs w:val="17"/>
          <w:lang w:val="es-ES_tradnl"/>
        </w:rPr>
        <w:t xml:space="preserve">FISCAL DE SERVICIO </w:t>
      </w:r>
      <w:r w:rsidRPr="00173315">
        <w:rPr>
          <w:rFonts w:ascii="Century Gothic" w:hAnsi="Century Gothic" w:cstheme="minorHAnsi"/>
          <w:spacing w:val="-1"/>
          <w:sz w:val="17"/>
          <w:szCs w:val="17"/>
          <w:lang w:val="es-ES_tradnl"/>
        </w:rPr>
        <w:t xml:space="preserve">establezca como emergencia de la aplicación de multas por mora durante </w:t>
      </w:r>
      <w:r w:rsidRPr="00173315">
        <w:rPr>
          <w:rFonts w:ascii="Century Gothic" w:hAnsi="Century Gothic" w:cstheme="minorHAnsi"/>
          <w:sz w:val="17"/>
          <w:szCs w:val="17"/>
          <w:lang w:val="es-ES_tradnl"/>
        </w:rPr>
        <w:t xml:space="preserve">la prestación del servicio dentro del plazo establecido en la Cláusula Cuarta del presente </w:t>
      </w:r>
      <w:r w:rsidRPr="00173315">
        <w:rPr>
          <w:rFonts w:ascii="Century Gothic" w:hAnsi="Century Gothic" w:cstheme="minorHAnsi"/>
          <w:b/>
          <w:bCs/>
          <w:sz w:val="17"/>
          <w:szCs w:val="17"/>
          <w:lang w:val="es-ES_tradnl"/>
        </w:rPr>
        <w:lastRenderedPageBreak/>
        <w:t xml:space="preserve">CONTRATO </w:t>
      </w:r>
      <w:r w:rsidRPr="00173315">
        <w:rPr>
          <w:rFonts w:ascii="Century Gothic" w:hAnsi="Century Gothic" w:cstheme="minorHAnsi"/>
          <w:sz w:val="17"/>
          <w:szCs w:val="17"/>
          <w:lang w:val="es-ES_tradnl"/>
        </w:rPr>
        <w:t xml:space="preserve">que se haya llegado al límite máximo del veinte por ciento (20%) del monto del contrato, se producirá la  resolución del mismo, aspecto que se comunicará al </w:t>
      </w:r>
      <w:r w:rsidRPr="00173315">
        <w:rPr>
          <w:rFonts w:ascii="Century Gothic" w:hAnsi="Century Gothic" w:cstheme="minorHAnsi"/>
          <w:b/>
          <w:bCs/>
          <w:sz w:val="17"/>
          <w:szCs w:val="17"/>
          <w:lang w:val="es-ES_tradnl"/>
        </w:rPr>
        <w:t xml:space="preserve">PROVEEDOR </w:t>
      </w:r>
      <w:r w:rsidRPr="00173315">
        <w:rPr>
          <w:rFonts w:ascii="Century Gothic" w:hAnsi="Century Gothic" w:cstheme="minorHAnsi"/>
          <w:sz w:val="17"/>
          <w:szCs w:val="17"/>
          <w:lang w:val="es-ES_tradnl"/>
        </w:rPr>
        <w:t>en forma inmediata.</w:t>
      </w:r>
    </w:p>
    <w:p w:rsidR="003C41F5" w:rsidRPr="00173315" w:rsidRDefault="003C41F5" w:rsidP="003C41F5">
      <w:pPr>
        <w:shd w:val="clear" w:color="auto" w:fill="FFFFFF"/>
        <w:spacing w:line="240" w:lineRule="exact"/>
        <w:ind w:left="24"/>
        <w:jc w:val="both"/>
        <w:rPr>
          <w:rFonts w:ascii="Century Gothic" w:hAnsi="Century Gothic" w:cstheme="minorHAnsi"/>
          <w:sz w:val="17"/>
          <w:szCs w:val="17"/>
          <w:lang w:val="es-ES_tradnl"/>
        </w:rPr>
      </w:pPr>
    </w:p>
    <w:p w:rsidR="003C41F5" w:rsidRPr="00173315" w:rsidRDefault="003C41F5" w:rsidP="003C41F5">
      <w:pPr>
        <w:shd w:val="clear" w:color="auto" w:fill="FFFFFF"/>
        <w:spacing w:line="240" w:lineRule="exact"/>
        <w:ind w:left="426"/>
        <w:jc w:val="both"/>
        <w:rPr>
          <w:rFonts w:ascii="Century Gothic" w:hAnsi="Century Gothic" w:cstheme="minorHAnsi"/>
          <w:sz w:val="17"/>
          <w:szCs w:val="17"/>
        </w:rPr>
      </w:pPr>
      <w:r w:rsidRPr="00173315">
        <w:rPr>
          <w:rFonts w:ascii="Century Gothic" w:hAnsi="Century Gothic" w:cstheme="minorHAnsi"/>
          <w:sz w:val="17"/>
          <w:szCs w:val="17"/>
          <w:lang w:val="es-ES_tradnl"/>
        </w:rPr>
        <w:t xml:space="preserve">Las multas serán cobradas mediante descuentos establecidos expresamente por el </w:t>
      </w:r>
      <w:r w:rsidRPr="00173315">
        <w:rPr>
          <w:rFonts w:ascii="Century Gothic" w:hAnsi="Century Gothic" w:cstheme="minorHAnsi"/>
          <w:b/>
          <w:bCs/>
          <w:sz w:val="17"/>
          <w:szCs w:val="17"/>
          <w:lang w:val="es-ES_tradnl"/>
        </w:rPr>
        <w:t xml:space="preserve">FISCAL DE SERVICIO, </w:t>
      </w:r>
      <w:r w:rsidRPr="00173315">
        <w:rPr>
          <w:rFonts w:ascii="Century Gothic" w:hAnsi="Century Gothic" w:cstheme="minorHAnsi"/>
          <w:sz w:val="17"/>
          <w:szCs w:val="17"/>
          <w:lang w:val="es-ES_tradnl"/>
        </w:rPr>
        <w:t xml:space="preserve">bajo su directa responsabilidad mediante las planillas de pago mensual o en su caso el certificado de liquidación final sin perjuicio de que el </w:t>
      </w:r>
      <w:r w:rsidRPr="00173315">
        <w:rPr>
          <w:rFonts w:ascii="Century Gothic" w:hAnsi="Century Gothic" w:cstheme="minorHAnsi"/>
          <w:b/>
          <w:bCs/>
          <w:sz w:val="17"/>
          <w:szCs w:val="17"/>
          <w:lang w:val="es-ES_tradnl"/>
        </w:rPr>
        <w:t xml:space="preserve">CONTRATANTE </w:t>
      </w:r>
      <w:r w:rsidRPr="00173315">
        <w:rPr>
          <w:rFonts w:ascii="Century Gothic" w:hAnsi="Century Gothic" w:cstheme="minorHAnsi"/>
          <w:sz w:val="17"/>
          <w:szCs w:val="17"/>
          <w:lang w:val="es-ES_tradnl"/>
        </w:rPr>
        <w:t>ejecute la garantía de cumplimiento de contrato y proceda al resarcimiento de daños y perjuicios por medio de la acción coactiva fiscal por la naturaleza del contrato, conforme lo establecido en el artículo 47? de la Ley Ne 1178.</w:t>
      </w:r>
    </w:p>
    <w:p w:rsidR="003C41F5" w:rsidRPr="00173315" w:rsidRDefault="003C41F5" w:rsidP="003C41F5">
      <w:pPr>
        <w:shd w:val="clear" w:color="auto" w:fill="FFFFFF"/>
        <w:spacing w:before="432" w:line="240" w:lineRule="exact"/>
        <w:ind w:left="426" w:right="5"/>
        <w:jc w:val="both"/>
        <w:rPr>
          <w:rFonts w:ascii="Century Gothic" w:hAnsi="Century Gothic" w:cstheme="minorHAnsi"/>
          <w:sz w:val="17"/>
          <w:szCs w:val="17"/>
        </w:rPr>
      </w:pPr>
      <w:r w:rsidRPr="00173315">
        <w:rPr>
          <w:rFonts w:ascii="Century Gothic" w:hAnsi="Century Gothic" w:cstheme="minorHAnsi"/>
          <w:b/>
          <w:bCs/>
          <w:spacing w:val="-1"/>
          <w:sz w:val="17"/>
          <w:szCs w:val="17"/>
          <w:lang w:val="es-ES_tradnl"/>
        </w:rPr>
        <w:t>VIGÉSIMA NOVENA.- (CLAUSULA ANTICORRUP</w:t>
      </w:r>
      <w:r>
        <w:rPr>
          <w:rFonts w:ascii="Century Gothic" w:hAnsi="Century Gothic" w:cstheme="minorHAnsi"/>
          <w:b/>
          <w:bCs/>
          <w:spacing w:val="-1"/>
          <w:sz w:val="17"/>
          <w:szCs w:val="17"/>
          <w:lang w:val="es-ES_tradnl"/>
        </w:rPr>
        <w:t>CI</w:t>
      </w:r>
      <w:r w:rsidRPr="00173315">
        <w:rPr>
          <w:rFonts w:ascii="Century Gothic" w:hAnsi="Century Gothic" w:cstheme="minorHAnsi"/>
          <w:b/>
          <w:bCs/>
          <w:spacing w:val="-1"/>
          <w:sz w:val="17"/>
          <w:szCs w:val="17"/>
          <w:lang w:val="es-ES_tradnl"/>
        </w:rPr>
        <w:t xml:space="preserve">ON) </w:t>
      </w:r>
      <w:r w:rsidRPr="00173315">
        <w:rPr>
          <w:rFonts w:ascii="Century Gothic" w:hAnsi="Century Gothic" w:cstheme="minorHAnsi"/>
          <w:spacing w:val="-1"/>
          <w:sz w:val="17"/>
          <w:szCs w:val="17"/>
          <w:lang w:val="es-ES_tradnl"/>
        </w:rPr>
        <w:t xml:space="preserve">Cada una de las partes acuerda y declara que ni </w:t>
      </w:r>
      <w:r w:rsidRPr="00173315">
        <w:rPr>
          <w:rFonts w:ascii="Century Gothic" w:hAnsi="Century Gothic" w:cstheme="minorHAnsi"/>
          <w:sz w:val="17"/>
          <w:szCs w:val="17"/>
          <w:lang w:val="es-ES_tradnl"/>
        </w:rPr>
        <w:t>ella, ni sus representantes o afiliados, en conexión con este contrato o el cumplimiento de las obligaciones de dichas partes bajo este contrato, ha efectuado o efectuará, ha prometido o prometerá efectuar o ha autorizado o autorizará que se efectué cualquier pago, regalo, dadiva o transferencia de cualquier cosa de valor, ventaja indebida, directa o indirectamente a un funcionario o servidor público o agente del gobierno corporativo, la realización de dicho pago o regalo por cualquiera de las partes constituirá una infracción a la Ley N«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3C41F5" w:rsidRPr="00173315" w:rsidRDefault="003C41F5" w:rsidP="003C41F5">
      <w:pPr>
        <w:shd w:val="clear" w:color="auto" w:fill="FFFFFF"/>
        <w:spacing w:before="264" w:line="235" w:lineRule="exact"/>
        <w:ind w:left="426" w:right="19"/>
        <w:jc w:val="both"/>
        <w:rPr>
          <w:rFonts w:ascii="Century Gothic" w:hAnsi="Century Gothic" w:cstheme="minorHAnsi"/>
          <w:sz w:val="17"/>
          <w:szCs w:val="17"/>
        </w:rPr>
      </w:pPr>
      <w:r w:rsidRPr="00173315">
        <w:rPr>
          <w:rFonts w:ascii="Century Gothic" w:hAnsi="Century Gothic" w:cstheme="minorHAnsi"/>
          <w:b/>
          <w:bCs/>
          <w:sz w:val="17"/>
          <w:szCs w:val="17"/>
          <w:lang w:val="es-ES_tradnl"/>
        </w:rPr>
        <w:t xml:space="preserve">TRIGÉSIMA.- (CONFORMIDAD) </w:t>
      </w:r>
      <w:r w:rsidRPr="00173315">
        <w:rPr>
          <w:rFonts w:ascii="Century Gothic" w:hAnsi="Century Gothic" w:cstheme="minorHAnsi"/>
          <w:sz w:val="17"/>
          <w:szCs w:val="17"/>
          <w:lang w:val="es-ES_tradnl"/>
        </w:rPr>
        <w:t xml:space="preserve">En señal de conformidad y para su fiel y estricto cumplimiento firman el presente CONTRATO en cuatro ejemplares de un mismo tenor y validez el </w:t>
      </w:r>
      <w:r w:rsidRPr="00173315">
        <w:rPr>
          <w:rFonts w:ascii="Century Gothic" w:hAnsi="Century Gothic" w:cstheme="minorHAnsi"/>
          <w:b/>
          <w:bCs/>
          <w:sz w:val="17"/>
          <w:szCs w:val="17"/>
          <w:lang w:val="es-ES_tradnl"/>
        </w:rPr>
        <w:t xml:space="preserve">ING. SERGIO GUSTAVO </w:t>
      </w:r>
      <w:r w:rsidRPr="00173315">
        <w:rPr>
          <w:rFonts w:ascii="Century Gothic" w:hAnsi="Century Gothic" w:cstheme="minorHAnsi"/>
          <w:b/>
          <w:bCs/>
          <w:spacing w:val="-2"/>
          <w:sz w:val="17"/>
          <w:szCs w:val="17"/>
          <w:lang w:val="es-ES_tradnl"/>
        </w:rPr>
        <w:t xml:space="preserve">BORDA REYES </w:t>
      </w:r>
      <w:r w:rsidRPr="00173315">
        <w:rPr>
          <w:rFonts w:ascii="Century Gothic" w:hAnsi="Century Gothic" w:cstheme="minorHAnsi"/>
          <w:spacing w:val="-2"/>
          <w:sz w:val="17"/>
          <w:szCs w:val="17"/>
          <w:lang w:val="es-ES_tradnl"/>
        </w:rPr>
        <w:t xml:space="preserve">en representación legal del </w:t>
      </w:r>
      <w:r w:rsidRPr="00173315">
        <w:rPr>
          <w:rFonts w:ascii="Century Gothic" w:hAnsi="Century Gothic" w:cstheme="minorHAnsi"/>
          <w:b/>
          <w:bCs/>
          <w:spacing w:val="-2"/>
          <w:sz w:val="17"/>
          <w:szCs w:val="17"/>
          <w:lang w:val="es-ES_tradnl"/>
        </w:rPr>
        <w:t xml:space="preserve">COMPRADOR y </w:t>
      </w:r>
      <w:r>
        <w:rPr>
          <w:rFonts w:ascii="Century Gothic" w:hAnsi="Century Gothic" w:cstheme="minorHAnsi"/>
          <w:b/>
          <w:bCs/>
          <w:spacing w:val="-2"/>
          <w:sz w:val="17"/>
          <w:szCs w:val="17"/>
          <w:lang w:val="es-ES_tradnl"/>
        </w:rPr>
        <w:t>.........................................</w:t>
      </w:r>
      <w:r w:rsidRPr="00173315">
        <w:rPr>
          <w:rFonts w:ascii="Century Gothic" w:hAnsi="Century Gothic" w:cstheme="minorHAnsi"/>
          <w:b/>
          <w:bCs/>
          <w:spacing w:val="-2"/>
          <w:sz w:val="17"/>
          <w:szCs w:val="17"/>
          <w:lang w:val="es-ES_tradnl"/>
        </w:rPr>
        <w:t xml:space="preserve">, </w:t>
      </w:r>
      <w:r w:rsidRPr="00173315">
        <w:rPr>
          <w:rFonts w:ascii="Century Gothic" w:hAnsi="Century Gothic" w:cstheme="minorHAnsi"/>
          <w:spacing w:val="-2"/>
          <w:sz w:val="17"/>
          <w:szCs w:val="17"/>
          <w:lang w:val="es-ES_tradnl"/>
        </w:rPr>
        <w:t xml:space="preserve">en representación </w:t>
      </w:r>
      <w:r w:rsidRPr="00173315">
        <w:rPr>
          <w:rFonts w:ascii="Century Gothic" w:hAnsi="Century Gothic" w:cstheme="minorHAnsi"/>
          <w:sz w:val="17"/>
          <w:szCs w:val="17"/>
          <w:lang w:val="es-ES_tradnl"/>
        </w:rPr>
        <w:t xml:space="preserve">legal del </w:t>
      </w:r>
      <w:r w:rsidRPr="00173315">
        <w:rPr>
          <w:rFonts w:ascii="Century Gothic" w:hAnsi="Century Gothic" w:cstheme="minorHAnsi"/>
          <w:b/>
          <w:bCs/>
          <w:sz w:val="17"/>
          <w:szCs w:val="17"/>
          <w:lang w:val="es-ES_tradnl"/>
        </w:rPr>
        <w:t>PROVEEDOR.</w:t>
      </w:r>
    </w:p>
    <w:p w:rsidR="003C41F5" w:rsidRPr="00173315" w:rsidRDefault="003C41F5" w:rsidP="003C41F5">
      <w:pPr>
        <w:shd w:val="clear" w:color="auto" w:fill="FFFFFF"/>
        <w:spacing w:before="302" w:line="216" w:lineRule="exact"/>
        <w:ind w:left="426" w:right="34"/>
        <w:jc w:val="both"/>
        <w:rPr>
          <w:rFonts w:ascii="Century Gothic" w:hAnsi="Century Gothic" w:cstheme="minorHAnsi"/>
          <w:sz w:val="17"/>
          <w:szCs w:val="17"/>
          <w:lang w:val="es-ES_tradnl"/>
        </w:rPr>
      </w:pPr>
      <w:r w:rsidRPr="00173315">
        <w:rPr>
          <w:rFonts w:ascii="Century Gothic" w:hAnsi="Century Gothic" w:cstheme="minorHAnsi"/>
          <w:sz w:val="17"/>
          <w:szCs w:val="17"/>
          <w:lang w:val="es-ES_tradnl"/>
        </w:rPr>
        <w:t>Este documento, conforme a disposiciones legales de control fiscal vigentes, será registrado ante la Contraloría General del Estado.</w:t>
      </w:r>
    </w:p>
    <w:p w:rsidR="003C41F5" w:rsidRPr="00173315" w:rsidRDefault="003C41F5" w:rsidP="003C41F5">
      <w:pPr>
        <w:shd w:val="clear" w:color="auto" w:fill="FFFFFF"/>
        <w:spacing w:before="302" w:line="216" w:lineRule="exact"/>
        <w:ind w:left="426" w:right="34"/>
        <w:jc w:val="both"/>
        <w:rPr>
          <w:rFonts w:ascii="Century Gothic" w:hAnsi="Century Gothic" w:cstheme="minorHAnsi"/>
          <w:sz w:val="17"/>
          <w:szCs w:val="17"/>
        </w:rPr>
      </w:pPr>
    </w:p>
    <w:p w:rsidR="003C41F5" w:rsidRPr="00173315" w:rsidRDefault="003C41F5" w:rsidP="00844224">
      <w:pPr>
        <w:shd w:val="clear" w:color="auto" w:fill="FFFFFF"/>
        <w:spacing w:before="216" w:line="250" w:lineRule="exact"/>
        <w:ind w:left="379" w:right="29" w:hanging="379"/>
        <w:jc w:val="both"/>
        <w:rPr>
          <w:rFonts w:ascii="Century Gothic" w:hAnsi="Century Gothic" w:cstheme="minorHAnsi"/>
          <w:sz w:val="17"/>
          <w:szCs w:val="17"/>
        </w:rPr>
      </w:pPr>
      <w:r w:rsidRPr="00173315">
        <w:rPr>
          <w:rFonts w:ascii="Century Gothic" w:hAnsi="Century Gothic"/>
          <w:sz w:val="17"/>
          <w:szCs w:val="17"/>
        </w:rPr>
        <w:t xml:space="preserve">  </w:t>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r w:rsidRPr="00173315">
        <w:rPr>
          <w:rFonts w:ascii="Century Gothic" w:hAnsi="Century Gothic"/>
          <w:sz w:val="17"/>
          <w:szCs w:val="17"/>
        </w:rPr>
        <w:tab/>
      </w: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E7A" w:rsidRDefault="003B0E7A">
      <w:r>
        <w:separator/>
      </w:r>
    </w:p>
  </w:endnote>
  <w:endnote w:type="continuationSeparator" w:id="1">
    <w:p w:rsidR="003B0E7A" w:rsidRDefault="003B0E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E4" w:rsidRPr="0096776D" w:rsidRDefault="003447E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410AD">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3447E4" w:rsidRDefault="003447E4">
    <w:pPr>
      <w:pStyle w:val="Piedepgina"/>
    </w:pPr>
  </w:p>
  <w:p w:rsidR="003447E4" w:rsidRDefault="003447E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E4" w:rsidRDefault="003447E4">
    <w:pPr>
      <w:pStyle w:val="Piedepgina"/>
      <w:jc w:val="right"/>
    </w:pPr>
    <w:fldSimple w:instr=" PAGE   \* MERGEFORMAT ">
      <w:r w:rsidR="004410AD">
        <w:rPr>
          <w:noProof/>
        </w:rPr>
        <w:t>45</w:t>
      </w:r>
    </w:fldSimple>
  </w:p>
  <w:p w:rsidR="003447E4" w:rsidRDefault="003447E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E7A" w:rsidRDefault="003B0E7A">
      <w:r>
        <w:separator/>
      </w:r>
    </w:p>
  </w:footnote>
  <w:footnote w:type="continuationSeparator" w:id="1">
    <w:p w:rsidR="003B0E7A" w:rsidRDefault="003B0E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E4" w:rsidRPr="009F3620" w:rsidRDefault="003447E4" w:rsidP="009F3620">
    <w:pPr>
      <w:pStyle w:val="Encabezado"/>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F7FE8DD6"/>
    <w:lvl w:ilvl="0">
      <w:numFmt w:val="bullet"/>
      <w:lvlText w:val="*"/>
      <w:lvlJc w:val="left"/>
    </w:lvl>
  </w:abstractNum>
  <w:abstractNum w:abstractNumId="2">
    <w:nsid w:val="065351A1"/>
    <w:multiLevelType w:val="hybridMultilevel"/>
    <w:tmpl w:val="C6B6E27E"/>
    <w:lvl w:ilvl="0" w:tplc="0C0A000D">
      <w:start w:val="1"/>
      <w:numFmt w:val="bullet"/>
      <w:lvlText w:val=""/>
      <w:lvlJc w:val="left"/>
      <w:pPr>
        <w:ind w:left="823" w:hanging="360"/>
      </w:pPr>
      <w:rPr>
        <w:rFonts w:ascii="Wingdings" w:hAnsi="Wingdings" w:hint="default"/>
      </w:rPr>
    </w:lvl>
    <w:lvl w:ilvl="1" w:tplc="0C0A0003" w:tentative="1">
      <w:start w:val="1"/>
      <w:numFmt w:val="bullet"/>
      <w:lvlText w:val="o"/>
      <w:lvlJc w:val="left"/>
      <w:pPr>
        <w:ind w:left="1543" w:hanging="360"/>
      </w:pPr>
      <w:rPr>
        <w:rFonts w:ascii="Courier New" w:hAnsi="Courier New" w:cs="Courier New" w:hint="default"/>
      </w:rPr>
    </w:lvl>
    <w:lvl w:ilvl="2" w:tplc="0C0A0005" w:tentative="1">
      <w:start w:val="1"/>
      <w:numFmt w:val="bullet"/>
      <w:lvlText w:val=""/>
      <w:lvlJc w:val="left"/>
      <w:pPr>
        <w:ind w:left="2263" w:hanging="360"/>
      </w:pPr>
      <w:rPr>
        <w:rFonts w:ascii="Wingdings" w:hAnsi="Wingdings" w:hint="default"/>
      </w:rPr>
    </w:lvl>
    <w:lvl w:ilvl="3" w:tplc="0C0A0001" w:tentative="1">
      <w:start w:val="1"/>
      <w:numFmt w:val="bullet"/>
      <w:lvlText w:val=""/>
      <w:lvlJc w:val="left"/>
      <w:pPr>
        <w:ind w:left="2983" w:hanging="360"/>
      </w:pPr>
      <w:rPr>
        <w:rFonts w:ascii="Symbol" w:hAnsi="Symbol" w:hint="default"/>
      </w:rPr>
    </w:lvl>
    <w:lvl w:ilvl="4" w:tplc="0C0A0003" w:tentative="1">
      <w:start w:val="1"/>
      <w:numFmt w:val="bullet"/>
      <w:lvlText w:val="o"/>
      <w:lvlJc w:val="left"/>
      <w:pPr>
        <w:ind w:left="3703" w:hanging="360"/>
      </w:pPr>
      <w:rPr>
        <w:rFonts w:ascii="Courier New" w:hAnsi="Courier New" w:cs="Courier New" w:hint="default"/>
      </w:rPr>
    </w:lvl>
    <w:lvl w:ilvl="5" w:tplc="0C0A0005" w:tentative="1">
      <w:start w:val="1"/>
      <w:numFmt w:val="bullet"/>
      <w:lvlText w:val=""/>
      <w:lvlJc w:val="left"/>
      <w:pPr>
        <w:ind w:left="4423" w:hanging="360"/>
      </w:pPr>
      <w:rPr>
        <w:rFonts w:ascii="Wingdings" w:hAnsi="Wingdings" w:hint="default"/>
      </w:rPr>
    </w:lvl>
    <w:lvl w:ilvl="6" w:tplc="0C0A0001" w:tentative="1">
      <w:start w:val="1"/>
      <w:numFmt w:val="bullet"/>
      <w:lvlText w:val=""/>
      <w:lvlJc w:val="left"/>
      <w:pPr>
        <w:ind w:left="5143" w:hanging="360"/>
      </w:pPr>
      <w:rPr>
        <w:rFonts w:ascii="Symbol" w:hAnsi="Symbol" w:hint="default"/>
      </w:rPr>
    </w:lvl>
    <w:lvl w:ilvl="7" w:tplc="0C0A0003" w:tentative="1">
      <w:start w:val="1"/>
      <w:numFmt w:val="bullet"/>
      <w:lvlText w:val="o"/>
      <w:lvlJc w:val="left"/>
      <w:pPr>
        <w:ind w:left="5863" w:hanging="360"/>
      </w:pPr>
      <w:rPr>
        <w:rFonts w:ascii="Courier New" w:hAnsi="Courier New" w:cs="Courier New" w:hint="default"/>
      </w:rPr>
    </w:lvl>
    <w:lvl w:ilvl="8" w:tplc="0C0A0005" w:tentative="1">
      <w:start w:val="1"/>
      <w:numFmt w:val="bullet"/>
      <w:lvlText w:val=""/>
      <w:lvlJc w:val="left"/>
      <w:pPr>
        <w:ind w:left="6583"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B44546"/>
    <w:multiLevelType w:val="hybridMultilevel"/>
    <w:tmpl w:val="54EC66A8"/>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5">
    <w:nsid w:val="0CF54A08"/>
    <w:multiLevelType w:val="hybridMultilevel"/>
    <w:tmpl w:val="A9CA2D02"/>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6">
    <w:nsid w:val="0D2A3EC7"/>
    <w:multiLevelType w:val="hybridMultilevel"/>
    <w:tmpl w:val="86000CF0"/>
    <w:lvl w:ilvl="0" w:tplc="9F4230C8">
      <w:start w:val="3"/>
      <w:numFmt w:val="low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393944"/>
    <w:multiLevelType w:val="multilevel"/>
    <w:tmpl w:val="0C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08F6A2D"/>
    <w:multiLevelType w:val="hybridMultilevel"/>
    <w:tmpl w:val="08948150"/>
    <w:lvl w:ilvl="0" w:tplc="0C0A0017">
      <w:start w:val="1"/>
      <w:numFmt w:val="lowerLetter"/>
      <w:lvlText w:val="%1)"/>
      <w:lvlJc w:val="left"/>
      <w:pPr>
        <w:ind w:left="1495" w:hanging="360"/>
      </w:pPr>
    </w:lvl>
    <w:lvl w:ilvl="1" w:tplc="0C0A0019" w:tentative="1">
      <w:start w:val="1"/>
      <w:numFmt w:val="lowerLetter"/>
      <w:lvlText w:val="%2."/>
      <w:lvlJc w:val="left"/>
      <w:pPr>
        <w:ind w:left="2774" w:hanging="360"/>
      </w:pPr>
    </w:lvl>
    <w:lvl w:ilvl="2" w:tplc="0C0A001B" w:tentative="1">
      <w:start w:val="1"/>
      <w:numFmt w:val="lowerRoman"/>
      <w:lvlText w:val="%3."/>
      <w:lvlJc w:val="right"/>
      <w:pPr>
        <w:ind w:left="3494" w:hanging="180"/>
      </w:pPr>
    </w:lvl>
    <w:lvl w:ilvl="3" w:tplc="0C0A000F" w:tentative="1">
      <w:start w:val="1"/>
      <w:numFmt w:val="decimal"/>
      <w:lvlText w:val="%4."/>
      <w:lvlJc w:val="left"/>
      <w:pPr>
        <w:ind w:left="4214" w:hanging="360"/>
      </w:pPr>
    </w:lvl>
    <w:lvl w:ilvl="4" w:tplc="0C0A0019" w:tentative="1">
      <w:start w:val="1"/>
      <w:numFmt w:val="lowerLetter"/>
      <w:lvlText w:val="%5."/>
      <w:lvlJc w:val="left"/>
      <w:pPr>
        <w:ind w:left="4934" w:hanging="360"/>
      </w:pPr>
    </w:lvl>
    <w:lvl w:ilvl="5" w:tplc="0C0A001B" w:tentative="1">
      <w:start w:val="1"/>
      <w:numFmt w:val="lowerRoman"/>
      <w:lvlText w:val="%6."/>
      <w:lvlJc w:val="right"/>
      <w:pPr>
        <w:ind w:left="5654" w:hanging="180"/>
      </w:pPr>
    </w:lvl>
    <w:lvl w:ilvl="6" w:tplc="0C0A000F" w:tentative="1">
      <w:start w:val="1"/>
      <w:numFmt w:val="decimal"/>
      <w:lvlText w:val="%7."/>
      <w:lvlJc w:val="left"/>
      <w:pPr>
        <w:ind w:left="6374" w:hanging="360"/>
      </w:pPr>
    </w:lvl>
    <w:lvl w:ilvl="7" w:tplc="0C0A0019" w:tentative="1">
      <w:start w:val="1"/>
      <w:numFmt w:val="lowerLetter"/>
      <w:lvlText w:val="%8."/>
      <w:lvlJc w:val="left"/>
      <w:pPr>
        <w:ind w:left="7094" w:hanging="360"/>
      </w:pPr>
    </w:lvl>
    <w:lvl w:ilvl="8" w:tplc="0C0A001B" w:tentative="1">
      <w:start w:val="1"/>
      <w:numFmt w:val="lowerRoman"/>
      <w:lvlText w:val="%9."/>
      <w:lvlJc w:val="right"/>
      <w:pPr>
        <w:ind w:left="7814" w:hanging="180"/>
      </w:p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CBB7B54"/>
    <w:multiLevelType w:val="hybridMultilevel"/>
    <w:tmpl w:val="54EC66A8"/>
    <w:lvl w:ilvl="0" w:tplc="0C0A0017">
      <w:start w:val="1"/>
      <w:numFmt w:val="lowerLetter"/>
      <w:lvlText w:val="%1)"/>
      <w:lvlJc w:val="left"/>
      <w:pPr>
        <w:ind w:left="1470" w:hanging="360"/>
      </w:pPr>
    </w:lvl>
    <w:lvl w:ilvl="1" w:tplc="0C0A0019" w:tentative="1">
      <w:start w:val="1"/>
      <w:numFmt w:val="lowerLetter"/>
      <w:lvlText w:val="%2."/>
      <w:lvlJc w:val="left"/>
      <w:pPr>
        <w:ind w:left="2190" w:hanging="360"/>
      </w:pPr>
    </w:lvl>
    <w:lvl w:ilvl="2" w:tplc="0C0A001B" w:tentative="1">
      <w:start w:val="1"/>
      <w:numFmt w:val="lowerRoman"/>
      <w:lvlText w:val="%3."/>
      <w:lvlJc w:val="right"/>
      <w:pPr>
        <w:ind w:left="2910" w:hanging="180"/>
      </w:pPr>
    </w:lvl>
    <w:lvl w:ilvl="3" w:tplc="0C0A000F" w:tentative="1">
      <w:start w:val="1"/>
      <w:numFmt w:val="decimal"/>
      <w:lvlText w:val="%4."/>
      <w:lvlJc w:val="left"/>
      <w:pPr>
        <w:ind w:left="3630" w:hanging="360"/>
      </w:pPr>
    </w:lvl>
    <w:lvl w:ilvl="4" w:tplc="0C0A0019" w:tentative="1">
      <w:start w:val="1"/>
      <w:numFmt w:val="lowerLetter"/>
      <w:lvlText w:val="%5."/>
      <w:lvlJc w:val="left"/>
      <w:pPr>
        <w:ind w:left="4350" w:hanging="360"/>
      </w:pPr>
    </w:lvl>
    <w:lvl w:ilvl="5" w:tplc="0C0A001B" w:tentative="1">
      <w:start w:val="1"/>
      <w:numFmt w:val="lowerRoman"/>
      <w:lvlText w:val="%6."/>
      <w:lvlJc w:val="right"/>
      <w:pPr>
        <w:ind w:left="5070" w:hanging="180"/>
      </w:pPr>
    </w:lvl>
    <w:lvl w:ilvl="6" w:tplc="0C0A000F" w:tentative="1">
      <w:start w:val="1"/>
      <w:numFmt w:val="decimal"/>
      <w:lvlText w:val="%7."/>
      <w:lvlJc w:val="left"/>
      <w:pPr>
        <w:ind w:left="5790" w:hanging="360"/>
      </w:pPr>
    </w:lvl>
    <w:lvl w:ilvl="7" w:tplc="0C0A0019" w:tentative="1">
      <w:start w:val="1"/>
      <w:numFmt w:val="lowerLetter"/>
      <w:lvlText w:val="%8."/>
      <w:lvlJc w:val="left"/>
      <w:pPr>
        <w:ind w:left="6510" w:hanging="360"/>
      </w:pPr>
    </w:lvl>
    <w:lvl w:ilvl="8" w:tplc="0C0A001B" w:tentative="1">
      <w:start w:val="1"/>
      <w:numFmt w:val="lowerRoman"/>
      <w:lvlText w:val="%9."/>
      <w:lvlJc w:val="right"/>
      <w:pPr>
        <w:ind w:left="7230" w:hanging="180"/>
      </w:p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F2C1FDD"/>
    <w:multiLevelType w:val="hybridMultilevel"/>
    <w:tmpl w:val="309C41F8"/>
    <w:lvl w:ilvl="0" w:tplc="0C0A000D">
      <w:start w:val="1"/>
      <w:numFmt w:val="bullet"/>
      <w:lvlText w:val=""/>
      <w:lvlJc w:val="left"/>
      <w:pPr>
        <w:ind w:left="1877" w:hanging="360"/>
      </w:pPr>
      <w:rPr>
        <w:rFonts w:ascii="Wingdings" w:hAnsi="Wingdings" w:hint="default"/>
      </w:rPr>
    </w:lvl>
    <w:lvl w:ilvl="1" w:tplc="0C0A0003" w:tentative="1">
      <w:start w:val="1"/>
      <w:numFmt w:val="bullet"/>
      <w:lvlText w:val="o"/>
      <w:lvlJc w:val="left"/>
      <w:pPr>
        <w:ind w:left="2597" w:hanging="360"/>
      </w:pPr>
      <w:rPr>
        <w:rFonts w:ascii="Courier New" w:hAnsi="Courier New" w:cs="Courier New" w:hint="default"/>
      </w:rPr>
    </w:lvl>
    <w:lvl w:ilvl="2" w:tplc="0C0A0005" w:tentative="1">
      <w:start w:val="1"/>
      <w:numFmt w:val="bullet"/>
      <w:lvlText w:val=""/>
      <w:lvlJc w:val="left"/>
      <w:pPr>
        <w:ind w:left="3317" w:hanging="360"/>
      </w:pPr>
      <w:rPr>
        <w:rFonts w:ascii="Wingdings" w:hAnsi="Wingdings" w:hint="default"/>
      </w:rPr>
    </w:lvl>
    <w:lvl w:ilvl="3" w:tplc="0C0A0001" w:tentative="1">
      <w:start w:val="1"/>
      <w:numFmt w:val="bullet"/>
      <w:lvlText w:val=""/>
      <w:lvlJc w:val="left"/>
      <w:pPr>
        <w:ind w:left="4037" w:hanging="360"/>
      </w:pPr>
      <w:rPr>
        <w:rFonts w:ascii="Symbol" w:hAnsi="Symbol" w:hint="default"/>
      </w:rPr>
    </w:lvl>
    <w:lvl w:ilvl="4" w:tplc="0C0A0003" w:tentative="1">
      <w:start w:val="1"/>
      <w:numFmt w:val="bullet"/>
      <w:lvlText w:val="o"/>
      <w:lvlJc w:val="left"/>
      <w:pPr>
        <w:ind w:left="4757" w:hanging="360"/>
      </w:pPr>
      <w:rPr>
        <w:rFonts w:ascii="Courier New" w:hAnsi="Courier New" w:cs="Courier New" w:hint="default"/>
      </w:rPr>
    </w:lvl>
    <w:lvl w:ilvl="5" w:tplc="0C0A0005" w:tentative="1">
      <w:start w:val="1"/>
      <w:numFmt w:val="bullet"/>
      <w:lvlText w:val=""/>
      <w:lvlJc w:val="left"/>
      <w:pPr>
        <w:ind w:left="5477" w:hanging="360"/>
      </w:pPr>
      <w:rPr>
        <w:rFonts w:ascii="Wingdings" w:hAnsi="Wingdings" w:hint="default"/>
      </w:rPr>
    </w:lvl>
    <w:lvl w:ilvl="6" w:tplc="0C0A0001" w:tentative="1">
      <w:start w:val="1"/>
      <w:numFmt w:val="bullet"/>
      <w:lvlText w:val=""/>
      <w:lvlJc w:val="left"/>
      <w:pPr>
        <w:ind w:left="6197" w:hanging="360"/>
      </w:pPr>
      <w:rPr>
        <w:rFonts w:ascii="Symbol" w:hAnsi="Symbol" w:hint="default"/>
      </w:rPr>
    </w:lvl>
    <w:lvl w:ilvl="7" w:tplc="0C0A0003" w:tentative="1">
      <w:start w:val="1"/>
      <w:numFmt w:val="bullet"/>
      <w:lvlText w:val="o"/>
      <w:lvlJc w:val="left"/>
      <w:pPr>
        <w:ind w:left="6917" w:hanging="360"/>
      </w:pPr>
      <w:rPr>
        <w:rFonts w:ascii="Courier New" w:hAnsi="Courier New" w:cs="Courier New" w:hint="default"/>
      </w:rPr>
    </w:lvl>
    <w:lvl w:ilvl="8" w:tplc="0C0A0005" w:tentative="1">
      <w:start w:val="1"/>
      <w:numFmt w:val="bullet"/>
      <w:lvlText w:val=""/>
      <w:lvlJc w:val="left"/>
      <w:pPr>
        <w:ind w:left="7637"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C266C1A"/>
    <w:multiLevelType w:val="hybridMultilevel"/>
    <w:tmpl w:val="D152DD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D2BA6"/>
    <w:multiLevelType w:val="multilevel"/>
    <w:tmpl w:val="658412FA"/>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30486FE5"/>
    <w:multiLevelType w:val="hybridMultilevel"/>
    <w:tmpl w:val="DA0EEE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E83682"/>
    <w:multiLevelType w:val="hybridMultilevel"/>
    <w:tmpl w:val="8E667EB0"/>
    <w:lvl w:ilvl="0" w:tplc="0C0A000D">
      <w:start w:val="1"/>
      <w:numFmt w:val="bullet"/>
      <w:lvlText w:val=""/>
      <w:lvlJc w:val="left"/>
      <w:pPr>
        <w:ind w:left="767" w:hanging="360"/>
      </w:pPr>
      <w:rPr>
        <w:rFonts w:ascii="Wingdings" w:hAnsi="Wingdings"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1">
    <w:nsid w:val="339A6A26"/>
    <w:multiLevelType w:val="singleLevel"/>
    <w:tmpl w:val="24F655C0"/>
    <w:lvl w:ilvl="0">
      <w:start w:val="1"/>
      <w:numFmt w:val="decimal"/>
      <w:lvlText w:val="9.%1."/>
      <w:legacy w:legacy="1" w:legacySpace="0" w:legacyIndent="658"/>
      <w:lvlJc w:val="left"/>
      <w:rPr>
        <w:rFonts w:ascii="Arial" w:hAnsi="Arial" w:cs="Arial" w:hint="default"/>
      </w:r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2E93352"/>
    <w:multiLevelType w:val="singleLevel"/>
    <w:tmpl w:val="13C83CA2"/>
    <w:lvl w:ilvl="0">
      <w:start w:val="1"/>
      <w:numFmt w:val="lowerLetter"/>
      <w:lvlText w:val="%1)"/>
      <w:legacy w:legacy="1" w:legacySpace="0" w:legacyIndent="326"/>
      <w:lvlJc w:val="left"/>
      <w:rPr>
        <w:rFonts w:ascii="Arial" w:hAnsi="Arial" w:cs="Arial" w:hint="default"/>
      </w:rPr>
    </w:lvl>
  </w:abstractNum>
  <w:abstractNum w:abstractNumId="37">
    <w:nsid w:val="498B2F34"/>
    <w:multiLevelType w:val="hybridMultilevel"/>
    <w:tmpl w:val="58504A60"/>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AB428012">
      <w:start w:val="4"/>
      <w:numFmt w:val="decimal"/>
      <w:lvlText w:val="%3."/>
      <w:lvlJc w:val="left"/>
      <w:pPr>
        <w:ind w:left="2340" w:hanging="360"/>
      </w:pPr>
      <w:rPr>
        <w:rFonts w:eastAsia="Times New Roman"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2A43252"/>
    <w:multiLevelType w:val="hybridMultilevel"/>
    <w:tmpl w:val="6602E7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3">
    <w:nsid w:val="5E3B3D85"/>
    <w:multiLevelType w:val="hybridMultilevel"/>
    <w:tmpl w:val="C07AB272"/>
    <w:lvl w:ilvl="0" w:tplc="0C0A000D">
      <w:start w:val="1"/>
      <w:numFmt w:val="bullet"/>
      <w:lvlText w:val=""/>
      <w:lvlJc w:val="left"/>
      <w:pPr>
        <w:ind w:left="1851" w:hanging="360"/>
      </w:pPr>
      <w:rPr>
        <w:rFonts w:ascii="Wingdings" w:hAnsi="Wingdings" w:hint="default"/>
      </w:rPr>
    </w:lvl>
    <w:lvl w:ilvl="1" w:tplc="0C0A0003" w:tentative="1">
      <w:start w:val="1"/>
      <w:numFmt w:val="bullet"/>
      <w:lvlText w:val="o"/>
      <w:lvlJc w:val="left"/>
      <w:pPr>
        <w:ind w:left="2571" w:hanging="360"/>
      </w:pPr>
      <w:rPr>
        <w:rFonts w:ascii="Courier New" w:hAnsi="Courier New" w:cs="Courier New" w:hint="default"/>
      </w:rPr>
    </w:lvl>
    <w:lvl w:ilvl="2" w:tplc="0C0A0005" w:tentative="1">
      <w:start w:val="1"/>
      <w:numFmt w:val="bullet"/>
      <w:lvlText w:val=""/>
      <w:lvlJc w:val="left"/>
      <w:pPr>
        <w:ind w:left="3291" w:hanging="360"/>
      </w:pPr>
      <w:rPr>
        <w:rFonts w:ascii="Wingdings" w:hAnsi="Wingdings" w:hint="default"/>
      </w:rPr>
    </w:lvl>
    <w:lvl w:ilvl="3" w:tplc="0C0A0001" w:tentative="1">
      <w:start w:val="1"/>
      <w:numFmt w:val="bullet"/>
      <w:lvlText w:val=""/>
      <w:lvlJc w:val="left"/>
      <w:pPr>
        <w:ind w:left="4011" w:hanging="360"/>
      </w:pPr>
      <w:rPr>
        <w:rFonts w:ascii="Symbol" w:hAnsi="Symbol" w:hint="default"/>
      </w:rPr>
    </w:lvl>
    <w:lvl w:ilvl="4" w:tplc="0C0A0003" w:tentative="1">
      <w:start w:val="1"/>
      <w:numFmt w:val="bullet"/>
      <w:lvlText w:val="o"/>
      <w:lvlJc w:val="left"/>
      <w:pPr>
        <w:ind w:left="4731" w:hanging="360"/>
      </w:pPr>
      <w:rPr>
        <w:rFonts w:ascii="Courier New" w:hAnsi="Courier New" w:cs="Courier New" w:hint="default"/>
      </w:rPr>
    </w:lvl>
    <w:lvl w:ilvl="5" w:tplc="0C0A0005" w:tentative="1">
      <w:start w:val="1"/>
      <w:numFmt w:val="bullet"/>
      <w:lvlText w:val=""/>
      <w:lvlJc w:val="left"/>
      <w:pPr>
        <w:ind w:left="5451" w:hanging="360"/>
      </w:pPr>
      <w:rPr>
        <w:rFonts w:ascii="Wingdings" w:hAnsi="Wingdings" w:hint="default"/>
      </w:rPr>
    </w:lvl>
    <w:lvl w:ilvl="6" w:tplc="0C0A0001" w:tentative="1">
      <w:start w:val="1"/>
      <w:numFmt w:val="bullet"/>
      <w:lvlText w:val=""/>
      <w:lvlJc w:val="left"/>
      <w:pPr>
        <w:ind w:left="6171" w:hanging="360"/>
      </w:pPr>
      <w:rPr>
        <w:rFonts w:ascii="Symbol" w:hAnsi="Symbol" w:hint="default"/>
      </w:rPr>
    </w:lvl>
    <w:lvl w:ilvl="7" w:tplc="0C0A0003" w:tentative="1">
      <w:start w:val="1"/>
      <w:numFmt w:val="bullet"/>
      <w:lvlText w:val="o"/>
      <w:lvlJc w:val="left"/>
      <w:pPr>
        <w:ind w:left="6891" w:hanging="360"/>
      </w:pPr>
      <w:rPr>
        <w:rFonts w:ascii="Courier New" w:hAnsi="Courier New" w:cs="Courier New" w:hint="default"/>
      </w:rPr>
    </w:lvl>
    <w:lvl w:ilvl="8" w:tplc="0C0A0005" w:tentative="1">
      <w:start w:val="1"/>
      <w:numFmt w:val="bullet"/>
      <w:lvlText w:val=""/>
      <w:lvlJc w:val="left"/>
      <w:pPr>
        <w:ind w:left="7611"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49E5B08"/>
    <w:multiLevelType w:val="hybridMultilevel"/>
    <w:tmpl w:val="1B62E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85E3C4D"/>
    <w:multiLevelType w:val="singleLevel"/>
    <w:tmpl w:val="113EF2F0"/>
    <w:lvl w:ilvl="0">
      <w:start w:val="1"/>
      <w:numFmt w:val="decimal"/>
      <w:lvlText w:val="18.%1"/>
      <w:legacy w:legacy="1" w:legacySpace="0" w:legacyIndent="418"/>
      <w:lvlJc w:val="left"/>
      <w:rPr>
        <w:rFonts w:ascii="Arial" w:hAnsi="Arial" w:cs="Arial" w:hint="default"/>
      </w:rPr>
    </w:lvl>
  </w:abstractNum>
  <w:abstractNum w:abstractNumId="47">
    <w:nsid w:val="691478BC"/>
    <w:multiLevelType w:val="hybridMultilevel"/>
    <w:tmpl w:val="54DA87A6"/>
    <w:lvl w:ilvl="0" w:tplc="0C0A001B">
      <w:start w:val="1"/>
      <w:numFmt w:val="lowerRoman"/>
      <w:lvlText w:val="%1."/>
      <w:lvlJc w:val="righ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9">
    <w:nsid w:val="6D5A6A8E"/>
    <w:multiLevelType w:val="hybridMultilevel"/>
    <w:tmpl w:val="087E312C"/>
    <w:lvl w:ilvl="0" w:tplc="C930ECAA">
      <w:start w:val="1"/>
      <w:numFmt w:val="low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73D3D4A"/>
    <w:multiLevelType w:val="hybridMultilevel"/>
    <w:tmpl w:val="686EDCD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3">
    <w:nsid w:val="79811FEF"/>
    <w:multiLevelType w:val="hybridMultilevel"/>
    <w:tmpl w:val="439C3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4"/>
  </w:num>
  <w:num w:numId="4">
    <w:abstractNumId w:val="13"/>
  </w:num>
  <w:num w:numId="5">
    <w:abstractNumId w:val="32"/>
  </w:num>
  <w:num w:numId="6">
    <w:abstractNumId w:val="29"/>
  </w:num>
  <w:num w:numId="7">
    <w:abstractNumId w:val="33"/>
  </w:num>
  <w:num w:numId="8">
    <w:abstractNumId w:val="51"/>
  </w:num>
  <w:num w:numId="9">
    <w:abstractNumId w:val="0"/>
  </w:num>
  <w:num w:numId="10">
    <w:abstractNumId w:val="50"/>
  </w:num>
  <w:num w:numId="11">
    <w:abstractNumId w:val="34"/>
  </w:num>
  <w:num w:numId="12">
    <w:abstractNumId w:val="26"/>
  </w:num>
  <w:num w:numId="13">
    <w:abstractNumId w:val="3"/>
  </w:num>
  <w:num w:numId="14">
    <w:abstractNumId w:val="22"/>
  </w:num>
  <w:num w:numId="15">
    <w:abstractNumId w:val="14"/>
  </w:num>
  <w:num w:numId="16">
    <w:abstractNumId w:val="35"/>
  </w:num>
  <w:num w:numId="17">
    <w:abstractNumId w:val="10"/>
  </w:num>
  <w:num w:numId="18">
    <w:abstractNumId w:val="21"/>
  </w:num>
  <w:num w:numId="19">
    <w:abstractNumId w:val="18"/>
  </w:num>
  <w:num w:numId="20">
    <w:abstractNumId w:val="54"/>
  </w:num>
  <w:num w:numId="21">
    <w:abstractNumId w:val="39"/>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2"/>
  </w:num>
  <w:num w:numId="29">
    <w:abstractNumId w:val="7"/>
  </w:num>
  <w:num w:numId="30">
    <w:abstractNumId w:val="24"/>
  </w:num>
  <w:num w:numId="31">
    <w:abstractNumId w:val="37"/>
  </w:num>
  <w:num w:numId="32">
    <w:abstractNumId w:val="38"/>
  </w:num>
  <w:num w:numId="33">
    <w:abstractNumId w:val="41"/>
  </w:num>
  <w:num w:numId="34">
    <w:abstractNumId w:val="49"/>
  </w:num>
  <w:num w:numId="35">
    <w:abstractNumId w:val="19"/>
  </w:num>
  <w:num w:numId="36">
    <w:abstractNumId w:val="17"/>
  </w:num>
  <w:num w:numId="37">
    <w:abstractNumId w:val="2"/>
  </w:num>
  <w:num w:numId="38">
    <w:abstractNumId w:val="4"/>
  </w:num>
  <w:num w:numId="39">
    <w:abstractNumId w:val="6"/>
  </w:num>
  <w:num w:numId="40">
    <w:abstractNumId w:val="31"/>
  </w:num>
  <w:num w:numId="41">
    <w:abstractNumId w:val="1"/>
    <w:lvlOverride w:ilvl="0">
      <w:lvl w:ilvl="0">
        <w:start w:val="65535"/>
        <w:numFmt w:val="bullet"/>
        <w:lvlText w:val="•"/>
        <w:legacy w:legacy="1" w:legacySpace="0" w:legacyIndent="331"/>
        <w:lvlJc w:val="left"/>
        <w:rPr>
          <w:rFonts w:ascii="Arial" w:hAnsi="Arial" w:cs="Arial" w:hint="default"/>
        </w:rPr>
      </w:lvl>
    </w:lvlOverride>
  </w:num>
  <w:num w:numId="42">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43">
    <w:abstractNumId w:val="46"/>
  </w:num>
  <w:num w:numId="44">
    <w:abstractNumId w:val="36"/>
  </w:num>
  <w:num w:numId="45">
    <w:abstractNumId w:val="9"/>
  </w:num>
  <w:num w:numId="46">
    <w:abstractNumId w:val="11"/>
  </w:num>
  <w:num w:numId="47">
    <w:abstractNumId w:val="52"/>
  </w:num>
  <w:num w:numId="48">
    <w:abstractNumId w:val="27"/>
  </w:num>
  <w:num w:numId="49">
    <w:abstractNumId w:val="5"/>
  </w:num>
  <w:num w:numId="50">
    <w:abstractNumId w:val="53"/>
  </w:num>
  <w:num w:numId="51">
    <w:abstractNumId w:val="28"/>
  </w:num>
  <w:num w:numId="52">
    <w:abstractNumId w:val="45"/>
  </w:num>
  <w:num w:numId="53">
    <w:abstractNumId w:val="47"/>
  </w:num>
  <w:num w:numId="54">
    <w:abstractNumId w:val="43"/>
  </w:num>
  <w:num w:numId="55">
    <w:abstractNumId w:val="30"/>
  </w:num>
  <w:num w:numId="56">
    <w:abstractNumId w:val="25"/>
  </w:num>
  <w:num w:numId="57">
    <w:abstractNumId w:val="40"/>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noPunctuationKerning/>
  <w:characterSpacingControl w:val="doNotCompress"/>
  <w:hdrShapeDefaults>
    <o:shapedefaults v:ext="edit" spidmax="14338"/>
  </w:hdrShapeDefaults>
  <w:footnotePr>
    <w:footnote w:id="0"/>
    <w:footnote w:id="1"/>
  </w:footnotePr>
  <w:endnotePr>
    <w:endnote w:id="0"/>
    <w:endnote w:id="1"/>
  </w:endnotePr>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4F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47E4"/>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C0F"/>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E7A"/>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41F5"/>
    <w:rsid w:val="003C62D2"/>
    <w:rsid w:val="003C6661"/>
    <w:rsid w:val="003C6ADB"/>
    <w:rsid w:val="003C7097"/>
    <w:rsid w:val="003C742C"/>
    <w:rsid w:val="003C7DDB"/>
    <w:rsid w:val="003C7E69"/>
    <w:rsid w:val="003D09DB"/>
    <w:rsid w:val="003D2165"/>
    <w:rsid w:val="003D26DC"/>
    <w:rsid w:val="003D3256"/>
    <w:rsid w:val="003D4082"/>
    <w:rsid w:val="003D4749"/>
    <w:rsid w:val="003D4DAB"/>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AD"/>
    <w:rsid w:val="004410B5"/>
    <w:rsid w:val="0044137A"/>
    <w:rsid w:val="0044242A"/>
    <w:rsid w:val="00442629"/>
    <w:rsid w:val="00442869"/>
    <w:rsid w:val="004430B0"/>
    <w:rsid w:val="004431F1"/>
    <w:rsid w:val="00443A9C"/>
    <w:rsid w:val="0044485C"/>
    <w:rsid w:val="00444DED"/>
    <w:rsid w:val="0044569A"/>
    <w:rsid w:val="00445AE2"/>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67896"/>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6EE0"/>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AC9"/>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AA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27D"/>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422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277"/>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860"/>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87FF0"/>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8B6"/>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1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A7B"/>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3A79"/>
    <w:rsid w:val="00A751CE"/>
    <w:rsid w:val="00A75C70"/>
    <w:rsid w:val="00A76AA9"/>
    <w:rsid w:val="00A77EB0"/>
    <w:rsid w:val="00A80450"/>
    <w:rsid w:val="00A8082E"/>
    <w:rsid w:val="00A80B94"/>
    <w:rsid w:val="00A80C6F"/>
    <w:rsid w:val="00A80E73"/>
    <w:rsid w:val="00A8126E"/>
    <w:rsid w:val="00A81EF4"/>
    <w:rsid w:val="00A828E4"/>
    <w:rsid w:val="00A83221"/>
    <w:rsid w:val="00A8368B"/>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2C6"/>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5A"/>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D16"/>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C35"/>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279C8"/>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118"/>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497"/>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BEF91-2259-4C71-88E6-78FEBA2B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51</Pages>
  <Words>15769</Words>
  <Characters>86734</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102299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aulloa</cp:lastModifiedBy>
  <cp:revision>56</cp:revision>
  <cp:lastPrinted>2015-09-09T19:57:00Z</cp:lastPrinted>
  <dcterms:created xsi:type="dcterms:W3CDTF">2015-07-06T19:37:00Z</dcterms:created>
  <dcterms:modified xsi:type="dcterms:W3CDTF">2015-09-09T22:35:00Z</dcterms:modified>
</cp:coreProperties>
</file>