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72E2" w:rsidRDefault="009D72E2"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Default="005A7C06" w:rsidP="0000413F">
      <w:pPr>
        <w:spacing w:before="0" w:line="276" w:lineRule="auto"/>
        <w:rPr>
          <w:rFonts w:cs="Arial"/>
          <w:sz w:val="22"/>
          <w:szCs w:val="22"/>
        </w:rPr>
      </w:pPr>
    </w:p>
    <w:p w:rsidR="005A7C06" w:rsidRPr="0000413F" w:rsidRDefault="005A7C06" w:rsidP="0000413F">
      <w:pPr>
        <w:spacing w:before="0" w:line="276" w:lineRule="auto"/>
        <w:rPr>
          <w:rFonts w:cs="Arial"/>
          <w:sz w:val="22"/>
          <w:szCs w:val="22"/>
        </w:rPr>
      </w:pPr>
    </w:p>
    <w:p w:rsidR="00DC75AC" w:rsidRPr="00B236E4" w:rsidRDefault="009D72E2" w:rsidP="0000413F">
      <w:pPr>
        <w:spacing w:line="276" w:lineRule="auto"/>
        <w:jc w:val="center"/>
        <w:rPr>
          <w:rFonts w:cs="Arial"/>
          <w:b/>
          <w:bCs/>
          <w:sz w:val="32"/>
          <w:szCs w:val="22"/>
        </w:rPr>
      </w:pPr>
      <w:bookmarkStart w:id="0" w:name="_Toc406117466"/>
      <w:bookmarkStart w:id="1" w:name="_Toc406171307"/>
      <w:bookmarkStart w:id="2" w:name="_Toc406398495"/>
      <w:bookmarkStart w:id="3" w:name="_Toc406398854"/>
      <w:r w:rsidRPr="00B236E4">
        <w:rPr>
          <w:rFonts w:cs="Arial"/>
          <w:b/>
          <w:bCs/>
          <w:sz w:val="32"/>
          <w:szCs w:val="22"/>
        </w:rPr>
        <w:t xml:space="preserve">ESPECIFICACIONES TECNICAS </w:t>
      </w:r>
    </w:p>
    <w:bookmarkEnd w:id="0"/>
    <w:bookmarkEnd w:id="1"/>
    <w:bookmarkEnd w:id="2"/>
    <w:bookmarkEnd w:id="3"/>
    <w:p w:rsidR="009D72E2" w:rsidRPr="0000413F" w:rsidRDefault="009D72E2" w:rsidP="0000413F">
      <w:pPr>
        <w:spacing w:line="276" w:lineRule="auto"/>
        <w:jc w:val="center"/>
        <w:rPr>
          <w:rFonts w:cs="Arial"/>
          <w:b/>
          <w:sz w:val="22"/>
          <w:szCs w:val="22"/>
        </w:rPr>
      </w:pPr>
    </w:p>
    <w:p w:rsidR="009D72E2" w:rsidRPr="0000413F" w:rsidRDefault="009D72E2" w:rsidP="0000413F">
      <w:pPr>
        <w:spacing w:line="276" w:lineRule="auto"/>
        <w:rPr>
          <w:rFonts w:cs="Arial"/>
          <w:sz w:val="22"/>
          <w:szCs w:val="22"/>
          <w:lang w:val="es-BO"/>
        </w:rPr>
      </w:pPr>
    </w:p>
    <w:p w:rsidR="009D72E2" w:rsidRPr="0000413F" w:rsidRDefault="009D72E2" w:rsidP="0000413F">
      <w:pPr>
        <w:spacing w:line="276" w:lineRule="auto"/>
        <w:rPr>
          <w:rFonts w:cs="Arial"/>
          <w:sz w:val="22"/>
          <w:szCs w:val="22"/>
          <w:lang w:val="es-BO"/>
        </w:rPr>
      </w:pPr>
    </w:p>
    <w:p w:rsidR="005A7C06" w:rsidRDefault="005A7C06">
      <w:pPr>
        <w:spacing w:before="0" w:after="0" w:line="240" w:lineRule="auto"/>
        <w:jc w:val="left"/>
        <w:rPr>
          <w:rFonts w:cs="Arial"/>
          <w:sz w:val="22"/>
          <w:szCs w:val="22"/>
          <w:lang w:val="es-BO"/>
        </w:rPr>
      </w:pPr>
      <w:r>
        <w:rPr>
          <w:rFonts w:cs="Arial"/>
          <w:sz w:val="22"/>
          <w:szCs w:val="22"/>
          <w:lang w:val="es-BO"/>
        </w:rPr>
        <w:br w:type="page"/>
      </w:r>
    </w:p>
    <w:p w:rsidR="00613B2D" w:rsidRPr="0000413F" w:rsidRDefault="00613B2D" w:rsidP="0000413F">
      <w:pPr>
        <w:pStyle w:val="TtulodeTDC"/>
        <w:jc w:val="center"/>
        <w:rPr>
          <w:rFonts w:ascii="Arial" w:hAnsi="Arial" w:cs="Arial"/>
          <w:sz w:val="22"/>
          <w:szCs w:val="22"/>
        </w:rPr>
      </w:pPr>
      <w:r w:rsidRPr="0000413F">
        <w:rPr>
          <w:rFonts w:ascii="Arial" w:hAnsi="Arial" w:cs="Arial"/>
          <w:color w:val="000000"/>
          <w:sz w:val="22"/>
          <w:szCs w:val="22"/>
        </w:rPr>
        <w:lastRenderedPageBreak/>
        <w:t>TABLA DE CONTENIDO</w:t>
      </w:r>
    </w:p>
    <w:p w:rsidR="0025574E" w:rsidRDefault="00A70475">
      <w:pPr>
        <w:pStyle w:val="TDC1"/>
        <w:rPr>
          <w:rFonts w:asciiTheme="minorHAnsi" w:eastAsiaTheme="minorEastAsia" w:hAnsiTheme="minorHAnsi" w:cstheme="minorBidi"/>
          <w:b w:val="0"/>
          <w:bCs w:val="0"/>
          <w:i w:val="0"/>
          <w:iCs w:val="0"/>
          <w:noProof/>
          <w:sz w:val="22"/>
          <w:szCs w:val="22"/>
          <w:lang w:val="es-BO" w:eastAsia="es-BO"/>
        </w:rPr>
      </w:pPr>
      <w:r w:rsidRPr="0000413F">
        <w:rPr>
          <w:rFonts w:ascii="Arial" w:hAnsi="Arial" w:cs="Arial"/>
          <w:color w:val="FF0000"/>
          <w:sz w:val="22"/>
          <w:szCs w:val="22"/>
        </w:rPr>
        <w:fldChar w:fldCharType="begin"/>
      </w:r>
      <w:r w:rsidR="00613B2D" w:rsidRPr="0000413F">
        <w:rPr>
          <w:rFonts w:ascii="Arial" w:hAnsi="Arial" w:cs="Arial"/>
          <w:color w:val="FF0000"/>
          <w:sz w:val="22"/>
          <w:szCs w:val="22"/>
        </w:rPr>
        <w:instrText xml:space="preserve"> TOC \o "1-3" \h \z \u </w:instrText>
      </w:r>
      <w:r w:rsidRPr="0000413F">
        <w:rPr>
          <w:rFonts w:ascii="Arial" w:hAnsi="Arial" w:cs="Arial"/>
          <w:color w:val="FF0000"/>
          <w:sz w:val="22"/>
          <w:szCs w:val="22"/>
        </w:rPr>
        <w:fldChar w:fldCharType="separate"/>
      </w:r>
      <w:hyperlink w:anchor="_Toc430624150" w:history="1">
        <w:r w:rsidR="0025574E" w:rsidRPr="005B2B3F">
          <w:rPr>
            <w:rStyle w:val="Hipervnculo"/>
            <w:rFonts w:cs="Arial"/>
            <w:noProof/>
          </w:rPr>
          <w:t>1</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rPr>
          <w:t>INTRODUCCION</w:t>
        </w:r>
        <w:r w:rsidR="0025574E">
          <w:rPr>
            <w:noProof/>
            <w:webHidden/>
          </w:rPr>
          <w:tab/>
        </w:r>
        <w:r w:rsidR="0025574E">
          <w:rPr>
            <w:noProof/>
            <w:webHidden/>
          </w:rPr>
          <w:fldChar w:fldCharType="begin"/>
        </w:r>
        <w:r w:rsidR="0025574E">
          <w:rPr>
            <w:noProof/>
            <w:webHidden/>
          </w:rPr>
          <w:instrText xml:space="preserve"> PAGEREF _Toc430624150 \h </w:instrText>
        </w:r>
        <w:r w:rsidR="0025574E">
          <w:rPr>
            <w:noProof/>
            <w:webHidden/>
          </w:rPr>
        </w:r>
        <w:r w:rsidR="0025574E">
          <w:rPr>
            <w:noProof/>
            <w:webHidden/>
          </w:rPr>
          <w:fldChar w:fldCharType="separate"/>
        </w:r>
        <w:r w:rsidR="0025574E">
          <w:rPr>
            <w:noProof/>
            <w:webHidden/>
          </w:rPr>
          <w:t>5</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51" w:history="1">
        <w:r w:rsidR="0025574E" w:rsidRPr="005B2B3F">
          <w:rPr>
            <w:rStyle w:val="Hipervnculo"/>
            <w:rFonts w:cs="Arial"/>
            <w:noProof/>
          </w:rPr>
          <w:t>2</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rPr>
          <w:t>OBJETIVO</w:t>
        </w:r>
        <w:r w:rsidR="0025574E">
          <w:rPr>
            <w:noProof/>
            <w:webHidden/>
          </w:rPr>
          <w:tab/>
        </w:r>
        <w:r w:rsidR="0025574E">
          <w:rPr>
            <w:noProof/>
            <w:webHidden/>
          </w:rPr>
          <w:fldChar w:fldCharType="begin"/>
        </w:r>
        <w:r w:rsidR="0025574E">
          <w:rPr>
            <w:noProof/>
            <w:webHidden/>
          </w:rPr>
          <w:instrText xml:space="preserve"> PAGEREF _Toc430624151 \h </w:instrText>
        </w:r>
        <w:r w:rsidR="0025574E">
          <w:rPr>
            <w:noProof/>
            <w:webHidden/>
          </w:rPr>
        </w:r>
        <w:r w:rsidR="0025574E">
          <w:rPr>
            <w:noProof/>
            <w:webHidden/>
          </w:rPr>
          <w:fldChar w:fldCharType="separate"/>
        </w:r>
        <w:r w:rsidR="0025574E">
          <w:rPr>
            <w:noProof/>
            <w:webHidden/>
          </w:rPr>
          <w:t>6</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52" w:history="1">
        <w:r w:rsidR="0025574E" w:rsidRPr="005B2B3F">
          <w:rPr>
            <w:rStyle w:val="Hipervnculo"/>
            <w:rFonts w:cs="Arial"/>
            <w:noProof/>
          </w:rPr>
          <w:t>3</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rPr>
          <w:t>ALCANCE</w:t>
        </w:r>
        <w:r w:rsidR="0025574E">
          <w:rPr>
            <w:noProof/>
            <w:webHidden/>
          </w:rPr>
          <w:tab/>
        </w:r>
        <w:r w:rsidR="0025574E">
          <w:rPr>
            <w:noProof/>
            <w:webHidden/>
          </w:rPr>
          <w:fldChar w:fldCharType="begin"/>
        </w:r>
        <w:r w:rsidR="0025574E">
          <w:rPr>
            <w:noProof/>
            <w:webHidden/>
          </w:rPr>
          <w:instrText xml:space="preserve"> PAGEREF _Toc430624152 \h </w:instrText>
        </w:r>
        <w:r w:rsidR="0025574E">
          <w:rPr>
            <w:noProof/>
            <w:webHidden/>
          </w:rPr>
        </w:r>
        <w:r w:rsidR="0025574E">
          <w:rPr>
            <w:noProof/>
            <w:webHidden/>
          </w:rPr>
          <w:fldChar w:fldCharType="separate"/>
        </w:r>
        <w:r w:rsidR="0025574E">
          <w:rPr>
            <w:noProof/>
            <w:webHidden/>
          </w:rPr>
          <w:t>7</w:t>
        </w:r>
        <w:r w:rsidR="0025574E">
          <w:rPr>
            <w:noProof/>
            <w:webHidden/>
          </w:rPr>
          <w:fldChar w:fldCharType="end"/>
        </w:r>
      </w:hyperlink>
    </w:p>
    <w:p w:rsidR="0025574E" w:rsidRDefault="004F1669">
      <w:pPr>
        <w:pStyle w:val="TDC2"/>
        <w:tabs>
          <w:tab w:val="left" w:pos="800"/>
          <w:tab w:val="right" w:leader="dot" w:pos="8964"/>
        </w:tabs>
        <w:rPr>
          <w:rFonts w:asciiTheme="minorHAnsi" w:eastAsiaTheme="minorEastAsia" w:hAnsiTheme="minorHAnsi" w:cstheme="minorBidi"/>
          <w:b w:val="0"/>
          <w:bCs w:val="0"/>
          <w:noProof/>
          <w:lang w:val="es-BO" w:eastAsia="es-BO"/>
        </w:rPr>
      </w:pPr>
      <w:hyperlink w:anchor="_Toc430624153" w:history="1">
        <w:r w:rsidR="0025574E" w:rsidRPr="005B2B3F">
          <w:rPr>
            <w:rStyle w:val="Hipervnculo"/>
            <w:rFonts w:cs="Arial"/>
            <w:noProof/>
          </w:rPr>
          <w:t>3.1</w:t>
        </w:r>
        <w:r w:rsidR="0025574E">
          <w:rPr>
            <w:rFonts w:asciiTheme="minorHAnsi" w:eastAsiaTheme="minorEastAsia" w:hAnsiTheme="minorHAnsi" w:cstheme="minorBidi"/>
            <w:b w:val="0"/>
            <w:bCs w:val="0"/>
            <w:noProof/>
            <w:lang w:val="es-BO" w:eastAsia="es-BO"/>
          </w:rPr>
          <w:tab/>
        </w:r>
        <w:r w:rsidR="0025574E" w:rsidRPr="005B2B3F">
          <w:rPr>
            <w:rStyle w:val="Hipervnculo"/>
            <w:rFonts w:cs="Arial"/>
            <w:noProof/>
          </w:rPr>
          <w:t>CONSTRUCCION EN GENERAL</w:t>
        </w:r>
        <w:r w:rsidR="0025574E">
          <w:rPr>
            <w:noProof/>
            <w:webHidden/>
          </w:rPr>
          <w:tab/>
        </w:r>
        <w:r w:rsidR="0025574E">
          <w:rPr>
            <w:noProof/>
            <w:webHidden/>
          </w:rPr>
          <w:fldChar w:fldCharType="begin"/>
        </w:r>
        <w:r w:rsidR="0025574E">
          <w:rPr>
            <w:noProof/>
            <w:webHidden/>
          </w:rPr>
          <w:instrText xml:space="preserve"> PAGEREF _Toc430624153 \h </w:instrText>
        </w:r>
        <w:r w:rsidR="0025574E">
          <w:rPr>
            <w:noProof/>
            <w:webHidden/>
          </w:rPr>
        </w:r>
        <w:r w:rsidR="0025574E">
          <w:rPr>
            <w:noProof/>
            <w:webHidden/>
          </w:rPr>
          <w:fldChar w:fldCharType="separate"/>
        </w:r>
        <w:r w:rsidR="0025574E">
          <w:rPr>
            <w:noProof/>
            <w:webHidden/>
          </w:rPr>
          <w:t>7</w:t>
        </w:r>
        <w:r w:rsidR="0025574E">
          <w:rPr>
            <w:noProof/>
            <w:webHidden/>
          </w:rPr>
          <w:fldChar w:fldCharType="end"/>
        </w:r>
      </w:hyperlink>
    </w:p>
    <w:p w:rsidR="0025574E" w:rsidRDefault="004F1669">
      <w:pPr>
        <w:pStyle w:val="TDC2"/>
        <w:tabs>
          <w:tab w:val="left" w:pos="800"/>
          <w:tab w:val="right" w:leader="dot" w:pos="8964"/>
        </w:tabs>
        <w:rPr>
          <w:rFonts w:asciiTheme="minorHAnsi" w:eastAsiaTheme="minorEastAsia" w:hAnsiTheme="minorHAnsi" w:cstheme="minorBidi"/>
          <w:b w:val="0"/>
          <w:bCs w:val="0"/>
          <w:noProof/>
          <w:lang w:val="es-BO" w:eastAsia="es-BO"/>
        </w:rPr>
      </w:pPr>
      <w:hyperlink w:anchor="_Toc430624154" w:history="1">
        <w:r w:rsidR="0025574E" w:rsidRPr="005B2B3F">
          <w:rPr>
            <w:rStyle w:val="Hipervnculo"/>
            <w:rFonts w:cs="Arial"/>
            <w:noProof/>
          </w:rPr>
          <w:t>3.2</w:t>
        </w:r>
        <w:r w:rsidR="0025574E">
          <w:rPr>
            <w:rFonts w:asciiTheme="minorHAnsi" w:eastAsiaTheme="minorEastAsia" w:hAnsiTheme="minorHAnsi" w:cstheme="minorBidi"/>
            <w:b w:val="0"/>
            <w:bCs w:val="0"/>
            <w:noProof/>
            <w:lang w:val="es-BO" w:eastAsia="es-BO"/>
          </w:rPr>
          <w:tab/>
        </w:r>
        <w:r w:rsidR="0025574E" w:rsidRPr="005B2B3F">
          <w:rPr>
            <w:rStyle w:val="Hipervnculo"/>
            <w:rFonts w:cs="Arial"/>
            <w:noProof/>
          </w:rPr>
          <w:t>OBRAS DE MONTAJE ELECTROMECANICO</w:t>
        </w:r>
        <w:r w:rsidR="0025574E">
          <w:rPr>
            <w:noProof/>
            <w:webHidden/>
          </w:rPr>
          <w:tab/>
        </w:r>
        <w:r w:rsidR="0025574E">
          <w:rPr>
            <w:noProof/>
            <w:webHidden/>
          </w:rPr>
          <w:fldChar w:fldCharType="begin"/>
        </w:r>
        <w:r w:rsidR="0025574E">
          <w:rPr>
            <w:noProof/>
            <w:webHidden/>
          </w:rPr>
          <w:instrText xml:space="preserve"> PAGEREF _Toc430624154 \h </w:instrText>
        </w:r>
        <w:r w:rsidR="0025574E">
          <w:rPr>
            <w:noProof/>
            <w:webHidden/>
          </w:rPr>
        </w:r>
        <w:r w:rsidR="0025574E">
          <w:rPr>
            <w:noProof/>
            <w:webHidden/>
          </w:rPr>
          <w:fldChar w:fldCharType="separate"/>
        </w:r>
        <w:r w:rsidR="0025574E">
          <w:rPr>
            <w:noProof/>
            <w:webHidden/>
          </w:rPr>
          <w:t>9</w:t>
        </w:r>
        <w:r w:rsidR="0025574E">
          <w:rPr>
            <w:noProof/>
            <w:webHidden/>
          </w:rPr>
          <w:fldChar w:fldCharType="end"/>
        </w:r>
      </w:hyperlink>
    </w:p>
    <w:p w:rsidR="0025574E" w:rsidRDefault="004F1669">
      <w:pPr>
        <w:pStyle w:val="TDC2"/>
        <w:tabs>
          <w:tab w:val="left" w:pos="800"/>
          <w:tab w:val="right" w:leader="dot" w:pos="8964"/>
        </w:tabs>
        <w:rPr>
          <w:rFonts w:asciiTheme="minorHAnsi" w:eastAsiaTheme="minorEastAsia" w:hAnsiTheme="minorHAnsi" w:cstheme="minorBidi"/>
          <w:b w:val="0"/>
          <w:bCs w:val="0"/>
          <w:noProof/>
          <w:lang w:val="es-BO" w:eastAsia="es-BO"/>
        </w:rPr>
      </w:pPr>
      <w:hyperlink w:anchor="_Toc430624155" w:history="1">
        <w:r w:rsidR="0025574E" w:rsidRPr="005B2B3F">
          <w:rPr>
            <w:rStyle w:val="Hipervnculo"/>
            <w:rFonts w:cs="Arial"/>
            <w:noProof/>
          </w:rPr>
          <w:t>3.3</w:t>
        </w:r>
        <w:r w:rsidR="0025574E">
          <w:rPr>
            <w:rFonts w:asciiTheme="minorHAnsi" w:eastAsiaTheme="minorEastAsia" w:hAnsiTheme="minorHAnsi" w:cstheme="minorBidi"/>
            <w:b w:val="0"/>
            <w:bCs w:val="0"/>
            <w:noProof/>
            <w:lang w:val="es-BO" w:eastAsia="es-BO"/>
          </w:rPr>
          <w:tab/>
        </w:r>
        <w:r w:rsidR="0025574E" w:rsidRPr="005B2B3F">
          <w:rPr>
            <w:rStyle w:val="Hipervnculo"/>
            <w:rFonts w:cs="Arial"/>
            <w:noProof/>
          </w:rPr>
          <w:t>PRECOMISIONADO, COMISIONADO Y PUESTA EN MARCHA</w:t>
        </w:r>
        <w:r w:rsidR="0025574E">
          <w:rPr>
            <w:noProof/>
            <w:webHidden/>
          </w:rPr>
          <w:tab/>
        </w:r>
        <w:r w:rsidR="0025574E">
          <w:rPr>
            <w:noProof/>
            <w:webHidden/>
          </w:rPr>
          <w:fldChar w:fldCharType="begin"/>
        </w:r>
        <w:r w:rsidR="0025574E">
          <w:rPr>
            <w:noProof/>
            <w:webHidden/>
          </w:rPr>
          <w:instrText xml:space="preserve"> PAGEREF _Toc430624155 \h </w:instrText>
        </w:r>
        <w:r w:rsidR="0025574E">
          <w:rPr>
            <w:noProof/>
            <w:webHidden/>
          </w:rPr>
        </w:r>
        <w:r w:rsidR="0025574E">
          <w:rPr>
            <w:noProof/>
            <w:webHidden/>
          </w:rPr>
          <w:fldChar w:fldCharType="separate"/>
        </w:r>
        <w:r w:rsidR="0025574E">
          <w:rPr>
            <w:noProof/>
            <w:webHidden/>
          </w:rPr>
          <w:t>11</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56" w:history="1">
        <w:r w:rsidR="0025574E" w:rsidRPr="005B2B3F">
          <w:rPr>
            <w:rStyle w:val="Hipervnculo"/>
            <w:rFonts w:cs="Arial"/>
            <w:noProof/>
          </w:rPr>
          <w:t>4</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rPr>
          <w:t>UBICACION</w:t>
        </w:r>
        <w:r w:rsidR="0025574E">
          <w:rPr>
            <w:noProof/>
            <w:webHidden/>
          </w:rPr>
          <w:tab/>
        </w:r>
        <w:r w:rsidR="0025574E">
          <w:rPr>
            <w:noProof/>
            <w:webHidden/>
          </w:rPr>
          <w:fldChar w:fldCharType="begin"/>
        </w:r>
        <w:r w:rsidR="0025574E">
          <w:rPr>
            <w:noProof/>
            <w:webHidden/>
          </w:rPr>
          <w:instrText xml:space="preserve"> PAGEREF _Toc430624156 \h </w:instrText>
        </w:r>
        <w:r w:rsidR="0025574E">
          <w:rPr>
            <w:noProof/>
            <w:webHidden/>
          </w:rPr>
        </w:r>
        <w:r w:rsidR="0025574E">
          <w:rPr>
            <w:noProof/>
            <w:webHidden/>
          </w:rPr>
          <w:fldChar w:fldCharType="separate"/>
        </w:r>
        <w:r w:rsidR="0025574E">
          <w:rPr>
            <w:noProof/>
            <w:webHidden/>
          </w:rPr>
          <w:t>12</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57" w:history="1">
        <w:r w:rsidR="0025574E" w:rsidRPr="005B2B3F">
          <w:rPr>
            <w:rStyle w:val="Hipervnculo"/>
            <w:rFonts w:cs="Arial"/>
            <w:noProof/>
          </w:rPr>
          <w:t>5</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rPr>
          <w:t>INFORMACION TECNICA A SER SUMINISTRADA A LA(S)  CONTRATISTA(S)</w:t>
        </w:r>
        <w:r w:rsidR="0025574E">
          <w:rPr>
            <w:noProof/>
            <w:webHidden/>
          </w:rPr>
          <w:tab/>
        </w:r>
        <w:r w:rsidR="0025574E">
          <w:rPr>
            <w:noProof/>
            <w:webHidden/>
          </w:rPr>
          <w:fldChar w:fldCharType="begin"/>
        </w:r>
        <w:r w:rsidR="0025574E">
          <w:rPr>
            <w:noProof/>
            <w:webHidden/>
          </w:rPr>
          <w:instrText xml:space="preserve"> PAGEREF _Toc430624157 \h </w:instrText>
        </w:r>
        <w:r w:rsidR="0025574E">
          <w:rPr>
            <w:noProof/>
            <w:webHidden/>
          </w:rPr>
        </w:r>
        <w:r w:rsidR="0025574E">
          <w:rPr>
            <w:noProof/>
            <w:webHidden/>
          </w:rPr>
          <w:fldChar w:fldCharType="separate"/>
        </w:r>
        <w:r w:rsidR="0025574E">
          <w:rPr>
            <w:noProof/>
            <w:webHidden/>
          </w:rPr>
          <w:t>21</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58" w:history="1">
        <w:r w:rsidR="0025574E" w:rsidRPr="005B2B3F">
          <w:rPr>
            <w:rStyle w:val="Hipervnculo"/>
            <w:rFonts w:cs="Arial"/>
            <w:noProof/>
          </w:rPr>
          <w:t>6</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lang w:val="es-VE"/>
          </w:rPr>
          <w:t>PLAZO</w:t>
        </w:r>
        <w:r w:rsidR="0025574E">
          <w:rPr>
            <w:noProof/>
            <w:webHidden/>
          </w:rPr>
          <w:tab/>
        </w:r>
        <w:r w:rsidR="0025574E">
          <w:rPr>
            <w:noProof/>
            <w:webHidden/>
          </w:rPr>
          <w:fldChar w:fldCharType="begin"/>
        </w:r>
        <w:r w:rsidR="0025574E">
          <w:rPr>
            <w:noProof/>
            <w:webHidden/>
          </w:rPr>
          <w:instrText xml:space="preserve"> PAGEREF _Toc430624158 \h </w:instrText>
        </w:r>
        <w:r w:rsidR="0025574E">
          <w:rPr>
            <w:noProof/>
            <w:webHidden/>
          </w:rPr>
        </w:r>
        <w:r w:rsidR="0025574E">
          <w:rPr>
            <w:noProof/>
            <w:webHidden/>
          </w:rPr>
          <w:fldChar w:fldCharType="separate"/>
        </w:r>
        <w:r w:rsidR="0025574E">
          <w:rPr>
            <w:noProof/>
            <w:webHidden/>
          </w:rPr>
          <w:t>24</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59" w:history="1">
        <w:r w:rsidR="0025574E" w:rsidRPr="005B2B3F">
          <w:rPr>
            <w:rStyle w:val="Hipervnculo"/>
            <w:rFonts w:cs="Arial"/>
            <w:noProof/>
          </w:rPr>
          <w:t>7</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lang w:val="es-VE"/>
          </w:rPr>
          <w:t>CAMBIO DE UBICACION DE LAS ESR’S</w:t>
        </w:r>
        <w:r w:rsidR="0025574E">
          <w:rPr>
            <w:noProof/>
            <w:webHidden/>
          </w:rPr>
          <w:tab/>
        </w:r>
        <w:r w:rsidR="0025574E">
          <w:rPr>
            <w:noProof/>
            <w:webHidden/>
          </w:rPr>
          <w:fldChar w:fldCharType="begin"/>
        </w:r>
        <w:r w:rsidR="0025574E">
          <w:rPr>
            <w:noProof/>
            <w:webHidden/>
          </w:rPr>
          <w:instrText xml:space="preserve"> PAGEREF _Toc430624159 \h </w:instrText>
        </w:r>
        <w:r w:rsidR="0025574E">
          <w:rPr>
            <w:noProof/>
            <w:webHidden/>
          </w:rPr>
        </w:r>
        <w:r w:rsidR="0025574E">
          <w:rPr>
            <w:noProof/>
            <w:webHidden/>
          </w:rPr>
          <w:fldChar w:fldCharType="separate"/>
        </w:r>
        <w:r w:rsidR="0025574E">
          <w:rPr>
            <w:noProof/>
            <w:webHidden/>
          </w:rPr>
          <w:t>24</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60" w:history="1">
        <w:r w:rsidR="0025574E" w:rsidRPr="005B2B3F">
          <w:rPr>
            <w:rStyle w:val="Hipervnculo"/>
            <w:rFonts w:cs="Arial"/>
            <w:noProof/>
          </w:rPr>
          <w:t>8</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lang w:val="es-VE"/>
          </w:rPr>
          <w:t>PRECIO REFERENCIAL</w:t>
        </w:r>
        <w:r w:rsidR="0025574E">
          <w:rPr>
            <w:noProof/>
            <w:webHidden/>
          </w:rPr>
          <w:tab/>
        </w:r>
        <w:r w:rsidR="0025574E">
          <w:rPr>
            <w:noProof/>
            <w:webHidden/>
          </w:rPr>
          <w:fldChar w:fldCharType="begin"/>
        </w:r>
        <w:r w:rsidR="0025574E">
          <w:rPr>
            <w:noProof/>
            <w:webHidden/>
          </w:rPr>
          <w:instrText xml:space="preserve"> PAGEREF _Toc430624160 \h </w:instrText>
        </w:r>
        <w:r w:rsidR="0025574E">
          <w:rPr>
            <w:noProof/>
            <w:webHidden/>
          </w:rPr>
        </w:r>
        <w:r w:rsidR="0025574E">
          <w:rPr>
            <w:noProof/>
            <w:webHidden/>
          </w:rPr>
          <w:fldChar w:fldCharType="separate"/>
        </w:r>
        <w:r w:rsidR="0025574E">
          <w:rPr>
            <w:noProof/>
            <w:webHidden/>
          </w:rPr>
          <w:t>25</w:t>
        </w:r>
        <w:r w:rsidR="0025574E">
          <w:rPr>
            <w:noProof/>
            <w:webHidden/>
          </w:rPr>
          <w:fldChar w:fldCharType="end"/>
        </w:r>
      </w:hyperlink>
    </w:p>
    <w:p w:rsidR="0025574E" w:rsidRDefault="004F1669">
      <w:pPr>
        <w:pStyle w:val="TDC2"/>
        <w:tabs>
          <w:tab w:val="left" w:pos="600"/>
          <w:tab w:val="right" w:leader="dot" w:pos="8964"/>
        </w:tabs>
        <w:rPr>
          <w:rFonts w:asciiTheme="minorHAnsi" w:eastAsiaTheme="minorEastAsia" w:hAnsiTheme="minorHAnsi" w:cstheme="minorBidi"/>
          <w:b w:val="0"/>
          <w:bCs w:val="0"/>
          <w:noProof/>
          <w:lang w:val="es-BO" w:eastAsia="es-BO"/>
        </w:rPr>
      </w:pPr>
      <w:hyperlink w:anchor="_Toc430624161" w:history="1">
        <w:r w:rsidR="0025574E" w:rsidRPr="005B2B3F">
          <w:rPr>
            <w:rStyle w:val="Hipervnculo"/>
            <w:noProof/>
            <w:lang w:val="es-VE"/>
          </w:rPr>
          <w:t>9.</w:t>
        </w:r>
        <w:r w:rsidR="0025574E">
          <w:rPr>
            <w:rFonts w:asciiTheme="minorHAnsi" w:eastAsiaTheme="minorEastAsia" w:hAnsiTheme="minorHAnsi" w:cstheme="minorBidi"/>
            <w:b w:val="0"/>
            <w:bCs w:val="0"/>
            <w:noProof/>
            <w:lang w:val="es-BO" w:eastAsia="es-BO"/>
          </w:rPr>
          <w:tab/>
        </w:r>
        <w:r w:rsidR="0025574E" w:rsidRPr="005B2B3F">
          <w:rPr>
            <w:rStyle w:val="Hipervnculo"/>
            <w:noProof/>
            <w:lang w:val="es-VE"/>
          </w:rPr>
          <w:t>GARANTÍA DE BUENA EJECUCIÓN DE LA OBRA</w:t>
        </w:r>
        <w:r w:rsidR="0025574E">
          <w:rPr>
            <w:noProof/>
            <w:webHidden/>
          </w:rPr>
          <w:tab/>
        </w:r>
        <w:r w:rsidR="0025574E">
          <w:rPr>
            <w:noProof/>
            <w:webHidden/>
          </w:rPr>
          <w:fldChar w:fldCharType="begin"/>
        </w:r>
        <w:r w:rsidR="0025574E">
          <w:rPr>
            <w:noProof/>
            <w:webHidden/>
          </w:rPr>
          <w:instrText xml:space="preserve"> PAGEREF _Toc430624161 \h </w:instrText>
        </w:r>
        <w:r w:rsidR="0025574E">
          <w:rPr>
            <w:noProof/>
            <w:webHidden/>
          </w:rPr>
        </w:r>
        <w:r w:rsidR="0025574E">
          <w:rPr>
            <w:noProof/>
            <w:webHidden/>
          </w:rPr>
          <w:fldChar w:fldCharType="separate"/>
        </w:r>
        <w:r w:rsidR="0025574E">
          <w:rPr>
            <w:noProof/>
            <w:webHidden/>
          </w:rPr>
          <w:t>25</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62" w:history="1">
        <w:r w:rsidR="0025574E" w:rsidRPr="005B2B3F">
          <w:rPr>
            <w:rStyle w:val="Hipervnculo"/>
            <w:rFonts w:cs="Arial"/>
            <w:noProof/>
            <w:lang w:val="es-VE"/>
          </w:rPr>
          <w:t>9</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lang w:val="es-VE"/>
          </w:rPr>
          <w:t>SEGUROS</w:t>
        </w:r>
        <w:r w:rsidR="0025574E">
          <w:rPr>
            <w:noProof/>
            <w:webHidden/>
          </w:rPr>
          <w:tab/>
        </w:r>
        <w:r w:rsidR="0025574E">
          <w:rPr>
            <w:noProof/>
            <w:webHidden/>
          </w:rPr>
          <w:fldChar w:fldCharType="begin"/>
        </w:r>
        <w:r w:rsidR="0025574E">
          <w:rPr>
            <w:noProof/>
            <w:webHidden/>
          </w:rPr>
          <w:instrText xml:space="preserve"> PAGEREF _Toc430624162 \h </w:instrText>
        </w:r>
        <w:r w:rsidR="0025574E">
          <w:rPr>
            <w:noProof/>
            <w:webHidden/>
          </w:rPr>
        </w:r>
        <w:r w:rsidR="0025574E">
          <w:rPr>
            <w:noProof/>
            <w:webHidden/>
          </w:rPr>
          <w:fldChar w:fldCharType="separate"/>
        </w:r>
        <w:r w:rsidR="0025574E">
          <w:rPr>
            <w:noProof/>
            <w:webHidden/>
          </w:rPr>
          <w:t>26</w:t>
        </w:r>
        <w:r w:rsidR="0025574E">
          <w:rPr>
            <w:noProof/>
            <w:webHidden/>
          </w:rPr>
          <w:fldChar w:fldCharType="end"/>
        </w:r>
      </w:hyperlink>
    </w:p>
    <w:p w:rsidR="0025574E" w:rsidRDefault="004F1669">
      <w:pPr>
        <w:pStyle w:val="TDC2"/>
        <w:tabs>
          <w:tab w:val="left" w:pos="800"/>
          <w:tab w:val="right" w:leader="dot" w:pos="8964"/>
        </w:tabs>
        <w:rPr>
          <w:rFonts w:asciiTheme="minorHAnsi" w:eastAsiaTheme="minorEastAsia" w:hAnsiTheme="minorHAnsi" w:cstheme="minorBidi"/>
          <w:b w:val="0"/>
          <w:bCs w:val="0"/>
          <w:noProof/>
          <w:lang w:val="es-BO" w:eastAsia="es-BO"/>
        </w:rPr>
      </w:pPr>
      <w:hyperlink w:anchor="_Toc430624163" w:history="1">
        <w:r w:rsidR="0025574E" w:rsidRPr="005B2B3F">
          <w:rPr>
            <w:rStyle w:val="Hipervnculo"/>
            <w:rFonts w:cs="Arial"/>
            <w:noProof/>
          </w:rPr>
          <w:t>9.1</w:t>
        </w:r>
        <w:r w:rsidR="0025574E">
          <w:rPr>
            <w:rFonts w:asciiTheme="minorHAnsi" w:eastAsiaTheme="minorEastAsia" w:hAnsiTheme="minorHAnsi" w:cstheme="minorBidi"/>
            <w:b w:val="0"/>
            <w:bCs w:val="0"/>
            <w:noProof/>
            <w:lang w:val="es-BO" w:eastAsia="es-BO"/>
          </w:rPr>
          <w:tab/>
        </w:r>
        <w:r w:rsidR="0025574E" w:rsidRPr="005B2B3F">
          <w:rPr>
            <w:rStyle w:val="Hipervnculo"/>
            <w:rFonts w:cs="Arial"/>
            <w:noProof/>
          </w:rPr>
          <w:t>SEGUROS DEL CONTRATISTA</w:t>
        </w:r>
        <w:r w:rsidR="0025574E">
          <w:rPr>
            <w:noProof/>
            <w:webHidden/>
          </w:rPr>
          <w:tab/>
        </w:r>
        <w:r w:rsidR="0025574E">
          <w:rPr>
            <w:noProof/>
            <w:webHidden/>
          </w:rPr>
          <w:fldChar w:fldCharType="begin"/>
        </w:r>
        <w:r w:rsidR="0025574E">
          <w:rPr>
            <w:noProof/>
            <w:webHidden/>
          </w:rPr>
          <w:instrText xml:space="preserve"> PAGEREF _Toc430624163 \h </w:instrText>
        </w:r>
        <w:r w:rsidR="0025574E">
          <w:rPr>
            <w:noProof/>
            <w:webHidden/>
          </w:rPr>
        </w:r>
        <w:r w:rsidR="0025574E">
          <w:rPr>
            <w:noProof/>
            <w:webHidden/>
          </w:rPr>
          <w:fldChar w:fldCharType="separate"/>
        </w:r>
        <w:r w:rsidR="0025574E">
          <w:rPr>
            <w:noProof/>
            <w:webHidden/>
          </w:rPr>
          <w:t>26</w:t>
        </w:r>
        <w:r w:rsidR="0025574E">
          <w:rPr>
            <w:noProof/>
            <w:webHidden/>
          </w:rPr>
          <w:fldChar w:fldCharType="end"/>
        </w:r>
      </w:hyperlink>
    </w:p>
    <w:p w:rsidR="0025574E" w:rsidRDefault="004F1669">
      <w:pPr>
        <w:pStyle w:val="TDC3"/>
        <w:tabs>
          <w:tab w:val="left" w:pos="1200"/>
          <w:tab w:val="right" w:leader="dot" w:pos="8964"/>
        </w:tabs>
        <w:rPr>
          <w:rFonts w:asciiTheme="minorHAnsi" w:eastAsiaTheme="minorEastAsia" w:hAnsiTheme="minorHAnsi" w:cstheme="minorBidi"/>
          <w:noProof/>
          <w:sz w:val="22"/>
          <w:szCs w:val="22"/>
          <w:lang w:val="es-BO" w:eastAsia="es-BO"/>
        </w:rPr>
      </w:pPr>
      <w:hyperlink w:anchor="_Toc430624164" w:history="1">
        <w:r w:rsidR="0025574E" w:rsidRPr="005B2B3F">
          <w:rPr>
            <w:rStyle w:val="Hipervnculo"/>
            <w:rFonts w:cs="Arial"/>
            <w:b/>
            <w:noProof/>
          </w:rPr>
          <w:t>9.1.1</w:t>
        </w:r>
        <w:r w:rsidR="0025574E">
          <w:rPr>
            <w:rFonts w:asciiTheme="minorHAnsi" w:eastAsiaTheme="minorEastAsia" w:hAnsiTheme="minorHAnsi" w:cstheme="minorBidi"/>
            <w:noProof/>
            <w:sz w:val="22"/>
            <w:szCs w:val="22"/>
            <w:lang w:val="es-BO" w:eastAsia="es-BO"/>
          </w:rPr>
          <w:tab/>
        </w:r>
        <w:r w:rsidR="0025574E" w:rsidRPr="005B2B3F">
          <w:rPr>
            <w:rStyle w:val="Hipervnculo"/>
            <w:rFonts w:cs="Arial"/>
            <w:b/>
            <w:noProof/>
          </w:rPr>
          <w:t>Seguro de Todo Riesgo de Montaje</w:t>
        </w:r>
        <w:r w:rsidR="0025574E">
          <w:rPr>
            <w:noProof/>
            <w:webHidden/>
          </w:rPr>
          <w:tab/>
        </w:r>
        <w:r w:rsidR="0025574E">
          <w:rPr>
            <w:noProof/>
            <w:webHidden/>
          </w:rPr>
          <w:fldChar w:fldCharType="begin"/>
        </w:r>
        <w:r w:rsidR="0025574E">
          <w:rPr>
            <w:noProof/>
            <w:webHidden/>
          </w:rPr>
          <w:instrText xml:space="preserve"> PAGEREF _Toc430624164 \h </w:instrText>
        </w:r>
        <w:r w:rsidR="0025574E">
          <w:rPr>
            <w:noProof/>
            <w:webHidden/>
          </w:rPr>
        </w:r>
        <w:r w:rsidR="0025574E">
          <w:rPr>
            <w:noProof/>
            <w:webHidden/>
          </w:rPr>
          <w:fldChar w:fldCharType="separate"/>
        </w:r>
        <w:r w:rsidR="0025574E">
          <w:rPr>
            <w:noProof/>
            <w:webHidden/>
          </w:rPr>
          <w:t>27</w:t>
        </w:r>
        <w:r w:rsidR="0025574E">
          <w:rPr>
            <w:noProof/>
            <w:webHidden/>
          </w:rPr>
          <w:fldChar w:fldCharType="end"/>
        </w:r>
      </w:hyperlink>
    </w:p>
    <w:p w:rsidR="0025574E" w:rsidRDefault="004F1669">
      <w:pPr>
        <w:pStyle w:val="TDC3"/>
        <w:tabs>
          <w:tab w:val="left" w:pos="1200"/>
          <w:tab w:val="right" w:leader="dot" w:pos="8964"/>
        </w:tabs>
        <w:rPr>
          <w:rFonts w:asciiTheme="minorHAnsi" w:eastAsiaTheme="minorEastAsia" w:hAnsiTheme="minorHAnsi" w:cstheme="minorBidi"/>
          <w:noProof/>
          <w:sz w:val="22"/>
          <w:szCs w:val="22"/>
          <w:lang w:val="es-BO" w:eastAsia="es-BO"/>
        </w:rPr>
      </w:pPr>
      <w:hyperlink w:anchor="_Toc430624165" w:history="1">
        <w:r w:rsidR="0025574E" w:rsidRPr="005B2B3F">
          <w:rPr>
            <w:rStyle w:val="Hipervnculo"/>
            <w:rFonts w:cs="Arial"/>
            <w:b/>
            <w:noProof/>
          </w:rPr>
          <w:t>9.1.2</w:t>
        </w:r>
        <w:r w:rsidR="0025574E">
          <w:rPr>
            <w:rFonts w:asciiTheme="minorHAnsi" w:eastAsiaTheme="minorEastAsia" w:hAnsiTheme="minorHAnsi" w:cstheme="minorBidi"/>
            <w:noProof/>
            <w:sz w:val="22"/>
            <w:szCs w:val="22"/>
            <w:lang w:val="es-BO" w:eastAsia="es-BO"/>
          </w:rPr>
          <w:tab/>
        </w:r>
        <w:r w:rsidR="0025574E" w:rsidRPr="005B2B3F">
          <w:rPr>
            <w:rStyle w:val="Hipervnculo"/>
            <w:rFonts w:cs="Arial"/>
            <w:b/>
            <w:noProof/>
          </w:rPr>
          <w:t>Seguro de Responsabilidad Civil por Daños a Terceros</w:t>
        </w:r>
        <w:r w:rsidR="0025574E">
          <w:rPr>
            <w:noProof/>
            <w:webHidden/>
          </w:rPr>
          <w:tab/>
        </w:r>
        <w:r w:rsidR="0025574E">
          <w:rPr>
            <w:noProof/>
            <w:webHidden/>
          </w:rPr>
          <w:fldChar w:fldCharType="begin"/>
        </w:r>
        <w:r w:rsidR="0025574E">
          <w:rPr>
            <w:noProof/>
            <w:webHidden/>
          </w:rPr>
          <w:instrText xml:space="preserve"> PAGEREF _Toc430624165 \h </w:instrText>
        </w:r>
        <w:r w:rsidR="0025574E">
          <w:rPr>
            <w:noProof/>
            <w:webHidden/>
          </w:rPr>
        </w:r>
        <w:r w:rsidR="0025574E">
          <w:rPr>
            <w:noProof/>
            <w:webHidden/>
          </w:rPr>
          <w:fldChar w:fldCharType="separate"/>
        </w:r>
        <w:r w:rsidR="0025574E">
          <w:rPr>
            <w:noProof/>
            <w:webHidden/>
          </w:rPr>
          <w:t>28</w:t>
        </w:r>
        <w:r w:rsidR="0025574E">
          <w:rPr>
            <w:noProof/>
            <w:webHidden/>
          </w:rPr>
          <w:fldChar w:fldCharType="end"/>
        </w:r>
      </w:hyperlink>
    </w:p>
    <w:p w:rsidR="0025574E" w:rsidRDefault="004F1669">
      <w:pPr>
        <w:pStyle w:val="TDC3"/>
        <w:tabs>
          <w:tab w:val="left" w:pos="1200"/>
          <w:tab w:val="right" w:leader="dot" w:pos="8964"/>
        </w:tabs>
        <w:rPr>
          <w:rFonts w:asciiTheme="minorHAnsi" w:eastAsiaTheme="minorEastAsia" w:hAnsiTheme="minorHAnsi" w:cstheme="minorBidi"/>
          <w:noProof/>
          <w:sz w:val="22"/>
          <w:szCs w:val="22"/>
          <w:lang w:val="es-BO" w:eastAsia="es-BO"/>
        </w:rPr>
      </w:pPr>
      <w:hyperlink w:anchor="_Toc430624166" w:history="1">
        <w:r w:rsidR="0025574E" w:rsidRPr="005B2B3F">
          <w:rPr>
            <w:rStyle w:val="Hipervnculo"/>
            <w:rFonts w:cs="Arial"/>
            <w:b/>
            <w:noProof/>
          </w:rPr>
          <w:t>9.1.3</w:t>
        </w:r>
        <w:r w:rsidR="0025574E">
          <w:rPr>
            <w:rFonts w:asciiTheme="minorHAnsi" w:eastAsiaTheme="minorEastAsia" w:hAnsiTheme="minorHAnsi" w:cstheme="minorBidi"/>
            <w:noProof/>
            <w:sz w:val="22"/>
            <w:szCs w:val="22"/>
            <w:lang w:val="es-BO" w:eastAsia="es-BO"/>
          </w:rPr>
          <w:tab/>
        </w:r>
        <w:r w:rsidR="0025574E" w:rsidRPr="005B2B3F">
          <w:rPr>
            <w:rStyle w:val="Hipervnculo"/>
            <w:rFonts w:cs="Arial"/>
            <w:b/>
            <w:noProof/>
          </w:rPr>
          <w:t>Seguro Accidentes Personales y Vida en Grupo</w:t>
        </w:r>
        <w:r w:rsidR="0025574E">
          <w:rPr>
            <w:noProof/>
            <w:webHidden/>
          </w:rPr>
          <w:tab/>
        </w:r>
        <w:r w:rsidR="0025574E">
          <w:rPr>
            <w:noProof/>
            <w:webHidden/>
          </w:rPr>
          <w:fldChar w:fldCharType="begin"/>
        </w:r>
        <w:r w:rsidR="0025574E">
          <w:rPr>
            <w:noProof/>
            <w:webHidden/>
          </w:rPr>
          <w:instrText xml:space="preserve"> PAGEREF _Toc430624166 \h </w:instrText>
        </w:r>
        <w:r w:rsidR="0025574E">
          <w:rPr>
            <w:noProof/>
            <w:webHidden/>
          </w:rPr>
        </w:r>
        <w:r w:rsidR="0025574E">
          <w:rPr>
            <w:noProof/>
            <w:webHidden/>
          </w:rPr>
          <w:fldChar w:fldCharType="separate"/>
        </w:r>
        <w:r w:rsidR="0025574E">
          <w:rPr>
            <w:noProof/>
            <w:webHidden/>
          </w:rPr>
          <w:t>28</w:t>
        </w:r>
        <w:r w:rsidR="0025574E">
          <w:rPr>
            <w:noProof/>
            <w:webHidden/>
          </w:rPr>
          <w:fldChar w:fldCharType="end"/>
        </w:r>
      </w:hyperlink>
    </w:p>
    <w:p w:rsidR="0025574E" w:rsidRDefault="004F1669">
      <w:pPr>
        <w:pStyle w:val="TDC3"/>
        <w:tabs>
          <w:tab w:val="left" w:pos="1200"/>
          <w:tab w:val="right" w:leader="dot" w:pos="8964"/>
        </w:tabs>
        <w:rPr>
          <w:rFonts w:asciiTheme="minorHAnsi" w:eastAsiaTheme="minorEastAsia" w:hAnsiTheme="minorHAnsi" w:cstheme="minorBidi"/>
          <w:noProof/>
          <w:sz w:val="22"/>
          <w:szCs w:val="22"/>
          <w:lang w:val="es-BO" w:eastAsia="es-BO"/>
        </w:rPr>
      </w:pPr>
      <w:hyperlink w:anchor="_Toc430624167" w:history="1">
        <w:r w:rsidR="0025574E" w:rsidRPr="005B2B3F">
          <w:rPr>
            <w:rStyle w:val="Hipervnculo"/>
            <w:rFonts w:cs="Arial"/>
            <w:b/>
            <w:noProof/>
          </w:rPr>
          <w:t>9.1.4</w:t>
        </w:r>
        <w:r w:rsidR="0025574E">
          <w:rPr>
            <w:rFonts w:asciiTheme="minorHAnsi" w:eastAsiaTheme="minorEastAsia" w:hAnsiTheme="minorHAnsi" w:cstheme="minorBidi"/>
            <w:noProof/>
            <w:sz w:val="22"/>
            <w:szCs w:val="22"/>
            <w:lang w:val="es-BO" w:eastAsia="es-BO"/>
          </w:rPr>
          <w:tab/>
        </w:r>
        <w:r w:rsidR="0025574E" w:rsidRPr="005B2B3F">
          <w:rPr>
            <w:rStyle w:val="Hipervnculo"/>
            <w:rFonts w:cs="Arial"/>
            <w:b/>
            <w:noProof/>
          </w:rPr>
          <w:t>Seguro de Automotores</w:t>
        </w:r>
        <w:r w:rsidR="0025574E">
          <w:rPr>
            <w:noProof/>
            <w:webHidden/>
          </w:rPr>
          <w:tab/>
        </w:r>
        <w:r w:rsidR="0025574E">
          <w:rPr>
            <w:noProof/>
            <w:webHidden/>
          </w:rPr>
          <w:fldChar w:fldCharType="begin"/>
        </w:r>
        <w:r w:rsidR="0025574E">
          <w:rPr>
            <w:noProof/>
            <w:webHidden/>
          </w:rPr>
          <w:instrText xml:space="preserve"> PAGEREF _Toc430624167 \h </w:instrText>
        </w:r>
        <w:r w:rsidR="0025574E">
          <w:rPr>
            <w:noProof/>
            <w:webHidden/>
          </w:rPr>
        </w:r>
        <w:r w:rsidR="0025574E">
          <w:rPr>
            <w:noProof/>
            <w:webHidden/>
          </w:rPr>
          <w:fldChar w:fldCharType="separate"/>
        </w:r>
        <w:r w:rsidR="0025574E">
          <w:rPr>
            <w:noProof/>
            <w:webHidden/>
          </w:rPr>
          <w:t>29</w:t>
        </w:r>
        <w:r w:rsidR="0025574E">
          <w:rPr>
            <w:noProof/>
            <w:webHidden/>
          </w:rPr>
          <w:fldChar w:fldCharType="end"/>
        </w:r>
      </w:hyperlink>
    </w:p>
    <w:p w:rsidR="0025574E" w:rsidRDefault="004F1669">
      <w:pPr>
        <w:pStyle w:val="TDC3"/>
        <w:tabs>
          <w:tab w:val="left" w:pos="1200"/>
          <w:tab w:val="right" w:leader="dot" w:pos="8964"/>
        </w:tabs>
        <w:rPr>
          <w:rFonts w:asciiTheme="minorHAnsi" w:eastAsiaTheme="minorEastAsia" w:hAnsiTheme="minorHAnsi" w:cstheme="minorBidi"/>
          <w:noProof/>
          <w:sz w:val="22"/>
          <w:szCs w:val="22"/>
          <w:lang w:val="es-BO" w:eastAsia="es-BO"/>
        </w:rPr>
      </w:pPr>
      <w:hyperlink w:anchor="_Toc430624168" w:history="1">
        <w:r w:rsidR="0025574E" w:rsidRPr="005B2B3F">
          <w:rPr>
            <w:rStyle w:val="Hipervnculo"/>
            <w:rFonts w:cs="Arial"/>
            <w:b/>
            <w:noProof/>
          </w:rPr>
          <w:t>9.1.5</w:t>
        </w:r>
        <w:r w:rsidR="0025574E">
          <w:rPr>
            <w:rFonts w:asciiTheme="minorHAnsi" w:eastAsiaTheme="minorEastAsia" w:hAnsiTheme="minorHAnsi" w:cstheme="minorBidi"/>
            <w:noProof/>
            <w:sz w:val="22"/>
            <w:szCs w:val="22"/>
            <w:lang w:val="es-BO" w:eastAsia="es-BO"/>
          </w:rPr>
          <w:tab/>
        </w:r>
        <w:r w:rsidR="0025574E" w:rsidRPr="005B2B3F">
          <w:rPr>
            <w:rStyle w:val="Hipervnculo"/>
            <w:rFonts w:cs="Arial"/>
            <w:b/>
            <w:noProof/>
          </w:rPr>
          <w:t>Seguro Obligatorio para Accidentes de Tránsito SOAT</w:t>
        </w:r>
        <w:r w:rsidR="0025574E">
          <w:rPr>
            <w:noProof/>
            <w:webHidden/>
          </w:rPr>
          <w:tab/>
        </w:r>
        <w:r w:rsidR="0025574E">
          <w:rPr>
            <w:noProof/>
            <w:webHidden/>
          </w:rPr>
          <w:fldChar w:fldCharType="begin"/>
        </w:r>
        <w:r w:rsidR="0025574E">
          <w:rPr>
            <w:noProof/>
            <w:webHidden/>
          </w:rPr>
          <w:instrText xml:space="preserve"> PAGEREF _Toc430624168 \h </w:instrText>
        </w:r>
        <w:r w:rsidR="0025574E">
          <w:rPr>
            <w:noProof/>
            <w:webHidden/>
          </w:rPr>
        </w:r>
        <w:r w:rsidR="0025574E">
          <w:rPr>
            <w:noProof/>
            <w:webHidden/>
          </w:rPr>
          <w:fldChar w:fldCharType="separate"/>
        </w:r>
        <w:r w:rsidR="0025574E">
          <w:rPr>
            <w:noProof/>
            <w:webHidden/>
          </w:rPr>
          <w:t>29</w:t>
        </w:r>
        <w:r w:rsidR="0025574E">
          <w:rPr>
            <w:noProof/>
            <w:webHidden/>
          </w:rPr>
          <w:fldChar w:fldCharType="end"/>
        </w:r>
      </w:hyperlink>
    </w:p>
    <w:p w:rsidR="0025574E" w:rsidRDefault="004F1669">
      <w:pPr>
        <w:pStyle w:val="TDC3"/>
        <w:tabs>
          <w:tab w:val="left" w:pos="1200"/>
          <w:tab w:val="right" w:leader="dot" w:pos="8964"/>
        </w:tabs>
        <w:rPr>
          <w:rFonts w:asciiTheme="minorHAnsi" w:eastAsiaTheme="minorEastAsia" w:hAnsiTheme="minorHAnsi" w:cstheme="minorBidi"/>
          <w:noProof/>
          <w:sz w:val="22"/>
          <w:szCs w:val="22"/>
          <w:lang w:val="es-BO" w:eastAsia="es-BO"/>
        </w:rPr>
      </w:pPr>
      <w:hyperlink w:anchor="_Toc430624169" w:history="1">
        <w:r w:rsidR="0025574E" w:rsidRPr="005B2B3F">
          <w:rPr>
            <w:rStyle w:val="Hipervnculo"/>
            <w:rFonts w:cs="Arial"/>
            <w:b/>
            <w:noProof/>
          </w:rPr>
          <w:t>9.1.6</w:t>
        </w:r>
        <w:r w:rsidR="0025574E">
          <w:rPr>
            <w:rFonts w:asciiTheme="minorHAnsi" w:eastAsiaTheme="minorEastAsia" w:hAnsiTheme="minorHAnsi" w:cstheme="minorBidi"/>
            <w:noProof/>
            <w:sz w:val="22"/>
            <w:szCs w:val="22"/>
            <w:lang w:val="es-BO" w:eastAsia="es-BO"/>
          </w:rPr>
          <w:tab/>
        </w:r>
        <w:r w:rsidR="0025574E" w:rsidRPr="005B2B3F">
          <w:rPr>
            <w:rStyle w:val="Hipervnculo"/>
            <w:rFonts w:cs="Arial"/>
            <w:b/>
            <w:noProof/>
          </w:rPr>
          <w:t>CONDICIONES ADICIONALES</w:t>
        </w:r>
        <w:r w:rsidR="0025574E">
          <w:rPr>
            <w:noProof/>
            <w:webHidden/>
          </w:rPr>
          <w:tab/>
        </w:r>
        <w:r w:rsidR="0025574E">
          <w:rPr>
            <w:noProof/>
            <w:webHidden/>
          </w:rPr>
          <w:fldChar w:fldCharType="begin"/>
        </w:r>
        <w:r w:rsidR="0025574E">
          <w:rPr>
            <w:noProof/>
            <w:webHidden/>
          </w:rPr>
          <w:instrText xml:space="preserve"> PAGEREF _Toc430624169 \h </w:instrText>
        </w:r>
        <w:r w:rsidR="0025574E">
          <w:rPr>
            <w:noProof/>
            <w:webHidden/>
          </w:rPr>
        </w:r>
        <w:r w:rsidR="0025574E">
          <w:rPr>
            <w:noProof/>
            <w:webHidden/>
          </w:rPr>
          <w:fldChar w:fldCharType="separate"/>
        </w:r>
        <w:r w:rsidR="0025574E">
          <w:rPr>
            <w:noProof/>
            <w:webHidden/>
          </w:rPr>
          <w:t>29</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70" w:history="1">
        <w:r w:rsidR="0025574E" w:rsidRPr="005B2B3F">
          <w:rPr>
            <w:rStyle w:val="Hipervnculo"/>
            <w:rFonts w:cs="Arial"/>
            <w:noProof/>
          </w:rPr>
          <w:t>10</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rPr>
          <w:t>SISTEMAS DE GESTION MEDIO AMBIENTE, SEGURIDAD, SALUD OCUPACIONAL Y DE CALIDAD (MASSC)</w:t>
        </w:r>
        <w:r w:rsidR="0025574E">
          <w:rPr>
            <w:noProof/>
            <w:webHidden/>
          </w:rPr>
          <w:tab/>
        </w:r>
        <w:r w:rsidR="0025574E">
          <w:rPr>
            <w:noProof/>
            <w:webHidden/>
          </w:rPr>
          <w:fldChar w:fldCharType="begin"/>
        </w:r>
        <w:r w:rsidR="0025574E">
          <w:rPr>
            <w:noProof/>
            <w:webHidden/>
          </w:rPr>
          <w:instrText xml:space="preserve"> PAGEREF _Toc430624170 \h </w:instrText>
        </w:r>
        <w:r w:rsidR="0025574E">
          <w:rPr>
            <w:noProof/>
            <w:webHidden/>
          </w:rPr>
        </w:r>
        <w:r w:rsidR="0025574E">
          <w:rPr>
            <w:noProof/>
            <w:webHidden/>
          </w:rPr>
          <w:fldChar w:fldCharType="separate"/>
        </w:r>
        <w:r w:rsidR="0025574E">
          <w:rPr>
            <w:noProof/>
            <w:webHidden/>
          </w:rPr>
          <w:t>30</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171" w:history="1">
        <w:r w:rsidR="0025574E" w:rsidRPr="005B2B3F">
          <w:rPr>
            <w:rStyle w:val="Hipervnculo"/>
            <w:rFonts w:cs="Arial"/>
            <w:noProof/>
          </w:rPr>
          <w:t>10.1</w:t>
        </w:r>
        <w:r w:rsidR="0025574E">
          <w:rPr>
            <w:rFonts w:asciiTheme="minorHAnsi" w:eastAsiaTheme="minorEastAsia" w:hAnsiTheme="minorHAnsi" w:cstheme="minorBidi"/>
            <w:b w:val="0"/>
            <w:bCs w:val="0"/>
            <w:noProof/>
            <w:lang w:val="es-BO" w:eastAsia="es-BO"/>
          </w:rPr>
          <w:tab/>
        </w:r>
        <w:r w:rsidR="0025574E" w:rsidRPr="005B2B3F">
          <w:rPr>
            <w:rStyle w:val="Hipervnculo"/>
            <w:rFonts w:cs="Arial"/>
            <w:noProof/>
          </w:rPr>
          <w:t>REQUISITOS DE GESTIÓN DE SEGURIDAD, SALUD OCUPACIONAL Y MEDIO AMBIENTE</w:t>
        </w:r>
        <w:r w:rsidR="0025574E">
          <w:rPr>
            <w:noProof/>
            <w:webHidden/>
          </w:rPr>
          <w:tab/>
        </w:r>
        <w:r w:rsidR="0025574E">
          <w:rPr>
            <w:noProof/>
            <w:webHidden/>
          </w:rPr>
          <w:fldChar w:fldCharType="begin"/>
        </w:r>
        <w:r w:rsidR="0025574E">
          <w:rPr>
            <w:noProof/>
            <w:webHidden/>
          </w:rPr>
          <w:instrText xml:space="preserve"> PAGEREF _Toc430624171 \h </w:instrText>
        </w:r>
        <w:r w:rsidR="0025574E">
          <w:rPr>
            <w:noProof/>
            <w:webHidden/>
          </w:rPr>
        </w:r>
        <w:r w:rsidR="0025574E">
          <w:rPr>
            <w:noProof/>
            <w:webHidden/>
          </w:rPr>
          <w:fldChar w:fldCharType="separate"/>
        </w:r>
        <w:r w:rsidR="0025574E">
          <w:rPr>
            <w:noProof/>
            <w:webHidden/>
          </w:rPr>
          <w:t>30</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172" w:history="1">
        <w:r w:rsidR="0025574E" w:rsidRPr="005B2B3F">
          <w:rPr>
            <w:rStyle w:val="Hipervnculo"/>
            <w:rFonts w:cs="Arial"/>
            <w:noProof/>
          </w:rPr>
          <w:t>10.2</w:t>
        </w:r>
        <w:r w:rsidR="0025574E">
          <w:rPr>
            <w:rFonts w:asciiTheme="minorHAnsi" w:eastAsiaTheme="minorEastAsia" w:hAnsiTheme="minorHAnsi" w:cstheme="minorBidi"/>
            <w:b w:val="0"/>
            <w:bCs w:val="0"/>
            <w:noProof/>
            <w:lang w:val="es-BO" w:eastAsia="es-BO"/>
          </w:rPr>
          <w:tab/>
        </w:r>
        <w:r w:rsidR="0025574E" w:rsidRPr="005B2B3F">
          <w:rPr>
            <w:rStyle w:val="Hipervnculo"/>
            <w:rFonts w:cs="Arial"/>
            <w:noProof/>
          </w:rPr>
          <w:t>REQUISITOS DE GESTIÓN DE CALIDAD</w:t>
        </w:r>
        <w:r w:rsidR="0025574E">
          <w:rPr>
            <w:noProof/>
            <w:webHidden/>
          </w:rPr>
          <w:tab/>
        </w:r>
        <w:r w:rsidR="0025574E">
          <w:rPr>
            <w:noProof/>
            <w:webHidden/>
          </w:rPr>
          <w:fldChar w:fldCharType="begin"/>
        </w:r>
        <w:r w:rsidR="0025574E">
          <w:rPr>
            <w:noProof/>
            <w:webHidden/>
          </w:rPr>
          <w:instrText xml:space="preserve"> PAGEREF _Toc430624172 \h </w:instrText>
        </w:r>
        <w:r w:rsidR="0025574E">
          <w:rPr>
            <w:noProof/>
            <w:webHidden/>
          </w:rPr>
        </w:r>
        <w:r w:rsidR="0025574E">
          <w:rPr>
            <w:noProof/>
            <w:webHidden/>
          </w:rPr>
          <w:fldChar w:fldCharType="separate"/>
        </w:r>
        <w:r w:rsidR="0025574E">
          <w:rPr>
            <w:noProof/>
            <w:webHidden/>
          </w:rPr>
          <w:t>31</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73" w:history="1">
        <w:r w:rsidR="0025574E" w:rsidRPr="005B2B3F">
          <w:rPr>
            <w:rStyle w:val="Hipervnculo"/>
            <w:rFonts w:cs="Arial"/>
            <w:noProof/>
            <w:lang w:val="es-VE"/>
          </w:rPr>
          <w:t>11</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rPr>
          <w:t>PROPUESTA TECNICA</w:t>
        </w:r>
        <w:r w:rsidR="0025574E">
          <w:rPr>
            <w:noProof/>
            <w:webHidden/>
          </w:rPr>
          <w:tab/>
        </w:r>
        <w:r w:rsidR="0025574E">
          <w:rPr>
            <w:noProof/>
            <w:webHidden/>
          </w:rPr>
          <w:fldChar w:fldCharType="begin"/>
        </w:r>
        <w:r w:rsidR="0025574E">
          <w:rPr>
            <w:noProof/>
            <w:webHidden/>
          </w:rPr>
          <w:instrText xml:space="preserve"> PAGEREF _Toc430624173 \h </w:instrText>
        </w:r>
        <w:r w:rsidR="0025574E">
          <w:rPr>
            <w:noProof/>
            <w:webHidden/>
          </w:rPr>
        </w:r>
        <w:r w:rsidR="0025574E">
          <w:rPr>
            <w:noProof/>
            <w:webHidden/>
          </w:rPr>
          <w:fldChar w:fldCharType="separate"/>
        </w:r>
        <w:r w:rsidR="0025574E">
          <w:rPr>
            <w:noProof/>
            <w:webHidden/>
          </w:rPr>
          <w:t>32</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74" w:history="1">
        <w:r w:rsidR="0025574E" w:rsidRPr="005B2B3F">
          <w:rPr>
            <w:rStyle w:val="Hipervnculo"/>
            <w:rFonts w:cs="Arial"/>
            <w:noProof/>
          </w:rPr>
          <w:t>12</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rPr>
          <w:t>CRITERIOS DE EVALUACION DE LAS PROPUESTAS</w:t>
        </w:r>
        <w:r w:rsidR="0025574E">
          <w:rPr>
            <w:noProof/>
            <w:webHidden/>
          </w:rPr>
          <w:tab/>
        </w:r>
        <w:r w:rsidR="0025574E">
          <w:rPr>
            <w:noProof/>
            <w:webHidden/>
          </w:rPr>
          <w:fldChar w:fldCharType="begin"/>
        </w:r>
        <w:r w:rsidR="0025574E">
          <w:rPr>
            <w:noProof/>
            <w:webHidden/>
          </w:rPr>
          <w:instrText xml:space="preserve"> PAGEREF _Toc430624174 \h </w:instrText>
        </w:r>
        <w:r w:rsidR="0025574E">
          <w:rPr>
            <w:noProof/>
            <w:webHidden/>
          </w:rPr>
        </w:r>
        <w:r w:rsidR="0025574E">
          <w:rPr>
            <w:noProof/>
            <w:webHidden/>
          </w:rPr>
          <w:fldChar w:fldCharType="separate"/>
        </w:r>
        <w:r w:rsidR="0025574E">
          <w:rPr>
            <w:noProof/>
            <w:webHidden/>
          </w:rPr>
          <w:t>34</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175" w:history="1">
        <w:r w:rsidR="0025574E" w:rsidRPr="005B2B3F">
          <w:rPr>
            <w:rStyle w:val="Hipervnculo"/>
            <w:rFonts w:eastAsia="Calibri" w:cs="Arial"/>
            <w:noProof/>
            <w:lang w:eastAsia="en-US"/>
          </w:rPr>
          <w:t>12.1</w:t>
        </w:r>
        <w:r w:rsidR="0025574E">
          <w:rPr>
            <w:rFonts w:asciiTheme="minorHAnsi" w:eastAsiaTheme="minorEastAsia" w:hAnsiTheme="minorHAnsi" w:cstheme="minorBidi"/>
            <w:b w:val="0"/>
            <w:bCs w:val="0"/>
            <w:noProof/>
            <w:lang w:val="es-BO" w:eastAsia="es-BO"/>
          </w:rPr>
          <w:tab/>
        </w:r>
        <w:r w:rsidR="0025574E" w:rsidRPr="005B2B3F">
          <w:rPr>
            <w:rStyle w:val="Hipervnculo"/>
            <w:rFonts w:eastAsia="Calibri" w:cs="Arial"/>
            <w:noProof/>
            <w:lang w:val="es-BO" w:eastAsia="en-US"/>
          </w:rPr>
          <w:t>ETAPA 1 - EXPERIENCIA DE LA EMPRESA</w:t>
        </w:r>
        <w:r w:rsidR="0025574E">
          <w:rPr>
            <w:noProof/>
            <w:webHidden/>
          </w:rPr>
          <w:tab/>
        </w:r>
        <w:r w:rsidR="0025574E">
          <w:rPr>
            <w:noProof/>
            <w:webHidden/>
          </w:rPr>
          <w:fldChar w:fldCharType="begin"/>
        </w:r>
        <w:r w:rsidR="0025574E">
          <w:rPr>
            <w:noProof/>
            <w:webHidden/>
          </w:rPr>
          <w:instrText xml:space="preserve"> PAGEREF _Toc430624175 \h </w:instrText>
        </w:r>
        <w:r w:rsidR="0025574E">
          <w:rPr>
            <w:noProof/>
            <w:webHidden/>
          </w:rPr>
        </w:r>
        <w:r w:rsidR="0025574E">
          <w:rPr>
            <w:noProof/>
            <w:webHidden/>
          </w:rPr>
          <w:fldChar w:fldCharType="separate"/>
        </w:r>
        <w:r w:rsidR="0025574E">
          <w:rPr>
            <w:noProof/>
            <w:webHidden/>
          </w:rPr>
          <w:t>35</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176" w:history="1">
        <w:r w:rsidR="0025574E" w:rsidRPr="005B2B3F">
          <w:rPr>
            <w:rStyle w:val="Hipervnculo"/>
            <w:rFonts w:eastAsia="Calibri" w:cs="Arial"/>
            <w:noProof/>
            <w:lang w:eastAsia="en-US"/>
          </w:rPr>
          <w:t>12.2</w:t>
        </w:r>
        <w:r w:rsidR="0025574E">
          <w:rPr>
            <w:rFonts w:asciiTheme="minorHAnsi" w:eastAsiaTheme="minorEastAsia" w:hAnsiTheme="minorHAnsi" w:cstheme="minorBidi"/>
            <w:b w:val="0"/>
            <w:bCs w:val="0"/>
            <w:noProof/>
            <w:lang w:val="es-BO" w:eastAsia="es-BO"/>
          </w:rPr>
          <w:tab/>
        </w:r>
        <w:r w:rsidR="0025574E" w:rsidRPr="005B2B3F">
          <w:rPr>
            <w:rStyle w:val="Hipervnculo"/>
            <w:rFonts w:eastAsia="Calibri" w:cs="Arial"/>
            <w:noProof/>
            <w:lang w:val="es-BO" w:eastAsia="en-US"/>
          </w:rPr>
          <w:t>ETAPA 2 - EVALUACIÓN CAPACIDAD FINANCIERA</w:t>
        </w:r>
        <w:r w:rsidR="0025574E">
          <w:rPr>
            <w:noProof/>
            <w:webHidden/>
          </w:rPr>
          <w:tab/>
        </w:r>
        <w:r w:rsidR="0025574E">
          <w:rPr>
            <w:noProof/>
            <w:webHidden/>
          </w:rPr>
          <w:fldChar w:fldCharType="begin"/>
        </w:r>
        <w:r w:rsidR="0025574E">
          <w:rPr>
            <w:noProof/>
            <w:webHidden/>
          </w:rPr>
          <w:instrText xml:space="preserve"> PAGEREF _Toc430624176 \h </w:instrText>
        </w:r>
        <w:r w:rsidR="0025574E">
          <w:rPr>
            <w:noProof/>
            <w:webHidden/>
          </w:rPr>
        </w:r>
        <w:r w:rsidR="0025574E">
          <w:rPr>
            <w:noProof/>
            <w:webHidden/>
          </w:rPr>
          <w:fldChar w:fldCharType="separate"/>
        </w:r>
        <w:r w:rsidR="0025574E">
          <w:rPr>
            <w:noProof/>
            <w:webHidden/>
          </w:rPr>
          <w:t>36</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177" w:history="1">
        <w:r w:rsidR="0025574E" w:rsidRPr="005B2B3F">
          <w:rPr>
            <w:rStyle w:val="Hipervnculo"/>
            <w:rFonts w:eastAsia="Calibri" w:cs="Arial"/>
            <w:noProof/>
            <w:lang w:eastAsia="en-US"/>
          </w:rPr>
          <w:t>12.3</w:t>
        </w:r>
        <w:r w:rsidR="0025574E">
          <w:rPr>
            <w:rFonts w:asciiTheme="minorHAnsi" w:eastAsiaTheme="minorEastAsia" w:hAnsiTheme="minorHAnsi" w:cstheme="minorBidi"/>
            <w:b w:val="0"/>
            <w:bCs w:val="0"/>
            <w:noProof/>
            <w:lang w:val="es-BO" w:eastAsia="es-BO"/>
          </w:rPr>
          <w:tab/>
        </w:r>
        <w:r w:rsidR="0025574E" w:rsidRPr="005B2B3F">
          <w:rPr>
            <w:rStyle w:val="Hipervnculo"/>
            <w:rFonts w:eastAsia="Calibri" w:cs="Arial"/>
            <w:noProof/>
            <w:lang w:val="es-BO" w:eastAsia="en-US"/>
          </w:rPr>
          <w:t>E</w:t>
        </w:r>
        <w:r w:rsidR="0025574E" w:rsidRPr="005B2B3F">
          <w:rPr>
            <w:rStyle w:val="Hipervnculo"/>
            <w:rFonts w:eastAsia="Calibri" w:cs="Arial"/>
            <w:noProof/>
            <w:lang w:val="es-ES_tradnl" w:eastAsia="en-US"/>
          </w:rPr>
          <w:t>TAPA 3 - PERSONAL CLAVE REQUERIDO Y CRITERIOS DE EVALUACION</w:t>
        </w:r>
        <w:r w:rsidR="0025574E">
          <w:rPr>
            <w:noProof/>
            <w:webHidden/>
          </w:rPr>
          <w:tab/>
        </w:r>
        <w:r w:rsidR="0025574E">
          <w:rPr>
            <w:noProof/>
            <w:webHidden/>
          </w:rPr>
          <w:fldChar w:fldCharType="begin"/>
        </w:r>
        <w:r w:rsidR="0025574E">
          <w:rPr>
            <w:noProof/>
            <w:webHidden/>
          </w:rPr>
          <w:instrText xml:space="preserve"> PAGEREF _Toc430624177 \h </w:instrText>
        </w:r>
        <w:r w:rsidR="0025574E">
          <w:rPr>
            <w:noProof/>
            <w:webHidden/>
          </w:rPr>
        </w:r>
        <w:r w:rsidR="0025574E">
          <w:rPr>
            <w:noProof/>
            <w:webHidden/>
          </w:rPr>
          <w:fldChar w:fldCharType="separate"/>
        </w:r>
        <w:r w:rsidR="0025574E">
          <w:rPr>
            <w:noProof/>
            <w:webHidden/>
          </w:rPr>
          <w:t>40</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178" w:history="1">
        <w:r w:rsidR="0025574E" w:rsidRPr="005B2B3F">
          <w:rPr>
            <w:rStyle w:val="Hipervnculo"/>
            <w:rFonts w:eastAsia="Calibri" w:cs="Arial"/>
            <w:noProof/>
            <w:lang w:eastAsia="en-US"/>
          </w:rPr>
          <w:t>12.4</w:t>
        </w:r>
        <w:r w:rsidR="0025574E">
          <w:rPr>
            <w:rFonts w:asciiTheme="minorHAnsi" w:eastAsiaTheme="minorEastAsia" w:hAnsiTheme="minorHAnsi" w:cstheme="minorBidi"/>
            <w:b w:val="0"/>
            <w:bCs w:val="0"/>
            <w:noProof/>
            <w:lang w:val="es-BO" w:eastAsia="es-BO"/>
          </w:rPr>
          <w:tab/>
        </w:r>
        <w:r w:rsidR="0025574E" w:rsidRPr="005B2B3F">
          <w:rPr>
            <w:rStyle w:val="Hipervnculo"/>
            <w:rFonts w:eastAsia="Calibri" w:cs="Arial"/>
            <w:noProof/>
            <w:lang w:val="es-ES_tradnl" w:eastAsia="en-US"/>
          </w:rPr>
          <w:t>ETAPA 4 - EVALUACIÓN PLAN DE TRABAJO</w:t>
        </w:r>
        <w:r w:rsidR="0025574E">
          <w:rPr>
            <w:noProof/>
            <w:webHidden/>
          </w:rPr>
          <w:tab/>
        </w:r>
        <w:r w:rsidR="0025574E">
          <w:rPr>
            <w:noProof/>
            <w:webHidden/>
          </w:rPr>
          <w:fldChar w:fldCharType="begin"/>
        </w:r>
        <w:r w:rsidR="0025574E">
          <w:rPr>
            <w:noProof/>
            <w:webHidden/>
          </w:rPr>
          <w:instrText xml:space="preserve"> PAGEREF _Toc430624178 \h </w:instrText>
        </w:r>
        <w:r w:rsidR="0025574E">
          <w:rPr>
            <w:noProof/>
            <w:webHidden/>
          </w:rPr>
        </w:r>
        <w:r w:rsidR="0025574E">
          <w:rPr>
            <w:noProof/>
            <w:webHidden/>
          </w:rPr>
          <w:fldChar w:fldCharType="separate"/>
        </w:r>
        <w:r w:rsidR="0025574E">
          <w:rPr>
            <w:noProof/>
            <w:webHidden/>
          </w:rPr>
          <w:t>42</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179" w:history="1">
        <w:r w:rsidR="0025574E" w:rsidRPr="005B2B3F">
          <w:rPr>
            <w:rStyle w:val="Hipervnculo"/>
            <w:rFonts w:eastAsia="Calibri" w:cs="Arial"/>
            <w:noProof/>
            <w:lang w:eastAsia="en-US"/>
          </w:rPr>
          <w:t>12.5</w:t>
        </w:r>
        <w:r w:rsidR="0025574E">
          <w:rPr>
            <w:rFonts w:asciiTheme="minorHAnsi" w:eastAsiaTheme="minorEastAsia" w:hAnsiTheme="minorHAnsi" w:cstheme="minorBidi"/>
            <w:b w:val="0"/>
            <w:bCs w:val="0"/>
            <w:noProof/>
            <w:lang w:val="es-BO" w:eastAsia="es-BO"/>
          </w:rPr>
          <w:tab/>
        </w:r>
        <w:r w:rsidR="0025574E" w:rsidRPr="005B2B3F">
          <w:rPr>
            <w:rStyle w:val="Hipervnculo"/>
            <w:rFonts w:eastAsia="Calibri" w:cs="Arial"/>
            <w:noProof/>
            <w:lang w:val="es-ES_tradnl" w:eastAsia="en-US"/>
          </w:rPr>
          <w:t>ETAPA 5. ORGANIGRAMA, HISTOGRAMAS, CRONOGRAMA Y SISTEMA DE GESTION  MASSC</w:t>
        </w:r>
        <w:r w:rsidR="0025574E">
          <w:rPr>
            <w:noProof/>
            <w:webHidden/>
          </w:rPr>
          <w:tab/>
        </w:r>
        <w:r w:rsidR="0025574E">
          <w:rPr>
            <w:noProof/>
            <w:webHidden/>
          </w:rPr>
          <w:fldChar w:fldCharType="begin"/>
        </w:r>
        <w:r w:rsidR="0025574E">
          <w:rPr>
            <w:noProof/>
            <w:webHidden/>
          </w:rPr>
          <w:instrText xml:space="preserve"> PAGEREF _Toc430624179 \h </w:instrText>
        </w:r>
        <w:r w:rsidR="0025574E">
          <w:rPr>
            <w:noProof/>
            <w:webHidden/>
          </w:rPr>
        </w:r>
        <w:r w:rsidR="0025574E">
          <w:rPr>
            <w:noProof/>
            <w:webHidden/>
          </w:rPr>
          <w:fldChar w:fldCharType="separate"/>
        </w:r>
        <w:r w:rsidR="0025574E">
          <w:rPr>
            <w:noProof/>
            <w:webHidden/>
          </w:rPr>
          <w:t>44</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80" w:history="1">
        <w:r w:rsidR="0025574E" w:rsidRPr="005B2B3F">
          <w:rPr>
            <w:rStyle w:val="Hipervnculo"/>
            <w:rFonts w:cs="Arial"/>
            <w:noProof/>
            <w:lang w:val="es-VE"/>
          </w:rPr>
          <w:t>13</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lang w:val="es-VE"/>
          </w:rPr>
          <w:t>MULTAS Y PENALIDADES</w:t>
        </w:r>
        <w:r w:rsidR="0025574E">
          <w:rPr>
            <w:noProof/>
            <w:webHidden/>
          </w:rPr>
          <w:tab/>
        </w:r>
        <w:r w:rsidR="0025574E">
          <w:rPr>
            <w:noProof/>
            <w:webHidden/>
          </w:rPr>
          <w:fldChar w:fldCharType="begin"/>
        </w:r>
        <w:r w:rsidR="0025574E">
          <w:rPr>
            <w:noProof/>
            <w:webHidden/>
          </w:rPr>
          <w:instrText xml:space="preserve"> PAGEREF _Toc430624180 \h </w:instrText>
        </w:r>
        <w:r w:rsidR="0025574E">
          <w:rPr>
            <w:noProof/>
            <w:webHidden/>
          </w:rPr>
        </w:r>
        <w:r w:rsidR="0025574E">
          <w:rPr>
            <w:noProof/>
            <w:webHidden/>
          </w:rPr>
          <w:fldChar w:fldCharType="separate"/>
        </w:r>
        <w:r w:rsidR="0025574E">
          <w:rPr>
            <w:noProof/>
            <w:webHidden/>
          </w:rPr>
          <w:t>45</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81" w:history="1">
        <w:r w:rsidR="0025574E" w:rsidRPr="005B2B3F">
          <w:rPr>
            <w:rStyle w:val="Hipervnculo"/>
            <w:rFonts w:cs="Arial"/>
            <w:noProof/>
            <w:lang w:val="es-BO"/>
          </w:rPr>
          <w:t>14</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lang w:val="es-BO"/>
          </w:rPr>
          <w:t>FACTURACIÓN</w:t>
        </w:r>
        <w:r w:rsidR="0025574E">
          <w:rPr>
            <w:noProof/>
            <w:webHidden/>
          </w:rPr>
          <w:tab/>
        </w:r>
        <w:r w:rsidR="0025574E">
          <w:rPr>
            <w:noProof/>
            <w:webHidden/>
          </w:rPr>
          <w:fldChar w:fldCharType="begin"/>
        </w:r>
        <w:r w:rsidR="0025574E">
          <w:rPr>
            <w:noProof/>
            <w:webHidden/>
          </w:rPr>
          <w:instrText xml:space="preserve"> PAGEREF _Toc430624181 \h </w:instrText>
        </w:r>
        <w:r w:rsidR="0025574E">
          <w:rPr>
            <w:noProof/>
            <w:webHidden/>
          </w:rPr>
        </w:r>
        <w:r w:rsidR="0025574E">
          <w:rPr>
            <w:noProof/>
            <w:webHidden/>
          </w:rPr>
          <w:fldChar w:fldCharType="separate"/>
        </w:r>
        <w:r w:rsidR="0025574E">
          <w:rPr>
            <w:noProof/>
            <w:webHidden/>
          </w:rPr>
          <w:t>46</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82" w:history="1">
        <w:r w:rsidR="0025574E" w:rsidRPr="005B2B3F">
          <w:rPr>
            <w:rStyle w:val="Hipervnculo"/>
            <w:rFonts w:cs="Arial"/>
            <w:noProof/>
            <w:lang w:val="es-BO"/>
          </w:rPr>
          <w:t>15</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lang w:val="es-BO"/>
          </w:rPr>
          <w:t>TRIBUTOS</w:t>
        </w:r>
        <w:r w:rsidR="0025574E">
          <w:rPr>
            <w:noProof/>
            <w:webHidden/>
          </w:rPr>
          <w:tab/>
        </w:r>
        <w:r w:rsidR="0025574E">
          <w:rPr>
            <w:noProof/>
            <w:webHidden/>
          </w:rPr>
          <w:fldChar w:fldCharType="begin"/>
        </w:r>
        <w:r w:rsidR="0025574E">
          <w:rPr>
            <w:noProof/>
            <w:webHidden/>
          </w:rPr>
          <w:instrText xml:space="preserve"> PAGEREF _Toc430624182 \h </w:instrText>
        </w:r>
        <w:r w:rsidR="0025574E">
          <w:rPr>
            <w:noProof/>
            <w:webHidden/>
          </w:rPr>
        </w:r>
        <w:r w:rsidR="0025574E">
          <w:rPr>
            <w:noProof/>
            <w:webHidden/>
          </w:rPr>
          <w:fldChar w:fldCharType="separate"/>
        </w:r>
        <w:r w:rsidR="0025574E">
          <w:rPr>
            <w:noProof/>
            <w:webHidden/>
          </w:rPr>
          <w:t>46</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83" w:history="1">
        <w:r w:rsidR="0025574E" w:rsidRPr="005B2B3F">
          <w:rPr>
            <w:rStyle w:val="Hipervnculo"/>
            <w:rFonts w:cs="Arial"/>
            <w:noProof/>
            <w:lang w:val="es-VE"/>
          </w:rPr>
          <w:t>16</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lang w:val="es-VE"/>
          </w:rPr>
          <w:t>GESTION DOCUMENTAL</w:t>
        </w:r>
        <w:r w:rsidR="0025574E">
          <w:rPr>
            <w:noProof/>
            <w:webHidden/>
          </w:rPr>
          <w:tab/>
        </w:r>
        <w:r w:rsidR="0025574E">
          <w:rPr>
            <w:noProof/>
            <w:webHidden/>
          </w:rPr>
          <w:fldChar w:fldCharType="begin"/>
        </w:r>
        <w:r w:rsidR="0025574E">
          <w:rPr>
            <w:noProof/>
            <w:webHidden/>
          </w:rPr>
          <w:instrText xml:space="preserve"> PAGEREF _Toc430624183 \h </w:instrText>
        </w:r>
        <w:r w:rsidR="0025574E">
          <w:rPr>
            <w:noProof/>
            <w:webHidden/>
          </w:rPr>
        </w:r>
        <w:r w:rsidR="0025574E">
          <w:rPr>
            <w:noProof/>
            <w:webHidden/>
          </w:rPr>
          <w:fldChar w:fldCharType="separate"/>
        </w:r>
        <w:r w:rsidR="0025574E">
          <w:rPr>
            <w:noProof/>
            <w:webHidden/>
          </w:rPr>
          <w:t>47</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84" w:history="1">
        <w:r w:rsidR="0025574E" w:rsidRPr="005B2B3F">
          <w:rPr>
            <w:rStyle w:val="Hipervnculo"/>
            <w:rFonts w:cs="Arial"/>
            <w:noProof/>
            <w:lang w:val="es-VE"/>
          </w:rPr>
          <w:t>17</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lang w:val="es-BO" w:eastAsia="es-BO"/>
          </w:rPr>
          <w:t>RESPONSABILIDAD Y OBLIGACIONES DEL CONTRATISTA</w:t>
        </w:r>
        <w:r w:rsidR="0025574E">
          <w:rPr>
            <w:noProof/>
            <w:webHidden/>
          </w:rPr>
          <w:tab/>
        </w:r>
        <w:r w:rsidR="0025574E">
          <w:rPr>
            <w:noProof/>
            <w:webHidden/>
          </w:rPr>
          <w:fldChar w:fldCharType="begin"/>
        </w:r>
        <w:r w:rsidR="0025574E">
          <w:rPr>
            <w:noProof/>
            <w:webHidden/>
          </w:rPr>
          <w:instrText xml:space="preserve"> PAGEREF _Toc430624184 \h </w:instrText>
        </w:r>
        <w:r w:rsidR="0025574E">
          <w:rPr>
            <w:noProof/>
            <w:webHidden/>
          </w:rPr>
        </w:r>
        <w:r w:rsidR="0025574E">
          <w:rPr>
            <w:noProof/>
            <w:webHidden/>
          </w:rPr>
          <w:fldChar w:fldCharType="separate"/>
        </w:r>
        <w:r w:rsidR="0025574E">
          <w:rPr>
            <w:noProof/>
            <w:webHidden/>
          </w:rPr>
          <w:t>47</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85" w:history="1">
        <w:r w:rsidR="0025574E" w:rsidRPr="005B2B3F">
          <w:rPr>
            <w:rStyle w:val="Hipervnculo"/>
            <w:rFonts w:cs="Arial"/>
            <w:noProof/>
            <w:lang w:val="es-VE"/>
          </w:rPr>
          <w:t>18</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lang w:val="es-VE"/>
          </w:rPr>
          <w:t>FISCALIZACION Y SUPERVISION DE LA OBRA</w:t>
        </w:r>
        <w:r w:rsidR="0025574E">
          <w:rPr>
            <w:noProof/>
            <w:webHidden/>
          </w:rPr>
          <w:tab/>
        </w:r>
        <w:r w:rsidR="0025574E">
          <w:rPr>
            <w:noProof/>
            <w:webHidden/>
          </w:rPr>
          <w:fldChar w:fldCharType="begin"/>
        </w:r>
        <w:r w:rsidR="0025574E">
          <w:rPr>
            <w:noProof/>
            <w:webHidden/>
          </w:rPr>
          <w:instrText xml:space="preserve"> PAGEREF _Toc430624185 \h </w:instrText>
        </w:r>
        <w:r w:rsidR="0025574E">
          <w:rPr>
            <w:noProof/>
            <w:webHidden/>
          </w:rPr>
        </w:r>
        <w:r w:rsidR="0025574E">
          <w:rPr>
            <w:noProof/>
            <w:webHidden/>
          </w:rPr>
          <w:fldChar w:fldCharType="separate"/>
        </w:r>
        <w:r w:rsidR="0025574E">
          <w:rPr>
            <w:noProof/>
            <w:webHidden/>
          </w:rPr>
          <w:t>47</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86" w:history="1">
        <w:r w:rsidR="0025574E" w:rsidRPr="005B2B3F">
          <w:rPr>
            <w:rStyle w:val="Hipervnculo"/>
            <w:rFonts w:cs="Arial"/>
            <w:noProof/>
          </w:rPr>
          <w:t>19</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lang w:val="es-VE"/>
          </w:rPr>
          <w:t>OBRAS CIVILES COMPLEMENTARIAS, MONTAJE ELECTROMECANICO, PRECOMISIONADO, COMISIONADO Y</w:t>
        </w:r>
        <w:r w:rsidR="0025574E" w:rsidRPr="005B2B3F">
          <w:rPr>
            <w:rStyle w:val="Hipervnculo"/>
            <w:rFonts w:cs="Arial"/>
            <w:noProof/>
          </w:rPr>
          <w:t xml:space="preserve"> PUESTA EN MARCHA</w:t>
        </w:r>
        <w:r w:rsidR="0025574E">
          <w:rPr>
            <w:noProof/>
            <w:webHidden/>
          </w:rPr>
          <w:tab/>
        </w:r>
        <w:r w:rsidR="0025574E">
          <w:rPr>
            <w:noProof/>
            <w:webHidden/>
          </w:rPr>
          <w:fldChar w:fldCharType="begin"/>
        </w:r>
        <w:r w:rsidR="0025574E">
          <w:rPr>
            <w:noProof/>
            <w:webHidden/>
          </w:rPr>
          <w:instrText xml:space="preserve"> PAGEREF _Toc430624186 \h </w:instrText>
        </w:r>
        <w:r w:rsidR="0025574E">
          <w:rPr>
            <w:noProof/>
            <w:webHidden/>
          </w:rPr>
        </w:r>
        <w:r w:rsidR="0025574E">
          <w:rPr>
            <w:noProof/>
            <w:webHidden/>
          </w:rPr>
          <w:fldChar w:fldCharType="separate"/>
        </w:r>
        <w:r w:rsidR="0025574E">
          <w:rPr>
            <w:noProof/>
            <w:webHidden/>
          </w:rPr>
          <w:t>48</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187" w:history="1">
        <w:r w:rsidR="0025574E" w:rsidRPr="005B2B3F">
          <w:rPr>
            <w:rStyle w:val="Hipervnculo"/>
            <w:rFonts w:cs="Arial"/>
            <w:noProof/>
          </w:rPr>
          <w:t>19.1</w:t>
        </w:r>
        <w:r w:rsidR="0025574E">
          <w:rPr>
            <w:rFonts w:asciiTheme="minorHAnsi" w:eastAsiaTheme="minorEastAsia" w:hAnsiTheme="minorHAnsi" w:cstheme="minorBidi"/>
            <w:b w:val="0"/>
            <w:bCs w:val="0"/>
            <w:noProof/>
            <w:lang w:val="es-BO" w:eastAsia="es-BO"/>
          </w:rPr>
          <w:tab/>
        </w:r>
        <w:r w:rsidR="0025574E" w:rsidRPr="005B2B3F">
          <w:rPr>
            <w:rStyle w:val="Hipervnculo"/>
            <w:rFonts w:cs="Arial"/>
            <w:noProof/>
          </w:rPr>
          <w:t>MONTAJE MECANICO</w:t>
        </w:r>
        <w:r w:rsidR="0025574E">
          <w:rPr>
            <w:noProof/>
            <w:webHidden/>
          </w:rPr>
          <w:tab/>
        </w:r>
        <w:r w:rsidR="0025574E">
          <w:rPr>
            <w:noProof/>
            <w:webHidden/>
          </w:rPr>
          <w:fldChar w:fldCharType="begin"/>
        </w:r>
        <w:r w:rsidR="0025574E">
          <w:rPr>
            <w:noProof/>
            <w:webHidden/>
          </w:rPr>
          <w:instrText xml:space="preserve"> PAGEREF _Toc430624187 \h </w:instrText>
        </w:r>
        <w:r w:rsidR="0025574E">
          <w:rPr>
            <w:noProof/>
            <w:webHidden/>
          </w:rPr>
        </w:r>
        <w:r w:rsidR="0025574E">
          <w:rPr>
            <w:noProof/>
            <w:webHidden/>
          </w:rPr>
          <w:fldChar w:fldCharType="separate"/>
        </w:r>
        <w:r w:rsidR="0025574E">
          <w:rPr>
            <w:noProof/>
            <w:webHidden/>
          </w:rPr>
          <w:t>48</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188" w:history="1">
        <w:r w:rsidR="0025574E" w:rsidRPr="005B2B3F">
          <w:rPr>
            <w:rStyle w:val="Hipervnculo"/>
            <w:rFonts w:cs="Arial"/>
            <w:noProof/>
          </w:rPr>
          <w:t>19.2</w:t>
        </w:r>
        <w:r w:rsidR="0025574E">
          <w:rPr>
            <w:rFonts w:asciiTheme="minorHAnsi" w:eastAsiaTheme="minorEastAsia" w:hAnsiTheme="minorHAnsi" w:cstheme="minorBidi"/>
            <w:b w:val="0"/>
            <w:bCs w:val="0"/>
            <w:noProof/>
            <w:lang w:val="es-BO" w:eastAsia="es-BO"/>
          </w:rPr>
          <w:tab/>
        </w:r>
        <w:r w:rsidR="0025574E" w:rsidRPr="005B2B3F">
          <w:rPr>
            <w:rStyle w:val="Hipervnculo"/>
            <w:rFonts w:cs="Arial"/>
            <w:noProof/>
          </w:rPr>
          <w:t>OBRAS CIVILES COMPLEMENTARIAS</w:t>
        </w:r>
        <w:r w:rsidR="0025574E">
          <w:rPr>
            <w:noProof/>
            <w:webHidden/>
          </w:rPr>
          <w:tab/>
        </w:r>
        <w:r w:rsidR="0025574E">
          <w:rPr>
            <w:noProof/>
            <w:webHidden/>
          </w:rPr>
          <w:fldChar w:fldCharType="begin"/>
        </w:r>
        <w:r w:rsidR="0025574E">
          <w:rPr>
            <w:noProof/>
            <w:webHidden/>
          </w:rPr>
          <w:instrText xml:space="preserve"> PAGEREF _Toc430624188 \h </w:instrText>
        </w:r>
        <w:r w:rsidR="0025574E">
          <w:rPr>
            <w:noProof/>
            <w:webHidden/>
          </w:rPr>
        </w:r>
        <w:r w:rsidR="0025574E">
          <w:rPr>
            <w:noProof/>
            <w:webHidden/>
          </w:rPr>
          <w:fldChar w:fldCharType="separate"/>
        </w:r>
        <w:r w:rsidR="0025574E">
          <w:rPr>
            <w:noProof/>
            <w:webHidden/>
          </w:rPr>
          <w:t>50</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189" w:history="1">
        <w:r w:rsidR="0025574E" w:rsidRPr="005B2B3F">
          <w:rPr>
            <w:rStyle w:val="Hipervnculo"/>
            <w:rFonts w:cs="Arial"/>
            <w:noProof/>
          </w:rPr>
          <w:t>19.3</w:t>
        </w:r>
        <w:r w:rsidR="0025574E">
          <w:rPr>
            <w:rFonts w:asciiTheme="minorHAnsi" w:eastAsiaTheme="minorEastAsia" w:hAnsiTheme="minorHAnsi" w:cstheme="minorBidi"/>
            <w:b w:val="0"/>
            <w:bCs w:val="0"/>
            <w:noProof/>
            <w:lang w:val="es-BO" w:eastAsia="es-BO"/>
          </w:rPr>
          <w:tab/>
        </w:r>
        <w:r w:rsidR="0025574E" w:rsidRPr="005B2B3F">
          <w:rPr>
            <w:rStyle w:val="Hipervnculo"/>
            <w:rFonts w:cs="Arial"/>
            <w:noProof/>
          </w:rPr>
          <w:t>MONTAJE ELÉCTRICO</w:t>
        </w:r>
        <w:r w:rsidR="0025574E">
          <w:rPr>
            <w:noProof/>
            <w:webHidden/>
          </w:rPr>
          <w:tab/>
        </w:r>
        <w:r w:rsidR="0025574E">
          <w:rPr>
            <w:noProof/>
            <w:webHidden/>
          </w:rPr>
          <w:fldChar w:fldCharType="begin"/>
        </w:r>
        <w:r w:rsidR="0025574E">
          <w:rPr>
            <w:noProof/>
            <w:webHidden/>
          </w:rPr>
          <w:instrText xml:space="preserve"> PAGEREF _Toc430624189 \h </w:instrText>
        </w:r>
        <w:r w:rsidR="0025574E">
          <w:rPr>
            <w:noProof/>
            <w:webHidden/>
          </w:rPr>
        </w:r>
        <w:r w:rsidR="0025574E">
          <w:rPr>
            <w:noProof/>
            <w:webHidden/>
          </w:rPr>
          <w:fldChar w:fldCharType="separate"/>
        </w:r>
        <w:r w:rsidR="0025574E">
          <w:rPr>
            <w:noProof/>
            <w:webHidden/>
          </w:rPr>
          <w:t>51</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190" w:history="1">
        <w:r w:rsidR="0025574E" w:rsidRPr="005B2B3F">
          <w:rPr>
            <w:rStyle w:val="Hipervnculo"/>
            <w:rFonts w:cs="Arial"/>
            <w:noProof/>
          </w:rPr>
          <w:t>19.4</w:t>
        </w:r>
        <w:r w:rsidR="0025574E">
          <w:rPr>
            <w:rFonts w:asciiTheme="minorHAnsi" w:eastAsiaTheme="minorEastAsia" w:hAnsiTheme="minorHAnsi" w:cstheme="minorBidi"/>
            <w:b w:val="0"/>
            <w:bCs w:val="0"/>
            <w:noProof/>
            <w:lang w:val="es-BO" w:eastAsia="es-BO"/>
          </w:rPr>
          <w:tab/>
        </w:r>
        <w:r w:rsidR="0025574E" w:rsidRPr="005B2B3F">
          <w:rPr>
            <w:rStyle w:val="Hipervnculo"/>
            <w:rFonts w:cs="Arial"/>
            <w:noProof/>
          </w:rPr>
          <w:t>MONTAJE DE INSTRUMENTACIÓN</w:t>
        </w:r>
        <w:r w:rsidR="0025574E">
          <w:rPr>
            <w:noProof/>
            <w:webHidden/>
          </w:rPr>
          <w:tab/>
        </w:r>
        <w:r w:rsidR="0025574E">
          <w:rPr>
            <w:noProof/>
            <w:webHidden/>
          </w:rPr>
          <w:fldChar w:fldCharType="begin"/>
        </w:r>
        <w:r w:rsidR="0025574E">
          <w:rPr>
            <w:noProof/>
            <w:webHidden/>
          </w:rPr>
          <w:instrText xml:space="preserve"> PAGEREF _Toc430624190 \h </w:instrText>
        </w:r>
        <w:r w:rsidR="0025574E">
          <w:rPr>
            <w:noProof/>
            <w:webHidden/>
          </w:rPr>
        </w:r>
        <w:r w:rsidR="0025574E">
          <w:rPr>
            <w:noProof/>
            <w:webHidden/>
          </w:rPr>
          <w:fldChar w:fldCharType="separate"/>
        </w:r>
        <w:r w:rsidR="0025574E">
          <w:rPr>
            <w:noProof/>
            <w:webHidden/>
          </w:rPr>
          <w:t>59</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191" w:history="1">
        <w:r w:rsidR="0025574E" w:rsidRPr="005B2B3F">
          <w:rPr>
            <w:rStyle w:val="Hipervnculo"/>
            <w:rFonts w:cs="Arial"/>
            <w:noProof/>
          </w:rPr>
          <w:t>19.5</w:t>
        </w:r>
        <w:r w:rsidR="0025574E">
          <w:rPr>
            <w:rFonts w:asciiTheme="minorHAnsi" w:eastAsiaTheme="minorEastAsia" w:hAnsiTheme="minorHAnsi" w:cstheme="minorBidi"/>
            <w:b w:val="0"/>
            <w:bCs w:val="0"/>
            <w:noProof/>
            <w:lang w:val="es-BO" w:eastAsia="es-BO"/>
          </w:rPr>
          <w:tab/>
        </w:r>
        <w:r w:rsidR="0025574E" w:rsidRPr="005B2B3F">
          <w:rPr>
            <w:rStyle w:val="Hipervnculo"/>
            <w:rFonts w:cs="Arial"/>
            <w:noProof/>
          </w:rPr>
          <w:t>MONTAJE DEL SISTEMA DE TELECOMUNICACION SATELITAL ENTRE PLANTA DE GNL Y ESR´S</w:t>
        </w:r>
        <w:r w:rsidR="0025574E">
          <w:rPr>
            <w:noProof/>
            <w:webHidden/>
          </w:rPr>
          <w:tab/>
        </w:r>
        <w:r w:rsidR="0025574E">
          <w:rPr>
            <w:noProof/>
            <w:webHidden/>
          </w:rPr>
          <w:fldChar w:fldCharType="begin"/>
        </w:r>
        <w:r w:rsidR="0025574E">
          <w:rPr>
            <w:noProof/>
            <w:webHidden/>
          </w:rPr>
          <w:instrText xml:space="preserve"> PAGEREF _Toc430624191 \h </w:instrText>
        </w:r>
        <w:r w:rsidR="0025574E">
          <w:rPr>
            <w:noProof/>
            <w:webHidden/>
          </w:rPr>
        </w:r>
        <w:r w:rsidR="0025574E">
          <w:rPr>
            <w:noProof/>
            <w:webHidden/>
          </w:rPr>
          <w:fldChar w:fldCharType="separate"/>
        </w:r>
        <w:r w:rsidR="0025574E">
          <w:rPr>
            <w:noProof/>
            <w:webHidden/>
          </w:rPr>
          <w:t>61</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192" w:history="1">
        <w:r w:rsidR="0025574E" w:rsidRPr="005B2B3F">
          <w:rPr>
            <w:rStyle w:val="Hipervnculo"/>
            <w:rFonts w:cs="Arial"/>
            <w:noProof/>
          </w:rPr>
          <w:t>19.6</w:t>
        </w:r>
        <w:r w:rsidR="0025574E">
          <w:rPr>
            <w:rFonts w:asciiTheme="minorHAnsi" w:eastAsiaTheme="minorEastAsia" w:hAnsiTheme="minorHAnsi" w:cstheme="minorBidi"/>
            <w:b w:val="0"/>
            <w:bCs w:val="0"/>
            <w:noProof/>
            <w:lang w:val="es-BO" w:eastAsia="es-BO"/>
          </w:rPr>
          <w:tab/>
        </w:r>
        <w:r w:rsidR="0025574E" w:rsidRPr="005B2B3F">
          <w:rPr>
            <w:rStyle w:val="Hipervnculo"/>
            <w:rFonts w:cs="Arial"/>
            <w:noProof/>
          </w:rPr>
          <w:t>PRECOMISIONADO</w:t>
        </w:r>
        <w:r w:rsidR="0025574E">
          <w:rPr>
            <w:noProof/>
            <w:webHidden/>
          </w:rPr>
          <w:tab/>
        </w:r>
        <w:r w:rsidR="0025574E">
          <w:rPr>
            <w:noProof/>
            <w:webHidden/>
          </w:rPr>
          <w:fldChar w:fldCharType="begin"/>
        </w:r>
        <w:r w:rsidR="0025574E">
          <w:rPr>
            <w:noProof/>
            <w:webHidden/>
          </w:rPr>
          <w:instrText xml:space="preserve"> PAGEREF _Toc430624192 \h </w:instrText>
        </w:r>
        <w:r w:rsidR="0025574E">
          <w:rPr>
            <w:noProof/>
            <w:webHidden/>
          </w:rPr>
        </w:r>
        <w:r w:rsidR="0025574E">
          <w:rPr>
            <w:noProof/>
            <w:webHidden/>
          </w:rPr>
          <w:fldChar w:fldCharType="separate"/>
        </w:r>
        <w:r w:rsidR="0025574E">
          <w:rPr>
            <w:noProof/>
            <w:webHidden/>
          </w:rPr>
          <w:t>61</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193" w:history="1">
        <w:r w:rsidR="0025574E" w:rsidRPr="005B2B3F">
          <w:rPr>
            <w:rStyle w:val="Hipervnculo"/>
            <w:rFonts w:cs="Arial"/>
            <w:noProof/>
          </w:rPr>
          <w:t>19.7</w:t>
        </w:r>
        <w:r w:rsidR="0025574E">
          <w:rPr>
            <w:rFonts w:asciiTheme="minorHAnsi" w:eastAsiaTheme="minorEastAsia" w:hAnsiTheme="minorHAnsi" w:cstheme="minorBidi"/>
            <w:b w:val="0"/>
            <w:bCs w:val="0"/>
            <w:noProof/>
            <w:lang w:val="es-BO" w:eastAsia="es-BO"/>
          </w:rPr>
          <w:tab/>
        </w:r>
        <w:r w:rsidR="0025574E" w:rsidRPr="005B2B3F">
          <w:rPr>
            <w:rStyle w:val="Hipervnculo"/>
            <w:rFonts w:cs="Arial"/>
            <w:noProof/>
          </w:rPr>
          <w:t>COMISIONADO</w:t>
        </w:r>
        <w:r w:rsidR="0025574E">
          <w:rPr>
            <w:noProof/>
            <w:webHidden/>
          </w:rPr>
          <w:tab/>
        </w:r>
        <w:r w:rsidR="0025574E">
          <w:rPr>
            <w:noProof/>
            <w:webHidden/>
          </w:rPr>
          <w:fldChar w:fldCharType="begin"/>
        </w:r>
        <w:r w:rsidR="0025574E">
          <w:rPr>
            <w:noProof/>
            <w:webHidden/>
          </w:rPr>
          <w:instrText xml:space="preserve"> PAGEREF _Toc430624193 \h </w:instrText>
        </w:r>
        <w:r w:rsidR="0025574E">
          <w:rPr>
            <w:noProof/>
            <w:webHidden/>
          </w:rPr>
        </w:r>
        <w:r w:rsidR="0025574E">
          <w:rPr>
            <w:noProof/>
            <w:webHidden/>
          </w:rPr>
          <w:fldChar w:fldCharType="separate"/>
        </w:r>
        <w:r w:rsidR="0025574E">
          <w:rPr>
            <w:noProof/>
            <w:webHidden/>
          </w:rPr>
          <w:t>63</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194" w:history="1">
        <w:r w:rsidR="0025574E" w:rsidRPr="005B2B3F">
          <w:rPr>
            <w:rStyle w:val="Hipervnculo"/>
            <w:rFonts w:cs="Arial"/>
            <w:noProof/>
          </w:rPr>
          <w:t>19.8</w:t>
        </w:r>
        <w:r w:rsidR="0025574E">
          <w:rPr>
            <w:rFonts w:asciiTheme="minorHAnsi" w:eastAsiaTheme="minorEastAsia" w:hAnsiTheme="minorHAnsi" w:cstheme="minorBidi"/>
            <w:b w:val="0"/>
            <w:bCs w:val="0"/>
            <w:noProof/>
            <w:lang w:val="es-BO" w:eastAsia="es-BO"/>
          </w:rPr>
          <w:tab/>
        </w:r>
        <w:r w:rsidR="0025574E" w:rsidRPr="005B2B3F">
          <w:rPr>
            <w:rStyle w:val="Hipervnculo"/>
            <w:rFonts w:cs="Arial"/>
            <w:noProof/>
          </w:rPr>
          <w:t>PUESTA EN MARCHA</w:t>
        </w:r>
        <w:r w:rsidR="0025574E">
          <w:rPr>
            <w:noProof/>
            <w:webHidden/>
          </w:rPr>
          <w:tab/>
        </w:r>
        <w:r w:rsidR="0025574E">
          <w:rPr>
            <w:noProof/>
            <w:webHidden/>
          </w:rPr>
          <w:fldChar w:fldCharType="begin"/>
        </w:r>
        <w:r w:rsidR="0025574E">
          <w:rPr>
            <w:noProof/>
            <w:webHidden/>
          </w:rPr>
          <w:instrText xml:space="preserve"> PAGEREF _Toc430624194 \h </w:instrText>
        </w:r>
        <w:r w:rsidR="0025574E">
          <w:rPr>
            <w:noProof/>
            <w:webHidden/>
          </w:rPr>
        </w:r>
        <w:r w:rsidR="0025574E">
          <w:rPr>
            <w:noProof/>
            <w:webHidden/>
          </w:rPr>
          <w:fldChar w:fldCharType="separate"/>
        </w:r>
        <w:r w:rsidR="0025574E">
          <w:rPr>
            <w:noProof/>
            <w:webHidden/>
          </w:rPr>
          <w:t>64</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95" w:history="1">
        <w:r w:rsidR="0025574E" w:rsidRPr="005B2B3F">
          <w:rPr>
            <w:rStyle w:val="Hipervnculo"/>
            <w:rFonts w:cs="Arial"/>
            <w:noProof/>
          </w:rPr>
          <w:t>20</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rPr>
          <w:t>RECEPCIÓN PROVISIONAL</w:t>
        </w:r>
        <w:r w:rsidR="0025574E">
          <w:rPr>
            <w:noProof/>
            <w:webHidden/>
          </w:rPr>
          <w:tab/>
        </w:r>
        <w:r w:rsidR="0025574E">
          <w:rPr>
            <w:noProof/>
            <w:webHidden/>
          </w:rPr>
          <w:fldChar w:fldCharType="begin"/>
        </w:r>
        <w:r w:rsidR="0025574E">
          <w:rPr>
            <w:noProof/>
            <w:webHidden/>
          </w:rPr>
          <w:instrText xml:space="preserve"> PAGEREF _Toc430624195 \h </w:instrText>
        </w:r>
        <w:r w:rsidR="0025574E">
          <w:rPr>
            <w:noProof/>
            <w:webHidden/>
          </w:rPr>
        </w:r>
        <w:r w:rsidR="0025574E">
          <w:rPr>
            <w:noProof/>
            <w:webHidden/>
          </w:rPr>
          <w:fldChar w:fldCharType="separate"/>
        </w:r>
        <w:r w:rsidR="0025574E">
          <w:rPr>
            <w:noProof/>
            <w:webHidden/>
          </w:rPr>
          <w:t>65</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96" w:history="1">
        <w:r w:rsidR="0025574E" w:rsidRPr="005B2B3F">
          <w:rPr>
            <w:rStyle w:val="Hipervnculo"/>
            <w:rFonts w:cs="Arial"/>
            <w:noProof/>
          </w:rPr>
          <w:t>21</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rPr>
          <w:t>RECEPCIÓN DEFINITIVA</w:t>
        </w:r>
        <w:r w:rsidR="0025574E">
          <w:rPr>
            <w:noProof/>
            <w:webHidden/>
          </w:rPr>
          <w:tab/>
        </w:r>
        <w:r w:rsidR="0025574E">
          <w:rPr>
            <w:noProof/>
            <w:webHidden/>
          </w:rPr>
          <w:fldChar w:fldCharType="begin"/>
        </w:r>
        <w:r w:rsidR="0025574E">
          <w:rPr>
            <w:noProof/>
            <w:webHidden/>
          </w:rPr>
          <w:instrText xml:space="preserve"> PAGEREF _Toc430624196 \h </w:instrText>
        </w:r>
        <w:r w:rsidR="0025574E">
          <w:rPr>
            <w:noProof/>
            <w:webHidden/>
          </w:rPr>
        </w:r>
        <w:r w:rsidR="0025574E">
          <w:rPr>
            <w:noProof/>
            <w:webHidden/>
          </w:rPr>
          <w:fldChar w:fldCharType="separate"/>
        </w:r>
        <w:r w:rsidR="0025574E">
          <w:rPr>
            <w:noProof/>
            <w:webHidden/>
          </w:rPr>
          <w:t>67</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97" w:history="1">
        <w:r w:rsidR="0025574E" w:rsidRPr="005B2B3F">
          <w:rPr>
            <w:rStyle w:val="Hipervnculo"/>
            <w:rFonts w:cs="Arial"/>
            <w:noProof/>
          </w:rPr>
          <w:t>22</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rPr>
          <w:t>OPERACIÓN CON SUPERVISIÓN DEL CONTRATISTA</w:t>
        </w:r>
        <w:r w:rsidR="0025574E">
          <w:rPr>
            <w:noProof/>
            <w:webHidden/>
          </w:rPr>
          <w:tab/>
        </w:r>
        <w:r w:rsidR="0025574E">
          <w:rPr>
            <w:noProof/>
            <w:webHidden/>
          </w:rPr>
          <w:fldChar w:fldCharType="begin"/>
        </w:r>
        <w:r w:rsidR="0025574E">
          <w:rPr>
            <w:noProof/>
            <w:webHidden/>
          </w:rPr>
          <w:instrText xml:space="preserve"> PAGEREF _Toc430624197 \h </w:instrText>
        </w:r>
        <w:r w:rsidR="0025574E">
          <w:rPr>
            <w:noProof/>
            <w:webHidden/>
          </w:rPr>
        </w:r>
        <w:r w:rsidR="0025574E">
          <w:rPr>
            <w:noProof/>
            <w:webHidden/>
          </w:rPr>
          <w:fldChar w:fldCharType="separate"/>
        </w:r>
        <w:r w:rsidR="0025574E">
          <w:rPr>
            <w:noProof/>
            <w:webHidden/>
          </w:rPr>
          <w:t>67</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198" w:history="1">
        <w:r w:rsidR="0025574E" w:rsidRPr="005B2B3F">
          <w:rPr>
            <w:rStyle w:val="Hipervnculo"/>
            <w:rFonts w:cs="Arial"/>
            <w:noProof/>
          </w:rPr>
          <w:t>23</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rPr>
          <w:t>CAPACITACIÓN AL PERSONAL DEL CONTRATANTE</w:t>
        </w:r>
        <w:r w:rsidR="0025574E">
          <w:rPr>
            <w:noProof/>
            <w:webHidden/>
          </w:rPr>
          <w:tab/>
        </w:r>
        <w:r w:rsidR="0025574E">
          <w:rPr>
            <w:noProof/>
            <w:webHidden/>
          </w:rPr>
          <w:fldChar w:fldCharType="begin"/>
        </w:r>
        <w:r w:rsidR="0025574E">
          <w:rPr>
            <w:noProof/>
            <w:webHidden/>
          </w:rPr>
          <w:instrText xml:space="preserve"> PAGEREF _Toc430624198 \h </w:instrText>
        </w:r>
        <w:r w:rsidR="0025574E">
          <w:rPr>
            <w:noProof/>
            <w:webHidden/>
          </w:rPr>
        </w:r>
        <w:r w:rsidR="0025574E">
          <w:rPr>
            <w:noProof/>
            <w:webHidden/>
          </w:rPr>
          <w:fldChar w:fldCharType="separate"/>
        </w:r>
        <w:r w:rsidR="0025574E">
          <w:rPr>
            <w:noProof/>
            <w:webHidden/>
          </w:rPr>
          <w:t>68</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201" w:history="1">
        <w:r w:rsidR="0025574E" w:rsidRPr="005B2B3F">
          <w:rPr>
            <w:rStyle w:val="Hipervnculo"/>
            <w:rFonts w:cs="Arial"/>
            <w:noProof/>
          </w:rPr>
          <w:t>24</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rPr>
          <w:t>ELABORACION Y ENTREGA DE DATA BOOK Y PLANOS AS BUILT</w:t>
        </w:r>
        <w:r w:rsidR="0025574E">
          <w:rPr>
            <w:noProof/>
            <w:webHidden/>
          </w:rPr>
          <w:tab/>
        </w:r>
        <w:r w:rsidR="0025574E">
          <w:rPr>
            <w:noProof/>
            <w:webHidden/>
          </w:rPr>
          <w:fldChar w:fldCharType="begin"/>
        </w:r>
        <w:r w:rsidR="0025574E">
          <w:rPr>
            <w:noProof/>
            <w:webHidden/>
          </w:rPr>
          <w:instrText xml:space="preserve"> PAGEREF _Toc430624201 \h </w:instrText>
        </w:r>
        <w:r w:rsidR="0025574E">
          <w:rPr>
            <w:noProof/>
            <w:webHidden/>
          </w:rPr>
        </w:r>
        <w:r w:rsidR="0025574E">
          <w:rPr>
            <w:noProof/>
            <w:webHidden/>
          </w:rPr>
          <w:fldChar w:fldCharType="separate"/>
        </w:r>
        <w:r w:rsidR="0025574E">
          <w:rPr>
            <w:noProof/>
            <w:webHidden/>
          </w:rPr>
          <w:t>69</w:t>
        </w:r>
        <w:r w:rsidR="0025574E">
          <w:rPr>
            <w:noProof/>
            <w:webHidden/>
          </w:rPr>
          <w:fldChar w:fldCharType="end"/>
        </w:r>
      </w:hyperlink>
    </w:p>
    <w:p w:rsidR="0025574E" w:rsidRDefault="004F1669">
      <w:pPr>
        <w:pStyle w:val="TDC2"/>
        <w:tabs>
          <w:tab w:val="left" w:pos="1000"/>
          <w:tab w:val="right" w:leader="dot" w:pos="8964"/>
        </w:tabs>
        <w:rPr>
          <w:rFonts w:asciiTheme="minorHAnsi" w:eastAsiaTheme="minorEastAsia" w:hAnsiTheme="minorHAnsi" w:cstheme="minorBidi"/>
          <w:b w:val="0"/>
          <w:bCs w:val="0"/>
          <w:noProof/>
          <w:lang w:val="es-BO" w:eastAsia="es-BO"/>
        </w:rPr>
      </w:pPr>
      <w:hyperlink w:anchor="_Toc430624202" w:history="1">
        <w:r w:rsidR="0025574E" w:rsidRPr="005B2B3F">
          <w:rPr>
            <w:rStyle w:val="Hipervnculo"/>
            <w:rFonts w:cs="Arial"/>
            <w:noProof/>
          </w:rPr>
          <w:t>24.1</w:t>
        </w:r>
        <w:r w:rsidR="0025574E">
          <w:rPr>
            <w:rFonts w:asciiTheme="minorHAnsi" w:eastAsiaTheme="minorEastAsia" w:hAnsiTheme="minorHAnsi" w:cstheme="minorBidi"/>
            <w:b w:val="0"/>
            <w:bCs w:val="0"/>
            <w:noProof/>
            <w:lang w:val="es-BO" w:eastAsia="es-BO"/>
          </w:rPr>
          <w:tab/>
        </w:r>
        <w:r w:rsidR="0025574E" w:rsidRPr="005B2B3F">
          <w:rPr>
            <w:rStyle w:val="Hipervnculo"/>
            <w:noProof/>
            <w:lang w:val="it-IT"/>
          </w:rPr>
          <w:t>CONTENIDO MINIMO DEL DATA BOOK</w:t>
        </w:r>
        <w:r w:rsidR="0025574E">
          <w:rPr>
            <w:noProof/>
            <w:webHidden/>
          </w:rPr>
          <w:tab/>
        </w:r>
        <w:r w:rsidR="0025574E">
          <w:rPr>
            <w:noProof/>
            <w:webHidden/>
          </w:rPr>
          <w:fldChar w:fldCharType="begin"/>
        </w:r>
        <w:r w:rsidR="0025574E">
          <w:rPr>
            <w:noProof/>
            <w:webHidden/>
          </w:rPr>
          <w:instrText xml:space="preserve"> PAGEREF _Toc430624202 \h </w:instrText>
        </w:r>
        <w:r w:rsidR="0025574E">
          <w:rPr>
            <w:noProof/>
            <w:webHidden/>
          </w:rPr>
        </w:r>
        <w:r w:rsidR="0025574E">
          <w:rPr>
            <w:noProof/>
            <w:webHidden/>
          </w:rPr>
          <w:fldChar w:fldCharType="separate"/>
        </w:r>
        <w:r w:rsidR="0025574E">
          <w:rPr>
            <w:noProof/>
            <w:webHidden/>
          </w:rPr>
          <w:t>69</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203" w:history="1">
        <w:r w:rsidR="0025574E" w:rsidRPr="005B2B3F">
          <w:rPr>
            <w:rStyle w:val="Hipervnculo"/>
            <w:rFonts w:cs="Arial"/>
            <w:noProof/>
          </w:rPr>
          <w:t>25</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lang w:val="es-VE"/>
          </w:rPr>
          <w:t>FORMA DE PAGO</w:t>
        </w:r>
        <w:r w:rsidR="0025574E">
          <w:rPr>
            <w:noProof/>
            <w:webHidden/>
          </w:rPr>
          <w:tab/>
        </w:r>
        <w:r w:rsidR="0025574E">
          <w:rPr>
            <w:noProof/>
            <w:webHidden/>
          </w:rPr>
          <w:fldChar w:fldCharType="begin"/>
        </w:r>
        <w:r w:rsidR="0025574E">
          <w:rPr>
            <w:noProof/>
            <w:webHidden/>
          </w:rPr>
          <w:instrText xml:space="preserve"> PAGEREF _Toc430624203 \h </w:instrText>
        </w:r>
        <w:r w:rsidR="0025574E">
          <w:rPr>
            <w:noProof/>
            <w:webHidden/>
          </w:rPr>
        </w:r>
        <w:r w:rsidR="0025574E">
          <w:rPr>
            <w:noProof/>
            <w:webHidden/>
          </w:rPr>
          <w:fldChar w:fldCharType="separate"/>
        </w:r>
        <w:r w:rsidR="0025574E">
          <w:rPr>
            <w:noProof/>
            <w:webHidden/>
          </w:rPr>
          <w:t>74</w:t>
        </w:r>
        <w:r w:rsidR="0025574E">
          <w:rPr>
            <w:noProof/>
            <w:webHidden/>
          </w:rPr>
          <w:fldChar w:fldCharType="end"/>
        </w:r>
      </w:hyperlink>
    </w:p>
    <w:p w:rsidR="0025574E" w:rsidRDefault="004F1669">
      <w:pPr>
        <w:pStyle w:val="TDC1"/>
        <w:rPr>
          <w:rFonts w:asciiTheme="minorHAnsi" w:eastAsiaTheme="minorEastAsia" w:hAnsiTheme="minorHAnsi" w:cstheme="minorBidi"/>
          <w:b w:val="0"/>
          <w:bCs w:val="0"/>
          <w:i w:val="0"/>
          <w:iCs w:val="0"/>
          <w:noProof/>
          <w:sz w:val="22"/>
          <w:szCs w:val="22"/>
          <w:lang w:val="es-BO" w:eastAsia="es-BO"/>
        </w:rPr>
      </w:pPr>
      <w:hyperlink w:anchor="_Toc430624204" w:history="1">
        <w:r w:rsidR="0025574E" w:rsidRPr="005B2B3F">
          <w:rPr>
            <w:rStyle w:val="Hipervnculo"/>
            <w:rFonts w:cs="Arial"/>
            <w:noProof/>
          </w:rPr>
          <w:t>26</w:t>
        </w:r>
        <w:r w:rsidR="0025574E">
          <w:rPr>
            <w:rFonts w:asciiTheme="minorHAnsi" w:eastAsiaTheme="minorEastAsia" w:hAnsiTheme="minorHAnsi" w:cstheme="minorBidi"/>
            <w:b w:val="0"/>
            <w:bCs w:val="0"/>
            <w:i w:val="0"/>
            <w:iCs w:val="0"/>
            <w:noProof/>
            <w:sz w:val="22"/>
            <w:szCs w:val="22"/>
            <w:lang w:val="es-BO" w:eastAsia="es-BO"/>
          </w:rPr>
          <w:tab/>
        </w:r>
        <w:r w:rsidR="0025574E" w:rsidRPr="005B2B3F">
          <w:rPr>
            <w:rStyle w:val="Hipervnculo"/>
            <w:rFonts w:cs="Arial"/>
            <w:noProof/>
          </w:rPr>
          <w:t>ANEXOS</w:t>
        </w:r>
        <w:r w:rsidR="0025574E">
          <w:rPr>
            <w:noProof/>
            <w:webHidden/>
          </w:rPr>
          <w:tab/>
        </w:r>
        <w:r w:rsidR="0025574E">
          <w:rPr>
            <w:noProof/>
            <w:webHidden/>
          </w:rPr>
          <w:fldChar w:fldCharType="begin"/>
        </w:r>
        <w:r w:rsidR="0025574E">
          <w:rPr>
            <w:noProof/>
            <w:webHidden/>
          </w:rPr>
          <w:instrText xml:space="preserve"> PAGEREF _Toc430624204 \h </w:instrText>
        </w:r>
        <w:r w:rsidR="0025574E">
          <w:rPr>
            <w:noProof/>
            <w:webHidden/>
          </w:rPr>
        </w:r>
        <w:r w:rsidR="0025574E">
          <w:rPr>
            <w:noProof/>
            <w:webHidden/>
          </w:rPr>
          <w:fldChar w:fldCharType="separate"/>
        </w:r>
        <w:r w:rsidR="0025574E">
          <w:rPr>
            <w:noProof/>
            <w:webHidden/>
          </w:rPr>
          <w:t>74</w:t>
        </w:r>
        <w:r w:rsidR="0025574E">
          <w:rPr>
            <w:noProof/>
            <w:webHidden/>
          </w:rPr>
          <w:fldChar w:fldCharType="end"/>
        </w:r>
      </w:hyperlink>
    </w:p>
    <w:p w:rsidR="00996722" w:rsidRPr="00F86E60" w:rsidRDefault="00A70475" w:rsidP="0000413F">
      <w:pPr>
        <w:spacing w:before="0" w:after="0" w:line="276" w:lineRule="auto"/>
        <w:jc w:val="left"/>
        <w:outlineLvl w:val="0"/>
        <w:rPr>
          <w:b/>
          <w:i/>
          <w:color w:val="FF0000"/>
          <w:sz w:val="22"/>
        </w:rPr>
      </w:pPr>
      <w:r w:rsidRPr="0000413F">
        <w:rPr>
          <w:rFonts w:cs="Arial"/>
          <w:b/>
          <w:bCs/>
          <w:i/>
          <w:color w:val="FF0000"/>
          <w:sz w:val="22"/>
          <w:szCs w:val="22"/>
        </w:rPr>
        <w:fldChar w:fldCharType="end"/>
      </w:r>
    </w:p>
    <w:p w:rsidR="005D31F4" w:rsidRPr="00033767" w:rsidRDefault="005D31F4" w:rsidP="0000413F">
      <w:pPr>
        <w:spacing w:before="0" w:after="0" w:line="276" w:lineRule="auto"/>
        <w:jc w:val="left"/>
        <w:outlineLvl w:val="0"/>
        <w:rPr>
          <w:rFonts w:cs="Arial"/>
          <w:sz w:val="22"/>
          <w:szCs w:val="22"/>
        </w:rPr>
      </w:pPr>
    </w:p>
    <w:p w:rsidR="005D31F4" w:rsidRPr="00033767" w:rsidRDefault="005D31F4" w:rsidP="0000413F">
      <w:pPr>
        <w:spacing w:before="0" w:after="0" w:line="276" w:lineRule="auto"/>
        <w:jc w:val="left"/>
        <w:outlineLvl w:val="0"/>
        <w:rPr>
          <w:rFonts w:cs="Arial"/>
          <w:sz w:val="22"/>
          <w:szCs w:val="22"/>
        </w:rPr>
      </w:pPr>
    </w:p>
    <w:p w:rsidR="005D298E" w:rsidRDefault="005D298E">
      <w:pPr>
        <w:spacing w:before="0" w:after="0" w:line="240" w:lineRule="auto"/>
        <w:jc w:val="left"/>
        <w:rPr>
          <w:rFonts w:cs="Arial"/>
          <w:sz w:val="22"/>
          <w:szCs w:val="22"/>
        </w:rPr>
      </w:pPr>
      <w:r>
        <w:rPr>
          <w:rFonts w:cs="Arial"/>
          <w:sz w:val="22"/>
          <w:szCs w:val="22"/>
        </w:rPr>
        <w:br w:type="page"/>
      </w:r>
    </w:p>
    <w:p w:rsidR="004C52B8" w:rsidRPr="0000413F" w:rsidRDefault="004C52B8" w:rsidP="0000413F">
      <w:pPr>
        <w:pStyle w:val="Ttulo1"/>
        <w:spacing w:line="276" w:lineRule="auto"/>
        <w:ind w:left="426" w:hanging="426"/>
        <w:rPr>
          <w:rFonts w:cs="Arial"/>
          <w:sz w:val="22"/>
          <w:szCs w:val="22"/>
        </w:rPr>
      </w:pPr>
      <w:bookmarkStart w:id="4" w:name="_Toc430624150"/>
      <w:r w:rsidRPr="0000413F">
        <w:rPr>
          <w:rFonts w:cs="Arial"/>
          <w:sz w:val="22"/>
          <w:szCs w:val="22"/>
        </w:rPr>
        <w:lastRenderedPageBreak/>
        <w:t>INTRODUCCION</w:t>
      </w:r>
      <w:bookmarkEnd w:id="4"/>
      <w:r w:rsidRPr="0000413F">
        <w:rPr>
          <w:rFonts w:cs="Arial"/>
          <w:sz w:val="22"/>
          <w:szCs w:val="22"/>
        </w:rPr>
        <w:t xml:space="preserve"> </w:t>
      </w:r>
    </w:p>
    <w:p w:rsidR="00014DD6" w:rsidRPr="0000413F" w:rsidRDefault="00DC75AC" w:rsidP="00B365EE">
      <w:pPr>
        <w:widowControl w:val="0"/>
        <w:tabs>
          <w:tab w:val="left" w:pos="851"/>
        </w:tabs>
        <w:spacing w:before="0" w:line="276" w:lineRule="auto"/>
        <w:ind w:right="118"/>
        <w:rPr>
          <w:rFonts w:cs="Arial"/>
          <w:sz w:val="22"/>
          <w:szCs w:val="22"/>
        </w:rPr>
      </w:pPr>
      <w:r>
        <w:rPr>
          <w:rFonts w:cs="Arial"/>
          <w:sz w:val="22"/>
          <w:szCs w:val="22"/>
        </w:rPr>
        <w:t>En la</w:t>
      </w:r>
      <w:r w:rsidR="003D731B" w:rsidRPr="0000413F">
        <w:rPr>
          <w:rFonts w:cs="Arial"/>
          <w:sz w:val="22"/>
          <w:szCs w:val="22"/>
        </w:rPr>
        <w:t xml:space="preserve"> presente </w:t>
      </w:r>
      <w:r>
        <w:rPr>
          <w:rFonts w:cs="Arial"/>
          <w:sz w:val="22"/>
          <w:szCs w:val="22"/>
        </w:rPr>
        <w:t xml:space="preserve">contratación </w:t>
      </w:r>
      <w:r w:rsidR="003D731B" w:rsidRPr="0000413F">
        <w:rPr>
          <w:rFonts w:cs="Arial"/>
          <w:sz w:val="22"/>
          <w:szCs w:val="22"/>
        </w:rPr>
        <w:t xml:space="preserve">se </w:t>
      </w:r>
      <w:r w:rsidR="00014DD6" w:rsidRPr="0000413F">
        <w:rPr>
          <w:rFonts w:cs="Arial"/>
          <w:sz w:val="22"/>
          <w:szCs w:val="22"/>
        </w:rPr>
        <w:t>llevar</w:t>
      </w:r>
      <w:r>
        <w:rPr>
          <w:rFonts w:cs="Arial"/>
          <w:sz w:val="22"/>
          <w:szCs w:val="22"/>
        </w:rPr>
        <w:t>á</w:t>
      </w:r>
      <w:r w:rsidR="00014DD6" w:rsidRPr="0000413F">
        <w:rPr>
          <w:rFonts w:cs="Arial"/>
          <w:sz w:val="22"/>
          <w:szCs w:val="22"/>
        </w:rPr>
        <w:t xml:space="preserve"> adelante la instalación de </w:t>
      </w:r>
      <w:r w:rsidR="00E87762" w:rsidRPr="0000413F">
        <w:rPr>
          <w:rFonts w:cs="Arial"/>
          <w:sz w:val="22"/>
          <w:szCs w:val="22"/>
        </w:rPr>
        <w:t>veintidós (</w:t>
      </w:r>
      <w:r w:rsidR="00014DD6" w:rsidRPr="0000413F">
        <w:rPr>
          <w:rFonts w:cs="Arial"/>
          <w:sz w:val="22"/>
          <w:szCs w:val="22"/>
        </w:rPr>
        <w:t>22</w:t>
      </w:r>
      <w:r w:rsidR="00E87762" w:rsidRPr="0000413F">
        <w:rPr>
          <w:rFonts w:cs="Arial"/>
          <w:sz w:val="22"/>
          <w:szCs w:val="22"/>
        </w:rPr>
        <w:t>)</w:t>
      </w:r>
      <w:r w:rsidR="00014DD6" w:rsidRPr="0000413F">
        <w:rPr>
          <w:rFonts w:cs="Arial"/>
          <w:sz w:val="22"/>
          <w:szCs w:val="22"/>
        </w:rPr>
        <w:t xml:space="preserve"> Estaciones Satelitales de Regasificación</w:t>
      </w:r>
      <w:r w:rsidR="00E87762" w:rsidRPr="0000413F">
        <w:rPr>
          <w:rFonts w:cs="Arial"/>
          <w:sz w:val="22"/>
          <w:szCs w:val="22"/>
        </w:rPr>
        <w:t xml:space="preserve"> (</w:t>
      </w:r>
      <w:proofErr w:type="spellStart"/>
      <w:r w:rsidR="00E87762" w:rsidRPr="0000413F">
        <w:rPr>
          <w:rFonts w:cs="Arial"/>
          <w:sz w:val="22"/>
          <w:szCs w:val="22"/>
        </w:rPr>
        <w:t>ESR’s</w:t>
      </w:r>
      <w:proofErr w:type="spellEnd"/>
      <w:r w:rsidR="00E87762" w:rsidRPr="0000413F">
        <w:rPr>
          <w:rFonts w:cs="Arial"/>
          <w:sz w:val="22"/>
          <w:szCs w:val="22"/>
        </w:rPr>
        <w:t>)</w:t>
      </w:r>
      <w:r w:rsidR="00014DD6" w:rsidRPr="0000413F">
        <w:rPr>
          <w:rFonts w:cs="Arial"/>
          <w:sz w:val="22"/>
          <w:szCs w:val="22"/>
        </w:rPr>
        <w:t xml:space="preserve"> c</w:t>
      </w:r>
      <w:r w:rsidR="0099121D" w:rsidRPr="0000413F">
        <w:rPr>
          <w:rFonts w:cs="Arial"/>
          <w:sz w:val="22"/>
          <w:szCs w:val="22"/>
        </w:rPr>
        <w:t xml:space="preserve">ontemplando </w:t>
      </w:r>
      <w:r w:rsidR="00FE434A">
        <w:rPr>
          <w:rFonts w:cs="Arial"/>
          <w:sz w:val="22"/>
          <w:szCs w:val="22"/>
        </w:rPr>
        <w:t xml:space="preserve">paquetes individuales para </w:t>
      </w:r>
      <w:r w:rsidR="0099121D" w:rsidRPr="0000413F">
        <w:rPr>
          <w:rFonts w:cs="Arial"/>
          <w:sz w:val="22"/>
          <w:szCs w:val="22"/>
        </w:rPr>
        <w:t>M</w:t>
      </w:r>
      <w:r w:rsidR="00014DD6" w:rsidRPr="0000413F">
        <w:rPr>
          <w:rFonts w:cs="Arial"/>
          <w:sz w:val="22"/>
          <w:szCs w:val="22"/>
        </w:rPr>
        <w:t xml:space="preserve">ontaje </w:t>
      </w:r>
      <w:r w:rsidR="0099121D" w:rsidRPr="0000413F">
        <w:rPr>
          <w:rFonts w:cs="Arial"/>
          <w:sz w:val="22"/>
          <w:szCs w:val="22"/>
        </w:rPr>
        <w:t>El</w:t>
      </w:r>
      <w:r w:rsidR="00014DD6" w:rsidRPr="0000413F">
        <w:rPr>
          <w:rFonts w:cs="Arial"/>
          <w:sz w:val="22"/>
          <w:szCs w:val="22"/>
        </w:rPr>
        <w:t>ectromecánico</w:t>
      </w:r>
      <w:r w:rsidR="00AA1AF2" w:rsidRPr="0000413F">
        <w:rPr>
          <w:rFonts w:cs="Arial"/>
          <w:sz w:val="22"/>
          <w:szCs w:val="22"/>
        </w:rPr>
        <w:t xml:space="preserve"> </w:t>
      </w:r>
      <w:r w:rsidR="00FE434A">
        <w:rPr>
          <w:rFonts w:cs="Arial"/>
          <w:sz w:val="22"/>
          <w:szCs w:val="22"/>
        </w:rPr>
        <w:t xml:space="preserve">incluida la </w:t>
      </w:r>
      <w:r w:rsidR="0099121D" w:rsidRPr="0000413F">
        <w:rPr>
          <w:rFonts w:cs="Arial"/>
          <w:sz w:val="22"/>
          <w:szCs w:val="22"/>
        </w:rPr>
        <w:t>Puesta en M</w:t>
      </w:r>
      <w:r w:rsidR="00014DD6" w:rsidRPr="0000413F">
        <w:rPr>
          <w:rFonts w:cs="Arial"/>
          <w:sz w:val="22"/>
          <w:szCs w:val="22"/>
        </w:rPr>
        <w:t>archa</w:t>
      </w:r>
      <w:r w:rsidR="00B365EE">
        <w:rPr>
          <w:rFonts w:cs="Arial"/>
          <w:sz w:val="22"/>
          <w:szCs w:val="22"/>
        </w:rPr>
        <w:t>.</w:t>
      </w:r>
    </w:p>
    <w:p w:rsidR="00DF2148" w:rsidRPr="0000413F" w:rsidRDefault="00EB60D6" w:rsidP="00B365EE">
      <w:pPr>
        <w:widowControl w:val="0"/>
        <w:tabs>
          <w:tab w:val="left" w:pos="851"/>
        </w:tabs>
        <w:spacing w:before="0" w:line="276" w:lineRule="auto"/>
        <w:ind w:right="118"/>
        <w:rPr>
          <w:rFonts w:cs="Arial"/>
          <w:sz w:val="22"/>
          <w:szCs w:val="22"/>
        </w:rPr>
      </w:pPr>
      <w:r>
        <w:rPr>
          <w:rFonts w:cs="Arial"/>
          <w:sz w:val="22"/>
          <w:szCs w:val="22"/>
        </w:rPr>
        <w:t>Para el desarrollo de lo</w:t>
      </w:r>
      <w:r w:rsidR="00014DD6" w:rsidRPr="0000413F">
        <w:rPr>
          <w:rFonts w:cs="Arial"/>
          <w:sz w:val="22"/>
          <w:szCs w:val="22"/>
        </w:rPr>
        <w:t xml:space="preserve">s </w:t>
      </w:r>
      <w:r>
        <w:rPr>
          <w:rFonts w:cs="Arial"/>
          <w:sz w:val="22"/>
          <w:szCs w:val="22"/>
        </w:rPr>
        <w:t xml:space="preserve">paquetes, </w:t>
      </w:r>
      <w:r w:rsidR="00014DD6" w:rsidRPr="0000413F">
        <w:rPr>
          <w:rFonts w:cs="Arial"/>
          <w:sz w:val="22"/>
          <w:szCs w:val="22"/>
        </w:rPr>
        <w:t>se ha</w:t>
      </w:r>
      <w:r>
        <w:rPr>
          <w:rFonts w:cs="Arial"/>
          <w:sz w:val="22"/>
          <w:szCs w:val="22"/>
        </w:rPr>
        <w:t>n</w:t>
      </w:r>
      <w:r w:rsidR="00014DD6" w:rsidRPr="0000413F">
        <w:rPr>
          <w:rFonts w:cs="Arial"/>
          <w:sz w:val="22"/>
          <w:szCs w:val="22"/>
        </w:rPr>
        <w:t xml:space="preserve"> clasificado </w:t>
      </w:r>
      <w:r w:rsidR="00E87762" w:rsidRPr="0000413F">
        <w:rPr>
          <w:rFonts w:cs="Arial"/>
          <w:sz w:val="22"/>
          <w:szCs w:val="22"/>
        </w:rPr>
        <w:t xml:space="preserve">a las </w:t>
      </w:r>
      <w:proofErr w:type="spellStart"/>
      <w:r w:rsidR="00E87762" w:rsidRPr="0000413F">
        <w:rPr>
          <w:rFonts w:cs="Arial"/>
          <w:sz w:val="22"/>
          <w:szCs w:val="22"/>
        </w:rPr>
        <w:t>ESR’s</w:t>
      </w:r>
      <w:proofErr w:type="spellEnd"/>
      <w:r w:rsidR="00E87762" w:rsidRPr="0000413F">
        <w:rPr>
          <w:rFonts w:cs="Arial"/>
          <w:sz w:val="22"/>
          <w:szCs w:val="22"/>
        </w:rPr>
        <w:t xml:space="preserve"> </w:t>
      </w:r>
      <w:r>
        <w:rPr>
          <w:rFonts w:cs="Arial"/>
          <w:sz w:val="22"/>
          <w:szCs w:val="22"/>
        </w:rPr>
        <w:t>en 5</w:t>
      </w:r>
      <w:r w:rsidR="00014DD6" w:rsidRPr="0000413F">
        <w:rPr>
          <w:rFonts w:cs="Arial"/>
          <w:sz w:val="22"/>
          <w:szCs w:val="22"/>
        </w:rPr>
        <w:t xml:space="preserve"> zonas en función</w:t>
      </w:r>
      <w:r w:rsidR="00B365EE">
        <w:rPr>
          <w:rFonts w:cs="Arial"/>
          <w:sz w:val="22"/>
          <w:szCs w:val="22"/>
        </w:rPr>
        <w:t xml:space="preserve"> de</w:t>
      </w:r>
      <w:r w:rsidR="00014DD6" w:rsidRPr="0000413F">
        <w:rPr>
          <w:rFonts w:cs="Arial"/>
          <w:sz w:val="22"/>
          <w:szCs w:val="22"/>
        </w:rPr>
        <w:t xml:space="preserve"> su emplazamiento para </w:t>
      </w:r>
      <w:r w:rsidR="00E87762" w:rsidRPr="0000413F">
        <w:rPr>
          <w:rFonts w:cs="Arial"/>
          <w:sz w:val="22"/>
          <w:szCs w:val="22"/>
        </w:rPr>
        <w:t xml:space="preserve">poder </w:t>
      </w:r>
      <w:r w:rsidR="00014DD6" w:rsidRPr="0000413F">
        <w:rPr>
          <w:rFonts w:cs="Arial"/>
          <w:sz w:val="22"/>
          <w:szCs w:val="22"/>
        </w:rPr>
        <w:t xml:space="preserve">realizar de manera dinámica </w:t>
      </w:r>
      <w:r w:rsidR="00DF2148" w:rsidRPr="0000413F">
        <w:rPr>
          <w:rFonts w:cs="Arial"/>
          <w:sz w:val="22"/>
          <w:szCs w:val="22"/>
        </w:rPr>
        <w:t xml:space="preserve">las actividades de </w:t>
      </w:r>
      <w:r>
        <w:rPr>
          <w:rFonts w:cs="Arial"/>
          <w:sz w:val="22"/>
          <w:szCs w:val="22"/>
        </w:rPr>
        <w:t xml:space="preserve">montaje electromecánico/PEM </w:t>
      </w:r>
      <w:r w:rsidR="00DF2148" w:rsidRPr="0000413F">
        <w:rPr>
          <w:rFonts w:cs="Arial"/>
          <w:sz w:val="22"/>
          <w:szCs w:val="22"/>
        </w:rPr>
        <w:t>formando frentes de trabajos localizados en cada zon</w:t>
      </w:r>
      <w:r w:rsidR="003D731B" w:rsidRPr="0000413F">
        <w:rPr>
          <w:rFonts w:cs="Arial"/>
          <w:sz w:val="22"/>
          <w:szCs w:val="22"/>
        </w:rPr>
        <w:t>a.</w:t>
      </w:r>
    </w:p>
    <w:p w:rsidR="00FE434A" w:rsidRDefault="002C5AD7" w:rsidP="00FE434A">
      <w:pPr>
        <w:widowControl w:val="0"/>
        <w:tabs>
          <w:tab w:val="left" w:pos="851"/>
        </w:tabs>
        <w:spacing w:before="0" w:line="276" w:lineRule="auto"/>
        <w:ind w:right="118"/>
        <w:jc w:val="center"/>
        <w:rPr>
          <w:rFonts w:cs="Arial"/>
          <w:b/>
          <w:sz w:val="22"/>
          <w:szCs w:val="22"/>
        </w:rPr>
      </w:pPr>
      <w:r>
        <w:rPr>
          <w:rFonts w:cs="Arial"/>
          <w:b/>
          <w:sz w:val="22"/>
          <w:szCs w:val="22"/>
        </w:rPr>
        <w:t>MONTAJE ELECTROMECANICO Y PEM</w:t>
      </w:r>
    </w:p>
    <w:p w:rsidR="00FE434A" w:rsidRPr="0000413F" w:rsidRDefault="00FE434A" w:rsidP="00FE434A">
      <w:pPr>
        <w:widowControl w:val="0"/>
        <w:tabs>
          <w:tab w:val="left" w:pos="851"/>
        </w:tabs>
        <w:spacing w:before="0" w:line="276" w:lineRule="auto"/>
        <w:ind w:right="118"/>
        <w:rPr>
          <w:rFonts w:cs="Arial"/>
          <w:b/>
          <w:sz w:val="22"/>
          <w:szCs w:val="22"/>
        </w:rPr>
      </w:pPr>
      <w:r w:rsidRPr="0000413F">
        <w:rPr>
          <w:rFonts w:cs="Arial"/>
          <w:b/>
          <w:sz w:val="22"/>
          <w:szCs w:val="22"/>
        </w:rPr>
        <w:t xml:space="preserve">Paquete </w:t>
      </w:r>
      <w:r w:rsidR="0037334C">
        <w:rPr>
          <w:rFonts w:cs="Arial"/>
          <w:b/>
          <w:sz w:val="22"/>
          <w:szCs w:val="22"/>
        </w:rPr>
        <w:t>1</w:t>
      </w:r>
      <w:r w:rsidRPr="0000413F">
        <w:rPr>
          <w:rFonts w:cs="Arial"/>
          <w:b/>
          <w:sz w:val="22"/>
          <w:szCs w:val="22"/>
        </w:rPr>
        <w:t xml:space="preserve"> - Zona 1</w:t>
      </w:r>
      <w:r>
        <w:rPr>
          <w:rFonts w:cs="Arial"/>
          <w:b/>
          <w:sz w:val="22"/>
          <w:szCs w:val="22"/>
        </w:rPr>
        <w:t xml:space="preserve"> La Paz (</w:t>
      </w:r>
      <w:r w:rsidR="002C5AD7">
        <w:rPr>
          <w:rFonts w:cs="Arial"/>
          <w:b/>
          <w:sz w:val="22"/>
          <w:szCs w:val="22"/>
        </w:rPr>
        <w:t>Montaje Electromecánico y PEM</w:t>
      </w:r>
      <w:r w:rsidRPr="0000413F">
        <w:rPr>
          <w:rFonts w:cs="Arial"/>
          <w:b/>
          <w:sz w:val="22"/>
          <w:szCs w:val="22"/>
        </w:rPr>
        <w:t>):</w:t>
      </w:r>
    </w:p>
    <w:p w:rsidR="00FE434A" w:rsidRPr="0000413F" w:rsidRDefault="00FE434A" w:rsidP="000F4A92">
      <w:pPr>
        <w:pStyle w:val="Prrafodelista"/>
        <w:widowControl w:val="0"/>
        <w:numPr>
          <w:ilvl w:val="0"/>
          <w:numId w:val="23"/>
        </w:numPr>
        <w:tabs>
          <w:tab w:val="left" w:pos="851"/>
        </w:tabs>
        <w:spacing w:before="0" w:line="276" w:lineRule="auto"/>
        <w:ind w:right="118"/>
        <w:rPr>
          <w:rFonts w:cs="Arial"/>
          <w:sz w:val="22"/>
          <w:szCs w:val="22"/>
        </w:rPr>
      </w:pPr>
      <w:r w:rsidRPr="0000413F">
        <w:rPr>
          <w:rFonts w:cs="Arial"/>
          <w:sz w:val="22"/>
          <w:szCs w:val="22"/>
        </w:rPr>
        <w:t>Achacachi</w:t>
      </w:r>
    </w:p>
    <w:p w:rsidR="00FE434A" w:rsidRPr="0000413F" w:rsidRDefault="00FE434A" w:rsidP="000F4A92">
      <w:pPr>
        <w:pStyle w:val="Prrafodelista"/>
        <w:widowControl w:val="0"/>
        <w:numPr>
          <w:ilvl w:val="0"/>
          <w:numId w:val="23"/>
        </w:numPr>
        <w:tabs>
          <w:tab w:val="left" w:pos="851"/>
        </w:tabs>
        <w:spacing w:before="0" w:line="276" w:lineRule="auto"/>
        <w:ind w:right="118"/>
        <w:rPr>
          <w:rFonts w:cs="Arial"/>
          <w:sz w:val="22"/>
          <w:szCs w:val="22"/>
        </w:rPr>
      </w:pPr>
      <w:r w:rsidRPr="0000413F">
        <w:rPr>
          <w:rFonts w:cs="Arial"/>
          <w:sz w:val="22"/>
          <w:szCs w:val="22"/>
        </w:rPr>
        <w:t>Desaguadero</w:t>
      </w:r>
    </w:p>
    <w:p w:rsidR="00FE434A" w:rsidRPr="0000413F" w:rsidRDefault="00FE434A" w:rsidP="000F4A92">
      <w:pPr>
        <w:pStyle w:val="Prrafodelista"/>
        <w:widowControl w:val="0"/>
        <w:numPr>
          <w:ilvl w:val="0"/>
          <w:numId w:val="23"/>
        </w:numPr>
        <w:tabs>
          <w:tab w:val="left" w:pos="851"/>
        </w:tabs>
        <w:spacing w:before="0" w:line="276" w:lineRule="auto"/>
        <w:ind w:right="118"/>
        <w:rPr>
          <w:rFonts w:cs="Arial"/>
          <w:sz w:val="22"/>
          <w:szCs w:val="22"/>
        </w:rPr>
      </w:pPr>
      <w:r w:rsidRPr="0000413F">
        <w:rPr>
          <w:rFonts w:cs="Arial"/>
          <w:sz w:val="22"/>
          <w:szCs w:val="22"/>
        </w:rPr>
        <w:t>Copacabana</w:t>
      </w:r>
    </w:p>
    <w:p w:rsidR="00FE434A" w:rsidRPr="0000413F" w:rsidRDefault="00FE434A" w:rsidP="000F4A92">
      <w:pPr>
        <w:pStyle w:val="Prrafodelista"/>
        <w:widowControl w:val="0"/>
        <w:numPr>
          <w:ilvl w:val="0"/>
          <w:numId w:val="23"/>
        </w:numPr>
        <w:tabs>
          <w:tab w:val="left" w:pos="851"/>
        </w:tabs>
        <w:spacing w:before="0" w:line="276" w:lineRule="auto"/>
        <w:ind w:right="118"/>
        <w:rPr>
          <w:rFonts w:cs="Arial"/>
          <w:sz w:val="22"/>
          <w:szCs w:val="22"/>
        </w:rPr>
      </w:pPr>
      <w:proofErr w:type="spellStart"/>
      <w:r w:rsidRPr="0000413F">
        <w:rPr>
          <w:rFonts w:cs="Arial"/>
          <w:sz w:val="22"/>
          <w:szCs w:val="22"/>
        </w:rPr>
        <w:t>Caranavi</w:t>
      </w:r>
      <w:proofErr w:type="spellEnd"/>
    </w:p>
    <w:p w:rsidR="00FE434A" w:rsidRPr="0000413F" w:rsidRDefault="00FE434A" w:rsidP="000F4A92">
      <w:pPr>
        <w:pStyle w:val="Prrafodelista"/>
        <w:widowControl w:val="0"/>
        <w:numPr>
          <w:ilvl w:val="0"/>
          <w:numId w:val="23"/>
        </w:numPr>
        <w:tabs>
          <w:tab w:val="left" w:pos="851"/>
        </w:tabs>
        <w:spacing w:before="0" w:line="276" w:lineRule="auto"/>
        <w:ind w:right="118"/>
        <w:rPr>
          <w:rFonts w:cs="Arial"/>
          <w:sz w:val="22"/>
          <w:szCs w:val="22"/>
        </w:rPr>
      </w:pPr>
      <w:r w:rsidRPr="0000413F">
        <w:rPr>
          <w:rFonts w:cs="Arial"/>
          <w:sz w:val="22"/>
          <w:szCs w:val="22"/>
        </w:rPr>
        <w:t>Coroico</w:t>
      </w:r>
    </w:p>
    <w:p w:rsidR="00FE434A" w:rsidRPr="0000413F" w:rsidRDefault="00FE434A" w:rsidP="000F4A92">
      <w:pPr>
        <w:pStyle w:val="Prrafodelista"/>
        <w:widowControl w:val="0"/>
        <w:numPr>
          <w:ilvl w:val="0"/>
          <w:numId w:val="23"/>
        </w:numPr>
        <w:tabs>
          <w:tab w:val="left" w:pos="851"/>
        </w:tabs>
        <w:spacing w:before="0" w:line="276" w:lineRule="auto"/>
        <w:ind w:right="118"/>
        <w:rPr>
          <w:rFonts w:cs="Arial"/>
          <w:sz w:val="22"/>
          <w:szCs w:val="22"/>
        </w:rPr>
      </w:pPr>
      <w:r w:rsidRPr="0000413F">
        <w:rPr>
          <w:rFonts w:cs="Arial"/>
          <w:sz w:val="22"/>
          <w:szCs w:val="22"/>
        </w:rPr>
        <w:t>Guanay</w:t>
      </w:r>
    </w:p>
    <w:p w:rsidR="00FE434A" w:rsidRPr="0000413F" w:rsidRDefault="00965ACC" w:rsidP="00FE434A">
      <w:pPr>
        <w:widowControl w:val="0"/>
        <w:tabs>
          <w:tab w:val="left" w:pos="851"/>
        </w:tabs>
        <w:spacing w:before="0" w:line="276" w:lineRule="auto"/>
        <w:ind w:right="118"/>
        <w:rPr>
          <w:rFonts w:cs="Arial"/>
          <w:b/>
          <w:sz w:val="22"/>
          <w:szCs w:val="22"/>
        </w:rPr>
      </w:pPr>
      <w:r>
        <w:rPr>
          <w:rFonts w:cs="Arial"/>
          <w:b/>
          <w:sz w:val="22"/>
          <w:szCs w:val="22"/>
        </w:rPr>
        <w:t xml:space="preserve">Paquete </w:t>
      </w:r>
      <w:r w:rsidR="0037334C">
        <w:rPr>
          <w:rFonts w:cs="Arial"/>
          <w:b/>
          <w:sz w:val="22"/>
          <w:szCs w:val="22"/>
        </w:rPr>
        <w:t>2</w:t>
      </w:r>
      <w:r w:rsidR="00FE434A" w:rsidRPr="0000413F">
        <w:rPr>
          <w:rFonts w:cs="Arial"/>
          <w:b/>
          <w:sz w:val="22"/>
          <w:szCs w:val="22"/>
        </w:rPr>
        <w:t xml:space="preserve"> - Zona 2</w:t>
      </w:r>
      <w:r w:rsidR="00FE434A">
        <w:rPr>
          <w:rFonts w:cs="Arial"/>
          <w:b/>
          <w:sz w:val="22"/>
          <w:szCs w:val="22"/>
        </w:rPr>
        <w:t xml:space="preserve"> Oruro/Potosí (</w:t>
      </w:r>
      <w:r w:rsidR="002C5AD7">
        <w:rPr>
          <w:rFonts w:cs="Arial"/>
          <w:b/>
          <w:sz w:val="22"/>
          <w:szCs w:val="22"/>
        </w:rPr>
        <w:t>Montaje Electromecánico y PEM</w:t>
      </w:r>
      <w:r w:rsidR="00FE434A" w:rsidRPr="0000413F">
        <w:rPr>
          <w:rFonts w:cs="Arial"/>
          <w:b/>
          <w:sz w:val="22"/>
          <w:szCs w:val="22"/>
        </w:rPr>
        <w:t>):</w:t>
      </w:r>
    </w:p>
    <w:p w:rsidR="00FE434A" w:rsidRPr="0000413F" w:rsidRDefault="00FE434A" w:rsidP="000F4A92">
      <w:pPr>
        <w:pStyle w:val="Prrafodelista"/>
        <w:widowControl w:val="0"/>
        <w:numPr>
          <w:ilvl w:val="0"/>
          <w:numId w:val="24"/>
        </w:numPr>
        <w:tabs>
          <w:tab w:val="left" w:pos="851"/>
        </w:tabs>
        <w:spacing w:before="0" w:line="276" w:lineRule="auto"/>
        <w:ind w:right="118"/>
        <w:rPr>
          <w:rFonts w:cs="Arial"/>
          <w:sz w:val="22"/>
          <w:szCs w:val="22"/>
        </w:rPr>
      </w:pPr>
      <w:r w:rsidRPr="0000413F">
        <w:rPr>
          <w:rFonts w:cs="Arial"/>
          <w:sz w:val="22"/>
          <w:szCs w:val="22"/>
        </w:rPr>
        <w:t>Challapata</w:t>
      </w:r>
    </w:p>
    <w:p w:rsidR="00FE434A" w:rsidRPr="0000413F" w:rsidRDefault="00FE434A" w:rsidP="000F4A92">
      <w:pPr>
        <w:pStyle w:val="Prrafodelista"/>
        <w:widowControl w:val="0"/>
        <w:numPr>
          <w:ilvl w:val="0"/>
          <w:numId w:val="24"/>
        </w:numPr>
        <w:tabs>
          <w:tab w:val="left" w:pos="851"/>
        </w:tabs>
        <w:spacing w:before="0" w:line="276" w:lineRule="auto"/>
        <w:ind w:right="118"/>
        <w:rPr>
          <w:rFonts w:cs="Arial"/>
          <w:sz w:val="22"/>
          <w:szCs w:val="22"/>
        </w:rPr>
      </w:pPr>
      <w:r w:rsidRPr="0000413F">
        <w:rPr>
          <w:rFonts w:cs="Arial"/>
          <w:sz w:val="22"/>
          <w:szCs w:val="22"/>
        </w:rPr>
        <w:t>Huanuni</w:t>
      </w:r>
    </w:p>
    <w:p w:rsidR="00FE434A" w:rsidRPr="0000413F" w:rsidRDefault="00FE434A" w:rsidP="000F4A92">
      <w:pPr>
        <w:pStyle w:val="Prrafodelista"/>
        <w:widowControl w:val="0"/>
        <w:numPr>
          <w:ilvl w:val="0"/>
          <w:numId w:val="24"/>
        </w:numPr>
        <w:tabs>
          <w:tab w:val="left" w:pos="851"/>
        </w:tabs>
        <w:spacing w:before="0" w:line="276" w:lineRule="auto"/>
        <w:ind w:right="118"/>
        <w:rPr>
          <w:rFonts w:cs="Arial"/>
          <w:sz w:val="22"/>
          <w:szCs w:val="22"/>
        </w:rPr>
      </w:pPr>
      <w:proofErr w:type="spellStart"/>
      <w:r w:rsidRPr="0000413F">
        <w:rPr>
          <w:rFonts w:cs="Arial"/>
          <w:sz w:val="22"/>
          <w:szCs w:val="22"/>
        </w:rPr>
        <w:t>Llallagua</w:t>
      </w:r>
      <w:proofErr w:type="spellEnd"/>
    </w:p>
    <w:p w:rsidR="00FE434A" w:rsidRPr="0000413F" w:rsidRDefault="00FE434A" w:rsidP="000F4A92">
      <w:pPr>
        <w:pStyle w:val="Prrafodelista"/>
        <w:widowControl w:val="0"/>
        <w:numPr>
          <w:ilvl w:val="0"/>
          <w:numId w:val="24"/>
        </w:numPr>
        <w:tabs>
          <w:tab w:val="left" w:pos="851"/>
        </w:tabs>
        <w:spacing w:before="0" w:line="276" w:lineRule="auto"/>
        <w:ind w:right="118"/>
        <w:rPr>
          <w:rFonts w:cs="Arial"/>
          <w:sz w:val="22"/>
          <w:szCs w:val="22"/>
        </w:rPr>
      </w:pPr>
      <w:r w:rsidRPr="0000413F">
        <w:rPr>
          <w:rFonts w:cs="Arial"/>
          <w:sz w:val="22"/>
          <w:szCs w:val="22"/>
        </w:rPr>
        <w:t>Uyuni</w:t>
      </w:r>
    </w:p>
    <w:p w:rsidR="00FE434A" w:rsidRPr="0000413F" w:rsidRDefault="00FE434A" w:rsidP="000F4A92">
      <w:pPr>
        <w:pStyle w:val="Prrafodelista"/>
        <w:widowControl w:val="0"/>
        <w:numPr>
          <w:ilvl w:val="0"/>
          <w:numId w:val="24"/>
        </w:numPr>
        <w:tabs>
          <w:tab w:val="left" w:pos="851"/>
        </w:tabs>
        <w:spacing w:before="0" w:line="276" w:lineRule="auto"/>
        <w:ind w:right="118"/>
        <w:rPr>
          <w:rFonts w:cs="Arial"/>
          <w:sz w:val="22"/>
          <w:szCs w:val="22"/>
        </w:rPr>
      </w:pPr>
      <w:proofErr w:type="spellStart"/>
      <w:r w:rsidRPr="0000413F">
        <w:rPr>
          <w:rFonts w:cs="Arial"/>
          <w:sz w:val="22"/>
          <w:szCs w:val="22"/>
        </w:rPr>
        <w:t>Villazón</w:t>
      </w:r>
      <w:proofErr w:type="spellEnd"/>
    </w:p>
    <w:p w:rsidR="005D298E" w:rsidRDefault="005D298E" w:rsidP="00FE434A">
      <w:pPr>
        <w:widowControl w:val="0"/>
        <w:tabs>
          <w:tab w:val="left" w:pos="851"/>
        </w:tabs>
        <w:spacing w:before="0" w:line="276" w:lineRule="auto"/>
        <w:ind w:right="118"/>
        <w:rPr>
          <w:rFonts w:cs="Arial"/>
          <w:b/>
          <w:sz w:val="22"/>
          <w:szCs w:val="22"/>
        </w:rPr>
      </w:pPr>
    </w:p>
    <w:p w:rsidR="00FE434A" w:rsidRPr="0000413F" w:rsidRDefault="00965ACC" w:rsidP="00FE434A">
      <w:pPr>
        <w:widowControl w:val="0"/>
        <w:tabs>
          <w:tab w:val="left" w:pos="851"/>
        </w:tabs>
        <w:spacing w:before="0" w:line="276" w:lineRule="auto"/>
        <w:ind w:right="118"/>
        <w:rPr>
          <w:rFonts w:cs="Arial"/>
          <w:b/>
          <w:sz w:val="22"/>
          <w:szCs w:val="22"/>
        </w:rPr>
      </w:pPr>
      <w:r>
        <w:rPr>
          <w:rFonts w:cs="Arial"/>
          <w:b/>
          <w:sz w:val="22"/>
          <w:szCs w:val="22"/>
        </w:rPr>
        <w:lastRenderedPageBreak/>
        <w:t xml:space="preserve">Paquete </w:t>
      </w:r>
      <w:r w:rsidR="0037334C">
        <w:rPr>
          <w:rFonts w:cs="Arial"/>
          <w:b/>
          <w:sz w:val="22"/>
          <w:szCs w:val="22"/>
        </w:rPr>
        <w:t>3</w:t>
      </w:r>
      <w:r w:rsidR="00FE434A" w:rsidRPr="0000413F">
        <w:rPr>
          <w:rFonts w:cs="Arial"/>
          <w:b/>
          <w:sz w:val="22"/>
          <w:szCs w:val="22"/>
        </w:rPr>
        <w:t xml:space="preserve"> - Zona 3</w:t>
      </w:r>
      <w:r w:rsidR="00FE434A">
        <w:rPr>
          <w:rFonts w:cs="Arial"/>
          <w:b/>
          <w:sz w:val="22"/>
          <w:szCs w:val="22"/>
        </w:rPr>
        <w:t xml:space="preserve"> Cobija/Amazonía (</w:t>
      </w:r>
      <w:r>
        <w:rPr>
          <w:rFonts w:cs="Arial"/>
          <w:b/>
          <w:sz w:val="22"/>
          <w:szCs w:val="22"/>
        </w:rPr>
        <w:t>Montaje Electromecánico y PEM</w:t>
      </w:r>
      <w:r w:rsidR="00FE434A" w:rsidRPr="0000413F">
        <w:rPr>
          <w:rFonts w:cs="Arial"/>
          <w:b/>
          <w:sz w:val="22"/>
          <w:szCs w:val="22"/>
        </w:rPr>
        <w:t>):</w:t>
      </w:r>
    </w:p>
    <w:p w:rsidR="00FE434A" w:rsidRPr="0000413F"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r w:rsidRPr="0000413F">
        <w:rPr>
          <w:rFonts w:cs="Arial"/>
          <w:sz w:val="22"/>
          <w:szCs w:val="22"/>
        </w:rPr>
        <w:t>Cobija</w:t>
      </w:r>
    </w:p>
    <w:p w:rsidR="00FE434A" w:rsidRPr="0000413F"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proofErr w:type="spellStart"/>
      <w:r w:rsidRPr="0000413F">
        <w:rPr>
          <w:rFonts w:cs="Arial"/>
          <w:sz w:val="22"/>
          <w:szCs w:val="22"/>
        </w:rPr>
        <w:t>Guayaramerín</w:t>
      </w:r>
      <w:proofErr w:type="spellEnd"/>
    </w:p>
    <w:p w:rsidR="00FE434A" w:rsidRPr="0000413F"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proofErr w:type="spellStart"/>
      <w:r w:rsidRPr="0000413F">
        <w:rPr>
          <w:rFonts w:cs="Arial"/>
          <w:sz w:val="22"/>
          <w:szCs w:val="22"/>
        </w:rPr>
        <w:t>Riberalta</w:t>
      </w:r>
      <w:proofErr w:type="spellEnd"/>
    </w:p>
    <w:p w:rsidR="00FE434A" w:rsidRPr="0000413F" w:rsidRDefault="00FE434A" w:rsidP="00FE434A">
      <w:pPr>
        <w:widowControl w:val="0"/>
        <w:tabs>
          <w:tab w:val="left" w:pos="851"/>
        </w:tabs>
        <w:spacing w:before="0" w:line="276" w:lineRule="auto"/>
        <w:ind w:right="118"/>
        <w:rPr>
          <w:rFonts w:cs="Arial"/>
          <w:b/>
          <w:sz w:val="22"/>
          <w:szCs w:val="22"/>
        </w:rPr>
      </w:pPr>
      <w:r w:rsidRPr="0000413F">
        <w:rPr>
          <w:rFonts w:cs="Arial"/>
          <w:b/>
          <w:sz w:val="22"/>
          <w:szCs w:val="22"/>
        </w:rPr>
        <w:t>Paquet</w:t>
      </w:r>
      <w:r w:rsidR="00965ACC">
        <w:rPr>
          <w:rFonts w:cs="Arial"/>
          <w:b/>
          <w:sz w:val="22"/>
          <w:szCs w:val="22"/>
        </w:rPr>
        <w:t xml:space="preserve">e </w:t>
      </w:r>
      <w:r w:rsidR="0037334C">
        <w:rPr>
          <w:rFonts w:cs="Arial"/>
          <w:b/>
          <w:sz w:val="22"/>
          <w:szCs w:val="22"/>
        </w:rPr>
        <w:t>4</w:t>
      </w:r>
      <w:r w:rsidRPr="0000413F">
        <w:rPr>
          <w:rFonts w:cs="Arial"/>
          <w:b/>
          <w:sz w:val="22"/>
          <w:szCs w:val="22"/>
        </w:rPr>
        <w:t xml:space="preserve"> - Zona 4 </w:t>
      </w:r>
      <w:r>
        <w:rPr>
          <w:rFonts w:cs="Arial"/>
          <w:b/>
          <w:sz w:val="22"/>
          <w:szCs w:val="22"/>
        </w:rPr>
        <w:t>Beni (</w:t>
      </w:r>
      <w:r w:rsidR="00965ACC">
        <w:rPr>
          <w:rFonts w:cs="Arial"/>
          <w:b/>
          <w:sz w:val="22"/>
          <w:szCs w:val="22"/>
        </w:rPr>
        <w:t>Montaje Electromecánico y PEM</w:t>
      </w:r>
      <w:r w:rsidRPr="0000413F">
        <w:rPr>
          <w:rFonts w:cs="Arial"/>
          <w:b/>
          <w:sz w:val="22"/>
          <w:szCs w:val="22"/>
        </w:rPr>
        <w:t>):</w:t>
      </w:r>
    </w:p>
    <w:p w:rsidR="00FE434A" w:rsidRPr="0000413F"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r w:rsidRPr="0000413F">
        <w:rPr>
          <w:rFonts w:cs="Arial"/>
          <w:sz w:val="22"/>
          <w:szCs w:val="22"/>
        </w:rPr>
        <w:t>Trinidad</w:t>
      </w:r>
    </w:p>
    <w:p w:rsidR="00FE434A" w:rsidRPr="0000413F"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r w:rsidRPr="0000413F">
        <w:rPr>
          <w:rFonts w:cs="Arial"/>
          <w:sz w:val="22"/>
          <w:szCs w:val="22"/>
        </w:rPr>
        <w:t>Santa Ana de Yacuma</w:t>
      </w:r>
    </w:p>
    <w:p w:rsidR="00FE434A" w:rsidRPr="0000413F"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r w:rsidRPr="0000413F">
        <w:rPr>
          <w:rFonts w:cs="Arial"/>
          <w:sz w:val="22"/>
          <w:szCs w:val="22"/>
        </w:rPr>
        <w:t>San Borja</w:t>
      </w:r>
    </w:p>
    <w:p w:rsidR="00FE434A" w:rsidRPr="00FE434A"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proofErr w:type="spellStart"/>
      <w:r w:rsidRPr="00FE434A">
        <w:rPr>
          <w:rFonts w:cs="Arial"/>
          <w:sz w:val="22"/>
          <w:szCs w:val="22"/>
        </w:rPr>
        <w:t>Rurrenabaque</w:t>
      </w:r>
      <w:proofErr w:type="spellEnd"/>
    </w:p>
    <w:p w:rsidR="00FE434A" w:rsidRPr="0000413F" w:rsidRDefault="00FE434A" w:rsidP="000F4A92">
      <w:pPr>
        <w:pStyle w:val="Prrafodelista"/>
        <w:widowControl w:val="0"/>
        <w:numPr>
          <w:ilvl w:val="0"/>
          <w:numId w:val="25"/>
        </w:numPr>
        <w:tabs>
          <w:tab w:val="left" w:pos="851"/>
        </w:tabs>
        <w:spacing w:before="0" w:line="276" w:lineRule="auto"/>
        <w:ind w:left="709" w:right="118"/>
        <w:rPr>
          <w:rFonts w:cs="Arial"/>
          <w:sz w:val="22"/>
          <w:szCs w:val="22"/>
        </w:rPr>
      </w:pPr>
      <w:r w:rsidRPr="0000413F">
        <w:rPr>
          <w:rFonts w:cs="Arial"/>
          <w:sz w:val="22"/>
          <w:szCs w:val="22"/>
        </w:rPr>
        <w:t xml:space="preserve">San Ignacio de </w:t>
      </w:r>
      <w:proofErr w:type="spellStart"/>
      <w:r w:rsidRPr="0000413F">
        <w:rPr>
          <w:rFonts w:cs="Arial"/>
          <w:sz w:val="22"/>
          <w:szCs w:val="22"/>
        </w:rPr>
        <w:t>Moxos</w:t>
      </w:r>
      <w:proofErr w:type="spellEnd"/>
    </w:p>
    <w:p w:rsidR="00FE434A" w:rsidRPr="0000413F" w:rsidRDefault="00965ACC" w:rsidP="00FE434A">
      <w:pPr>
        <w:widowControl w:val="0"/>
        <w:tabs>
          <w:tab w:val="left" w:pos="851"/>
        </w:tabs>
        <w:spacing w:before="0" w:line="276" w:lineRule="auto"/>
        <w:ind w:right="118"/>
        <w:rPr>
          <w:rFonts w:cs="Arial"/>
          <w:b/>
          <w:sz w:val="22"/>
          <w:szCs w:val="22"/>
        </w:rPr>
      </w:pPr>
      <w:r>
        <w:rPr>
          <w:rFonts w:cs="Arial"/>
          <w:b/>
          <w:sz w:val="22"/>
          <w:szCs w:val="22"/>
        </w:rPr>
        <w:t xml:space="preserve">Paquete </w:t>
      </w:r>
      <w:r w:rsidR="0037334C">
        <w:rPr>
          <w:rFonts w:cs="Arial"/>
          <w:b/>
          <w:sz w:val="22"/>
          <w:szCs w:val="22"/>
        </w:rPr>
        <w:t>5</w:t>
      </w:r>
      <w:r w:rsidR="00FE434A" w:rsidRPr="0000413F">
        <w:rPr>
          <w:rFonts w:cs="Arial"/>
          <w:b/>
          <w:sz w:val="22"/>
          <w:szCs w:val="22"/>
        </w:rPr>
        <w:t xml:space="preserve"> </w:t>
      </w:r>
      <w:r>
        <w:rPr>
          <w:rFonts w:cs="Arial"/>
          <w:b/>
          <w:sz w:val="22"/>
          <w:szCs w:val="22"/>
        </w:rPr>
        <w:t xml:space="preserve">Zona 5 </w:t>
      </w:r>
      <w:r w:rsidR="00FE434A" w:rsidRPr="0000413F">
        <w:rPr>
          <w:rFonts w:cs="Arial"/>
          <w:b/>
          <w:sz w:val="22"/>
          <w:szCs w:val="22"/>
        </w:rPr>
        <w:t>(</w:t>
      </w:r>
      <w:r>
        <w:rPr>
          <w:rFonts w:cs="Arial"/>
          <w:b/>
          <w:sz w:val="22"/>
          <w:szCs w:val="22"/>
        </w:rPr>
        <w:t>Montaje Electromecánico y PEM</w:t>
      </w:r>
      <w:r w:rsidR="00FE434A" w:rsidRPr="0000413F">
        <w:rPr>
          <w:rFonts w:cs="Arial"/>
          <w:b/>
          <w:sz w:val="22"/>
          <w:szCs w:val="22"/>
        </w:rPr>
        <w:t>)</w:t>
      </w:r>
    </w:p>
    <w:p w:rsidR="00FE434A" w:rsidRPr="0000413F" w:rsidRDefault="00FE434A" w:rsidP="000F4A92">
      <w:pPr>
        <w:pStyle w:val="Prrafodelista"/>
        <w:widowControl w:val="0"/>
        <w:numPr>
          <w:ilvl w:val="0"/>
          <w:numId w:val="26"/>
        </w:numPr>
        <w:tabs>
          <w:tab w:val="left" w:pos="851"/>
        </w:tabs>
        <w:spacing w:before="0" w:line="276" w:lineRule="auto"/>
        <w:ind w:right="118"/>
        <w:rPr>
          <w:rFonts w:cs="Arial"/>
          <w:sz w:val="22"/>
          <w:szCs w:val="22"/>
        </w:rPr>
      </w:pPr>
      <w:r w:rsidRPr="0000413F">
        <w:rPr>
          <w:rFonts w:cs="Arial"/>
          <w:sz w:val="22"/>
          <w:szCs w:val="22"/>
        </w:rPr>
        <w:t xml:space="preserve">Robore </w:t>
      </w:r>
    </w:p>
    <w:p w:rsidR="00FE434A" w:rsidRPr="0000413F" w:rsidRDefault="00FE434A" w:rsidP="000F4A92">
      <w:pPr>
        <w:pStyle w:val="Prrafodelista"/>
        <w:widowControl w:val="0"/>
        <w:numPr>
          <w:ilvl w:val="0"/>
          <w:numId w:val="26"/>
        </w:numPr>
        <w:tabs>
          <w:tab w:val="left" w:pos="851"/>
        </w:tabs>
        <w:spacing w:before="0" w:line="276" w:lineRule="auto"/>
        <w:ind w:right="118"/>
        <w:rPr>
          <w:rFonts w:cs="Arial"/>
          <w:sz w:val="22"/>
          <w:szCs w:val="22"/>
        </w:rPr>
      </w:pPr>
      <w:r w:rsidRPr="0000413F">
        <w:rPr>
          <w:rFonts w:cs="Arial"/>
          <w:sz w:val="22"/>
          <w:szCs w:val="22"/>
        </w:rPr>
        <w:t xml:space="preserve">Mora </w:t>
      </w:r>
    </w:p>
    <w:p w:rsidR="00FE434A" w:rsidRPr="0000413F" w:rsidRDefault="00FE434A" w:rsidP="000F4A92">
      <w:pPr>
        <w:pStyle w:val="Prrafodelista"/>
        <w:widowControl w:val="0"/>
        <w:numPr>
          <w:ilvl w:val="0"/>
          <w:numId w:val="26"/>
        </w:numPr>
        <w:tabs>
          <w:tab w:val="left" w:pos="851"/>
        </w:tabs>
        <w:spacing w:before="0" w:line="276" w:lineRule="auto"/>
        <w:ind w:right="118"/>
        <w:rPr>
          <w:rFonts w:cs="Arial"/>
          <w:sz w:val="22"/>
          <w:szCs w:val="22"/>
        </w:rPr>
      </w:pPr>
      <w:r w:rsidRPr="0000413F">
        <w:rPr>
          <w:rFonts w:cs="Arial"/>
          <w:sz w:val="22"/>
          <w:szCs w:val="22"/>
        </w:rPr>
        <w:t>San Ignacio de Velasco.</w:t>
      </w:r>
    </w:p>
    <w:p w:rsidR="00197DA4" w:rsidRPr="0000413F" w:rsidRDefault="00197DA4" w:rsidP="0000413F">
      <w:pPr>
        <w:pStyle w:val="Ttulo1"/>
        <w:spacing w:line="276" w:lineRule="auto"/>
        <w:ind w:left="426" w:hanging="426"/>
        <w:rPr>
          <w:rFonts w:cs="Arial"/>
          <w:sz w:val="22"/>
          <w:szCs w:val="22"/>
        </w:rPr>
      </w:pPr>
      <w:bookmarkStart w:id="5" w:name="_Toc430624151"/>
      <w:r w:rsidRPr="0000413F">
        <w:rPr>
          <w:rFonts w:cs="Arial"/>
          <w:sz w:val="22"/>
          <w:szCs w:val="22"/>
        </w:rPr>
        <w:t>OBJETIVO</w:t>
      </w:r>
      <w:bookmarkEnd w:id="5"/>
    </w:p>
    <w:p w:rsidR="005D298E" w:rsidRDefault="00B365EE" w:rsidP="0000413F">
      <w:pPr>
        <w:spacing w:before="0" w:line="276" w:lineRule="auto"/>
        <w:rPr>
          <w:rFonts w:cs="Arial"/>
          <w:sz w:val="22"/>
          <w:szCs w:val="22"/>
        </w:rPr>
      </w:pPr>
      <w:r>
        <w:rPr>
          <w:rFonts w:cs="Arial"/>
          <w:sz w:val="22"/>
          <w:szCs w:val="22"/>
        </w:rPr>
        <w:t>REALIZAR EL MONTAJE ELECTROMECANICO</w:t>
      </w:r>
      <w:r w:rsidR="00C245F4" w:rsidRPr="0000413F">
        <w:rPr>
          <w:rFonts w:cs="Arial"/>
          <w:sz w:val="22"/>
          <w:szCs w:val="22"/>
        </w:rPr>
        <w:t xml:space="preserve"> </w:t>
      </w:r>
      <w:r w:rsidR="002B3AE6">
        <w:rPr>
          <w:rFonts w:cs="Arial"/>
          <w:sz w:val="22"/>
          <w:szCs w:val="22"/>
        </w:rPr>
        <w:t xml:space="preserve">Y PUESTA EN MARCHA </w:t>
      </w:r>
      <w:r w:rsidR="00C245F4" w:rsidRPr="0000413F">
        <w:rPr>
          <w:rFonts w:cs="Arial"/>
          <w:sz w:val="22"/>
          <w:szCs w:val="22"/>
        </w:rPr>
        <w:t xml:space="preserve">DE VEINTIDOS (22) ESTACIONES SATELITALES DE </w:t>
      </w:r>
      <w:proofErr w:type="spellStart"/>
      <w:r w:rsidR="00C245F4" w:rsidRPr="0000413F">
        <w:rPr>
          <w:rFonts w:cs="Arial"/>
          <w:sz w:val="22"/>
          <w:szCs w:val="22"/>
        </w:rPr>
        <w:t>REGASIFICACION</w:t>
      </w:r>
      <w:proofErr w:type="spellEnd"/>
      <w:r w:rsidR="00801C1D" w:rsidRPr="0000413F">
        <w:rPr>
          <w:rFonts w:cs="Arial"/>
          <w:sz w:val="22"/>
          <w:szCs w:val="22"/>
        </w:rPr>
        <w:t xml:space="preserve"> (</w:t>
      </w:r>
      <w:proofErr w:type="spellStart"/>
      <w:r w:rsidR="00801C1D" w:rsidRPr="0000413F">
        <w:rPr>
          <w:rFonts w:cs="Arial"/>
          <w:sz w:val="22"/>
          <w:szCs w:val="22"/>
        </w:rPr>
        <w:t>ESR's</w:t>
      </w:r>
      <w:proofErr w:type="spellEnd"/>
      <w:r w:rsidR="00801C1D" w:rsidRPr="0000413F">
        <w:rPr>
          <w:rFonts w:cs="Arial"/>
          <w:sz w:val="22"/>
          <w:szCs w:val="22"/>
        </w:rPr>
        <w:t>)</w:t>
      </w:r>
      <w:r w:rsidR="00E87762" w:rsidRPr="0000413F">
        <w:rPr>
          <w:rFonts w:cs="Arial"/>
          <w:sz w:val="22"/>
          <w:szCs w:val="22"/>
        </w:rPr>
        <w:t xml:space="preserve">- PROYECTO </w:t>
      </w:r>
      <w:proofErr w:type="spellStart"/>
      <w:r w:rsidR="00E87762" w:rsidRPr="0000413F">
        <w:rPr>
          <w:rFonts w:cs="Arial"/>
          <w:sz w:val="22"/>
          <w:szCs w:val="22"/>
        </w:rPr>
        <w:t>GNL</w:t>
      </w:r>
      <w:proofErr w:type="spellEnd"/>
      <w:r w:rsidR="00801C1D" w:rsidRPr="0000413F">
        <w:rPr>
          <w:rFonts w:cs="Arial"/>
          <w:sz w:val="22"/>
          <w:szCs w:val="22"/>
        </w:rPr>
        <w:t>.</w:t>
      </w:r>
    </w:p>
    <w:p w:rsidR="005D298E" w:rsidRDefault="005D298E">
      <w:pPr>
        <w:spacing w:before="0" w:after="0" w:line="240" w:lineRule="auto"/>
        <w:jc w:val="left"/>
        <w:rPr>
          <w:rFonts w:cs="Arial"/>
          <w:sz w:val="22"/>
          <w:szCs w:val="22"/>
        </w:rPr>
      </w:pPr>
      <w:r>
        <w:rPr>
          <w:rFonts w:cs="Arial"/>
          <w:sz w:val="22"/>
          <w:szCs w:val="22"/>
        </w:rPr>
        <w:br w:type="page"/>
      </w:r>
    </w:p>
    <w:p w:rsidR="00150662" w:rsidRPr="0000413F" w:rsidRDefault="00150662" w:rsidP="0000413F">
      <w:pPr>
        <w:pStyle w:val="Ttulo1"/>
        <w:spacing w:line="276" w:lineRule="auto"/>
        <w:ind w:left="426" w:hanging="426"/>
        <w:rPr>
          <w:rFonts w:cs="Arial"/>
          <w:sz w:val="22"/>
          <w:szCs w:val="22"/>
        </w:rPr>
      </w:pPr>
      <w:bookmarkStart w:id="6" w:name="_Toc246311135"/>
      <w:bookmarkStart w:id="7" w:name="_Toc274457381"/>
      <w:bookmarkStart w:id="8" w:name="_Toc275868570"/>
      <w:bookmarkStart w:id="9" w:name="_Toc312262242"/>
      <w:bookmarkStart w:id="10" w:name="_Toc322971828"/>
      <w:bookmarkStart w:id="11" w:name="_Toc323043642"/>
      <w:bookmarkStart w:id="12" w:name="_Toc334459949"/>
      <w:bookmarkStart w:id="13" w:name="_Toc430624152"/>
      <w:r w:rsidRPr="0000413F">
        <w:rPr>
          <w:rFonts w:cs="Arial"/>
          <w:sz w:val="22"/>
          <w:szCs w:val="22"/>
        </w:rPr>
        <w:lastRenderedPageBreak/>
        <w:t>A</w:t>
      </w:r>
      <w:bookmarkEnd w:id="6"/>
      <w:bookmarkEnd w:id="7"/>
      <w:bookmarkEnd w:id="8"/>
      <w:bookmarkEnd w:id="9"/>
      <w:r w:rsidRPr="0000413F">
        <w:rPr>
          <w:rFonts w:cs="Arial"/>
          <w:sz w:val="22"/>
          <w:szCs w:val="22"/>
        </w:rPr>
        <w:t>LCANCE</w:t>
      </w:r>
      <w:bookmarkEnd w:id="10"/>
      <w:bookmarkEnd w:id="11"/>
      <w:bookmarkEnd w:id="12"/>
      <w:bookmarkEnd w:id="13"/>
    </w:p>
    <w:p w:rsidR="00D54F9A" w:rsidRPr="0000413F" w:rsidRDefault="00D47CD0" w:rsidP="0000413F">
      <w:pPr>
        <w:spacing w:before="0" w:line="276" w:lineRule="auto"/>
        <w:rPr>
          <w:rFonts w:cs="Arial"/>
          <w:sz w:val="22"/>
          <w:szCs w:val="22"/>
        </w:rPr>
      </w:pPr>
      <w:r w:rsidRPr="0000413F">
        <w:rPr>
          <w:rFonts w:cs="Arial"/>
          <w:sz w:val="22"/>
          <w:szCs w:val="22"/>
        </w:rPr>
        <w:t xml:space="preserve">Estas especificaciones establecen criterios </w:t>
      </w:r>
      <w:r w:rsidR="00386CDF" w:rsidRPr="0000413F">
        <w:rPr>
          <w:rFonts w:cs="Arial"/>
          <w:sz w:val="22"/>
          <w:szCs w:val="22"/>
        </w:rPr>
        <w:t xml:space="preserve">técnicos </w:t>
      </w:r>
      <w:r w:rsidRPr="0000413F">
        <w:rPr>
          <w:rFonts w:cs="Arial"/>
          <w:sz w:val="22"/>
          <w:szCs w:val="22"/>
        </w:rPr>
        <w:t>y requisitos</w:t>
      </w:r>
      <w:r w:rsidR="005C1E96" w:rsidRPr="0000413F">
        <w:rPr>
          <w:rFonts w:cs="Arial"/>
          <w:sz w:val="22"/>
          <w:szCs w:val="22"/>
        </w:rPr>
        <w:t xml:space="preserve"> nece</w:t>
      </w:r>
      <w:r w:rsidR="00386CDF" w:rsidRPr="0000413F">
        <w:rPr>
          <w:rFonts w:cs="Arial"/>
          <w:sz w:val="22"/>
          <w:szCs w:val="22"/>
        </w:rPr>
        <w:t>sarios para</w:t>
      </w:r>
      <w:r w:rsidR="005C1E96" w:rsidRPr="0000413F">
        <w:rPr>
          <w:rFonts w:cs="Arial"/>
          <w:sz w:val="22"/>
          <w:szCs w:val="22"/>
        </w:rPr>
        <w:t xml:space="preserve"> las tareas a realizar por el contratista en las</w:t>
      </w:r>
      <w:r w:rsidR="00386CDF" w:rsidRPr="0000413F">
        <w:rPr>
          <w:rFonts w:cs="Arial"/>
          <w:sz w:val="22"/>
          <w:szCs w:val="22"/>
        </w:rPr>
        <w:t xml:space="preserve"> siguientes</w:t>
      </w:r>
      <w:r w:rsidR="005C1E96" w:rsidRPr="0000413F">
        <w:rPr>
          <w:rFonts w:cs="Arial"/>
          <w:sz w:val="22"/>
          <w:szCs w:val="22"/>
        </w:rPr>
        <w:t xml:space="preserve"> </w:t>
      </w:r>
      <w:r w:rsidR="00386CDF" w:rsidRPr="0000413F">
        <w:rPr>
          <w:rFonts w:cs="Arial"/>
          <w:sz w:val="22"/>
          <w:szCs w:val="22"/>
        </w:rPr>
        <w:t>áreas</w:t>
      </w:r>
      <w:r w:rsidR="005C1E96" w:rsidRPr="0000413F">
        <w:rPr>
          <w:rFonts w:cs="Arial"/>
          <w:sz w:val="22"/>
          <w:szCs w:val="22"/>
        </w:rPr>
        <w:t>:</w:t>
      </w:r>
    </w:p>
    <w:p w:rsidR="00D54F9A" w:rsidRPr="0000413F" w:rsidRDefault="00D54F9A" w:rsidP="0000413F">
      <w:pPr>
        <w:pStyle w:val="Ttulo2"/>
        <w:spacing w:line="276" w:lineRule="auto"/>
        <w:rPr>
          <w:rFonts w:cs="Arial"/>
          <w:sz w:val="22"/>
          <w:szCs w:val="22"/>
        </w:rPr>
      </w:pPr>
      <w:bookmarkStart w:id="14" w:name="_Toc430624153"/>
      <w:r w:rsidRPr="0000413F">
        <w:rPr>
          <w:rFonts w:cs="Arial"/>
          <w:sz w:val="22"/>
          <w:szCs w:val="22"/>
        </w:rPr>
        <w:t>CONSTRUCCION EN GENERAL</w:t>
      </w:r>
      <w:bookmarkEnd w:id="14"/>
    </w:p>
    <w:p w:rsidR="00D54F9A" w:rsidRPr="0000413F" w:rsidRDefault="00D54F9A" w:rsidP="0000413F">
      <w:pPr>
        <w:spacing w:before="0" w:line="276" w:lineRule="auto"/>
        <w:rPr>
          <w:rFonts w:cs="Arial"/>
          <w:sz w:val="22"/>
          <w:szCs w:val="22"/>
        </w:rPr>
      </w:pPr>
      <w:r w:rsidRPr="0000413F">
        <w:rPr>
          <w:rFonts w:cs="Arial"/>
          <w:sz w:val="22"/>
          <w:szCs w:val="22"/>
        </w:rPr>
        <w:t xml:space="preserve">A continuación se describen las actividades de la construcción en forma general. La descripción de los trabajos incluidos en este capítulo no es taxativa de todas las tareas específicas en la ejecución de la OBRA (Estaciones Satelitales de Regasificación) y deberán leerse junto con los planos, </w:t>
      </w:r>
      <w:r w:rsidR="00FE3462" w:rsidRPr="0000413F">
        <w:rPr>
          <w:rFonts w:cs="Arial"/>
          <w:sz w:val="22"/>
          <w:szCs w:val="22"/>
        </w:rPr>
        <w:t>especificaciones y normas</w:t>
      </w:r>
      <w:r w:rsidRPr="0000413F">
        <w:rPr>
          <w:rFonts w:cs="Arial"/>
          <w:sz w:val="22"/>
          <w:szCs w:val="22"/>
        </w:rPr>
        <w:t>.</w:t>
      </w:r>
    </w:p>
    <w:p w:rsidR="00D54F9A" w:rsidRPr="0000413F" w:rsidRDefault="00D54F9A" w:rsidP="0000413F">
      <w:pPr>
        <w:spacing w:before="0" w:line="276" w:lineRule="auto"/>
        <w:rPr>
          <w:rFonts w:cs="Arial"/>
          <w:sz w:val="22"/>
          <w:szCs w:val="22"/>
        </w:rPr>
      </w:pPr>
      <w:r w:rsidRPr="0000413F">
        <w:rPr>
          <w:rFonts w:cs="Arial"/>
          <w:sz w:val="22"/>
          <w:szCs w:val="22"/>
        </w:rPr>
        <w:t>La obra consta, pero no se limita a:</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t>Dirección y Coordinación General del Proyecto.</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t>Dirección y Coordinación de Ingeniería</w:t>
      </w:r>
      <w:r w:rsidR="00EB60D6">
        <w:rPr>
          <w:rFonts w:cs="Arial"/>
          <w:sz w:val="22"/>
          <w:szCs w:val="22"/>
        </w:rPr>
        <w:t xml:space="preserve"> de Obra</w:t>
      </w:r>
      <w:r w:rsidRPr="0000413F">
        <w:rPr>
          <w:rFonts w:cs="Arial"/>
          <w:sz w:val="22"/>
          <w:szCs w:val="22"/>
        </w:rPr>
        <w:t>.</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t>Revisión y Validación de la Ingeniería provista por el Contratante.</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t>Complementación de la Ingeniería en caso de ser necesario, para permitir la ejecución de las obras necesarias según el alcance establecido para el proyecto.</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t>Dirección y Coordinación de</w:t>
      </w:r>
      <w:r w:rsidR="00B365EE">
        <w:rPr>
          <w:rFonts w:cs="Arial"/>
          <w:sz w:val="22"/>
          <w:szCs w:val="22"/>
        </w:rPr>
        <w:t>l Proyecto</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t>Gestión de Seguridad, Salud Ocupacional y Medio Ambiente.</w:t>
      </w:r>
    </w:p>
    <w:p w:rsidR="00D54F9A" w:rsidRDefault="00D54F9A" w:rsidP="000F4A92">
      <w:pPr>
        <w:numPr>
          <w:ilvl w:val="0"/>
          <w:numId w:val="10"/>
        </w:numPr>
        <w:spacing w:before="0" w:line="276" w:lineRule="auto"/>
        <w:rPr>
          <w:rFonts w:cs="Arial"/>
          <w:sz w:val="22"/>
          <w:szCs w:val="22"/>
        </w:rPr>
      </w:pPr>
      <w:r w:rsidRPr="0000413F">
        <w:rPr>
          <w:rFonts w:cs="Arial"/>
          <w:sz w:val="22"/>
          <w:szCs w:val="22"/>
        </w:rPr>
        <w:t xml:space="preserve">Asistencia al Contratante para la </w:t>
      </w:r>
      <w:r w:rsidR="00F45022">
        <w:rPr>
          <w:rFonts w:cs="Arial"/>
          <w:sz w:val="22"/>
          <w:szCs w:val="22"/>
        </w:rPr>
        <w:t>gestión legal del Proyecto.</w:t>
      </w:r>
    </w:p>
    <w:p w:rsidR="00ED79A7" w:rsidRPr="0000413F" w:rsidRDefault="00ED79A7" w:rsidP="000F4A92">
      <w:pPr>
        <w:numPr>
          <w:ilvl w:val="0"/>
          <w:numId w:val="10"/>
        </w:numPr>
        <w:spacing w:before="0" w:line="276" w:lineRule="auto"/>
        <w:rPr>
          <w:rFonts w:cs="Arial"/>
          <w:sz w:val="22"/>
          <w:szCs w:val="22"/>
        </w:rPr>
      </w:pPr>
      <w:r>
        <w:rPr>
          <w:rFonts w:cs="Arial"/>
          <w:sz w:val="22"/>
          <w:szCs w:val="22"/>
        </w:rPr>
        <w:t>Aseguramiento y cuidado del predio entregado por YPFB y de la Obra Civil para la ESR, incluido el pavimento, muro perimetral, cubeto, caseta de control, sala de control entre otros.</w:t>
      </w:r>
    </w:p>
    <w:p w:rsidR="00D54F9A" w:rsidRPr="0000413F" w:rsidRDefault="00D54F9A" w:rsidP="000F4A92">
      <w:pPr>
        <w:pStyle w:val="Prrafodelista"/>
        <w:numPr>
          <w:ilvl w:val="0"/>
          <w:numId w:val="10"/>
        </w:numPr>
        <w:spacing w:before="0" w:after="0" w:line="276" w:lineRule="auto"/>
        <w:rPr>
          <w:rFonts w:cs="Arial"/>
          <w:sz w:val="22"/>
          <w:szCs w:val="22"/>
        </w:rPr>
      </w:pPr>
      <w:r w:rsidRPr="0000413F">
        <w:rPr>
          <w:rFonts w:cs="Arial"/>
          <w:sz w:val="22"/>
          <w:szCs w:val="22"/>
        </w:rPr>
        <w:t>Realizar la señalización de las Estaciones Satelitales de Regasificación cumpliendo las reglamentaciones nacionales e internacionales reconocidas</w:t>
      </w:r>
      <w:r w:rsidR="009A67B0">
        <w:rPr>
          <w:rFonts w:cs="Arial"/>
          <w:sz w:val="22"/>
          <w:szCs w:val="22"/>
        </w:rPr>
        <w:t>, que deben incluir señalética medio ambiente, seguridad industrial y  salud ocupacional para la ESR en operación</w:t>
      </w:r>
      <w:r w:rsidRPr="0000413F">
        <w:rPr>
          <w:rFonts w:cs="Arial"/>
          <w:sz w:val="22"/>
          <w:szCs w:val="22"/>
        </w:rPr>
        <w:t>.</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lastRenderedPageBreak/>
        <w:t>Desarroll</w:t>
      </w:r>
      <w:r w:rsidR="00F45022">
        <w:rPr>
          <w:rFonts w:cs="Arial"/>
          <w:sz w:val="22"/>
          <w:szCs w:val="22"/>
        </w:rPr>
        <w:t>ar</w:t>
      </w:r>
      <w:r w:rsidRPr="0000413F">
        <w:rPr>
          <w:rFonts w:cs="Arial"/>
          <w:sz w:val="22"/>
          <w:szCs w:val="22"/>
        </w:rPr>
        <w:t xml:space="preserve"> todas las etapas del contrato cumpliendo con la legislación vigente así como también con las políticas y requerimientos del Contratante.</w:t>
      </w:r>
    </w:p>
    <w:p w:rsidR="00D54F9A" w:rsidRPr="0000413F" w:rsidRDefault="00D54F9A" w:rsidP="000F4A92">
      <w:pPr>
        <w:numPr>
          <w:ilvl w:val="0"/>
          <w:numId w:val="10"/>
        </w:numPr>
        <w:spacing w:before="0" w:line="276" w:lineRule="auto"/>
        <w:rPr>
          <w:rFonts w:cs="Arial"/>
          <w:sz w:val="22"/>
          <w:szCs w:val="22"/>
        </w:rPr>
      </w:pPr>
      <w:r w:rsidRPr="0000413F">
        <w:rPr>
          <w:rFonts w:cs="Arial"/>
          <w:sz w:val="22"/>
          <w:szCs w:val="22"/>
        </w:rPr>
        <w:t>Gestión y Control de Calidad en todas las fases y/o etapas del proyecto.</w:t>
      </w:r>
    </w:p>
    <w:p w:rsidR="00D54F9A" w:rsidRPr="0000413F" w:rsidRDefault="00F45022" w:rsidP="000F4A92">
      <w:pPr>
        <w:pStyle w:val="Prrafodelista"/>
        <w:numPr>
          <w:ilvl w:val="0"/>
          <w:numId w:val="10"/>
        </w:numPr>
        <w:spacing w:before="0" w:line="276" w:lineRule="auto"/>
        <w:rPr>
          <w:rFonts w:cs="Arial"/>
          <w:sz w:val="22"/>
          <w:szCs w:val="22"/>
        </w:rPr>
      </w:pPr>
      <w:r>
        <w:rPr>
          <w:rFonts w:cs="Arial"/>
          <w:sz w:val="22"/>
          <w:szCs w:val="22"/>
        </w:rPr>
        <w:t>P</w:t>
      </w:r>
      <w:r w:rsidR="00D54F9A" w:rsidRPr="0000413F">
        <w:rPr>
          <w:rFonts w:cs="Arial"/>
          <w:sz w:val="22"/>
          <w:szCs w:val="22"/>
        </w:rPr>
        <w:t xml:space="preserve">rovisión del transporte, almacenamiento, conservación, operación y mantenimiento de los equipos de montaje, herramientas, materiales y elementos de </w:t>
      </w:r>
      <w:proofErr w:type="spellStart"/>
      <w:r w:rsidR="00D54F9A" w:rsidRPr="0000413F">
        <w:rPr>
          <w:rFonts w:cs="Arial"/>
          <w:sz w:val="22"/>
          <w:szCs w:val="22"/>
        </w:rPr>
        <w:t>izaje</w:t>
      </w:r>
      <w:proofErr w:type="spellEnd"/>
      <w:r w:rsidR="00D54F9A" w:rsidRPr="0000413F">
        <w:rPr>
          <w:rFonts w:cs="Arial"/>
          <w:sz w:val="22"/>
          <w:szCs w:val="22"/>
        </w:rPr>
        <w:t>, andamios, construcciones provisorias, materiales consumibles, etc.</w:t>
      </w:r>
    </w:p>
    <w:p w:rsidR="00D54F9A" w:rsidRPr="0000413F" w:rsidRDefault="00D54F9A" w:rsidP="000F4A92">
      <w:pPr>
        <w:pStyle w:val="Prrafodelista"/>
        <w:numPr>
          <w:ilvl w:val="0"/>
          <w:numId w:val="10"/>
        </w:numPr>
        <w:spacing w:before="0" w:line="276" w:lineRule="auto"/>
        <w:rPr>
          <w:rFonts w:cs="Arial"/>
          <w:sz w:val="22"/>
          <w:szCs w:val="22"/>
        </w:rPr>
      </w:pPr>
      <w:r w:rsidRPr="0000413F">
        <w:rPr>
          <w:rFonts w:cs="Arial"/>
          <w:sz w:val="22"/>
          <w:szCs w:val="22"/>
        </w:rPr>
        <w:t xml:space="preserve">Gerenciamiento, supervisión, </w:t>
      </w:r>
      <w:r w:rsidR="0037334C">
        <w:rPr>
          <w:rFonts w:cs="Arial"/>
          <w:sz w:val="22"/>
          <w:szCs w:val="22"/>
        </w:rPr>
        <w:t>provisión</w:t>
      </w:r>
      <w:r w:rsidR="002226EE">
        <w:rPr>
          <w:rFonts w:cs="Arial"/>
          <w:sz w:val="22"/>
          <w:szCs w:val="22"/>
        </w:rPr>
        <w:t xml:space="preserve"> de </w:t>
      </w:r>
      <w:r w:rsidRPr="0000413F">
        <w:rPr>
          <w:rFonts w:cs="Arial"/>
          <w:sz w:val="22"/>
          <w:szCs w:val="22"/>
        </w:rPr>
        <w:t xml:space="preserve">mano de obra, </w:t>
      </w:r>
      <w:r w:rsidR="002226EE">
        <w:rPr>
          <w:rFonts w:cs="Arial"/>
          <w:sz w:val="22"/>
          <w:szCs w:val="22"/>
        </w:rPr>
        <w:t>gestión de subcontratos</w:t>
      </w:r>
      <w:r w:rsidRPr="0000413F">
        <w:rPr>
          <w:rFonts w:cs="Arial"/>
          <w:sz w:val="22"/>
          <w:szCs w:val="22"/>
        </w:rPr>
        <w:t xml:space="preserve">, gestión de compras, </w:t>
      </w:r>
      <w:r w:rsidR="0037334C" w:rsidRPr="0000413F">
        <w:rPr>
          <w:rFonts w:cs="Arial"/>
          <w:sz w:val="22"/>
          <w:szCs w:val="22"/>
        </w:rPr>
        <w:t>plan</w:t>
      </w:r>
      <w:r w:rsidR="0037334C">
        <w:rPr>
          <w:rFonts w:cs="Arial"/>
          <w:sz w:val="22"/>
          <w:szCs w:val="22"/>
        </w:rPr>
        <w:t>ificación</w:t>
      </w:r>
      <w:r w:rsidRPr="0000413F">
        <w:rPr>
          <w:rFonts w:cs="Arial"/>
          <w:sz w:val="22"/>
          <w:szCs w:val="22"/>
        </w:rPr>
        <w:t xml:space="preserve"> y control de calidad, incluyendo la realización de inspecciones de acuerdo con Plan de Inspección y Ensayos, </w:t>
      </w:r>
      <w:r w:rsidR="0037334C">
        <w:rPr>
          <w:rFonts w:cs="Arial"/>
          <w:sz w:val="22"/>
          <w:szCs w:val="22"/>
        </w:rPr>
        <w:t>provisión</w:t>
      </w:r>
      <w:r w:rsidR="002226EE">
        <w:rPr>
          <w:rFonts w:cs="Arial"/>
          <w:sz w:val="22"/>
          <w:szCs w:val="22"/>
        </w:rPr>
        <w:t xml:space="preserve"> de </w:t>
      </w:r>
      <w:r w:rsidRPr="0000413F">
        <w:rPr>
          <w:rFonts w:cs="Arial"/>
          <w:sz w:val="22"/>
          <w:szCs w:val="22"/>
        </w:rPr>
        <w:t xml:space="preserve">servicios de proveedores especializados en el sitio para una adecuada coordinación de la gestión, seguimiento y el control de los anteriores. </w:t>
      </w:r>
    </w:p>
    <w:p w:rsidR="00D54F9A" w:rsidRPr="0000413F" w:rsidRDefault="00D54F9A" w:rsidP="000F4A92">
      <w:pPr>
        <w:pStyle w:val="Prrafodelista"/>
        <w:numPr>
          <w:ilvl w:val="0"/>
          <w:numId w:val="10"/>
        </w:numPr>
        <w:spacing w:before="0" w:line="276" w:lineRule="auto"/>
        <w:rPr>
          <w:rFonts w:cs="Arial"/>
          <w:sz w:val="22"/>
          <w:szCs w:val="22"/>
        </w:rPr>
      </w:pPr>
      <w:r w:rsidRPr="0000413F">
        <w:rPr>
          <w:rFonts w:cs="Arial"/>
          <w:sz w:val="22"/>
          <w:szCs w:val="22"/>
        </w:rPr>
        <w:t xml:space="preserve">Provisión de todas las facilidades temporarias </w:t>
      </w:r>
      <w:r w:rsidR="00EE6D51">
        <w:rPr>
          <w:rFonts w:cs="Arial"/>
          <w:sz w:val="22"/>
          <w:szCs w:val="22"/>
        </w:rPr>
        <w:t xml:space="preserve">en Obra </w:t>
      </w:r>
      <w:r w:rsidRPr="0000413F">
        <w:rPr>
          <w:rFonts w:cs="Arial"/>
          <w:sz w:val="22"/>
          <w:szCs w:val="22"/>
        </w:rPr>
        <w:t>para el personal del</w:t>
      </w:r>
      <w:r w:rsidR="00F45022">
        <w:rPr>
          <w:rFonts w:cs="Arial"/>
          <w:sz w:val="22"/>
          <w:szCs w:val="22"/>
        </w:rPr>
        <w:t xml:space="preserve"> Contratante,</w:t>
      </w:r>
      <w:r w:rsidRPr="0000413F">
        <w:rPr>
          <w:rFonts w:cs="Arial"/>
          <w:sz w:val="22"/>
          <w:szCs w:val="22"/>
        </w:rPr>
        <w:t xml:space="preserve"> Contratista y subcontratistas durante la ejecución del proyecto, como ser suministro y distribución de agua industrial y potable, electricidad, combustible, aire industrial,</w:t>
      </w:r>
      <w:r w:rsidR="002226EE">
        <w:rPr>
          <w:rFonts w:cs="Arial"/>
          <w:sz w:val="22"/>
          <w:szCs w:val="22"/>
        </w:rPr>
        <w:t xml:space="preserve"> instalaciones sanitarias,</w:t>
      </w:r>
      <w:r w:rsidRPr="0000413F">
        <w:rPr>
          <w:rFonts w:cs="Arial"/>
          <w:sz w:val="22"/>
          <w:szCs w:val="22"/>
        </w:rPr>
        <w:t xml:space="preserve"> drenajes, telefonía y comunicaciones, faenas, campamentos, oficinas, transporte, servicios auxiliares, etc.</w:t>
      </w:r>
    </w:p>
    <w:p w:rsidR="00D54F9A" w:rsidRPr="0000413F" w:rsidRDefault="00D54F9A" w:rsidP="000F4A92">
      <w:pPr>
        <w:pStyle w:val="Prrafodelista"/>
        <w:numPr>
          <w:ilvl w:val="0"/>
          <w:numId w:val="10"/>
        </w:numPr>
        <w:spacing w:before="0" w:line="276" w:lineRule="auto"/>
        <w:rPr>
          <w:rFonts w:cs="Arial"/>
          <w:sz w:val="22"/>
          <w:szCs w:val="22"/>
        </w:rPr>
      </w:pPr>
      <w:r w:rsidRPr="0000413F">
        <w:rPr>
          <w:rFonts w:cs="Arial"/>
          <w:sz w:val="22"/>
          <w:szCs w:val="22"/>
        </w:rPr>
        <w:t>Planificación, seguimiento, control y reporte de avance, costos y recursos utilizados.</w:t>
      </w:r>
    </w:p>
    <w:p w:rsidR="00D54F9A" w:rsidRPr="0000413F" w:rsidRDefault="00D54F9A" w:rsidP="000F4A92">
      <w:pPr>
        <w:pStyle w:val="Prrafodelista"/>
        <w:numPr>
          <w:ilvl w:val="0"/>
          <w:numId w:val="10"/>
        </w:numPr>
        <w:spacing w:before="0" w:line="276" w:lineRule="auto"/>
        <w:rPr>
          <w:rFonts w:cs="Arial"/>
          <w:sz w:val="22"/>
          <w:szCs w:val="22"/>
        </w:rPr>
      </w:pPr>
      <w:r w:rsidRPr="0000413F">
        <w:rPr>
          <w:rFonts w:cs="Arial"/>
          <w:sz w:val="22"/>
          <w:szCs w:val="22"/>
        </w:rPr>
        <w:t>Inspección continua y control de calidad a lo largo de toda la ejecución del proyecto.</w:t>
      </w:r>
    </w:p>
    <w:p w:rsidR="00D54F9A" w:rsidRPr="0000413F" w:rsidRDefault="00D54F9A" w:rsidP="000F4A92">
      <w:pPr>
        <w:pStyle w:val="Prrafodelista"/>
        <w:numPr>
          <w:ilvl w:val="0"/>
          <w:numId w:val="10"/>
        </w:numPr>
        <w:spacing w:before="0" w:line="276" w:lineRule="auto"/>
        <w:rPr>
          <w:rFonts w:cs="Arial"/>
          <w:sz w:val="22"/>
          <w:szCs w:val="22"/>
        </w:rPr>
      </w:pPr>
      <w:r w:rsidRPr="0000413F">
        <w:rPr>
          <w:rFonts w:cs="Arial"/>
          <w:sz w:val="22"/>
          <w:szCs w:val="22"/>
        </w:rPr>
        <w:t>Obtención de permisos, gestiones y pago de tasas e impuestos que sean requeridos y dar cumplimiento a toda normativa nacional, departamental, provincial y/</w:t>
      </w:r>
      <w:r w:rsidR="0037334C">
        <w:rPr>
          <w:rFonts w:cs="Arial"/>
          <w:sz w:val="22"/>
          <w:szCs w:val="22"/>
        </w:rPr>
        <w:t>o</w:t>
      </w:r>
      <w:r w:rsidRPr="0000413F">
        <w:rPr>
          <w:rFonts w:cs="Arial"/>
          <w:sz w:val="22"/>
          <w:szCs w:val="22"/>
        </w:rPr>
        <w:t xml:space="preserve"> municipal vigentes y de aplicación para las Obras.</w:t>
      </w:r>
    </w:p>
    <w:p w:rsidR="00D54F9A" w:rsidRPr="0000413F" w:rsidRDefault="00D54F9A" w:rsidP="000F4A92">
      <w:pPr>
        <w:pStyle w:val="Prrafodelista"/>
        <w:numPr>
          <w:ilvl w:val="0"/>
          <w:numId w:val="10"/>
        </w:numPr>
        <w:spacing w:before="0" w:line="276" w:lineRule="auto"/>
        <w:rPr>
          <w:rFonts w:cs="Arial"/>
          <w:sz w:val="22"/>
          <w:szCs w:val="22"/>
        </w:rPr>
      </w:pPr>
      <w:r w:rsidRPr="0000413F">
        <w:rPr>
          <w:rFonts w:cs="Arial"/>
          <w:sz w:val="22"/>
          <w:szCs w:val="22"/>
        </w:rPr>
        <w:t xml:space="preserve">Implementar </w:t>
      </w:r>
      <w:r w:rsidR="002226EE">
        <w:rPr>
          <w:rFonts w:cs="Arial"/>
          <w:sz w:val="22"/>
          <w:szCs w:val="22"/>
        </w:rPr>
        <w:t xml:space="preserve">y realizar la gestión necesaria para mitigar riesgos e impactos para prevenir accidentes laborales y ambientales </w:t>
      </w:r>
      <w:r w:rsidRPr="0000413F">
        <w:rPr>
          <w:rFonts w:cs="Arial"/>
          <w:sz w:val="22"/>
          <w:szCs w:val="22"/>
        </w:rPr>
        <w:t>y para proteger los trabajos realizados, materiales y equipos suministrados por eventuales daños por condiciones meteorológicas, o durante trabajos de montaje o construcción. El Contratista tomará las acciones que sean requeridas para prevenir cualquier daño o molestia a propiedades vecinas o linderas provocadas por los trabajos de construcción.</w:t>
      </w:r>
    </w:p>
    <w:p w:rsidR="00D54F9A" w:rsidRDefault="00F45022" w:rsidP="000F4A92">
      <w:pPr>
        <w:pStyle w:val="Prrafodelista"/>
        <w:numPr>
          <w:ilvl w:val="0"/>
          <w:numId w:val="10"/>
        </w:numPr>
        <w:spacing w:before="0" w:line="276" w:lineRule="auto"/>
        <w:rPr>
          <w:rFonts w:cs="Arial"/>
          <w:sz w:val="22"/>
          <w:szCs w:val="22"/>
        </w:rPr>
      </w:pPr>
      <w:r>
        <w:rPr>
          <w:rFonts w:cs="Arial"/>
          <w:sz w:val="22"/>
          <w:szCs w:val="22"/>
        </w:rPr>
        <w:lastRenderedPageBreak/>
        <w:t>I</w:t>
      </w:r>
      <w:r w:rsidR="00D54F9A" w:rsidRPr="0000413F">
        <w:rPr>
          <w:rFonts w:cs="Arial"/>
          <w:sz w:val="22"/>
          <w:szCs w:val="22"/>
        </w:rPr>
        <w:t>nformar inmediatamente a la  Supervisión del Contratante de cualquier accidente, incendio, inundación, etc. o de cualquier otra situación de riesgo o daño a las personas o instalaciones así como también de cualquier disputa laboral, paro de actividades, disturbios, etc. que pueda afectar el normal desarrollo, avance y completamiento de los trabajos.</w:t>
      </w:r>
    </w:p>
    <w:p w:rsidR="00D54F9A" w:rsidRPr="0000413F" w:rsidRDefault="00D54F9A" w:rsidP="000F4A92">
      <w:pPr>
        <w:pStyle w:val="Prrafodelista"/>
        <w:numPr>
          <w:ilvl w:val="0"/>
          <w:numId w:val="10"/>
        </w:numPr>
        <w:spacing w:before="0" w:line="276" w:lineRule="auto"/>
        <w:rPr>
          <w:rFonts w:cs="Arial"/>
          <w:sz w:val="22"/>
          <w:szCs w:val="22"/>
        </w:rPr>
      </w:pPr>
      <w:r w:rsidRPr="0000413F">
        <w:rPr>
          <w:rFonts w:cs="Arial"/>
          <w:sz w:val="22"/>
          <w:szCs w:val="22"/>
        </w:rPr>
        <w:t>Cualquier otra actividad no mencionada anteriormente pero que sea requerida para dar cumplimiento al completamiento de la Obra y de acuerdo con su fin.</w:t>
      </w:r>
    </w:p>
    <w:p w:rsidR="00D54F9A" w:rsidRPr="0000413F" w:rsidRDefault="00D54F9A" w:rsidP="002226EE">
      <w:pPr>
        <w:spacing w:before="0" w:line="276" w:lineRule="auto"/>
        <w:rPr>
          <w:rFonts w:cs="Arial"/>
          <w:sz w:val="22"/>
          <w:szCs w:val="22"/>
        </w:rPr>
      </w:pPr>
      <w:r w:rsidRPr="0000413F">
        <w:rPr>
          <w:rFonts w:cs="Arial"/>
          <w:sz w:val="22"/>
          <w:szCs w:val="22"/>
        </w:rPr>
        <w:t>El Contratista deberá presentar un equipo permanente de limpieza en cantidad suficiente para mantener el lug</w:t>
      </w:r>
      <w:r w:rsidR="002226EE">
        <w:rPr>
          <w:rFonts w:cs="Arial"/>
          <w:sz w:val="22"/>
          <w:szCs w:val="22"/>
        </w:rPr>
        <w:t>ar de trabajo y todas las</w:t>
      </w:r>
      <w:r w:rsidRPr="0000413F">
        <w:rPr>
          <w:rFonts w:cs="Arial"/>
          <w:sz w:val="22"/>
          <w:szCs w:val="22"/>
        </w:rPr>
        <w:t xml:space="preserve"> instalaciones</w:t>
      </w:r>
      <w:r w:rsidR="002226EE">
        <w:rPr>
          <w:rFonts w:cs="Arial"/>
          <w:sz w:val="22"/>
          <w:szCs w:val="22"/>
        </w:rPr>
        <w:t xml:space="preserve"> de obra limpias y libres de cualquier obstrucción.</w:t>
      </w:r>
    </w:p>
    <w:p w:rsidR="00027D2D" w:rsidRPr="0000413F" w:rsidRDefault="00027D2D" w:rsidP="0000413F">
      <w:pPr>
        <w:widowControl w:val="0"/>
        <w:tabs>
          <w:tab w:val="left" w:pos="851"/>
        </w:tabs>
        <w:spacing w:line="276" w:lineRule="auto"/>
        <w:ind w:right="118"/>
        <w:rPr>
          <w:rFonts w:cs="Arial"/>
          <w:sz w:val="22"/>
          <w:szCs w:val="22"/>
        </w:rPr>
      </w:pPr>
      <w:r w:rsidRPr="0000413F">
        <w:rPr>
          <w:rFonts w:cs="Arial"/>
          <w:sz w:val="22"/>
          <w:szCs w:val="22"/>
        </w:rPr>
        <w:t>En caso que el Contratista deje de cumplir con la obligación a que se refiere  la disposición anterior, el Contratante podrá efectuar o hacer efectuar esta labor por un tercero, con cargo al Contratista.</w:t>
      </w:r>
    </w:p>
    <w:p w:rsidR="00027D2D" w:rsidRPr="0000413F" w:rsidRDefault="002226EE" w:rsidP="002226EE">
      <w:pPr>
        <w:widowControl w:val="0"/>
        <w:tabs>
          <w:tab w:val="left" w:pos="851"/>
        </w:tabs>
        <w:spacing w:line="276" w:lineRule="auto"/>
        <w:ind w:right="118"/>
        <w:rPr>
          <w:rFonts w:cs="Arial"/>
          <w:sz w:val="22"/>
          <w:szCs w:val="22"/>
        </w:rPr>
      </w:pPr>
      <w:r>
        <w:rPr>
          <w:rFonts w:cs="Arial"/>
          <w:sz w:val="22"/>
          <w:szCs w:val="22"/>
        </w:rPr>
        <w:t>El</w:t>
      </w:r>
      <w:r w:rsidR="00027D2D" w:rsidRPr="0000413F">
        <w:rPr>
          <w:rFonts w:cs="Arial"/>
          <w:sz w:val="22"/>
          <w:szCs w:val="22"/>
        </w:rPr>
        <w:t xml:space="preserve"> Contratista </w:t>
      </w:r>
      <w:r>
        <w:rPr>
          <w:rFonts w:cs="Arial"/>
          <w:sz w:val="22"/>
          <w:szCs w:val="22"/>
        </w:rPr>
        <w:t>contará con</w:t>
      </w:r>
      <w:r w:rsidR="00027D2D" w:rsidRPr="0000413F">
        <w:rPr>
          <w:rFonts w:cs="Arial"/>
          <w:sz w:val="22"/>
          <w:szCs w:val="22"/>
        </w:rPr>
        <w:t xml:space="preserve"> una oficina técnica de ingeniería que inicialmente deberá realizar la revisión y validación de la ingeniería entregada por el Contratante, </w:t>
      </w:r>
      <w:r>
        <w:rPr>
          <w:rFonts w:cs="Arial"/>
          <w:sz w:val="22"/>
          <w:szCs w:val="22"/>
        </w:rPr>
        <w:t xml:space="preserve">notificando al contratante sobre las </w:t>
      </w:r>
      <w:r w:rsidR="00027D2D" w:rsidRPr="0000413F">
        <w:rPr>
          <w:rFonts w:cs="Arial"/>
          <w:sz w:val="22"/>
          <w:szCs w:val="22"/>
        </w:rPr>
        <w:t>modificaciones que considere necesarias, previa aprobación del Contratante se procederá a la actualización de dicha documentación y también deberá realizar las modificaciones a la documentación de ingeniería de obra.</w:t>
      </w:r>
    </w:p>
    <w:p w:rsidR="00027D2D" w:rsidRPr="0000413F" w:rsidRDefault="00027D2D" w:rsidP="0000413F">
      <w:pPr>
        <w:widowControl w:val="0"/>
        <w:tabs>
          <w:tab w:val="left" w:pos="851"/>
        </w:tabs>
        <w:spacing w:line="276" w:lineRule="auto"/>
        <w:ind w:right="118"/>
        <w:rPr>
          <w:rFonts w:cs="Arial"/>
          <w:sz w:val="22"/>
          <w:szCs w:val="22"/>
        </w:rPr>
      </w:pPr>
      <w:r w:rsidRPr="0000413F">
        <w:rPr>
          <w:rFonts w:cs="Arial"/>
          <w:sz w:val="22"/>
          <w:szCs w:val="22"/>
        </w:rPr>
        <w:t>Se aclara que los todos los consumibles (Pinturas, combustibles, aceites, grasas, y otros) están dentro del alcance de la Contratista.</w:t>
      </w:r>
    </w:p>
    <w:p w:rsidR="00386CDF" w:rsidRDefault="00386CDF" w:rsidP="0000413F">
      <w:pPr>
        <w:pStyle w:val="Ttulo2"/>
        <w:spacing w:line="276" w:lineRule="auto"/>
        <w:rPr>
          <w:rFonts w:cs="Arial"/>
          <w:sz w:val="22"/>
          <w:szCs w:val="22"/>
        </w:rPr>
      </w:pPr>
      <w:bookmarkStart w:id="15" w:name="_Toc417998638"/>
      <w:bookmarkStart w:id="16" w:name="_Toc430624154"/>
      <w:bookmarkEnd w:id="15"/>
      <w:r w:rsidRPr="0000413F">
        <w:rPr>
          <w:rFonts w:cs="Arial"/>
          <w:sz w:val="22"/>
          <w:szCs w:val="22"/>
        </w:rPr>
        <w:t xml:space="preserve">OBRAS DE MONTAJE </w:t>
      </w:r>
      <w:r w:rsidR="007C6E58">
        <w:rPr>
          <w:rFonts w:cs="Arial"/>
          <w:sz w:val="22"/>
          <w:szCs w:val="22"/>
        </w:rPr>
        <w:t>ELECTRO</w:t>
      </w:r>
      <w:r w:rsidRPr="0000413F">
        <w:rPr>
          <w:rFonts w:cs="Arial"/>
          <w:sz w:val="22"/>
          <w:szCs w:val="22"/>
        </w:rPr>
        <w:t>MECANICO</w:t>
      </w:r>
      <w:bookmarkEnd w:id="16"/>
    </w:p>
    <w:p w:rsidR="002226EE" w:rsidRPr="002226EE" w:rsidRDefault="002226EE" w:rsidP="002226EE">
      <w:pPr>
        <w:rPr>
          <w:rFonts w:cs="Arial"/>
          <w:sz w:val="22"/>
          <w:szCs w:val="22"/>
        </w:rPr>
      </w:pPr>
      <w:r w:rsidRPr="002226EE">
        <w:rPr>
          <w:rFonts w:cs="Arial"/>
          <w:sz w:val="22"/>
          <w:szCs w:val="22"/>
        </w:rPr>
        <w:t>Las actividades del montaje electromecánico constan, pero no se limitan a:</w:t>
      </w:r>
    </w:p>
    <w:p w:rsidR="00A42923" w:rsidRDefault="00A42923" w:rsidP="00A42923">
      <w:pPr>
        <w:pStyle w:val="Prrafodelista"/>
        <w:numPr>
          <w:ilvl w:val="0"/>
          <w:numId w:val="5"/>
        </w:numPr>
        <w:spacing w:before="0" w:line="276" w:lineRule="auto"/>
        <w:rPr>
          <w:rFonts w:cs="Arial"/>
          <w:sz w:val="22"/>
          <w:szCs w:val="22"/>
        </w:rPr>
      </w:pPr>
      <w:r w:rsidRPr="0000413F">
        <w:rPr>
          <w:rFonts w:cs="Arial"/>
          <w:sz w:val="22"/>
          <w:szCs w:val="22"/>
        </w:rPr>
        <w:t>Montaje de tanque</w:t>
      </w:r>
      <w:r>
        <w:rPr>
          <w:rFonts w:cs="Arial"/>
          <w:sz w:val="22"/>
          <w:szCs w:val="22"/>
        </w:rPr>
        <w:t xml:space="preserve">s, </w:t>
      </w:r>
      <w:r w:rsidRPr="0000413F">
        <w:rPr>
          <w:rFonts w:cs="Arial"/>
          <w:sz w:val="22"/>
          <w:szCs w:val="22"/>
        </w:rPr>
        <w:t xml:space="preserve">instalación </w:t>
      </w:r>
      <w:r>
        <w:rPr>
          <w:rFonts w:cs="Arial"/>
          <w:sz w:val="22"/>
          <w:szCs w:val="22"/>
        </w:rPr>
        <w:t xml:space="preserve">e interconexión </w:t>
      </w:r>
      <w:r w:rsidRPr="0000413F">
        <w:rPr>
          <w:rFonts w:cs="Arial"/>
          <w:sz w:val="22"/>
          <w:szCs w:val="22"/>
        </w:rPr>
        <w:t>de equipos (Bombas criogénicas, bombas centrifugas, vaporizadores,</w:t>
      </w:r>
      <w:r>
        <w:rPr>
          <w:rFonts w:cs="Arial"/>
          <w:sz w:val="22"/>
          <w:szCs w:val="22"/>
        </w:rPr>
        <w:t xml:space="preserve"> Calderos, Compresores,</w:t>
      </w:r>
      <w:r w:rsidRPr="0000413F">
        <w:rPr>
          <w:rFonts w:cs="Arial"/>
          <w:sz w:val="22"/>
          <w:szCs w:val="22"/>
        </w:rPr>
        <w:t xml:space="preserve"> </w:t>
      </w:r>
      <w:proofErr w:type="spellStart"/>
      <w:r>
        <w:rPr>
          <w:rFonts w:cs="Arial"/>
          <w:sz w:val="22"/>
          <w:szCs w:val="22"/>
        </w:rPr>
        <w:t>E</w:t>
      </w:r>
      <w:r w:rsidRPr="0000413F">
        <w:rPr>
          <w:rFonts w:cs="Arial"/>
          <w:sz w:val="22"/>
          <w:szCs w:val="22"/>
        </w:rPr>
        <w:t>RM</w:t>
      </w:r>
      <w:proofErr w:type="spellEnd"/>
      <w:r w:rsidRPr="0000413F">
        <w:rPr>
          <w:rFonts w:cs="Arial"/>
          <w:sz w:val="22"/>
          <w:szCs w:val="22"/>
        </w:rPr>
        <w:t>, tuberías</w:t>
      </w:r>
      <w:r>
        <w:rPr>
          <w:rFonts w:cs="Arial"/>
          <w:sz w:val="22"/>
          <w:szCs w:val="22"/>
        </w:rPr>
        <w:t>,</w:t>
      </w:r>
      <w:r w:rsidRPr="0000413F">
        <w:rPr>
          <w:rFonts w:cs="Arial"/>
          <w:sz w:val="22"/>
          <w:szCs w:val="22"/>
        </w:rPr>
        <w:t xml:space="preserve"> </w:t>
      </w:r>
      <w:proofErr w:type="spellStart"/>
      <w:r w:rsidRPr="0000413F">
        <w:rPr>
          <w:rFonts w:cs="Arial"/>
          <w:sz w:val="22"/>
          <w:szCs w:val="22"/>
        </w:rPr>
        <w:t>skids</w:t>
      </w:r>
      <w:proofErr w:type="spellEnd"/>
      <w:r w:rsidRPr="0000413F">
        <w:rPr>
          <w:rFonts w:cs="Arial"/>
          <w:sz w:val="22"/>
          <w:szCs w:val="22"/>
        </w:rPr>
        <w:t xml:space="preserve"> y otros).</w:t>
      </w:r>
    </w:p>
    <w:p w:rsidR="0061342D" w:rsidRPr="0000413F" w:rsidRDefault="0061342D" w:rsidP="000F4A92">
      <w:pPr>
        <w:pStyle w:val="Prrafodelista"/>
        <w:numPr>
          <w:ilvl w:val="0"/>
          <w:numId w:val="5"/>
        </w:numPr>
        <w:spacing w:before="0" w:line="276" w:lineRule="auto"/>
        <w:rPr>
          <w:rFonts w:cs="Arial"/>
          <w:sz w:val="22"/>
          <w:szCs w:val="22"/>
        </w:rPr>
      </w:pPr>
      <w:r w:rsidRPr="0000413F">
        <w:rPr>
          <w:rFonts w:cs="Arial"/>
          <w:sz w:val="22"/>
          <w:szCs w:val="22"/>
        </w:rPr>
        <w:t>Montaje de estructuras metálicas</w:t>
      </w:r>
      <w:r w:rsidR="00F32A61">
        <w:rPr>
          <w:rFonts w:cs="Arial"/>
          <w:sz w:val="22"/>
          <w:szCs w:val="22"/>
        </w:rPr>
        <w:t xml:space="preserve">, </w:t>
      </w:r>
      <w:proofErr w:type="spellStart"/>
      <w:r w:rsidR="00F45022">
        <w:rPr>
          <w:rFonts w:cs="Arial"/>
          <w:sz w:val="22"/>
          <w:szCs w:val="22"/>
        </w:rPr>
        <w:t>soporteria</w:t>
      </w:r>
      <w:proofErr w:type="spellEnd"/>
      <w:r w:rsidR="007C6E58">
        <w:rPr>
          <w:rFonts w:cs="Arial"/>
          <w:sz w:val="22"/>
          <w:szCs w:val="22"/>
        </w:rPr>
        <w:t xml:space="preserve"> y sus fundaciones.</w:t>
      </w:r>
    </w:p>
    <w:p w:rsidR="00F73F83" w:rsidRDefault="00F73F83" w:rsidP="000F4A92">
      <w:pPr>
        <w:pStyle w:val="Prrafodelista"/>
        <w:numPr>
          <w:ilvl w:val="0"/>
          <w:numId w:val="5"/>
        </w:numPr>
        <w:spacing w:before="0" w:line="276" w:lineRule="auto"/>
        <w:rPr>
          <w:rFonts w:cs="Arial"/>
          <w:sz w:val="22"/>
          <w:szCs w:val="22"/>
        </w:rPr>
      </w:pPr>
      <w:r>
        <w:rPr>
          <w:rFonts w:cs="Arial"/>
          <w:sz w:val="22"/>
          <w:szCs w:val="22"/>
        </w:rPr>
        <w:lastRenderedPageBreak/>
        <w:t>Interconexión de línea de gas de la ESR a la red primaria.</w:t>
      </w:r>
    </w:p>
    <w:p w:rsidR="00E479C5" w:rsidRDefault="00E479C5" w:rsidP="000F4A92">
      <w:pPr>
        <w:pStyle w:val="Prrafodelista"/>
        <w:numPr>
          <w:ilvl w:val="0"/>
          <w:numId w:val="5"/>
        </w:numPr>
        <w:spacing w:before="0" w:line="276" w:lineRule="auto"/>
        <w:rPr>
          <w:rFonts w:cs="Arial"/>
          <w:sz w:val="22"/>
          <w:szCs w:val="22"/>
        </w:rPr>
      </w:pPr>
      <w:r>
        <w:rPr>
          <w:rFonts w:cs="Arial"/>
          <w:sz w:val="22"/>
          <w:szCs w:val="22"/>
        </w:rPr>
        <w:t>Interconexiones de servicios básicos con la ESR.</w:t>
      </w:r>
    </w:p>
    <w:p w:rsidR="00B239E9" w:rsidRDefault="00B239E9" w:rsidP="000F4A92">
      <w:pPr>
        <w:pStyle w:val="Prrafodelista"/>
        <w:numPr>
          <w:ilvl w:val="0"/>
          <w:numId w:val="5"/>
        </w:numPr>
        <w:spacing w:before="0" w:line="276" w:lineRule="auto"/>
        <w:rPr>
          <w:rFonts w:cs="Arial"/>
          <w:sz w:val="22"/>
          <w:szCs w:val="22"/>
        </w:rPr>
      </w:pPr>
      <w:r>
        <w:rPr>
          <w:rFonts w:cs="Arial"/>
          <w:sz w:val="22"/>
          <w:szCs w:val="22"/>
        </w:rPr>
        <w:t xml:space="preserve">Montaje y prefabricación de </w:t>
      </w:r>
      <w:proofErr w:type="spellStart"/>
      <w:r>
        <w:rPr>
          <w:rFonts w:cs="Arial"/>
          <w:sz w:val="22"/>
          <w:szCs w:val="22"/>
        </w:rPr>
        <w:t>spools</w:t>
      </w:r>
      <w:proofErr w:type="spellEnd"/>
      <w:r>
        <w:rPr>
          <w:rFonts w:cs="Arial"/>
          <w:sz w:val="22"/>
          <w:szCs w:val="22"/>
        </w:rPr>
        <w:t xml:space="preserve"> y prefabricados de tubería</w:t>
      </w:r>
    </w:p>
    <w:p w:rsidR="00B239E9" w:rsidRDefault="00B239E9" w:rsidP="000F4A92">
      <w:pPr>
        <w:pStyle w:val="Prrafodelista"/>
        <w:numPr>
          <w:ilvl w:val="0"/>
          <w:numId w:val="5"/>
        </w:numPr>
        <w:spacing w:before="0" w:line="276" w:lineRule="auto"/>
        <w:rPr>
          <w:rFonts w:cs="Arial"/>
          <w:sz w:val="22"/>
          <w:szCs w:val="22"/>
        </w:rPr>
      </w:pPr>
      <w:r>
        <w:rPr>
          <w:rFonts w:cs="Arial"/>
          <w:sz w:val="22"/>
          <w:szCs w:val="22"/>
        </w:rPr>
        <w:t xml:space="preserve">Suministro y Montaje de soportes, bandejas, cables, pararrayos, </w:t>
      </w:r>
      <w:r w:rsidR="00A42923">
        <w:rPr>
          <w:rFonts w:cs="Arial"/>
          <w:sz w:val="22"/>
          <w:szCs w:val="22"/>
        </w:rPr>
        <w:t xml:space="preserve">conexionado de </w:t>
      </w:r>
      <w:r>
        <w:rPr>
          <w:rFonts w:cs="Arial"/>
          <w:sz w:val="22"/>
          <w:szCs w:val="22"/>
        </w:rPr>
        <w:t xml:space="preserve">puesta a tierra,  </w:t>
      </w:r>
      <w:proofErr w:type="spellStart"/>
      <w:r>
        <w:rPr>
          <w:rFonts w:cs="Arial"/>
          <w:sz w:val="22"/>
          <w:szCs w:val="22"/>
        </w:rPr>
        <w:t>conduits</w:t>
      </w:r>
      <w:proofErr w:type="spellEnd"/>
      <w:r>
        <w:rPr>
          <w:rFonts w:cs="Arial"/>
          <w:sz w:val="22"/>
          <w:szCs w:val="22"/>
        </w:rPr>
        <w:t>, iluminación en general, centro de transformación</w:t>
      </w:r>
      <w:r w:rsidR="00953869">
        <w:rPr>
          <w:rFonts w:cs="Arial"/>
          <w:sz w:val="22"/>
          <w:szCs w:val="22"/>
        </w:rPr>
        <w:t>, pintado y aislación de tubería</w:t>
      </w:r>
      <w:r>
        <w:rPr>
          <w:rFonts w:cs="Arial"/>
          <w:sz w:val="22"/>
          <w:szCs w:val="22"/>
        </w:rPr>
        <w:t xml:space="preserve"> y generador diesel </w:t>
      </w:r>
      <w:r w:rsidR="00F32A61">
        <w:rPr>
          <w:rFonts w:cs="Arial"/>
          <w:sz w:val="22"/>
          <w:szCs w:val="22"/>
        </w:rPr>
        <w:t>de emergencia.</w:t>
      </w:r>
    </w:p>
    <w:p w:rsidR="00B239E9" w:rsidRPr="00B239E9" w:rsidRDefault="00B239E9" w:rsidP="000F4A92">
      <w:pPr>
        <w:pStyle w:val="Prrafodelista"/>
        <w:numPr>
          <w:ilvl w:val="0"/>
          <w:numId w:val="5"/>
        </w:numPr>
        <w:spacing w:before="0" w:line="276" w:lineRule="auto"/>
        <w:rPr>
          <w:rFonts w:cs="Arial"/>
          <w:sz w:val="22"/>
          <w:szCs w:val="22"/>
        </w:rPr>
      </w:pPr>
      <w:r>
        <w:rPr>
          <w:rFonts w:cs="Arial"/>
          <w:sz w:val="22"/>
          <w:szCs w:val="22"/>
        </w:rPr>
        <w:t>Montaje, Verificación/Calibración y conexionado de instrumentos y válvulas.</w:t>
      </w:r>
    </w:p>
    <w:p w:rsidR="00386CDF" w:rsidRPr="0000413F" w:rsidRDefault="00386CDF" w:rsidP="000F4A92">
      <w:pPr>
        <w:pStyle w:val="Prrafodelista"/>
        <w:numPr>
          <w:ilvl w:val="0"/>
          <w:numId w:val="5"/>
        </w:numPr>
        <w:spacing w:before="0" w:line="276" w:lineRule="auto"/>
        <w:rPr>
          <w:rFonts w:cs="Arial"/>
          <w:sz w:val="22"/>
          <w:szCs w:val="22"/>
        </w:rPr>
      </w:pPr>
      <w:r w:rsidRPr="0000413F">
        <w:rPr>
          <w:rFonts w:cs="Arial"/>
          <w:sz w:val="22"/>
          <w:szCs w:val="22"/>
        </w:rPr>
        <w:t xml:space="preserve">Instalación del Sistema de Control y Monitoreo de las Estaciones Satelitales de Regasificación con la Planta de Licuefacción y viceversa. </w:t>
      </w:r>
    </w:p>
    <w:p w:rsidR="00A42923" w:rsidRDefault="00F57D7B" w:rsidP="00A42923">
      <w:pPr>
        <w:pStyle w:val="Prrafodelista"/>
        <w:numPr>
          <w:ilvl w:val="0"/>
          <w:numId w:val="5"/>
        </w:numPr>
        <w:spacing w:before="0" w:line="276" w:lineRule="auto"/>
        <w:rPr>
          <w:rFonts w:cs="Arial"/>
          <w:sz w:val="22"/>
          <w:szCs w:val="22"/>
        </w:rPr>
      </w:pPr>
      <w:r>
        <w:rPr>
          <w:rFonts w:cs="Arial"/>
          <w:sz w:val="22"/>
          <w:szCs w:val="22"/>
        </w:rPr>
        <w:t>Provisión e instalación del Sistema CCTV.</w:t>
      </w:r>
    </w:p>
    <w:p w:rsidR="00A42923" w:rsidRDefault="002C1AE1" w:rsidP="00A42923">
      <w:pPr>
        <w:pStyle w:val="Prrafodelista"/>
        <w:numPr>
          <w:ilvl w:val="0"/>
          <w:numId w:val="5"/>
        </w:numPr>
        <w:spacing w:before="0" w:line="276" w:lineRule="auto"/>
        <w:rPr>
          <w:rFonts w:cs="Arial"/>
          <w:sz w:val="22"/>
          <w:szCs w:val="22"/>
        </w:rPr>
      </w:pPr>
      <w:r>
        <w:rPr>
          <w:rFonts w:cs="Arial"/>
          <w:sz w:val="22"/>
          <w:szCs w:val="22"/>
        </w:rPr>
        <w:t>I</w:t>
      </w:r>
      <w:r w:rsidR="00A42923">
        <w:rPr>
          <w:rFonts w:cs="Arial"/>
          <w:sz w:val="22"/>
          <w:szCs w:val="22"/>
        </w:rPr>
        <w:t>nstalación del Sistema F&amp;G.</w:t>
      </w:r>
    </w:p>
    <w:p w:rsidR="00F32A61" w:rsidRDefault="00F32A61" w:rsidP="000F4A92">
      <w:pPr>
        <w:pStyle w:val="Prrafodelista"/>
        <w:numPr>
          <w:ilvl w:val="0"/>
          <w:numId w:val="5"/>
        </w:numPr>
        <w:spacing w:before="0" w:line="276" w:lineRule="auto"/>
        <w:rPr>
          <w:rFonts w:cs="Arial"/>
          <w:sz w:val="22"/>
          <w:szCs w:val="22"/>
        </w:rPr>
      </w:pPr>
      <w:r w:rsidRPr="00F32A61">
        <w:rPr>
          <w:rFonts w:cs="Arial"/>
          <w:sz w:val="22"/>
          <w:szCs w:val="22"/>
        </w:rPr>
        <w:t>A</w:t>
      </w:r>
      <w:r w:rsidR="007817C0" w:rsidRPr="00F32A61">
        <w:rPr>
          <w:rFonts w:cs="Arial"/>
          <w:sz w:val="22"/>
          <w:szCs w:val="22"/>
        </w:rPr>
        <w:t xml:space="preserve"> requerimiento de YPFB, </w:t>
      </w:r>
      <w:r w:rsidR="007B5835" w:rsidRPr="00F32A61">
        <w:rPr>
          <w:rFonts w:cs="Arial"/>
          <w:sz w:val="22"/>
          <w:szCs w:val="22"/>
        </w:rPr>
        <w:t>suministro de accesorios e instrumentos</w:t>
      </w:r>
      <w:r w:rsidR="00953869">
        <w:rPr>
          <w:rFonts w:cs="Arial"/>
          <w:sz w:val="22"/>
          <w:szCs w:val="22"/>
        </w:rPr>
        <w:t xml:space="preserve"> con cargo a gastos reembolsables</w:t>
      </w:r>
      <w:r w:rsidR="001B6106">
        <w:rPr>
          <w:rFonts w:cs="Arial"/>
          <w:sz w:val="22"/>
          <w:szCs w:val="22"/>
        </w:rPr>
        <w:t xml:space="preserve"> y creación de ítems</w:t>
      </w:r>
    </w:p>
    <w:p w:rsidR="00B129EF" w:rsidRPr="00F32A61" w:rsidRDefault="00B129EF" w:rsidP="000F4A92">
      <w:pPr>
        <w:pStyle w:val="Prrafodelista"/>
        <w:numPr>
          <w:ilvl w:val="0"/>
          <w:numId w:val="5"/>
        </w:numPr>
        <w:spacing w:before="0" w:line="276" w:lineRule="auto"/>
        <w:rPr>
          <w:rFonts w:cs="Arial"/>
          <w:sz w:val="22"/>
          <w:szCs w:val="22"/>
        </w:rPr>
      </w:pPr>
      <w:r w:rsidRPr="00F32A61">
        <w:rPr>
          <w:rFonts w:cs="Arial"/>
          <w:sz w:val="22"/>
          <w:szCs w:val="22"/>
        </w:rPr>
        <w:t>Preparación de la superficie y la protección de todas las estructuras de acero, tuberías, y equipos, incluyendo los cables y cajas de conexión, aplicación de aislamiento y protección pasiva contra incendios, protección personal aplicando la norma API2218.</w:t>
      </w:r>
    </w:p>
    <w:p w:rsidR="007B5835" w:rsidRPr="0000413F" w:rsidRDefault="007B5835" w:rsidP="000F4A92">
      <w:pPr>
        <w:pStyle w:val="Prrafodelista"/>
        <w:numPr>
          <w:ilvl w:val="0"/>
          <w:numId w:val="5"/>
        </w:numPr>
        <w:spacing w:before="0" w:line="276" w:lineRule="auto"/>
        <w:rPr>
          <w:rFonts w:cs="Arial"/>
          <w:sz w:val="22"/>
          <w:szCs w:val="22"/>
        </w:rPr>
      </w:pPr>
      <w:r w:rsidRPr="0000413F">
        <w:rPr>
          <w:rFonts w:cs="Arial"/>
          <w:sz w:val="22"/>
          <w:szCs w:val="22"/>
        </w:rPr>
        <w:t xml:space="preserve">Elaboración Planos Conforme a Obra “As </w:t>
      </w:r>
      <w:proofErr w:type="spellStart"/>
      <w:r w:rsidRPr="0000413F">
        <w:rPr>
          <w:rFonts w:cs="Arial"/>
          <w:sz w:val="22"/>
          <w:szCs w:val="22"/>
        </w:rPr>
        <w:t>built</w:t>
      </w:r>
      <w:proofErr w:type="spellEnd"/>
      <w:r w:rsidRPr="0000413F">
        <w:rPr>
          <w:rFonts w:cs="Arial"/>
          <w:sz w:val="22"/>
          <w:szCs w:val="22"/>
        </w:rPr>
        <w:t>”, Data Book, Manuales de Operación, Seguridad y Mantenimiento (según NFPA 59A).</w:t>
      </w:r>
    </w:p>
    <w:p w:rsidR="00027D2D" w:rsidRPr="0000413F" w:rsidRDefault="002226EE" w:rsidP="00E479C5">
      <w:pPr>
        <w:spacing w:line="276" w:lineRule="auto"/>
        <w:rPr>
          <w:rFonts w:cs="Arial"/>
          <w:sz w:val="22"/>
          <w:szCs w:val="22"/>
        </w:rPr>
      </w:pPr>
      <w:r>
        <w:rPr>
          <w:rFonts w:cs="Arial"/>
          <w:sz w:val="22"/>
          <w:szCs w:val="22"/>
        </w:rPr>
        <w:t xml:space="preserve">Cualquier cambio solicitado por el </w:t>
      </w:r>
      <w:r w:rsidR="00953869">
        <w:rPr>
          <w:rFonts w:cs="Arial"/>
          <w:sz w:val="22"/>
          <w:szCs w:val="22"/>
        </w:rPr>
        <w:t>C</w:t>
      </w:r>
      <w:r>
        <w:rPr>
          <w:rFonts w:cs="Arial"/>
          <w:sz w:val="22"/>
          <w:szCs w:val="22"/>
        </w:rPr>
        <w:t>ontratista en el montaje electromecánico será analizado y aprobado si corresponde, por YPFB.</w:t>
      </w:r>
      <w:r w:rsidR="00027D2D" w:rsidRPr="0000413F">
        <w:rPr>
          <w:rFonts w:cs="Arial"/>
          <w:sz w:val="22"/>
          <w:szCs w:val="22"/>
        </w:rPr>
        <w:t xml:space="preserve"> </w:t>
      </w:r>
    </w:p>
    <w:p w:rsidR="00027D2D" w:rsidRPr="0000413F" w:rsidRDefault="00027D2D" w:rsidP="00E479C5">
      <w:pPr>
        <w:spacing w:line="276" w:lineRule="auto"/>
        <w:rPr>
          <w:rFonts w:cs="Arial"/>
          <w:sz w:val="22"/>
          <w:szCs w:val="22"/>
        </w:rPr>
      </w:pPr>
      <w:r w:rsidRPr="0000413F">
        <w:rPr>
          <w:rFonts w:cs="Arial"/>
          <w:sz w:val="22"/>
          <w:szCs w:val="22"/>
        </w:rPr>
        <w:t>El proponente que se adjudique el</w:t>
      </w:r>
      <w:r w:rsidR="0052014A">
        <w:rPr>
          <w:rFonts w:cs="Arial"/>
          <w:sz w:val="22"/>
          <w:szCs w:val="22"/>
        </w:rPr>
        <w:t xml:space="preserve">/ o los paquetes </w:t>
      </w:r>
      <w:r w:rsidRPr="0000413F">
        <w:rPr>
          <w:rFonts w:cs="Arial"/>
          <w:sz w:val="22"/>
          <w:szCs w:val="22"/>
        </w:rPr>
        <w:t>deberá considerar en su propuesta</w:t>
      </w:r>
      <w:r w:rsidR="00A42923">
        <w:rPr>
          <w:rFonts w:cs="Arial"/>
          <w:sz w:val="22"/>
          <w:szCs w:val="22"/>
        </w:rPr>
        <w:t xml:space="preserve"> y a requerimiento de YPFB,</w:t>
      </w:r>
      <w:r w:rsidRPr="0000413F">
        <w:rPr>
          <w:rFonts w:cs="Arial"/>
          <w:sz w:val="22"/>
          <w:szCs w:val="22"/>
        </w:rPr>
        <w:t xml:space="preserve"> un supervisor (TFA) del proveedor de los siguientes equipos </w:t>
      </w:r>
    </w:p>
    <w:p w:rsidR="00027D2D" w:rsidRPr="0000413F" w:rsidRDefault="00027D2D" w:rsidP="000F4A92">
      <w:pPr>
        <w:pStyle w:val="Prrafodelista"/>
        <w:numPr>
          <w:ilvl w:val="0"/>
          <w:numId w:val="35"/>
        </w:numPr>
        <w:spacing w:line="276" w:lineRule="auto"/>
        <w:rPr>
          <w:rFonts w:cs="Arial"/>
          <w:sz w:val="22"/>
          <w:szCs w:val="22"/>
        </w:rPr>
      </w:pPr>
      <w:r w:rsidRPr="0000413F">
        <w:rPr>
          <w:rFonts w:cs="Arial"/>
          <w:sz w:val="22"/>
          <w:szCs w:val="22"/>
        </w:rPr>
        <w:t xml:space="preserve">Bomba criogénica (Vanzetti Italia) </w:t>
      </w:r>
      <w:proofErr w:type="spellStart"/>
      <w:r w:rsidRPr="0000413F">
        <w:rPr>
          <w:rFonts w:cs="Arial"/>
          <w:sz w:val="22"/>
          <w:szCs w:val="22"/>
        </w:rPr>
        <w:t>skid</w:t>
      </w:r>
      <w:proofErr w:type="spellEnd"/>
      <w:r w:rsidRPr="0000413F">
        <w:rPr>
          <w:rFonts w:cs="Arial"/>
          <w:sz w:val="22"/>
          <w:szCs w:val="22"/>
        </w:rPr>
        <w:t xml:space="preserve"> </w:t>
      </w:r>
      <w:proofErr w:type="spellStart"/>
      <w:r w:rsidRPr="0000413F">
        <w:rPr>
          <w:rFonts w:cs="Arial"/>
          <w:sz w:val="22"/>
          <w:szCs w:val="22"/>
        </w:rPr>
        <w:t>ártika</w:t>
      </w:r>
      <w:proofErr w:type="spellEnd"/>
      <w:r w:rsidRPr="0000413F">
        <w:rPr>
          <w:rFonts w:cs="Arial"/>
          <w:sz w:val="22"/>
          <w:szCs w:val="22"/>
        </w:rPr>
        <w:t xml:space="preserve"> 160 (Project Z07)</w:t>
      </w:r>
    </w:p>
    <w:p w:rsidR="00027D2D" w:rsidRPr="0000413F" w:rsidRDefault="00027D2D" w:rsidP="000F4A92">
      <w:pPr>
        <w:pStyle w:val="Prrafodelista"/>
        <w:numPr>
          <w:ilvl w:val="0"/>
          <w:numId w:val="35"/>
        </w:numPr>
        <w:spacing w:line="276" w:lineRule="auto"/>
        <w:rPr>
          <w:rFonts w:cs="Arial"/>
          <w:sz w:val="22"/>
          <w:szCs w:val="22"/>
        </w:rPr>
      </w:pPr>
      <w:r w:rsidRPr="0000413F">
        <w:rPr>
          <w:rFonts w:cs="Arial"/>
          <w:sz w:val="22"/>
          <w:szCs w:val="22"/>
        </w:rPr>
        <w:lastRenderedPageBreak/>
        <w:t xml:space="preserve">Bomba criogénica (Vanzetti Italia) </w:t>
      </w:r>
      <w:proofErr w:type="spellStart"/>
      <w:r w:rsidRPr="0000413F">
        <w:rPr>
          <w:rFonts w:cs="Arial"/>
          <w:sz w:val="22"/>
          <w:szCs w:val="22"/>
        </w:rPr>
        <w:t>skid</w:t>
      </w:r>
      <w:proofErr w:type="spellEnd"/>
      <w:r w:rsidRPr="0000413F">
        <w:rPr>
          <w:rFonts w:cs="Arial"/>
          <w:sz w:val="22"/>
          <w:szCs w:val="22"/>
        </w:rPr>
        <w:t xml:space="preserve"> </w:t>
      </w:r>
      <w:proofErr w:type="spellStart"/>
      <w:r w:rsidRPr="0000413F">
        <w:rPr>
          <w:rFonts w:cs="Arial"/>
          <w:sz w:val="22"/>
          <w:szCs w:val="22"/>
        </w:rPr>
        <w:t>ártika</w:t>
      </w:r>
      <w:proofErr w:type="spellEnd"/>
      <w:r w:rsidRPr="0000413F">
        <w:rPr>
          <w:rFonts w:cs="Arial"/>
          <w:sz w:val="22"/>
          <w:szCs w:val="22"/>
        </w:rPr>
        <w:t xml:space="preserve"> 160 (Project Z26)</w:t>
      </w:r>
    </w:p>
    <w:p w:rsidR="00027D2D" w:rsidRPr="0000413F" w:rsidRDefault="00027D2D" w:rsidP="000F4A92">
      <w:pPr>
        <w:pStyle w:val="Prrafodelista"/>
        <w:numPr>
          <w:ilvl w:val="0"/>
          <w:numId w:val="35"/>
        </w:numPr>
        <w:spacing w:line="276" w:lineRule="auto"/>
        <w:rPr>
          <w:rFonts w:cs="Arial"/>
          <w:sz w:val="22"/>
          <w:szCs w:val="22"/>
        </w:rPr>
      </w:pPr>
      <w:r w:rsidRPr="0000413F">
        <w:rPr>
          <w:rFonts w:cs="Arial"/>
          <w:sz w:val="22"/>
          <w:szCs w:val="22"/>
        </w:rPr>
        <w:t xml:space="preserve">Bomba criogénica (Vanzetti Italia) </w:t>
      </w:r>
      <w:proofErr w:type="spellStart"/>
      <w:r w:rsidRPr="0000413F">
        <w:rPr>
          <w:rFonts w:cs="Arial"/>
          <w:sz w:val="22"/>
          <w:szCs w:val="22"/>
        </w:rPr>
        <w:t>skid</w:t>
      </w:r>
      <w:proofErr w:type="spellEnd"/>
      <w:r w:rsidRPr="0000413F">
        <w:rPr>
          <w:rFonts w:cs="Arial"/>
          <w:sz w:val="22"/>
          <w:szCs w:val="22"/>
        </w:rPr>
        <w:t xml:space="preserve"> </w:t>
      </w:r>
      <w:proofErr w:type="spellStart"/>
      <w:r w:rsidRPr="0000413F">
        <w:rPr>
          <w:rFonts w:cs="Arial"/>
          <w:sz w:val="22"/>
          <w:szCs w:val="22"/>
        </w:rPr>
        <w:t>ártika</w:t>
      </w:r>
      <w:proofErr w:type="spellEnd"/>
      <w:r w:rsidRPr="0000413F">
        <w:rPr>
          <w:rFonts w:cs="Arial"/>
          <w:sz w:val="22"/>
          <w:szCs w:val="22"/>
        </w:rPr>
        <w:t xml:space="preserve"> 160 (Project Z08)</w:t>
      </w:r>
    </w:p>
    <w:p w:rsidR="00027D2D" w:rsidRPr="0000413F" w:rsidRDefault="00027D2D" w:rsidP="000F4A92">
      <w:pPr>
        <w:pStyle w:val="Prrafodelista"/>
        <w:numPr>
          <w:ilvl w:val="0"/>
          <w:numId w:val="35"/>
        </w:numPr>
        <w:spacing w:line="276" w:lineRule="auto"/>
        <w:rPr>
          <w:rFonts w:cs="Arial"/>
          <w:sz w:val="22"/>
          <w:szCs w:val="22"/>
        </w:rPr>
      </w:pPr>
      <w:r w:rsidRPr="0000413F">
        <w:rPr>
          <w:rFonts w:cs="Arial"/>
          <w:sz w:val="22"/>
          <w:szCs w:val="22"/>
        </w:rPr>
        <w:t>Vaporizador Ambiental (</w:t>
      </w:r>
      <w:proofErr w:type="spellStart"/>
      <w:r w:rsidRPr="0000413F">
        <w:rPr>
          <w:rFonts w:cs="Arial"/>
          <w:sz w:val="22"/>
          <w:szCs w:val="22"/>
        </w:rPr>
        <w:t>Cryonorm</w:t>
      </w:r>
      <w:proofErr w:type="spellEnd"/>
      <w:r w:rsidRPr="0000413F">
        <w:rPr>
          <w:rFonts w:cs="Arial"/>
          <w:sz w:val="22"/>
          <w:szCs w:val="22"/>
        </w:rPr>
        <w:t xml:space="preserve"> Holanda) para las 22 ESR</w:t>
      </w:r>
    </w:p>
    <w:p w:rsidR="00027D2D" w:rsidRDefault="00027D2D" w:rsidP="000F4A92">
      <w:pPr>
        <w:pStyle w:val="Prrafodelista"/>
        <w:numPr>
          <w:ilvl w:val="0"/>
          <w:numId w:val="35"/>
        </w:numPr>
        <w:autoSpaceDE w:val="0"/>
        <w:autoSpaceDN w:val="0"/>
        <w:adjustRightInd w:val="0"/>
        <w:spacing w:after="0" w:line="276" w:lineRule="auto"/>
        <w:rPr>
          <w:rFonts w:cs="Arial"/>
          <w:sz w:val="22"/>
          <w:szCs w:val="22"/>
        </w:rPr>
      </w:pPr>
      <w:proofErr w:type="spellStart"/>
      <w:r w:rsidRPr="0000413F">
        <w:rPr>
          <w:rFonts w:cs="Arial"/>
          <w:sz w:val="22"/>
          <w:szCs w:val="22"/>
        </w:rPr>
        <w:t>Skid</w:t>
      </w:r>
      <w:proofErr w:type="spellEnd"/>
      <w:r w:rsidRPr="0000413F">
        <w:rPr>
          <w:rFonts w:cs="Arial"/>
          <w:sz w:val="22"/>
          <w:szCs w:val="22"/>
        </w:rPr>
        <w:t xml:space="preserve"> </w:t>
      </w:r>
      <w:proofErr w:type="spellStart"/>
      <w:r w:rsidRPr="0000413F">
        <w:rPr>
          <w:rFonts w:cs="Arial"/>
          <w:sz w:val="22"/>
          <w:szCs w:val="22"/>
        </w:rPr>
        <w:t>ERM</w:t>
      </w:r>
      <w:proofErr w:type="spellEnd"/>
      <w:r w:rsidRPr="0000413F">
        <w:rPr>
          <w:rFonts w:cs="Arial"/>
          <w:sz w:val="22"/>
          <w:szCs w:val="22"/>
        </w:rPr>
        <w:t xml:space="preserve">  (</w:t>
      </w:r>
      <w:proofErr w:type="spellStart"/>
      <w:r w:rsidRPr="0000413F">
        <w:rPr>
          <w:rFonts w:cs="Arial"/>
          <w:sz w:val="22"/>
          <w:szCs w:val="22"/>
        </w:rPr>
        <w:t>Inimo</w:t>
      </w:r>
      <w:proofErr w:type="spellEnd"/>
      <w:r w:rsidRPr="0000413F">
        <w:rPr>
          <w:rFonts w:cs="Arial"/>
          <w:sz w:val="22"/>
          <w:szCs w:val="22"/>
        </w:rPr>
        <w:t xml:space="preserve"> España) para las 22 ESR</w:t>
      </w:r>
    </w:p>
    <w:p w:rsidR="00A42923" w:rsidRPr="0000413F" w:rsidRDefault="00A42923" w:rsidP="000F4A92">
      <w:pPr>
        <w:pStyle w:val="Prrafodelista"/>
        <w:numPr>
          <w:ilvl w:val="0"/>
          <w:numId w:val="35"/>
        </w:numPr>
        <w:autoSpaceDE w:val="0"/>
        <w:autoSpaceDN w:val="0"/>
        <w:adjustRightInd w:val="0"/>
        <w:spacing w:after="0" w:line="276" w:lineRule="auto"/>
        <w:rPr>
          <w:rFonts w:cs="Arial"/>
          <w:sz w:val="22"/>
          <w:szCs w:val="22"/>
        </w:rPr>
      </w:pPr>
      <w:r>
        <w:rPr>
          <w:rFonts w:cs="Arial"/>
          <w:sz w:val="22"/>
          <w:szCs w:val="22"/>
        </w:rPr>
        <w:t>Cuadros de Control (KUADROTECK España)</w:t>
      </w:r>
    </w:p>
    <w:p w:rsidR="00027D2D" w:rsidRPr="0000413F" w:rsidRDefault="0052014A" w:rsidP="0000413F">
      <w:pPr>
        <w:autoSpaceDE w:val="0"/>
        <w:autoSpaceDN w:val="0"/>
        <w:adjustRightInd w:val="0"/>
        <w:spacing w:after="0" w:line="276" w:lineRule="auto"/>
        <w:rPr>
          <w:rFonts w:cs="Arial"/>
          <w:sz w:val="22"/>
          <w:szCs w:val="22"/>
        </w:rPr>
      </w:pPr>
      <w:r>
        <w:rPr>
          <w:rFonts w:cs="Arial"/>
          <w:sz w:val="22"/>
          <w:szCs w:val="22"/>
        </w:rPr>
        <w:t>Se aclara que dichos Equipos serán provistos por YPFB.</w:t>
      </w:r>
    </w:p>
    <w:p w:rsidR="00027D2D" w:rsidRPr="0000413F" w:rsidRDefault="00A42923" w:rsidP="00075727">
      <w:pPr>
        <w:autoSpaceDE w:val="0"/>
        <w:autoSpaceDN w:val="0"/>
        <w:adjustRightInd w:val="0"/>
        <w:spacing w:after="0" w:line="276" w:lineRule="auto"/>
        <w:rPr>
          <w:rFonts w:cs="Arial"/>
          <w:sz w:val="22"/>
          <w:szCs w:val="22"/>
        </w:rPr>
      </w:pPr>
      <w:r>
        <w:rPr>
          <w:rFonts w:cs="Arial"/>
          <w:sz w:val="22"/>
          <w:szCs w:val="22"/>
        </w:rPr>
        <w:t>E</w:t>
      </w:r>
      <w:r w:rsidR="00027D2D" w:rsidRPr="0000413F">
        <w:rPr>
          <w:rFonts w:cs="Arial"/>
          <w:sz w:val="22"/>
          <w:szCs w:val="22"/>
        </w:rPr>
        <w:t>l Contratista garanti</w:t>
      </w:r>
      <w:r>
        <w:rPr>
          <w:rFonts w:cs="Arial"/>
          <w:sz w:val="22"/>
          <w:szCs w:val="22"/>
        </w:rPr>
        <w:t>zará</w:t>
      </w:r>
      <w:r w:rsidR="00027D2D" w:rsidRPr="0000413F">
        <w:rPr>
          <w:rFonts w:cs="Arial"/>
          <w:sz w:val="22"/>
          <w:szCs w:val="22"/>
        </w:rPr>
        <w:t xml:space="preserve"> la correcta instalación y funcionamiento de la ESR, mediante un acta de entrega de las instalaciones que será avalada mediante la Garantía de Cumplimiento de  Contrato y de Responsabilidad </w:t>
      </w:r>
      <w:r w:rsidR="00075727">
        <w:rPr>
          <w:rFonts w:cs="Arial"/>
          <w:sz w:val="22"/>
          <w:szCs w:val="22"/>
        </w:rPr>
        <w:t>de acuerdo a lo establecido en e</w:t>
      </w:r>
      <w:r w:rsidR="00027D2D" w:rsidRPr="0000413F">
        <w:rPr>
          <w:rFonts w:cs="Arial"/>
          <w:sz w:val="22"/>
          <w:szCs w:val="22"/>
        </w:rPr>
        <w:t>l DBC.</w:t>
      </w:r>
    </w:p>
    <w:p w:rsidR="007B5835" w:rsidRDefault="007B5835" w:rsidP="0000413F">
      <w:pPr>
        <w:pStyle w:val="Ttulo2"/>
        <w:spacing w:line="276" w:lineRule="auto"/>
        <w:rPr>
          <w:rFonts w:cs="Arial"/>
          <w:sz w:val="22"/>
          <w:szCs w:val="22"/>
        </w:rPr>
      </w:pPr>
      <w:bookmarkStart w:id="17" w:name="_Toc430624155"/>
      <w:r w:rsidRPr="0000413F">
        <w:rPr>
          <w:rFonts w:cs="Arial"/>
          <w:sz w:val="22"/>
          <w:szCs w:val="22"/>
        </w:rPr>
        <w:t>PRECOM</w:t>
      </w:r>
      <w:r w:rsidR="00027D2D" w:rsidRPr="0000413F">
        <w:rPr>
          <w:rFonts w:cs="Arial"/>
          <w:sz w:val="22"/>
          <w:szCs w:val="22"/>
        </w:rPr>
        <w:t>ISIONAD</w:t>
      </w:r>
      <w:r w:rsidR="007526B7" w:rsidRPr="0000413F">
        <w:rPr>
          <w:rFonts w:cs="Arial"/>
          <w:sz w:val="22"/>
          <w:szCs w:val="22"/>
        </w:rPr>
        <w:t>O</w:t>
      </w:r>
      <w:r w:rsidRPr="0000413F">
        <w:rPr>
          <w:rFonts w:cs="Arial"/>
          <w:sz w:val="22"/>
          <w:szCs w:val="22"/>
        </w:rPr>
        <w:t>, COM</w:t>
      </w:r>
      <w:r w:rsidR="007526B7" w:rsidRPr="0000413F">
        <w:rPr>
          <w:rFonts w:cs="Arial"/>
          <w:sz w:val="22"/>
          <w:szCs w:val="22"/>
        </w:rPr>
        <w:t>ISIONADO</w:t>
      </w:r>
      <w:r w:rsidRPr="0000413F">
        <w:rPr>
          <w:rFonts w:cs="Arial"/>
          <w:sz w:val="22"/>
          <w:szCs w:val="22"/>
        </w:rPr>
        <w:t xml:space="preserve"> Y P</w:t>
      </w:r>
      <w:r w:rsidR="007526B7" w:rsidRPr="0000413F">
        <w:rPr>
          <w:rFonts w:cs="Arial"/>
          <w:sz w:val="22"/>
          <w:szCs w:val="22"/>
        </w:rPr>
        <w:t xml:space="preserve">UESTA EN </w:t>
      </w:r>
      <w:r w:rsidRPr="0000413F">
        <w:rPr>
          <w:rFonts w:cs="Arial"/>
          <w:sz w:val="22"/>
          <w:szCs w:val="22"/>
        </w:rPr>
        <w:t>M</w:t>
      </w:r>
      <w:r w:rsidR="007526B7" w:rsidRPr="0000413F">
        <w:rPr>
          <w:rFonts w:cs="Arial"/>
          <w:sz w:val="22"/>
          <w:szCs w:val="22"/>
        </w:rPr>
        <w:t>ARCHA</w:t>
      </w:r>
      <w:bookmarkEnd w:id="17"/>
    </w:p>
    <w:p w:rsidR="00AC75DA" w:rsidRPr="002226EE" w:rsidRDefault="00AC75DA" w:rsidP="00AC75DA">
      <w:pPr>
        <w:rPr>
          <w:rFonts w:cs="Arial"/>
          <w:sz w:val="22"/>
          <w:szCs w:val="22"/>
        </w:rPr>
      </w:pPr>
      <w:r w:rsidRPr="002226EE">
        <w:rPr>
          <w:rFonts w:cs="Arial"/>
          <w:sz w:val="22"/>
          <w:szCs w:val="22"/>
        </w:rPr>
        <w:t xml:space="preserve">Las actividades del </w:t>
      </w:r>
      <w:proofErr w:type="spellStart"/>
      <w:r>
        <w:rPr>
          <w:rFonts w:cs="Arial"/>
          <w:sz w:val="22"/>
          <w:szCs w:val="22"/>
        </w:rPr>
        <w:t>Precomisionado</w:t>
      </w:r>
      <w:proofErr w:type="spellEnd"/>
      <w:r>
        <w:rPr>
          <w:rFonts w:cs="Arial"/>
          <w:sz w:val="22"/>
          <w:szCs w:val="22"/>
        </w:rPr>
        <w:t>, Comisionado y Puesta en marcha</w:t>
      </w:r>
      <w:r w:rsidRPr="002226EE">
        <w:rPr>
          <w:rFonts w:cs="Arial"/>
          <w:sz w:val="22"/>
          <w:szCs w:val="22"/>
        </w:rPr>
        <w:t xml:space="preserve"> constan, pero no se limitan a:</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P</w:t>
      </w:r>
      <w:r w:rsidR="00734804" w:rsidRPr="0000413F">
        <w:rPr>
          <w:rFonts w:cs="Arial"/>
          <w:sz w:val="22"/>
          <w:szCs w:val="22"/>
        </w:rPr>
        <w:t>ruebas / puesta en marcha / d</w:t>
      </w:r>
      <w:r w:rsidRPr="0000413F">
        <w:rPr>
          <w:rFonts w:cs="Arial"/>
          <w:sz w:val="22"/>
          <w:szCs w:val="22"/>
        </w:rPr>
        <w:t>esempeño de todas las tuberías y equipos mecánicos.</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 xml:space="preserve">Instalación y prueba / puesta en marcha / </w:t>
      </w:r>
      <w:r w:rsidR="00734804" w:rsidRPr="0000413F">
        <w:rPr>
          <w:rFonts w:cs="Arial"/>
          <w:sz w:val="22"/>
          <w:szCs w:val="22"/>
        </w:rPr>
        <w:t>d</w:t>
      </w:r>
      <w:r w:rsidRPr="0000413F">
        <w:rPr>
          <w:rFonts w:cs="Arial"/>
          <w:sz w:val="22"/>
          <w:szCs w:val="22"/>
        </w:rPr>
        <w:t xml:space="preserve">esempeño de todos los equipos eléctricos, tableros, </w:t>
      </w:r>
      <w:proofErr w:type="spellStart"/>
      <w:r w:rsidRPr="0000413F">
        <w:rPr>
          <w:rFonts w:cs="Arial"/>
          <w:sz w:val="22"/>
          <w:szCs w:val="22"/>
        </w:rPr>
        <w:t>CCM´s</w:t>
      </w:r>
      <w:proofErr w:type="spellEnd"/>
      <w:r w:rsidRPr="0000413F">
        <w:rPr>
          <w:rFonts w:cs="Arial"/>
          <w:sz w:val="22"/>
          <w:szCs w:val="22"/>
        </w:rPr>
        <w:t xml:space="preserve"> y otros.</w:t>
      </w:r>
    </w:p>
    <w:p w:rsidR="00027D2D" w:rsidRPr="0000413F" w:rsidRDefault="00006193" w:rsidP="000F4A92">
      <w:pPr>
        <w:numPr>
          <w:ilvl w:val="0"/>
          <w:numId w:val="9"/>
        </w:numPr>
        <w:spacing w:before="0" w:line="276" w:lineRule="auto"/>
        <w:rPr>
          <w:rFonts w:cs="Arial"/>
          <w:sz w:val="22"/>
          <w:szCs w:val="22"/>
        </w:rPr>
      </w:pPr>
      <w:r>
        <w:rPr>
          <w:rFonts w:cs="Arial"/>
          <w:sz w:val="22"/>
          <w:szCs w:val="22"/>
        </w:rPr>
        <w:t xml:space="preserve">Instalación, programación, </w:t>
      </w:r>
      <w:r w:rsidR="00027D2D" w:rsidRPr="0000413F">
        <w:rPr>
          <w:rFonts w:cs="Arial"/>
          <w:sz w:val="22"/>
          <w:szCs w:val="22"/>
        </w:rPr>
        <w:t xml:space="preserve">configuración, </w:t>
      </w:r>
      <w:r w:rsidR="00075727">
        <w:rPr>
          <w:rFonts w:cs="Arial"/>
          <w:sz w:val="22"/>
          <w:szCs w:val="22"/>
        </w:rPr>
        <w:t>ajuste</w:t>
      </w:r>
      <w:r w:rsidR="00075727" w:rsidRPr="0000413F">
        <w:rPr>
          <w:rFonts w:cs="Arial"/>
          <w:sz w:val="22"/>
          <w:szCs w:val="22"/>
        </w:rPr>
        <w:t xml:space="preserve"> </w:t>
      </w:r>
      <w:r w:rsidR="00027D2D" w:rsidRPr="0000413F">
        <w:rPr>
          <w:rFonts w:cs="Arial"/>
          <w:sz w:val="22"/>
          <w:szCs w:val="22"/>
        </w:rPr>
        <w:t>y prueba / puesta en marcha / desempeño de toda la instrumentación y el sistema de control distribuido y/o PLC, ESD (SIS) y F&amp;G.</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Instalación y prueba / puesta en marcha de sistemas de comunicación.</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Instalación y prueba / puesta en marcha / Desempeño de todo el sistema de protección contra incendio y equipo de detección</w:t>
      </w:r>
      <w:r w:rsidR="00EE43C6">
        <w:rPr>
          <w:rFonts w:cs="Arial"/>
          <w:sz w:val="22"/>
          <w:szCs w:val="22"/>
        </w:rPr>
        <w:t>.</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lastRenderedPageBreak/>
        <w:t>Pre-fabricación, instalación y pruebas / Desempeño de todos los conductos de climatización y componentes</w:t>
      </w:r>
      <w:r w:rsidR="00EE43C6">
        <w:rPr>
          <w:rFonts w:cs="Arial"/>
          <w:sz w:val="22"/>
          <w:szCs w:val="22"/>
        </w:rPr>
        <w:t>.</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Instalación y pruebas / Desempeño de la protección de descarga atmosférica.</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Instalación y prueba/ puesta en marcha / Desempeño de todos Recipientes, Depósito y/o Tanques.</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 xml:space="preserve">Instalación y prueba / puesta en marcha / Desempeño de todos los equipos mecánicos </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Instalación, pruebas y puesta en marcha / Desempeño incluidos los ajustes finales de todos los equipos de telecomunicaciones.</w:t>
      </w:r>
    </w:p>
    <w:p w:rsidR="007B5835" w:rsidRPr="0000413F" w:rsidRDefault="007B5835" w:rsidP="000F4A92">
      <w:pPr>
        <w:numPr>
          <w:ilvl w:val="0"/>
          <w:numId w:val="9"/>
        </w:numPr>
        <w:spacing w:before="0" w:line="276" w:lineRule="auto"/>
        <w:rPr>
          <w:rFonts w:cs="Arial"/>
          <w:sz w:val="22"/>
          <w:szCs w:val="22"/>
        </w:rPr>
      </w:pPr>
      <w:r w:rsidRPr="0000413F">
        <w:rPr>
          <w:rFonts w:cs="Arial"/>
          <w:sz w:val="22"/>
          <w:szCs w:val="22"/>
        </w:rPr>
        <w:t>Pruebas, limpieza de cañerías y equipos, secado y puesta en marcha.</w:t>
      </w:r>
    </w:p>
    <w:p w:rsidR="00B129EF" w:rsidRPr="0000413F" w:rsidRDefault="002208F2" w:rsidP="000F4A92">
      <w:pPr>
        <w:numPr>
          <w:ilvl w:val="0"/>
          <w:numId w:val="5"/>
        </w:numPr>
        <w:spacing w:before="0" w:line="276" w:lineRule="auto"/>
        <w:rPr>
          <w:rFonts w:cs="Arial"/>
          <w:sz w:val="22"/>
          <w:szCs w:val="22"/>
        </w:rPr>
      </w:pPr>
      <w:r w:rsidRPr="0000413F">
        <w:rPr>
          <w:rFonts w:cs="Arial"/>
          <w:sz w:val="22"/>
          <w:szCs w:val="22"/>
        </w:rPr>
        <w:t>Super</w:t>
      </w:r>
      <w:r w:rsidR="00A42923">
        <w:rPr>
          <w:rFonts w:cs="Arial"/>
          <w:sz w:val="22"/>
          <w:szCs w:val="22"/>
        </w:rPr>
        <w:t xml:space="preserve">visión Inicial de la Operación y </w:t>
      </w:r>
      <w:r w:rsidR="00A42923" w:rsidRPr="0000413F">
        <w:rPr>
          <w:rFonts w:cs="Arial"/>
          <w:sz w:val="22"/>
          <w:szCs w:val="22"/>
        </w:rPr>
        <w:t>Capacitación al personal de Operación &amp; Mantenimiento (O&amp;M</w:t>
      </w:r>
      <w:r w:rsidR="00A42923">
        <w:rPr>
          <w:rFonts w:cs="Arial"/>
          <w:sz w:val="22"/>
          <w:szCs w:val="22"/>
        </w:rPr>
        <w:t>)</w:t>
      </w:r>
    </w:p>
    <w:p w:rsidR="005D298E" w:rsidRDefault="005D298E">
      <w:pPr>
        <w:spacing w:before="0" w:after="0" w:line="240" w:lineRule="auto"/>
        <w:jc w:val="left"/>
        <w:rPr>
          <w:rFonts w:cs="Arial"/>
          <w:sz w:val="22"/>
          <w:szCs w:val="22"/>
        </w:rPr>
      </w:pPr>
    </w:p>
    <w:p w:rsidR="00801C1D" w:rsidRPr="0000413F" w:rsidRDefault="00801C1D" w:rsidP="0000413F">
      <w:pPr>
        <w:pStyle w:val="Ttulo1"/>
        <w:spacing w:before="0" w:line="276" w:lineRule="auto"/>
        <w:ind w:left="284" w:hanging="284"/>
        <w:rPr>
          <w:rFonts w:cs="Arial"/>
          <w:sz w:val="22"/>
          <w:szCs w:val="22"/>
        </w:rPr>
      </w:pPr>
      <w:bookmarkStart w:id="18" w:name="_Toc430624156"/>
      <w:r w:rsidRPr="0000413F">
        <w:rPr>
          <w:rFonts w:cs="Arial"/>
          <w:sz w:val="22"/>
          <w:szCs w:val="22"/>
        </w:rPr>
        <w:t>UBICACIO</w:t>
      </w:r>
      <w:bookmarkStart w:id="19" w:name="_Toc312831057"/>
      <w:r w:rsidRPr="0000413F">
        <w:rPr>
          <w:rFonts w:cs="Arial"/>
          <w:sz w:val="22"/>
          <w:szCs w:val="22"/>
        </w:rPr>
        <w:t>N</w:t>
      </w:r>
      <w:bookmarkEnd w:id="18"/>
      <w:r w:rsidRPr="0000413F">
        <w:rPr>
          <w:rFonts w:cs="Arial"/>
          <w:sz w:val="22"/>
          <w:szCs w:val="22"/>
        </w:rPr>
        <w:t xml:space="preserve"> </w:t>
      </w:r>
    </w:p>
    <w:p w:rsidR="00801C1D" w:rsidRPr="0000413F" w:rsidRDefault="00801C1D" w:rsidP="0000413F">
      <w:pPr>
        <w:spacing w:line="276" w:lineRule="auto"/>
        <w:rPr>
          <w:rFonts w:cs="Arial"/>
          <w:sz w:val="22"/>
          <w:szCs w:val="22"/>
        </w:rPr>
      </w:pPr>
      <w:r w:rsidRPr="0000413F">
        <w:rPr>
          <w:rFonts w:cs="Arial"/>
          <w:sz w:val="22"/>
          <w:szCs w:val="22"/>
        </w:rPr>
        <w:t>La</w:t>
      </w:r>
      <w:r w:rsidR="00734804" w:rsidRPr="0000413F">
        <w:rPr>
          <w:rFonts w:cs="Arial"/>
          <w:sz w:val="22"/>
          <w:szCs w:val="22"/>
        </w:rPr>
        <w:t>s</w:t>
      </w:r>
      <w:r w:rsidRPr="0000413F">
        <w:rPr>
          <w:rFonts w:cs="Arial"/>
          <w:sz w:val="22"/>
          <w:szCs w:val="22"/>
        </w:rPr>
        <w:t xml:space="preserve"> </w:t>
      </w:r>
      <w:r w:rsidR="00734804" w:rsidRPr="0000413F">
        <w:rPr>
          <w:rFonts w:cs="Arial"/>
          <w:sz w:val="22"/>
          <w:szCs w:val="22"/>
        </w:rPr>
        <w:t>veintidós (</w:t>
      </w:r>
      <w:r w:rsidRPr="0000413F">
        <w:rPr>
          <w:rFonts w:cs="Arial"/>
          <w:sz w:val="22"/>
          <w:szCs w:val="22"/>
        </w:rPr>
        <w:t>22</w:t>
      </w:r>
      <w:r w:rsidR="00734804" w:rsidRPr="0000413F">
        <w:rPr>
          <w:rFonts w:cs="Arial"/>
          <w:sz w:val="22"/>
          <w:szCs w:val="22"/>
        </w:rPr>
        <w:t>)</w:t>
      </w:r>
      <w:r w:rsidRPr="0000413F">
        <w:rPr>
          <w:rFonts w:cs="Arial"/>
          <w:sz w:val="22"/>
          <w:szCs w:val="22"/>
        </w:rPr>
        <w:t xml:space="preserve"> </w:t>
      </w:r>
      <w:proofErr w:type="spellStart"/>
      <w:r w:rsidRPr="0000413F">
        <w:rPr>
          <w:rFonts w:cs="Arial"/>
          <w:sz w:val="22"/>
          <w:szCs w:val="22"/>
        </w:rPr>
        <w:t>ESR's</w:t>
      </w:r>
      <w:proofErr w:type="spellEnd"/>
      <w:r w:rsidRPr="0000413F">
        <w:rPr>
          <w:rFonts w:cs="Arial"/>
          <w:sz w:val="22"/>
          <w:szCs w:val="22"/>
        </w:rPr>
        <w:t xml:space="preserve"> </w:t>
      </w:r>
      <w:r w:rsidR="00734804" w:rsidRPr="0000413F">
        <w:rPr>
          <w:rFonts w:cs="Arial"/>
          <w:sz w:val="22"/>
          <w:szCs w:val="22"/>
        </w:rPr>
        <w:t>están</w:t>
      </w:r>
      <w:r w:rsidRPr="0000413F">
        <w:rPr>
          <w:rFonts w:cs="Arial"/>
          <w:sz w:val="22"/>
          <w:szCs w:val="22"/>
        </w:rPr>
        <w:t xml:space="preserve"> distribuida</w:t>
      </w:r>
      <w:r w:rsidR="00734804" w:rsidRPr="0000413F">
        <w:rPr>
          <w:rFonts w:cs="Arial"/>
          <w:sz w:val="22"/>
          <w:szCs w:val="22"/>
        </w:rPr>
        <w:t>s</w:t>
      </w:r>
      <w:r w:rsidRPr="0000413F">
        <w:rPr>
          <w:rFonts w:cs="Arial"/>
          <w:sz w:val="22"/>
          <w:szCs w:val="22"/>
        </w:rPr>
        <w:t xml:space="preserve"> en los departamentos de La Paz, Oruro, Potosí, </w:t>
      </w:r>
      <w:r w:rsidR="00734804" w:rsidRPr="0000413F">
        <w:rPr>
          <w:rFonts w:cs="Arial"/>
          <w:sz w:val="22"/>
          <w:szCs w:val="22"/>
        </w:rPr>
        <w:t>Pando</w:t>
      </w:r>
      <w:r w:rsidRPr="0000413F">
        <w:rPr>
          <w:rFonts w:cs="Arial"/>
          <w:sz w:val="22"/>
          <w:szCs w:val="22"/>
        </w:rPr>
        <w:t xml:space="preserve">, Beni y Santa Cruz, </w:t>
      </w:r>
    </w:p>
    <w:p w:rsidR="00801C1D" w:rsidRPr="0000413F" w:rsidRDefault="00734804" w:rsidP="0000413F">
      <w:pPr>
        <w:tabs>
          <w:tab w:val="left" w:pos="4995"/>
        </w:tabs>
        <w:spacing w:line="276" w:lineRule="auto"/>
        <w:jc w:val="center"/>
        <w:rPr>
          <w:rFonts w:cs="Arial"/>
          <w:b/>
          <w:sz w:val="22"/>
          <w:szCs w:val="22"/>
          <w:lang w:val="es-ES_tradnl" w:eastAsia="en-US"/>
        </w:rPr>
      </w:pPr>
      <w:r w:rsidRPr="0000413F">
        <w:rPr>
          <w:rFonts w:cs="Arial"/>
          <w:b/>
          <w:sz w:val="22"/>
          <w:szCs w:val="22"/>
          <w:lang w:val="es-ES_tradnl" w:eastAsia="en-US"/>
        </w:rPr>
        <w:t xml:space="preserve">Figura 1. </w:t>
      </w:r>
      <w:r w:rsidRPr="0000413F">
        <w:rPr>
          <w:rFonts w:cs="Arial"/>
          <w:b/>
          <w:sz w:val="22"/>
          <w:szCs w:val="22"/>
        </w:rPr>
        <w:t xml:space="preserve">UBICACION DE </w:t>
      </w:r>
      <w:r w:rsidR="00BC008C" w:rsidRPr="0000413F">
        <w:rPr>
          <w:rFonts w:cs="Arial"/>
          <w:b/>
          <w:sz w:val="22"/>
          <w:szCs w:val="22"/>
        </w:rPr>
        <w:t xml:space="preserve">LAS </w:t>
      </w:r>
      <w:r w:rsidRPr="0000413F">
        <w:rPr>
          <w:rFonts w:cs="Arial"/>
          <w:b/>
          <w:sz w:val="22"/>
          <w:szCs w:val="22"/>
        </w:rPr>
        <w:t>ESR'S POR ZONAS</w:t>
      </w:r>
    </w:p>
    <w:p w:rsidR="00801C1D" w:rsidRPr="0000413F" w:rsidRDefault="00922046" w:rsidP="0000413F">
      <w:pPr>
        <w:pStyle w:val="Default"/>
        <w:tabs>
          <w:tab w:val="left" w:pos="0"/>
        </w:tabs>
        <w:spacing w:after="120" w:line="276" w:lineRule="auto"/>
        <w:jc w:val="center"/>
        <w:rPr>
          <w:sz w:val="22"/>
          <w:szCs w:val="22"/>
        </w:rPr>
      </w:pPr>
      <w:r>
        <w:rPr>
          <w:noProof/>
          <w:sz w:val="22"/>
          <w:szCs w:val="22"/>
          <w:lang w:val="es-BO" w:eastAsia="es-BO"/>
        </w:rPr>
        <w:lastRenderedPageBreak/>
        <w:drawing>
          <wp:inline distT="0" distB="0" distL="0" distR="0" wp14:anchorId="72361C87" wp14:editId="20F15C15">
            <wp:extent cx="3692105" cy="4101408"/>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print"/>
                    <a:srcRect/>
                    <a:stretch>
                      <a:fillRect/>
                    </a:stretch>
                  </pic:blipFill>
                  <pic:spPr bwMode="auto">
                    <a:xfrm>
                      <a:off x="0" y="0"/>
                      <a:ext cx="3704321" cy="4114978"/>
                    </a:xfrm>
                    <a:prstGeom prst="rect">
                      <a:avLst/>
                    </a:prstGeom>
                    <a:noFill/>
                    <a:ln w="9525">
                      <a:noFill/>
                      <a:miter lim="800000"/>
                      <a:headEnd/>
                      <a:tailEnd/>
                    </a:ln>
                  </pic:spPr>
                </pic:pic>
              </a:graphicData>
            </a:graphic>
          </wp:inline>
        </w:drawing>
      </w:r>
    </w:p>
    <w:p w:rsidR="0037334C" w:rsidRDefault="0037334C" w:rsidP="0000413F">
      <w:pPr>
        <w:spacing w:line="276" w:lineRule="auto"/>
        <w:rPr>
          <w:rFonts w:cs="Arial"/>
          <w:sz w:val="22"/>
          <w:szCs w:val="22"/>
        </w:rPr>
      </w:pPr>
    </w:p>
    <w:p w:rsidR="0037334C" w:rsidRDefault="00D064F9" w:rsidP="0000413F">
      <w:pPr>
        <w:spacing w:line="276" w:lineRule="auto"/>
        <w:rPr>
          <w:rFonts w:cs="Arial"/>
          <w:sz w:val="22"/>
          <w:szCs w:val="22"/>
        </w:rPr>
      </w:pPr>
      <w:r w:rsidRPr="0000413F">
        <w:rPr>
          <w:rFonts w:cs="Arial"/>
          <w:sz w:val="22"/>
          <w:szCs w:val="22"/>
        </w:rPr>
        <w:t>Y en la tabla 1 se muestra mayor información acerca de la ubicación de cada una, así como también su extensión</w:t>
      </w:r>
      <w:r w:rsidR="0037334C">
        <w:rPr>
          <w:rFonts w:cs="Arial"/>
          <w:sz w:val="22"/>
          <w:szCs w:val="22"/>
        </w:rPr>
        <w:t>.</w:t>
      </w:r>
    </w:p>
    <w:p w:rsidR="00BE3373" w:rsidRPr="0000413F" w:rsidRDefault="00BE3373" w:rsidP="0000413F">
      <w:pPr>
        <w:spacing w:line="276" w:lineRule="auto"/>
        <w:rPr>
          <w:rFonts w:cs="Arial"/>
          <w:sz w:val="22"/>
          <w:szCs w:val="22"/>
        </w:rPr>
      </w:pPr>
    </w:p>
    <w:p w:rsidR="00801C1D" w:rsidRPr="0000413F" w:rsidRDefault="00D064F9" w:rsidP="0000413F">
      <w:pPr>
        <w:pStyle w:val="Default"/>
        <w:tabs>
          <w:tab w:val="left" w:pos="284"/>
        </w:tabs>
        <w:spacing w:after="120" w:line="276" w:lineRule="auto"/>
        <w:ind w:left="284"/>
        <w:jc w:val="center"/>
        <w:rPr>
          <w:b/>
          <w:sz w:val="22"/>
          <w:szCs w:val="22"/>
        </w:rPr>
      </w:pPr>
      <w:r w:rsidRPr="0000413F">
        <w:rPr>
          <w:b/>
          <w:sz w:val="22"/>
          <w:szCs w:val="22"/>
        </w:rPr>
        <w:t xml:space="preserve">Tabla </w:t>
      </w:r>
      <w:r w:rsidR="009A416C" w:rsidRPr="0000413F">
        <w:rPr>
          <w:b/>
          <w:sz w:val="22"/>
          <w:szCs w:val="22"/>
        </w:rPr>
        <w:t>1</w:t>
      </w:r>
      <w:r w:rsidR="009A416C" w:rsidRPr="0000413F">
        <w:rPr>
          <w:sz w:val="22"/>
          <w:szCs w:val="22"/>
        </w:rPr>
        <w:t xml:space="preserve"> </w:t>
      </w:r>
      <w:r w:rsidRPr="0000413F">
        <w:rPr>
          <w:b/>
          <w:sz w:val="22"/>
          <w:szCs w:val="22"/>
        </w:rPr>
        <w:t xml:space="preserve">Ubicación y </w:t>
      </w:r>
      <w:r w:rsidR="00BC008C" w:rsidRPr="0000413F">
        <w:rPr>
          <w:b/>
          <w:sz w:val="22"/>
          <w:szCs w:val="22"/>
        </w:rPr>
        <w:t xml:space="preserve">características </w:t>
      </w:r>
      <w:r w:rsidRPr="0000413F">
        <w:rPr>
          <w:b/>
          <w:sz w:val="22"/>
          <w:szCs w:val="22"/>
        </w:rPr>
        <w:t xml:space="preserve">de las veintidós (22) </w:t>
      </w:r>
      <w:proofErr w:type="spellStart"/>
      <w:r w:rsidRPr="0000413F">
        <w:rPr>
          <w:b/>
          <w:sz w:val="22"/>
          <w:szCs w:val="22"/>
        </w:rPr>
        <w:t>ESR’s</w:t>
      </w:r>
      <w:proofErr w:type="spellEnd"/>
    </w:p>
    <w:tbl>
      <w:tblPr>
        <w:tblW w:w="5803" w:type="pct"/>
        <w:tblInd w:w="-690" w:type="dxa"/>
        <w:tblCellMar>
          <w:left w:w="70" w:type="dxa"/>
          <w:right w:w="70" w:type="dxa"/>
        </w:tblCellMar>
        <w:tblLook w:val="04A0" w:firstRow="1" w:lastRow="0" w:firstColumn="1" w:lastColumn="0" w:noHBand="0" w:noVBand="1"/>
      </w:tblPr>
      <w:tblGrid>
        <w:gridCol w:w="843"/>
        <w:gridCol w:w="2177"/>
        <w:gridCol w:w="1974"/>
        <w:gridCol w:w="1238"/>
        <w:gridCol w:w="1352"/>
        <w:gridCol w:w="1479"/>
        <w:gridCol w:w="1515"/>
      </w:tblGrid>
      <w:tr w:rsidR="008119E1" w:rsidRPr="0000413F" w:rsidTr="00E17E6F">
        <w:trPr>
          <w:trHeight w:val="945"/>
        </w:trPr>
        <w:tc>
          <w:tcPr>
            <w:tcW w:w="39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119E1" w:rsidRPr="0000413F" w:rsidRDefault="008119E1" w:rsidP="0000413F">
            <w:pPr>
              <w:spacing w:after="0" w:line="276" w:lineRule="auto"/>
              <w:jc w:val="center"/>
              <w:rPr>
                <w:rFonts w:cs="Arial"/>
                <w:b/>
                <w:bCs/>
                <w:color w:val="000000"/>
                <w:sz w:val="22"/>
                <w:szCs w:val="22"/>
              </w:rPr>
            </w:pPr>
            <w:bookmarkStart w:id="20" w:name="RANGE!B3:H125"/>
            <w:r w:rsidRPr="0000413F">
              <w:rPr>
                <w:rFonts w:cs="Arial"/>
                <w:b/>
                <w:bCs/>
                <w:color w:val="000000"/>
                <w:sz w:val="22"/>
                <w:szCs w:val="22"/>
              </w:rPr>
              <w:lastRenderedPageBreak/>
              <w:t>DPTO.</w:t>
            </w:r>
            <w:bookmarkEnd w:id="20"/>
          </w:p>
        </w:tc>
        <w:tc>
          <w:tcPr>
            <w:tcW w:w="1029"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PROVINCIA/</w:t>
            </w:r>
          </w:p>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MUNICIPIO</w:t>
            </w:r>
          </w:p>
        </w:tc>
        <w:tc>
          <w:tcPr>
            <w:tcW w:w="933" w:type="pct"/>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UBICACIÓN</w:t>
            </w:r>
          </w:p>
        </w:tc>
        <w:tc>
          <w:tcPr>
            <w:tcW w:w="1923" w:type="pct"/>
            <w:gridSpan w:val="3"/>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COORDENADAS    UTM    WGS - 84</w:t>
            </w:r>
          </w:p>
        </w:tc>
        <w:tc>
          <w:tcPr>
            <w:tcW w:w="71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SUPERFICIE [m</w:t>
            </w:r>
            <w:r w:rsidRPr="0037334C">
              <w:rPr>
                <w:rFonts w:cs="Arial"/>
                <w:b/>
                <w:bCs/>
                <w:color w:val="000000"/>
                <w:sz w:val="22"/>
                <w:szCs w:val="22"/>
                <w:vertAlign w:val="superscript"/>
              </w:rPr>
              <w:t>2</w:t>
            </w:r>
            <w:r w:rsidRPr="0000413F">
              <w:rPr>
                <w:rFonts w:cs="Arial"/>
                <w:b/>
                <w:bCs/>
                <w:color w:val="000000"/>
                <w:sz w:val="22"/>
                <w:szCs w:val="22"/>
              </w:rPr>
              <w:t>]</w:t>
            </w:r>
          </w:p>
        </w:tc>
      </w:tr>
      <w:tr w:rsidR="008119E1" w:rsidRPr="0000413F" w:rsidTr="0000413F">
        <w:trPr>
          <w:trHeight w:val="300"/>
        </w:trPr>
        <w:tc>
          <w:tcPr>
            <w:tcW w:w="399" w:type="pct"/>
            <w:vMerge w:val="restart"/>
            <w:tcBorders>
              <w:top w:val="nil"/>
              <w:left w:val="single" w:sz="4" w:space="0" w:color="auto"/>
              <w:bottom w:val="single" w:sz="4" w:space="0" w:color="auto"/>
              <w:right w:val="single" w:sz="4" w:space="0" w:color="auto"/>
            </w:tcBorders>
            <w:shd w:val="clear" w:color="000000" w:fill="FFFF99"/>
            <w:textDirection w:val="btLr"/>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LA PAZ</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Omasuyos</w:t>
            </w:r>
            <w:proofErr w:type="spellEnd"/>
            <w:r w:rsidRPr="0000413F">
              <w:rPr>
                <w:rFonts w:cs="Arial"/>
                <w:color w:val="000000"/>
                <w:sz w:val="22"/>
                <w:szCs w:val="22"/>
              </w:rPr>
              <w:t xml:space="preserve"> / </w:t>
            </w:r>
            <w:r w:rsidRPr="0000413F">
              <w:rPr>
                <w:rFonts w:cs="Arial"/>
                <w:b/>
                <w:bCs/>
                <w:color w:val="000000"/>
                <w:sz w:val="22"/>
                <w:szCs w:val="22"/>
              </w:rPr>
              <w:t>Achacachi</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sobre la carretera La Paz - Achacachi, situado en </w:t>
            </w:r>
            <w:proofErr w:type="spellStart"/>
            <w:r w:rsidRPr="0000413F">
              <w:rPr>
                <w:rFonts w:cs="Arial"/>
                <w:color w:val="000000"/>
                <w:sz w:val="22"/>
                <w:szCs w:val="22"/>
              </w:rPr>
              <w:t>Kjasina</w:t>
            </w:r>
            <w:proofErr w:type="spellEnd"/>
            <w:r w:rsidRPr="0000413F">
              <w:rPr>
                <w:rFonts w:cs="Arial"/>
                <w:color w:val="000000"/>
                <w:sz w:val="22"/>
                <w:szCs w:val="22"/>
              </w:rPr>
              <w:t xml:space="preserve"> Norte de la Provincia </w:t>
            </w:r>
            <w:proofErr w:type="spellStart"/>
            <w:r w:rsidRPr="0000413F">
              <w:rPr>
                <w:rFonts w:cs="Arial"/>
                <w:color w:val="000000"/>
                <w:sz w:val="22"/>
                <w:szCs w:val="22"/>
              </w:rPr>
              <w:t>Omasuyos</w:t>
            </w:r>
            <w:proofErr w:type="spellEnd"/>
            <w:r w:rsidRPr="0000413F">
              <w:rPr>
                <w:rFonts w:cs="Arial"/>
                <w:color w:val="000000"/>
                <w:sz w:val="22"/>
                <w:szCs w:val="22"/>
              </w:rPr>
              <w:t>.</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11,760.36</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534943.32</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8222391.58</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534971.43</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8222402.05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535030.09</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8222270.47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535078.46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8222176.74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V5</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535016.38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8222150.15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BE3373">
            <w:pPr>
              <w:spacing w:after="0" w:line="276" w:lineRule="auto"/>
              <w:jc w:val="center"/>
              <w:rPr>
                <w:rFonts w:cs="Arial"/>
                <w:color w:val="000000"/>
                <w:sz w:val="22"/>
                <w:szCs w:val="22"/>
              </w:rPr>
            </w:pPr>
            <w:r w:rsidRPr="0000413F">
              <w:rPr>
                <w:rFonts w:cs="Arial"/>
                <w:color w:val="000000"/>
                <w:sz w:val="22"/>
                <w:szCs w:val="22"/>
              </w:rPr>
              <w:t xml:space="preserve">Manco </w:t>
            </w:r>
            <w:proofErr w:type="spellStart"/>
            <w:r w:rsidR="00BE3373">
              <w:rPr>
                <w:rFonts w:cs="Arial"/>
                <w:color w:val="000000"/>
                <w:sz w:val="22"/>
                <w:szCs w:val="22"/>
              </w:rPr>
              <w:t>K</w:t>
            </w:r>
            <w:r w:rsidRPr="0000413F">
              <w:rPr>
                <w:rFonts w:cs="Arial"/>
                <w:color w:val="000000"/>
                <w:sz w:val="22"/>
                <w:szCs w:val="22"/>
              </w:rPr>
              <w:t>apac</w:t>
            </w:r>
            <w:proofErr w:type="spellEnd"/>
            <w:r w:rsidRPr="0000413F">
              <w:rPr>
                <w:rFonts w:cs="Arial"/>
                <w:color w:val="000000"/>
                <w:sz w:val="22"/>
                <w:szCs w:val="22"/>
              </w:rPr>
              <w:t xml:space="preserve"> / </w:t>
            </w:r>
            <w:r w:rsidRPr="0000413F">
              <w:rPr>
                <w:rFonts w:cs="Arial"/>
                <w:b/>
                <w:bCs/>
                <w:color w:val="000000"/>
                <w:sz w:val="22"/>
                <w:szCs w:val="22"/>
              </w:rPr>
              <w:t>Copacabana</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a lado dela Av. Jose P. Mejía Zona Villa Bella cruz de la Provincia Manco </w:t>
            </w:r>
            <w:proofErr w:type="spellStart"/>
            <w:r w:rsidRPr="0000413F">
              <w:rPr>
                <w:rFonts w:cs="Arial"/>
                <w:color w:val="000000"/>
                <w:sz w:val="22"/>
                <w:szCs w:val="22"/>
              </w:rPr>
              <w:t>Kapac</w:t>
            </w:r>
            <w:proofErr w:type="spellEnd"/>
            <w:r w:rsidRPr="0000413F">
              <w:rPr>
                <w:rFonts w:cs="Arial"/>
                <w:color w:val="000000"/>
                <w:sz w:val="22"/>
                <w:szCs w:val="22"/>
              </w:rPr>
              <w:t>.</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6,570.60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491314.61</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8212577.26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491365.58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8212551.45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491339.13</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8212431.69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491293.25</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8212444.99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Caranavi</w:t>
            </w:r>
            <w:proofErr w:type="spellEnd"/>
            <w:r w:rsidRPr="0000413F">
              <w:rPr>
                <w:rFonts w:cs="Arial"/>
                <w:color w:val="000000"/>
                <w:sz w:val="22"/>
                <w:szCs w:val="22"/>
              </w:rPr>
              <w:t xml:space="preserve">/ </w:t>
            </w:r>
            <w:proofErr w:type="spellStart"/>
            <w:r w:rsidRPr="0000413F">
              <w:rPr>
                <w:rFonts w:cs="Arial"/>
                <w:b/>
                <w:bCs/>
                <w:color w:val="000000"/>
                <w:sz w:val="22"/>
                <w:szCs w:val="22"/>
              </w:rPr>
              <w:t>Caranavi</w:t>
            </w:r>
            <w:proofErr w:type="spellEnd"/>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al Oeste de la población de </w:t>
            </w:r>
            <w:proofErr w:type="spellStart"/>
            <w:r w:rsidRPr="0000413F">
              <w:rPr>
                <w:rFonts w:cs="Arial"/>
                <w:color w:val="000000"/>
                <w:sz w:val="22"/>
                <w:szCs w:val="22"/>
              </w:rPr>
              <w:t>Caranavi</w:t>
            </w:r>
            <w:proofErr w:type="spellEnd"/>
            <w:r w:rsidRPr="0000413F">
              <w:rPr>
                <w:rFonts w:cs="Arial"/>
                <w:color w:val="000000"/>
                <w:sz w:val="22"/>
                <w:szCs w:val="22"/>
              </w:rPr>
              <w:t xml:space="preserve">, situado en la Zona Sub Urbana (Sector </w:t>
            </w:r>
            <w:proofErr w:type="spellStart"/>
            <w:r w:rsidRPr="0000413F">
              <w:rPr>
                <w:rFonts w:cs="Arial"/>
                <w:color w:val="000000"/>
                <w:sz w:val="22"/>
                <w:szCs w:val="22"/>
              </w:rPr>
              <w:t>Broncini</w:t>
            </w:r>
            <w:proofErr w:type="spellEnd"/>
            <w:r w:rsidRPr="0000413F">
              <w:rPr>
                <w:rFonts w:cs="Arial"/>
                <w:color w:val="000000"/>
                <w:sz w:val="22"/>
                <w:szCs w:val="22"/>
              </w:rPr>
              <w:t>) Av. Cafetal Lote 1 - Manzano 004.</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652337.429</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8249299.404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652374.095</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8249267.216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652294.244</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8249202.502</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652275.820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8249205.258</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V5</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652252.780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8249221.400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Nor</w:t>
            </w:r>
            <w:proofErr w:type="spellEnd"/>
            <w:r w:rsidRPr="0000413F">
              <w:rPr>
                <w:rFonts w:cs="Arial"/>
                <w:color w:val="000000"/>
                <w:sz w:val="22"/>
                <w:szCs w:val="22"/>
              </w:rPr>
              <w:t xml:space="preserve"> Yungas / </w:t>
            </w:r>
            <w:r w:rsidRPr="0000413F">
              <w:rPr>
                <w:rFonts w:cs="Arial"/>
                <w:b/>
                <w:bCs/>
                <w:color w:val="000000"/>
                <w:sz w:val="22"/>
                <w:szCs w:val="22"/>
              </w:rPr>
              <w:lastRenderedPageBreak/>
              <w:t>Coroico</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lastRenderedPageBreak/>
              <w:t xml:space="preserve">La ESR estará </w:t>
            </w:r>
            <w:r w:rsidRPr="0000413F">
              <w:rPr>
                <w:rFonts w:cs="Arial"/>
                <w:color w:val="000000"/>
                <w:sz w:val="22"/>
                <w:szCs w:val="22"/>
              </w:rPr>
              <w:lastRenderedPageBreak/>
              <w:t xml:space="preserve">ubicada al sur, situado en la Zona "C" Localidad de Coroico Circunvalación  - Ex Ferrocarril, Provincia </w:t>
            </w:r>
            <w:proofErr w:type="spellStart"/>
            <w:r w:rsidRPr="0000413F">
              <w:rPr>
                <w:rFonts w:cs="Arial"/>
                <w:color w:val="000000"/>
                <w:sz w:val="22"/>
                <w:szCs w:val="22"/>
              </w:rPr>
              <w:t>Nor</w:t>
            </w:r>
            <w:proofErr w:type="spellEnd"/>
            <w:r w:rsidRPr="0000413F">
              <w:rPr>
                <w:rFonts w:cs="Arial"/>
                <w:color w:val="000000"/>
                <w:sz w:val="22"/>
                <w:szCs w:val="22"/>
              </w:rPr>
              <w:t xml:space="preserve"> Yungas.</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lastRenderedPageBreak/>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635827.98</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8209448.97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635796.45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8209454.91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635719.45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8209482.23</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635700.78</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8209479.37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V5</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635689.01</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8209476.31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V6</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635688.18</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8209471.59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V7</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635699.89</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8209459.09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V8</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635763.71</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8209420.07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V9</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635792.55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8209410.61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V10</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635815.96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8209414.43</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Ingavi</w:t>
            </w:r>
            <w:proofErr w:type="spellEnd"/>
            <w:r w:rsidRPr="0000413F">
              <w:rPr>
                <w:rFonts w:cs="Arial"/>
                <w:color w:val="000000"/>
                <w:sz w:val="22"/>
                <w:szCs w:val="22"/>
              </w:rPr>
              <w:t xml:space="preserve"> /</w:t>
            </w:r>
            <w:r w:rsidRPr="0000413F">
              <w:rPr>
                <w:rFonts w:cs="Arial"/>
                <w:b/>
                <w:bCs/>
                <w:color w:val="000000"/>
                <w:sz w:val="22"/>
                <w:szCs w:val="22"/>
              </w:rPr>
              <w:t xml:space="preserve"> Desaguadero</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a 300 m desde la carretera nacional 1 en la Zona </w:t>
            </w:r>
            <w:proofErr w:type="spellStart"/>
            <w:r w:rsidRPr="0000413F">
              <w:rPr>
                <w:rFonts w:cs="Arial"/>
                <w:color w:val="000000"/>
                <w:sz w:val="22"/>
                <w:szCs w:val="22"/>
              </w:rPr>
              <w:t>Paskakollo</w:t>
            </w:r>
            <w:proofErr w:type="spellEnd"/>
            <w:r w:rsidRPr="0000413F">
              <w:rPr>
                <w:rFonts w:cs="Arial"/>
                <w:color w:val="000000"/>
                <w:sz w:val="22"/>
                <w:szCs w:val="22"/>
              </w:rPr>
              <w:t xml:space="preserve"> </w:t>
            </w:r>
            <w:proofErr w:type="spellStart"/>
            <w:r w:rsidRPr="0000413F">
              <w:rPr>
                <w:rFonts w:cs="Arial"/>
                <w:color w:val="000000"/>
                <w:sz w:val="22"/>
                <w:szCs w:val="22"/>
              </w:rPr>
              <w:t>Taypi</w:t>
            </w:r>
            <w:proofErr w:type="spellEnd"/>
            <w:r w:rsidRPr="0000413F">
              <w:rPr>
                <w:rFonts w:cs="Arial"/>
                <w:color w:val="000000"/>
                <w:sz w:val="22"/>
                <w:szCs w:val="22"/>
              </w:rPr>
              <w:t xml:space="preserve">, Provincia </w:t>
            </w:r>
            <w:proofErr w:type="spellStart"/>
            <w:r w:rsidRPr="0000413F">
              <w:rPr>
                <w:rFonts w:cs="Arial"/>
                <w:color w:val="000000"/>
                <w:sz w:val="22"/>
                <w:szCs w:val="22"/>
              </w:rPr>
              <w:t>Ingavi</w:t>
            </w:r>
            <w:proofErr w:type="spellEnd"/>
            <w:r w:rsidRPr="0000413F">
              <w:rPr>
                <w:rFonts w:cs="Arial"/>
                <w:color w:val="000000"/>
                <w:sz w:val="22"/>
                <w:szCs w:val="22"/>
              </w:rPr>
              <w:t>.</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497278.46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8168226.99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497310.77</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8168169.74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497254.46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8168132.51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497224.29</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8168181.52</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V5</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497251.55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8168232.95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larecaja</w:t>
            </w:r>
            <w:proofErr w:type="spellEnd"/>
            <w:r w:rsidRPr="0000413F">
              <w:rPr>
                <w:rFonts w:cs="Arial"/>
                <w:color w:val="000000"/>
                <w:sz w:val="22"/>
                <w:szCs w:val="22"/>
              </w:rPr>
              <w:t xml:space="preserve"> / </w:t>
            </w:r>
            <w:r w:rsidRPr="0000413F">
              <w:rPr>
                <w:rFonts w:cs="Arial"/>
                <w:b/>
                <w:bCs/>
                <w:color w:val="000000"/>
                <w:sz w:val="22"/>
                <w:szCs w:val="22"/>
              </w:rPr>
              <w:t>Guanay</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ESR estará ubicado en la Zona Miguel </w:t>
            </w:r>
            <w:proofErr w:type="spellStart"/>
            <w:r w:rsidRPr="0000413F">
              <w:rPr>
                <w:rFonts w:cs="Arial"/>
                <w:color w:val="000000"/>
                <w:sz w:val="22"/>
                <w:szCs w:val="22"/>
              </w:rPr>
              <w:t>Dolling</w:t>
            </w:r>
            <w:proofErr w:type="spellEnd"/>
            <w:r w:rsidRPr="0000413F">
              <w:rPr>
                <w:rFonts w:cs="Arial"/>
                <w:color w:val="000000"/>
                <w:sz w:val="22"/>
                <w:szCs w:val="22"/>
              </w:rPr>
              <w:t xml:space="preserve">, Provincia </w:t>
            </w:r>
            <w:proofErr w:type="spellStart"/>
            <w:r w:rsidRPr="0000413F">
              <w:rPr>
                <w:rFonts w:cs="Arial"/>
                <w:color w:val="000000"/>
                <w:sz w:val="22"/>
                <w:szCs w:val="22"/>
              </w:rPr>
              <w:t>Larecaja</w:t>
            </w:r>
            <w:proofErr w:type="spellEnd"/>
            <w:r w:rsidRPr="0000413F">
              <w:rPr>
                <w:rFonts w:cs="Arial"/>
                <w:color w:val="000000"/>
                <w:sz w:val="22"/>
                <w:szCs w:val="22"/>
              </w:rPr>
              <w:t>.</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P</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5,052.36</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620839.56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8285961.79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620898.46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8285917.15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620930.46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8285981.15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620872.56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8286022.79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val="restart"/>
            <w:tcBorders>
              <w:top w:val="nil"/>
              <w:left w:val="single" w:sz="4" w:space="0" w:color="auto"/>
              <w:bottom w:val="single" w:sz="4" w:space="0" w:color="auto"/>
              <w:right w:val="single" w:sz="4" w:space="0" w:color="auto"/>
            </w:tcBorders>
            <w:shd w:val="clear" w:color="000000" w:fill="FFCC99"/>
            <w:textDirection w:val="btLr"/>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lastRenderedPageBreak/>
              <w:t>ORURO</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Eduardo </w:t>
            </w:r>
            <w:proofErr w:type="spellStart"/>
            <w:r w:rsidRPr="0000413F">
              <w:rPr>
                <w:rFonts w:cs="Arial"/>
                <w:color w:val="000000"/>
                <w:sz w:val="22"/>
                <w:szCs w:val="22"/>
              </w:rPr>
              <w:t>Avaroa</w:t>
            </w:r>
            <w:proofErr w:type="spellEnd"/>
            <w:r w:rsidRPr="0000413F">
              <w:rPr>
                <w:rFonts w:cs="Arial"/>
                <w:color w:val="000000"/>
                <w:sz w:val="22"/>
                <w:szCs w:val="22"/>
              </w:rPr>
              <w:t xml:space="preserve"> / </w:t>
            </w:r>
            <w:r w:rsidRPr="0000413F">
              <w:rPr>
                <w:rFonts w:cs="Arial"/>
                <w:b/>
                <w:bCs/>
                <w:color w:val="000000"/>
                <w:sz w:val="22"/>
                <w:szCs w:val="22"/>
              </w:rPr>
              <w:t>Challapata</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al norte de la población urbana, situado en la carretera panamericana a Potosí entre </w:t>
            </w:r>
            <w:proofErr w:type="spellStart"/>
            <w:r w:rsidRPr="0000413F">
              <w:rPr>
                <w:rFonts w:cs="Arial"/>
                <w:color w:val="000000"/>
                <w:sz w:val="22"/>
                <w:szCs w:val="22"/>
              </w:rPr>
              <w:t>Atahuallpa</w:t>
            </w:r>
            <w:proofErr w:type="spellEnd"/>
            <w:r w:rsidRPr="0000413F">
              <w:rPr>
                <w:rFonts w:cs="Arial"/>
                <w:color w:val="000000"/>
                <w:sz w:val="22"/>
                <w:szCs w:val="22"/>
              </w:rPr>
              <w:t xml:space="preserve"> Pando, </w:t>
            </w:r>
            <w:proofErr w:type="spellStart"/>
            <w:r w:rsidRPr="0000413F">
              <w:rPr>
                <w:rFonts w:cs="Arial"/>
                <w:color w:val="000000"/>
                <w:sz w:val="22"/>
                <w:szCs w:val="22"/>
              </w:rPr>
              <w:t>area</w:t>
            </w:r>
            <w:proofErr w:type="spellEnd"/>
            <w:r w:rsidRPr="0000413F">
              <w:rPr>
                <w:rFonts w:cs="Arial"/>
                <w:color w:val="000000"/>
                <w:sz w:val="22"/>
                <w:szCs w:val="22"/>
              </w:rPr>
              <w:t xml:space="preserve"> de equipamiento Provincia </w:t>
            </w:r>
            <w:proofErr w:type="spellStart"/>
            <w:r w:rsidRPr="0000413F">
              <w:rPr>
                <w:rFonts w:cs="Arial"/>
                <w:color w:val="000000"/>
                <w:sz w:val="22"/>
                <w:szCs w:val="22"/>
              </w:rPr>
              <w:t>Avaroa</w:t>
            </w:r>
            <w:proofErr w:type="spellEnd"/>
            <w:r w:rsidRPr="0000413F">
              <w:rPr>
                <w:rFonts w:cs="Arial"/>
                <w:color w:val="000000"/>
                <w:sz w:val="22"/>
                <w:szCs w:val="22"/>
              </w:rPr>
              <w:t xml:space="preserve"> Primera</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3,273.52</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735146.62</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7909709.51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735203.99</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7909705.80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735201.08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7909660.89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735112.78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7909666.95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Pantaleon</w:t>
            </w:r>
            <w:proofErr w:type="spellEnd"/>
            <w:r w:rsidRPr="0000413F">
              <w:rPr>
                <w:rFonts w:cs="Arial"/>
                <w:color w:val="000000"/>
                <w:sz w:val="22"/>
                <w:szCs w:val="22"/>
              </w:rPr>
              <w:t xml:space="preserve"> </w:t>
            </w:r>
            <w:proofErr w:type="spellStart"/>
            <w:r w:rsidRPr="0000413F">
              <w:rPr>
                <w:rFonts w:cs="Arial"/>
                <w:color w:val="000000"/>
                <w:sz w:val="22"/>
                <w:szCs w:val="22"/>
              </w:rPr>
              <w:t>Dalence</w:t>
            </w:r>
            <w:proofErr w:type="spellEnd"/>
            <w:r w:rsidRPr="0000413F">
              <w:rPr>
                <w:rFonts w:cs="Arial"/>
                <w:b/>
                <w:bCs/>
                <w:color w:val="000000"/>
                <w:sz w:val="22"/>
                <w:szCs w:val="22"/>
              </w:rPr>
              <w:t xml:space="preserve"> / Huanuni</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en la zona </w:t>
            </w:r>
            <w:proofErr w:type="spellStart"/>
            <w:r w:rsidRPr="0000413F">
              <w:rPr>
                <w:rFonts w:cs="Arial"/>
                <w:color w:val="000000"/>
                <w:sz w:val="22"/>
                <w:szCs w:val="22"/>
              </w:rPr>
              <w:t>Sajsani</w:t>
            </w:r>
            <w:proofErr w:type="spellEnd"/>
            <w:r w:rsidRPr="0000413F">
              <w:rPr>
                <w:rFonts w:cs="Arial"/>
                <w:color w:val="000000"/>
                <w:sz w:val="22"/>
                <w:szCs w:val="22"/>
              </w:rPr>
              <w:t xml:space="preserve"> en el camino Huanuni a Oruro de la localidad NSC.</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725737.93</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7978951.15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725664.36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7979018.88</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725130.50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7978982.09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725704.07</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7978914.36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val="restart"/>
            <w:tcBorders>
              <w:top w:val="nil"/>
              <w:left w:val="single" w:sz="4" w:space="0" w:color="auto"/>
              <w:bottom w:val="single" w:sz="4" w:space="0" w:color="auto"/>
              <w:right w:val="single" w:sz="4" w:space="0" w:color="auto"/>
            </w:tcBorders>
            <w:shd w:val="clear" w:color="000000" w:fill="D8E4BC"/>
            <w:textDirection w:val="btLr"/>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 </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Rafael Bustillo /</w:t>
            </w:r>
            <w:r w:rsidRPr="0000413F">
              <w:rPr>
                <w:rFonts w:cs="Arial"/>
                <w:b/>
                <w:bCs/>
                <w:color w:val="000000"/>
                <w:sz w:val="22"/>
                <w:szCs w:val="22"/>
              </w:rPr>
              <w:t xml:space="preserve"> </w:t>
            </w:r>
            <w:proofErr w:type="spellStart"/>
            <w:r w:rsidRPr="0000413F">
              <w:rPr>
                <w:rFonts w:cs="Arial"/>
                <w:b/>
                <w:bCs/>
                <w:color w:val="000000"/>
                <w:sz w:val="22"/>
                <w:szCs w:val="22"/>
              </w:rPr>
              <w:t>Llallagua</w:t>
            </w:r>
            <w:proofErr w:type="spellEnd"/>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en la Zona Nº 3, Distrito de </w:t>
            </w:r>
            <w:proofErr w:type="spellStart"/>
            <w:r w:rsidRPr="0000413F">
              <w:rPr>
                <w:rFonts w:cs="Arial"/>
                <w:color w:val="000000"/>
                <w:sz w:val="22"/>
                <w:szCs w:val="22"/>
              </w:rPr>
              <w:t>Llallagua</w:t>
            </w:r>
            <w:proofErr w:type="spellEnd"/>
            <w:r w:rsidRPr="0000413F">
              <w:rPr>
                <w:rFonts w:cs="Arial"/>
                <w:color w:val="000000"/>
                <w:sz w:val="22"/>
                <w:szCs w:val="22"/>
              </w:rPr>
              <w:t>, Provincia Rafael Bustillo, tercera.</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8,612.63</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755064.26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7961878.05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755179.06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7961823.86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755179.97</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7961846.39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755170.36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7961877.21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V5</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755179.18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7961971.81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V6</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755152.15</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7961969.17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V7</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755126.14</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7961931.36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Antonio </w:t>
            </w:r>
            <w:proofErr w:type="spellStart"/>
            <w:r w:rsidRPr="0000413F">
              <w:rPr>
                <w:rFonts w:cs="Arial"/>
                <w:color w:val="000000"/>
                <w:sz w:val="22"/>
                <w:szCs w:val="22"/>
              </w:rPr>
              <w:t>Quijarro</w:t>
            </w:r>
            <w:proofErr w:type="spellEnd"/>
            <w:r w:rsidRPr="0000413F">
              <w:rPr>
                <w:rFonts w:cs="Arial"/>
                <w:color w:val="000000"/>
                <w:sz w:val="22"/>
                <w:szCs w:val="22"/>
              </w:rPr>
              <w:t xml:space="preserve"> </w:t>
            </w:r>
            <w:r w:rsidRPr="0000413F">
              <w:rPr>
                <w:rFonts w:cs="Arial"/>
                <w:b/>
                <w:bCs/>
                <w:color w:val="000000"/>
                <w:sz w:val="22"/>
                <w:szCs w:val="22"/>
              </w:rPr>
              <w:t>/ Uyuni</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situado en la Calle Tomas Frías Av. 24 y Av. 26 Barrio Petrolero, Provincia Antonio </w:t>
            </w:r>
            <w:proofErr w:type="spellStart"/>
            <w:r w:rsidRPr="0000413F">
              <w:rPr>
                <w:rFonts w:cs="Arial"/>
                <w:color w:val="000000"/>
                <w:sz w:val="22"/>
                <w:szCs w:val="22"/>
              </w:rPr>
              <w:t>Quijarro</w:t>
            </w:r>
            <w:proofErr w:type="spellEnd"/>
            <w:r w:rsidRPr="0000413F">
              <w:rPr>
                <w:rFonts w:cs="Arial"/>
                <w:color w:val="000000"/>
                <w:sz w:val="22"/>
                <w:szCs w:val="22"/>
              </w:rPr>
              <w:t>, Primera.</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5,332.00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728311.63</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7736704.34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728322.86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7736688.12</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728240.78</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7736631.00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728191.12</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7736702.25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Modesto </w:t>
            </w:r>
            <w:proofErr w:type="spellStart"/>
            <w:r w:rsidRPr="0000413F">
              <w:rPr>
                <w:rFonts w:cs="Arial"/>
                <w:color w:val="000000"/>
                <w:sz w:val="22"/>
                <w:szCs w:val="22"/>
              </w:rPr>
              <w:t>Omiste</w:t>
            </w:r>
            <w:proofErr w:type="spellEnd"/>
            <w:r w:rsidRPr="0000413F">
              <w:rPr>
                <w:rFonts w:cs="Arial"/>
                <w:color w:val="000000"/>
                <w:sz w:val="22"/>
                <w:szCs w:val="22"/>
              </w:rPr>
              <w:t xml:space="preserve"> </w:t>
            </w:r>
            <w:r w:rsidRPr="0000413F">
              <w:rPr>
                <w:rFonts w:cs="Arial"/>
                <w:b/>
                <w:bCs/>
                <w:color w:val="000000"/>
                <w:sz w:val="22"/>
                <w:szCs w:val="22"/>
              </w:rPr>
              <w:t xml:space="preserve">/ </w:t>
            </w:r>
            <w:proofErr w:type="spellStart"/>
            <w:r w:rsidRPr="0000413F">
              <w:rPr>
                <w:rFonts w:cs="Arial"/>
                <w:b/>
                <w:bCs/>
                <w:color w:val="000000"/>
                <w:sz w:val="22"/>
                <w:szCs w:val="22"/>
              </w:rPr>
              <w:t>Villazon</w:t>
            </w:r>
            <w:proofErr w:type="spellEnd"/>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situado en la zona Y.P.F.B. Manzano Nº 70, Predio Nº 2, Provincia Modesto </w:t>
            </w:r>
            <w:proofErr w:type="spellStart"/>
            <w:r w:rsidRPr="0000413F">
              <w:rPr>
                <w:rFonts w:cs="Arial"/>
                <w:color w:val="000000"/>
                <w:sz w:val="22"/>
                <w:szCs w:val="22"/>
              </w:rPr>
              <w:t>Omiste</w:t>
            </w:r>
            <w:proofErr w:type="spellEnd"/>
            <w:r w:rsidRPr="0000413F">
              <w:rPr>
                <w:rFonts w:cs="Arial"/>
                <w:color w:val="000000"/>
                <w:sz w:val="22"/>
                <w:szCs w:val="22"/>
              </w:rPr>
              <w:t>.</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5,064.28</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231916.75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7556521.18</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231986.00</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7556509.00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231974.04</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7556421.30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231932.15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7556426.23</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val="restart"/>
            <w:tcBorders>
              <w:top w:val="nil"/>
              <w:left w:val="single" w:sz="4" w:space="0" w:color="auto"/>
              <w:bottom w:val="single" w:sz="4" w:space="0" w:color="auto"/>
              <w:right w:val="single" w:sz="4" w:space="0" w:color="auto"/>
            </w:tcBorders>
            <w:shd w:val="clear" w:color="000000" w:fill="C4BD97"/>
            <w:textDirection w:val="btLr"/>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SANTA CRUZ</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Velasco / </w:t>
            </w:r>
            <w:r w:rsidRPr="0000413F">
              <w:rPr>
                <w:rFonts w:cs="Arial"/>
                <w:b/>
                <w:bCs/>
                <w:color w:val="000000"/>
                <w:sz w:val="22"/>
                <w:szCs w:val="22"/>
              </w:rPr>
              <w:t>San</w:t>
            </w:r>
            <w:r w:rsidRPr="0000413F">
              <w:rPr>
                <w:rFonts w:cs="Arial"/>
                <w:color w:val="000000"/>
                <w:sz w:val="22"/>
                <w:szCs w:val="22"/>
              </w:rPr>
              <w:t xml:space="preserve"> </w:t>
            </w:r>
            <w:r w:rsidRPr="0000413F">
              <w:rPr>
                <w:rFonts w:cs="Arial"/>
                <w:b/>
                <w:bCs/>
                <w:color w:val="000000"/>
                <w:sz w:val="22"/>
                <w:szCs w:val="22"/>
              </w:rPr>
              <w:t>Ignacio de Velasco</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La ESR estará ubicada en la zona Sur, UV. 9, Manzano Nº 117, Lote Nº 1 "Barrio San Miguel, calle N º 7"</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L</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717994.23</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8185074.10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718043.95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8185079.37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718056.56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8184980.17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718006.84</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8184974.89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Chiquitos / </w:t>
            </w:r>
            <w:r w:rsidRPr="0000413F">
              <w:rPr>
                <w:rFonts w:cs="Arial"/>
                <w:b/>
                <w:bCs/>
                <w:color w:val="000000"/>
                <w:sz w:val="22"/>
                <w:szCs w:val="22"/>
              </w:rPr>
              <w:t xml:space="preserve">Roboré </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ESR, estará ubicada al frente del terminal a lado de la carretera </w:t>
            </w:r>
            <w:proofErr w:type="spellStart"/>
            <w:r w:rsidRPr="0000413F">
              <w:rPr>
                <w:rFonts w:cs="Arial"/>
                <w:color w:val="000000"/>
                <w:sz w:val="22"/>
                <w:szCs w:val="22"/>
              </w:rPr>
              <w:t>SCZ-Pto</w:t>
            </w:r>
            <w:proofErr w:type="spellEnd"/>
            <w:r w:rsidRPr="0000413F">
              <w:rPr>
                <w:rFonts w:cs="Arial"/>
                <w:color w:val="000000"/>
                <w:sz w:val="22"/>
                <w:szCs w:val="22"/>
              </w:rPr>
              <w:t>. Suarez.</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 xml:space="preserve">Zona </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209239.338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7968970.817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209213.844</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7968939.994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209104.869</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7969002.015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209132.286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right"/>
              <w:rPr>
                <w:rFonts w:cs="Arial"/>
                <w:color w:val="000000"/>
                <w:sz w:val="22"/>
                <w:szCs w:val="22"/>
              </w:rPr>
            </w:pPr>
            <w:r w:rsidRPr="0000413F">
              <w:rPr>
                <w:rFonts w:cs="Arial"/>
                <w:color w:val="000000"/>
                <w:sz w:val="22"/>
                <w:szCs w:val="22"/>
              </w:rPr>
              <w:t>7969034.407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Cordillera /Municipio Cabezas/</w:t>
            </w:r>
            <w:r w:rsidRPr="0000413F">
              <w:rPr>
                <w:rFonts w:cs="Arial"/>
                <w:b/>
                <w:bCs/>
                <w:color w:val="000000"/>
                <w:sz w:val="22"/>
                <w:szCs w:val="22"/>
              </w:rPr>
              <w:t>Localidad Mora</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en la Localidad de Mora, camino a </w:t>
            </w:r>
            <w:proofErr w:type="spellStart"/>
            <w:r w:rsidRPr="0000413F">
              <w:rPr>
                <w:rFonts w:cs="Arial"/>
                <w:color w:val="000000"/>
                <w:sz w:val="22"/>
                <w:szCs w:val="22"/>
              </w:rPr>
              <w:t>Camiri</w:t>
            </w:r>
            <w:proofErr w:type="spellEnd"/>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477419.58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7958428.04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477370.26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7958435.26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47738.38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7958534.60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15"/>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477437.70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7958526.38</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val="restart"/>
            <w:tcBorders>
              <w:top w:val="nil"/>
              <w:left w:val="single" w:sz="4" w:space="0" w:color="auto"/>
              <w:bottom w:val="single" w:sz="4" w:space="0" w:color="auto"/>
              <w:right w:val="single" w:sz="4" w:space="0" w:color="auto"/>
            </w:tcBorders>
            <w:shd w:val="clear" w:color="000000" w:fill="E4DFEC"/>
            <w:textDirection w:val="btLr"/>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BENI</w:t>
            </w: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Vaca Diez / </w:t>
            </w:r>
            <w:proofErr w:type="spellStart"/>
            <w:r w:rsidRPr="0000413F">
              <w:rPr>
                <w:rFonts w:cs="Arial"/>
                <w:b/>
                <w:bCs/>
                <w:color w:val="000000"/>
                <w:sz w:val="22"/>
                <w:szCs w:val="22"/>
              </w:rPr>
              <w:t>Riberalta</w:t>
            </w:r>
            <w:proofErr w:type="spellEnd"/>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La ESR estará ubicado en el predio de YPFB comercial, Av. Héroes del Chaco</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K</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822331.23</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8782023.82</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822347.80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8782122.44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822432.28</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8782124.31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822415.71</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8782025.69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Vaca Diez / </w:t>
            </w:r>
            <w:proofErr w:type="spellStart"/>
            <w:r w:rsidRPr="0000413F">
              <w:rPr>
                <w:rFonts w:cs="Arial"/>
                <w:b/>
                <w:bCs/>
                <w:color w:val="000000"/>
                <w:sz w:val="22"/>
                <w:szCs w:val="22"/>
              </w:rPr>
              <w:t>Guayaramerin</w:t>
            </w:r>
            <w:proofErr w:type="spellEnd"/>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ubicado en la </w:t>
            </w:r>
            <w:proofErr w:type="spellStart"/>
            <w:r w:rsidRPr="0000413F">
              <w:rPr>
                <w:rFonts w:cs="Arial"/>
                <w:color w:val="000000"/>
                <w:sz w:val="22"/>
                <w:szCs w:val="22"/>
              </w:rPr>
              <w:t>OTB</w:t>
            </w:r>
            <w:proofErr w:type="spellEnd"/>
            <w:r w:rsidRPr="0000413F">
              <w:rPr>
                <w:rFonts w:cs="Arial"/>
                <w:color w:val="000000"/>
                <w:sz w:val="22"/>
                <w:szCs w:val="22"/>
              </w:rPr>
              <w:t xml:space="preserve">/ Urbanización Simón </w:t>
            </w:r>
            <w:proofErr w:type="spellStart"/>
            <w:r w:rsidRPr="0000413F">
              <w:rPr>
                <w:rFonts w:cs="Arial"/>
                <w:color w:val="000000"/>
                <w:sz w:val="22"/>
                <w:szCs w:val="22"/>
              </w:rPr>
              <w:t>Bolivar</w:t>
            </w:r>
            <w:proofErr w:type="spellEnd"/>
            <w:r w:rsidRPr="0000413F">
              <w:rPr>
                <w:rFonts w:cs="Arial"/>
                <w:color w:val="000000"/>
                <w:sz w:val="22"/>
                <w:szCs w:val="22"/>
              </w:rPr>
              <w:t>, Distrito Nº 6,  Nº 14, Nº 15, Av. Sin Nominar</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6,500.00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242860.80</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8800337.87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242904.25</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8800427.94</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242845.70</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8800456.18</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242802.26</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8800366.11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Jose </w:t>
            </w:r>
            <w:proofErr w:type="spellStart"/>
            <w:r w:rsidRPr="0000413F">
              <w:rPr>
                <w:rFonts w:cs="Arial"/>
                <w:color w:val="000000"/>
                <w:sz w:val="22"/>
                <w:szCs w:val="22"/>
              </w:rPr>
              <w:t>Ballivian</w:t>
            </w:r>
            <w:proofErr w:type="spellEnd"/>
            <w:r w:rsidRPr="0000413F">
              <w:rPr>
                <w:rFonts w:cs="Arial"/>
                <w:color w:val="000000"/>
                <w:sz w:val="22"/>
                <w:szCs w:val="22"/>
              </w:rPr>
              <w:t xml:space="preserve"> / </w:t>
            </w:r>
            <w:r w:rsidRPr="0000413F">
              <w:rPr>
                <w:rFonts w:cs="Arial"/>
                <w:b/>
                <w:bCs/>
                <w:color w:val="000000"/>
                <w:sz w:val="22"/>
                <w:szCs w:val="22"/>
              </w:rPr>
              <w:t>San Borja</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en la carretera </w:t>
            </w:r>
            <w:proofErr w:type="spellStart"/>
            <w:r w:rsidRPr="0000413F">
              <w:rPr>
                <w:rFonts w:cs="Arial"/>
                <w:color w:val="000000"/>
                <w:sz w:val="22"/>
                <w:szCs w:val="22"/>
              </w:rPr>
              <w:t>Yucumo</w:t>
            </w:r>
            <w:proofErr w:type="spellEnd"/>
            <w:r w:rsidRPr="0000413F">
              <w:rPr>
                <w:rFonts w:cs="Arial"/>
                <w:color w:val="000000"/>
                <w:sz w:val="22"/>
                <w:szCs w:val="22"/>
              </w:rPr>
              <w:t xml:space="preserve">-San Borja, entre calle </w:t>
            </w:r>
            <w:proofErr w:type="spellStart"/>
            <w:r w:rsidRPr="0000413F">
              <w:rPr>
                <w:rFonts w:cs="Arial"/>
                <w:color w:val="000000"/>
                <w:sz w:val="22"/>
                <w:szCs w:val="22"/>
              </w:rPr>
              <w:t>Prol.Peroto</w:t>
            </w:r>
            <w:proofErr w:type="spellEnd"/>
            <w:r w:rsidRPr="0000413F">
              <w:rPr>
                <w:rFonts w:cs="Arial"/>
                <w:color w:val="000000"/>
                <w:sz w:val="22"/>
                <w:szCs w:val="22"/>
              </w:rPr>
              <w:t xml:space="preserve"> y Pro Gilberto Ramírez.</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L</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6,216.00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740548.00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8354237.00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740505.00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8354194.00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740479.00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8354321.00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740538.00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8354334.00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Jose </w:t>
            </w:r>
            <w:proofErr w:type="spellStart"/>
            <w:r w:rsidRPr="0000413F">
              <w:rPr>
                <w:rFonts w:cs="Arial"/>
                <w:color w:val="000000"/>
                <w:sz w:val="22"/>
                <w:szCs w:val="22"/>
              </w:rPr>
              <w:t>Ballivian</w:t>
            </w:r>
            <w:proofErr w:type="spellEnd"/>
            <w:r w:rsidRPr="0000413F">
              <w:rPr>
                <w:rFonts w:cs="Arial"/>
                <w:color w:val="000000"/>
                <w:sz w:val="22"/>
                <w:szCs w:val="22"/>
              </w:rPr>
              <w:t xml:space="preserve">/ </w:t>
            </w:r>
            <w:proofErr w:type="spellStart"/>
            <w:r w:rsidRPr="0000413F">
              <w:rPr>
                <w:rFonts w:cs="Arial"/>
                <w:b/>
                <w:bCs/>
                <w:color w:val="000000"/>
                <w:sz w:val="22"/>
                <w:szCs w:val="22"/>
              </w:rPr>
              <w:t>Rurrenabaque</w:t>
            </w:r>
            <w:proofErr w:type="spellEnd"/>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La ESR estará ubicada sobre la carretera a </w:t>
            </w:r>
            <w:proofErr w:type="spellStart"/>
            <w:r w:rsidRPr="0000413F">
              <w:rPr>
                <w:rFonts w:cs="Arial"/>
                <w:color w:val="000000"/>
                <w:sz w:val="22"/>
                <w:szCs w:val="22"/>
              </w:rPr>
              <w:t>Yucumo</w:t>
            </w:r>
            <w:proofErr w:type="spellEnd"/>
            <w:r w:rsidRPr="0000413F">
              <w:rPr>
                <w:rFonts w:cs="Arial"/>
                <w:color w:val="000000"/>
                <w:sz w:val="22"/>
                <w:szCs w:val="22"/>
              </w:rPr>
              <w:t>, a 3000 m de la plaza principal.</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19 L</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663164.89</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8402845.31</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663207.19</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8402818.65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663153.85</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8402734.05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663111.56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8402760.72</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Yacuma/</w:t>
            </w:r>
            <w:r w:rsidRPr="0000413F">
              <w:rPr>
                <w:rFonts w:cs="Arial"/>
                <w:b/>
                <w:bCs/>
                <w:color w:val="000000"/>
                <w:sz w:val="22"/>
                <w:szCs w:val="22"/>
              </w:rPr>
              <w:t xml:space="preserve"> Santa Ana del Yacuma</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La ESR estará ubicada a lado de la EESS-YPFB sobre la avenida al Aeropuerto</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L</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3,052.35</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237302.90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8478082.37</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237338.26</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8478132.96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237301.13</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8478166.49</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237265.43</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8478125.22</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proofErr w:type="spellStart"/>
            <w:r w:rsidRPr="0000413F">
              <w:rPr>
                <w:rFonts w:cs="Arial"/>
                <w:color w:val="000000"/>
                <w:sz w:val="22"/>
                <w:szCs w:val="22"/>
              </w:rPr>
              <w:t>Moxos</w:t>
            </w:r>
            <w:proofErr w:type="spellEnd"/>
            <w:r w:rsidRPr="0000413F">
              <w:rPr>
                <w:rFonts w:cs="Arial"/>
                <w:color w:val="000000"/>
                <w:sz w:val="22"/>
                <w:szCs w:val="22"/>
              </w:rPr>
              <w:t xml:space="preserve"> / </w:t>
            </w:r>
            <w:r w:rsidRPr="0000413F">
              <w:rPr>
                <w:rFonts w:cs="Arial"/>
                <w:b/>
                <w:bCs/>
                <w:color w:val="000000"/>
                <w:sz w:val="22"/>
                <w:szCs w:val="22"/>
              </w:rPr>
              <w:t xml:space="preserve">San Ignacio de </w:t>
            </w:r>
            <w:proofErr w:type="spellStart"/>
            <w:r w:rsidRPr="0000413F">
              <w:rPr>
                <w:rFonts w:cs="Arial"/>
                <w:b/>
                <w:bCs/>
                <w:color w:val="000000"/>
                <w:sz w:val="22"/>
                <w:szCs w:val="22"/>
              </w:rPr>
              <w:t>Moxos</w:t>
            </w:r>
            <w:proofErr w:type="spellEnd"/>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La ESR estará ubicada en la carretera a San Borja</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L</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10,000.00</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214385.00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8338950.10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214350.20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8338929.80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214449.90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8338700.50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214484.70</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8338720.80</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Cercado / </w:t>
            </w:r>
            <w:r w:rsidRPr="0000413F">
              <w:rPr>
                <w:rFonts w:cs="Arial"/>
                <w:b/>
                <w:bCs/>
                <w:color w:val="000000"/>
                <w:sz w:val="22"/>
                <w:szCs w:val="22"/>
              </w:rPr>
              <w:t>Trinidad</w:t>
            </w:r>
          </w:p>
        </w:tc>
        <w:tc>
          <w:tcPr>
            <w:tcW w:w="933" w:type="pct"/>
            <w:vMerge w:val="restart"/>
            <w:tcBorders>
              <w:top w:val="nil"/>
              <w:left w:val="single" w:sz="4" w:space="0" w:color="auto"/>
              <w:bottom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ESR  estará ubicado en la zona parque industrial Pesado/ Distrito Nº 2- Manzana Nº E - 12, entre calle S/N y Calle 18</w:t>
            </w: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L</w:t>
            </w:r>
          </w:p>
        </w:tc>
        <w:tc>
          <w:tcPr>
            <w:tcW w:w="63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5,422.52</w:t>
            </w: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V1</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299674.48</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8358922.55</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V2</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299671.62</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8358842.6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V3</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299604.03</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8358860.82</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300"/>
        </w:trPr>
        <w:tc>
          <w:tcPr>
            <w:tcW w:w="39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b/>
                <w:bCs/>
                <w:color w:val="000000"/>
                <w:sz w:val="22"/>
                <w:szCs w:val="22"/>
              </w:rPr>
            </w:pPr>
          </w:p>
        </w:tc>
        <w:tc>
          <w:tcPr>
            <w:tcW w:w="1029"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933"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c>
          <w:tcPr>
            <w:tcW w:w="585" w:type="pct"/>
            <w:tcBorders>
              <w:top w:val="nil"/>
              <w:left w:val="nil"/>
              <w:bottom w:val="single" w:sz="4" w:space="0" w:color="auto"/>
              <w:right w:val="single" w:sz="4" w:space="0" w:color="auto"/>
            </w:tcBorders>
            <w:shd w:val="clear" w:color="auto" w:fill="auto"/>
            <w:noWrap/>
            <w:vAlign w:val="bottom"/>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V4</w:t>
            </w:r>
          </w:p>
        </w:tc>
        <w:tc>
          <w:tcPr>
            <w:tcW w:w="63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299606.89</w:t>
            </w:r>
          </w:p>
        </w:tc>
        <w:tc>
          <w:tcPr>
            <w:tcW w:w="699" w:type="pct"/>
            <w:tcBorders>
              <w:top w:val="nil"/>
              <w:left w:val="nil"/>
              <w:bottom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8358940.76</w:t>
            </w:r>
          </w:p>
        </w:tc>
        <w:tc>
          <w:tcPr>
            <w:tcW w:w="717" w:type="pct"/>
            <w:vMerge/>
            <w:tcBorders>
              <w:top w:val="nil"/>
              <w:left w:val="single" w:sz="4" w:space="0" w:color="auto"/>
              <w:bottom w:val="single" w:sz="4" w:space="0" w:color="auto"/>
              <w:right w:val="single" w:sz="4" w:space="0" w:color="auto"/>
            </w:tcBorders>
            <w:vAlign w:val="center"/>
            <w:hideMark/>
          </w:tcPr>
          <w:p w:rsidR="008119E1" w:rsidRPr="0000413F" w:rsidRDefault="008119E1" w:rsidP="0000413F">
            <w:pPr>
              <w:spacing w:after="0" w:line="276" w:lineRule="auto"/>
              <w:rPr>
                <w:rFonts w:cs="Arial"/>
                <w:color w:val="000000"/>
                <w:sz w:val="22"/>
                <w:szCs w:val="22"/>
              </w:rPr>
            </w:pPr>
          </w:p>
        </w:tc>
      </w:tr>
      <w:tr w:rsidR="008119E1" w:rsidRPr="0000413F" w:rsidTr="0000413F">
        <w:trPr>
          <w:trHeight w:val="294"/>
        </w:trPr>
        <w:tc>
          <w:tcPr>
            <w:tcW w:w="399" w:type="pct"/>
            <w:vMerge w:val="restart"/>
            <w:tcBorders>
              <w:top w:val="nil"/>
              <w:left w:val="single" w:sz="4" w:space="0" w:color="auto"/>
              <w:right w:val="single" w:sz="4" w:space="0" w:color="auto"/>
            </w:tcBorders>
            <w:shd w:val="clear" w:color="000000" w:fill="8DB4E2"/>
            <w:textDirection w:val="btLr"/>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lastRenderedPageBreak/>
              <w:t>PANDO</w:t>
            </w:r>
          </w:p>
        </w:tc>
        <w:tc>
          <w:tcPr>
            <w:tcW w:w="1029" w:type="pct"/>
            <w:vMerge w:val="restart"/>
            <w:tcBorders>
              <w:top w:val="nil"/>
              <w:left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 xml:space="preserve">Nicolás Suarez / </w:t>
            </w:r>
            <w:r w:rsidRPr="0000413F">
              <w:rPr>
                <w:rFonts w:cs="Arial"/>
                <w:b/>
                <w:bCs/>
                <w:color w:val="000000"/>
                <w:sz w:val="22"/>
                <w:szCs w:val="22"/>
              </w:rPr>
              <w:t>Cobija</w:t>
            </w:r>
          </w:p>
        </w:tc>
        <w:tc>
          <w:tcPr>
            <w:tcW w:w="933" w:type="pct"/>
            <w:vMerge w:val="restart"/>
            <w:tcBorders>
              <w:top w:val="nil"/>
              <w:left w:val="single" w:sz="4" w:space="0" w:color="auto"/>
              <w:right w:val="single" w:sz="4" w:space="0" w:color="auto"/>
            </w:tcBorders>
            <w:shd w:val="clear" w:color="auto" w:fill="auto"/>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La ESR estará ubicada en la carretera Cobija-Porvenir aproximadamente a 2 km de la población urbana.</w:t>
            </w:r>
          </w:p>
        </w:tc>
        <w:tc>
          <w:tcPr>
            <w:tcW w:w="585" w:type="pct"/>
            <w:vMerge w:val="restart"/>
            <w:tcBorders>
              <w:top w:val="nil"/>
              <w:left w:val="nil"/>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Zona 20 L</w:t>
            </w:r>
          </w:p>
        </w:tc>
        <w:tc>
          <w:tcPr>
            <w:tcW w:w="63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X</w:t>
            </w:r>
          </w:p>
        </w:tc>
        <w:tc>
          <w:tcPr>
            <w:tcW w:w="69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b/>
                <w:bCs/>
                <w:color w:val="000000"/>
                <w:sz w:val="22"/>
                <w:szCs w:val="22"/>
              </w:rPr>
            </w:pPr>
            <w:r w:rsidRPr="0000413F">
              <w:rPr>
                <w:rFonts w:cs="Arial"/>
                <w:b/>
                <w:bCs/>
                <w:color w:val="000000"/>
                <w:sz w:val="22"/>
                <w:szCs w:val="22"/>
              </w:rPr>
              <w:t>Y</w:t>
            </w:r>
          </w:p>
        </w:tc>
        <w:tc>
          <w:tcPr>
            <w:tcW w:w="717" w:type="pct"/>
            <w:vMerge w:val="restart"/>
            <w:tcBorders>
              <w:top w:val="nil"/>
              <w:left w:val="single" w:sz="4" w:space="0" w:color="auto"/>
              <w:right w:val="single" w:sz="4" w:space="0" w:color="auto"/>
            </w:tcBorders>
            <w:shd w:val="clear" w:color="auto" w:fill="auto"/>
            <w:noWrap/>
            <w:vAlign w:val="center"/>
            <w:hideMark/>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15,838.80</w:t>
            </w:r>
          </w:p>
        </w:tc>
      </w:tr>
      <w:tr w:rsidR="008119E1" w:rsidRPr="0000413F" w:rsidTr="0000413F">
        <w:trPr>
          <w:trHeight w:val="290"/>
        </w:trPr>
        <w:tc>
          <w:tcPr>
            <w:tcW w:w="399" w:type="pct"/>
            <w:vMerge/>
            <w:tcBorders>
              <w:left w:val="single" w:sz="4" w:space="0" w:color="auto"/>
              <w:right w:val="single" w:sz="4" w:space="0" w:color="auto"/>
            </w:tcBorders>
            <w:shd w:val="clear" w:color="000000" w:fill="8DB4E2"/>
            <w:textDirection w:val="btLr"/>
            <w:vAlign w:val="center"/>
          </w:tcPr>
          <w:p w:rsidR="008119E1" w:rsidRPr="0000413F" w:rsidRDefault="008119E1" w:rsidP="0000413F">
            <w:pPr>
              <w:spacing w:after="0" w:line="276" w:lineRule="auto"/>
              <w:jc w:val="center"/>
              <w:rPr>
                <w:rFonts w:cs="Arial"/>
                <w:b/>
                <w:bCs/>
                <w:color w:val="000000"/>
                <w:sz w:val="22"/>
                <w:szCs w:val="22"/>
              </w:rPr>
            </w:pPr>
          </w:p>
        </w:tc>
        <w:tc>
          <w:tcPr>
            <w:tcW w:w="1029" w:type="pct"/>
            <w:vMerge/>
            <w:tcBorders>
              <w:left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933" w:type="pct"/>
            <w:vMerge/>
            <w:tcBorders>
              <w:left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585" w:type="pct"/>
            <w:vMerge/>
            <w:tcBorders>
              <w:left w:val="nil"/>
              <w:right w:val="single" w:sz="4" w:space="0" w:color="auto"/>
            </w:tcBorders>
            <w:shd w:val="clear" w:color="auto" w:fill="auto"/>
            <w:noWrap/>
            <w:vAlign w:val="center"/>
          </w:tcPr>
          <w:p w:rsidR="008119E1" w:rsidRPr="0000413F" w:rsidRDefault="008119E1" w:rsidP="0000413F">
            <w:pPr>
              <w:spacing w:after="0" w:line="276" w:lineRule="auto"/>
              <w:jc w:val="center"/>
              <w:rPr>
                <w:rFonts w:cs="Arial"/>
                <w:b/>
                <w:bCs/>
                <w:color w:val="000000"/>
                <w:sz w:val="22"/>
                <w:szCs w:val="22"/>
              </w:rPr>
            </w:pPr>
          </w:p>
        </w:tc>
        <w:tc>
          <w:tcPr>
            <w:tcW w:w="63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524012.36</w:t>
            </w:r>
          </w:p>
        </w:tc>
        <w:tc>
          <w:tcPr>
            <w:tcW w:w="69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8773760.41</w:t>
            </w:r>
          </w:p>
        </w:tc>
        <w:tc>
          <w:tcPr>
            <w:tcW w:w="717" w:type="pct"/>
            <w:vMerge/>
            <w:tcBorders>
              <w:left w:val="single" w:sz="4" w:space="0" w:color="auto"/>
              <w:right w:val="single" w:sz="4" w:space="0" w:color="auto"/>
            </w:tcBorders>
            <w:shd w:val="clear" w:color="auto" w:fill="auto"/>
            <w:noWrap/>
            <w:vAlign w:val="center"/>
          </w:tcPr>
          <w:p w:rsidR="008119E1" w:rsidRPr="0000413F" w:rsidRDefault="008119E1" w:rsidP="0000413F">
            <w:pPr>
              <w:spacing w:after="0" w:line="276" w:lineRule="auto"/>
              <w:jc w:val="center"/>
              <w:rPr>
                <w:rFonts w:cs="Arial"/>
                <w:color w:val="000000"/>
                <w:sz w:val="22"/>
                <w:szCs w:val="22"/>
              </w:rPr>
            </w:pPr>
          </w:p>
        </w:tc>
      </w:tr>
      <w:tr w:rsidR="008119E1" w:rsidRPr="0000413F" w:rsidTr="0000413F">
        <w:trPr>
          <w:trHeight w:val="290"/>
        </w:trPr>
        <w:tc>
          <w:tcPr>
            <w:tcW w:w="399" w:type="pct"/>
            <w:vMerge/>
            <w:tcBorders>
              <w:left w:val="single" w:sz="4" w:space="0" w:color="auto"/>
              <w:right w:val="single" w:sz="4" w:space="0" w:color="auto"/>
            </w:tcBorders>
            <w:shd w:val="clear" w:color="000000" w:fill="8DB4E2"/>
            <w:textDirection w:val="btLr"/>
            <w:vAlign w:val="center"/>
          </w:tcPr>
          <w:p w:rsidR="008119E1" w:rsidRPr="0000413F" w:rsidRDefault="008119E1" w:rsidP="0000413F">
            <w:pPr>
              <w:spacing w:after="0" w:line="276" w:lineRule="auto"/>
              <w:jc w:val="center"/>
              <w:rPr>
                <w:rFonts w:cs="Arial"/>
                <w:b/>
                <w:bCs/>
                <w:color w:val="000000"/>
                <w:sz w:val="22"/>
                <w:szCs w:val="22"/>
              </w:rPr>
            </w:pPr>
          </w:p>
        </w:tc>
        <w:tc>
          <w:tcPr>
            <w:tcW w:w="1029" w:type="pct"/>
            <w:vMerge/>
            <w:tcBorders>
              <w:left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933" w:type="pct"/>
            <w:vMerge/>
            <w:tcBorders>
              <w:left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585" w:type="pct"/>
            <w:vMerge/>
            <w:tcBorders>
              <w:left w:val="nil"/>
              <w:right w:val="single" w:sz="4" w:space="0" w:color="auto"/>
            </w:tcBorders>
            <w:shd w:val="clear" w:color="auto" w:fill="auto"/>
            <w:noWrap/>
            <w:vAlign w:val="center"/>
          </w:tcPr>
          <w:p w:rsidR="008119E1" w:rsidRPr="0000413F" w:rsidRDefault="008119E1" w:rsidP="0000413F">
            <w:pPr>
              <w:spacing w:after="0" w:line="276" w:lineRule="auto"/>
              <w:jc w:val="center"/>
              <w:rPr>
                <w:rFonts w:cs="Arial"/>
                <w:b/>
                <w:bCs/>
                <w:color w:val="000000"/>
                <w:sz w:val="22"/>
                <w:szCs w:val="22"/>
              </w:rPr>
            </w:pPr>
          </w:p>
        </w:tc>
        <w:tc>
          <w:tcPr>
            <w:tcW w:w="63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524128.23</w:t>
            </w:r>
          </w:p>
        </w:tc>
        <w:tc>
          <w:tcPr>
            <w:tcW w:w="69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8773729.25</w:t>
            </w:r>
          </w:p>
        </w:tc>
        <w:tc>
          <w:tcPr>
            <w:tcW w:w="717" w:type="pct"/>
            <w:vMerge/>
            <w:tcBorders>
              <w:left w:val="single" w:sz="4" w:space="0" w:color="auto"/>
              <w:right w:val="single" w:sz="4" w:space="0" w:color="auto"/>
            </w:tcBorders>
            <w:shd w:val="clear" w:color="auto" w:fill="auto"/>
            <w:noWrap/>
            <w:vAlign w:val="center"/>
          </w:tcPr>
          <w:p w:rsidR="008119E1" w:rsidRPr="0000413F" w:rsidRDefault="008119E1" w:rsidP="0000413F">
            <w:pPr>
              <w:spacing w:after="0" w:line="276" w:lineRule="auto"/>
              <w:jc w:val="center"/>
              <w:rPr>
                <w:rFonts w:cs="Arial"/>
                <w:color w:val="000000"/>
                <w:sz w:val="22"/>
                <w:szCs w:val="22"/>
              </w:rPr>
            </w:pPr>
          </w:p>
        </w:tc>
      </w:tr>
      <w:tr w:rsidR="008119E1" w:rsidRPr="0000413F" w:rsidTr="0000413F">
        <w:trPr>
          <w:trHeight w:val="290"/>
        </w:trPr>
        <w:tc>
          <w:tcPr>
            <w:tcW w:w="399" w:type="pct"/>
            <w:vMerge/>
            <w:tcBorders>
              <w:left w:val="single" w:sz="4" w:space="0" w:color="auto"/>
              <w:right w:val="single" w:sz="4" w:space="0" w:color="auto"/>
            </w:tcBorders>
            <w:shd w:val="clear" w:color="000000" w:fill="8DB4E2"/>
            <w:textDirection w:val="btLr"/>
            <w:vAlign w:val="center"/>
          </w:tcPr>
          <w:p w:rsidR="008119E1" w:rsidRPr="0000413F" w:rsidRDefault="008119E1" w:rsidP="0000413F">
            <w:pPr>
              <w:spacing w:after="0" w:line="276" w:lineRule="auto"/>
              <w:jc w:val="center"/>
              <w:rPr>
                <w:rFonts w:cs="Arial"/>
                <w:b/>
                <w:bCs/>
                <w:color w:val="000000"/>
                <w:sz w:val="22"/>
                <w:szCs w:val="22"/>
              </w:rPr>
            </w:pPr>
          </w:p>
        </w:tc>
        <w:tc>
          <w:tcPr>
            <w:tcW w:w="1029" w:type="pct"/>
            <w:vMerge/>
            <w:tcBorders>
              <w:left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933" w:type="pct"/>
            <w:vMerge/>
            <w:tcBorders>
              <w:left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585" w:type="pct"/>
            <w:vMerge/>
            <w:tcBorders>
              <w:left w:val="nil"/>
              <w:right w:val="single" w:sz="4" w:space="0" w:color="auto"/>
            </w:tcBorders>
            <w:shd w:val="clear" w:color="auto" w:fill="auto"/>
            <w:noWrap/>
            <w:vAlign w:val="center"/>
          </w:tcPr>
          <w:p w:rsidR="008119E1" w:rsidRPr="0000413F" w:rsidRDefault="008119E1" w:rsidP="0000413F">
            <w:pPr>
              <w:spacing w:after="0" w:line="276" w:lineRule="auto"/>
              <w:jc w:val="center"/>
              <w:rPr>
                <w:rFonts w:cs="Arial"/>
                <w:b/>
                <w:bCs/>
                <w:color w:val="000000"/>
                <w:sz w:val="22"/>
                <w:szCs w:val="22"/>
              </w:rPr>
            </w:pPr>
          </w:p>
        </w:tc>
        <w:tc>
          <w:tcPr>
            <w:tcW w:w="63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524092.10</w:t>
            </w:r>
          </w:p>
        </w:tc>
        <w:tc>
          <w:tcPr>
            <w:tcW w:w="69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8773602.29</w:t>
            </w:r>
          </w:p>
        </w:tc>
        <w:tc>
          <w:tcPr>
            <w:tcW w:w="717" w:type="pct"/>
            <w:vMerge/>
            <w:tcBorders>
              <w:left w:val="single" w:sz="4" w:space="0" w:color="auto"/>
              <w:right w:val="single" w:sz="4" w:space="0" w:color="auto"/>
            </w:tcBorders>
            <w:shd w:val="clear" w:color="auto" w:fill="auto"/>
            <w:noWrap/>
            <w:vAlign w:val="center"/>
          </w:tcPr>
          <w:p w:rsidR="008119E1" w:rsidRPr="0000413F" w:rsidRDefault="008119E1" w:rsidP="0000413F">
            <w:pPr>
              <w:spacing w:after="0" w:line="276" w:lineRule="auto"/>
              <w:jc w:val="center"/>
              <w:rPr>
                <w:rFonts w:cs="Arial"/>
                <w:color w:val="000000"/>
                <w:sz w:val="22"/>
                <w:szCs w:val="22"/>
              </w:rPr>
            </w:pPr>
          </w:p>
        </w:tc>
      </w:tr>
      <w:tr w:rsidR="008119E1" w:rsidRPr="0000413F" w:rsidTr="0000413F">
        <w:trPr>
          <w:trHeight w:val="290"/>
        </w:trPr>
        <w:tc>
          <w:tcPr>
            <w:tcW w:w="399" w:type="pct"/>
            <w:vMerge/>
            <w:tcBorders>
              <w:left w:val="single" w:sz="4" w:space="0" w:color="auto"/>
              <w:bottom w:val="single" w:sz="4" w:space="0" w:color="auto"/>
              <w:right w:val="single" w:sz="4" w:space="0" w:color="auto"/>
            </w:tcBorders>
            <w:shd w:val="clear" w:color="000000" w:fill="8DB4E2"/>
            <w:textDirection w:val="btLr"/>
            <w:vAlign w:val="center"/>
          </w:tcPr>
          <w:p w:rsidR="008119E1" w:rsidRPr="0000413F" w:rsidRDefault="008119E1" w:rsidP="0000413F">
            <w:pPr>
              <w:spacing w:after="0" w:line="276" w:lineRule="auto"/>
              <w:jc w:val="center"/>
              <w:rPr>
                <w:rFonts w:cs="Arial"/>
                <w:b/>
                <w:bCs/>
                <w:color w:val="000000"/>
                <w:sz w:val="22"/>
                <w:szCs w:val="22"/>
              </w:rPr>
            </w:pPr>
          </w:p>
        </w:tc>
        <w:tc>
          <w:tcPr>
            <w:tcW w:w="1029" w:type="pct"/>
            <w:vMerge/>
            <w:tcBorders>
              <w:left w:val="single" w:sz="4" w:space="0" w:color="auto"/>
              <w:bottom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933" w:type="pct"/>
            <w:vMerge/>
            <w:tcBorders>
              <w:left w:val="single" w:sz="4" w:space="0" w:color="auto"/>
              <w:bottom w:val="single" w:sz="4" w:space="0" w:color="auto"/>
              <w:right w:val="single" w:sz="4" w:space="0" w:color="auto"/>
            </w:tcBorders>
            <w:shd w:val="clear" w:color="auto" w:fill="auto"/>
            <w:vAlign w:val="center"/>
          </w:tcPr>
          <w:p w:rsidR="008119E1" w:rsidRPr="0000413F" w:rsidRDefault="008119E1" w:rsidP="0000413F">
            <w:pPr>
              <w:spacing w:after="0" w:line="276" w:lineRule="auto"/>
              <w:jc w:val="center"/>
              <w:rPr>
                <w:rFonts w:cs="Arial"/>
                <w:color w:val="000000"/>
                <w:sz w:val="22"/>
                <w:szCs w:val="22"/>
              </w:rPr>
            </w:pPr>
          </w:p>
        </w:tc>
        <w:tc>
          <w:tcPr>
            <w:tcW w:w="585" w:type="pct"/>
            <w:vMerge/>
            <w:tcBorders>
              <w:left w:val="nil"/>
              <w:bottom w:val="single" w:sz="4" w:space="0" w:color="auto"/>
              <w:right w:val="single" w:sz="4" w:space="0" w:color="auto"/>
            </w:tcBorders>
            <w:shd w:val="clear" w:color="auto" w:fill="auto"/>
            <w:noWrap/>
            <w:vAlign w:val="center"/>
          </w:tcPr>
          <w:p w:rsidR="008119E1" w:rsidRPr="0000413F" w:rsidRDefault="008119E1" w:rsidP="0000413F">
            <w:pPr>
              <w:spacing w:after="0" w:line="276" w:lineRule="auto"/>
              <w:jc w:val="center"/>
              <w:rPr>
                <w:rFonts w:cs="Arial"/>
                <w:b/>
                <w:bCs/>
                <w:color w:val="000000"/>
                <w:sz w:val="22"/>
                <w:szCs w:val="22"/>
              </w:rPr>
            </w:pPr>
          </w:p>
        </w:tc>
        <w:tc>
          <w:tcPr>
            <w:tcW w:w="63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523976.23</w:t>
            </w:r>
          </w:p>
        </w:tc>
        <w:tc>
          <w:tcPr>
            <w:tcW w:w="699" w:type="pct"/>
            <w:tcBorders>
              <w:top w:val="single" w:sz="4" w:space="0" w:color="auto"/>
              <w:left w:val="nil"/>
              <w:bottom w:val="single" w:sz="4" w:space="0" w:color="auto"/>
              <w:right w:val="single" w:sz="4" w:space="0" w:color="auto"/>
            </w:tcBorders>
            <w:shd w:val="clear" w:color="auto" w:fill="auto"/>
            <w:noWrap/>
            <w:vAlign w:val="bottom"/>
          </w:tcPr>
          <w:p w:rsidR="008119E1" w:rsidRPr="0000413F" w:rsidRDefault="008119E1" w:rsidP="0000413F">
            <w:pPr>
              <w:spacing w:after="0" w:line="276" w:lineRule="auto"/>
              <w:jc w:val="center"/>
              <w:rPr>
                <w:rFonts w:cs="Arial"/>
                <w:color w:val="000000"/>
                <w:sz w:val="22"/>
                <w:szCs w:val="22"/>
              </w:rPr>
            </w:pPr>
            <w:r w:rsidRPr="0000413F">
              <w:rPr>
                <w:rFonts w:cs="Arial"/>
                <w:color w:val="000000"/>
                <w:sz w:val="22"/>
                <w:szCs w:val="22"/>
              </w:rPr>
              <w:t>8773633.50</w:t>
            </w:r>
          </w:p>
        </w:tc>
        <w:tc>
          <w:tcPr>
            <w:tcW w:w="717" w:type="pct"/>
            <w:vMerge/>
            <w:tcBorders>
              <w:left w:val="single" w:sz="4" w:space="0" w:color="auto"/>
              <w:bottom w:val="single" w:sz="4" w:space="0" w:color="auto"/>
              <w:right w:val="single" w:sz="4" w:space="0" w:color="auto"/>
            </w:tcBorders>
            <w:shd w:val="clear" w:color="auto" w:fill="auto"/>
            <w:noWrap/>
            <w:vAlign w:val="center"/>
          </w:tcPr>
          <w:p w:rsidR="008119E1" w:rsidRPr="0000413F" w:rsidRDefault="008119E1" w:rsidP="0000413F">
            <w:pPr>
              <w:spacing w:after="0" w:line="276" w:lineRule="auto"/>
              <w:jc w:val="center"/>
              <w:rPr>
                <w:rFonts w:cs="Arial"/>
                <w:color w:val="000000"/>
                <w:sz w:val="22"/>
                <w:szCs w:val="22"/>
              </w:rPr>
            </w:pPr>
          </w:p>
        </w:tc>
      </w:tr>
    </w:tbl>
    <w:bookmarkEnd w:id="19"/>
    <w:p w:rsidR="008119E1" w:rsidRPr="0000413F" w:rsidRDefault="008119E1" w:rsidP="0000413F">
      <w:pPr>
        <w:spacing w:before="0" w:line="276" w:lineRule="auto"/>
        <w:rPr>
          <w:rFonts w:cs="Arial"/>
          <w:b/>
          <w:color w:val="000000"/>
          <w:sz w:val="22"/>
          <w:szCs w:val="22"/>
        </w:rPr>
      </w:pPr>
      <w:r w:rsidRPr="0000413F">
        <w:rPr>
          <w:rFonts w:cs="Arial"/>
          <w:b/>
          <w:color w:val="000000"/>
          <w:sz w:val="22"/>
          <w:szCs w:val="22"/>
        </w:rPr>
        <w:t>______________________________________________________________________</w:t>
      </w:r>
    </w:p>
    <w:p w:rsidR="003054EB" w:rsidRDefault="003054EB" w:rsidP="0000413F">
      <w:pPr>
        <w:spacing w:before="0" w:line="276" w:lineRule="auto"/>
        <w:rPr>
          <w:rFonts w:cs="Arial"/>
          <w:color w:val="000000"/>
          <w:sz w:val="22"/>
          <w:szCs w:val="22"/>
        </w:rPr>
      </w:pPr>
      <w:r w:rsidRPr="0000413F">
        <w:rPr>
          <w:rFonts w:cs="Arial"/>
          <w:color w:val="000000"/>
          <w:sz w:val="22"/>
          <w:szCs w:val="22"/>
        </w:rPr>
        <w:t>Las coordenadas de ubicación de cada ESR se muestran en los planos de implantación</w:t>
      </w:r>
      <w:r w:rsidR="00D064F9" w:rsidRPr="0000413F">
        <w:rPr>
          <w:rFonts w:cs="Arial"/>
          <w:color w:val="000000"/>
          <w:sz w:val="22"/>
          <w:szCs w:val="22"/>
        </w:rPr>
        <w:t>, adjuntos al presente documento</w:t>
      </w:r>
      <w:r w:rsidR="00006193">
        <w:rPr>
          <w:rFonts w:cs="Arial"/>
          <w:color w:val="000000"/>
          <w:sz w:val="22"/>
          <w:szCs w:val="22"/>
        </w:rPr>
        <w:t xml:space="preserve">. </w:t>
      </w:r>
    </w:p>
    <w:p w:rsidR="00006193" w:rsidRDefault="00006193" w:rsidP="00EE43C6">
      <w:pPr>
        <w:spacing w:before="0" w:line="276" w:lineRule="auto"/>
        <w:rPr>
          <w:rFonts w:cs="Arial"/>
          <w:color w:val="000000"/>
          <w:sz w:val="22"/>
          <w:szCs w:val="22"/>
        </w:rPr>
      </w:pPr>
      <w:r>
        <w:rPr>
          <w:rFonts w:cs="Arial"/>
          <w:color w:val="000000"/>
          <w:sz w:val="22"/>
          <w:szCs w:val="22"/>
        </w:rPr>
        <w:t>Durante el replanteo topográfico el Contratista debe validar las coordenadas con la participación de</w:t>
      </w:r>
      <w:r w:rsidR="00EE43C6">
        <w:rPr>
          <w:rFonts w:cs="Arial"/>
          <w:color w:val="000000"/>
          <w:sz w:val="22"/>
          <w:szCs w:val="22"/>
        </w:rPr>
        <w:t xml:space="preserve"> </w:t>
      </w:r>
      <w:r>
        <w:rPr>
          <w:rFonts w:cs="Arial"/>
          <w:color w:val="000000"/>
          <w:sz w:val="22"/>
          <w:szCs w:val="22"/>
        </w:rPr>
        <w:t>YPFB y la fiscalización.</w:t>
      </w:r>
    </w:p>
    <w:p w:rsidR="005D298E" w:rsidRDefault="005D298E">
      <w:pPr>
        <w:spacing w:before="0" w:after="0" w:line="240" w:lineRule="auto"/>
        <w:jc w:val="left"/>
        <w:rPr>
          <w:rFonts w:cs="Arial"/>
          <w:color w:val="000000"/>
          <w:sz w:val="22"/>
          <w:szCs w:val="22"/>
        </w:rPr>
      </w:pPr>
      <w:r>
        <w:rPr>
          <w:rFonts w:cs="Arial"/>
          <w:color w:val="000000"/>
          <w:sz w:val="22"/>
          <w:szCs w:val="22"/>
        </w:rPr>
        <w:br w:type="page"/>
      </w:r>
    </w:p>
    <w:p w:rsidR="00312821" w:rsidRPr="0000413F" w:rsidRDefault="00312821" w:rsidP="0000413F">
      <w:pPr>
        <w:pStyle w:val="Ttulo1"/>
        <w:spacing w:line="276" w:lineRule="auto"/>
        <w:ind w:left="284" w:hanging="284"/>
        <w:rPr>
          <w:rFonts w:cs="Arial"/>
          <w:sz w:val="22"/>
          <w:szCs w:val="22"/>
        </w:rPr>
      </w:pPr>
      <w:bookmarkStart w:id="21" w:name="_Toc430624157"/>
      <w:r w:rsidRPr="0000413F">
        <w:rPr>
          <w:rFonts w:cs="Arial"/>
          <w:sz w:val="22"/>
          <w:szCs w:val="22"/>
        </w:rPr>
        <w:lastRenderedPageBreak/>
        <w:t xml:space="preserve">INFORMACION </w:t>
      </w:r>
      <w:r w:rsidR="00223865" w:rsidRPr="0000413F">
        <w:rPr>
          <w:rFonts w:cs="Arial"/>
          <w:sz w:val="22"/>
          <w:szCs w:val="22"/>
        </w:rPr>
        <w:t xml:space="preserve">TECNICA A SER </w:t>
      </w:r>
      <w:r w:rsidR="00BC008C" w:rsidRPr="0000413F">
        <w:rPr>
          <w:rFonts w:cs="Arial"/>
          <w:sz w:val="22"/>
          <w:szCs w:val="22"/>
        </w:rPr>
        <w:t>SUMINISTRADA</w:t>
      </w:r>
      <w:r w:rsidR="00223865" w:rsidRPr="0000413F">
        <w:rPr>
          <w:rFonts w:cs="Arial"/>
          <w:sz w:val="22"/>
          <w:szCs w:val="22"/>
        </w:rPr>
        <w:t xml:space="preserve"> A LA(S)  CONTRATISTA(S)</w:t>
      </w:r>
      <w:bookmarkEnd w:id="21"/>
    </w:p>
    <w:p w:rsidR="005476D2" w:rsidRDefault="0034363C" w:rsidP="0000413F">
      <w:pPr>
        <w:spacing w:before="0" w:line="276" w:lineRule="auto"/>
        <w:rPr>
          <w:rFonts w:cs="Arial"/>
          <w:sz w:val="22"/>
          <w:szCs w:val="22"/>
        </w:rPr>
      </w:pPr>
      <w:r w:rsidRPr="0000413F">
        <w:rPr>
          <w:rFonts w:cs="Arial"/>
          <w:sz w:val="22"/>
          <w:szCs w:val="22"/>
        </w:rPr>
        <w:t xml:space="preserve">El contratante suministrara la información </w:t>
      </w:r>
      <w:r w:rsidR="00BC008C" w:rsidRPr="0000413F">
        <w:rPr>
          <w:rFonts w:cs="Arial"/>
          <w:sz w:val="22"/>
          <w:szCs w:val="22"/>
        </w:rPr>
        <w:t xml:space="preserve">mostrada en la tabla 2 de </w:t>
      </w:r>
      <w:r w:rsidRPr="0000413F">
        <w:rPr>
          <w:rFonts w:cs="Arial"/>
          <w:sz w:val="22"/>
          <w:szCs w:val="22"/>
        </w:rPr>
        <w:t xml:space="preserve">manera orientativa </w:t>
      </w:r>
      <w:r w:rsidR="00B212DD" w:rsidRPr="0000413F">
        <w:rPr>
          <w:rFonts w:cs="Arial"/>
          <w:sz w:val="22"/>
          <w:szCs w:val="22"/>
        </w:rPr>
        <w:t xml:space="preserve">aplicable para las veintidós  (22) </w:t>
      </w:r>
      <w:proofErr w:type="spellStart"/>
      <w:r w:rsidR="003054EB" w:rsidRPr="0000413F">
        <w:rPr>
          <w:rFonts w:cs="Arial"/>
          <w:sz w:val="22"/>
          <w:szCs w:val="22"/>
        </w:rPr>
        <w:t>ESR´s</w:t>
      </w:r>
      <w:proofErr w:type="spellEnd"/>
      <w:r w:rsidR="003054EB" w:rsidRPr="0000413F">
        <w:rPr>
          <w:rFonts w:cs="Arial"/>
          <w:sz w:val="22"/>
          <w:szCs w:val="22"/>
        </w:rPr>
        <w:t>.</w:t>
      </w:r>
      <w:r w:rsidR="00B212DD" w:rsidRPr="0000413F">
        <w:rPr>
          <w:rFonts w:cs="Arial"/>
          <w:sz w:val="22"/>
          <w:szCs w:val="22"/>
        </w:rPr>
        <w:t xml:space="preserve"> </w:t>
      </w:r>
    </w:p>
    <w:p w:rsidR="00BC008C" w:rsidRPr="0000413F" w:rsidRDefault="00BC008C" w:rsidP="0000413F">
      <w:pPr>
        <w:spacing w:before="0" w:line="276" w:lineRule="auto"/>
        <w:jc w:val="center"/>
        <w:rPr>
          <w:rFonts w:cs="Arial"/>
          <w:b/>
          <w:sz w:val="22"/>
          <w:szCs w:val="22"/>
        </w:rPr>
      </w:pPr>
      <w:r w:rsidRPr="0000413F">
        <w:rPr>
          <w:rFonts w:cs="Arial"/>
          <w:b/>
          <w:sz w:val="22"/>
          <w:szCs w:val="22"/>
        </w:rPr>
        <w:t xml:space="preserve">Tabla 2 Información de </w:t>
      </w:r>
      <w:proofErr w:type="spellStart"/>
      <w:r w:rsidRPr="0000413F">
        <w:rPr>
          <w:rFonts w:cs="Arial"/>
          <w:b/>
          <w:sz w:val="22"/>
          <w:szCs w:val="22"/>
        </w:rPr>
        <w:t>ESR’s</w:t>
      </w:r>
      <w:proofErr w:type="spellEnd"/>
      <w:r w:rsidRPr="0000413F">
        <w:rPr>
          <w:rFonts w:cs="Arial"/>
          <w:b/>
          <w:sz w:val="22"/>
          <w:szCs w:val="22"/>
        </w:rPr>
        <w:t xml:space="preserve">  que será suministrada</w:t>
      </w:r>
      <w:r w:rsidR="00F604A8">
        <w:rPr>
          <w:rFonts w:cs="Arial"/>
          <w:b/>
          <w:sz w:val="22"/>
          <w:szCs w:val="22"/>
        </w:rPr>
        <w:t xml:space="preserve"> por </w:t>
      </w:r>
      <w:r w:rsidR="00F8490D" w:rsidRPr="0000413F">
        <w:rPr>
          <w:rFonts w:cs="Arial"/>
          <w:b/>
          <w:sz w:val="22"/>
          <w:szCs w:val="22"/>
        </w:rPr>
        <w:t>el proponente</w:t>
      </w:r>
    </w:p>
    <w:tbl>
      <w:tblPr>
        <w:tblW w:w="8950" w:type="dxa"/>
        <w:tblInd w:w="55" w:type="dxa"/>
        <w:tblCellMar>
          <w:left w:w="70" w:type="dxa"/>
          <w:right w:w="70" w:type="dxa"/>
        </w:tblCellMar>
        <w:tblLook w:val="04A0" w:firstRow="1" w:lastRow="0" w:firstColumn="1" w:lastColumn="0" w:noHBand="0" w:noVBand="1"/>
      </w:tblPr>
      <w:tblGrid>
        <w:gridCol w:w="2000"/>
        <w:gridCol w:w="3349"/>
        <w:gridCol w:w="3601"/>
      </w:tblGrid>
      <w:tr w:rsidR="008119E1" w:rsidRPr="0000413F" w:rsidTr="002C1AE1">
        <w:trPr>
          <w:trHeight w:val="315"/>
        </w:trPr>
        <w:tc>
          <w:tcPr>
            <w:tcW w:w="200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8119E1" w:rsidRPr="0000413F" w:rsidRDefault="008119E1" w:rsidP="0000413F">
            <w:pPr>
              <w:spacing w:after="0" w:line="276" w:lineRule="auto"/>
              <w:jc w:val="center"/>
              <w:rPr>
                <w:rFonts w:cs="Arial"/>
                <w:b/>
                <w:bCs/>
                <w:color w:val="000000"/>
                <w:sz w:val="22"/>
                <w:szCs w:val="22"/>
                <w:lang w:eastAsia="es-BO"/>
              </w:rPr>
            </w:pPr>
            <w:r w:rsidRPr="0000413F">
              <w:rPr>
                <w:rFonts w:cs="Arial"/>
                <w:b/>
                <w:bCs/>
                <w:color w:val="000000"/>
                <w:sz w:val="22"/>
                <w:szCs w:val="22"/>
                <w:lang w:eastAsia="es-BO"/>
              </w:rPr>
              <w:t>DISCIPLINA</w:t>
            </w:r>
          </w:p>
        </w:tc>
        <w:tc>
          <w:tcPr>
            <w:tcW w:w="3349"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119E1" w:rsidRPr="0000413F" w:rsidRDefault="008119E1" w:rsidP="0000413F">
            <w:pPr>
              <w:spacing w:after="0" w:line="276" w:lineRule="auto"/>
              <w:jc w:val="center"/>
              <w:rPr>
                <w:rFonts w:cs="Arial"/>
                <w:b/>
                <w:bCs/>
                <w:color w:val="000000"/>
                <w:sz w:val="22"/>
                <w:szCs w:val="22"/>
                <w:lang w:eastAsia="es-BO"/>
              </w:rPr>
            </w:pPr>
            <w:r w:rsidRPr="0000413F">
              <w:rPr>
                <w:rFonts w:cs="Arial"/>
                <w:b/>
                <w:bCs/>
                <w:color w:val="000000"/>
                <w:sz w:val="22"/>
                <w:szCs w:val="22"/>
                <w:lang w:eastAsia="es-BO"/>
              </w:rPr>
              <w:t>REFERENCIA</w:t>
            </w:r>
          </w:p>
        </w:tc>
        <w:tc>
          <w:tcPr>
            <w:tcW w:w="3601"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119E1" w:rsidRPr="0000413F" w:rsidRDefault="008119E1" w:rsidP="0000413F">
            <w:pPr>
              <w:spacing w:after="0" w:line="276" w:lineRule="auto"/>
              <w:jc w:val="center"/>
              <w:rPr>
                <w:rFonts w:cs="Arial"/>
                <w:b/>
                <w:bCs/>
                <w:color w:val="000000"/>
                <w:sz w:val="22"/>
                <w:szCs w:val="22"/>
                <w:lang w:eastAsia="es-BO"/>
              </w:rPr>
            </w:pPr>
            <w:r w:rsidRPr="0000413F">
              <w:rPr>
                <w:rFonts w:cs="Arial"/>
                <w:b/>
                <w:bCs/>
                <w:color w:val="000000"/>
                <w:sz w:val="22"/>
                <w:szCs w:val="22"/>
                <w:lang w:eastAsia="es-BO"/>
              </w:rPr>
              <w:t>DESCRIPCION DE DOCUMENTO</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C0 – CIVIL</w:t>
            </w:r>
          </w:p>
        </w:tc>
        <w:tc>
          <w:tcPr>
            <w:tcW w:w="3349"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sz w:val="22"/>
                <w:szCs w:val="22"/>
                <w:lang w:eastAsia="es-BO"/>
              </w:rPr>
            </w:pPr>
            <w:r w:rsidRPr="0000413F">
              <w:rPr>
                <w:rFonts w:cs="Arial"/>
                <w:sz w:val="22"/>
                <w:szCs w:val="22"/>
                <w:lang w:eastAsia="es-BO"/>
              </w:rPr>
              <w:t>P227538-USICA-GEN00-SP-0003</w:t>
            </w:r>
          </w:p>
        </w:tc>
        <w:tc>
          <w:tcPr>
            <w:tcW w:w="3601"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sz w:val="22"/>
                <w:szCs w:val="22"/>
                <w:lang w:eastAsia="es-BO"/>
              </w:rPr>
            </w:pPr>
            <w:r w:rsidRPr="0000413F">
              <w:rPr>
                <w:rFonts w:cs="Arial"/>
                <w:sz w:val="22"/>
                <w:szCs w:val="22"/>
                <w:lang w:eastAsia="es-BO"/>
              </w:rPr>
              <w:t>ESPECIFICACION OBRA CIVIL</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C0 – CIVIL</w:t>
            </w:r>
          </w:p>
        </w:tc>
        <w:tc>
          <w:tcPr>
            <w:tcW w:w="3349"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sz w:val="22"/>
                <w:szCs w:val="22"/>
                <w:lang w:eastAsia="es-BO"/>
              </w:rPr>
            </w:pPr>
            <w:r w:rsidRPr="0000413F">
              <w:rPr>
                <w:rFonts w:cs="Arial"/>
                <w:sz w:val="22"/>
                <w:szCs w:val="22"/>
                <w:lang w:eastAsia="es-BO"/>
              </w:rPr>
              <w:t>P227538-USICA-GEN00-CD-0001</w:t>
            </w:r>
          </w:p>
        </w:tc>
        <w:tc>
          <w:tcPr>
            <w:tcW w:w="3601"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sz w:val="22"/>
                <w:szCs w:val="22"/>
                <w:lang w:eastAsia="es-BO"/>
              </w:rPr>
            </w:pPr>
            <w:r w:rsidRPr="0000413F">
              <w:rPr>
                <w:rFonts w:cs="Arial"/>
                <w:sz w:val="22"/>
                <w:szCs w:val="22"/>
                <w:lang w:eastAsia="es-BO"/>
              </w:rPr>
              <w:t>BASES DE DISEÑO CIVIL</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C0 – CIVIL</w:t>
            </w:r>
          </w:p>
        </w:tc>
        <w:tc>
          <w:tcPr>
            <w:tcW w:w="3349"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sz w:val="22"/>
                <w:szCs w:val="22"/>
                <w:lang w:eastAsia="es-BO"/>
              </w:rPr>
            </w:pPr>
            <w:r w:rsidRPr="0000413F">
              <w:rPr>
                <w:rFonts w:cs="Arial"/>
                <w:sz w:val="22"/>
                <w:szCs w:val="22"/>
                <w:lang w:eastAsia="es-BO"/>
              </w:rPr>
              <w:t>P227538-USICA-ESRXX-CC-0001</w:t>
            </w:r>
          </w:p>
        </w:tc>
        <w:tc>
          <w:tcPr>
            <w:tcW w:w="3601"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sz w:val="22"/>
                <w:szCs w:val="22"/>
                <w:lang w:eastAsia="es-BO"/>
              </w:rPr>
            </w:pPr>
            <w:r w:rsidRPr="0000413F">
              <w:rPr>
                <w:rFonts w:cs="Arial"/>
                <w:sz w:val="22"/>
                <w:szCs w:val="22"/>
                <w:lang w:eastAsia="es-BO"/>
              </w:rPr>
              <w:t>MEMORIA CÁLCULO CIMENTACIONES Y ESTRUCTURAS</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C0 – CIVIL</w:t>
            </w:r>
          </w:p>
        </w:tc>
        <w:tc>
          <w:tcPr>
            <w:tcW w:w="3349"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P227538-USICA-ESRXX-DR-0006</w:t>
            </w:r>
          </w:p>
        </w:tc>
        <w:tc>
          <w:tcPr>
            <w:tcW w:w="3601"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CIMENTACIONES, ESTRUCTURA Y ARQUITECTURA</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E0 – ELECTRICIDAD</w:t>
            </w:r>
          </w:p>
        </w:tc>
        <w:tc>
          <w:tcPr>
            <w:tcW w:w="3349"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P227538-USIIN-ESRXX-DE-0001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ESQUEMA UNIFILAR BAJA TENSION</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E0 – ELECTRICIDAD</w:t>
            </w:r>
          </w:p>
        </w:tc>
        <w:tc>
          <w:tcPr>
            <w:tcW w:w="3349"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P227538-USIIN-ESRXX-DR-0002</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PLANOS RED DE TIERRA</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E0 – ELECTRICIDAD</w:t>
            </w:r>
          </w:p>
        </w:tc>
        <w:tc>
          <w:tcPr>
            <w:tcW w:w="3349"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P227538-USIIN-ESRXX-LT-0001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LISTA DE CARGAS ELECTRICAS</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E0 – ELECTRICIDAD</w:t>
            </w:r>
          </w:p>
        </w:tc>
        <w:tc>
          <w:tcPr>
            <w:tcW w:w="3349"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P227538-USIIN-ESRXX-LT-0002</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LISTA DE CABLES Y MATERIAL ELECTRICO</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I1 – PROCESOS</w:t>
            </w:r>
          </w:p>
        </w:tc>
        <w:tc>
          <w:tcPr>
            <w:tcW w:w="3349"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P227538-USIME1-ESRXX-DI-0001</w:t>
            </w:r>
          </w:p>
        </w:tc>
        <w:tc>
          <w:tcPr>
            <w:tcW w:w="3601"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(P&amp;ID)</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lastRenderedPageBreak/>
              <w:t>I1 – PROCESOS</w:t>
            </w:r>
          </w:p>
        </w:tc>
        <w:tc>
          <w:tcPr>
            <w:tcW w:w="3349"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P227538-USIME1-ESRXX-DG-0001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DIAGRAMA DE FLUJO DE PROCESOS</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I1 – PROCESOS</w:t>
            </w:r>
          </w:p>
        </w:tc>
        <w:tc>
          <w:tcPr>
            <w:tcW w:w="3349"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P227538-USIME1-ESRXX-DS-0001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DIAGRAMA DE BLOQUES</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I2 – INST. Y CONTROL</w:t>
            </w:r>
          </w:p>
        </w:tc>
        <w:tc>
          <w:tcPr>
            <w:tcW w:w="3349"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P227538-USIIN2-ESRXX-DR-0001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INSTALACION CENTRO DE CONTROL</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I2 – INST. Y CONTROL</w:t>
            </w:r>
          </w:p>
        </w:tc>
        <w:tc>
          <w:tcPr>
            <w:tcW w:w="3349"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P227538-USIIN2-ESRXX-DR-0002</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PLANOS DE PROTECCION F&amp;G</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I2 – INST. Y CONTROL</w:t>
            </w:r>
          </w:p>
        </w:tc>
        <w:tc>
          <w:tcPr>
            <w:tcW w:w="3349"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P227538-USIIN2-ESRXX-DR-0003</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PLANOS AIRE DE INSTRUMENTACION</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I2 – INST. Y CONTROL</w:t>
            </w:r>
          </w:p>
        </w:tc>
        <w:tc>
          <w:tcPr>
            <w:tcW w:w="3349"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P227538-USIIN2-ESRXX-LT-0001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LISTA DE SEÑALES CABLES, BANDEJAS Y CAJAS</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I2 – INST. Y CONTROL</w:t>
            </w:r>
          </w:p>
        </w:tc>
        <w:tc>
          <w:tcPr>
            <w:tcW w:w="3349"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P227538-USIIN2-ESRXX-LT-0002</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LISTA DE EQUIPOS DE PROTECCION F&amp;G</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I2 – INST. Y CONTROL</w:t>
            </w:r>
          </w:p>
        </w:tc>
        <w:tc>
          <w:tcPr>
            <w:tcW w:w="3349"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P227538-USIIN2-ESRXX-DR-0001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 LISTA DE EQUIPOS AIRE DE INSTRUMENTACION</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K3- SEGURIDAD </w:t>
            </w:r>
          </w:p>
        </w:tc>
        <w:tc>
          <w:tcPr>
            <w:tcW w:w="3349"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P227538-USIME2-ESRXX-DR-0001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PLANO DE ZONAS CLASIFICADAS</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 xml:space="preserve">K3- SEGURIDAD </w:t>
            </w:r>
          </w:p>
        </w:tc>
        <w:tc>
          <w:tcPr>
            <w:tcW w:w="3349"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P227538-USIME2-ESRXX-LT-0001</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LISTA DE FUENTES DE ESCAPE</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M3 – TUBERIAS</w:t>
            </w:r>
          </w:p>
        </w:tc>
        <w:tc>
          <w:tcPr>
            <w:tcW w:w="3349"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P227538-USITU-ESRXX-DR-0001</w:t>
            </w:r>
          </w:p>
        </w:tc>
        <w:tc>
          <w:tcPr>
            <w:tcW w:w="3601" w:type="dxa"/>
            <w:tcBorders>
              <w:top w:val="nil"/>
              <w:left w:val="nil"/>
              <w:bottom w:val="single" w:sz="8" w:space="0" w:color="auto"/>
              <w:right w:val="single" w:sz="8" w:space="0" w:color="auto"/>
            </w:tcBorders>
            <w:shd w:val="clear" w:color="auto" w:fill="auto"/>
            <w:noWrap/>
            <w:vAlign w:val="center"/>
            <w:hideMark/>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IMPLANTACIÓN EQUIPOS</w:t>
            </w:r>
          </w:p>
        </w:tc>
      </w:tr>
      <w:tr w:rsidR="008119E1" w:rsidRPr="0000413F" w:rsidTr="002C1AE1">
        <w:trPr>
          <w:trHeight w:val="315"/>
        </w:trPr>
        <w:tc>
          <w:tcPr>
            <w:tcW w:w="2000" w:type="dxa"/>
            <w:tcBorders>
              <w:top w:val="nil"/>
              <w:left w:val="single" w:sz="8" w:space="0" w:color="auto"/>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M3 – TUBERIAS</w:t>
            </w:r>
          </w:p>
        </w:tc>
        <w:tc>
          <w:tcPr>
            <w:tcW w:w="3349"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P227538-USITU-ESRXX-DR-0002</w:t>
            </w:r>
          </w:p>
        </w:tc>
        <w:tc>
          <w:tcPr>
            <w:tcW w:w="3601" w:type="dxa"/>
            <w:tcBorders>
              <w:top w:val="nil"/>
              <w:left w:val="nil"/>
              <w:bottom w:val="single" w:sz="8" w:space="0" w:color="auto"/>
              <w:right w:val="single" w:sz="8" w:space="0" w:color="auto"/>
            </w:tcBorders>
            <w:shd w:val="clear" w:color="auto" w:fill="auto"/>
            <w:noWrap/>
            <w:vAlign w:val="center"/>
          </w:tcPr>
          <w:p w:rsidR="008119E1" w:rsidRPr="0000413F" w:rsidRDefault="008119E1" w:rsidP="0000413F">
            <w:pPr>
              <w:spacing w:after="0" w:line="276" w:lineRule="auto"/>
              <w:rPr>
                <w:rFonts w:cs="Arial"/>
                <w:color w:val="000000"/>
                <w:sz w:val="22"/>
                <w:szCs w:val="22"/>
                <w:lang w:eastAsia="es-BO"/>
              </w:rPr>
            </w:pPr>
            <w:r w:rsidRPr="0000413F">
              <w:rPr>
                <w:rFonts w:cs="Arial"/>
                <w:color w:val="000000"/>
                <w:sz w:val="22"/>
                <w:szCs w:val="22"/>
                <w:lang w:eastAsia="es-BO"/>
              </w:rPr>
              <w:t>ISOMETRICOS ESR CONEXIÓN SKID</w:t>
            </w:r>
          </w:p>
        </w:tc>
      </w:tr>
    </w:tbl>
    <w:p w:rsidR="008119E1" w:rsidRPr="0000413F" w:rsidRDefault="008119E1" w:rsidP="0000413F">
      <w:pPr>
        <w:spacing w:line="276" w:lineRule="auto"/>
        <w:rPr>
          <w:rFonts w:cs="Arial"/>
          <w:sz w:val="22"/>
          <w:szCs w:val="22"/>
        </w:rPr>
      </w:pPr>
      <w:r w:rsidRPr="0000413F">
        <w:rPr>
          <w:rFonts w:cs="Arial"/>
          <w:sz w:val="22"/>
          <w:szCs w:val="22"/>
        </w:rPr>
        <w:lastRenderedPageBreak/>
        <w:t>Fuente: Elaboración propia Proyecto GNL (2014)</w:t>
      </w:r>
    </w:p>
    <w:p w:rsidR="0034363C" w:rsidRPr="0000413F" w:rsidRDefault="00812655" w:rsidP="0000413F">
      <w:pPr>
        <w:spacing w:after="200" w:line="276" w:lineRule="auto"/>
        <w:rPr>
          <w:rFonts w:cs="Arial"/>
          <w:sz w:val="22"/>
          <w:szCs w:val="22"/>
          <w:lang w:val="es-BO" w:eastAsia="es-BO"/>
        </w:rPr>
      </w:pPr>
      <w:r w:rsidRPr="0000413F">
        <w:rPr>
          <w:rFonts w:cs="Arial"/>
          <w:sz w:val="22"/>
          <w:szCs w:val="22"/>
          <w:lang w:val="es-BO" w:eastAsia="es-BO"/>
        </w:rPr>
        <w:t>Podrán presentar sus ofertas las empresas que cumplan con la Experiencia General y Específica requerida y con los demás requisitos exigidos en el presente pliego de condiciones.</w:t>
      </w:r>
    </w:p>
    <w:p w:rsidR="005D298E" w:rsidRDefault="005D298E" w:rsidP="0000413F">
      <w:pPr>
        <w:spacing w:line="276" w:lineRule="auto"/>
        <w:rPr>
          <w:rFonts w:cs="Arial"/>
          <w:sz w:val="22"/>
          <w:szCs w:val="22"/>
        </w:rPr>
      </w:pPr>
    </w:p>
    <w:p w:rsidR="005D298E" w:rsidRDefault="005D298E">
      <w:pPr>
        <w:spacing w:before="0" w:after="0" w:line="240" w:lineRule="auto"/>
        <w:jc w:val="left"/>
        <w:rPr>
          <w:rFonts w:cs="Arial"/>
          <w:sz w:val="22"/>
          <w:szCs w:val="22"/>
        </w:rPr>
      </w:pPr>
      <w:r>
        <w:rPr>
          <w:rFonts w:cs="Arial"/>
          <w:sz w:val="22"/>
          <w:szCs w:val="22"/>
        </w:rPr>
        <w:br w:type="page"/>
      </w:r>
    </w:p>
    <w:p w:rsidR="00406FB6" w:rsidRPr="0000413F" w:rsidRDefault="00406FB6" w:rsidP="0000413F">
      <w:pPr>
        <w:pStyle w:val="Ttulo1"/>
        <w:spacing w:before="240" w:line="276" w:lineRule="auto"/>
        <w:ind w:left="284" w:hanging="284"/>
        <w:rPr>
          <w:rFonts w:cs="Arial"/>
          <w:sz w:val="22"/>
          <w:szCs w:val="22"/>
        </w:rPr>
      </w:pPr>
      <w:bookmarkStart w:id="22" w:name="_Toc430624158"/>
      <w:r w:rsidRPr="0000413F">
        <w:rPr>
          <w:rFonts w:cs="Arial"/>
          <w:sz w:val="22"/>
          <w:szCs w:val="22"/>
          <w:lang w:val="es-VE"/>
        </w:rPr>
        <w:lastRenderedPageBreak/>
        <w:t>PLAZO</w:t>
      </w:r>
      <w:bookmarkEnd w:id="22"/>
      <w:r w:rsidR="003C138E" w:rsidRPr="0000413F">
        <w:rPr>
          <w:rFonts w:cs="Arial"/>
          <w:sz w:val="22"/>
          <w:szCs w:val="22"/>
          <w:lang w:val="es-VE"/>
        </w:rPr>
        <w:t xml:space="preserve"> </w:t>
      </w:r>
    </w:p>
    <w:p w:rsidR="00406FB6" w:rsidRDefault="00406FB6" w:rsidP="001E05B3">
      <w:pPr>
        <w:tabs>
          <w:tab w:val="left" w:pos="993"/>
        </w:tabs>
        <w:spacing w:line="276" w:lineRule="auto"/>
        <w:rPr>
          <w:rFonts w:cs="Arial"/>
          <w:sz w:val="22"/>
          <w:szCs w:val="22"/>
        </w:rPr>
      </w:pPr>
      <w:r w:rsidRPr="0000413F">
        <w:rPr>
          <w:rFonts w:cs="Arial"/>
          <w:sz w:val="22"/>
          <w:szCs w:val="22"/>
        </w:rPr>
        <w:t xml:space="preserve">El </w:t>
      </w:r>
      <w:r w:rsidR="0025444F">
        <w:rPr>
          <w:rFonts w:cs="Arial"/>
          <w:sz w:val="22"/>
          <w:szCs w:val="22"/>
        </w:rPr>
        <w:t>plazo</w:t>
      </w:r>
      <w:r w:rsidRPr="0000413F">
        <w:rPr>
          <w:rFonts w:cs="Arial"/>
          <w:sz w:val="22"/>
          <w:szCs w:val="22"/>
        </w:rPr>
        <w:t xml:space="preserve"> de </w:t>
      </w:r>
      <w:r w:rsidR="00531DA0" w:rsidRPr="0000413F">
        <w:rPr>
          <w:rFonts w:cs="Arial"/>
          <w:sz w:val="22"/>
          <w:szCs w:val="22"/>
        </w:rPr>
        <w:t xml:space="preserve">ejecución deberá </w:t>
      </w:r>
      <w:r w:rsidR="00D064F9" w:rsidRPr="0000413F">
        <w:rPr>
          <w:rFonts w:cs="Arial"/>
          <w:sz w:val="22"/>
          <w:szCs w:val="22"/>
        </w:rPr>
        <w:t>estar</w:t>
      </w:r>
      <w:r w:rsidR="00531DA0" w:rsidRPr="0000413F">
        <w:rPr>
          <w:rFonts w:cs="Arial"/>
          <w:sz w:val="22"/>
          <w:szCs w:val="22"/>
        </w:rPr>
        <w:t xml:space="preserve"> de acuerdo </w:t>
      </w:r>
      <w:r w:rsidR="00D064F9" w:rsidRPr="0000413F">
        <w:rPr>
          <w:rFonts w:cs="Arial"/>
          <w:sz w:val="22"/>
          <w:szCs w:val="22"/>
        </w:rPr>
        <w:t xml:space="preserve">lo establecido en </w:t>
      </w:r>
      <w:r w:rsidR="00531DA0" w:rsidRPr="0000413F">
        <w:rPr>
          <w:rFonts w:cs="Arial"/>
          <w:sz w:val="22"/>
          <w:szCs w:val="22"/>
        </w:rPr>
        <w:t>la tabla</w:t>
      </w:r>
      <w:r w:rsidR="008C63B4" w:rsidRPr="0000413F">
        <w:rPr>
          <w:rFonts w:cs="Arial"/>
          <w:sz w:val="22"/>
          <w:szCs w:val="22"/>
        </w:rPr>
        <w:t xml:space="preserve"> </w:t>
      </w:r>
      <w:r w:rsidR="00E61384" w:rsidRPr="0000413F">
        <w:rPr>
          <w:rFonts w:cs="Arial"/>
          <w:sz w:val="22"/>
          <w:szCs w:val="22"/>
        </w:rPr>
        <w:t>3</w:t>
      </w:r>
      <w:r w:rsidR="0025444F">
        <w:rPr>
          <w:rFonts w:cs="Arial"/>
          <w:sz w:val="22"/>
          <w:szCs w:val="22"/>
        </w:rPr>
        <w:t xml:space="preserve"> y Anexo </w:t>
      </w:r>
      <w:r w:rsidR="000677E5">
        <w:rPr>
          <w:rFonts w:cs="Arial"/>
          <w:sz w:val="22"/>
          <w:szCs w:val="22"/>
        </w:rPr>
        <w:t>Q</w:t>
      </w:r>
      <w:r w:rsidR="0025444F">
        <w:rPr>
          <w:rFonts w:cs="Arial"/>
          <w:sz w:val="22"/>
          <w:szCs w:val="22"/>
        </w:rPr>
        <w:t xml:space="preserve"> (Cronograma del Proyecto</w:t>
      </w:r>
      <w:r w:rsidR="0025444F" w:rsidRPr="00491518">
        <w:rPr>
          <w:rFonts w:cs="Arial"/>
          <w:sz w:val="22"/>
          <w:szCs w:val="22"/>
        </w:rPr>
        <w:t>)</w:t>
      </w:r>
      <w:r w:rsidR="001E05B3">
        <w:rPr>
          <w:rFonts w:cs="Arial"/>
          <w:sz w:val="22"/>
          <w:szCs w:val="22"/>
        </w:rPr>
        <w:t>. S</w:t>
      </w:r>
      <w:r w:rsidR="001E05B3" w:rsidRPr="00491518">
        <w:rPr>
          <w:rFonts w:cs="Arial"/>
          <w:sz w:val="22"/>
          <w:szCs w:val="22"/>
        </w:rPr>
        <w:t xml:space="preserve">e otorgarán </w:t>
      </w:r>
      <w:r w:rsidR="001E05B3" w:rsidRPr="00491518">
        <w:rPr>
          <w:rFonts w:cs="Arial"/>
          <w:b/>
          <w:sz w:val="22"/>
          <w:szCs w:val="22"/>
        </w:rPr>
        <w:t>30 días calendario</w:t>
      </w:r>
      <w:r w:rsidR="001E05B3">
        <w:rPr>
          <w:rFonts w:cs="Arial"/>
          <w:sz w:val="22"/>
          <w:szCs w:val="22"/>
        </w:rPr>
        <w:t xml:space="preserve"> desde l</w:t>
      </w:r>
      <w:r w:rsidRPr="00491518">
        <w:rPr>
          <w:rFonts w:cs="Arial"/>
          <w:sz w:val="22"/>
          <w:szCs w:val="22"/>
        </w:rPr>
        <w:t>a Recepción Provisional hasta la Recepción Definitiva</w:t>
      </w:r>
      <w:r w:rsidR="001E05B3">
        <w:rPr>
          <w:rFonts w:cs="Arial"/>
          <w:sz w:val="22"/>
          <w:szCs w:val="22"/>
        </w:rPr>
        <w:t>.</w:t>
      </w:r>
    </w:p>
    <w:p w:rsidR="007526B7" w:rsidRPr="0000413F" w:rsidRDefault="008C63B4" w:rsidP="0000413F">
      <w:pPr>
        <w:tabs>
          <w:tab w:val="left" w:pos="993"/>
        </w:tabs>
        <w:spacing w:line="276" w:lineRule="auto"/>
        <w:jc w:val="center"/>
        <w:rPr>
          <w:rFonts w:cs="Arial"/>
          <w:b/>
          <w:sz w:val="22"/>
          <w:szCs w:val="22"/>
        </w:rPr>
      </w:pPr>
      <w:r w:rsidRPr="0000413F">
        <w:rPr>
          <w:rFonts w:cs="Arial"/>
          <w:b/>
          <w:sz w:val="22"/>
          <w:szCs w:val="22"/>
        </w:rPr>
        <w:t xml:space="preserve">Tabla </w:t>
      </w:r>
      <w:r w:rsidR="00E61384" w:rsidRPr="0000413F">
        <w:rPr>
          <w:rFonts w:cs="Arial"/>
          <w:b/>
          <w:sz w:val="22"/>
          <w:szCs w:val="22"/>
        </w:rPr>
        <w:t>3</w:t>
      </w:r>
      <w:r w:rsidR="0025444F">
        <w:rPr>
          <w:rFonts w:cs="Arial"/>
          <w:b/>
          <w:sz w:val="22"/>
          <w:szCs w:val="22"/>
        </w:rPr>
        <w:t>. Plazos de E</w:t>
      </w:r>
      <w:r w:rsidRPr="0000413F">
        <w:rPr>
          <w:rFonts w:cs="Arial"/>
          <w:b/>
          <w:sz w:val="22"/>
          <w:szCs w:val="22"/>
        </w:rPr>
        <w:t>jecución</w:t>
      </w:r>
    </w:p>
    <w:tbl>
      <w:tblPr>
        <w:tblW w:w="7884" w:type="dxa"/>
        <w:jc w:val="center"/>
        <w:tblCellMar>
          <w:left w:w="70" w:type="dxa"/>
          <w:right w:w="70" w:type="dxa"/>
        </w:tblCellMar>
        <w:tblLook w:val="04A0" w:firstRow="1" w:lastRow="0" w:firstColumn="1" w:lastColumn="0" w:noHBand="0" w:noVBand="1"/>
      </w:tblPr>
      <w:tblGrid>
        <w:gridCol w:w="735"/>
        <w:gridCol w:w="5639"/>
        <w:gridCol w:w="1510"/>
      </w:tblGrid>
      <w:tr w:rsidR="008C63B4" w:rsidRPr="001F3F6D" w:rsidTr="004C291B">
        <w:trPr>
          <w:trHeight w:val="302"/>
          <w:jc w:val="center"/>
        </w:trPr>
        <w:tc>
          <w:tcPr>
            <w:tcW w:w="735"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8C63B4" w:rsidRPr="001F3F6D" w:rsidRDefault="002C1AE1" w:rsidP="002C1AE1">
            <w:pPr>
              <w:spacing w:line="240" w:lineRule="auto"/>
              <w:jc w:val="center"/>
              <w:rPr>
                <w:rFonts w:cs="Arial"/>
                <w:b/>
                <w:bCs/>
                <w:color w:val="000000"/>
                <w:szCs w:val="20"/>
                <w:lang w:val="es-BO" w:eastAsia="es-BO"/>
              </w:rPr>
            </w:pPr>
            <w:r>
              <w:rPr>
                <w:rFonts w:cs="Arial"/>
                <w:b/>
                <w:bCs/>
                <w:color w:val="000000"/>
                <w:szCs w:val="20"/>
                <w:lang w:val="es-BO" w:eastAsia="es-BO"/>
              </w:rPr>
              <w:t>Zona</w:t>
            </w:r>
          </w:p>
        </w:tc>
        <w:tc>
          <w:tcPr>
            <w:tcW w:w="5639" w:type="dxa"/>
            <w:tcBorders>
              <w:top w:val="single" w:sz="4" w:space="0" w:color="auto"/>
              <w:left w:val="single" w:sz="4" w:space="0" w:color="auto"/>
              <w:bottom w:val="nil"/>
              <w:right w:val="single" w:sz="4" w:space="0" w:color="auto"/>
            </w:tcBorders>
            <w:shd w:val="clear" w:color="auto" w:fill="D9D9D9" w:themeFill="background1" w:themeFillShade="D9"/>
            <w:vAlign w:val="center"/>
          </w:tcPr>
          <w:p w:rsidR="008C63B4" w:rsidRPr="001F3F6D" w:rsidRDefault="008C63B4" w:rsidP="002C1AE1">
            <w:pPr>
              <w:spacing w:line="240" w:lineRule="auto"/>
              <w:jc w:val="center"/>
              <w:rPr>
                <w:rFonts w:cs="Arial"/>
                <w:b/>
                <w:bCs/>
                <w:color w:val="000000"/>
                <w:szCs w:val="20"/>
                <w:lang w:val="es-BO" w:eastAsia="es-BO"/>
              </w:rPr>
            </w:pPr>
            <w:r w:rsidRPr="001F3F6D">
              <w:rPr>
                <w:rFonts w:cs="Arial"/>
                <w:b/>
                <w:bCs/>
                <w:color w:val="000000"/>
                <w:szCs w:val="20"/>
                <w:lang w:val="es-BO" w:eastAsia="es-BO"/>
              </w:rPr>
              <w:t>ACTIVIDAD</w:t>
            </w:r>
          </w:p>
        </w:tc>
        <w:tc>
          <w:tcPr>
            <w:tcW w:w="1510" w:type="dxa"/>
            <w:tcBorders>
              <w:top w:val="single" w:sz="4" w:space="0" w:color="auto"/>
              <w:left w:val="nil"/>
              <w:bottom w:val="nil"/>
              <w:right w:val="single" w:sz="4" w:space="0" w:color="auto"/>
            </w:tcBorders>
            <w:shd w:val="clear" w:color="auto" w:fill="D9D9D9" w:themeFill="background1" w:themeFillShade="D9"/>
            <w:noWrap/>
            <w:vAlign w:val="center"/>
            <w:hideMark/>
          </w:tcPr>
          <w:p w:rsidR="008C63B4" w:rsidRPr="001F3F6D" w:rsidRDefault="002C1AE1" w:rsidP="002C1AE1">
            <w:pPr>
              <w:spacing w:line="240" w:lineRule="auto"/>
              <w:jc w:val="center"/>
              <w:rPr>
                <w:rFonts w:cs="Arial"/>
                <w:b/>
                <w:bCs/>
                <w:color w:val="000000"/>
                <w:szCs w:val="20"/>
                <w:lang w:val="es-BO" w:eastAsia="es-BO"/>
              </w:rPr>
            </w:pPr>
            <w:r>
              <w:rPr>
                <w:rFonts w:cs="Arial"/>
                <w:b/>
                <w:bCs/>
                <w:color w:val="000000"/>
                <w:szCs w:val="20"/>
                <w:lang w:val="es-BO" w:eastAsia="es-BO"/>
              </w:rPr>
              <w:t>PLAZO (DÍAS)</w:t>
            </w:r>
          </w:p>
        </w:tc>
      </w:tr>
      <w:tr w:rsidR="00861D4C" w:rsidRPr="001F3F6D" w:rsidTr="004C291B">
        <w:trPr>
          <w:trHeight w:val="677"/>
          <w:jc w:val="center"/>
        </w:trPr>
        <w:tc>
          <w:tcPr>
            <w:tcW w:w="735" w:type="dxa"/>
            <w:tcBorders>
              <w:top w:val="single" w:sz="4" w:space="0" w:color="auto"/>
              <w:left w:val="single" w:sz="4" w:space="0" w:color="auto"/>
              <w:bottom w:val="single" w:sz="4" w:space="0" w:color="auto"/>
              <w:right w:val="single" w:sz="4" w:space="0" w:color="auto"/>
            </w:tcBorders>
            <w:vAlign w:val="center"/>
          </w:tcPr>
          <w:p w:rsidR="00861D4C" w:rsidRPr="001F3F6D" w:rsidRDefault="001F3F6D" w:rsidP="0025444F">
            <w:pPr>
              <w:spacing w:line="276" w:lineRule="auto"/>
              <w:jc w:val="center"/>
              <w:rPr>
                <w:rFonts w:cs="Arial"/>
                <w:color w:val="000000"/>
                <w:szCs w:val="20"/>
                <w:lang w:val="es-BO" w:eastAsia="es-BO"/>
              </w:rPr>
            </w:pPr>
            <w:r>
              <w:rPr>
                <w:rFonts w:cs="Arial"/>
                <w:color w:val="000000"/>
                <w:szCs w:val="20"/>
                <w:lang w:val="es-BO" w:eastAsia="es-BO"/>
              </w:rPr>
              <w:t>1</w:t>
            </w:r>
          </w:p>
        </w:tc>
        <w:tc>
          <w:tcPr>
            <w:tcW w:w="5639" w:type="dxa"/>
            <w:tcBorders>
              <w:top w:val="single" w:sz="4" w:space="0" w:color="auto"/>
              <w:left w:val="single" w:sz="4" w:space="0" w:color="auto"/>
              <w:bottom w:val="single" w:sz="4" w:space="0" w:color="auto"/>
              <w:right w:val="single" w:sz="4" w:space="0" w:color="auto"/>
            </w:tcBorders>
            <w:vAlign w:val="center"/>
          </w:tcPr>
          <w:p w:rsidR="00861D4C" w:rsidRPr="001F3F6D" w:rsidRDefault="000735DB" w:rsidP="004C291B">
            <w:pPr>
              <w:spacing w:line="276" w:lineRule="auto"/>
              <w:rPr>
                <w:rFonts w:cs="Arial"/>
                <w:color w:val="000000"/>
                <w:szCs w:val="20"/>
                <w:lang w:val="es-BO" w:eastAsia="es-BO"/>
              </w:rPr>
            </w:pPr>
            <w:r w:rsidRPr="001F3F6D">
              <w:rPr>
                <w:rFonts w:cs="Arial"/>
                <w:color w:val="000000"/>
                <w:szCs w:val="20"/>
                <w:lang w:val="es-BO" w:eastAsia="es-BO"/>
              </w:rPr>
              <w:t xml:space="preserve">Montaje </w:t>
            </w:r>
            <w:r w:rsidR="004C291B">
              <w:rPr>
                <w:rFonts w:cs="Arial"/>
                <w:color w:val="000000"/>
                <w:szCs w:val="20"/>
                <w:lang w:val="es-BO" w:eastAsia="es-BO"/>
              </w:rPr>
              <w:t>E</w:t>
            </w:r>
            <w:r w:rsidRPr="001F3F6D">
              <w:rPr>
                <w:rFonts w:cs="Arial"/>
                <w:color w:val="000000"/>
                <w:szCs w:val="20"/>
                <w:lang w:val="es-BO" w:eastAsia="es-BO"/>
              </w:rPr>
              <w:t xml:space="preserve">lectromecánico </w:t>
            </w:r>
            <w:r w:rsidR="004C291B">
              <w:rPr>
                <w:rFonts w:cs="Arial"/>
                <w:color w:val="000000"/>
                <w:szCs w:val="20"/>
                <w:lang w:val="es-BO" w:eastAsia="es-BO"/>
              </w:rPr>
              <w:t>y P</w:t>
            </w:r>
            <w:r w:rsidRPr="001F3F6D">
              <w:rPr>
                <w:rFonts w:cs="Arial"/>
                <w:color w:val="000000"/>
                <w:szCs w:val="20"/>
                <w:lang w:val="es-BO" w:eastAsia="es-BO"/>
              </w:rPr>
              <w:t xml:space="preserve">uesta en </w:t>
            </w:r>
            <w:r w:rsidR="004C291B">
              <w:rPr>
                <w:rFonts w:cs="Arial"/>
                <w:color w:val="000000"/>
                <w:szCs w:val="20"/>
                <w:lang w:val="es-BO" w:eastAsia="es-BO"/>
              </w:rPr>
              <w:t>M</w:t>
            </w:r>
            <w:r w:rsidRPr="001F3F6D">
              <w:rPr>
                <w:rFonts w:cs="Arial"/>
                <w:color w:val="000000"/>
                <w:szCs w:val="20"/>
                <w:lang w:val="es-BO" w:eastAsia="es-BO"/>
              </w:rPr>
              <w:t xml:space="preserve">archa </w:t>
            </w:r>
            <w:r w:rsidR="004C291B">
              <w:rPr>
                <w:rFonts w:cs="Arial"/>
                <w:color w:val="000000"/>
                <w:szCs w:val="20"/>
                <w:lang w:val="es-BO" w:eastAsia="es-BO"/>
              </w:rPr>
              <w:t xml:space="preserve"> (</w:t>
            </w:r>
            <w:proofErr w:type="spellStart"/>
            <w:r w:rsidR="004C291B">
              <w:rPr>
                <w:rFonts w:cs="Arial"/>
                <w:color w:val="000000"/>
                <w:szCs w:val="20"/>
                <w:lang w:val="es-BO" w:eastAsia="es-BO"/>
              </w:rPr>
              <w:t>PEM</w:t>
            </w:r>
            <w:proofErr w:type="spellEnd"/>
            <w:r w:rsidR="004C291B">
              <w:rPr>
                <w:rFonts w:cs="Arial"/>
                <w:color w:val="000000"/>
                <w:szCs w:val="20"/>
                <w:lang w:val="es-BO" w:eastAsia="es-BO"/>
              </w:rPr>
              <w:t xml:space="preserve">)  </w:t>
            </w:r>
            <w:proofErr w:type="spellStart"/>
            <w:r w:rsidR="004C291B">
              <w:rPr>
                <w:rFonts w:cs="Arial"/>
                <w:color w:val="000000"/>
                <w:szCs w:val="20"/>
                <w:lang w:val="es-BO" w:eastAsia="es-BO"/>
              </w:rPr>
              <w:t>ESR’s</w:t>
            </w:r>
            <w:proofErr w:type="spellEnd"/>
            <w:r w:rsidRPr="001F3F6D">
              <w:rPr>
                <w:rFonts w:cs="Arial"/>
                <w:color w:val="000000"/>
                <w:szCs w:val="20"/>
                <w:lang w:val="es-BO" w:eastAsia="es-BO"/>
              </w:rPr>
              <w:t>– zona 1</w:t>
            </w:r>
          </w:p>
        </w:tc>
        <w:tc>
          <w:tcPr>
            <w:tcW w:w="1510" w:type="dxa"/>
            <w:tcBorders>
              <w:top w:val="single" w:sz="4" w:space="0" w:color="auto"/>
              <w:left w:val="nil"/>
              <w:bottom w:val="single" w:sz="4" w:space="0" w:color="auto"/>
              <w:right w:val="single" w:sz="4" w:space="0" w:color="auto"/>
            </w:tcBorders>
            <w:shd w:val="clear" w:color="auto" w:fill="auto"/>
            <w:noWrap/>
            <w:vAlign w:val="bottom"/>
          </w:tcPr>
          <w:p w:rsidR="00861D4C" w:rsidRPr="001F3F6D" w:rsidRDefault="002C1AE1" w:rsidP="00861D4C">
            <w:pPr>
              <w:jc w:val="center"/>
              <w:rPr>
                <w:rFonts w:cs="Arial"/>
                <w:color w:val="000000"/>
                <w:szCs w:val="20"/>
              </w:rPr>
            </w:pPr>
            <w:r>
              <w:rPr>
                <w:rFonts w:cs="Arial"/>
                <w:color w:val="000000"/>
                <w:szCs w:val="20"/>
              </w:rPr>
              <w:t>1</w:t>
            </w:r>
            <w:r w:rsidR="00ED79A7">
              <w:rPr>
                <w:rFonts w:cs="Arial"/>
                <w:color w:val="000000"/>
                <w:szCs w:val="20"/>
              </w:rPr>
              <w:t>8</w:t>
            </w:r>
            <w:r>
              <w:rPr>
                <w:rFonts w:cs="Arial"/>
                <w:color w:val="000000"/>
                <w:szCs w:val="20"/>
              </w:rPr>
              <w:t>0</w:t>
            </w:r>
          </w:p>
        </w:tc>
      </w:tr>
      <w:tr w:rsidR="00861D4C" w:rsidRPr="001F3F6D" w:rsidTr="004C291B">
        <w:trPr>
          <w:trHeight w:val="461"/>
          <w:jc w:val="center"/>
        </w:trPr>
        <w:tc>
          <w:tcPr>
            <w:tcW w:w="735" w:type="dxa"/>
            <w:tcBorders>
              <w:top w:val="nil"/>
              <w:left w:val="single" w:sz="4" w:space="0" w:color="auto"/>
              <w:bottom w:val="single" w:sz="4" w:space="0" w:color="auto"/>
              <w:right w:val="single" w:sz="4" w:space="0" w:color="auto"/>
            </w:tcBorders>
            <w:vAlign w:val="center"/>
          </w:tcPr>
          <w:p w:rsidR="00861D4C" w:rsidRPr="001F3F6D" w:rsidRDefault="001F3F6D" w:rsidP="0025444F">
            <w:pPr>
              <w:spacing w:line="276" w:lineRule="auto"/>
              <w:jc w:val="center"/>
              <w:rPr>
                <w:rFonts w:cs="Arial"/>
                <w:color w:val="000000"/>
                <w:szCs w:val="20"/>
                <w:lang w:val="es-BO" w:eastAsia="es-BO"/>
              </w:rPr>
            </w:pPr>
            <w:r>
              <w:rPr>
                <w:rFonts w:cs="Arial"/>
                <w:color w:val="000000"/>
                <w:szCs w:val="20"/>
                <w:lang w:val="es-BO" w:eastAsia="es-BO"/>
              </w:rPr>
              <w:t>2</w:t>
            </w:r>
          </w:p>
        </w:tc>
        <w:tc>
          <w:tcPr>
            <w:tcW w:w="5639" w:type="dxa"/>
            <w:tcBorders>
              <w:top w:val="nil"/>
              <w:left w:val="single" w:sz="4" w:space="0" w:color="auto"/>
              <w:bottom w:val="single" w:sz="4" w:space="0" w:color="auto"/>
              <w:right w:val="single" w:sz="4" w:space="0" w:color="auto"/>
            </w:tcBorders>
            <w:vAlign w:val="center"/>
          </w:tcPr>
          <w:p w:rsidR="00861D4C" w:rsidRPr="001F3F6D" w:rsidRDefault="004C291B" w:rsidP="004C291B">
            <w:pPr>
              <w:spacing w:line="276" w:lineRule="auto"/>
              <w:rPr>
                <w:rFonts w:cs="Arial"/>
                <w:color w:val="000000"/>
                <w:szCs w:val="20"/>
                <w:lang w:val="es-BO" w:eastAsia="es-BO"/>
              </w:rPr>
            </w:pPr>
            <w:r w:rsidRPr="001F3F6D">
              <w:rPr>
                <w:rFonts w:cs="Arial"/>
                <w:color w:val="000000"/>
                <w:szCs w:val="20"/>
                <w:lang w:val="es-BO" w:eastAsia="es-BO"/>
              </w:rPr>
              <w:t xml:space="preserve">Montaje </w:t>
            </w:r>
            <w:r>
              <w:rPr>
                <w:rFonts w:cs="Arial"/>
                <w:color w:val="000000"/>
                <w:szCs w:val="20"/>
                <w:lang w:val="es-BO" w:eastAsia="es-BO"/>
              </w:rPr>
              <w:t>E</w:t>
            </w:r>
            <w:r w:rsidRPr="001F3F6D">
              <w:rPr>
                <w:rFonts w:cs="Arial"/>
                <w:color w:val="000000"/>
                <w:szCs w:val="20"/>
                <w:lang w:val="es-BO" w:eastAsia="es-BO"/>
              </w:rPr>
              <w:t xml:space="preserve">lectromecánico </w:t>
            </w:r>
            <w:r>
              <w:rPr>
                <w:rFonts w:cs="Arial"/>
                <w:color w:val="000000"/>
                <w:szCs w:val="20"/>
                <w:lang w:val="es-BO" w:eastAsia="es-BO"/>
              </w:rPr>
              <w:t>y P</w:t>
            </w:r>
            <w:r w:rsidRPr="001F3F6D">
              <w:rPr>
                <w:rFonts w:cs="Arial"/>
                <w:color w:val="000000"/>
                <w:szCs w:val="20"/>
                <w:lang w:val="es-BO" w:eastAsia="es-BO"/>
              </w:rPr>
              <w:t xml:space="preserve">uesta en </w:t>
            </w:r>
            <w:r>
              <w:rPr>
                <w:rFonts w:cs="Arial"/>
                <w:color w:val="000000"/>
                <w:szCs w:val="20"/>
                <w:lang w:val="es-BO" w:eastAsia="es-BO"/>
              </w:rPr>
              <w:t>M</w:t>
            </w:r>
            <w:r w:rsidRPr="001F3F6D">
              <w:rPr>
                <w:rFonts w:cs="Arial"/>
                <w:color w:val="000000"/>
                <w:szCs w:val="20"/>
                <w:lang w:val="es-BO" w:eastAsia="es-BO"/>
              </w:rPr>
              <w:t xml:space="preserve">archa </w:t>
            </w:r>
            <w:r>
              <w:rPr>
                <w:rFonts w:cs="Arial"/>
                <w:color w:val="000000"/>
                <w:szCs w:val="20"/>
                <w:lang w:val="es-BO" w:eastAsia="es-BO"/>
              </w:rPr>
              <w:t xml:space="preserve"> (</w:t>
            </w:r>
            <w:proofErr w:type="spellStart"/>
            <w:r>
              <w:rPr>
                <w:rFonts w:cs="Arial"/>
                <w:color w:val="000000"/>
                <w:szCs w:val="20"/>
                <w:lang w:val="es-BO" w:eastAsia="es-BO"/>
              </w:rPr>
              <w:t>PEM</w:t>
            </w:r>
            <w:proofErr w:type="spellEnd"/>
            <w:r>
              <w:rPr>
                <w:rFonts w:cs="Arial"/>
                <w:color w:val="000000"/>
                <w:szCs w:val="20"/>
                <w:lang w:val="es-BO" w:eastAsia="es-BO"/>
              </w:rPr>
              <w:t xml:space="preserve">)  </w:t>
            </w:r>
            <w:proofErr w:type="spellStart"/>
            <w:r>
              <w:rPr>
                <w:rFonts w:cs="Arial"/>
                <w:color w:val="000000"/>
                <w:szCs w:val="20"/>
                <w:lang w:val="es-BO" w:eastAsia="es-BO"/>
              </w:rPr>
              <w:t>ESR’s</w:t>
            </w:r>
            <w:proofErr w:type="spellEnd"/>
            <w:r w:rsidRPr="001F3F6D">
              <w:rPr>
                <w:rFonts w:cs="Arial"/>
                <w:color w:val="000000"/>
                <w:szCs w:val="20"/>
                <w:lang w:val="es-BO" w:eastAsia="es-BO"/>
              </w:rPr>
              <w:t xml:space="preserve">– zona </w:t>
            </w:r>
            <w:r>
              <w:rPr>
                <w:rFonts w:cs="Arial"/>
                <w:color w:val="000000"/>
                <w:szCs w:val="20"/>
                <w:lang w:val="es-BO" w:eastAsia="es-BO"/>
              </w:rPr>
              <w:t>2</w:t>
            </w:r>
          </w:p>
        </w:tc>
        <w:tc>
          <w:tcPr>
            <w:tcW w:w="1510" w:type="dxa"/>
            <w:tcBorders>
              <w:top w:val="nil"/>
              <w:left w:val="nil"/>
              <w:bottom w:val="single" w:sz="4" w:space="0" w:color="auto"/>
              <w:right w:val="single" w:sz="4" w:space="0" w:color="auto"/>
            </w:tcBorders>
            <w:shd w:val="clear" w:color="auto" w:fill="auto"/>
            <w:noWrap/>
            <w:vAlign w:val="bottom"/>
          </w:tcPr>
          <w:p w:rsidR="00861D4C" w:rsidRPr="001F3F6D" w:rsidRDefault="002C1AE1" w:rsidP="00861D4C">
            <w:pPr>
              <w:jc w:val="center"/>
              <w:rPr>
                <w:rFonts w:cs="Arial"/>
                <w:color w:val="000000"/>
                <w:szCs w:val="20"/>
              </w:rPr>
            </w:pPr>
            <w:r>
              <w:rPr>
                <w:rFonts w:cs="Arial"/>
                <w:color w:val="000000"/>
                <w:szCs w:val="20"/>
              </w:rPr>
              <w:t>150</w:t>
            </w:r>
          </w:p>
        </w:tc>
      </w:tr>
      <w:tr w:rsidR="00861D4C" w:rsidRPr="001F3F6D" w:rsidTr="004C291B">
        <w:trPr>
          <w:trHeight w:val="315"/>
          <w:jc w:val="center"/>
        </w:trPr>
        <w:tc>
          <w:tcPr>
            <w:tcW w:w="735" w:type="dxa"/>
            <w:tcBorders>
              <w:top w:val="nil"/>
              <w:left w:val="single" w:sz="4" w:space="0" w:color="auto"/>
              <w:bottom w:val="single" w:sz="4" w:space="0" w:color="auto"/>
              <w:right w:val="single" w:sz="4" w:space="0" w:color="auto"/>
            </w:tcBorders>
            <w:vAlign w:val="center"/>
          </w:tcPr>
          <w:p w:rsidR="00861D4C" w:rsidRPr="001F3F6D" w:rsidRDefault="001F3F6D" w:rsidP="0025444F">
            <w:pPr>
              <w:spacing w:line="276" w:lineRule="auto"/>
              <w:jc w:val="center"/>
              <w:rPr>
                <w:rFonts w:cs="Arial"/>
                <w:color w:val="000000"/>
                <w:szCs w:val="20"/>
                <w:lang w:val="es-BO" w:eastAsia="es-BO"/>
              </w:rPr>
            </w:pPr>
            <w:r>
              <w:rPr>
                <w:rFonts w:cs="Arial"/>
                <w:color w:val="000000"/>
                <w:szCs w:val="20"/>
                <w:lang w:val="es-BO" w:eastAsia="es-BO"/>
              </w:rPr>
              <w:t>3</w:t>
            </w:r>
          </w:p>
        </w:tc>
        <w:tc>
          <w:tcPr>
            <w:tcW w:w="5639" w:type="dxa"/>
            <w:tcBorders>
              <w:top w:val="nil"/>
              <w:left w:val="single" w:sz="4" w:space="0" w:color="auto"/>
              <w:bottom w:val="single" w:sz="4" w:space="0" w:color="auto"/>
              <w:right w:val="single" w:sz="4" w:space="0" w:color="auto"/>
            </w:tcBorders>
            <w:vAlign w:val="center"/>
          </w:tcPr>
          <w:p w:rsidR="00861D4C" w:rsidRPr="001F3F6D" w:rsidRDefault="004C291B" w:rsidP="004C291B">
            <w:pPr>
              <w:spacing w:line="276" w:lineRule="auto"/>
              <w:rPr>
                <w:rFonts w:cs="Arial"/>
                <w:color w:val="000000"/>
                <w:szCs w:val="20"/>
                <w:lang w:val="es-BO" w:eastAsia="es-BO"/>
              </w:rPr>
            </w:pPr>
            <w:r w:rsidRPr="001F3F6D">
              <w:rPr>
                <w:rFonts w:cs="Arial"/>
                <w:color w:val="000000"/>
                <w:szCs w:val="20"/>
                <w:lang w:val="es-BO" w:eastAsia="es-BO"/>
              </w:rPr>
              <w:t xml:space="preserve">Montaje </w:t>
            </w:r>
            <w:r>
              <w:rPr>
                <w:rFonts w:cs="Arial"/>
                <w:color w:val="000000"/>
                <w:szCs w:val="20"/>
                <w:lang w:val="es-BO" w:eastAsia="es-BO"/>
              </w:rPr>
              <w:t>E</w:t>
            </w:r>
            <w:r w:rsidRPr="001F3F6D">
              <w:rPr>
                <w:rFonts w:cs="Arial"/>
                <w:color w:val="000000"/>
                <w:szCs w:val="20"/>
                <w:lang w:val="es-BO" w:eastAsia="es-BO"/>
              </w:rPr>
              <w:t xml:space="preserve">lectromecánico </w:t>
            </w:r>
            <w:r>
              <w:rPr>
                <w:rFonts w:cs="Arial"/>
                <w:color w:val="000000"/>
                <w:szCs w:val="20"/>
                <w:lang w:val="es-BO" w:eastAsia="es-BO"/>
              </w:rPr>
              <w:t>y P</w:t>
            </w:r>
            <w:r w:rsidRPr="001F3F6D">
              <w:rPr>
                <w:rFonts w:cs="Arial"/>
                <w:color w:val="000000"/>
                <w:szCs w:val="20"/>
                <w:lang w:val="es-BO" w:eastAsia="es-BO"/>
              </w:rPr>
              <w:t xml:space="preserve">uesta en </w:t>
            </w:r>
            <w:r>
              <w:rPr>
                <w:rFonts w:cs="Arial"/>
                <w:color w:val="000000"/>
                <w:szCs w:val="20"/>
                <w:lang w:val="es-BO" w:eastAsia="es-BO"/>
              </w:rPr>
              <w:t>M</w:t>
            </w:r>
            <w:r w:rsidRPr="001F3F6D">
              <w:rPr>
                <w:rFonts w:cs="Arial"/>
                <w:color w:val="000000"/>
                <w:szCs w:val="20"/>
                <w:lang w:val="es-BO" w:eastAsia="es-BO"/>
              </w:rPr>
              <w:t xml:space="preserve">archa </w:t>
            </w:r>
            <w:r>
              <w:rPr>
                <w:rFonts w:cs="Arial"/>
                <w:color w:val="000000"/>
                <w:szCs w:val="20"/>
                <w:lang w:val="es-BO" w:eastAsia="es-BO"/>
              </w:rPr>
              <w:t xml:space="preserve"> (</w:t>
            </w:r>
            <w:proofErr w:type="spellStart"/>
            <w:r>
              <w:rPr>
                <w:rFonts w:cs="Arial"/>
                <w:color w:val="000000"/>
                <w:szCs w:val="20"/>
                <w:lang w:val="es-BO" w:eastAsia="es-BO"/>
              </w:rPr>
              <w:t>PEM</w:t>
            </w:r>
            <w:proofErr w:type="spellEnd"/>
            <w:r>
              <w:rPr>
                <w:rFonts w:cs="Arial"/>
                <w:color w:val="000000"/>
                <w:szCs w:val="20"/>
                <w:lang w:val="es-BO" w:eastAsia="es-BO"/>
              </w:rPr>
              <w:t xml:space="preserve">)  </w:t>
            </w:r>
            <w:proofErr w:type="spellStart"/>
            <w:r>
              <w:rPr>
                <w:rFonts w:cs="Arial"/>
                <w:color w:val="000000"/>
                <w:szCs w:val="20"/>
                <w:lang w:val="es-BO" w:eastAsia="es-BO"/>
              </w:rPr>
              <w:t>ESR’s</w:t>
            </w:r>
            <w:proofErr w:type="spellEnd"/>
            <w:r w:rsidRPr="001F3F6D">
              <w:rPr>
                <w:rFonts w:cs="Arial"/>
                <w:color w:val="000000"/>
                <w:szCs w:val="20"/>
                <w:lang w:val="es-BO" w:eastAsia="es-BO"/>
              </w:rPr>
              <w:t xml:space="preserve">– zona </w:t>
            </w:r>
            <w:r>
              <w:rPr>
                <w:rFonts w:cs="Arial"/>
                <w:color w:val="000000"/>
                <w:szCs w:val="20"/>
                <w:lang w:val="es-BO" w:eastAsia="es-BO"/>
              </w:rPr>
              <w:t>3</w:t>
            </w:r>
          </w:p>
        </w:tc>
        <w:tc>
          <w:tcPr>
            <w:tcW w:w="1510" w:type="dxa"/>
            <w:tcBorders>
              <w:top w:val="nil"/>
              <w:left w:val="nil"/>
              <w:bottom w:val="single" w:sz="4" w:space="0" w:color="auto"/>
              <w:right w:val="single" w:sz="4" w:space="0" w:color="auto"/>
            </w:tcBorders>
            <w:shd w:val="clear" w:color="auto" w:fill="auto"/>
            <w:noWrap/>
            <w:vAlign w:val="bottom"/>
          </w:tcPr>
          <w:p w:rsidR="00861D4C" w:rsidRPr="001F3F6D" w:rsidRDefault="002C1AE1" w:rsidP="00861D4C">
            <w:pPr>
              <w:jc w:val="center"/>
              <w:rPr>
                <w:rFonts w:cs="Arial"/>
                <w:color w:val="000000"/>
                <w:szCs w:val="20"/>
              </w:rPr>
            </w:pPr>
            <w:r>
              <w:rPr>
                <w:rFonts w:cs="Arial"/>
                <w:color w:val="000000"/>
                <w:szCs w:val="20"/>
              </w:rPr>
              <w:t>150</w:t>
            </w:r>
          </w:p>
        </w:tc>
      </w:tr>
      <w:tr w:rsidR="00861D4C" w:rsidRPr="001F3F6D" w:rsidTr="004C291B">
        <w:trPr>
          <w:trHeight w:val="315"/>
          <w:jc w:val="center"/>
        </w:trPr>
        <w:tc>
          <w:tcPr>
            <w:tcW w:w="735" w:type="dxa"/>
            <w:tcBorders>
              <w:top w:val="nil"/>
              <w:left w:val="single" w:sz="4" w:space="0" w:color="auto"/>
              <w:bottom w:val="single" w:sz="4" w:space="0" w:color="auto"/>
              <w:right w:val="single" w:sz="4" w:space="0" w:color="auto"/>
            </w:tcBorders>
            <w:vAlign w:val="center"/>
          </w:tcPr>
          <w:p w:rsidR="00861D4C" w:rsidRPr="001F3F6D" w:rsidRDefault="001F3F6D" w:rsidP="0025444F">
            <w:pPr>
              <w:spacing w:line="276" w:lineRule="auto"/>
              <w:jc w:val="center"/>
              <w:rPr>
                <w:rFonts w:cs="Arial"/>
                <w:color w:val="000000"/>
                <w:szCs w:val="20"/>
                <w:lang w:val="es-BO" w:eastAsia="es-BO"/>
              </w:rPr>
            </w:pPr>
            <w:r>
              <w:rPr>
                <w:rFonts w:cs="Arial"/>
                <w:color w:val="000000"/>
                <w:szCs w:val="20"/>
                <w:lang w:val="es-BO" w:eastAsia="es-BO"/>
              </w:rPr>
              <w:t>4</w:t>
            </w:r>
          </w:p>
        </w:tc>
        <w:tc>
          <w:tcPr>
            <w:tcW w:w="5639" w:type="dxa"/>
            <w:tcBorders>
              <w:top w:val="nil"/>
              <w:left w:val="single" w:sz="4" w:space="0" w:color="auto"/>
              <w:bottom w:val="single" w:sz="4" w:space="0" w:color="auto"/>
              <w:right w:val="single" w:sz="4" w:space="0" w:color="auto"/>
            </w:tcBorders>
            <w:vAlign w:val="center"/>
          </w:tcPr>
          <w:p w:rsidR="00861D4C" w:rsidRPr="001F3F6D" w:rsidRDefault="004C291B" w:rsidP="004C291B">
            <w:pPr>
              <w:spacing w:line="276" w:lineRule="auto"/>
              <w:rPr>
                <w:rFonts w:cs="Arial"/>
                <w:color w:val="000000"/>
                <w:szCs w:val="20"/>
                <w:lang w:val="es-BO" w:eastAsia="es-BO"/>
              </w:rPr>
            </w:pPr>
            <w:r w:rsidRPr="001F3F6D">
              <w:rPr>
                <w:rFonts w:cs="Arial"/>
                <w:color w:val="000000"/>
                <w:szCs w:val="20"/>
                <w:lang w:val="es-BO" w:eastAsia="es-BO"/>
              </w:rPr>
              <w:t xml:space="preserve">Montaje </w:t>
            </w:r>
            <w:r>
              <w:rPr>
                <w:rFonts w:cs="Arial"/>
                <w:color w:val="000000"/>
                <w:szCs w:val="20"/>
                <w:lang w:val="es-BO" w:eastAsia="es-BO"/>
              </w:rPr>
              <w:t>E</w:t>
            </w:r>
            <w:r w:rsidRPr="001F3F6D">
              <w:rPr>
                <w:rFonts w:cs="Arial"/>
                <w:color w:val="000000"/>
                <w:szCs w:val="20"/>
                <w:lang w:val="es-BO" w:eastAsia="es-BO"/>
              </w:rPr>
              <w:t xml:space="preserve">lectromecánico </w:t>
            </w:r>
            <w:r>
              <w:rPr>
                <w:rFonts w:cs="Arial"/>
                <w:color w:val="000000"/>
                <w:szCs w:val="20"/>
                <w:lang w:val="es-BO" w:eastAsia="es-BO"/>
              </w:rPr>
              <w:t>y P</w:t>
            </w:r>
            <w:r w:rsidRPr="001F3F6D">
              <w:rPr>
                <w:rFonts w:cs="Arial"/>
                <w:color w:val="000000"/>
                <w:szCs w:val="20"/>
                <w:lang w:val="es-BO" w:eastAsia="es-BO"/>
              </w:rPr>
              <w:t xml:space="preserve">uesta en </w:t>
            </w:r>
            <w:r>
              <w:rPr>
                <w:rFonts w:cs="Arial"/>
                <w:color w:val="000000"/>
                <w:szCs w:val="20"/>
                <w:lang w:val="es-BO" w:eastAsia="es-BO"/>
              </w:rPr>
              <w:t>M</w:t>
            </w:r>
            <w:r w:rsidRPr="001F3F6D">
              <w:rPr>
                <w:rFonts w:cs="Arial"/>
                <w:color w:val="000000"/>
                <w:szCs w:val="20"/>
                <w:lang w:val="es-BO" w:eastAsia="es-BO"/>
              </w:rPr>
              <w:t xml:space="preserve">archa </w:t>
            </w:r>
            <w:r>
              <w:rPr>
                <w:rFonts w:cs="Arial"/>
                <w:color w:val="000000"/>
                <w:szCs w:val="20"/>
                <w:lang w:val="es-BO" w:eastAsia="es-BO"/>
              </w:rPr>
              <w:t xml:space="preserve"> (</w:t>
            </w:r>
            <w:proofErr w:type="spellStart"/>
            <w:r>
              <w:rPr>
                <w:rFonts w:cs="Arial"/>
                <w:color w:val="000000"/>
                <w:szCs w:val="20"/>
                <w:lang w:val="es-BO" w:eastAsia="es-BO"/>
              </w:rPr>
              <w:t>PEM</w:t>
            </w:r>
            <w:proofErr w:type="spellEnd"/>
            <w:r>
              <w:rPr>
                <w:rFonts w:cs="Arial"/>
                <w:color w:val="000000"/>
                <w:szCs w:val="20"/>
                <w:lang w:val="es-BO" w:eastAsia="es-BO"/>
              </w:rPr>
              <w:t xml:space="preserve">)  </w:t>
            </w:r>
            <w:proofErr w:type="spellStart"/>
            <w:r>
              <w:rPr>
                <w:rFonts w:cs="Arial"/>
                <w:color w:val="000000"/>
                <w:szCs w:val="20"/>
                <w:lang w:val="es-BO" w:eastAsia="es-BO"/>
              </w:rPr>
              <w:t>ESR’s</w:t>
            </w:r>
            <w:proofErr w:type="spellEnd"/>
            <w:r w:rsidRPr="001F3F6D">
              <w:rPr>
                <w:rFonts w:cs="Arial"/>
                <w:color w:val="000000"/>
                <w:szCs w:val="20"/>
                <w:lang w:val="es-BO" w:eastAsia="es-BO"/>
              </w:rPr>
              <w:t xml:space="preserve">– zona </w:t>
            </w:r>
            <w:r>
              <w:rPr>
                <w:rFonts w:cs="Arial"/>
                <w:color w:val="000000"/>
                <w:szCs w:val="20"/>
                <w:lang w:val="es-BO" w:eastAsia="es-BO"/>
              </w:rPr>
              <w:t>4</w:t>
            </w:r>
          </w:p>
        </w:tc>
        <w:tc>
          <w:tcPr>
            <w:tcW w:w="1510" w:type="dxa"/>
            <w:tcBorders>
              <w:top w:val="nil"/>
              <w:left w:val="nil"/>
              <w:bottom w:val="single" w:sz="4" w:space="0" w:color="auto"/>
              <w:right w:val="single" w:sz="4" w:space="0" w:color="auto"/>
            </w:tcBorders>
            <w:shd w:val="clear" w:color="auto" w:fill="auto"/>
            <w:noWrap/>
            <w:vAlign w:val="bottom"/>
          </w:tcPr>
          <w:p w:rsidR="00861D4C" w:rsidRPr="001F3F6D" w:rsidRDefault="002C1AE1" w:rsidP="002C1AE1">
            <w:pPr>
              <w:jc w:val="center"/>
              <w:rPr>
                <w:rFonts w:cs="Arial"/>
                <w:color w:val="000000"/>
                <w:szCs w:val="20"/>
              </w:rPr>
            </w:pPr>
            <w:r>
              <w:rPr>
                <w:rFonts w:cs="Arial"/>
                <w:color w:val="000000"/>
                <w:szCs w:val="20"/>
              </w:rPr>
              <w:t>1</w:t>
            </w:r>
            <w:r w:rsidR="00ED79A7">
              <w:rPr>
                <w:rFonts w:cs="Arial"/>
                <w:color w:val="000000"/>
                <w:szCs w:val="20"/>
              </w:rPr>
              <w:t>8</w:t>
            </w:r>
            <w:r>
              <w:rPr>
                <w:rFonts w:cs="Arial"/>
                <w:color w:val="000000"/>
                <w:szCs w:val="20"/>
              </w:rPr>
              <w:t>0</w:t>
            </w:r>
          </w:p>
        </w:tc>
      </w:tr>
      <w:tr w:rsidR="00861D4C" w:rsidRPr="001F3F6D" w:rsidTr="004C291B">
        <w:trPr>
          <w:trHeight w:val="315"/>
          <w:jc w:val="center"/>
        </w:trPr>
        <w:tc>
          <w:tcPr>
            <w:tcW w:w="735" w:type="dxa"/>
            <w:tcBorders>
              <w:top w:val="nil"/>
              <w:left w:val="single" w:sz="4" w:space="0" w:color="auto"/>
              <w:bottom w:val="single" w:sz="4" w:space="0" w:color="auto"/>
              <w:right w:val="single" w:sz="4" w:space="0" w:color="auto"/>
            </w:tcBorders>
            <w:vAlign w:val="center"/>
          </w:tcPr>
          <w:p w:rsidR="00861D4C" w:rsidRPr="001F3F6D" w:rsidRDefault="001F3F6D" w:rsidP="0025444F">
            <w:pPr>
              <w:spacing w:line="276" w:lineRule="auto"/>
              <w:jc w:val="center"/>
              <w:rPr>
                <w:rFonts w:cs="Arial"/>
                <w:color w:val="000000"/>
                <w:szCs w:val="20"/>
                <w:lang w:val="es-BO" w:eastAsia="es-BO"/>
              </w:rPr>
            </w:pPr>
            <w:r>
              <w:rPr>
                <w:rFonts w:cs="Arial"/>
                <w:color w:val="000000"/>
                <w:szCs w:val="20"/>
                <w:lang w:val="es-BO" w:eastAsia="es-BO"/>
              </w:rPr>
              <w:t>5</w:t>
            </w:r>
          </w:p>
        </w:tc>
        <w:tc>
          <w:tcPr>
            <w:tcW w:w="5639" w:type="dxa"/>
            <w:tcBorders>
              <w:top w:val="nil"/>
              <w:left w:val="single" w:sz="4" w:space="0" w:color="auto"/>
              <w:bottom w:val="single" w:sz="4" w:space="0" w:color="auto"/>
              <w:right w:val="single" w:sz="4" w:space="0" w:color="auto"/>
            </w:tcBorders>
            <w:vAlign w:val="center"/>
          </w:tcPr>
          <w:p w:rsidR="00861D4C" w:rsidRPr="001F3F6D" w:rsidRDefault="004C291B" w:rsidP="004C291B">
            <w:pPr>
              <w:spacing w:line="276" w:lineRule="auto"/>
              <w:rPr>
                <w:rFonts w:cs="Arial"/>
                <w:color w:val="000000"/>
                <w:szCs w:val="20"/>
                <w:lang w:val="es-BO" w:eastAsia="es-BO"/>
              </w:rPr>
            </w:pPr>
            <w:r w:rsidRPr="001F3F6D">
              <w:rPr>
                <w:rFonts w:cs="Arial"/>
                <w:color w:val="000000"/>
                <w:szCs w:val="20"/>
                <w:lang w:val="es-BO" w:eastAsia="es-BO"/>
              </w:rPr>
              <w:t xml:space="preserve">Montaje </w:t>
            </w:r>
            <w:r>
              <w:rPr>
                <w:rFonts w:cs="Arial"/>
                <w:color w:val="000000"/>
                <w:szCs w:val="20"/>
                <w:lang w:val="es-BO" w:eastAsia="es-BO"/>
              </w:rPr>
              <w:t>E</w:t>
            </w:r>
            <w:r w:rsidRPr="001F3F6D">
              <w:rPr>
                <w:rFonts w:cs="Arial"/>
                <w:color w:val="000000"/>
                <w:szCs w:val="20"/>
                <w:lang w:val="es-BO" w:eastAsia="es-BO"/>
              </w:rPr>
              <w:t xml:space="preserve">lectromecánico </w:t>
            </w:r>
            <w:r>
              <w:rPr>
                <w:rFonts w:cs="Arial"/>
                <w:color w:val="000000"/>
                <w:szCs w:val="20"/>
                <w:lang w:val="es-BO" w:eastAsia="es-BO"/>
              </w:rPr>
              <w:t>y P</w:t>
            </w:r>
            <w:r w:rsidRPr="001F3F6D">
              <w:rPr>
                <w:rFonts w:cs="Arial"/>
                <w:color w:val="000000"/>
                <w:szCs w:val="20"/>
                <w:lang w:val="es-BO" w:eastAsia="es-BO"/>
              </w:rPr>
              <w:t xml:space="preserve">uesta en </w:t>
            </w:r>
            <w:r>
              <w:rPr>
                <w:rFonts w:cs="Arial"/>
                <w:color w:val="000000"/>
                <w:szCs w:val="20"/>
                <w:lang w:val="es-BO" w:eastAsia="es-BO"/>
              </w:rPr>
              <w:t>M</w:t>
            </w:r>
            <w:r w:rsidRPr="001F3F6D">
              <w:rPr>
                <w:rFonts w:cs="Arial"/>
                <w:color w:val="000000"/>
                <w:szCs w:val="20"/>
                <w:lang w:val="es-BO" w:eastAsia="es-BO"/>
              </w:rPr>
              <w:t xml:space="preserve">archa </w:t>
            </w:r>
            <w:r>
              <w:rPr>
                <w:rFonts w:cs="Arial"/>
                <w:color w:val="000000"/>
                <w:szCs w:val="20"/>
                <w:lang w:val="es-BO" w:eastAsia="es-BO"/>
              </w:rPr>
              <w:t xml:space="preserve"> (</w:t>
            </w:r>
            <w:proofErr w:type="spellStart"/>
            <w:r>
              <w:rPr>
                <w:rFonts w:cs="Arial"/>
                <w:color w:val="000000"/>
                <w:szCs w:val="20"/>
                <w:lang w:val="es-BO" w:eastAsia="es-BO"/>
              </w:rPr>
              <w:t>PEM</w:t>
            </w:r>
            <w:proofErr w:type="spellEnd"/>
            <w:r>
              <w:rPr>
                <w:rFonts w:cs="Arial"/>
                <w:color w:val="000000"/>
                <w:szCs w:val="20"/>
                <w:lang w:val="es-BO" w:eastAsia="es-BO"/>
              </w:rPr>
              <w:t xml:space="preserve">)  </w:t>
            </w:r>
            <w:proofErr w:type="spellStart"/>
            <w:r>
              <w:rPr>
                <w:rFonts w:cs="Arial"/>
                <w:color w:val="000000"/>
                <w:szCs w:val="20"/>
                <w:lang w:val="es-BO" w:eastAsia="es-BO"/>
              </w:rPr>
              <w:t>ESR’s</w:t>
            </w:r>
            <w:proofErr w:type="spellEnd"/>
            <w:r w:rsidRPr="001F3F6D">
              <w:rPr>
                <w:rFonts w:cs="Arial"/>
                <w:color w:val="000000"/>
                <w:szCs w:val="20"/>
                <w:lang w:val="es-BO" w:eastAsia="es-BO"/>
              </w:rPr>
              <w:t xml:space="preserve">– zona </w:t>
            </w:r>
            <w:r>
              <w:rPr>
                <w:rFonts w:cs="Arial"/>
                <w:color w:val="000000"/>
                <w:szCs w:val="20"/>
                <w:lang w:val="es-BO" w:eastAsia="es-BO"/>
              </w:rPr>
              <w:t>5</w:t>
            </w:r>
          </w:p>
        </w:tc>
        <w:tc>
          <w:tcPr>
            <w:tcW w:w="1510" w:type="dxa"/>
            <w:tcBorders>
              <w:top w:val="nil"/>
              <w:left w:val="nil"/>
              <w:bottom w:val="single" w:sz="4" w:space="0" w:color="auto"/>
              <w:right w:val="single" w:sz="4" w:space="0" w:color="auto"/>
            </w:tcBorders>
            <w:shd w:val="clear" w:color="auto" w:fill="auto"/>
            <w:noWrap/>
            <w:vAlign w:val="bottom"/>
          </w:tcPr>
          <w:p w:rsidR="00861D4C" w:rsidRPr="001F3F6D" w:rsidRDefault="002C1AE1" w:rsidP="00861D4C">
            <w:pPr>
              <w:jc w:val="center"/>
              <w:rPr>
                <w:rFonts w:cs="Arial"/>
                <w:color w:val="000000"/>
                <w:szCs w:val="20"/>
              </w:rPr>
            </w:pPr>
            <w:r>
              <w:rPr>
                <w:rFonts w:cs="Arial"/>
                <w:color w:val="000000"/>
                <w:szCs w:val="20"/>
              </w:rPr>
              <w:t>1</w:t>
            </w:r>
            <w:r w:rsidR="00ED79A7">
              <w:rPr>
                <w:rFonts w:cs="Arial"/>
                <w:color w:val="000000"/>
                <w:szCs w:val="20"/>
              </w:rPr>
              <w:t>2</w:t>
            </w:r>
            <w:r>
              <w:rPr>
                <w:rFonts w:cs="Arial"/>
                <w:color w:val="000000"/>
                <w:szCs w:val="20"/>
              </w:rPr>
              <w:t>0</w:t>
            </w:r>
          </w:p>
        </w:tc>
      </w:tr>
    </w:tbl>
    <w:p w:rsidR="00055EA0" w:rsidRDefault="00055EA0" w:rsidP="0000413F">
      <w:pPr>
        <w:tabs>
          <w:tab w:val="left" w:pos="993"/>
        </w:tabs>
        <w:spacing w:line="276" w:lineRule="auto"/>
        <w:rPr>
          <w:rFonts w:cs="Arial"/>
          <w:sz w:val="22"/>
          <w:szCs w:val="22"/>
        </w:rPr>
      </w:pPr>
      <w:r w:rsidRPr="0000413F">
        <w:rPr>
          <w:rFonts w:cs="Arial"/>
          <w:sz w:val="22"/>
          <w:szCs w:val="22"/>
        </w:rPr>
        <w:t xml:space="preserve">Los Plazos serán computados a partir de la </w:t>
      </w:r>
      <w:r w:rsidR="002D44E2">
        <w:rPr>
          <w:rFonts w:cs="Arial"/>
          <w:sz w:val="22"/>
          <w:szCs w:val="22"/>
        </w:rPr>
        <w:t xml:space="preserve">recepción </w:t>
      </w:r>
      <w:r w:rsidRPr="0000413F">
        <w:rPr>
          <w:rFonts w:cs="Arial"/>
          <w:sz w:val="22"/>
          <w:szCs w:val="22"/>
        </w:rPr>
        <w:t xml:space="preserve">de la </w:t>
      </w:r>
      <w:r w:rsidR="006F697F">
        <w:rPr>
          <w:rFonts w:cs="Arial"/>
          <w:sz w:val="22"/>
          <w:szCs w:val="22"/>
        </w:rPr>
        <w:t>Orden de P</w:t>
      </w:r>
      <w:r w:rsidRPr="0000413F">
        <w:rPr>
          <w:rFonts w:cs="Arial"/>
          <w:sz w:val="22"/>
          <w:szCs w:val="22"/>
        </w:rPr>
        <w:t xml:space="preserve">roceder que será emitida para cada </w:t>
      </w:r>
      <w:r w:rsidR="00E02592" w:rsidRPr="0000413F">
        <w:rPr>
          <w:rFonts w:cs="Arial"/>
          <w:sz w:val="22"/>
          <w:szCs w:val="22"/>
        </w:rPr>
        <w:t>paquete</w:t>
      </w:r>
      <w:r w:rsidR="006F697F">
        <w:rPr>
          <w:rFonts w:cs="Arial"/>
          <w:sz w:val="22"/>
          <w:szCs w:val="22"/>
        </w:rPr>
        <w:t xml:space="preserve"> y/o población.</w:t>
      </w:r>
    </w:p>
    <w:p w:rsidR="00262CC6" w:rsidRPr="0000413F" w:rsidRDefault="00D8317A" w:rsidP="0000413F">
      <w:pPr>
        <w:pStyle w:val="Ttulo1"/>
        <w:spacing w:before="240" w:line="276" w:lineRule="auto"/>
        <w:ind w:left="284" w:hanging="284"/>
        <w:rPr>
          <w:rFonts w:cs="Arial"/>
          <w:sz w:val="22"/>
          <w:szCs w:val="22"/>
        </w:rPr>
      </w:pPr>
      <w:bookmarkStart w:id="23" w:name="_Toc430624159"/>
      <w:r w:rsidRPr="0000413F">
        <w:rPr>
          <w:rFonts w:cs="Arial"/>
          <w:sz w:val="22"/>
          <w:szCs w:val="22"/>
          <w:lang w:val="es-VE"/>
        </w:rPr>
        <w:t>CAMBIO DE UBICACION DE LAS ESR’S</w:t>
      </w:r>
      <w:bookmarkEnd w:id="23"/>
    </w:p>
    <w:p w:rsidR="00262CC6" w:rsidRDefault="00D8317A" w:rsidP="0000413F">
      <w:pPr>
        <w:tabs>
          <w:tab w:val="left" w:pos="993"/>
        </w:tabs>
        <w:spacing w:line="276" w:lineRule="auto"/>
        <w:rPr>
          <w:rFonts w:cs="Arial"/>
          <w:sz w:val="22"/>
          <w:szCs w:val="22"/>
        </w:rPr>
      </w:pPr>
      <w:r w:rsidRPr="0000413F">
        <w:rPr>
          <w:rFonts w:cs="Arial"/>
          <w:sz w:val="22"/>
          <w:szCs w:val="22"/>
        </w:rPr>
        <w:t>A solicitud expresa del</w:t>
      </w:r>
      <w:r w:rsidR="00CE42A2" w:rsidRPr="0000413F">
        <w:rPr>
          <w:rFonts w:cs="Arial"/>
          <w:sz w:val="22"/>
          <w:szCs w:val="22"/>
        </w:rPr>
        <w:t xml:space="preserve"> Contratante se podrá</w:t>
      </w:r>
      <w:r w:rsidRPr="0000413F">
        <w:rPr>
          <w:rFonts w:cs="Arial"/>
          <w:sz w:val="22"/>
          <w:szCs w:val="22"/>
        </w:rPr>
        <w:t xml:space="preserve"> </w:t>
      </w:r>
      <w:r w:rsidR="00310B65">
        <w:rPr>
          <w:rFonts w:cs="Arial"/>
          <w:sz w:val="22"/>
          <w:szCs w:val="22"/>
        </w:rPr>
        <w:t xml:space="preserve">anular </w:t>
      </w:r>
      <w:r w:rsidRPr="0000413F">
        <w:rPr>
          <w:rFonts w:cs="Arial"/>
          <w:sz w:val="22"/>
          <w:szCs w:val="22"/>
        </w:rPr>
        <w:t xml:space="preserve">la ubicación </w:t>
      </w:r>
      <w:r w:rsidR="00CE42A2" w:rsidRPr="0000413F">
        <w:rPr>
          <w:rFonts w:cs="Arial"/>
          <w:sz w:val="22"/>
          <w:szCs w:val="22"/>
        </w:rPr>
        <w:t>de</w:t>
      </w:r>
      <w:r w:rsidRPr="0000413F">
        <w:rPr>
          <w:rFonts w:cs="Arial"/>
          <w:sz w:val="22"/>
          <w:szCs w:val="22"/>
        </w:rPr>
        <w:t xml:space="preserve"> </w:t>
      </w:r>
      <w:r w:rsidR="006E0D72" w:rsidRPr="0000413F">
        <w:rPr>
          <w:rFonts w:cs="Arial"/>
          <w:sz w:val="22"/>
          <w:szCs w:val="22"/>
        </w:rPr>
        <w:t xml:space="preserve">una o más </w:t>
      </w:r>
      <w:proofErr w:type="spellStart"/>
      <w:r w:rsidR="00CE42A2" w:rsidRPr="0000413F">
        <w:rPr>
          <w:rFonts w:cs="Arial"/>
          <w:sz w:val="22"/>
          <w:szCs w:val="22"/>
        </w:rPr>
        <w:t>ESR</w:t>
      </w:r>
      <w:r w:rsidR="006E0D72" w:rsidRPr="0000413F">
        <w:rPr>
          <w:rFonts w:cs="Arial"/>
          <w:sz w:val="22"/>
          <w:szCs w:val="22"/>
        </w:rPr>
        <w:t>’s</w:t>
      </w:r>
      <w:proofErr w:type="spellEnd"/>
      <w:r w:rsidR="00CE42A2" w:rsidRPr="0000413F">
        <w:rPr>
          <w:rFonts w:cs="Arial"/>
          <w:sz w:val="22"/>
          <w:szCs w:val="22"/>
        </w:rPr>
        <w:t xml:space="preserve"> </w:t>
      </w:r>
      <w:r w:rsidRPr="0000413F">
        <w:rPr>
          <w:rFonts w:cs="Arial"/>
          <w:sz w:val="22"/>
          <w:szCs w:val="22"/>
        </w:rPr>
        <w:t>de cualquiera de las Zonas</w:t>
      </w:r>
      <w:r w:rsidR="00CE42A2" w:rsidRPr="0000413F">
        <w:rPr>
          <w:rFonts w:cs="Arial"/>
          <w:sz w:val="22"/>
          <w:szCs w:val="22"/>
        </w:rPr>
        <w:t xml:space="preserve">, </w:t>
      </w:r>
      <w:r w:rsidRPr="0000413F">
        <w:rPr>
          <w:rFonts w:cs="Arial"/>
          <w:sz w:val="22"/>
          <w:szCs w:val="22"/>
        </w:rPr>
        <w:t xml:space="preserve">sin que este cambio genere modificaciones en costo </w:t>
      </w:r>
      <w:r w:rsidR="006E0D72" w:rsidRPr="0000413F">
        <w:rPr>
          <w:rFonts w:cs="Arial"/>
          <w:sz w:val="22"/>
          <w:szCs w:val="22"/>
        </w:rPr>
        <w:t xml:space="preserve">del </w:t>
      </w:r>
      <w:r w:rsidR="00E02592" w:rsidRPr="0000413F">
        <w:rPr>
          <w:rFonts w:cs="Arial"/>
          <w:sz w:val="22"/>
          <w:szCs w:val="22"/>
        </w:rPr>
        <w:t>paquete</w:t>
      </w:r>
      <w:r w:rsidR="006E0D72" w:rsidRPr="0000413F">
        <w:rPr>
          <w:rFonts w:cs="Arial"/>
          <w:sz w:val="22"/>
          <w:szCs w:val="22"/>
        </w:rPr>
        <w:t>.</w:t>
      </w:r>
    </w:p>
    <w:p w:rsidR="008D7704" w:rsidRDefault="008D7704" w:rsidP="008D7704">
      <w:pPr>
        <w:tabs>
          <w:tab w:val="left" w:pos="993"/>
        </w:tabs>
        <w:spacing w:line="276" w:lineRule="auto"/>
        <w:rPr>
          <w:rFonts w:cs="Arial"/>
          <w:sz w:val="22"/>
          <w:szCs w:val="22"/>
        </w:rPr>
      </w:pPr>
      <w:r w:rsidRPr="0000413F">
        <w:rPr>
          <w:rFonts w:cs="Arial"/>
          <w:sz w:val="22"/>
          <w:szCs w:val="22"/>
        </w:rPr>
        <w:t xml:space="preserve">A solicitud expresa del Contratante se podrá cambiar la ubicación de una o más </w:t>
      </w:r>
      <w:proofErr w:type="spellStart"/>
      <w:r w:rsidRPr="0000413F">
        <w:rPr>
          <w:rFonts w:cs="Arial"/>
          <w:sz w:val="22"/>
          <w:szCs w:val="22"/>
        </w:rPr>
        <w:t>ESR’s</w:t>
      </w:r>
      <w:proofErr w:type="spellEnd"/>
      <w:r w:rsidRPr="0000413F">
        <w:rPr>
          <w:rFonts w:cs="Arial"/>
          <w:sz w:val="22"/>
          <w:szCs w:val="22"/>
        </w:rPr>
        <w:t xml:space="preserve"> de cualquiera de las Zonas</w:t>
      </w:r>
      <w:r>
        <w:rPr>
          <w:rFonts w:cs="Arial"/>
          <w:sz w:val="22"/>
          <w:szCs w:val="22"/>
        </w:rPr>
        <w:t xml:space="preserve">. En este caso el Contratista debe presentar un nuevo Análisis de </w:t>
      </w:r>
      <w:r>
        <w:rPr>
          <w:rFonts w:cs="Arial"/>
          <w:sz w:val="22"/>
          <w:szCs w:val="22"/>
        </w:rPr>
        <w:lastRenderedPageBreak/>
        <w:t xml:space="preserve">Precios Unitarios en función a los contractuales </w:t>
      </w:r>
      <w:r w:rsidRPr="0000413F">
        <w:rPr>
          <w:rFonts w:cs="Arial"/>
          <w:sz w:val="22"/>
          <w:szCs w:val="22"/>
        </w:rPr>
        <w:t xml:space="preserve">y plazo del </w:t>
      </w:r>
      <w:r w:rsidR="00491518">
        <w:rPr>
          <w:rFonts w:cs="Arial"/>
          <w:sz w:val="22"/>
          <w:szCs w:val="22"/>
        </w:rPr>
        <w:t>cambio solicitado para aprobación del Contratante</w:t>
      </w:r>
      <w:r w:rsidRPr="0000413F">
        <w:rPr>
          <w:rFonts w:cs="Arial"/>
          <w:sz w:val="22"/>
          <w:szCs w:val="22"/>
        </w:rPr>
        <w:t>.</w:t>
      </w:r>
    </w:p>
    <w:p w:rsidR="00934A37" w:rsidRPr="0000413F" w:rsidRDefault="00001C28" w:rsidP="0000413F">
      <w:pPr>
        <w:pStyle w:val="Ttulo1"/>
        <w:spacing w:before="240" w:line="276" w:lineRule="auto"/>
        <w:ind w:left="284" w:hanging="284"/>
        <w:rPr>
          <w:rFonts w:cs="Arial"/>
          <w:sz w:val="22"/>
          <w:szCs w:val="22"/>
        </w:rPr>
      </w:pPr>
      <w:bookmarkStart w:id="24" w:name="_Toc430624160"/>
      <w:r w:rsidRPr="0000413F">
        <w:rPr>
          <w:rFonts w:cs="Arial"/>
          <w:sz w:val="22"/>
          <w:szCs w:val="22"/>
          <w:lang w:val="es-VE"/>
        </w:rPr>
        <w:t>PRECIO REFERENCIAL</w:t>
      </w:r>
      <w:bookmarkEnd w:id="24"/>
    </w:p>
    <w:p w:rsidR="00934A37" w:rsidRPr="0000413F" w:rsidRDefault="00001C28" w:rsidP="0000413F">
      <w:pPr>
        <w:tabs>
          <w:tab w:val="left" w:pos="993"/>
        </w:tabs>
        <w:spacing w:line="276" w:lineRule="auto"/>
        <w:rPr>
          <w:rFonts w:cs="Arial"/>
          <w:sz w:val="22"/>
          <w:szCs w:val="22"/>
        </w:rPr>
      </w:pPr>
      <w:r w:rsidRPr="0000413F">
        <w:rPr>
          <w:rFonts w:cs="Arial"/>
          <w:sz w:val="22"/>
          <w:szCs w:val="22"/>
        </w:rPr>
        <w:t xml:space="preserve">El precio referencial establecido para la ejecución del presente </w:t>
      </w:r>
      <w:r w:rsidR="005431F2" w:rsidRPr="0000413F">
        <w:rPr>
          <w:rFonts w:cs="Arial"/>
          <w:sz w:val="22"/>
          <w:szCs w:val="22"/>
        </w:rPr>
        <w:t>P</w:t>
      </w:r>
      <w:r w:rsidRPr="0000413F">
        <w:rPr>
          <w:rFonts w:cs="Arial"/>
          <w:sz w:val="22"/>
          <w:szCs w:val="22"/>
        </w:rPr>
        <w:t>royecto</w:t>
      </w:r>
      <w:r w:rsidR="005431F2" w:rsidRPr="0000413F">
        <w:rPr>
          <w:rFonts w:cs="Arial"/>
          <w:sz w:val="22"/>
          <w:szCs w:val="22"/>
        </w:rPr>
        <w:t xml:space="preserve"> </w:t>
      </w:r>
      <w:r w:rsidR="002F040E">
        <w:rPr>
          <w:rFonts w:cs="Arial"/>
          <w:sz w:val="22"/>
          <w:szCs w:val="22"/>
        </w:rPr>
        <w:t xml:space="preserve"> </w:t>
      </w:r>
      <w:r w:rsidR="002D3F8A">
        <w:rPr>
          <w:rFonts w:cs="Arial"/>
          <w:sz w:val="22"/>
          <w:szCs w:val="22"/>
        </w:rPr>
        <w:t>p</w:t>
      </w:r>
      <w:r w:rsidR="002F040E">
        <w:rPr>
          <w:rFonts w:cs="Arial"/>
          <w:sz w:val="22"/>
          <w:szCs w:val="22"/>
        </w:rPr>
        <w:t xml:space="preserve">ara todos los </w:t>
      </w:r>
      <w:r w:rsidR="00E02592" w:rsidRPr="0000413F">
        <w:rPr>
          <w:rFonts w:cs="Arial"/>
          <w:sz w:val="22"/>
          <w:szCs w:val="22"/>
        </w:rPr>
        <w:t>paquetes</w:t>
      </w:r>
      <w:r w:rsidR="005431F2" w:rsidRPr="0000413F">
        <w:rPr>
          <w:rFonts w:cs="Arial"/>
          <w:sz w:val="22"/>
          <w:szCs w:val="22"/>
        </w:rPr>
        <w:t xml:space="preserve"> </w:t>
      </w:r>
      <w:r w:rsidR="002F040E">
        <w:rPr>
          <w:rFonts w:cs="Arial"/>
          <w:sz w:val="22"/>
          <w:szCs w:val="22"/>
        </w:rPr>
        <w:t xml:space="preserve">se </w:t>
      </w:r>
      <w:r w:rsidR="005431F2" w:rsidRPr="0000413F">
        <w:rPr>
          <w:rFonts w:cs="Arial"/>
          <w:sz w:val="22"/>
          <w:szCs w:val="22"/>
        </w:rPr>
        <w:t xml:space="preserve">muestra en la tabla </w:t>
      </w:r>
      <w:r w:rsidR="000735DB">
        <w:rPr>
          <w:rFonts w:cs="Arial"/>
          <w:sz w:val="22"/>
          <w:szCs w:val="22"/>
        </w:rPr>
        <w:t>4</w:t>
      </w:r>
      <w:r w:rsidR="00E61384" w:rsidRPr="0000413F">
        <w:rPr>
          <w:rFonts w:cs="Arial"/>
          <w:sz w:val="22"/>
          <w:szCs w:val="22"/>
        </w:rPr>
        <w:t>.</w:t>
      </w:r>
    </w:p>
    <w:p w:rsidR="005431F2" w:rsidRPr="0000413F" w:rsidRDefault="005431F2" w:rsidP="0000413F">
      <w:pPr>
        <w:tabs>
          <w:tab w:val="left" w:pos="993"/>
        </w:tabs>
        <w:spacing w:line="276" w:lineRule="auto"/>
        <w:jc w:val="center"/>
        <w:rPr>
          <w:rFonts w:cs="Arial"/>
          <w:b/>
          <w:sz w:val="22"/>
          <w:szCs w:val="22"/>
        </w:rPr>
      </w:pPr>
      <w:r w:rsidRPr="0000413F">
        <w:rPr>
          <w:rFonts w:cs="Arial"/>
          <w:b/>
          <w:sz w:val="22"/>
          <w:szCs w:val="22"/>
        </w:rPr>
        <w:t xml:space="preserve">Tabla </w:t>
      </w:r>
      <w:r w:rsidR="000735DB">
        <w:rPr>
          <w:rFonts w:cs="Arial"/>
          <w:b/>
          <w:sz w:val="22"/>
          <w:szCs w:val="22"/>
        </w:rPr>
        <w:t>4</w:t>
      </w:r>
      <w:r w:rsidRPr="0000413F">
        <w:rPr>
          <w:rFonts w:cs="Arial"/>
          <w:b/>
          <w:sz w:val="22"/>
          <w:szCs w:val="22"/>
        </w:rPr>
        <w:t xml:space="preserve">. Precio Referencial detallado por </w:t>
      </w:r>
      <w:r w:rsidR="00E02592" w:rsidRPr="0000413F">
        <w:rPr>
          <w:rFonts w:cs="Arial"/>
          <w:b/>
          <w:sz w:val="22"/>
          <w:szCs w:val="22"/>
        </w:rPr>
        <w:t>paquetes</w:t>
      </w:r>
    </w:p>
    <w:tbl>
      <w:tblPr>
        <w:tblW w:w="4966" w:type="pct"/>
        <w:jc w:val="center"/>
        <w:tblCellMar>
          <w:left w:w="70" w:type="dxa"/>
          <w:right w:w="70" w:type="dxa"/>
        </w:tblCellMar>
        <w:tblLook w:val="04A0" w:firstRow="1" w:lastRow="0" w:firstColumn="1" w:lastColumn="0" w:noHBand="0" w:noVBand="1"/>
      </w:tblPr>
      <w:tblGrid>
        <w:gridCol w:w="1287"/>
        <w:gridCol w:w="5558"/>
        <w:gridCol w:w="2207"/>
      </w:tblGrid>
      <w:tr w:rsidR="005431F2" w:rsidRPr="003D47AC" w:rsidTr="000B01B8">
        <w:trPr>
          <w:trHeight w:val="300"/>
          <w:jc w:val="center"/>
        </w:trPr>
        <w:tc>
          <w:tcPr>
            <w:tcW w:w="711" w:type="pct"/>
            <w:tcBorders>
              <w:top w:val="single" w:sz="4" w:space="0" w:color="auto"/>
              <w:left w:val="single" w:sz="4" w:space="0" w:color="auto"/>
              <w:right w:val="single" w:sz="4" w:space="0" w:color="auto"/>
            </w:tcBorders>
            <w:shd w:val="clear" w:color="auto" w:fill="D9D9D9" w:themeFill="background1" w:themeFillShade="D9"/>
            <w:noWrap/>
            <w:vAlign w:val="center"/>
            <w:hideMark/>
          </w:tcPr>
          <w:p w:rsidR="005431F2" w:rsidRPr="003D47AC" w:rsidRDefault="00E02592" w:rsidP="0000413F">
            <w:pPr>
              <w:spacing w:line="276" w:lineRule="auto"/>
              <w:jc w:val="center"/>
              <w:rPr>
                <w:rFonts w:cs="Arial"/>
                <w:b/>
                <w:bCs/>
                <w:color w:val="000000"/>
                <w:szCs w:val="20"/>
                <w:lang w:val="es-BO" w:eastAsia="es-BO"/>
              </w:rPr>
            </w:pPr>
            <w:r w:rsidRPr="003D47AC">
              <w:rPr>
                <w:rFonts w:cs="Arial"/>
                <w:b/>
                <w:bCs/>
                <w:color w:val="000000"/>
                <w:szCs w:val="20"/>
                <w:lang w:val="es-BO" w:eastAsia="es-BO"/>
              </w:rPr>
              <w:t>PAQUETE</w:t>
            </w:r>
          </w:p>
        </w:tc>
        <w:tc>
          <w:tcPr>
            <w:tcW w:w="3070" w:type="pct"/>
            <w:tcBorders>
              <w:top w:val="single" w:sz="4" w:space="0" w:color="auto"/>
              <w:left w:val="nil"/>
              <w:right w:val="single" w:sz="4" w:space="0" w:color="auto"/>
            </w:tcBorders>
            <w:shd w:val="clear" w:color="auto" w:fill="D9D9D9" w:themeFill="background1" w:themeFillShade="D9"/>
            <w:noWrap/>
            <w:vAlign w:val="center"/>
            <w:hideMark/>
          </w:tcPr>
          <w:p w:rsidR="005431F2" w:rsidRPr="003D47AC" w:rsidRDefault="005431F2" w:rsidP="0000413F">
            <w:pPr>
              <w:spacing w:line="276" w:lineRule="auto"/>
              <w:jc w:val="center"/>
              <w:rPr>
                <w:rFonts w:cs="Arial"/>
                <w:b/>
                <w:bCs/>
                <w:color w:val="000000"/>
                <w:szCs w:val="20"/>
                <w:lang w:val="es-BO" w:eastAsia="es-BO"/>
              </w:rPr>
            </w:pPr>
            <w:r w:rsidRPr="003D47AC">
              <w:rPr>
                <w:rFonts w:cs="Arial"/>
                <w:b/>
                <w:bCs/>
                <w:color w:val="000000"/>
                <w:szCs w:val="20"/>
                <w:lang w:val="es-BO" w:eastAsia="es-BO"/>
              </w:rPr>
              <w:t>ACTIVIDAD</w:t>
            </w:r>
          </w:p>
        </w:tc>
        <w:tc>
          <w:tcPr>
            <w:tcW w:w="1219" w:type="pct"/>
            <w:tcBorders>
              <w:top w:val="single" w:sz="4" w:space="0" w:color="auto"/>
              <w:left w:val="nil"/>
              <w:right w:val="single" w:sz="4" w:space="0" w:color="auto"/>
            </w:tcBorders>
            <w:shd w:val="clear" w:color="auto" w:fill="D9D9D9" w:themeFill="background1" w:themeFillShade="D9"/>
            <w:noWrap/>
            <w:vAlign w:val="center"/>
            <w:hideMark/>
          </w:tcPr>
          <w:p w:rsidR="005431F2" w:rsidRPr="003D47AC" w:rsidRDefault="005431F2" w:rsidP="0000413F">
            <w:pPr>
              <w:spacing w:line="276" w:lineRule="auto"/>
              <w:jc w:val="center"/>
              <w:rPr>
                <w:rFonts w:cs="Arial"/>
                <w:b/>
                <w:bCs/>
                <w:color w:val="000000"/>
                <w:szCs w:val="20"/>
                <w:lang w:val="es-BO" w:eastAsia="es-BO"/>
              </w:rPr>
            </w:pPr>
            <w:r w:rsidRPr="003D47AC">
              <w:rPr>
                <w:rFonts w:cs="Arial"/>
                <w:b/>
                <w:bCs/>
                <w:color w:val="000000"/>
                <w:szCs w:val="20"/>
                <w:lang w:val="es-BO" w:eastAsia="es-BO"/>
              </w:rPr>
              <w:t>MONTO</w:t>
            </w:r>
            <w:r w:rsidR="00BF6C1E" w:rsidRPr="003D47AC">
              <w:rPr>
                <w:rFonts w:cs="Arial"/>
                <w:b/>
                <w:bCs/>
                <w:color w:val="000000"/>
                <w:szCs w:val="20"/>
                <w:lang w:val="es-BO" w:eastAsia="es-BO"/>
              </w:rPr>
              <w:t xml:space="preserve"> </w:t>
            </w:r>
            <w:r w:rsidR="00BF6C1E" w:rsidRPr="003D47AC">
              <w:rPr>
                <w:rFonts w:cs="Arial"/>
                <w:b/>
                <w:color w:val="000000"/>
                <w:szCs w:val="20"/>
                <w:lang w:val="es-BO" w:eastAsia="es-BO"/>
              </w:rPr>
              <w:t>[Bs]</w:t>
            </w:r>
          </w:p>
        </w:tc>
      </w:tr>
      <w:tr w:rsidR="004C291B" w:rsidRPr="003D47AC" w:rsidTr="006108B7">
        <w:trPr>
          <w:trHeight w:val="678"/>
          <w:jc w:val="center"/>
        </w:trPr>
        <w:tc>
          <w:tcPr>
            <w:tcW w:w="7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291B" w:rsidRPr="003D47AC" w:rsidRDefault="004C291B" w:rsidP="004C291B">
            <w:pPr>
              <w:spacing w:line="276" w:lineRule="auto"/>
              <w:jc w:val="center"/>
              <w:rPr>
                <w:rFonts w:cs="Arial"/>
                <w:b/>
                <w:bCs/>
                <w:color w:val="000000"/>
                <w:szCs w:val="20"/>
                <w:lang w:val="es-BO" w:eastAsia="es-BO"/>
              </w:rPr>
            </w:pPr>
            <w:r w:rsidRPr="003D47AC">
              <w:rPr>
                <w:rFonts w:cs="Arial"/>
                <w:b/>
                <w:bCs/>
                <w:color w:val="000000"/>
                <w:szCs w:val="20"/>
                <w:lang w:val="es-CO" w:eastAsia="es-BO"/>
              </w:rPr>
              <w:t>1</w:t>
            </w:r>
          </w:p>
        </w:tc>
        <w:tc>
          <w:tcPr>
            <w:tcW w:w="3070" w:type="pct"/>
            <w:tcBorders>
              <w:top w:val="single" w:sz="4" w:space="0" w:color="auto"/>
              <w:left w:val="nil"/>
              <w:bottom w:val="single" w:sz="4" w:space="0" w:color="auto"/>
              <w:right w:val="single" w:sz="4" w:space="0" w:color="auto"/>
            </w:tcBorders>
            <w:shd w:val="clear" w:color="auto" w:fill="auto"/>
            <w:vAlign w:val="center"/>
          </w:tcPr>
          <w:p w:rsidR="004C291B" w:rsidRPr="001F3F6D" w:rsidRDefault="004C291B" w:rsidP="004C291B">
            <w:pPr>
              <w:spacing w:line="276" w:lineRule="auto"/>
              <w:rPr>
                <w:rFonts w:cs="Arial"/>
                <w:color w:val="000000"/>
                <w:szCs w:val="20"/>
                <w:lang w:val="es-BO" w:eastAsia="es-BO"/>
              </w:rPr>
            </w:pPr>
            <w:r w:rsidRPr="001F3F6D">
              <w:rPr>
                <w:rFonts w:cs="Arial"/>
                <w:color w:val="000000"/>
                <w:szCs w:val="20"/>
                <w:lang w:val="es-BO" w:eastAsia="es-BO"/>
              </w:rPr>
              <w:t xml:space="preserve">Montaje </w:t>
            </w:r>
            <w:r>
              <w:rPr>
                <w:rFonts w:cs="Arial"/>
                <w:color w:val="000000"/>
                <w:szCs w:val="20"/>
                <w:lang w:val="es-BO" w:eastAsia="es-BO"/>
              </w:rPr>
              <w:t>E</w:t>
            </w:r>
            <w:r w:rsidRPr="001F3F6D">
              <w:rPr>
                <w:rFonts w:cs="Arial"/>
                <w:color w:val="000000"/>
                <w:szCs w:val="20"/>
                <w:lang w:val="es-BO" w:eastAsia="es-BO"/>
              </w:rPr>
              <w:t xml:space="preserve">lectromecánico </w:t>
            </w:r>
            <w:r>
              <w:rPr>
                <w:rFonts w:cs="Arial"/>
                <w:color w:val="000000"/>
                <w:szCs w:val="20"/>
                <w:lang w:val="es-BO" w:eastAsia="es-BO"/>
              </w:rPr>
              <w:t>y P</w:t>
            </w:r>
            <w:r w:rsidRPr="001F3F6D">
              <w:rPr>
                <w:rFonts w:cs="Arial"/>
                <w:color w:val="000000"/>
                <w:szCs w:val="20"/>
                <w:lang w:val="es-BO" w:eastAsia="es-BO"/>
              </w:rPr>
              <w:t xml:space="preserve">uesta en </w:t>
            </w:r>
            <w:r>
              <w:rPr>
                <w:rFonts w:cs="Arial"/>
                <w:color w:val="000000"/>
                <w:szCs w:val="20"/>
                <w:lang w:val="es-BO" w:eastAsia="es-BO"/>
              </w:rPr>
              <w:t>M</w:t>
            </w:r>
            <w:r w:rsidRPr="001F3F6D">
              <w:rPr>
                <w:rFonts w:cs="Arial"/>
                <w:color w:val="000000"/>
                <w:szCs w:val="20"/>
                <w:lang w:val="es-BO" w:eastAsia="es-BO"/>
              </w:rPr>
              <w:t xml:space="preserve">archa </w:t>
            </w:r>
            <w:r>
              <w:rPr>
                <w:rFonts w:cs="Arial"/>
                <w:color w:val="000000"/>
                <w:szCs w:val="20"/>
                <w:lang w:val="es-BO" w:eastAsia="es-BO"/>
              </w:rPr>
              <w:t xml:space="preserve"> (</w:t>
            </w:r>
            <w:proofErr w:type="spellStart"/>
            <w:r>
              <w:rPr>
                <w:rFonts w:cs="Arial"/>
                <w:color w:val="000000"/>
                <w:szCs w:val="20"/>
                <w:lang w:val="es-BO" w:eastAsia="es-BO"/>
              </w:rPr>
              <w:t>PEM</w:t>
            </w:r>
            <w:proofErr w:type="spellEnd"/>
            <w:r>
              <w:rPr>
                <w:rFonts w:cs="Arial"/>
                <w:color w:val="000000"/>
                <w:szCs w:val="20"/>
                <w:lang w:val="es-BO" w:eastAsia="es-BO"/>
              </w:rPr>
              <w:t xml:space="preserve">)  </w:t>
            </w:r>
            <w:proofErr w:type="spellStart"/>
            <w:r>
              <w:rPr>
                <w:rFonts w:cs="Arial"/>
                <w:color w:val="000000"/>
                <w:szCs w:val="20"/>
                <w:lang w:val="es-BO" w:eastAsia="es-BO"/>
              </w:rPr>
              <w:t>ESR’s</w:t>
            </w:r>
            <w:proofErr w:type="spellEnd"/>
            <w:r w:rsidRPr="001F3F6D">
              <w:rPr>
                <w:rFonts w:cs="Arial"/>
                <w:color w:val="000000"/>
                <w:szCs w:val="20"/>
                <w:lang w:val="es-BO" w:eastAsia="es-BO"/>
              </w:rPr>
              <w:t>– zona 1</w:t>
            </w:r>
          </w:p>
        </w:tc>
        <w:tc>
          <w:tcPr>
            <w:tcW w:w="1219" w:type="pct"/>
            <w:tcBorders>
              <w:top w:val="single" w:sz="4" w:space="0" w:color="auto"/>
              <w:left w:val="nil"/>
              <w:bottom w:val="single" w:sz="4" w:space="0" w:color="auto"/>
              <w:right w:val="single" w:sz="4" w:space="0" w:color="auto"/>
            </w:tcBorders>
            <w:shd w:val="clear" w:color="auto" w:fill="auto"/>
          </w:tcPr>
          <w:p w:rsidR="004C291B" w:rsidRPr="005D298E" w:rsidRDefault="00791AA0" w:rsidP="004C291B">
            <w:pPr>
              <w:jc w:val="right"/>
              <w:rPr>
                <w:rFonts w:ascii="Lucida Bright" w:hAnsi="Lucida Bright" w:cs="Arial"/>
                <w:szCs w:val="18"/>
              </w:rPr>
            </w:pPr>
            <w:r w:rsidRPr="00791AA0">
              <w:rPr>
                <w:rFonts w:ascii="Lucida Bright" w:hAnsi="Lucida Bright" w:cs="Arial"/>
                <w:szCs w:val="18"/>
              </w:rPr>
              <w:t>43.190.387,79</w:t>
            </w:r>
            <w:r>
              <w:rPr>
                <w:rFonts w:ascii="Lucida Bright" w:hAnsi="Lucida Bright" w:cs="Arial"/>
                <w:szCs w:val="18"/>
              </w:rPr>
              <w:t>.-</w:t>
            </w:r>
          </w:p>
        </w:tc>
      </w:tr>
      <w:tr w:rsidR="004C291B" w:rsidRPr="003D47AC" w:rsidTr="006108B7">
        <w:trPr>
          <w:trHeight w:val="555"/>
          <w:jc w:val="center"/>
        </w:trPr>
        <w:tc>
          <w:tcPr>
            <w:tcW w:w="7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291B" w:rsidRPr="003D47AC" w:rsidRDefault="004C291B" w:rsidP="004C291B">
            <w:pPr>
              <w:spacing w:line="276" w:lineRule="auto"/>
              <w:jc w:val="center"/>
              <w:rPr>
                <w:rFonts w:cs="Arial"/>
                <w:b/>
                <w:bCs/>
                <w:color w:val="000000"/>
                <w:szCs w:val="20"/>
                <w:lang w:val="es-BO" w:eastAsia="es-BO"/>
              </w:rPr>
            </w:pPr>
            <w:r w:rsidRPr="003D47AC">
              <w:rPr>
                <w:rFonts w:cs="Arial"/>
                <w:b/>
                <w:bCs/>
                <w:color w:val="000000"/>
                <w:szCs w:val="20"/>
                <w:lang w:val="es-CO" w:eastAsia="es-BO"/>
              </w:rPr>
              <w:t>2</w:t>
            </w:r>
          </w:p>
        </w:tc>
        <w:tc>
          <w:tcPr>
            <w:tcW w:w="3070" w:type="pct"/>
            <w:tcBorders>
              <w:top w:val="single" w:sz="4" w:space="0" w:color="auto"/>
              <w:left w:val="nil"/>
              <w:bottom w:val="single" w:sz="4" w:space="0" w:color="auto"/>
              <w:right w:val="single" w:sz="4" w:space="0" w:color="auto"/>
            </w:tcBorders>
            <w:shd w:val="clear" w:color="auto" w:fill="auto"/>
            <w:vAlign w:val="center"/>
          </w:tcPr>
          <w:p w:rsidR="004C291B" w:rsidRPr="001F3F6D" w:rsidRDefault="004C291B" w:rsidP="004C291B">
            <w:pPr>
              <w:spacing w:line="276" w:lineRule="auto"/>
              <w:rPr>
                <w:rFonts w:cs="Arial"/>
                <w:color w:val="000000"/>
                <w:szCs w:val="20"/>
                <w:lang w:val="es-BO" w:eastAsia="es-BO"/>
              </w:rPr>
            </w:pPr>
            <w:r w:rsidRPr="001F3F6D">
              <w:rPr>
                <w:rFonts w:cs="Arial"/>
                <w:color w:val="000000"/>
                <w:szCs w:val="20"/>
                <w:lang w:val="es-BO" w:eastAsia="es-BO"/>
              </w:rPr>
              <w:t xml:space="preserve">Montaje </w:t>
            </w:r>
            <w:r>
              <w:rPr>
                <w:rFonts w:cs="Arial"/>
                <w:color w:val="000000"/>
                <w:szCs w:val="20"/>
                <w:lang w:val="es-BO" w:eastAsia="es-BO"/>
              </w:rPr>
              <w:t>E</w:t>
            </w:r>
            <w:r w:rsidRPr="001F3F6D">
              <w:rPr>
                <w:rFonts w:cs="Arial"/>
                <w:color w:val="000000"/>
                <w:szCs w:val="20"/>
                <w:lang w:val="es-BO" w:eastAsia="es-BO"/>
              </w:rPr>
              <w:t xml:space="preserve">lectromecánico </w:t>
            </w:r>
            <w:r>
              <w:rPr>
                <w:rFonts w:cs="Arial"/>
                <w:color w:val="000000"/>
                <w:szCs w:val="20"/>
                <w:lang w:val="es-BO" w:eastAsia="es-BO"/>
              </w:rPr>
              <w:t>y P</w:t>
            </w:r>
            <w:r w:rsidRPr="001F3F6D">
              <w:rPr>
                <w:rFonts w:cs="Arial"/>
                <w:color w:val="000000"/>
                <w:szCs w:val="20"/>
                <w:lang w:val="es-BO" w:eastAsia="es-BO"/>
              </w:rPr>
              <w:t xml:space="preserve">uesta en </w:t>
            </w:r>
            <w:r>
              <w:rPr>
                <w:rFonts w:cs="Arial"/>
                <w:color w:val="000000"/>
                <w:szCs w:val="20"/>
                <w:lang w:val="es-BO" w:eastAsia="es-BO"/>
              </w:rPr>
              <w:t>M</w:t>
            </w:r>
            <w:r w:rsidRPr="001F3F6D">
              <w:rPr>
                <w:rFonts w:cs="Arial"/>
                <w:color w:val="000000"/>
                <w:szCs w:val="20"/>
                <w:lang w:val="es-BO" w:eastAsia="es-BO"/>
              </w:rPr>
              <w:t xml:space="preserve">archa </w:t>
            </w:r>
            <w:r>
              <w:rPr>
                <w:rFonts w:cs="Arial"/>
                <w:color w:val="000000"/>
                <w:szCs w:val="20"/>
                <w:lang w:val="es-BO" w:eastAsia="es-BO"/>
              </w:rPr>
              <w:t xml:space="preserve"> (</w:t>
            </w:r>
            <w:proofErr w:type="spellStart"/>
            <w:r>
              <w:rPr>
                <w:rFonts w:cs="Arial"/>
                <w:color w:val="000000"/>
                <w:szCs w:val="20"/>
                <w:lang w:val="es-BO" w:eastAsia="es-BO"/>
              </w:rPr>
              <w:t>PEM</w:t>
            </w:r>
            <w:proofErr w:type="spellEnd"/>
            <w:r>
              <w:rPr>
                <w:rFonts w:cs="Arial"/>
                <w:color w:val="000000"/>
                <w:szCs w:val="20"/>
                <w:lang w:val="es-BO" w:eastAsia="es-BO"/>
              </w:rPr>
              <w:t xml:space="preserve">)  </w:t>
            </w:r>
            <w:proofErr w:type="spellStart"/>
            <w:r>
              <w:rPr>
                <w:rFonts w:cs="Arial"/>
                <w:color w:val="000000"/>
                <w:szCs w:val="20"/>
                <w:lang w:val="es-BO" w:eastAsia="es-BO"/>
              </w:rPr>
              <w:t>ESR’s</w:t>
            </w:r>
            <w:proofErr w:type="spellEnd"/>
            <w:r w:rsidRPr="001F3F6D">
              <w:rPr>
                <w:rFonts w:cs="Arial"/>
                <w:color w:val="000000"/>
                <w:szCs w:val="20"/>
                <w:lang w:val="es-BO" w:eastAsia="es-BO"/>
              </w:rPr>
              <w:t xml:space="preserve">– zona </w:t>
            </w:r>
            <w:r>
              <w:rPr>
                <w:rFonts w:cs="Arial"/>
                <w:color w:val="000000"/>
                <w:szCs w:val="20"/>
                <w:lang w:val="es-BO" w:eastAsia="es-BO"/>
              </w:rPr>
              <w:t>2</w:t>
            </w:r>
          </w:p>
        </w:tc>
        <w:tc>
          <w:tcPr>
            <w:tcW w:w="1219" w:type="pct"/>
            <w:tcBorders>
              <w:top w:val="single" w:sz="4" w:space="0" w:color="auto"/>
              <w:left w:val="nil"/>
              <w:bottom w:val="single" w:sz="4" w:space="0" w:color="auto"/>
              <w:right w:val="single" w:sz="4" w:space="0" w:color="auto"/>
            </w:tcBorders>
            <w:shd w:val="clear" w:color="auto" w:fill="auto"/>
          </w:tcPr>
          <w:p w:rsidR="004C291B" w:rsidRPr="005D298E" w:rsidRDefault="00791AA0" w:rsidP="004C291B">
            <w:pPr>
              <w:jc w:val="right"/>
              <w:rPr>
                <w:rFonts w:ascii="Lucida Bright" w:hAnsi="Lucida Bright" w:cs="Arial"/>
                <w:szCs w:val="18"/>
              </w:rPr>
            </w:pPr>
            <w:r w:rsidRPr="00791AA0">
              <w:rPr>
                <w:rFonts w:ascii="Lucida Bright" w:hAnsi="Lucida Bright" w:cs="Arial"/>
                <w:szCs w:val="18"/>
              </w:rPr>
              <w:t>37.491.104,77</w:t>
            </w:r>
            <w:r>
              <w:rPr>
                <w:rFonts w:ascii="Lucida Bright" w:hAnsi="Lucida Bright" w:cs="Arial"/>
                <w:szCs w:val="18"/>
              </w:rPr>
              <w:t>.-</w:t>
            </w:r>
          </w:p>
        </w:tc>
      </w:tr>
      <w:tr w:rsidR="004C291B" w:rsidRPr="003D47AC" w:rsidTr="006108B7">
        <w:trPr>
          <w:trHeight w:val="555"/>
          <w:jc w:val="center"/>
        </w:trPr>
        <w:tc>
          <w:tcPr>
            <w:tcW w:w="7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291B" w:rsidRPr="003D47AC" w:rsidRDefault="004C291B" w:rsidP="004C291B">
            <w:pPr>
              <w:spacing w:line="276" w:lineRule="auto"/>
              <w:jc w:val="center"/>
              <w:rPr>
                <w:rFonts w:cs="Arial"/>
                <w:b/>
                <w:bCs/>
                <w:color w:val="000000"/>
                <w:szCs w:val="20"/>
                <w:lang w:val="es-BO" w:eastAsia="es-BO"/>
              </w:rPr>
            </w:pPr>
            <w:r w:rsidRPr="003D47AC">
              <w:rPr>
                <w:rFonts w:cs="Arial"/>
                <w:b/>
                <w:bCs/>
                <w:color w:val="000000"/>
                <w:szCs w:val="20"/>
                <w:lang w:val="es-CO" w:eastAsia="es-BO"/>
              </w:rPr>
              <w:t>3</w:t>
            </w:r>
          </w:p>
        </w:tc>
        <w:tc>
          <w:tcPr>
            <w:tcW w:w="3070" w:type="pct"/>
            <w:tcBorders>
              <w:top w:val="single" w:sz="4" w:space="0" w:color="auto"/>
              <w:left w:val="nil"/>
              <w:bottom w:val="single" w:sz="4" w:space="0" w:color="auto"/>
              <w:right w:val="single" w:sz="4" w:space="0" w:color="auto"/>
            </w:tcBorders>
            <w:shd w:val="clear" w:color="auto" w:fill="auto"/>
            <w:vAlign w:val="center"/>
          </w:tcPr>
          <w:p w:rsidR="004C291B" w:rsidRPr="001F3F6D" w:rsidRDefault="004C291B" w:rsidP="004C291B">
            <w:pPr>
              <w:spacing w:line="276" w:lineRule="auto"/>
              <w:rPr>
                <w:rFonts w:cs="Arial"/>
                <w:color w:val="000000"/>
                <w:szCs w:val="20"/>
                <w:lang w:val="es-BO" w:eastAsia="es-BO"/>
              </w:rPr>
            </w:pPr>
            <w:r w:rsidRPr="001F3F6D">
              <w:rPr>
                <w:rFonts w:cs="Arial"/>
                <w:color w:val="000000"/>
                <w:szCs w:val="20"/>
                <w:lang w:val="es-BO" w:eastAsia="es-BO"/>
              </w:rPr>
              <w:t xml:space="preserve">Montaje </w:t>
            </w:r>
            <w:r>
              <w:rPr>
                <w:rFonts w:cs="Arial"/>
                <w:color w:val="000000"/>
                <w:szCs w:val="20"/>
                <w:lang w:val="es-BO" w:eastAsia="es-BO"/>
              </w:rPr>
              <w:t>E</w:t>
            </w:r>
            <w:r w:rsidRPr="001F3F6D">
              <w:rPr>
                <w:rFonts w:cs="Arial"/>
                <w:color w:val="000000"/>
                <w:szCs w:val="20"/>
                <w:lang w:val="es-BO" w:eastAsia="es-BO"/>
              </w:rPr>
              <w:t xml:space="preserve">lectromecánico </w:t>
            </w:r>
            <w:r>
              <w:rPr>
                <w:rFonts w:cs="Arial"/>
                <w:color w:val="000000"/>
                <w:szCs w:val="20"/>
                <w:lang w:val="es-BO" w:eastAsia="es-BO"/>
              </w:rPr>
              <w:t>y P</w:t>
            </w:r>
            <w:r w:rsidRPr="001F3F6D">
              <w:rPr>
                <w:rFonts w:cs="Arial"/>
                <w:color w:val="000000"/>
                <w:szCs w:val="20"/>
                <w:lang w:val="es-BO" w:eastAsia="es-BO"/>
              </w:rPr>
              <w:t xml:space="preserve">uesta en </w:t>
            </w:r>
            <w:r>
              <w:rPr>
                <w:rFonts w:cs="Arial"/>
                <w:color w:val="000000"/>
                <w:szCs w:val="20"/>
                <w:lang w:val="es-BO" w:eastAsia="es-BO"/>
              </w:rPr>
              <w:t>M</w:t>
            </w:r>
            <w:r w:rsidRPr="001F3F6D">
              <w:rPr>
                <w:rFonts w:cs="Arial"/>
                <w:color w:val="000000"/>
                <w:szCs w:val="20"/>
                <w:lang w:val="es-BO" w:eastAsia="es-BO"/>
              </w:rPr>
              <w:t xml:space="preserve">archa </w:t>
            </w:r>
            <w:r>
              <w:rPr>
                <w:rFonts w:cs="Arial"/>
                <w:color w:val="000000"/>
                <w:szCs w:val="20"/>
                <w:lang w:val="es-BO" w:eastAsia="es-BO"/>
              </w:rPr>
              <w:t xml:space="preserve"> (</w:t>
            </w:r>
            <w:proofErr w:type="spellStart"/>
            <w:r>
              <w:rPr>
                <w:rFonts w:cs="Arial"/>
                <w:color w:val="000000"/>
                <w:szCs w:val="20"/>
                <w:lang w:val="es-BO" w:eastAsia="es-BO"/>
              </w:rPr>
              <w:t>PEM</w:t>
            </w:r>
            <w:proofErr w:type="spellEnd"/>
            <w:r>
              <w:rPr>
                <w:rFonts w:cs="Arial"/>
                <w:color w:val="000000"/>
                <w:szCs w:val="20"/>
                <w:lang w:val="es-BO" w:eastAsia="es-BO"/>
              </w:rPr>
              <w:t xml:space="preserve">)  </w:t>
            </w:r>
            <w:proofErr w:type="spellStart"/>
            <w:r>
              <w:rPr>
                <w:rFonts w:cs="Arial"/>
                <w:color w:val="000000"/>
                <w:szCs w:val="20"/>
                <w:lang w:val="es-BO" w:eastAsia="es-BO"/>
              </w:rPr>
              <w:t>ESR’s</w:t>
            </w:r>
            <w:proofErr w:type="spellEnd"/>
            <w:r w:rsidRPr="001F3F6D">
              <w:rPr>
                <w:rFonts w:cs="Arial"/>
                <w:color w:val="000000"/>
                <w:szCs w:val="20"/>
                <w:lang w:val="es-BO" w:eastAsia="es-BO"/>
              </w:rPr>
              <w:t xml:space="preserve">– zona </w:t>
            </w:r>
            <w:r>
              <w:rPr>
                <w:rFonts w:cs="Arial"/>
                <w:color w:val="000000"/>
                <w:szCs w:val="20"/>
                <w:lang w:val="es-BO" w:eastAsia="es-BO"/>
              </w:rPr>
              <w:t>3</w:t>
            </w:r>
          </w:p>
        </w:tc>
        <w:tc>
          <w:tcPr>
            <w:tcW w:w="1219" w:type="pct"/>
            <w:tcBorders>
              <w:top w:val="single" w:sz="4" w:space="0" w:color="auto"/>
              <w:left w:val="nil"/>
              <w:bottom w:val="single" w:sz="4" w:space="0" w:color="auto"/>
              <w:right w:val="single" w:sz="4" w:space="0" w:color="auto"/>
            </w:tcBorders>
            <w:shd w:val="clear" w:color="auto" w:fill="auto"/>
          </w:tcPr>
          <w:p w:rsidR="004C291B" w:rsidRPr="005D298E" w:rsidRDefault="00791AA0" w:rsidP="004C291B">
            <w:pPr>
              <w:jc w:val="right"/>
              <w:rPr>
                <w:rFonts w:ascii="Lucida Bright" w:hAnsi="Lucida Bright" w:cs="Arial"/>
                <w:szCs w:val="18"/>
              </w:rPr>
            </w:pPr>
            <w:r w:rsidRPr="00791AA0">
              <w:rPr>
                <w:rFonts w:ascii="Lucida Bright" w:hAnsi="Lucida Bright" w:cs="Arial"/>
                <w:szCs w:val="18"/>
              </w:rPr>
              <w:t>25.625.926,79</w:t>
            </w:r>
            <w:r>
              <w:rPr>
                <w:rFonts w:ascii="Lucida Bright" w:hAnsi="Lucida Bright" w:cs="Arial"/>
                <w:szCs w:val="18"/>
              </w:rPr>
              <w:t>.-</w:t>
            </w:r>
          </w:p>
        </w:tc>
      </w:tr>
      <w:tr w:rsidR="004C291B" w:rsidRPr="003D47AC" w:rsidTr="006108B7">
        <w:trPr>
          <w:trHeight w:val="555"/>
          <w:jc w:val="center"/>
        </w:trPr>
        <w:tc>
          <w:tcPr>
            <w:tcW w:w="7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291B" w:rsidRPr="003D47AC" w:rsidRDefault="004C291B" w:rsidP="004C291B">
            <w:pPr>
              <w:spacing w:line="276" w:lineRule="auto"/>
              <w:jc w:val="center"/>
              <w:rPr>
                <w:rFonts w:cs="Arial"/>
                <w:b/>
                <w:bCs/>
                <w:color w:val="000000"/>
                <w:szCs w:val="20"/>
                <w:lang w:val="es-BO" w:eastAsia="es-BO"/>
              </w:rPr>
            </w:pPr>
            <w:r w:rsidRPr="003D47AC">
              <w:rPr>
                <w:rFonts w:cs="Arial"/>
                <w:b/>
                <w:bCs/>
                <w:color w:val="000000"/>
                <w:szCs w:val="20"/>
                <w:lang w:val="es-CO" w:eastAsia="es-BO"/>
              </w:rPr>
              <w:t>4</w:t>
            </w:r>
          </w:p>
        </w:tc>
        <w:tc>
          <w:tcPr>
            <w:tcW w:w="3070" w:type="pct"/>
            <w:tcBorders>
              <w:top w:val="single" w:sz="4" w:space="0" w:color="auto"/>
              <w:left w:val="nil"/>
              <w:bottom w:val="single" w:sz="4" w:space="0" w:color="auto"/>
              <w:right w:val="single" w:sz="4" w:space="0" w:color="auto"/>
            </w:tcBorders>
            <w:shd w:val="clear" w:color="auto" w:fill="auto"/>
            <w:vAlign w:val="center"/>
          </w:tcPr>
          <w:p w:rsidR="004C291B" w:rsidRPr="001F3F6D" w:rsidRDefault="004C291B" w:rsidP="004C291B">
            <w:pPr>
              <w:spacing w:line="276" w:lineRule="auto"/>
              <w:rPr>
                <w:rFonts w:cs="Arial"/>
                <w:color w:val="000000"/>
                <w:szCs w:val="20"/>
                <w:lang w:val="es-BO" w:eastAsia="es-BO"/>
              </w:rPr>
            </w:pPr>
            <w:r w:rsidRPr="001F3F6D">
              <w:rPr>
                <w:rFonts w:cs="Arial"/>
                <w:color w:val="000000"/>
                <w:szCs w:val="20"/>
                <w:lang w:val="es-BO" w:eastAsia="es-BO"/>
              </w:rPr>
              <w:t xml:space="preserve">Montaje </w:t>
            </w:r>
            <w:r>
              <w:rPr>
                <w:rFonts w:cs="Arial"/>
                <w:color w:val="000000"/>
                <w:szCs w:val="20"/>
                <w:lang w:val="es-BO" w:eastAsia="es-BO"/>
              </w:rPr>
              <w:t>E</w:t>
            </w:r>
            <w:r w:rsidRPr="001F3F6D">
              <w:rPr>
                <w:rFonts w:cs="Arial"/>
                <w:color w:val="000000"/>
                <w:szCs w:val="20"/>
                <w:lang w:val="es-BO" w:eastAsia="es-BO"/>
              </w:rPr>
              <w:t xml:space="preserve">lectromecánico </w:t>
            </w:r>
            <w:r>
              <w:rPr>
                <w:rFonts w:cs="Arial"/>
                <w:color w:val="000000"/>
                <w:szCs w:val="20"/>
                <w:lang w:val="es-BO" w:eastAsia="es-BO"/>
              </w:rPr>
              <w:t>y P</w:t>
            </w:r>
            <w:r w:rsidRPr="001F3F6D">
              <w:rPr>
                <w:rFonts w:cs="Arial"/>
                <w:color w:val="000000"/>
                <w:szCs w:val="20"/>
                <w:lang w:val="es-BO" w:eastAsia="es-BO"/>
              </w:rPr>
              <w:t xml:space="preserve">uesta en </w:t>
            </w:r>
            <w:r>
              <w:rPr>
                <w:rFonts w:cs="Arial"/>
                <w:color w:val="000000"/>
                <w:szCs w:val="20"/>
                <w:lang w:val="es-BO" w:eastAsia="es-BO"/>
              </w:rPr>
              <w:t>M</w:t>
            </w:r>
            <w:r w:rsidRPr="001F3F6D">
              <w:rPr>
                <w:rFonts w:cs="Arial"/>
                <w:color w:val="000000"/>
                <w:szCs w:val="20"/>
                <w:lang w:val="es-BO" w:eastAsia="es-BO"/>
              </w:rPr>
              <w:t xml:space="preserve">archa </w:t>
            </w:r>
            <w:r>
              <w:rPr>
                <w:rFonts w:cs="Arial"/>
                <w:color w:val="000000"/>
                <w:szCs w:val="20"/>
                <w:lang w:val="es-BO" w:eastAsia="es-BO"/>
              </w:rPr>
              <w:t xml:space="preserve"> (</w:t>
            </w:r>
            <w:proofErr w:type="spellStart"/>
            <w:r>
              <w:rPr>
                <w:rFonts w:cs="Arial"/>
                <w:color w:val="000000"/>
                <w:szCs w:val="20"/>
                <w:lang w:val="es-BO" w:eastAsia="es-BO"/>
              </w:rPr>
              <w:t>PEM</w:t>
            </w:r>
            <w:proofErr w:type="spellEnd"/>
            <w:r>
              <w:rPr>
                <w:rFonts w:cs="Arial"/>
                <w:color w:val="000000"/>
                <w:szCs w:val="20"/>
                <w:lang w:val="es-BO" w:eastAsia="es-BO"/>
              </w:rPr>
              <w:t xml:space="preserve">)  </w:t>
            </w:r>
            <w:proofErr w:type="spellStart"/>
            <w:r>
              <w:rPr>
                <w:rFonts w:cs="Arial"/>
                <w:color w:val="000000"/>
                <w:szCs w:val="20"/>
                <w:lang w:val="es-BO" w:eastAsia="es-BO"/>
              </w:rPr>
              <w:t>ESR’s</w:t>
            </w:r>
            <w:proofErr w:type="spellEnd"/>
            <w:r w:rsidRPr="001F3F6D">
              <w:rPr>
                <w:rFonts w:cs="Arial"/>
                <w:color w:val="000000"/>
                <w:szCs w:val="20"/>
                <w:lang w:val="es-BO" w:eastAsia="es-BO"/>
              </w:rPr>
              <w:t xml:space="preserve">– zona </w:t>
            </w:r>
            <w:r>
              <w:rPr>
                <w:rFonts w:cs="Arial"/>
                <w:color w:val="000000"/>
                <w:szCs w:val="20"/>
                <w:lang w:val="es-BO" w:eastAsia="es-BO"/>
              </w:rPr>
              <w:t>4</w:t>
            </w:r>
          </w:p>
        </w:tc>
        <w:tc>
          <w:tcPr>
            <w:tcW w:w="1219" w:type="pct"/>
            <w:tcBorders>
              <w:top w:val="single" w:sz="4" w:space="0" w:color="auto"/>
              <w:left w:val="nil"/>
              <w:bottom w:val="single" w:sz="4" w:space="0" w:color="auto"/>
              <w:right w:val="single" w:sz="4" w:space="0" w:color="auto"/>
            </w:tcBorders>
            <w:shd w:val="clear" w:color="auto" w:fill="auto"/>
          </w:tcPr>
          <w:p w:rsidR="004C291B" w:rsidRPr="005D298E" w:rsidRDefault="00791AA0" w:rsidP="004C291B">
            <w:pPr>
              <w:jc w:val="right"/>
              <w:rPr>
                <w:rFonts w:ascii="Lucida Bright" w:hAnsi="Lucida Bright" w:cs="Arial"/>
                <w:szCs w:val="18"/>
              </w:rPr>
            </w:pPr>
            <w:r w:rsidRPr="00791AA0">
              <w:rPr>
                <w:rFonts w:ascii="Lucida Bright" w:hAnsi="Lucida Bright" w:cs="Arial"/>
                <w:szCs w:val="18"/>
              </w:rPr>
              <w:t>35.262.930,82</w:t>
            </w:r>
            <w:r>
              <w:rPr>
                <w:rFonts w:ascii="Lucida Bright" w:hAnsi="Lucida Bright" w:cs="Arial"/>
                <w:szCs w:val="18"/>
              </w:rPr>
              <w:t>.-</w:t>
            </w:r>
          </w:p>
        </w:tc>
      </w:tr>
      <w:tr w:rsidR="004C291B" w:rsidRPr="003D47AC" w:rsidTr="006108B7">
        <w:trPr>
          <w:trHeight w:val="555"/>
          <w:jc w:val="center"/>
        </w:trPr>
        <w:tc>
          <w:tcPr>
            <w:tcW w:w="711" w:type="pct"/>
            <w:tcBorders>
              <w:top w:val="single" w:sz="4" w:space="0" w:color="auto"/>
              <w:left w:val="single" w:sz="4" w:space="0" w:color="auto"/>
              <w:bottom w:val="single" w:sz="4" w:space="0" w:color="auto"/>
              <w:right w:val="single" w:sz="4" w:space="0" w:color="auto"/>
            </w:tcBorders>
            <w:shd w:val="clear" w:color="auto" w:fill="auto"/>
            <w:noWrap/>
            <w:vAlign w:val="center"/>
          </w:tcPr>
          <w:p w:rsidR="004C291B" w:rsidRPr="003D47AC" w:rsidRDefault="004C291B" w:rsidP="004C291B">
            <w:pPr>
              <w:spacing w:line="276" w:lineRule="auto"/>
              <w:jc w:val="center"/>
              <w:rPr>
                <w:rFonts w:cs="Arial"/>
                <w:b/>
                <w:bCs/>
                <w:color w:val="000000"/>
                <w:szCs w:val="20"/>
                <w:lang w:val="es-BO" w:eastAsia="es-BO"/>
              </w:rPr>
            </w:pPr>
            <w:r w:rsidRPr="003D47AC">
              <w:rPr>
                <w:rFonts w:cs="Arial"/>
                <w:b/>
                <w:bCs/>
                <w:color w:val="000000"/>
                <w:szCs w:val="20"/>
                <w:lang w:val="es-CO" w:eastAsia="es-BO"/>
              </w:rPr>
              <w:t>5</w:t>
            </w:r>
          </w:p>
        </w:tc>
        <w:tc>
          <w:tcPr>
            <w:tcW w:w="3070" w:type="pct"/>
            <w:tcBorders>
              <w:top w:val="single" w:sz="4" w:space="0" w:color="auto"/>
              <w:left w:val="nil"/>
              <w:bottom w:val="single" w:sz="4" w:space="0" w:color="auto"/>
              <w:right w:val="single" w:sz="4" w:space="0" w:color="auto"/>
            </w:tcBorders>
            <w:shd w:val="clear" w:color="auto" w:fill="auto"/>
            <w:vAlign w:val="center"/>
          </w:tcPr>
          <w:p w:rsidR="004C291B" w:rsidRPr="001F3F6D" w:rsidRDefault="004C291B" w:rsidP="004C291B">
            <w:pPr>
              <w:spacing w:line="276" w:lineRule="auto"/>
              <w:rPr>
                <w:rFonts w:cs="Arial"/>
                <w:color w:val="000000"/>
                <w:szCs w:val="20"/>
                <w:lang w:val="es-BO" w:eastAsia="es-BO"/>
              </w:rPr>
            </w:pPr>
            <w:r w:rsidRPr="001F3F6D">
              <w:rPr>
                <w:rFonts w:cs="Arial"/>
                <w:color w:val="000000"/>
                <w:szCs w:val="20"/>
                <w:lang w:val="es-BO" w:eastAsia="es-BO"/>
              </w:rPr>
              <w:t xml:space="preserve">Montaje </w:t>
            </w:r>
            <w:r>
              <w:rPr>
                <w:rFonts w:cs="Arial"/>
                <w:color w:val="000000"/>
                <w:szCs w:val="20"/>
                <w:lang w:val="es-BO" w:eastAsia="es-BO"/>
              </w:rPr>
              <w:t>E</w:t>
            </w:r>
            <w:r w:rsidRPr="001F3F6D">
              <w:rPr>
                <w:rFonts w:cs="Arial"/>
                <w:color w:val="000000"/>
                <w:szCs w:val="20"/>
                <w:lang w:val="es-BO" w:eastAsia="es-BO"/>
              </w:rPr>
              <w:t xml:space="preserve">lectromecánico </w:t>
            </w:r>
            <w:r>
              <w:rPr>
                <w:rFonts w:cs="Arial"/>
                <w:color w:val="000000"/>
                <w:szCs w:val="20"/>
                <w:lang w:val="es-BO" w:eastAsia="es-BO"/>
              </w:rPr>
              <w:t>y P</w:t>
            </w:r>
            <w:r w:rsidRPr="001F3F6D">
              <w:rPr>
                <w:rFonts w:cs="Arial"/>
                <w:color w:val="000000"/>
                <w:szCs w:val="20"/>
                <w:lang w:val="es-BO" w:eastAsia="es-BO"/>
              </w:rPr>
              <w:t xml:space="preserve">uesta en </w:t>
            </w:r>
            <w:r>
              <w:rPr>
                <w:rFonts w:cs="Arial"/>
                <w:color w:val="000000"/>
                <w:szCs w:val="20"/>
                <w:lang w:val="es-BO" w:eastAsia="es-BO"/>
              </w:rPr>
              <w:t>M</w:t>
            </w:r>
            <w:r w:rsidRPr="001F3F6D">
              <w:rPr>
                <w:rFonts w:cs="Arial"/>
                <w:color w:val="000000"/>
                <w:szCs w:val="20"/>
                <w:lang w:val="es-BO" w:eastAsia="es-BO"/>
              </w:rPr>
              <w:t xml:space="preserve">archa </w:t>
            </w:r>
            <w:r>
              <w:rPr>
                <w:rFonts w:cs="Arial"/>
                <w:color w:val="000000"/>
                <w:szCs w:val="20"/>
                <w:lang w:val="es-BO" w:eastAsia="es-BO"/>
              </w:rPr>
              <w:t xml:space="preserve"> (</w:t>
            </w:r>
            <w:proofErr w:type="spellStart"/>
            <w:r>
              <w:rPr>
                <w:rFonts w:cs="Arial"/>
                <w:color w:val="000000"/>
                <w:szCs w:val="20"/>
                <w:lang w:val="es-BO" w:eastAsia="es-BO"/>
              </w:rPr>
              <w:t>PEM</w:t>
            </w:r>
            <w:proofErr w:type="spellEnd"/>
            <w:r>
              <w:rPr>
                <w:rFonts w:cs="Arial"/>
                <w:color w:val="000000"/>
                <w:szCs w:val="20"/>
                <w:lang w:val="es-BO" w:eastAsia="es-BO"/>
              </w:rPr>
              <w:t xml:space="preserve">)  </w:t>
            </w:r>
            <w:proofErr w:type="spellStart"/>
            <w:r>
              <w:rPr>
                <w:rFonts w:cs="Arial"/>
                <w:color w:val="000000"/>
                <w:szCs w:val="20"/>
                <w:lang w:val="es-BO" w:eastAsia="es-BO"/>
              </w:rPr>
              <w:t>ESR’s</w:t>
            </w:r>
            <w:proofErr w:type="spellEnd"/>
            <w:r w:rsidRPr="001F3F6D">
              <w:rPr>
                <w:rFonts w:cs="Arial"/>
                <w:color w:val="000000"/>
                <w:szCs w:val="20"/>
                <w:lang w:val="es-BO" w:eastAsia="es-BO"/>
              </w:rPr>
              <w:t xml:space="preserve">– zona </w:t>
            </w:r>
            <w:r>
              <w:rPr>
                <w:rFonts w:cs="Arial"/>
                <w:color w:val="000000"/>
                <w:szCs w:val="20"/>
                <w:lang w:val="es-BO" w:eastAsia="es-BO"/>
              </w:rPr>
              <w:t>5</w:t>
            </w:r>
          </w:p>
        </w:tc>
        <w:tc>
          <w:tcPr>
            <w:tcW w:w="1219" w:type="pct"/>
            <w:tcBorders>
              <w:top w:val="single" w:sz="4" w:space="0" w:color="auto"/>
              <w:left w:val="nil"/>
              <w:bottom w:val="single" w:sz="4" w:space="0" w:color="auto"/>
              <w:right w:val="single" w:sz="4" w:space="0" w:color="auto"/>
            </w:tcBorders>
            <w:shd w:val="clear" w:color="auto" w:fill="auto"/>
          </w:tcPr>
          <w:p w:rsidR="004C291B" w:rsidRPr="005D298E" w:rsidRDefault="00791AA0" w:rsidP="004C291B">
            <w:pPr>
              <w:jc w:val="right"/>
              <w:rPr>
                <w:rFonts w:ascii="Lucida Bright" w:hAnsi="Lucida Bright" w:cs="Arial"/>
                <w:szCs w:val="18"/>
              </w:rPr>
            </w:pPr>
            <w:r w:rsidRPr="00791AA0">
              <w:rPr>
                <w:rFonts w:ascii="Lucida Bright" w:hAnsi="Lucida Bright" w:cs="Arial"/>
                <w:szCs w:val="18"/>
              </w:rPr>
              <w:t>20.368.650,15</w:t>
            </w:r>
            <w:r w:rsidR="004C291B" w:rsidRPr="005D298E">
              <w:rPr>
                <w:rFonts w:ascii="Lucida Bright" w:hAnsi="Lucida Bright" w:cs="Arial"/>
                <w:szCs w:val="18"/>
              </w:rPr>
              <w:t>.-</w:t>
            </w:r>
          </w:p>
        </w:tc>
      </w:tr>
    </w:tbl>
    <w:p w:rsidR="000B01B8" w:rsidRDefault="005431F2" w:rsidP="0000413F">
      <w:pPr>
        <w:tabs>
          <w:tab w:val="left" w:pos="993"/>
        </w:tabs>
        <w:spacing w:line="276" w:lineRule="auto"/>
        <w:rPr>
          <w:rFonts w:cs="Arial"/>
          <w:sz w:val="18"/>
          <w:szCs w:val="18"/>
        </w:rPr>
      </w:pPr>
      <w:r w:rsidRPr="00BE3373">
        <w:rPr>
          <w:rFonts w:cs="Arial"/>
          <w:sz w:val="18"/>
          <w:szCs w:val="18"/>
        </w:rPr>
        <w:t>Fuente: Elaboración Propia Proyecto GNL (201</w:t>
      </w:r>
      <w:r w:rsidR="002F040E">
        <w:rPr>
          <w:rFonts w:cs="Arial"/>
          <w:sz w:val="18"/>
          <w:szCs w:val="18"/>
        </w:rPr>
        <w:t>5</w:t>
      </w:r>
      <w:r w:rsidRPr="00BE3373">
        <w:rPr>
          <w:rFonts w:cs="Arial"/>
          <w:sz w:val="18"/>
          <w:szCs w:val="18"/>
        </w:rPr>
        <w:t>)</w:t>
      </w:r>
    </w:p>
    <w:p w:rsidR="00ED79A7" w:rsidRPr="00ED79A7" w:rsidRDefault="005C70A7" w:rsidP="004C291B">
      <w:pPr>
        <w:pStyle w:val="Ttulo2"/>
        <w:numPr>
          <w:ilvl w:val="0"/>
          <w:numId w:val="47"/>
        </w:numPr>
        <w:rPr>
          <w:sz w:val="22"/>
          <w:szCs w:val="22"/>
          <w:lang w:val="es-VE"/>
        </w:rPr>
      </w:pPr>
      <w:bookmarkStart w:id="25" w:name="_Toc430624161"/>
      <w:r w:rsidRPr="00ED79A7">
        <w:rPr>
          <w:sz w:val="22"/>
          <w:szCs w:val="22"/>
          <w:lang w:val="es-VE"/>
        </w:rPr>
        <w:t>GARANTÍA DE BUENA EJECUCIÓN DE LA OBRA</w:t>
      </w:r>
      <w:bookmarkEnd w:id="25"/>
    </w:p>
    <w:p w:rsidR="00ED79A7" w:rsidRPr="00ED79A7" w:rsidRDefault="00ED79A7" w:rsidP="00ED79A7">
      <w:pPr>
        <w:tabs>
          <w:tab w:val="left" w:pos="0"/>
        </w:tabs>
        <w:spacing w:line="276" w:lineRule="auto"/>
        <w:rPr>
          <w:sz w:val="22"/>
        </w:rPr>
      </w:pPr>
      <w:r w:rsidRPr="00ED79A7">
        <w:rPr>
          <w:sz w:val="22"/>
        </w:rPr>
        <w:t xml:space="preserve">Para el día en que se fije la recepción definitiva de la Obra, el CONTRATISTA deberá entregar a la Comisión de Recepción una </w:t>
      </w:r>
      <w:r w:rsidR="006C0DF2">
        <w:rPr>
          <w:sz w:val="22"/>
        </w:rPr>
        <w:t>B</w:t>
      </w:r>
      <w:r w:rsidRPr="00ED79A7">
        <w:rPr>
          <w:sz w:val="22"/>
        </w:rPr>
        <w:t xml:space="preserve">oleta de </w:t>
      </w:r>
      <w:r w:rsidR="006C0DF2">
        <w:rPr>
          <w:sz w:val="22"/>
        </w:rPr>
        <w:t>G</w:t>
      </w:r>
      <w:r w:rsidRPr="00ED79A7">
        <w:rPr>
          <w:sz w:val="22"/>
        </w:rPr>
        <w:t xml:space="preserve">arantía </w:t>
      </w:r>
      <w:r w:rsidR="006C0DF2">
        <w:rPr>
          <w:sz w:val="22"/>
        </w:rPr>
        <w:t xml:space="preserve">o Garantía a Primer Requerimiento </w:t>
      </w:r>
      <w:r w:rsidRPr="00ED79A7">
        <w:rPr>
          <w:sz w:val="22"/>
        </w:rPr>
        <w:t xml:space="preserve">de </w:t>
      </w:r>
      <w:r w:rsidR="006C0DF2">
        <w:rPr>
          <w:sz w:val="22"/>
        </w:rPr>
        <w:t>B</w:t>
      </w:r>
      <w:r w:rsidRPr="00ED79A7">
        <w:rPr>
          <w:sz w:val="22"/>
        </w:rPr>
        <w:t xml:space="preserve">uena </w:t>
      </w:r>
      <w:r w:rsidR="006C0DF2">
        <w:rPr>
          <w:sz w:val="22"/>
        </w:rPr>
        <w:t>E</w:t>
      </w:r>
      <w:r w:rsidRPr="00ED79A7">
        <w:rPr>
          <w:sz w:val="22"/>
        </w:rPr>
        <w:t xml:space="preserve">jecución de la Obra, equivalente al </w:t>
      </w:r>
      <w:r w:rsidRPr="00ED79A7">
        <w:rPr>
          <w:b/>
          <w:sz w:val="22"/>
        </w:rPr>
        <w:t>tres punto cinco por ciento</w:t>
      </w:r>
      <w:r w:rsidRPr="00ED79A7">
        <w:rPr>
          <w:sz w:val="22"/>
        </w:rPr>
        <w:t xml:space="preserve"> </w:t>
      </w:r>
      <w:r w:rsidRPr="00ED79A7">
        <w:rPr>
          <w:b/>
          <w:sz w:val="22"/>
        </w:rPr>
        <w:lastRenderedPageBreak/>
        <w:t>(3.5%) del monto total del Contrato</w:t>
      </w:r>
      <w:r w:rsidRPr="00ED79A7">
        <w:rPr>
          <w:sz w:val="22"/>
        </w:rPr>
        <w:t>, con vigencia de trescientos sesenta y cinco (365) días calendario a partir de la fecha en la que se procedió a e</w:t>
      </w:r>
      <w:r w:rsidR="006C0DF2">
        <w:rPr>
          <w:sz w:val="22"/>
        </w:rPr>
        <w:t>fectuar la recepción definitiva, que tenga las características de renovable, irrevocable y de ejecución inmediata.</w:t>
      </w:r>
    </w:p>
    <w:p w:rsidR="00F01D1F" w:rsidRPr="0000413F" w:rsidRDefault="000F63FF" w:rsidP="0000413F">
      <w:pPr>
        <w:pStyle w:val="Ttulo1"/>
        <w:spacing w:line="276" w:lineRule="auto"/>
        <w:ind w:left="426" w:hanging="426"/>
        <w:rPr>
          <w:rFonts w:cs="Arial"/>
          <w:sz w:val="22"/>
          <w:szCs w:val="22"/>
          <w:lang w:val="es-VE"/>
        </w:rPr>
      </w:pPr>
      <w:bookmarkStart w:id="26" w:name="_Toc430624162"/>
      <w:r w:rsidRPr="0000413F">
        <w:rPr>
          <w:rFonts w:cs="Arial"/>
          <w:sz w:val="22"/>
          <w:szCs w:val="22"/>
          <w:lang w:val="es-VE"/>
        </w:rPr>
        <w:t>SEGUROS</w:t>
      </w:r>
      <w:bookmarkEnd w:id="26"/>
    </w:p>
    <w:p w:rsidR="00F01D1F" w:rsidRPr="0000413F" w:rsidRDefault="00F01D1F" w:rsidP="0000413F">
      <w:pPr>
        <w:pStyle w:val="Ttulo2"/>
        <w:spacing w:line="276" w:lineRule="auto"/>
        <w:ind w:left="0" w:firstLine="0"/>
        <w:rPr>
          <w:rFonts w:cs="Arial"/>
          <w:sz w:val="22"/>
          <w:szCs w:val="22"/>
        </w:rPr>
      </w:pPr>
      <w:bookmarkStart w:id="27" w:name="_Toc430624163"/>
      <w:r w:rsidRPr="0000413F">
        <w:rPr>
          <w:rFonts w:cs="Arial"/>
          <w:sz w:val="22"/>
          <w:szCs w:val="22"/>
        </w:rPr>
        <w:t>SEGUROS DEL CONTRATISTA</w:t>
      </w:r>
      <w:bookmarkEnd w:id="27"/>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El Contratista obtendrá y mantendrá vigentes de forma ininterrumpida mientras dure el contrato, los seguros obligatorios requeridos en el Estado Plurinacional de Bolivia, incluyendo de forma enunciativa más no limitativa las Pólizas de Seguro descritas en la presente Sub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El Contratista notificará inmediatamente a la(s) Aseguradora(s) y proveerá toda la Información necesaria en relación con cualquier evento, siniestro y/o accidente del que pueda surgir una reclamación bajo dichas Pólizas de Seguros. Asimismo, el Contratista informará al Contratante inmediatamente el referido evento, siniestro y/o accidente y le hará llegar las copias de toda la correspondencia y los documentos relacionados con dicho evento o con cualquier reclamación bajo dichas pólizas. El Contratante será incluido como Asegurado Adicional en las Pólizas especificadas en esta Sub Cláusula hasta el límite de responsabilidad cubierto por la póliza del Contratista. Todas las Pólizas de Seguros que el Contratista deba mantener: (i) dispondrán que no podrán ser canceladas, no renovadas o cambiadas sustancialmente sin el envío al Contratante de un aviso con treinta (30) Días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F01D1F" w:rsidRPr="0000413F" w:rsidRDefault="00F01D1F" w:rsidP="0000413F">
      <w:pPr>
        <w:pStyle w:val="Default"/>
        <w:spacing w:after="120" w:line="276" w:lineRule="auto"/>
        <w:jc w:val="both"/>
        <w:rPr>
          <w:color w:val="auto"/>
          <w:sz w:val="22"/>
          <w:szCs w:val="22"/>
          <w:lang w:val="es-ES"/>
        </w:rPr>
      </w:pPr>
      <w:r w:rsidRPr="0000413F">
        <w:rPr>
          <w:color w:val="auto"/>
          <w:sz w:val="22"/>
          <w:szCs w:val="22"/>
          <w:lang w:val="es-ES"/>
        </w:rPr>
        <w:lastRenderedPageBreak/>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F01D1F" w:rsidRPr="0000413F" w:rsidRDefault="00F01D1F" w:rsidP="0000413F">
      <w:pPr>
        <w:pStyle w:val="Ttulo3"/>
        <w:spacing w:line="276" w:lineRule="auto"/>
        <w:ind w:left="0" w:firstLine="0"/>
        <w:rPr>
          <w:rFonts w:cs="Arial"/>
          <w:b/>
          <w:sz w:val="22"/>
          <w:szCs w:val="22"/>
          <w:u w:val="none"/>
        </w:rPr>
      </w:pPr>
      <w:bookmarkStart w:id="28" w:name="_Toc430624164"/>
      <w:r w:rsidRPr="0000413F">
        <w:rPr>
          <w:rFonts w:cs="Arial"/>
          <w:b/>
          <w:sz w:val="22"/>
          <w:szCs w:val="22"/>
          <w:u w:val="none"/>
        </w:rPr>
        <w:t>Seguro de Todo Riesgo de Montaje</w:t>
      </w:r>
      <w:bookmarkEnd w:id="28"/>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Durante la ejecución del montaje, el Contratista deberá obtener una póliza de Seguro de Todo Riesgo de Montaje, la misma que</w:t>
      </w:r>
      <w:r w:rsidR="00A27AA3">
        <w:rPr>
          <w:color w:val="auto"/>
          <w:sz w:val="22"/>
          <w:szCs w:val="22"/>
          <w:lang w:val="es-ES"/>
        </w:rPr>
        <w:t xml:space="preserve"> cubrirá la instalación de las </w:t>
      </w:r>
      <w:r w:rsidRPr="0000413F">
        <w:rPr>
          <w:color w:val="auto"/>
          <w:sz w:val="22"/>
          <w:szCs w:val="22"/>
          <w:lang w:val="es-ES"/>
        </w:rPr>
        <w:t>Estaciones Sate</w:t>
      </w:r>
      <w:r w:rsidR="005C16F0" w:rsidRPr="0000413F">
        <w:rPr>
          <w:color w:val="auto"/>
          <w:sz w:val="22"/>
          <w:szCs w:val="22"/>
          <w:lang w:val="es-ES"/>
        </w:rPr>
        <w:t>litales de Regasificación (</w:t>
      </w:r>
      <w:proofErr w:type="spellStart"/>
      <w:r w:rsidR="005C16F0" w:rsidRPr="0000413F">
        <w:rPr>
          <w:color w:val="auto"/>
          <w:sz w:val="22"/>
          <w:szCs w:val="22"/>
          <w:lang w:val="es-ES"/>
        </w:rPr>
        <w:t>ESR's</w:t>
      </w:r>
      <w:proofErr w:type="spellEnd"/>
      <w:r w:rsidRPr="0000413F">
        <w:rPr>
          <w:color w:val="auto"/>
          <w:sz w:val="22"/>
          <w:szCs w:val="22"/>
          <w:lang w:val="es-ES"/>
        </w:rPr>
        <w:t>)</w:t>
      </w:r>
      <w:r w:rsidR="001558F4">
        <w:rPr>
          <w:color w:val="auto"/>
          <w:sz w:val="22"/>
          <w:szCs w:val="22"/>
          <w:lang w:val="es-ES"/>
        </w:rPr>
        <w:t xml:space="preserve"> definidas en el paquete adjudicado</w:t>
      </w:r>
      <w:r w:rsidRPr="0000413F">
        <w:rPr>
          <w:color w:val="auto"/>
          <w:sz w:val="22"/>
          <w:szCs w:val="22"/>
          <w:lang w:val="es-ES"/>
        </w:rPr>
        <w:t>, considerando el valor total a riesgo, equivalente al valor del contrato al finalizar la obra, debiendo mantener actualizada la suma asegurada.</w:t>
      </w:r>
    </w:p>
    <w:p w:rsidR="00F01D1F" w:rsidRPr="0000413F" w:rsidRDefault="00F01D1F" w:rsidP="0000413F">
      <w:pPr>
        <w:pStyle w:val="Default"/>
        <w:tabs>
          <w:tab w:val="left" w:pos="-90"/>
          <w:tab w:val="left" w:pos="90"/>
        </w:tabs>
        <w:spacing w:after="120" w:line="276" w:lineRule="auto"/>
        <w:jc w:val="both"/>
        <w:rPr>
          <w:color w:val="auto"/>
          <w:sz w:val="22"/>
          <w:szCs w:val="22"/>
          <w:lang w:val="es-ES"/>
        </w:rPr>
      </w:pPr>
      <w:r w:rsidRPr="0000413F">
        <w:rPr>
          <w:color w:val="auto"/>
          <w:sz w:val="22"/>
          <w:szCs w:val="22"/>
          <w:lang w:val="es-ES"/>
        </w:rPr>
        <w:t xml:space="preserve">Debe incluir las coberturas de: Daños materiales a los bienes asegurados, incluyendo errores durante el Montaje. Daños causados directamente por terremoto, temblor, maremoto y erupción volcánica. Daños causados directamente por ciclón, huracán tempestad, lluvia, vientos, inundación, desbordamiento y alza de nivel de aguas, </w:t>
      </w:r>
      <w:proofErr w:type="spellStart"/>
      <w:r w:rsidRPr="0000413F">
        <w:rPr>
          <w:color w:val="auto"/>
          <w:sz w:val="22"/>
          <w:szCs w:val="22"/>
          <w:lang w:val="es-ES"/>
        </w:rPr>
        <w:t>enfangamiento</w:t>
      </w:r>
      <w:proofErr w:type="spellEnd"/>
      <w:r w:rsidRPr="0000413F">
        <w:rPr>
          <w:color w:val="auto"/>
          <w:sz w:val="22"/>
          <w:szCs w:val="22"/>
          <w:lang w:val="es-ES"/>
        </w:rPr>
        <w:t>, hundimiento o deslizamiento del terreno, derrumbes y desprendimiento de tierra o de rocas. Daños causados por errores en diseño, defectos de construcción, fundición, uso de materiales defectuosos y defectos de mano de obra ocurridos en el taller del fabricante. Los Gastos por concepto de desmontaje y Remoción de escombros. Gastos adicionales por horas extras, trabajo nocturno, trabajo en días festivos, flete expreso, gastos de aceleración de siniestros, Cobertura para Propiedad Adyacente, Transporte Terrestre, de equipos y maquinaria del contratista y otras coberturas que vea necesarias el Contratista inherentes a la ejecución misma de las labores de montaje.</w:t>
      </w:r>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dejando indemne a YPFB por cualquier suceso.</w:t>
      </w:r>
    </w:p>
    <w:p w:rsidR="005C16F0"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lastRenderedPageBreak/>
        <w:t>La vigencia de la Póliza deberá incluir el periodo de construcción/montaje, periodo de pruebas y el periodo de mantenimiento hasta la fecha de entrega y aceptación definitiva de la obra.</w:t>
      </w:r>
    </w:p>
    <w:p w:rsidR="00F01D1F" w:rsidRPr="0000413F" w:rsidRDefault="00F01D1F" w:rsidP="0000413F">
      <w:pPr>
        <w:pStyle w:val="Ttulo3"/>
        <w:spacing w:line="276" w:lineRule="auto"/>
        <w:ind w:left="0" w:firstLine="0"/>
        <w:rPr>
          <w:rFonts w:cs="Arial"/>
          <w:b/>
          <w:sz w:val="22"/>
          <w:szCs w:val="22"/>
          <w:u w:val="none"/>
        </w:rPr>
      </w:pPr>
      <w:bookmarkStart w:id="29" w:name="_Toc430624165"/>
      <w:r w:rsidRPr="0000413F">
        <w:rPr>
          <w:rFonts w:cs="Arial"/>
          <w:b/>
          <w:sz w:val="22"/>
          <w:szCs w:val="22"/>
          <w:u w:val="none"/>
        </w:rPr>
        <w:t>Seguro de Responsabilidad Civil por Daños a Terceros</w:t>
      </w:r>
      <w:bookmarkEnd w:id="29"/>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 xml:space="preserve">La cobertura del Seguro de Responsabilidad Civil por Daños a Terceros se proveerá para la responsabilidad que surja de todas las actividades derivadas de la </w:t>
      </w:r>
      <w:r w:rsidR="00BF4E69">
        <w:rPr>
          <w:color w:val="auto"/>
          <w:sz w:val="22"/>
          <w:szCs w:val="22"/>
          <w:lang w:val="es-ES"/>
        </w:rPr>
        <w:t>construcción/</w:t>
      </w:r>
      <w:r w:rsidRPr="0000413F">
        <w:rPr>
          <w:color w:val="auto"/>
          <w:sz w:val="22"/>
          <w:szCs w:val="22"/>
          <w:lang w:val="es-ES"/>
        </w:rPr>
        <w:t>instalación de las Estaciones Sate</w:t>
      </w:r>
      <w:r w:rsidR="000A269F">
        <w:rPr>
          <w:color w:val="auto"/>
          <w:sz w:val="22"/>
          <w:szCs w:val="22"/>
          <w:lang w:val="es-ES"/>
        </w:rPr>
        <w:t>litales de Regasificación (</w:t>
      </w:r>
      <w:proofErr w:type="spellStart"/>
      <w:r w:rsidR="000A269F">
        <w:rPr>
          <w:color w:val="auto"/>
          <w:sz w:val="22"/>
          <w:szCs w:val="22"/>
          <w:lang w:val="es-ES"/>
        </w:rPr>
        <w:t>ESR´s</w:t>
      </w:r>
      <w:proofErr w:type="spellEnd"/>
      <w:r w:rsidRPr="0000413F">
        <w:rPr>
          <w:color w:val="auto"/>
          <w:sz w:val="22"/>
          <w:szCs w:val="22"/>
          <w:lang w:val="es-ES"/>
        </w:rPr>
        <w:t xml:space="preserve">).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w:t>
      </w:r>
      <w:r w:rsidR="000B01B8">
        <w:rPr>
          <w:color w:val="auto"/>
          <w:sz w:val="22"/>
          <w:szCs w:val="22"/>
          <w:lang w:val="es-ES"/>
        </w:rPr>
        <w:t>del 1% del Monto del Contrato</w:t>
      </w:r>
      <w:r w:rsidR="000A269F">
        <w:rPr>
          <w:color w:val="auto"/>
          <w:sz w:val="22"/>
          <w:szCs w:val="22"/>
          <w:lang w:val="es-ES"/>
        </w:rPr>
        <w:t xml:space="preserve"> </w:t>
      </w:r>
      <w:r w:rsidRPr="0000413F">
        <w:rPr>
          <w:color w:val="auto"/>
          <w:sz w:val="22"/>
          <w:szCs w:val="22"/>
          <w:lang w:val="es-ES"/>
        </w:rPr>
        <w:t>por evento y/o reclamo. Esta póliza contemplará también su activación en exceso de las coberturas primarias de Responsabilidad Civil de la Póliza de Automotores.</w:t>
      </w:r>
    </w:p>
    <w:p w:rsidR="00F01D1F"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r w:rsidR="005E512B">
        <w:rPr>
          <w:color w:val="auto"/>
          <w:sz w:val="22"/>
          <w:szCs w:val="22"/>
          <w:lang w:val="es-ES"/>
        </w:rPr>
        <w:t>$</w:t>
      </w:r>
      <w:proofErr w:type="spellStart"/>
      <w:r w:rsidR="005E512B">
        <w:rPr>
          <w:color w:val="auto"/>
          <w:sz w:val="22"/>
          <w:szCs w:val="22"/>
          <w:lang w:val="es-ES"/>
        </w:rPr>
        <w:t>us</w:t>
      </w:r>
      <w:proofErr w:type="spellEnd"/>
      <w:r w:rsidR="000B01B8">
        <w:rPr>
          <w:color w:val="auto"/>
          <w:sz w:val="22"/>
          <w:szCs w:val="22"/>
          <w:lang w:val="es-ES"/>
        </w:rPr>
        <w:t xml:space="preserve"> </w:t>
      </w:r>
      <w:r w:rsidR="00D811E8">
        <w:rPr>
          <w:color w:val="auto"/>
          <w:sz w:val="22"/>
          <w:szCs w:val="22"/>
          <w:lang w:val="es-ES"/>
        </w:rPr>
        <w:t>5</w:t>
      </w:r>
      <w:r w:rsidRPr="0000413F">
        <w:rPr>
          <w:color w:val="auto"/>
          <w:sz w:val="22"/>
          <w:szCs w:val="22"/>
          <w:lang w:val="es-ES"/>
        </w:rPr>
        <w:t>0.000.- (Cincuenta Mil 00/100 Dólares Estadounidenses) por evento o según lo requieran las Normas Aplicables, lo que sea mayor.</w:t>
      </w:r>
    </w:p>
    <w:p w:rsidR="00F01D1F" w:rsidRPr="0000413F" w:rsidRDefault="00F01D1F" w:rsidP="0000413F">
      <w:pPr>
        <w:pStyle w:val="Ttulo3"/>
        <w:spacing w:line="276" w:lineRule="auto"/>
        <w:ind w:left="0" w:firstLine="0"/>
        <w:rPr>
          <w:rFonts w:cs="Arial"/>
          <w:b/>
          <w:sz w:val="22"/>
          <w:szCs w:val="22"/>
          <w:u w:val="none"/>
        </w:rPr>
      </w:pPr>
      <w:bookmarkStart w:id="30" w:name="_Toc430624166"/>
      <w:r w:rsidRPr="0000413F">
        <w:rPr>
          <w:rFonts w:cs="Arial"/>
          <w:b/>
          <w:sz w:val="22"/>
          <w:szCs w:val="22"/>
          <w:u w:val="none"/>
        </w:rPr>
        <w:t>Seguro Accidentes Personales y Vida en Grupo</w:t>
      </w:r>
      <w:bookmarkEnd w:id="30"/>
    </w:p>
    <w:p w:rsidR="005C16F0" w:rsidRPr="0000413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F01D1F" w:rsidRPr="0000413F" w:rsidRDefault="00F01D1F" w:rsidP="0000413F">
      <w:pPr>
        <w:pStyle w:val="Ttulo3"/>
        <w:spacing w:line="276" w:lineRule="auto"/>
        <w:ind w:left="0" w:firstLine="0"/>
        <w:rPr>
          <w:rFonts w:cs="Arial"/>
          <w:b/>
          <w:sz w:val="22"/>
          <w:szCs w:val="22"/>
          <w:u w:val="none"/>
        </w:rPr>
      </w:pPr>
      <w:bookmarkStart w:id="31" w:name="_Toc430624167"/>
      <w:r w:rsidRPr="0000413F">
        <w:rPr>
          <w:rFonts w:cs="Arial"/>
          <w:b/>
          <w:sz w:val="22"/>
          <w:szCs w:val="22"/>
          <w:u w:val="none"/>
        </w:rPr>
        <w:lastRenderedPageBreak/>
        <w:t>Seguro de Automotores</w:t>
      </w:r>
      <w:bookmarkEnd w:id="31"/>
    </w:p>
    <w:p w:rsidR="005C16F0"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 xml:space="preserve">La cobertura del seguro de automotores deberá cubrir la responsabilidad civil por vehículo hasta </w:t>
      </w:r>
      <w:r w:rsidR="005E512B">
        <w:rPr>
          <w:color w:val="auto"/>
          <w:sz w:val="22"/>
          <w:szCs w:val="22"/>
          <w:lang w:val="es-ES"/>
        </w:rPr>
        <w:t>$</w:t>
      </w:r>
      <w:proofErr w:type="spellStart"/>
      <w:r w:rsidRPr="0000413F">
        <w:rPr>
          <w:color w:val="auto"/>
          <w:sz w:val="22"/>
          <w:szCs w:val="22"/>
          <w:lang w:val="es-ES"/>
        </w:rPr>
        <w:t>us</w:t>
      </w:r>
      <w:proofErr w:type="spellEnd"/>
      <w:r w:rsidRPr="0000413F">
        <w:rPr>
          <w:color w:val="auto"/>
          <w:sz w:val="22"/>
          <w:szCs w:val="22"/>
          <w:lang w:val="es-ES"/>
        </w:rPr>
        <w:t>. 30.000.- (Treinta mil 00/100 Dólares Americanos) a todos los vehículos propios, no propios y alquilados del Contratista.</w:t>
      </w:r>
    </w:p>
    <w:p w:rsidR="00F01D1F" w:rsidRPr="0000413F" w:rsidRDefault="00F01D1F" w:rsidP="0000413F">
      <w:pPr>
        <w:pStyle w:val="Ttulo3"/>
        <w:spacing w:line="276" w:lineRule="auto"/>
        <w:ind w:left="0" w:firstLine="0"/>
        <w:rPr>
          <w:rFonts w:cs="Arial"/>
          <w:b/>
          <w:sz w:val="22"/>
          <w:szCs w:val="22"/>
          <w:u w:val="none"/>
        </w:rPr>
      </w:pPr>
      <w:bookmarkStart w:id="32" w:name="_Toc430624168"/>
      <w:r w:rsidRPr="0000413F">
        <w:rPr>
          <w:rFonts w:cs="Arial"/>
          <w:b/>
          <w:sz w:val="22"/>
          <w:szCs w:val="22"/>
          <w:u w:val="none"/>
        </w:rPr>
        <w:t>Seguro Obligatorio para Accidentes de Tránsito SOAT</w:t>
      </w:r>
      <w:bookmarkEnd w:id="32"/>
    </w:p>
    <w:p w:rsidR="00F01D1F" w:rsidRDefault="00F01D1F"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De conformidad a las Normas Aplicables, se deberá contratar anualmente antes del 1ro de enero de cada año la cobertura del Seguro Obligatorio para Accidentes de Tránsito, para la totalidad de vehículos de propiedad y/o uso del Contratista.</w:t>
      </w:r>
    </w:p>
    <w:p w:rsidR="00F4119C" w:rsidRDefault="00F4119C" w:rsidP="00F4119C">
      <w:pPr>
        <w:pStyle w:val="Ttulo3"/>
        <w:spacing w:line="276" w:lineRule="auto"/>
        <w:ind w:left="0" w:firstLine="0"/>
        <w:rPr>
          <w:rFonts w:cs="Arial"/>
          <w:b/>
          <w:sz w:val="22"/>
          <w:szCs w:val="22"/>
          <w:u w:val="none"/>
        </w:rPr>
      </w:pPr>
      <w:bookmarkStart w:id="33" w:name="_Toc430624169"/>
      <w:r w:rsidRPr="00F4119C">
        <w:rPr>
          <w:rFonts w:cs="Arial"/>
          <w:b/>
          <w:sz w:val="22"/>
          <w:szCs w:val="22"/>
          <w:u w:val="none"/>
        </w:rPr>
        <w:t>CONDICIONES ADICIONALES</w:t>
      </w:r>
      <w:bookmarkEnd w:id="33"/>
    </w:p>
    <w:p w:rsidR="00F4119C" w:rsidRPr="00F4119C" w:rsidRDefault="00F4119C" w:rsidP="00F4119C">
      <w:pPr>
        <w:pStyle w:val="Default"/>
        <w:tabs>
          <w:tab w:val="left" w:pos="0"/>
        </w:tabs>
        <w:spacing w:after="120" w:line="276" w:lineRule="auto"/>
        <w:jc w:val="both"/>
        <w:rPr>
          <w:color w:val="auto"/>
          <w:sz w:val="22"/>
          <w:szCs w:val="22"/>
          <w:lang w:val="es-ES"/>
        </w:rPr>
      </w:pPr>
      <w:r w:rsidRPr="00F4119C">
        <w:rPr>
          <w:color w:val="auto"/>
          <w:sz w:val="22"/>
          <w:szCs w:val="22"/>
          <w:lang w:val="es-ES"/>
        </w:rPr>
        <w:t>Las pólizas de seguros anteriormente mencionadas deberán cumplir las siguientes condiciones adicionales:</w:t>
      </w:r>
    </w:p>
    <w:p w:rsidR="00F4119C" w:rsidRPr="00F4119C" w:rsidRDefault="00F4119C" w:rsidP="00F4119C">
      <w:pPr>
        <w:pStyle w:val="Default"/>
        <w:tabs>
          <w:tab w:val="left" w:pos="0"/>
        </w:tabs>
        <w:spacing w:after="120" w:line="276" w:lineRule="auto"/>
        <w:jc w:val="both"/>
        <w:rPr>
          <w:color w:val="auto"/>
          <w:sz w:val="22"/>
          <w:szCs w:val="22"/>
          <w:lang w:val="es-ES"/>
        </w:rPr>
      </w:pPr>
      <w:r w:rsidRPr="00F4119C">
        <w:rPr>
          <w:color w:val="auto"/>
          <w:sz w:val="22"/>
          <w:szCs w:val="22"/>
          <w:lang w:val="es-ES"/>
        </w:rPr>
        <w:t>I.</w:t>
      </w:r>
      <w:r w:rsidRPr="00F4119C">
        <w:rPr>
          <w:color w:val="auto"/>
          <w:sz w:val="22"/>
          <w:szCs w:val="22"/>
          <w:lang w:val="es-ES"/>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5D298E" w:rsidRDefault="00F4119C" w:rsidP="00F4119C">
      <w:pPr>
        <w:pStyle w:val="Default"/>
        <w:tabs>
          <w:tab w:val="left" w:pos="0"/>
        </w:tabs>
        <w:spacing w:after="120" w:line="276" w:lineRule="auto"/>
        <w:jc w:val="both"/>
        <w:rPr>
          <w:color w:val="auto"/>
          <w:sz w:val="22"/>
          <w:szCs w:val="22"/>
          <w:lang w:val="es-ES"/>
        </w:rPr>
      </w:pPr>
      <w:r w:rsidRPr="00F4119C">
        <w:rPr>
          <w:color w:val="auto"/>
          <w:sz w:val="22"/>
          <w:szCs w:val="22"/>
          <w:lang w:val="es-ES"/>
        </w:rPr>
        <w:t>II.</w:t>
      </w:r>
      <w:r w:rsidRPr="00F4119C">
        <w:rPr>
          <w:color w:val="auto"/>
          <w:sz w:val="22"/>
          <w:szCs w:val="22"/>
          <w:lang w:val="es-ES"/>
        </w:rPr>
        <w:tab/>
        <w:t>La empresa adjudicada, deberá entregar una copia de las citadas pólizas a YPFB antes de la suscripción del contrato.</w:t>
      </w:r>
    </w:p>
    <w:p w:rsidR="005D298E" w:rsidRDefault="005D298E">
      <w:pPr>
        <w:spacing w:before="0" w:after="0" w:line="240" w:lineRule="auto"/>
        <w:jc w:val="left"/>
        <w:rPr>
          <w:rFonts w:eastAsia="Calibri" w:cs="Arial"/>
          <w:sz w:val="22"/>
          <w:szCs w:val="22"/>
          <w:lang w:eastAsia="en-US"/>
        </w:rPr>
      </w:pPr>
      <w:r>
        <w:rPr>
          <w:sz w:val="22"/>
          <w:szCs w:val="22"/>
        </w:rPr>
        <w:br w:type="page"/>
      </w:r>
    </w:p>
    <w:p w:rsidR="00E22077" w:rsidRPr="0000413F" w:rsidRDefault="00E22077" w:rsidP="0000413F">
      <w:pPr>
        <w:pStyle w:val="Ttulo1"/>
        <w:spacing w:line="276" w:lineRule="auto"/>
        <w:ind w:left="0" w:firstLine="0"/>
        <w:rPr>
          <w:rFonts w:cs="Arial"/>
          <w:sz w:val="22"/>
          <w:szCs w:val="22"/>
        </w:rPr>
      </w:pPr>
      <w:bookmarkStart w:id="34" w:name="_Toc417998671"/>
      <w:bookmarkStart w:id="35" w:name="_Toc430624170"/>
      <w:bookmarkEnd w:id="34"/>
      <w:r w:rsidRPr="0000413F">
        <w:rPr>
          <w:rFonts w:cs="Arial"/>
          <w:sz w:val="22"/>
          <w:szCs w:val="22"/>
        </w:rPr>
        <w:lastRenderedPageBreak/>
        <w:t>SISTEMAS DE GESTION MEDIO AMBIENTE, SEGURIDAD, SALUD OCUPACIONAL Y DE CALIDAD (MASSC)</w:t>
      </w:r>
      <w:bookmarkEnd w:id="35"/>
    </w:p>
    <w:p w:rsidR="00E22077" w:rsidRPr="0000413F" w:rsidRDefault="00E22077"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En la búsqueda de las mejores prácticas para alcanzar los objetivos de Calidad, Precio, Plazo, Seguridad, Salud y Protección del Medio Ambient</w:t>
      </w:r>
      <w:r w:rsidR="00837BE7" w:rsidRPr="0000413F">
        <w:rPr>
          <w:color w:val="auto"/>
          <w:sz w:val="22"/>
          <w:szCs w:val="22"/>
          <w:lang w:val="es-ES"/>
        </w:rPr>
        <w:t>e, YPFB dispone como obligatoria</w:t>
      </w:r>
      <w:r w:rsidRPr="0000413F">
        <w:rPr>
          <w:color w:val="auto"/>
          <w:sz w:val="22"/>
          <w:szCs w:val="22"/>
          <w:lang w:val="es-ES"/>
        </w:rPr>
        <w:t xml:space="preserve"> la aplicación de los siguientes Sistemas de Gestión</w:t>
      </w:r>
      <w:r w:rsidR="00442302">
        <w:rPr>
          <w:color w:val="auto"/>
          <w:sz w:val="22"/>
          <w:szCs w:val="22"/>
          <w:lang w:val="es-ES"/>
        </w:rPr>
        <w:t xml:space="preserve"> (no </w:t>
      </w:r>
      <w:r w:rsidR="00D811E8">
        <w:rPr>
          <w:color w:val="auto"/>
          <w:sz w:val="22"/>
          <w:szCs w:val="22"/>
          <w:lang w:val="es-ES"/>
        </w:rPr>
        <w:t>obligatoriamente</w:t>
      </w:r>
      <w:r w:rsidR="00442302">
        <w:rPr>
          <w:color w:val="auto"/>
          <w:sz w:val="22"/>
          <w:szCs w:val="22"/>
          <w:lang w:val="es-ES"/>
        </w:rPr>
        <w:t xml:space="preserve"> certificados)</w:t>
      </w:r>
      <w:r w:rsidRPr="0000413F">
        <w:rPr>
          <w:color w:val="auto"/>
          <w:sz w:val="22"/>
          <w:szCs w:val="22"/>
          <w:lang w:val="es-ES"/>
        </w:rPr>
        <w:t>:</w:t>
      </w:r>
    </w:p>
    <w:p w:rsidR="00E22077" w:rsidRPr="0000413F" w:rsidRDefault="00E22077" w:rsidP="0000413F">
      <w:pPr>
        <w:numPr>
          <w:ilvl w:val="0"/>
          <w:numId w:val="2"/>
        </w:numPr>
        <w:spacing w:before="0" w:line="276" w:lineRule="auto"/>
        <w:ind w:left="709" w:hanging="283"/>
        <w:rPr>
          <w:rFonts w:cs="Arial"/>
          <w:sz w:val="22"/>
          <w:szCs w:val="22"/>
        </w:rPr>
      </w:pPr>
      <w:r w:rsidRPr="0000413F">
        <w:rPr>
          <w:rFonts w:cs="Arial"/>
          <w:sz w:val="22"/>
          <w:szCs w:val="22"/>
        </w:rPr>
        <w:t>Sistema de Gestión de Calidad según la Norma ISO 9001:2008</w:t>
      </w:r>
    </w:p>
    <w:p w:rsidR="00E22077" w:rsidRPr="0000413F" w:rsidRDefault="00E22077" w:rsidP="0000413F">
      <w:pPr>
        <w:numPr>
          <w:ilvl w:val="0"/>
          <w:numId w:val="2"/>
        </w:numPr>
        <w:spacing w:before="0" w:line="276" w:lineRule="auto"/>
        <w:ind w:left="709" w:hanging="283"/>
        <w:rPr>
          <w:rFonts w:cs="Arial"/>
          <w:sz w:val="22"/>
          <w:szCs w:val="22"/>
        </w:rPr>
      </w:pPr>
      <w:r w:rsidRPr="0000413F">
        <w:rPr>
          <w:rFonts w:cs="Arial"/>
          <w:sz w:val="22"/>
          <w:szCs w:val="22"/>
        </w:rPr>
        <w:t>Sistema de Gestión de Seguridad y Salud Ocupacional según la Norma OHSAS 18001:2007</w:t>
      </w:r>
    </w:p>
    <w:p w:rsidR="00E22077" w:rsidRPr="0000413F" w:rsidRDefault="00E22077" w:rsidP="0000413F">
      <w:pPr>
        <w:numPr>
          <w:ilvl w:val="0"/>
          <w:numId w:val="2"/>
        </w:numPr>
        <w:spacing w:before="0" w:line="276" w:lineRule="auto"/>
        <w:ind w:left="709" w:hanging="283"/>
        <w:rPr>
          <w:rFonts w:cs="Arial"/>
          <w:sz w:val="22"/>
          <w:szCs w:val="22"/>
        </w:rPr>
      </w:pPr>
      <w:r w:rsidRPr="0000413F">
        <w:rPr>
          <w:rFonts w:cs="Arial"/>
          <w:sz w:val="22"/>
          <w:szCs w:val="22"/>
        </w:rPr>
        <w:t>Sistema de Gestión Medioambiental según la Norma ISO 14001:2004</w:t>
      </w:r>
      <w:r w:rsidR="000B799B" w:rsidRPr="0000413F">
        <w:rPr>
          <w:rFonts w:cs="Arial"/>
          <w:sz w:val="22"/>
          <w:szCs w:val="22"/>
        </w:rPr>
        <w:t>.</w:t>
      </w:r>
    </w:p>
    <w:p w:rsidR="00E22077" w:rsidRPr="0000413F" w:rsidRDefault="00E22077" w:rsidP="0000413F">
      <w:pPr>
        <w:pStyle w:val="Ttulo2"/>
        <w:spacing w:line="276" w:lineRule="auto"/>
        <w:rPr>
          <w:rFonts w:cs="Arial"/>
          <w:sz w:val="22"/>
          <w:szCs w:val="22"/>
        </w:rPr>
      </w:pPr>
      <w:bookmarkStart w:id="36" w:name="_Toc417998687"/>
      <w:bookmarkStart w:id="37" w:name="_Toc430624171"/>
      <w:bookmarkEnd w:id="36"/>
      <w:r w:rsidRPr="0000413F">
        <w:rPr>
          <w:rFonts w:cs="Arial"/>
          <w:sz w:val="22"/>
          <w:szCs w:val="22"/>
        </w:rPr>
        <w:t>REQUISITOS DE GESTIÓN DE SEGURIDAD, SALUD OCUPACIONAL Y MEDIO AMBIENTE</w:t>
      </w:r>
      <w:bookmarkEnd w:id="37"/>
    </w:p>
    <w:p w:rsidR="00E22077" w:rsidRPr="0000413F" w:rsidRDefault="00E22077"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 xml:space="preserve">La </w:t>
      </w:r>
      <w:r w:rsidR="00056AC1" w:rsidRPr="0000413F">
        <w:rPr>
          <w:color w:val="auto"/>
          <w:sz w:val="22"/>
          <w:szCs w:val="22"/>
          <w:lang w:val="es-ES"/>
        </w:rPr>
        <w:t xml:space="preserve">empresa proponente </w:t>
      </w:r>
      <w:r w:rsidRPr="0000413F">
        <w:rPr>
          <w:color w:val="auto"/>
          <w:sz w:val="22"/>
          <w:szCs w:val="22"/>
          <w:lang w:val="es-ES"/>
        </w:rPr>
        <w:t>tendrá que cumplir con los Estándares de Seguridad, Salud Ocupacional y Medio Ambiente de la Gerencia General de Proyectos, Plantas y Petroquímica -YPFB  “Requisitos de Seguridad, Medio Ambiente y salud “SMS” para Contratistas”  que se</w:t>
      </w:r>
      <w:r w:rsidR="003F5006" w:rsidRPr="0000413F">
        <w:rPr>
          <w:color w:val="auto"/>
          <w:sz w:val="22"/>
          <w:szCs w:val="22"/>
          <w:lang w:val="es-ES"/>
        </w:rPr>
        <w:t xml:space="preserve"> adjuntan en el presente pliego, Anexo H.</w:t>
      </w:r>
    </w:p>
    <w:p w:rsidR="00E22077" w:rsidRPr="0000413F" w:rsidRDefault="00E22077"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Posterior a la adjudicación y antes del inicio de las actividades la Empresa  adjudicada deberá presentar para la aprobación de YPFB los siguientes documentos:</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 xml:space="preserve">Objetivos y Metas de Seguridad, Salud y Medio Ambiente para el </w:t>
      </w:r>
      <w:r w:rsidR="00BE3373">
        <w:rPr>
          <w:rFonts w:cs="Arial"/>
          <w:sz w:val="22"/>
          <w:szCs w:val="22"/>
        </w:rPr>
        <w:t>p</w:t>
      </w:r>
      <w:r w:rsidRPr="0000413F">
        <w:rPr>
          <w:rFonts w:cs="Arial"/>
          <w:sz w:val="22"/>
          <w:szCs w:val="22"/>
        </w:rPr>
        <w:t>royecto.</w:t>
      </w:r>
    </w:p>
    <w:p w:rsidR="000867DB"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Programas de Gestión de Seguridad, Salud y Medio Ambiente para el</w:t>
      </w:r>
      <w:r w:rsidR="00BE3373">
        <w:rPr>
          <w:rFonts w:cs="Arial"/>
          <w:sz w:val="22"/>
          <w:szCs w:val="22"/>
        </w:rPr>
        <w:t xml:space="preserve"> </w:t>
      </w:r>
    </w:p>
    <w:p w:rsidR="00E22077" w:rsidRPr="0000413F" w:rsidRDefault="00E22077" w:rsidP="0000413F">
      <w:pPr>
        <w:tabs>
          <w:tab w:val="left" w:pos="851"/>
        </w:tabs>
        <w:spacing w:before="0" w:line="276" w:lineRule="auto"/>
        <w:ind w:left="851"/>
        <w:rPr>
          <w:rFonts w:cs="Arial"/>
          <w:sz w:val="22"/>
          <w:szCs w:val="22"/>
        </w:rPr>
      </w:pPr>
      <w:r w:rsidRPr="0000413F">
        <w:rPr>
          <w:rFonts w:cs="Arial"/>
          <w:sz w:val="22"/>
          <w:szCs w:val="22"/>
        </w:rPr>
        <w:t>Proyecto.</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Plan de respuesta a Emergencias específico para el proyecto.</w:t>
      </w:r>
    </w:p>
    <w:p w:rsidR="00E22077" w:rsidRPr="0000413F" w:rsidRDefault="00E22077" w:rsidP="0000413F">
      <w:pPr>
        <w:numPr>
          <w:ilvl w:val="0"/>
          <w:numId w:val="2"/>
        </w:numPr>
        <w:tabs>
          <w:tab w:val="left" w:pos="851"/>
        </w:tabs>
        <w:spacing w:before="0" w:line="276" w:lineRule="auto"/>
        <w:ind w:left="851" w:hanging="284"/>
        <w:rPr>
          <w:rFonts w:cs="Arial"/>
          <w:sz w:val="22"/>
          <w:szCs w:val="22"/>
        </w:rPr>
      </w:pPr>
      <w:r w:rsidRPr="0000413F">
        <w:rPr>
          <w:rFonts w:cs="Arial"/>
          <w:sz w:val="22"/>
          <w:szCs w:val="22"/>
        </w:rPr>
        <w:t>Procedimientos específicos de Seguridad, Salud y Medio Ambiente para el proyecto.</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Contratos del personal.</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lastRenderedPageBreak/>
        <w:t>Seguro Médico</w:t>
      </w:r>
      <w:r w:rsidR="005E512B">
        <w:rPr>
          <w:rFonts w:cs="Arial"/>
          <w:sz w:val="22"/>
          <w:szCs w:val="22"/>
        </w:rPr>
        <w:t xml:space="preserve"> del personal</w:t>
      </w:r>
      <w:r w:rsidRPr="0000413F">
        <w:rPr>
          <w:rFonts w:cs="Arial"/>
          <w:sz w:val="22"/>
          <w:szCs w:val="22"/>
        </w:rPr>
        <w:t>.</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Pólizas contra accidentes personales y muertes.</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Vacunas</w:t>
      </w:r>
      <w:r w:rsidR="005E512B">
        <w:rPr>
          <w:rFonts w:cs="Arial"/>
          <w:sz w:val="22"/>
          <w:szCs w:val="22"/>
        </w:rPr>
        <w:t xml:space="preserve"> del personal</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Capacitación del personal en cursos básicos de ingreso a proyecto.</w:t>
      </w:r>
    </w:p>
    <w:p w:rsidR="00E22077" w:rsidRPr="0000413F" w:rsidRDefault="00E22077" w:rsidP="0000413F">
      <w:pPr>
        <w:numPr>
          <w:ilvl w:val="0"/>
          <w:numId w:val="2"/>
        </w:numPr>
        <w:tabs>
          <w:tab w:val="left" w:pos="851"/>
        </w:tabs>
        <w:spacing w:before="0" w:line="276" w:lineRule="auto"/>
        <w:ind w:left="567" w:firstLine="0"/>
        <w:rPr>
          <w:rFonts w:cs="Arial"/>
          <w:sz w:val="22"/>
          <w:szCs w:val="22"/>
        </w:rPr>
      </w:pPr>
      <w:r w:rsidRPr="0000413F">
        <w:rPr>
          <w:rFonts w:cs="Arial"/>
          <w:sz w:val="22"/>
          <w:szCs w:val="22"/>
        </w:rPr>
        <w:t>Políticas y  Programa de Control de Alcohol y Drogas.</w:t>
      </w:r>
    </w:p>
    <w:p w:rsidR="000867DB" w:rsidRPr="0000413F" w:rsidRDefault="00E22077" w:rsidP="0000413F">
      <w:pPr>
        <w:numPr>
          <w:ilvl w:val="0"/>
          <w:numId w:val="2"/>
        </w:numPr>
        <w:tabs>
          <w:tab w:val="left" w:pos="851"/>
        </w:tabs>
        <w:spacing w:before="0" w:line="276" w:lineRule="auto"/>
        <w:ind w:left="851" w:hanging="284"/>
        <w:rPr>
          <w:rFonts w:cs="Arial"/>
          <w:sz w:val="22"/>
          <w:szCs w:val="22"/>
        </w:rPr>
      </w:pPr>
      <w:r w:rsidRPr="0000413F">
        <w:rPr>
          <w:rFonts w:cs="Arial"/>
          <w:sz w:val="22"/>
          <w:szCs w:val="22"/>
        </w:rPr>
        <w:t>Plan de capacitación durante el proyecto en Seguridad, Salud y Medio Ambiente.</w:t>
      </w:r>
    </w:p>
    <w:p w:rsidR="00E22077" w:rsidRPr="0000413F" w:rsidRDefault="00E22077" w:rsidP="0000413F">
      <w:pPr>
        <w:pStyle w:val="Ttulo2"/>
        <w:spacing w:line="276" w:lineRule="auto"/>
        <w:rPr>
          <w:rFonts w:cs="Arial"/>
          <w:sz w:val="22"/>
          <w:szCs w:val="22"/>
        </w:rPr>
      </w:pPr>
      <w:bookmarkStart w:id="38" w:name="_Toc430624172"/>
      <w:r w:rsidRPr="0000413F">
        <w:rPr>
          <w:rFonts w:cs="Arial"/>
          <w:sz w:val="22"/>
          <w:szCs w:val="22"/>
        </w:rPr>
        <w:t>REQUISITOS DE GESTIÓN DE CALIDAD</w:t>
      </w:r>
      <w:bookmarkEnd w:id="38"/>
    </w:p>
    <w:p w:rsidR="005D298E" w:rsidRDefault="00E22077" w:rsidP="0000413F">
      <w:pPr>
        <w:pStyle w:val="Default"/>
        <w:tabs>
          <w:tab w:val="left" w:pos="0"/>
        </w:tabs>
        <w:spacing w:after="120" w:line="276" w:lineRule="auto"/>
        <w:jc w:val="both"/>
        <w:rPr>
          <w:color w:val="auto"/>
          <w:sz w:val="22"/>
          <w:szCs w:val="22"/>
          <w:lang w:val="es-ES"/>
        </w:rPr>
      </w:pPr>
      <w:r w:rsidRPr="0000413F">
        <w:rPr>
          <w:color w:val="auto"/>
          <w:sz w:val="22"/>
          <w:szCs w:val="22"/>
          <w:lang w:val="es-ES"/>
        </w:rPr>
        <w:t xml:space="preserve">La </w:t>
      </w:r>
      <w:r w:rsidR="00F47EE4" w:rsidRPr="0000413F">
        <w:rPr>
          <w:color w:val="auto"/>
          <w:sz w:val="22"/>
          <w:szCs w:val="22"/>
          <w:lang w:val="es-ES"/>
        </w:rPr>
        <w:t>empresa proponente deberá</w:t>
      </w:r>
      <w:r w:rsidRPr="0000413F">
        <w:rPr>
          <w:color w:val="auto"/>
          <w:sz w:val="22"/>
          <w:szCs w:val="22"/>
          <w:lang w:val="es-ES"/>
        </w:rPr>
        <w:t xml:space="preserve"> cumplir con los Estándares de Calidad de la Gerencia General de Proyectos Plantas y Petroquímica -YPFB “CALIDAD”  que s</w:t>
      </w:r>
      <w:r w:rsidR="003F5006" w:rsidRPr="0000413F">
        <w:rPr>
          <w:color w:val="auto"/>
          <w:sz w:val="22"/>
          <w:szCs w:val="22"/>
          <w:lang w:val="es-ES"/>
        </w:rPr>
        <w:t>e adjuntan en el Anexo G</w:t>
      </w:r>
      <w:r w:rsidR="00752E6D" w:rsidRPr="0000413F">
        <w:rPr>
          <w:color w:val="auto"/>
          <w:sz w:val="22"/>
          <w:szCs w:val="22"/>
          <w:lang w:val="es-ES"/>
        </w:rPr>
        <w:t xml:space="preserve">, documento con nombre Anexo </w:t>
      </w:r>
      <w:r w:rsidR="00F47EE4" w:rsidRPr="0000413F">
        <w:rPr>
          <w:color w:val="auto"/>
          <w:sz w:val="22"/>
          <w:szCs w:val="22"/>
          <w:lang w:val="es-ES"/>
        </w:rPr>
        <w:t>III</w:t>
      </w:r>
      <w:r w:rsidR="00752E6D" w:rsidRPr="0000413F">
        <w:rPr>
          <w:color w:val="auto"/>
          <w:sz w:val="22"/>
          <w:szCs w:val="22"/>
          <w:lang w:val="es-ES"/>
        </w:rPr>
        <w:t>- Requisitos de Calidad</w:t>
      </w:r>
      <w:r w:rsidR="00837BE7" w:rsidRPr="0000413F">
        <w:rPr>
          <w:color w:val="auto"/>
          <w:sz w:val="22"/>
          <w:szCs w:val="22"/>
          <w:lang w:val="es-ES"/>
        </w:rPr>
        <w:t>.</w:t>
      </w:r>
    </w:p>
    <w:p w:rsidR="005D298E" w:rsidRDefault="005D298E">
      <w:pPr>
        <w:spacing w:before="0" w:after="0" w:line="240" w:lineRule="auto"/>
        <w:jc w:val="left"/>
        <w:rPr>
          <w:rFonts w:eastAsia="Calibri" w:cs="Arial"/>
          <w:sz w:val="22"/>
          <w:szCs w:val="22"/>
          <w:lang w:eastAsia="en-US"/>
        </w:rPr>
      </w:pPr>
      <w:r>
        <w:rPr>
          <w:sz w:val="22"/>
          <w:szCs w:val="22"/>
        </w:rPr>
        <w:br w:type="page"/>
      </w:r>
    </w:p>
    <w:p w:rsidR="00DE5263" w:rsidRPr="0000413F" w:rsidRDefault="005A1453" w:rsidP="005D298E">
      <w:pPr>
        <w:pStyle w:val="Ttulo1"/>
        <w:spacing w:line="276" w:lineRule="auto"/>
        <w:ind w:left="426"/>
        <w:rPr>
          <w:rFonts w:cs="Arial"/>
          <w:bCs/>
          <w:sz w:val="22"/>
          <w:szCs w:val="22"/>
          <w:lang w:val="es-VE"/>
        </w:rPr>
      </w:pPr>
      <w:r w:rsidRPr="0000413F">
        <w:rPr>
          <w:rFonts w:cs="Arial"/>
          <w:sz w:val="22"/>
          <w:szCs w:val="22"/>
        </w:rPr>
        <w:lastRenderedPageBreak/>
        <w:t xml:space="preserve">  </w:t>
      </w:r>
      <w:bookmarkStart w:id="39" w:name="_Toc430624173"/>
      <w:r w:rsidR="00DE5263" w:rsidRPr="0000413F">
        <w:rPr>
          <w:rFonts w:cs="Arial"/>
          <w:sz w:val="22"/>
          <w:szCs w:val="22"/>
        </w:rPr>
        <w:t>PROPUESTA TECNICA</w:t>
      </w:r>
      <w:bookmarkEnd w:id="39"/>
      <w:r w:rsidR="0014364B">
        <w:rPr>
          <w:rFonts w:cs="Arial"/>
          <w:sz w:val="22"/>
          <w:szCs w:val="22"/>
        </w:rPr>
        <w:t xml:space="preserve"> </w:t>
      </w:r>
    </w:p>
    <w:p w:rsidR="00DE5263" w:rsidRDefault="00811EBF" w:rsidP="0000413F">
      <w:pPr>
        <w:spacing w:before="0" w:line="276" w:lineRule="auto"/>
        <w:rPr>
          <w:rFonts w:cs="Arial"/>
          <w:sz w:val="22"/>
          <w:szCs w:val="22"/>
        </w:rPr>
      </w:pPr>
      <w:r w:rsidRPr="00511AEF">
        <w:rPr>
          <w:rFonts w:cs="Arial"/>
          <w:sz w:val="22"/>
          <w:szCs w:val="22"/>
        </w:rPr>
        <w:t>La empresa proponente deberá presentar como parte de su propuesta técnica, lo siguiente:</w:t>
      </w:r>
    </w:p>
    <w:p w:rsidR="000528E2" w:rsidRPr="00A3482F" w:rsidRDefault="00F90C4C" w:rsidP="00720E9D">
      <w:pPr>
        <w:pStyle w:val="Prrafodelista"/>
        <w:numPr>
          <w:ilvl w:val="0"/>
          <w:numId w:val="3"/>
        </w:numPr>
        <w:spacing w:before="0" w:after="200" w:line="276" w:lineRule="auto"/>
        <w:ind w:left="180" w:firstLine="0"/>
        <w:rPr>
          <w:rFonts w:cs="Arial"/>
          <w:b/>
          <w:sz w:val="22"/>
          <w:szCs w:val="22"/>
        </w:rPr>
      </w:pPr>
      <w:r w:rsidRPr="00A3482F">
        <w:rPr>
          <w:rFonts w:cs="Arial"/>
          <w:b/>
          <w:sz w:val="22"/>
          <w:szCs w:val="22"/>
        </w:rPr>
        <w:t>PLAN DE TRABAJO</w:t>
      </w:r>
    </w:p>
    <w:p w:rsidR="00A12E8F" w:rsidRDefault="005B2977" w:rsidP="0000413F">
      <w:pPr>
        <w:spacing w:before="0" w:line="276" w:lineRule="auto"/>
        <w:rPr>
          <w:rFonts w:cs="Arial"/>
          <w:sz w:val="22"/>
          <w:szCs w:val="22"/>
        </w:rPr>
      </w:pPr>
      <w:r w:rsidRPr="00A3482F">
        <w:rPr>
          <w:rFonts w:cs="Arial"/>
          <w:sz w:val="22"/>
          <w:szCs w:val="22"/>
        </w:rPr>
        <w:t>El contenido mínim</w:t>
      </w:r>
      <w:r w:rsidR="00F5534E" w:rsidRPr="00A3482F">
        <w:rPr>
          <w:rFonts w:cs="Arial"/>
          <w:sz w:val="22"/>
          <w:szCs w:val="22"/>
        </w:rPr>
        <w:t xml:space="preserve">o para el plan de trabajo </w:t>
      </w:r>
      <w:r w:rsidR="000735DB">
        <w:rPr>
          <w:rFonts w:cs="Arial"/>
          <w:sz w:val="22"/>
          <w:szCs w:val="22"/>
        </w:rPr>
        <w:t>se muestra en la tabla</w:t>
      </w:r>
      <w:r w:rsidR="00BE3373">
        <w:rPr>
          <w:rFonts w:cs="Arial"/>
          <w:sz w:val="22"/>
          <w:szCs w:val="22"/>
        </w:rPr>
        <w:t xml:space="preserve"> </w:t>
      </w:r>
      <w:r w:rsidR="000735DB">
        <w:rPr>
          <w:rFonts w:cs="Arial"/>
          <w:sz w:val="22"/>
          <w:szCs w:val="22"/>
        </w:rPr>
        <w:t>5</w:t>
      </w:r>
      <w:r w:rsidR="002C399C" w:rsidRPr="00A3482F">
        <w:rPr>
          <w:rFonts w:cs="Arial"/>
          <w:sz w:val="22"/>
          <w:szCs w:val="22"/>
        </w:rPr>
        <w:t>.</w:t>
      </w:r>
    </w:p>
    <w:p w:rsidR="00594877" w:rsidRPr="00A3482F" w:rsidRDefault="00594877" w:rsidP="0000413F">
      <w:pPr>
        <w:pStyle w:val="Prrafodelista"/>
        <w:spacing w:before="0" w:after="200" w:line="276" w:lineRule="auto"/>
        <w:ind w:left="180"/>
        <w:jc w:val="center"/>
        <w:rPr>
          <w:rFonts w:cs="Arial"/>
          <w:b/>
          <w:sz w:val="22"/>
          <w:szCs w:val="22"/>
        </w:rPr>
      </w:pPr>
      <w:r w:rsidRPr="00A3482F">
        <w:rPr>
          <w:rFonts w:cs="Arial"/>
          <w:b/>
          <w:sz w:val="22"/>
          <w:szCs w:val="22"/>
        </w:rPr>
        <w:t xml:space="preserve">Tabla </w:t>
      </w:r>
      <w:r w:rsidR="000735DB">
        <w:rPr>
          <w:rFonts w:cs="Arial"/>
          <w:b/>
          <w:sz w:val="22"/>
          <w:szCs w:val="22"/>
        </w:rPr>
        <w:t>5</w:t>
      </w:r>
      <w:r w:rsidRPr="00A3482F">
        <w:rPr>
          <w:rFonts w:cs="Arial"/>
          <w:b/>
          <w:sz w:val="22"/>
          <w:szCs w:val="22"/>
        </w:rPr>
        <w:t xml:space="preserve">. Contenido mínimo del Plan de Trabajo </w:t>
      </w:r>
    </w:p>
    <w:tbl>
      <w:tblPr>
        <w:tblW w:w="6636" w:type="dxa"/>
        <w:jc w:val="center"/>
        <w:tblCellMar>
          <w:left w:w="70" w:type="dxa"/>
          <w:right w:w="70" w:type="dxa"/>
        </w:tblCellMar>
        <w:tblLook w:val="04A0" w:firstRow="1" w:lastRow="0" w:firstColumn="1" w:lastColumn="0" w:noHBand="0" w:noVBand="1"/>
      </w:tblPr>
      <w:tblGrid>
        <w:gridCol w:w="600"/>
        <w:gridCol w:w="6036"/>
      </w:tblGrid>
      <w:tr w:rsidR="005B2977" w:rsidRPr="00A3482F" w:rsidTr="00E17E6F">
        <w:trPr>
          <w:trHeight w:val="300"/>
          <w:jc w:val="center"/>
        </w:trPr>
        <w:tc>
          <w:tcPr>
            <w:tcW w:w="6636" w:type="dxa"/>
            <w:gridSpan w:val="2"/>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rsidR="005B2977" w:rsidRPr="00A3482F" w:rsidRDefault="005B2977" w:rsidP="0000413F">
            <w:pPr>
              <w:spacing w:before="0" w:after="0" w:line="276" w:lineRule="auto"/>
              <w:jc w:val="center"/>
              <w:rPr>
                <w:rFonts w:cs="Arial"/>
                <w:b/>
                <w:bCs/>
                <w:color w:val="FFFFFF"/>
                <w:sz w:val="22"/>
                <w:szCs w:val="22"/>
                <w:lang w:val="es-BO" w:eastAsia="es-BO"/>
              </w:rPr>
            </w:pPr>
            <w:r w:rsidRPr="00E17E6F">
              <w:rPr>
                <w:rFonts w:cs="Arial"/>
                <w:b/>
                <w:bCs/>
                <w:color w:val="0D0D0D" w:themeColor="text1" w:themeTint="F2"/>
                <w:sz w:val="22"/>
                <w:szCs w:val="22"/>
                <w:lang w:val="es-BO" w:eastAsia="es-BO"/>
              </w:rPr>
              <w:t>Descripción</w:t>
            </w:r>
          </w:p>
        </w:tc>
      </w:tr>
      <w:tr w:rsidR="005B2977" w:rsidRPr="00A3482F" w:rsidTr="00E17E6F">
        <w:trPr>
          <w:trHeight w:val="373"/>
          <w:jc w:val="center"/>
        </w:trPr>
        <w:tc>
          <w:tcPr>
            <w:tcW w:w="6636" w:type="dxa"/>
            <w:gridSpan w:val="2"/>
            <w:vMerge/>
            <w:tcBorders>
              <w:top w:val="nil"/>
              <w:left w:val="single" w:sz="4" w:space="0" w:color="auto"/>
              <w:bottom w:val="single" w:sz="4" w:space="0" w:color="000000"/>
              <w:right w:val="single" w:sz="4" w:space="0" w:color="000000"/>
            </w:tcBorders>
            <w:shd w:val="clear" w:color="auto" w:fill="D9D9D9" w:themeFill="background1" w:themeFillShade="D9"/>
            <w:vAlign w:val="center"/>
            <w:hideMark/>
          </w:tcPr>
          <w:p w:rsidR="005B2977" w:rsidRPr="00A3482F" w:rsidRDefault="005B2977" w:rsidP="0000413F">
            <w:pPr>
              <w:spacing w:before="0" w:after="0" w:line="276" w:lineRule="auto"/>
              <w:rPr>
                <w:rFonts w:cs="Arial"/>
                <w:b/>
                <w:bCs/>
                <w:color w:val="FFFFFF"/>
                <w:sz w:val="22"/>
                <w:szCs w:val="22"/>
                <w:lang w:val="es-BO" w:eastAsia="es-BO"/>
              </w:rPr>
            </w:pPr>
          </w:p>
        </w:tc>
      </w:tr>
      <w:tr w:rsidR="00A970B6" w:rsidRPr="00A3482F" w:rsidTr="00604049">
        <w:trPr>
          <w:trHeight w:val="300"/>
          <w:jc w:val="center"/>
        </w:trPr>
        <w:tc>
          <w:tcPr>
            <w:tcW w:w="600" w:type="dxa"/>
            <w:tcBorders>
              <w:top w:val="nil"/>
              <w:left w:val="single" w:sz="4" w:space="0" w:color="auto"/>
              <w:bottom w:val="single" w:sz="4" w:space="0" w:color="auto"/>
              <w:right w:val="single" w:sz="4" w:space="0" w:color="auto"/>
            </w:tcBorders>
            <w:vAlign w:val="center"/>
            <w:hideMark/>
          </w:tcPr>
          <w:p w:rsidR="00A970B6" w:rsidRPr="00A3482F" w:rsidRDefault="00A970B6" w:rsidP="00604049">
            <w:pPr>
              <w:spacing w:before="0" w:after="0" w:line="276" w:lineRule="auto"/>
              <w:jc w:val="center"/>
              <w:rPr>
                <w:rFonts w:cs="Arial"/>
                <w:color w:val="000000"/>
                <w:sz w:val="22"/>
                <w:szCs w:val="22"/>
                <w:lang w:val="es-BO" w:eastAsia="es-BO"/>
              </w:rPr>
            </w:pPr>
            <w:r w:rsidRPr="00A3482F">
              <w:rPr>
                <w:rFonts w:cs="Arial"/>
                <w:color w:val="000000"/>
                <w:sz w:val="22"/>
                <w:szCs w:val="22"/>
                <w:lang w:val="es-BO" w:eastAsia="es-BO"/>
              </w:rPr>
              <w:t>1.1</w:t>
            </w:r>
          </w:p>
        </w:tc>
        <w:tc>
          <w:tcPr>
            <w:tcW w:w="6036" w:type="dxa"/>
            <w:tcBorders>
              <w:top w:val="nil"/>
              <w:left w:val="nil"/>
              <w:bottom w:val="single" w:sz="4" w:space="0" w:color="auto"/>
              <w:right w:val="single" w:sz="4" w:space="0" w:color="auto"/>
            </w:tcBorders>
            <w:vAlign w:val="center"/>
            <w:hideMark/>
          </w:tcPr>
          <w:p w:rsidR="00A970B6" w:rsidRPr="00A3482F" w:rsidRDefault="00A970B6" w:rsidP="00604049">
            <w:pPr>
              <w:spacing w:before="0" w:after="0" w:line="276" w:lineRule="auto"/>
              <w:rPr>
                <w:rFonts w:cs="Arial"/>
                <w:color w:val="000000"/>
                <w:sz w:val="22"/>
                <w:szCs w:val="22"/>
                <w:lang w:val="es-BO" w:eastAsia="es-BO"/>
              </w:rPr>
            </w:pPr>
            <w:r w:rsidRPr="00A3482F">
              <w:rPr>
                <w:rFonts w:eastAsia="Calibri" w:cs="Arial"/>
                <w:sz w:val="22"/>
                <w:szCs w:val="22"/>
                <w:lang w:val="es-BO" w:eastAsia="en-US"/>
              </w:rPr>
              <w:t xml:space="preserve">Validación de la Ingeniería  </w:t>
            </w:r>
          </w:p>
        </w:tc>
      </w:tr>
      <w:tr w:rsidR="00442302" w:rsidRPr="00A3482F" w:rsidTr="009734B2">
        <w:trPr>
          <w:trHeight w:val="300"/>
          <w:jc w:val="center"/>
        </w:trPr>
        <w:tc>
          <w:tcPr>
            <w:tcW w:w="600" w:type="dxa"/>
            <w:tcBorders>
              <w:top w:val="nil"/>
              <w:left w:val="single" w:sz="4" w:space="0" w:color="auto"/>
              <w:bottom w:val="single" w:sz="4" w:space="0" w:color="auto"/>
              <w:right w:val="single" w:sz="4" w:space="0" w:color="auto"/>
            </w:tcBorders>
            <w:vAlign w:val="center"/>
            <w:hideMark/>
          </w:tcPr>
          <w:p w:rsidR="00442302" w:rsidRPr="00A3482F" w:rsidRDefault="00A3482F" w:rsidP="009734B2">
            <w:pPr>
              <w:spacing w:before="0" w:after="0" w:line="276" w:lineRule="auto"/>
              <w:jc w:val="center"/>
              <w:rPr>
                <w:rFonts w:cs="Arial"/>
                <w:color w:val="000000"/>
                <w:sz w:val="22"/>
                <w:szCs w:val="22"/>
                <w:lang w:val="es-BO" w:eastAsia="es-BO"/>
              </w:rPr>
            </w:pPr>
            <w:r>
              <w:rPr>
                <w:rFonts w:cs="Arial"/>
                <w:color w:val="000000"/>
                <w:sz w:val="22"/>
                <w:szCs w:val="22"/>
                <w:lang w:val="es-BO" w:eastAsia="es-BO"/>
              </w:rPr>
              <w:t>1.2</w:t>
            </w:r>
          </w:p>
        </w:tc>
        <w:tc>
          <w:tcPr>
            <w:tcW w:w="6036" w:type="dxa"/>
            <w:tcBorders>
              <w:top w:val="nil"/>
              <w:left w:val="nil"/>
              <w:bottom w:val="single" w:sz="4" w:space="0" w:color="auto"/>
              <w:right w:val="single" w:sz="4" w:space="0" w:color="auto"/>
            </w:tcBorders>
            <w:vAlign w:val="center"/>
            <w:hideMark/>
          </w:tcPr>
          <w:p w:rsidR="00442302" w:rsidRPr="00A3482F" w:rsidRDefault="00A970B6" w:rsidP="00A970B6">
            <w:pPr>
              <w:spacing w:before="0" w:after="0" w:line="276" w:lineRule="auto"/>
              <w:rPr>
                <w:rFonts w:cs="Arial"/>
                <w:color w:val="000000"/>
                <w:sz w:val="22"/>
                <w:szCs w:val="22"/>
                <w:lang w:val="es-BO" w:eastAsia="es-BO"/>
              </w:rPr>
            </w:pPr>
            <w:r w:rsidRPr="00A3482F">
              <w:rPr>
                <w:rFonts w:eastAsia="Calibri" w:cs="Arial"/>
                <w:sz w:val="22"/>
                <w:szCs w:val="22"/>
                <w:lang w:val="es-BO" w:eastAsia="en-US"/>
              </w:rPr>
              <w:t>Plan de Transporte y Logística de Equipos/Materiales</w:t>
            </w:r>
          </w:p>
        </w:tc>
      </w:tr>
      <w:tr w:rsidR="005B2977" w:rsidRPr="00A3482F" w:rsidTr="00156192">
        <w:trPr>
          <w:trHeight w:val="300"/>
          <w:jc w:val="center"/>
        </w:trPr>
        <w:tc>
          <w:tcPr>
            <w:tcW w:w="600" w:type="dxa"/>
            <w:tcBorders>
              <w:top w:val="single" w:sz="4" w:space="0" w:color="auto"/>
              <w:left w:val="single" w:sz="4" w:space="0" w:color="auto"/>
              <w:bottom w:val="single" w:sz="4" w:space="0" w:color="auto"/>
              <w:right w:val="single" w:sz="4" w:space="0" w:color="auto"/>
            </w:tcBorders>
            <w:vAlign w:val="center"/>
          </w:tcPr>
          <w:p w:rsidR="005B2977" w:rsidRPr="00A3482F" w:rsidRDefault="00A3482F" w:rsidP="0000413F">
            <w:pPr>
              <w:spacing w:before="0" w:after="0" w:line="276" w:lineRule="auto"/>
              <w:jc w:val="center"/>
              <w:rPr>
                <w:rFonts w:cs="Arial"/>
                <w:color w:val="000000"/>
                <w:sz w:val="22"/>
                <w:szCs w:val="22"/>
                <w:lang w:val="es-BO" w:eastAsia="es-BO"/>
              </w:rPr>
            </w:pPr>
            <w:r>
              <w:rPr>
                <w:rFonts w:cs="Arial"/>
                <w:color w:val="000000"/>
                <w:sz w:val="22"/>
                <w:szCs w:val="22"/>
                <w:lang w:val="es-BO" w:eastAsia="es-BO"/>
              </w:rPr>
              <w:t>1.3</w:t>
            </w:r>
          </w:p>
        </w:tc>
        <w:tc>
          <w:tcPr>
            <w:tcW w:w="6036" w:type="dxa"/>
            <w:tcBorders>
              <w:top w:val="single" w:sz="4" w:space="0" w:color="auto"/>
              <w:left w:val="nil"/>
              <w:bottom w:val="single" w:sz="4" w:space="0" w:color="auto"/>
              <w:right w:val="single" w:sz="4" w:space="0" w:color="auto"/>
            </w:tcBorders>
            <w:vAlign w:val="center"/>
          </w:tcPr>
          <w:p w:rsidR="005B2977" w:rsidRPr="00A3482F" w:rsidRDefault="00B17A0B" w:rsidP="00B17A0B">
            <w:pPr>
              <w:spacing w:before="0" w:after="0" w:line="276" w:lineRule="auto"/>
              <w:rPr>
                <w:rFonts w:eastAsia="Calibri" w:cs="Arial"/>
                <w:sz w:val="22"/>
                <w:szCs w:val="22"/>
                <w:lang w:val="es-BO" w:eastAsia="en-US"/>
              </w:rPr>
            </w:pPr>
            <w:r w:rsidRPr="00A3482F">
              <w:rPr>
                <w:rFonts w:eastAsia="Calibri" w:cs="Arial"/>
                <w:sz w:val="22"/>
                <w:szCs w:val="22"/>
                <w:lang w:val="es-BO" w:eastAsia="en-US"/>
              </w:rPr>
              <w:t>Obras de</w:t>
            </w:r>
            <w:r w:rsidR="005B2977" w:rsidRPr="00A3482F">
              <w:rPr>
                <w:rFonts w:eastAsia="Calibri" w:cs="Arial"/>
                <w:sz w:val="22"/>
                <w:szCs w:val="22"/>
                <w:lang w:val="es-BO" w:eastAsia="en-US"/>
              </w:rPr>
              <w:t xml:space="preserve"> Montaje Mecánico</w:t>
            </w:r>
            <w:r w:rsidRPr="00A3482F">
              <w:rPr>
                <w:rFonts w:eastAsia="Calibri" w:cs="Arial"/>
                <w:sz w:val="22"/>
                <w:szCs w:val="22"/>
                <w:lang w:val="es-BO" w:eastAsia="en-US"/>
              </w:rPr>
              <w:t xml:space="preserve"> y tuberías</w:t>
            </w:r>
          </w:p>
        </w:tc>
      </w:tr>
      <w:tr w:rsidR="00F5534E" w:rsidRPr="00A3482F" w:rsidTr="00A634F2">
        <w:trPr>
          <w:trHeight w:val="300"/>
          <w:jc w:val="center"/>
        </w:trPr>
        <w:tc>
          <w:tcPr>
            <w:tcW w:w="600" w:type="dxa"/>
            <w:tcBorders>
              <w:top w:val="single" w:sz="4" w:space="0" w:color="auto"/>
              <w:left w:val="single" w:sz="4" w:space="0" w:color="auto"/>
              <w:bottom w:val="single" w:sz="4" w:space="0" w:color="auto"/>
              <w:right w:val="single" w:sz="4" w:space="0" w:color="auto"/>
            </w:tcBorders>
            <w:vAlign w:val="center"/>
          </w:tcPr>
          <w:p w:rsidR="00F5534E" w:rsidRPr="00A3482F" w:rsidRDefault="00A3482F" w:rsidP="00A634F2">
            <w:pPr>
              <w:spacing w:before="0" w:after="0" w:line="276" w:lineRule="auto"/>
              <w:jc w:val="center"/>
              <w:rPr>
                <w:rFonts w:cs="Arial"/>
                <w:color w:val="000000"/>
                <w:sz w:val="22"/>
                <w:szCs w:val="22"/>
                <w:lang w:val="es-BO" w:eastAsia="es-BO"/>
              </w:rPr>
            </w:pPr>
            <w:r>
              <w:rPr>
                <w:rFonts w:cs="Arial"/>
                <w:color w:val="000000"/>
                <w:sz w:val="22"/>
                <w:szCs w:val="22"/>
                <w:lang w:val="es-BO" w:eastAsia="es-BO"/>
              </w:rPr>
              <w:t>1.4</w:t>
            </w:r>
          </w:p>
        </w:tc>
        <w:tc>
          <w:tcPr>
            <w:tcW w:w="6036" w:type="dxa"/>
            <w:tcBorders>
              <w:top w:val="single" w:sz="4" w:space="0" w:color="auto"/>
              <w:left w:val="nil"/>
              <w:bottom w:val="single" w:sz="4" w:space="0" w:color="auto"/>
              <w:right w:val="single" w:sz="4" w:space="0" w:color="auto"/>
            </w:tcBorders>
            <w:vAlign w:val="center"/>
          </w:tcPr>
          <w:p w:rsidR="00F5534E" w:rsidRPr="00A3482F" w:rsidRDefault="00F5534E" w:rsidP="00A634F2">
            <w:pPr>
              <w:spacing w:before="0" w:after="0" w:line="276" w:lineRule="auto"/>
              <w:rPr>
                <w:rFonts w:eastAsia="Calibri" w:cs="Arial"/>
                <w:sz w:val="22"/>
                <w:szCs w:val="22"/>
                <w:lang w:val="es-BO" w:eastAsia="en-US"/>
              </w:rPr>
            </w:pPr>
            <w:r w:rsidRPr="00A3482F">
              <w:rPr>
                <w:rFonts w:eastAsia="Calibri" w:cs="Arial"/>
                <w:sz w:val="22"/>
                <w:szCs w:val="22"/>
                <w:lang w:val="es-BO" w:eastAsia="en-US"/>
              </w:rPr>
              <w:t>Obras de Montaje Eléctrico</w:t>
            </w:r>
          </w:p>
        </w:tc>
      </w:tr>
      <w:tr w:rsidR="005B2977" w:rsidRPr="00A3482F" w:rsidTr="00156192">
        <w:trPr>
          <w:trHeight w:val="300"/>
          <w:jc w:val="center"/>
        </w:trPr>
        <w:tc>
          <w:tcPr>
            <w:tcW w:w="600" w:type="dxa"/>
            <w:tcBorders>
              <w:top w:val="single" w:sz="4" w:space="0" w:color="auto"/>
              <w:left w:val="single" w:sz="4" w:space="0" w:color="auto"/>
              <w:bottom w:val="single" w:sz="4" w:space="0" w:color="auto"/>
              <w:right w:val="single" w:sz="4" w:space="0" w:color="auto"/>
            </w:tcBorders>
            <w:vAlign w:val="center"/>
          </w:tcPr>
          <w:p w:rsidR="005B2977" w:rsidRPr="00A3482F" w:rsidRDefault="00A3482F" w:rsidP="0000413F">
            <w:pPr>
              <w:spacing w:before="0" w:after="0" w:line="276" w:lineRule="auto"/>
              <w:jc w:val="center"/>
              <w:rPr>
                <w:rFonts w:cs="Arial"/>
                <w:color w:val="000000"/>
                <w:sz w:val="22"/>
                <w:szCs w:val="22"/>
                <w:lang w:val="es-BO" w:eastAsia="es-BO"/>
              </w:rPr>
            </w:pPr>
            <w:r>
              <w:rPr>
                <w:rFonts w:cs="Arial"/>
                <w:color w:val="000000"/>
                <w:sz w:val="22"/>
                <w:szCs w:val="22"/>
                <w:lang w:val="es-BO" w:eastAsia="es-BO"/>
              </w:rPr>
              <w:t>1.5</w:t>
            </w:r>
          </w:p>
        </w:tc>
        <w:tc>
          <w:tcPr>
            <w:tcW w:w="6036" w:type="dxa"/>
            <w:tcBorders>
              <w:top w:val="single" w:sz="4" w:space="0" w:color="auto"/>
              <w:left w:val="nil"/>
              <w:bottom w:val="single" w:sz="4" w:space="0" w:color="auto"/>
              <w:right w:val="single" w:sz="4" w:space="0" w:color="auto"/>
            </w:tcBorders>
            <w:vAlign w:val="center"/>
          </w:tcPr>
          <w:p w:rsidR="005B2977" w:rsidRPr="00A3482F" w:rsidRDefault="005B2977" w:rsidP="0000413F">
            <w:pPr>
              <w:autoSpaceDE w:val="0"/>
              <w:autoSpaceDN w:val="0"/>
              <w:adjustRightInd w:val="0"/>
              <w:spacing w:before="0" w:after="0" w:line="276" w:lineRule="auto"/>
              <w:jc w:val="left"/>
              <w:rPr>
                <w:rFonts w:eastAsia="Calibri" w:cs="Arial"/>
                <w:sz w:val="22"/>
                <w:szCs w:val="22"/>
                <w:lang w:val="es-BO" w:eastAsia="en-US"/>
              </w:rPr>
            </w:pPr>
            <w:r w:rsidRPr="00A3482F">
              <w:rPr>
                <w:rFonts w:eastAsia="Calibri" w:cs="Arial"/>
                <w:sz w:val="22"/>
                <w:szCs w:val="22"/>
                <w:lang w:val="es-BO" w:eastAsia="en-US"/>
              </w:rPr>
              <w:t>Obras de Montaje de Instrumentación, Control y Sistema de Seguridad</w:t>
            </w:r>
          </w:p>
        </w:tc>
      </w:tr>
      <w:tr w:rsidR="005B2977" w:rsidRPr="00A3482F" w:rsidTr="00156192">
        <w:trPr>
          <w:trHeight w:val="300"/>
          <w:jc w:val="center"/>
        </w:trPr>
        <w:tc>
          <w:tcPr>
            <w:tcW w:w="600" w:type="dxa"/>
            <w:tcBorders>
              <w:top w:val="single" w:sz="4" w:space="0" w:color="auto"/>
              <w:left w:val="single" w:sz="4" w:space="0" w:color="auto"/>
              <w:bottom w:val="single" w:sz="4" w:space="0" w:color="auto"/>
              <w:right w:val="single" w:sz="4" w:space="0" w:color="auto"/>
            </w:tcBorders>
            <w:vAlign w:val="center"/>
          </w:tcPr>
          <w:p w:rsidR="005B2977" w:rsidRPr="00A3482F" w:rsidRDefault="00A3482F" w:rsidP="0000413F">
            <w:pPr>
              <w:spacing w:before="0" w:after="0" w:line="276" w:lineRule="auto"/>
              <w:jc w:val="center"/>
              <w:rPr>
                <w:rFonts w:cs="Arial"/>
                <w:color w:val="000000"/>
                <w:sz w:val="22"/>
                <w:szCs w:val="22"/>
                <w:lang w:val="es-BO" w:eastAsia="es-BO"/>
              </w:rPr>
            </w:pPr>
            <w:r>
              <w:rPr>
                <w:rFonts w:cs="Arial"/>
                <w:color w:val="000000"/>
                <w:sz w:val="22"/>
                <w:szCs w:val="22"/>
                <w:lang w:val="es-BO" w:eastAsia="es-BO"/>
              </w:rPr>
              <w:t>1.6</w:t>
            </w:r>
          </w:p>
        </w:tc>
        <w:tc>
          <w:tcPr>
            <w:tcW w:w="6036" w:type="dxa"/>
            <w:tcBorders>
              <w:top w:val="single" w:sz="4" w:space="0" w:color="auto"/>
              <w:left w:val="nil"/>
              <w:bottom w:val="single" w:sz="4" w:space="0" w:color="auto"/>
              <w:right w:val="single" w:sz="4" w:space="0" w:color="auto"/>
            </w:tcBorders>
            <w:vAlign w:val="center"/>
          </w:tcPr>
          <w:p w:rsidR="005B2977" w:rsidRPr="00A3482F" w:rsidRDefault="00A3482F" w:rsidP="0000413F">
            <w:pPr>
              <w:spacing w:before="0" w:after="0" w:line="276" w:lineRule="auto"/>
              <w:rPr>
                <w:rFonts w:eastAsia="Calibri" w:cs="Arial"/>
                <w:sz w:val="22"/>
                <w:szCs w:val="22"/>
                <w:lang w:val="es-BO" w:eastAsia="en-US"/>
              </w:rPr>
            </w:pPr>
            <w:proofErr w:type="spellStart"/>
            <w:r w:rsidRPr="00A3482F">
              <w:rPr>
                <w:rFonts w:eastAsia="Calibri" w:cs="Arial"/>
                <w:sz w:val="22"/>
                <w:szCs w:val="22"/>
                <w:lang w:val="es-BO" w:eastAsia="en-US"/>
              </w:rPr>
              <w:t>Precom</w:t>
            </w:r>
            <w:proofErr w:type="spellEnd"/>
            <w:r w:rsidRPr="00A3482F">
              <w:rPr>
                <w:rFonts w:eastAsia="Calibri" w:cs="Arial"/>
                <w:sz w:val="22"/>
                <w:szCs w:val="22"/>
                <w:lang w:val="es-BO" w:eastAsia="en-US"/>
              </w:rPr>
              <w:t xml:space="preserve">, </w:t>
            </w:r>
            <w:proofErr w:type="spellStart"/>
            <w:r w:rsidRPr="00A3482F">
              <w:rPr>
                <w:rFonts w:eastAsia="Calibri" w:cs="Arial"/>
                <w:sz w:val="22"/>
                <w:szCs w:val="22"/>
                <w:lang w:val="es-BO" w:eastAsia="en-US"/>
              </w:rPr>
              <w:t>Com</w:t>
            </w:r>
            <w:proofErr w:type="spellEnd"/>
            <w:r w:rsidRPr="00A3482F">
              <w:rPr>
                <w:rFonts w:eastAsia="Calibri" w:cs="Arial"/>
                <w:sz w:val="22"/>
                <w:szCs w:val="22"/>
                <w:lang w:val="es-BO" w:eastAsia="en-US"/>
              </w:rPr>
              <w:t xml:space="preserve"> y </w:t>
            </w:r>
            <w:proofErr w:type="spellStart"/>
            <w:r w:rsidRPr="00A3482F">
              <w:rPr>
                <w:rFonts w:eastAsia="Calibri" w:cs="Arial"/>
                <w:sz w:val="22"/>
                <w:szCs w:val="22"/>
                <w:lang w:val="es-BO" w:eastAsia="en-US"/>
              </w:rPr>
              <w:t>Pem</w:t>
            </w:r>
            <w:proofErr w:type="spellEnd"/>
            <w:r w:rsidR="005B2977" w:rsidRPr="00A3482F">
              <w:rPr>
                <w:rFonts w:eastAsia="Calibri" w:cs="Arial"/>
                <w:sz w:val="22"/>
                <w:szCs w:val="22"/>
                <w:lang w:val="es-BO" w:eastAsia="en-US"/>
              </w:rPr>
              <w:t xml:space="preserve"> (Aceptación Mecánica)</w:t>
            </w:r>
          </w:p>
        </w:tc>
      </w:tr>
      <w:tr w:rsidR="005B2977" w:rsidRPr="00A3482F" w:rsidTr="00156192">
        <w:trPr>
          <w:trHeight w:val="300"/>
          <w:jc w:val="center"/>
        </w:trPr>
        <w:tc>
          <w:tcPr>
            <w:tcW w:w="600" w:type="dxa"/>
            <w:tcBorders>
              <w:top w:val="single" w:sz="4" w:space="0" w:color="auto"/>
              <w:left w:val="single" w:sz="4" w:space="0" w:color="auto"/>
              <w:bottom w:val="single" w:sz="4" w:space="0" w:color="auto"/>
              <w:right w:val="single" w:sz="4" w:space="0" w:color="auto"/>
            </w:tcBorders>
            <w:vAlign w:val="center"/>
          </w:tcPr>
          <w:p w:rsidR="005B2977" w:rsidRPr="00A3482F" w:rsidRDefault="00A3482F" w:rsidP="0000413F">
            <w:pPr>
              <w:spacing w:before="0" w:after="0" w:line="276" w:lineRule="auto"/>
              <w:jc w:val="center"/>
              <w:rPr>
                <w:rFonts w:cs="Arial"/>
                <w:color w:val="000000"/>
                <w:sz w:val="22"/>
                <w:szCs w:val="22"/>
                <w:lang w:val="es-BO" w:eastAsia="es-BO"/>
              </w:rPr>
            </w:pPr>
            <w:r>
              <w:rPr>
                <w:rFonts w:cs="Arial"/>
                <w:color w:val="000000"/>
                <w:sz w:val="22"/>
                <w:szCs w:val="22"/>
                <w:lang w:val="es-BO" w:eastAsia="es-BO"/>
              </w:rPr>
              <w:t>1.7</w:t>
            </w:r>
          </w:p>
        </w:tc>
        <w:tc>
          <w:tcPr>
            <w:tcW w:w="6036" w:type="dxa"/>
            <w:tcBorders>
              <w:top w:val="single" w:sz="4" w:space="0" w:color="auto"/>
              <w:left w:val="nil"/>
              <w:bottom w:val="single" w:sz="4" w:space="0" w:color="auto"/>
              <w:right w:val="single" w:sz="4" w:space="0" w:color="auto"/>
            </w:tcBorders>
            <w:vAlign w:val="center"/>
          </w:tcPr>
          <w:p w:rsidR="005B2977" w:rsidRPr="00A3482F" w:rsidRDefault="005B2977" w:rsidP="0000413F">
            <w:pPr>
              <w:spacing w:before="0" w:after="0" w:line="276" w:lineRule="auto"/>
              <w:rPr>
                <w:rFonts w:eastAsia="Calibri" w:cs="Arial"/>
                <w:sz w:val="22"/>
                <w:szCs w:val="22"/>
                <w:lang w:val="es-BO" w:eastAsia="en-US"/>
              </w:rPr>
            </w:pPr>
            <w:r w:rsidRPr="00A3482F">
              <w:rPr>
                <w:rFonts w:eastAsia="Calibri" w:cs="Arial"/>
                <w:sz w:val="22"/>
                <w:szCs w:val="22"/>
                <w:lang w:val="es-BO" w:eastAsia="en-US"/>
              </w:rPr>
              <w:t>Operación y Mantenimiento Supervisado por el Contratista</w:t>
            </w:r>
          </w:p>
        </w:tc>
      </w:tr>
    </w:tbl>
    <w:p w:rsidR="005B2977" w:rsidRPr="00BE3373" w:rsidRDefault="001F3F6D" w:rsidP="001F3F6D">
      <w:pPr>
        <w:spacing w:before="0" w:line="276" w:lineRule="auto"/>
        <w:rPr>
          <w:rFonts w:cs="Arial"/>
          <w:sz w:val="18"/>
          <w:szCs w:val="18"/>
        </w:rPr>
      </w:pPr>
      <w:r>
        <w:rPr>
          <w:rFonts w:cs="Arial"/>
          <w:sz w:val="22"/>
          <w:szCs w:val="22"/>
        </w:rPr>
        <w:t xml:space="preserve">                 </w:t>
      </w:r>
      <w:r w:rsidR="005B2977" w:rsidRPr="00BE3373">
        <w:rPr>
          <w:rFonts w:cs="Arial"/>
          <w:sz w:val="18"/>
          <w:szCs w:val="18"/>
        </w:rPr>
        <w:t>Fuente: Elaboración propia Proyecto GNL (201</w:t>
      </w:r>
      <w:r w:rsidR="006108B7">
        <w:rPr>
          <w:rFonts w:cs="Arial"/>
          <w:sz w:val="18"/>
          <w:szCs w:val="18"/>
        </w:rPr>
        <w:t>5</w:t>
      </w:r>
      <w:r w:rsidR="005B2977" w:rsidRPr="00BE3373">
        <w:rPr>
          <w:rFonts w:cs="Arial"/>
          <w:sz w:val="18"/>
          <w:szCs w:val="18"/>
        </w:rPr>
        <w:t>)</w:t>
      </w:r>
    </w:p>
    <w:p w:rsidR="00DE5263" w:rsidRPr="0000413F" w:rsidRDefault="00DE5263" w:rsidP="00DD4880">
      <w:pPr>
        <w:pStyle w:val="Prrafodelista"/>
        <w:numPr>
          <w:ilvl w:val="0"/>
          <w:numId w:val="3"/>
        </w:numPr>
        <w:spacing w:before="0" w:after="200" w:line="276" w:lineRule="auto"/>
        <w:ind w:left="180" w:firstLine="0"/>
        <w:rPr>
          <w:rFonts w:cs="Arial"/>
          <w:b/>
          <w:sz w:val="22"/>
          <w:szCs w:val="22"/>
        </w:rPr>
      </w:pPr>
      <w:r w:rsidRPr="0000413F">
        <w:rPr>
          <w:rFonts w:cs="Arial"/>
          <w:b/>
          <w:sz w:val="22"/>
          <w:szCs w:val="22"/>
        </w:rPr>
        <w:t>ORGANIGRAMA DEL PROYECTO</w:t>
      </w:r>
    </w:p>
    <w:p w:rsidR="00056CB2" w:rsidRDefault="00F47EE4" w:rsidP="0000413F">
      <w:pPr>
        <w:pStyle w:val="Prrafodelista"/>
        <w:spacing w:before="0" w:line="276" w:lineRule="auto"/>
        <w:ind w:left="284"/>
        <w:rPr>
          <w:rFonts w:cs="Arial"/>
          <w:sz w:val="22"/>
          <w:szCs w:val="22"/>
        </w:rPr>
      </w:pPr>
      <w:r w:rsidRPr="0000413F">
        <w:rPr>
          <w:rFonts w:cs="Arial"/>
          <w:sz w:val="22"/>
          <w:szCs w:val="22"/>
        </w:rPr>
        <w:t>El proponente</w:t>
      </w:r>
      <w:r w:rsidR="00283BAB" w:rsidRPr="0000413F">
        <w:rPr>
          <w:rFonts w:cs="Arial"/>
          <w:sz w:val="22"/>
          <w:szCs w:val="22"/>
        </w:rPr>
        <w:t xml:space="preserve"> deberá </w:t>
      </w:r>
      <w:r w:rsidR="002F088A" w:rsidRPr="0000413F">
        <w:rPr>
          <w:rFonts w:cs="Arial"/>
          <w:sz w:val="22"/>
          <w:szCs w:val="22"/>
        </w:rPr>
        <w:t>presentar</w:t>
      </w:r>
      <w:r w:rsidR="00C50FFF" w:rsidRPr="0000413F">
        <w:rPr>
          <w:rFonts w:cs="Arial"/>
          <w:sz w:val="22"/>
          <w:szCs w:val="22"/>
        </w:rPr>
        <w:t xml:space="preserve"> </w:t>
      </w:r>
      <w:r w:rsidRPr="0000413F">
        <w:rPr>
          <w:rFonts w:cs="Arial"/>
          <w:sz w:val="22"/>
          <w:szCs w:val="22"/>
        </w:rPr>
        <w:t>los organigramas</w:t>
      </w:r>
      <w:r w:rsidR="00C661F5" w:rsidRPr="0000413F">
        <w:rPr>
          <w:rFonts w:cs="Arial"/>
          <w:sz w:val="22"/>
          <w:szCs w:val="22"/>
        </w:rPr>
        <w:t xml:space="preserve"> o detalle del personal </w:t>
      </w:r>
      <w:r w:rsidR="00004380">
        <w:rPr>
          <w:rFonts w:cs="Arial"/>
          <w:sz w:val="22"/>
          <w:szCs w:val="22"/>
        </w:rPr>
        <w:t>para la ejecución de la obra hasta el nivel de supervisores de obra.</w:t>
      </w:r>
    </w:p>
    <w:p w:rsidR="00DE5263" w:rsidRPr="0000413F" w:rsidRDefault="00DE5263" w:rsidP="00DD4880">
      <w:pPr>
        <w:pStyle w:val="Prrafodelista"/>
        <w:numPr>
          <w:ilvl w:val="0"/>
          <w:numId w:val="3"/>
        </w:numPr>
        <w:spacing w:before="0" w:after="200" w:line="276" w:lineRule="auto"/>
        <w:ind w:left="180" w:firstLine="0"/>
        <w:rPr>
          <w:rFonts w:cs="Arial"/>
          <w:b/>
          <w:sz w:val="22"/>
          <w:szCs w:val="22"/>
        </w:rPr>
      </w:pPr>
      <w:r w:rsidRPr="0000413F">
        <w:rPr>
          <w:rFonts w:cs="Arial"/>
          <w:b/>
          <w:sz w:val="22"/>
          <w:szCs w:val="22"/>
        </w:rPr>
        <w:t>CRONOGRAMA</w:t>
      </w:r>
      <w:r w:rsidR="00056AC1" w:rsidRPr="0000413F">
        <w:rPr>
          <w:rFonts w:cs="Arial"/>
          <w:b/>
          <w:sz w:val="22"/>
          <w:szCs w:val="22"/>
        </w:rPr>
        <w:t xml:space="preserve"> O CRONOGRAMAS</w:t>
      </w:r>
      <w:r w:rsidR="000B468F" w:rsidRPr="0000413F">
        <w:rPr>
          <w:rFonts w:cs="Arial"/>
          <w:b/>
          <w:sz w:val="22"/>
          <w:szCs w:val="22"/>
        </w:rPr>
        <w:t xml:space="preserve"> DE EJECUCIÓN DE</w:t>
      </w:r>
      <w:r w:rsidR="00056AC1" w:rsidRPr="0000413F">
        <w:rPr>
          <w:rFonts w:cs="Arial"/>
          <w:b/>
          <w:sz w:val="22"/>
          <w:szCs w:val="22"/>
        </w:rPr>
        <w:t>L</w:t>
      </w:r>
      <w:r w:rsidR="000B468F" w:rsidRPr="0000413F">
        <w:rPr>
          <w:rFonts w:cs="Arial"/>
          <w:b/>
          <w:sz w:val="22"/>
          <w:szCs w:val="22"/>
        </w:rPr>
        <w:t xml:space="preserve"> </w:t>
      </w:r>
      <w:r w:rsidR="00056AC1" w:rsidRPr="0000413F">
        <w:rPr>
          <w:rFonts w:cs="Arial"/>
          <w:b/>
          <w:sz w:val="22"/>
          <w:szCs w:val="22"/>
        </w:rPr>
        <w:t>PROYECTO</w:t>
      </w:r>
    </w:p>
    <w:p w:rsidR="000528E2" w:rsidRDefault="00F90C4C" w:rsidP="00720E9D">
      <w:pPr>
        <w:autoSpaceDE w:val="0"/>
        <w:autoSpaceDN w:val="0"/>
        <w:adjustRightInd w:val="0"/>
        <w:spacing w:before="0" w:after="0" w:line="276" w:lineRule="auto"/>
        <w:rPr>
          <w:rFonts w:eastAsia="Calibri" w:cs="Arial"/>
          <w:bCs/>
          <w:sz w:val="22"/>
          <w:szCs w:val="22"/>
          <w:lang w:val="es-BO" w:eastAsia="en-US"/>
        </w:rPr>
      </w:pPr>
      <w:r w:rsidRPr="00720E9D">
        <w:rPr>
          <w:rFonts w:eastAsia="Calibri" w:cs="Arial"/>
          <w:bCs/>
          <w:sz w:val="22"/>
          <w:szCs w:val="22"/>
          <w:lang w:val="es-BO" w:eastAsia="en-US"/>
        </w:rPr>
        <w:t xml:space="preserve">El proponente deberá presentar el Cronograma de Ejecución del Proyecto Nivel </w:t>
      </w:r>
      <w:r w:rsidR="00A977D8">
        <w:rPr>
          <w:rFonts w:eastAsia="Calibri" w:cs="Arial"/>
          <w:bCs/>
          <w:sz w:val="22"/>
          <w:szCs w:val="22"/>
          <w:lang w:val="es-BO" w:eastAsia="en-US"/>
        </w:rPr>
        <w:t>3</w:t>
      </w:r>
      <w:r w:rsidRPr="00720E9D">
        <w:rPr>
          <w:rFonts w:eastAsia="Calibri" w:cs="Arial"/>
          <w:bCs/>
          <w:sz w:val="22"/>
          <w:szCs w:val="22"/>
          <w:lang w:val="es-BO" w:eastAsia="en-US"/>
        </w:rPr>
        <w:t xml:space="preserve"> identificando claramente la cantidad de frentes de trabajo y la ruta crítica.</w:t>
      </w:r>
    </w:p>
    <w:p w:rsidR="000528E2" w:rsidRPr="00720E9D" w:rsidRDefault="000528E2" w:rsidP="00720E9D">
      <w:pPr>
        <w:autoSpaceDE w:val="0"/>
        <w:autoSpaceDN w:val="0"/>
        <w:adjustRightInd w:val="0"/>
        <w:spacing w:before="0" w:after="0" w:line="276" w:lineRule="auto"/>
        <w:rPr>
          <w:rFonts w:eastAsia="Calibri" w:cs="Arial"/>
          <w:bCs/>
          <w:sz w:val="22"/>
          <w:szCs w:val="22"/>
          <w:lang w:val="es-BO" w:eastAsia="en-US"/>
        </w:rPr>
      </w:pPr>
    </w:p>
    <w:p w:rsidR="00CF5E7B" w:rsidRDefault="00CF5E7B" w:rsidP="00CF5E7B">
      <w:pPr>
        <w:autoSpaceDE w:val="0"/>
        <w:autoSpaceDN w:val="0"/>
        <w:adjustRightInd w:val="0"/>
        <w:spacing w:before="0" w:after="0" w:line="276" w:lineRule="auto"/>
        <w:rPr>
          <w:rFonts w:eastAsia="Calibri" w:cs="Arial"/>
          <w:bCs/>
          <w:sz w:val="22"/>
          <w:szCs w:val="22"/>
          <w:lang w:val="es-BO" w:eastAsia="en-US"/>
        </w:rPr>
      </w:pPr>
      <w:r>
        <w:rPr>
          <w:rFonts w:eastAsia="Calibri" w:cs="Arial"/>
          <w:bCs/>
          <w:sz w:val="22"/>
          <w:szCs w:val="22"/>
          <w:lang w:val="es-BO" w:eastAsia="en-US"/>
        </w:rPr>
        <w:t>Se</w:t>
      </w:r>
      <w:r w:rsidRPr="0000413F">
        <w:rPr>
          <w:rFonts w:eastAsia="Calibri" w:cs="Arial"/>
          <w:bCs/>
          <w:sz w:val="22"/>
          <w:szCs w:val="22"/>
          <w:lang w:val="es-BO" w:eastAsia="en-US"/>
        </w:rPr>
        <w:t xml:space="preserve"> deberá adjuntar a la propuesta una copia editable de esta información en formato digital.</w:t>
      </w:r>
    </w:p>
    <w:p w:rsidR="005C5C0A" w:rsidRDefault="005C5C0A" w:rsidP="00CF5E7B">
      <w:pPr>
        <w:autoSpaceDE w:val="0"/>
        <w:autoSpaceDN w:val="0"/>
        <w:adjustRightInd w:val="0"/>
        <w:spacing w:before="0" w:after="0" w:line="276" w:lineRule="auto"/>
        <w:rPr>
          <w:rFonts w:eastAsia="Calibri" w:cs="Arial"/>
          <w:bCs/>
          <w:sz w:val="22"/>
          <w:szCs w:val="22"/>
          <w:lang w:val="es-BO" w:eastAsia="en-US"/>
        </w:rPr>
      </w:pPr>
    </w:p>
    <w:p w:rsidR="005C5C0A" w:rsidRDefault="005C5C0A" w:rsidP="005C5C0A">
      <w:pPr>
        <w:pStyle w:val="Prrafodelista"/>
        <w:numPr>
          <w:ilvl w:val="0"/>
          <w:numId w:val="3"/>
        </w:numPr>
        <w:spacing w:before="0" w:after="200" w:line="276" w:lineRule="auto"/>
        <w:ind w:left="180" w:firstLine="0"/>
        <w:rPr>
          <w:rFonts w:cs="Arial"/>
          <w:b/>
          <w:sz w:val="22"/>
          <w:szCs w:val="22"/>
        </w:rPr>
      </w:pPr>
      <w:r w:rsidRPr="005C5C0A">
        <w:rPr>
          <w:rFonts w:cs="Arial"/>
          <w:b/>
          <w:sz w:val="22"/>
          <w:szCs w:val="22"/>
        </w:rPr>
        <w:lastRenderedPageBreak/>
        <w:t>FRENTES DE TRABAJO</w:t>
      </w:r>
    </w:p>
    <w:p w:rsidR="005C5C0A" w:rsidRPr="005C5C0A" w:rsidRDefault="005C5C0A" w:rsidP="005C5C0A">
      <w:pPr>
        <w:autoSpaceDE w:val="0"/>
        <w:autoSpaceDN w:val="0"/>
        <w:adjustRightInd w:val="0"/>
        <w:spacing w:before="0" w:after="0" w:line="276" w:lineRule="auto"/>
        <w:rPr>
          <w:rFonts w:eastAsia="Calibri" w:cs="Arial"/>
          <w:bCs/>
          <w:sz w:val="22"/>
          <w:szCs w:val="22"/>
          <w:lang w:val="es-BO" w:eastAsia="en-US"/>
        </w:rPr>
      </w:pPr>
      <w:r w:rsidRPr="005C5C0A">
        <w:rPr>
          <w:rFonts w:eastAsia="Calibri" w:cs="Arial"/>
          <w:bCs/>
          <w:sz w:val="22"/>
          <w:szCs w:val="22"/>
          <w:lang w:val="es-BO" w:eastAsia="en-US"/>
        </w:rPr>
        <w:t>Se define como frente</w:t>
      </w:r>
      <w:r>
        <w:rPr>
          <w:rFonts w:eastAsia="Calibri" w:cs="Arial"/>
          <w:bCs/>
          <w:sz w:val="22"/>
          <w:szCs w:val="22"/>
          <w:lang w:val="es-BO" w:eastAsia="en-US"/>
        </w:rPr>
        <w:t>s</w:t>
      </w:r>
      <w:r w:rsidRPr="005C5C0A">
        <w:rPr>
          <w:rFonts w:eastAsia="Calibri" w:cs="Arial"/>
          <w:bCs/>
          <w:sz w:val="22"/>
          <w:szCs w:val="22"/>
          <w:lang w:val="es-BO" w:eastAsia="en-US"/>
        </w:rPr>
        <w:t xml:space="preserve"> de trabajo cuando la empresa Contratis</w:t>
      </w:r>
      <w:r>
        <w:rPr>
          <w:rFonts w:eastAsia="Calibri" w:cs="Arial"/>
          <w:bCs/>
          <w:sz w:val="22"/>
          <w:szCs w:val="22"/>
          <w:lang w:val="es-BO" w:eastAsia="en-US"/>
        </w:rPr>
        <w:t xml:space="preserve">ta se encuentra trabajando en dos o más poblaciones </w:t>
      </w:r>
      <w:r w:rsidRPr="005C5C0A">
        <w:rPr>
          <w:rFonts w:eastAsia="Calibri" w:cs="Arial"/>
          <w:bCs/>
          <w:sz w:val="22"/>
          <w:szCs w:val="22"/>
          <w:lang w:val="es-BO" w:eastAsia="en-US"/>
        </w:rPr>
        <w:t xml:space="preserve">de manera simultánea con recursos similares. </w:t>
      </w:r>
    </w:p>
    <w:p w:rsidR="00FE3E2C" w:rsidRPr="0000413F" w:rsidRDefault="00FE3E2C" w:rsidP="00CF5E7B">
      <w:pPr>
        <w:autoSpaceDE w:val="0"/>
        <w:autoSpaceDN w:val="0"/>
        <w:adjustRightInd w:val="0"/>
        <w:spacing w:before="0" w:after="0" w:line="276" w:lineRule="auto"/>
        <w:rPr>
          <w:rFonts w:eastAsia="Calibri" w:cs="Arial"/>
          <w:bCs/>
          <w:sz w:val="22"/>
          <w:szCs w:val="22"/>
          <w:lang w:val="es-BO" w:eastAsia="en-US"/>
        </w:rPr>
      </w:pPr>
    </w:p>
    <w:p w:rsidR="00DE5263" w:rsidRPr="0000413F" w:rsidRDefault="00DE5263" w:rsidP="00DD4880">
      <w:pPr>
        <w:pStyle w:val="Prrafodelista"/>
        <w:numPr>
          <w:ilvl w:val="0"/>
          <w:numId w:val="3"/>
        </w:numPr>
        <w:spacing w:before="0" w:after="200" w:line="276" w:lineRule="auto"/>
        <w:ind w:left="180" w:firstLine="0"/>
        <w:rPr>
          <w:rFonts w:cs="Arial"/>
          <w:b/>
          <w:sz w:val="22"/>
          <w:szCs w:val="22"/>
        </w:rPr>
      </w:pPr>
      <w:r w:rsidRPr="0000413F">
        <w:rPr>
          <w:rFonts w:cs="Arial"/>
          <w:b/>
          <w:sz w:val="22"/>
          <w:szCs w:val="22"/>
        </w:rPr>
        <w:t xml:space="preserve">HISTOGRAMAS </w:t>
      </w:r>
    </w:p>
    <w:p w:rsidR="00056AC1" w:rsidRPr="0000413F" w:rsidRDefault="00056AC1" w:rsidP="0000413F">
      <w:pPr>
        <w:pStyle w:val="Prrafodelista"/>
        <w:spacing w:before="0" w:after="200" w:line="276" w:lineRule="auto"/>
        <w:ind w:left="180"/>
        <w:rPr>
          <w:rFonts w:cs="Arial"/>
          <w:sz w:val="22"/>
          <w:szCs w:val="22"/>
        </w:rPr>
      </w:pPr>
      <w:r w:rsidRPr="0000413F">
        <w:rPr>
          <w:rFonts w:cs="Arial"/>
          <w:sz w:val="22"/>
          <w:szCs w:val="22"/>
        </w:rPr>
        <w:t>El proponente deberá presentar como mínimo los siguientes histogramas, sin ser limitativos.</w:t>
      </w:r>
    </w:p>
    <w:p w:rsidR="00DE5263" w:rsidRPr="0000413F" w:rsidRDefault="00DE5263" w:rsidP="0000413F">
      <w:pPr>
        <w:pStyle w:val="Prrafodelista"/>
        <w:numPr>
          <w:ilvl w:val="0"/>
          <w:numId w:val="2"/>
        </w:numPr>
        <w:spacing w:before="0" w:after="0" w:line="276" w:lineRule="auto"/>
        <w:rPr>
          <w:rFonts w:cs="Arial"/>
          <w:b/>
          <w:sz w:val="22"/>
          <w:szCs w:val="22"/>
        </w:rPr>
      </w:pPr>
      <w:r w:rsidRPr="0000413F">
        <w:rPr>
          <w:rFonts w:eastAsia="Calibri" w:cs="Arial"/>
          <w:sz w:val="22"/>
          <w:szCs w:val="22"/>
          <w:lang w:val="es-BO" w:eastAsia="en-US"/>
        </w:rPr>
        <w:t>Histograma de Recursos Humanos.</w:t>
      </w:r>
    </w:p>
    <w:p w:rsidR="00DE5263" w:rsidRPr="0000413F" w:rsidRDefault="00DE5263" w:rsidP="0000413F">
      <w:pPr>
        <w:pStyle w:val="Prrafodelista"/>
        <w:numPr>
          <w:ilvl w:val="0"/>
          <w:numId w:val="2"/>
        </w:numPr>
        <w:spacing w:before="0" w:after="0" w:line="276" w:lineRule="auto"/>
        <w:rPr>
          <w:rFonts w:cs="Arial"/>
          <w:b/>
          <w:sz w:val="22"/>
          <w:szCs w:val="22"/>
        </w:rPr>
      </w:pPr>
      <w:r w:rsidRPr="0000413F">
        <w:rPr>
          <w:rFonts w:eastAsia="Calibri" w:cs="Arial"/>
          <w:sz w:val="22"/>
          <w:szCs w:val="22"/>
          <w:lang w:val="es-BO" w:eastAsia="en-US"/>
        </w:rPr>
        <w:t xml:space="preserve">Histograma de </w:t>
      </w:r>
      <w:r w:rsidR="00C7640B">
        <w:rPr>
          <w:rFonts w:eastAsia="Calibri" w:cs="Arial"/>
          <w:sz w:val="22"/>
          <w:szCs w:val="22"/>
          <w:lang w:val="es-BO" w:eastAsia="en-US"/>
        </w:rPr>
        <w:t>e</w:t>
      </w:r>
      <w:r w:rsidR="00C7640B" w:rsidRPr="0000413F">
        <w:rPr>
          <w:rFonts w:eastAsia="Calibri" w:cs="Arial"/>
          <w:sz w:val="22"/>
          <w:szCs w:val="22"/>
          <w:lang w:val="es-BO" w:eastAsia="en-US"/>
        </w:rPr>
        <w:t xml:space="preserve">quipos </w:t>
      </w:r>
      <w:r w:rsidRPr="0000413F">
        <w:rPr>
          <w:rFonts w:eastAsia="Calibri" w:cs="Arial"/>
          <w:sz w:val="22"/>
          <w:szCs w:val="22"/>
          <w:lang w:val="es-BO" w:eastAsia="en-US"/>
        </w:rPr>
        <w:t>livianos y pesados para construcción.</w:t>
      </w:r>
    </w:p>
    <w:p w:rsidR="00056AC1" w:rsidRPr="0000413F" w:rsidRDefault="00056AC1" w:rsidP="0000413F">
      <w:pPr>
        <w:pStyle w:val="Prrafodelista"/>
        <w:autoSpaceDE w:val="0"/>
        <w:autoSpaceDN w:val="0"/>
        <w:adjustRightInd w:val="0"/>
        <w:spacing w:before="0" w:after="0" w:line="276" w:lineRule="auto"/>
        <w:ind w:left="1776"/>
        <w:jc w:val="left"/>
        <w:rPr>
          <w:rFonts w:eastAsia="Calibri" w:cs="Arial"/>
          <w:sz w:val="22"/>
          <w:szCs w:val="22"/>
          <w:lang w:val="es-BO" w:eastAsia="en-US"/>
        </w:rPr>
      </w:pPr>
    </w:p>
    <w:p w:rsidR="00DE5263" w:rsidRPr="0000413F" w:rsidRDefault="00CF5E7B" w:rsidP="0000413F">
      <w:pPr>
        <w:autoSpaceDE w:val="0"/>
        <w:autoSpaceDN w:val="0"/>
        <w:adjustRightInd w:val="0"/>
        <w:spacing w:before="0" w:after="0" w:line="276" w:lineRule="auto"/>
        <w:rPr>
          <w:rFonts w:eastAsia="Calibri" w:cs="Arial"/>
          <w:bCs/>
          <w:sz w:val="22"/>
          <w:szCs w:val="22"/>
          <w:lang w:val="es-BO" w:eastAsia="en-US"/>
        </w:rPr>
      </w:pPr>
      <w:r>
        <w:rPr>
          <w:rFonts w:eastAsia="Calibri" w:cs="Arial"/>
          <w:bCs/>
          <w:sz w:val="22"/>
          <w:szCs w:val="22"/>
          <w:lang w:val="es-BO" w:eastAsia="en-US"/>
        </w:rPr>
        <w:t>Se</w:t>
      </w:r>
      <w:r w:rsidR="00056AC1" w:rsidRPr="0000413F">
        <w:rPr>
          <w:rFonts w:eastAsia="Calibri" w:cs="Arial"/>
          <w:bCs/>
          <w:sz w:val="22"/>
          <w:szCs w:val="22"/>
          <w:lang w:val="es-BO" w:eastAsia="en-US"/>
        </w:rPr>
        <w:t xml:space="preserve"> </w:t>
      </w:r>
      <w:r w:rsidR="00DE5263" w:rsidRPr="0000413F">
        <w:rPr>
          <w:rFonts w:eastAsia="Calibri" w:cs="Arial"/>
          <w:bCs/>
          <w:sz w:val="22"/>
          <w:szCs w:val="22"/>
          <w:lang w:val="es-BO" w:eastAsia="en-US"/>
        </w:rPr>
        <w:t xml:space="preserve">deberá </w:t>
      </w:r>
      <w:r w:rsidR="00056AC1" w:rsidRPr="0000413F">
        <w:rPr>
          <w:rFonts w:eastAsia="Calibri" w:cs="Arial"/>
          <w:bCs/>
          <w:sz w:val="22"/>
          <w:szCs w:val="22"/>
          <w:lang w:val="es-BO" w:eastAsia="en-US"/>
        </w:rPr>
        <w:t xml:space="preserve">adjuntar a la propuesta una copia editable de esta información en </w:t>
      </w:r>
      <w:r w:rsidR="00DE5263" w:rsidRPr="0000413F">
        <w:rPr>
          <w:rFonts w:eastAsia="Calibri" w:cs="Arial"/>
          <w:bCs/>
          <w:sz w:val="22"/>
          <w:szCs w:val="22"/>
          <w:lang w:val="es-BO" w:eastAsia="en-US"/>
        </w:rPr>
        <w:t>formato digital (Excel - extensión *.</w:t>
      </w:r>
      <w:proofErr w:type="spellStart"/>
      <w:r w:rsidR="00DE5263" w:rsidRPr="0000413F">
        <w:rPr>
          <w:rFonts w:eastAsia="Calibri" w:cs="Arial"/>
          <w:bCs/>
          <w:sz w:val="22"/>
          <w:szCs w:val="22"/>
          <w:lang w:val="es-BO" w:eastAsia="en-US"/>
        </w:rPr>
        <w:t>xls</w:t>
      </w:r>
      <w:proofErr w:type="spellEnd"/>
      <w:r w:rsidR="00DE5263" w:rsidRPr="0000413F">
        <w:rPr>
          <w:rFonts w:eastAsia="Calibri" w:cs="Arial"/>
          <w:bCs/>
          <w:sz w:val="22"/>
          <w:szCs w:val="22"/>
          <w:lang w:val="es-BO" w:eastAsia="en-US"/>
        </w:rPr>
        <w:t>)</w:t>
      </w:r>
      <w:r w:rsidR="00056AC1" w:rsidRPr="0000413F">
        <w:rPr>
          <w:rFonts w:eastAsia="Calibri" w:cs="Arial"/>
          <w:bCs/>
          <w:sz w:val="22"/>
          <w:szCs w:val="22"/>
          <w:lang w:val="es-BO" w:eastAsia="en-US"/>
        </w:rPr>
        <w:t>.</w:t>
      </w:r>
    </w:p>
    <w:p w:rsidR="00DE5263" w:rsidRPr="0000413F" w:rsidRDefault="00DE5263" w:rsidP="0000413F">
      <w:pPr>
        <w:autoSpaceDE w:val="0"/>
        <w:autoSpaceDN w:val="0"/>
        <w:adjustRightInd w:val="0"/>
        <w:spacing w:before="0" w:after="0" w:line="276" w:lineRule="auto"/>
        <w:rPr>
          <w:rFonts w:eastAsia="Calibri" w:cs="Arial"/>
          <w:b/>
          <w:bCs/>
          <w:sz w:val="22"/>
          <w:szCs w:val="22"/>
          <w:lang w:val="es-BO" w:eastAsia="en-US"/>
        </w:rPr>
      </w:pPr>
    </w:p>
    <w:p w:rsidR="00DE5263" w:rsidRPr="0000413F" w:rsidRDefault="00DE5263" w:rsidP="00DD4880">
      <w:pPr>
        <w:pStyle w:val="Prrafodelista"/>
        <w:numPr>
          <w:ilvl w:val="0"/>
          <w:numId w:val="3"/>
        </w:numPr>
        <w:spacing w:before="0" w:after="200" w:line="276" w:lineRule="auto"/>
        <w:ind w:left="180" w:firstLine="0"/>
        <w:rPr>
          <w:rFonts w:cs="Arial"/>
          <w:b/>
          <w:sz w:val="22"/>
          <w:szCs w:val="22"/>
        </w:rPr>
      </w:pPr>
      <w:r w:rsidRPr="0000413F">
        <w:rPr>
          <w:rFonts w:cs="Arial"/>
          <w:b/>
          <w:sz w:val="22"/>
          <w:szCs w:val="22"/>
        </w:rPr>
        <w:t>PLAN DE CAPACITACIÓN</w:t>
      </w:r>
    </w:p>
    <w:p w:rsidR="00056AC1" w:rsidRPr="0000413F" w:rsidRDefault="00056AC1" w:rsidP="0000413F">
      <w:pPr>
        <w:autoSpaceDE w:val="0"/>
        <w:autoSpaceDN w:val="0"/>
        <w:adjustRightInd w:val="0"/>
        <w:spacing w:before="0" w:after="0" w:line="276" w:lineRule="auto"/>
        <w:rPr>
          <w:rFonts w:eastAsia="Calibri" w:cs="Arial"/>
          <w:bCs/>
          <w:sz w:val="22"/>
          <w:szCs w:val="22"/>
          <w:lang w:val="es-BO" w:eastAsia="en-US"/>
        </w:rPr>
      </w:pPr>
      <w:r w:rsidRPr="0000413F">
        <w:rPr>
          <w:rFonts w:eastAsia="Calibri" w:cs="Arial"/>
          <w:bCs/>
          <w:sz w:val="22"/>
          <w:szCs w:val="22"/>
          <w:lang w:val="es-BO" w:eastAsia="en-US"/>
        </w:rPr>
        <w:t>El</w:t>
      </w:r>
      <w:r w:rsidR="00B17A0B">
        <w:rPr>
          <w:rFonts w:eastAsia="Calibri" w:cs="Arial"/>
          <w:bCs/>
          <w:sz w:val="22"/>
          <w:szCs w:val="22"/>
          <w:lang w:val="es-BO" w:eastAsia="en-US"/>
        </w:rPr>
        <w:t>(los)</w:t>
      </w:r>
      <w:r w:rsidRPr="0000413F">
        <w:rPr>
          <w:rFonts w:eastAsia="Calibri" w:cs="Arial"/>
          <w:bCs/>
          <w:sz w:val="22"/>
          <w:szCs w:val="22"/>
          <w:lang w:val="es-BO" w:eastAsia="en-US"/>
        </w:rPr>
        <w:t xml:space="preserve"> proponente</w:t>
      </w:r>
      <w:r w:rsidR="00B17A0B">
        <w:rPr>
          <w:rFonts w:eastAsia="Calibri" w:cs="Arial"/>
          <w:bCs/>
          <w:sz w:val="22"/>
          <w:szCs w:val="22"/>
          <w:lang w:val="es-BO" w:eastAsia="en-US"/>
        </w:rPr>
        <w:t>(s)</w:t>
      </w:r>
      <w:r w:rsidRPr="0000413F">
        <w:rPr>
          <w:rFonts w:eastAsia="Calibri" w:cs="Arial"/>
          <w:bCs/>
          <w:sz w:val="22"/>
          <w:szCs w:val="22"/>
          <w:lang w:val="es-BO" w:eastAsia="en-US"/>
        </w:rPr>
        <w:t xml:space="preserve"> que se postule</w:t>
      </w:r>
      <w:r w:rsidR="00B17A0B">
        <w:rPr>
          <w:rFonts w:eastAsia="Calibri" w:cs="Arial"/>
          <w:bCs/>
          <w:sz w:val="22"/>
          <w:szCs w:val="22"/>
          <w:lang w:val="es-BO" w:eastAsia="en-US"/>
        </w:rPr>
        <w:t>(n)</w:t>
      </w:r>
      <w:r w:rsidRPr="0000413F">
        <w:rPr>
          <w:rFonts w:eastAsia="Calibri" w:cs="Arial"/>
          <w:bCs/>
          <w:sz w:val="22"/>
          <w:szCs w:val="22"/>
          <w:lang w:val="es-BO" w:eastAsia="en-US"/>
        </w:rPr>
        <w:t xml:space="preserve"> deberá</w:t>
      </w:r>
      <w:r w:rsidR="00B17A0B">
        <w:rPr>
          <w:rFonts w:eastAsia="Calibri" w:cs="Arial"/>
          <w:bCs/>
          <w:sz w:val="22"/>
          <w:szCs w:val="22"/>
          <w:lang w:val="es-BO" w:eastAsia="en-US"/>
        </w:rPr>
        <w:t>(n)</w:t>
      </w:r>
      <w:r w:rsidRPr="0000413F">
        <w:rPr>
          <w:rFonts w:eastAsia="Calibri" w:cs="Arial"/>
          <w:bCs/>
          <w:sz w:val="22"/>
          <w:szCs w:val="22"/>
          <w:lang w:val="es-BO" w:eastAsia="en-US"/>
        </w:rPr>
        <w:t xml:space="preserve"> presentar un plan de capacitación </w:t>
      </w:r>
      <w:r w:rsidR="00C26DDC" w:rsidRPr="0000413F">
        <w:rPr>
          <w:rFonts w:eastAsia="Calibri" w:cs="Arial"/>
          <w:bCs/>
          <w:sz w:val="22"/>
          <w:szCs w:val="22"/>
          <w:lang w:val="es-BO" w:eastAsia="en-US"/>
        </w:rPr>
        <w:t xml:space="preserve">sobre operación y mantenimiento de las </w:t>
      </w:r>
      <w:proofErr w:type="spellStart"/>
      <w:r w:rsidR="00C26DDC" w:rsidRPr="0000413F">
        <w:rPr>
          <w:rFonts w:eastAsia="Calibri" w:cs="Arial"/>
          <w:bCs/>
          <w:sz w:val="22"/>
          <w:szCs w:val="22"/>
          <w:lang w:val="es-BO" w:eastAsia="en-US"/>
        </w:rPr>
        <w:t>ESR’s</w:t>
      </w:r>
      <w:proofErr w:type="spellEnd"/>
      <w:r w:rsidR="00C26DDC" w:rsidRPr="0000413F">
        <w:rPr>
          <w:rFonts w:eastAsia="Calibri" w:cs="Arial"/>
          <w:bCs/>
          <w:sz w:val="22"/>
          <w:szCs w:val="22"/>
          <w:lang w:val="es-BO" w:eastAsia="en-US"/>
        </w:rPr>
        <w:t xml:space="preserve"> </w:t>
      </w:r>
      <w:r w:rsidRPr="0000413F">
        <w:rPr>
          <w:rFonts w:eastAsia="Calibri" w:cs="Arial"/>
          <w:bCs/>
          <w:sz w:val="22"/>
          <w:szCs w:val="22"/>
          <w:lang w:val="es-BO" w:eastAsia="en-US"/>
        </w:rPr>
        <w:t>para el personal designado por el contratante</w:t>
      </w:r>
      <w:r w:rsidR="00C26DDC" w:rsidRPr="0000413F">
        <w:rPr>
          <w:rFonts w:eastAsia="Calibri" w:cs="Arial"/>
          <w:bCs/>
          <w:sz w:val="22"/>
          <w:szCs w:val="22"/>
          <w:lang w:val="es-BO" w:eastAsia="en-US"/>
        </w:rPr>
        <w:t>.</w:t>
      </w:r>
      <w:r w:rsidRPr="0000413F">
        <w:rPr>
          <w:rFonts w:eastAsia="Calibri" w:cs="Arial"/>
          <w:bCs/>
          <w:sz w:val="22"/>
          <w:szCs w:val="22"/>
          <w:lang w:val="es-BO" w:eastAsia="en-US"/>
        </w:rPr>
        <w:t xml:space="preserve"> </w:t>
      </w:r>
    </w:p>
    <w:p w:rsidR="00056AC1" w:rsidRDefault="005A1453" w:rsidP="00CF5E7B">
      <w:pPr>
        <w:spacing w:line="276" w:lineRule="auto"/>
        <w:rPr>
          <w:rFonts w:cs="Arial"/>
          <w:sz w:val="22"/>
          <w:szCs w:val="22"/>
        </w:rPr>
      </w:pPr>
      <w:r w:rsidRPr="00CF5E7B">
        <w:rPr>
          <w:rFonts w:cs="Arial"/>
          <w:sz w:val="22"/>
          <w:szCs w:val="22"/>
        </w:rPr>
        <w:t xml:space="preserve">La capacitación será dictada para un número de </w:t>
      </w:r>
      <w:r w:rsidR="00C7640B">
        <w:rPr>
          <w:rFonts w:cs="Arial"/>
          <w:sz w:val="22"/>
          <w:szCs w:val="22"/>
        </w:rPr>
        <w:t>40</w:t>
      </w:r>
      <w:r w:rsidR="00C7640B" w:rsidRPr="00CF5E7B">
        <w:rPr>
          <w:rFonts w:cs="Arial"/>
          <w:sz w:val="22"/>
          <w:szCs w:val="22"/>
        </w:rPr>
        <w:t xml:space="preserve"> </w:t>
      </w:r>
      <w:r w:rsidRPr="00CF5E7B">
        <w:rPr>
          <w:rFonts w:cs="Arial"/>
          <w:sz w:val="22"/>
          <w:szCs w:val="22"/>
        </w:rPr>
        <w:t xml:space="preserve">personas en la ciudad de Santa Cruz. El contratista debe contemplar </w:t>
      </w:r>
      <w:r w:rsidR="00CF5E7B" w:rsidRPr="00CF5E7B">
        <w:rPr>
          <w:rFonts w:cs="Arial"/>
          <w:sz w:val="22"/>
          <w:szCs w:val="22"/>
        </w:rPr>
        <w:t>en su oferta el costo d</w:t>
      </w:r>
      <w:r w:rsidRPr="00CF5E7B">
        <w:rPr>
          <w:rFonts w:cs="Arial"/>
          <w:sz w:val="22"/>
          <w:szCs w:val="22"/>
        </w:rPr>
        <w:t>el local, material, instru</w:t>
      </w:r>
      <w:r w:rsidR="0000413F" w:rsidRPr="00CF5E7B">
        <w:rPr>
          <w:rFonts w:cs="Arial"/>
          <w:sz w:val="22"/>
          <w:szCs w:val="22"/>
        </w:rPr>
        <w:t>ctor aprobado por YPFB.</w:t>
      </w:r>
    </w:p>
    <w:p w:rsidR="00D811E8" w:rsidRDefault="00D811E8">
      <w:pPr>
        <w:spacing w:before="0" w:after="0" w:line="240" w:lineRule="auto"/>
        <w:jc w:val="left"/>
        <w:rPr>
          <w:rFonts w:eastAsia="Calibri" w:cs="Arial"/>
          <w:bCs/>
          <w:sz w:val="22"/>
          <w:szCs w:val="22"/>
          <w:lang w:val="es-BO" w:eastAsia="en-US"/>
        </w:rPr>
      </w:pPr>
      <w:r>
        <w:rPr>
          <w:rFonts w:eastAsia="Calibri" w:cs="Arial"/>
          <w:bCs/>
          <w:sz w:val="22"/>
          <w:szCs w:val="22"/>
          <w:lang w:val="es-BO" w:eastAsia="en-US"/>
        </w:rPr>
        <w:br w:type="page"/>
      </w:r>
    </w:p>
    <w:p w:rsidR="00752ADC" w:rsidRPr="0000413F" w:rsidRDefault="005A1453" w:rsidP="0000413F">
      <w:pPr>
        <w:pStyle w:val="Ttulo1"/>
        <w:spacing w:line="276" w:lineRule="auto"/>
        <w:rPr>
          <w:rFonts w:cs="Arial"/>
          <w:sz w:val="22"/>
          <w:szCs w:val="22"/>
        </w:rPr>
      </w:pPr>
      <w:r w:rsidRPr="0000413F">
        <w:rPr>
          <w:rFonts w:cs="Arial"/>
          <w:sz w:val="22"/>
          <w:szCs w:val="22"/>
        </w:rPr>
        <w:lastRenderedPageBreak/>
        <w:t xml:space="preserve"> </w:t>
      </w:r>
      <w:bookmarkStart w:id="40" w:name="_Toc430624174"/>
      <w:r w:rsidR="000A269F">
        <w:rPr>
          <w:rFonts w:cs="Arial"/>
          <w:sz w:val="22"/>
          <w:szCs w:val="22"/>
        </w:rPr>
        <w:t>CRITERIOS DE EVALUACION DE LAS PROPUESTAS</w:t>
      </w:r>
      <w:bookmarkEnd w:id="40"/>
      <w:r w:rsidR="002F2BF8" w:rsidRPr="0000413F">
        <w:rPr>
          <w:rFonts w:cs="Arial"/>
          <w:sz w:val="22"/>
          <w:szCs w:val="22"/>
        </w:rPr>
        <w:t xml:space="preserve"> </w:t>
      </w:r>
    </w:p>
    <w:p w:rsidR="00447781" w:rsidRDefault="00447781" w:rsidP="0000413F">
      <w:pPr>
        <w:autoSpaceDE w:val="0"/>
        <w:autoSpaceDN w:val="0"/>
        <w:adjustRightInd w:val="0"/>
        <w:spacing w:before="0" w:after="0" w:line="276" w:lineRule="auto"/>
        <w:rPr>
          <w:rFonts w:eastAsia="Calibri" w:cs="Arial"/>
          <w:bCs/>
          <w:sz w:val="22"/>
          <w:szCs w:val="22"/>
          <w:lang w:val="es-BO" w:eastAsia="en-US"/>
        </w:rPr>
      </w:pPr>
      <w:r w:rsidRPr="0000413F">
        <w:rPr>
          <w:rFonts w:eastAsia="Calibri" w:cs="Arial"/>
          <w:bCs/>
          <w:sz w:val="22"/>
          <w:szCs w:val="22"/>
          <w:lang w:val="es-BO" w:eastAsia="en-US"/>
        </w:rPr>
        <w:t xml:space="preserve">La calificación de las propuestas se realizará en función de los criterios de evaluación presentados en la tabla </w:t>
      </w:r>
      <w:r w:rsidR="000735DB">
        <w:rPr>
          <w:rFonts w:eastAsia="Calibri" w:cs="Arial"/>
          <w:bCs/>
          <w:sz w:val="22"/>
          <w:szCs w:val="22"/>
          <w:lang w:val="es-BO" w:eastAsia="en-US"/>
        </w:rPr>
        <w:t>6</w:t>
      </w:r>
      <w:r w:rsidRPr="0000413F">
        <w:rPr>
          <w:rFonts w:eastAsia="Calibri" w:cs="Arial"/>
          <w:bCs/>
          <w:sz w:val="22"/>
          <w:szCs w:val="22"/>
          <w:lang w:val="es-BO" w:eastAsia="en-US"/>
        </w:rPr>
        <w:t>.</w:t>
      </w:r>
    </w:p>
    <w:p w:rsidR="00C95F9E" w:rsidRDefault="00C95F9E" w:rsidP="0000413F">
      <w:pPr>
        <w:autoSpaceDE w:val="0"/>
        <w:autoSpaceDN w:val="0"/>
        <w:adjustRightInd w:val="0"/>
        <w:spacing w:before="0" w:after="0" w:line="276" w:lineRule="auto"/>
        <w:rPr>
          <w:rFonts w:eastAsia="Calibri" w:cs="Arial"/>
          <w:bCs/>
          <w:sz w:val="22"/>
          <w:szCs w:val="22"/>
          <w:lang w:val="es-BO" w:eastAsia="en-US"/>
        </w:rPr>
      </w:pPr>
    </w:p>
    <w:p w:rsidR="000528E2" w:rsidRDefault="001E7DCB" w:rsidP="00720E9D">
      <w:pPr>
        <w:autoSpaceDE w:val="0"/>
        <w:autoSpaceDN w:val="0"/>
        <w:adjustRightInd w:val="0"/>
        <w:spacing w:before="0" w:after="0" w:line="276" w:lineRule="auto"/>
        <w:jc w:val="center"/>
        <w:rPr>
          <w:rFonts w:eastAsia="Calibri" w:cs="Arial"/>
          <w:bCs/>
          <w:sz w:val="22"/>
          <w:szCs w:val="22"/>
          <w:lang w:val="es-BO" w:eastAsia="en-US"/>
        </w:rPr>
      </w:pPr>
      <w:r w:rsidRPr="0000413F">
        <w:rPr>
          <w:rFonts w:eastAsia="Calibri" w:cs="Arial"/>
          <w:b/>
          <w:bCs/>
          <w:sz w:val="22"/>
          <w:szCs w:val="22"/>
          <w:lang w:val="es-BO" w:eastAsia="en-US"/>
        </w:rPr>
        <w:t xml:space="preserve">Tabla </w:t>
      </w:r>
      <w:r w:rsidR="000735DB">
        <w:rPr>
          <w:rFonts w:eastAsia="Calibri" w:cs="Arial"/>
          <w:b/>
          <w:bCs/>
          <w:sz w:val="22"/>
          <w:szCs w:val="22"/>
          <w:lang w:val="es-BO" w:eastAsia="en-US"/>
        </w:rPr>
        <w:t>6</w:t>
      </w:r>
      <w:r w:rsidRPr="0000413F">
        <w:rPr>
          <w:rFonts w:eastAsia="Calibri" w:cs="Arial"/>
          <w:b/>
          <w:bCs/>
          <w:sz w:val="22"/>
          <w:szCs w:val="22"/>
          <w:lang w:val="es-BO" w:eastAsia="en-US"/>
        </w:rPr>
        <w:t xml:space="preserve">. </w:t>
      </w:r>
      <w:r w:rsidR="00B80341">
        <w:rPr>
          <w:rFonts w:eastAsia="Calibri" w:cs="Arial"/>
          <w:b/>
          <w:bCs/>
          <w:sz w:val="22"/>
          <w:szCs w:val="22"/>
          <w:lang w:val="es-BO" w:eastAsia="en-US"/>
        </w:rPr>
        <w:t>Criterios de E</w:t>
      </w:r>
      <w:r w:rsidR="00447781" w:rsidRPr="0000413F">
        <w:rPr>
          <w:rFonts w:eastAsia="Calibri" w:cs="Arial"/>
          <w:b/>
          <w:bCs/>
          <w:sz w:val="22"/>
          <w:szCs w:val="22"/>
          <w:lang w:val="es-BO" w:eastAsia="en-US"/>
        </w:rPr>
        <w:t>valuación</w:t>
      </w:r>
      <w:r w:rsidRPr="0000413F">
        <w:rPr>
          <w:rFonts w:eastAsia="Calibri" w:cs="Arial"/>
          <w:b/>
          <w:bCs/>
          <w:sz w:val="22"/>
          <w:szCs w:val="22"/>
          <w:lang w:val="es-BO" w:eastAsia="en-US"/>
        </w:rPr>
        <w:t xml:space="preserve"> </w:t>
      </w:r>
    </w:p>
    <w:tbl>
      <w:tblPr>
        <w:tblW w:w="7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761"/>
        <w:gridCol w:w="4012"/>
        <w:gridCol w:w="1755"/>
      </w:tblGrid>
      <w:tr w:rsidR="00EE64EF" w:rsidRPr="0000413F" w:rsidTr="002338D9">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EE64EF" w:rsidRPr="0000413F" w:rsidRDefault="00EE64EF" w:rsidP="005B5DE0">
            <w:pPr>
              <w:tabs>
                <w:tab w:val="left" w:pos="993"/>
              </w:tabs>
              <w:spacing w:before="0" w:after="0" w:line="276" w:lineRule="auto"/>
              <w:jc w:val="center"/>
              <w:rPr>
                <w:rFonts w:eastAsia="Calibri" w:cs="Arial"/>
                <w:b/>
                <w:sz w:val="22"/>
                <w:szCs w:val="22"/>
                <w:lang w:val="es-BO" w:eastAsia="en-US"/>
              </w:rPr>
            </w:pPr>
            <w:r w:rsidRPr="0000413F">
              <w:rPr>
                <w:rFonts w:eastAsia="Calibri" w:cs="Arial"/>
                <w:b/>
                <w:sz w:val="22"/>
                <w:szCs w:val="22"/>
                <w:lang w:val="es-BO" w:eastAsia="en-US"/>
              </w:rPr>
              <w:t>ETAPA</w:t>
            </w:r>
          </w:p>
        </w:tc>
        <w:tc>
          <w:tcPr>
            <w:tcW w:w="4773"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rsidR="00EE64EF" w:rsidRPr="0000413F" w:rsidRDefault="00EE64EF" w:rsidP="005B5DE0">
            <w:pPr>
              <w:tabs>
                <w:tab w:val="left" w:pos="993"/>
              </w:tabs>
              <w:spacing w:before="0" w:after="0" w:line="276" w:lineRule="auto"/>
              <w:ind w:left="41"/>
              <w:jc w:val="center"/>
              <w:rPr>
                <w:rFonts w:eastAsia="Calibri" w:cs="Arial"/>
                <w:b/>
                <w:sz w:val="22"/>
                <w:szCs w:val="22"/>
                <w:lang w:val="es-BO" w:eastAsia="en-US"/>
              </w:rPr>
            </w:pPr>
            <w:r w:rsidRPr="0000413F">
              <w:rPr>
                <w:rFonts w:eastAsia="Calibri" w:cs="Arial"/>
                <w:b/>
                <w:sz w:val="22"/>
                <w:szCs w:val="22"/>
                <w:lang w:val="es-BO" w:eastAsia="en-US"/>
              </w:rPr>
              <w:t>DESCRIPCION</w:t>
            </w:r>
          </w:p>
        </w:tc>
        <w:tc>
          <w:tcPr>
            <w:tcW w:w="1755" w:type="dxa"/>
            <w:tcBorders>
              <w:top w:val="single" w:sz="4" w:space="0" w:color="auto"/>
              <w:left w:val="single" w:sz="4" w:space="0" w:color="auto"/>
              <w:bottom w:val="single" w:sz="4" w:space="0" w:color="auto"/>
              <w:right w:val="single" w:sz="4" w:space="0" w:color="auto"/>
            </w:tcBorders>
            <w:shd w:val="clear" w:color="auto" w:fill="BFBFBF"/>
            <w:vAlign w:val="center"/>
          </w:tcPr>
          <w:p w:rsidR="00EE64EF" w:rsidRPr="0000413F" w:rsidRDefault="00EE64EF" w:rsidP="002338D9">
            <w:pPr>
              <w:tabs>
                <w:tab w:val="left" w:pos="993"/>
              </w:tabs>
              <w:spacing w:before="0" w:after="0" w:line="276" w:lineRule="auto"/>
              <w:ind w:left="16"/>
              <w:jc w:val="center"/>
              <w:rPr>
                <w:rFonts w:eastAsia="Calibri" w:cs="Arial"/>
                <w:b/>
                <w:sz w:val="22"/>
                <w:szCs w:val="22"/>
                <w:lang w:val="es-BO" w:eastAsia="en-US"/>
              </w:rPr>
            </w:pPr>
            <w:r>
              <w:rPr>
                <w:rFonts w:eastAsia="Calibri" w:cs="Arial"/>
                <w:b/>
                <w:sz w:val="22"/>
                <w:szCs w:val="22"/>
                <w:lang w:val="es-BO" w:eastAsia="en-US"/>
              </w:rPr>
              <w:t xml:space="preserve">PAQUETES </w:t>
            </w:r>
          </w:p>
        </w:tc>
      </w:tr>
      <w:tr w:rsidR="00C7640B" w:rsidRPr="0000413F" w:rsidTr="002338D9">
        <w:trPr>
          <w:trHeight w:val="698"/>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7640B" w:rsidRPr="0000413F" w:rsidRDefault="00C7640B" w:rsidP="002338D9">
            <w:pPr>
              <w:tabs>
                <w:tab w:val="left" w:pos="993"/>
              </w:tabs>
              <w:spacing w:line="276" w:lineRule="auto"/>
              <w:jc w:val="center"/>
              <w:rPr>
                <w:rFonts w:eastAsia="Calibri" w:cs="Arial"/>
                <w:b/>
                <w:sz w:val="22"/>
                <w:szCs w:val="22"/>
                <w:lang w:val="es-BO" w:eastAsia="en-US"/>
              </w:rPr>
            </w:pPr>
            <w:r w:rsidRPr="0000413F">
              <w:rPr>
                <w:rFonts w:eastAsia="Calibri" w:cs="Arial"/>
                <w:b/>
                <w:sz w:val="22"/>
                <w:szCs w:val="22"/>
                <w:lang w:val="es-BO" w:eastAsia="en-US"/>
              </w:rPr>
              <w:t>1</w:t>
            </w:r>
          </w:p>
        </w:tc>
        <w:tc>
          <w:tcPr>
            <w:tcW w:w="761" w:type="dxa"/>
            <w:vMerge w:val="restart"/>
            <w:tcBorders>
              <w:top w:val="single" w:sz="4" w:space="0" w:color="auto"/>
              <w:left w:val="single" w:sz="4" w:space="0" w:color="auto"/>
              <w:right w:val="single" w:sz="4" w:space="0" w:color="auto"/>
            </w:tcBorders>
            <w:textDirection w:val="btLr"/>
            <w:vAlign w:val="center"/>
          </w:tcPr>
          <w:p w:rsidR="00C7640B" w:rsidRPr="0000413F" w:rsidRDefault="00C7640B" w:rsidP="002338D9">
            <w:pPr>
              <w:tabs>
                <w:tab w:val="left" w:pos="993"/>
              </w:tabs>
              <w:spacing w:line="276" w:lineRule="auto"/>
              <w:ind w:left="41" w:right="113"/>
              <w:jc w:val="center"/>
              <w:rPr>
                <w:rFonts w:eastAsia="Calibri" w:cs="Arial"/>
                <w:sz w:val="22"/>
                <w:szCs w:val="22"/>
                <w:lang w:val="es-BO" w:eastAsia="en-US"/>
              </w:rPr>
            </w:pPr>
            <w:r>
              <w:rPr>
                <w:rFonts w:eastAsia="Calibri" w:cs="Arial"/>
                <w:sz w:val="22"/>
                <w:szCs w:val="22"/>
                <w:lang w:val="es-BO" w:eastAsia="en-US"/>
              </w:rPr>
              <w:t>PROPUESTA TECNICA</w:t>
            </w:r>
          </w:p>
        </w:tc>
        <w:tc>
          <w:tcPr>
            <w:tcW w:w="4012" w:type="dxa"/>
            <w:tcBorders>
              <w:top w:val="single" w:sz="4" w:space="0" w:color="auto"/>
              <w:left w:val="single" w:sz="4" w:space="0" w:color="auto"/>
              <w:bottom w:val="single" w:sz="4" w:space="0" w:color="auto"/>
              <w:right w:val="single" w:sz="4" w:space="0" w:color="auto"/>
            </w:tcBorders>
            <w:vAlign w:val="center"/>
          </w:tcPr>
          <w:p w:rsidR="00C7640B" w:rsidRPr="0000413F" w:rsidRDefault="00C7640B" w:rsidP="002338D9">
            <w:pPr>
              <w:tabs>
                <w:tab w:val="left" w:pos="993"/>
              </w:tabs>
              <w:spacing w:line="276" w:lineRule="auto"/>
              <w:ind w:left="41"/>
              <w:jc w:val="left"/>
              <w:rPr>
                <w:rFonts w:eastAsia="Calibri" w:cs="Arial"/>
                <w:sz w:val="22"/>
                <w:szCs w:val="22"/>
                <w:lang w:val="es-BO" w:eastAsia="en-US"/>
              </w:rPr>
            </w:pPr>
            <w:r w:rsidRPr="0000413F">
              <w:rPr>
                <w:rFonts w:eastAsia="Calibri" w:cs="Arial"/>
                <w:sz w:val="22"/>
                <w:szCs w:val="22"/>
                <w:lang w:val="es-BO" w:eastAsia="en-US"/>
              </w:rPr>
              <w:t>EXPERIENCIA GENERAL Y ESPECIFICA</w:t>
            </w:r>
            <w:r w:rsidR="00E746C1">
              <w:rPr>
                <w:rFonts w:eastAsia="Calibri" w:cs="Arial"/>
                <w:sz w:val="22"/>
                <w:szCs w:val="22"/>
                <w:lang w:val="es-BO" w:eastAsia="en-US"/>
              </w:rPr>
              <w:t xml:space="preserve"> DE LA EMPRESA</w:t>
            </w:r>
          </w:p>
        </w:tc>
        <w:tc>
          <w:tcPr>
            <w:tcW w:w="1755" w:type="dxa"/>
            <w:tcBorders>
              <w:top w:val="single" w:sz="4" w:space="0" w:color="auto"/>
              <w:left w:val="single" w:sz="4" w:space="0" w:color="auto"/>
              <w:bottom w:val="single" w:sz="4" w:space="0" w:color="auto"/>
              <w:right w:val="single" w:sz="4" w:space="0" w:color="auto"/>
            </w:tcBorders>
            <w:vAlign w:val="center"/>
          </w:tcPr>
          <w:p w:rsidR="00C7640B" w:rsidRPr="0000413F" w:rsidRDefault="00C7640B" w:rsidP="009734B2">
            <w:pPr>
              <w:tabs>
                <w:tab w:val="left" w:pos="993"/>
              </w:tabs>
              <w:spacing w:line="276" w:lineRule="auto"/>
              <w:ind w:left="16"/>
              <w:jc w:val="center"/>
              <w:rPr>
                <w:rFonts w:eastAsia="Calibri" w:cs="Arial"/>
                <w:sz w:val="22"/>
                <w:szCs w:val="22"/>
                <w:lang w:val="es-BO" w:eastAsia="en-US"/>
              </w:rPr>
            </w:pPr>
            <w:r>
              <w:rPr>
                <w:rFonts w:eastAsia="Calibri" w:cs="Arial"/>
                <w:sz w:val="22"/>
                <w:szCs w:val="22"/>
                <w:lang w:val="es-BO" w:eastAsia="en-US"/>
              </w:rPr>
              <w:t>1</w:t>
            </w:r>
            <w:r w:rsidRPr="0000413F">
              <w:rPr>
                <w:rFonts w:eastAsia="Calibri" w:cs="Arial"/>
                <w:sz w:val="22"/>
                <w:szCs w:val="22"/>
                <w:lang w:val="es-BO" w:eastAsia="en-US"/>
              </w:rPr>
              <w:t>0 puntos</w:t>
            </w:r>
          </w:p>
        </w:tc>
      </w:tr>
      <w:tr w:rsidR="00C7640B" w:rsidRPr="0000413F" w:rsidTr="002338D9">
        <w:trPr>
          <w:trHeight w:val="428"/>
          <w:jc w:val="center"/>
        </w:trPr>
        <w:tc>
          <w:tcPr>
            <w:tcW w:w="0" w:type="auto"/>
            <w:tcBorders>
              <w:top w:val="single" w:sz="4" w:space="0" w:color="auto"/>
              <w:left w:val="single" w:sz="4" w:space="0" w:color="auto"/>
              <w:bottom w:val="single" w:sz="4" w:space="0" w:color="auto"/>
              <w:right w:val="single" w:sz="4" w:space="0" w:color="auto"/>
            </w:tcBorders>
            <w:vAlign w:val="center"/>
          </w:tcPr>
          <w:p w:rsidR="00C7640B" w:rsidRPr="0000413F" w:rsidRDefault="00C7640B" w:rsidP="002338D9">
            <w:pPr>
              <w:tabs>
                <w:tab w:val="left" w:pos="993"/>
              </w:tabs>
              <w:spacing w:line="276" w:lineRule="auto"/>
              <w:jc w:val="center"/>
              <w:rPr>
                <w:rFonts w:eastAsia="Calibri" w:cs="Arial"/>
                <w:b/>
                <w:sz w:val="22"/>
                <w:szCs w:val="22"/>
                <w:lang w:val="es-BO" w:eastAsia="en-US"/>
              </w:rPr>
            </w:pPr>
            <w:r w:rsidRPr="0000413F">
              <w:rPr>
                <w:rFonts w:eastAsia="Calibri" w:cs="Arial"/>
                <w:b/>
                <w:sz w:val="22"/>
                <w:szCs w:val="22"/>
                <w:lang w:val="es-BO" w:eastAsia="en-US"/>
              </w:rPr>
              <w:t>2</w:t>
            </w:r>
          </w:p>
        </w:tc>
        <w:tc>
          <w:tcPr>
            <w:tcW w:w="761" w:type="dxa"/>
            <w:vMerge/>
            <w:tcBorders>
              <w:left w:val="single" w:sz="4" w:space="0" w:color="auto"/>
              <w:right w:val="single" w:sz="4" w:space="0" w:color="auto"/>
            </w:tcBorders>
            <w:vAlign w:val="center"/>
          </w:tcPr>
          <w:p w:rsidR="00C7640B" w:rsidRPr="0000413F" w:rsidRDefault="00C7640B" w:rsidP="00B80341">
            <w:pPr>
              <w:tabs>
                <w:tab w:val="left" w:pos="993"/>
              </w:tabs>
              <w:spacing w:line="276" w:lineRule="auto"/>
              <w:ind w:left="41"/>
              <w:rPr>
                <w:rFonts w:eastAsia="Calibri" w:cs="Arial"/>
                <w:sz w:val="22"/>
                <w:szCs w:val="22"/>
                <w:lang w:val="es-BO" w:eastAsia="en-US"/>
              </w:rPr>
            </w:pPr>
          </w:p>
        </w:tc>
        <w:tc>
          <w:tcPr>
            <w:tcW w:w="4012" w:type="dxa"/>
            <w:tcBorders>
              <w:top w:val="single" w:sz="4" w:space="0" w:color="auto"/>
              <w:left w:val="single" w:sz="4" w:space="0" w:color="auto"/>
              <w:bottom w:val="single" w:sz="4" w:space="0" w:color="auto"/>
              <w:right w:val="single" w:sz="4" w:space="0" w:color="auto"/>
            </w:tcBorders>
            <w:vAlign w:val="center"/>
          </w:tcPr>
          <w:p w:rsidR="00C7640B" w:rsidRPr="0000413F" w:rsidRDefault="00C7640B" w:rsidP="000A269F">
            <w:pPr>
              <w:tabs>
                <w:tab w:val="left" w:pos="993"/>
              </w:tabs>
              <w:spacing w:line="276" w:lineRule="auto"/>
              <w:ind w:left="41"/>
              <w:rPr>
                <w:rFonts w:eastAsia="Calibri" w:cs="Arial"/>
                <w:sz w:val="22"/>
                <w:szCs w:val="22"/>
                <w:lang w:val="es-BO" w:eastAsia="en-US"/>
              </w:rPr>
            </w:pPr>
            <w:r w:rsidRPr="0000413F">
              <w:rPr>
                <w:rFonts w:eastAsia="Calibri" w:cs="Arial"/>
                <w:sz w:val="22"/>
                <w:szCs w:val="22"/>
                <w:lang w:val="es-BO" w:eastAsia="en-US"/>
              </w:rPr>
              <w:t>CAPACIDAD FINANCIERA</w:t>
            </w:r>
          </w:p>
        </w:tc>
        <w:tc>
          <w:tcPr>
            <w:tcW w:w="1755" w:type="dxa"/>
            <w:tcBorders>
              <w:top w:val="single" w:sz="4" w:space="0" w:color="auto"/>
              <w:left w:val="single" w:sz="4" w:space="0" w:color="auto"/>
              <w:bottom w:val="single" w:sz="4" w:space="0" w:color="auto"/>
              <w:right w:val="single" w:sz="4" w:space="0" w:color="auto"/>
            </w:tcBorders>
            <w:vAlign w:val="center"/>
          </w:tcPr>
          <w:p w:rsidR="00C7640B" w:rsidRPr="0000413F" w:rsidRDefault="00C7640B" w:rsidP="009734B2">
            <w:pPr>
              <w:tabs>
                <w:tab w:val="left" w:pos="993"/>
              </w:tabs>
              <w:spacing w:line="276" w:lineRule="auto"/>
              <w:ind w:left="16"/>
              <w:jc w:val="center"/>
              <w:rPr>
                <w:rFonts w:eastAsia="Calibri" w:cs="Arial"/>
                <w:sz w:val="22"/>
                <w:szCs w:val="22"/>
                <w:lang w:val="es-BO" w:eastAsia="en-US"/>
              </w:rPr>
            </w:pPr>
            <w:r w:rsidRPr="0000413F">
              <w:rPr>
                <w:rFonts w:eastAsia="Calibri" w:cs="Arial"/>
                <w:sz w:val="22"/>
                <w:szCs w:val="22"/>
                <w:lang w:val="es-BO" w:eastAsia="en-US"/>
              </w:rPr>
              <w:t>10 puntos</w:t>
            </w:r>
          </w:p>
        </w:tc>
      </w:tr>
      <w:tr w:rsidR="00C7640B" w:rsidRPr="0000413F" w:rsidTr="002338D9">
        <w:trPr>
          <w:trHeight w:val="45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7640B" w:rsidRPr="0000413F" w:rsidRDefault="00C7640B" w:rsidP="002338D9">
            <w:pPr>
              <w:tabs>
                <w:tab w:val="left" w:pos="993"/>
              </w:tabs>
              <w:spacing w:line="276" w:lineRule="auto"/>
              <w:jc w:val="center"/>
              <w:rPr>
                <w:rFonts w:eastAsia="Calibri" w:cs="Arial"/>
                <w:b/>
                <w:sz w:val="22"/>
                <w:szCs w:val="22"/>
                <w:lang w:val="es-BO" w:eastAsia="en-US"/>
              </w:rPr>
            </w:pPr>
            <w:r w:rsidRPr="0000413F">
              <w:rPr>
                <w:rFonts w:eastAsia="Calibri" w:cs="Arial"/>
                <w:b/>
                <w:sz w:val="22"/>
                <w:szCs w:val="22"/>
                <w:lang w:val="es-BO" w:eastAsia="en-US"/>
              </w:rPr>
              <w:t>3</w:t>
            </w:r>
          </w:p>
        </w:tc>
        <w:tc>
          <w:tcPr>
            <w:tcW w:w="761" w:type="dxa"/>
            <w:vMerge/>
            <w:tcBorders>
              <w:left w:val="single" w:sz="4" w:space="0" w:color="auto"/>
              <w:right w:val="single" w:sz="4" w:space="0" w:color="auto"/>
            </w:tcBorders>
            <w:vAlign w:val="center"/>
          </w:tcPr>
          <w:p w:rsidR="00C7640B" w:rsidRPr="0000413F" w:rsidRDefault="00C7640B" w:rsidP="00B80341">
            <w:pPr>
              <w:tabs>
                <w:tab w:val="left" w:pos="993"/>
              </w:tabs>
              <w:spacing w:line="276" w:lineRule="auto"/>
              <w:ind w:left="41"/>
              <w:rPr>
                <w:rFonts w:eastAsia="Calibri" w:cs="Arial"/>
                <w:sz w:val="22"/>
                <w:szCs w:val="22"/>
                <w:lang w:val="es-BO" w:eastAsia="en-US"/>
              </w:rPr>
            </w:pPr>
          </w:p>
        </w:tc>
        <w:tc>
          <w:tcPr>
            <w:tcW w:w="4012" w:type="dxa"/>
            <w:tcBorders>
              <w:top w:val="single" w:sz="4" w:space="0" w:color="auto"/>
              <w:left w:val="single" w:sz="4" w:space="0" w:color="auto"/>
              <w:bottom w:val="single" w:sz="4" w:space="0" w:color="auto"/>
              <w:right w:val="single" w:sz="4" w:space="0" w:color="auto"/>
            </w:tcBorders>
            <w:vAlign w:val="center"/>
          </w:tcPr>
          <w:p w:rsidR="00C7640B" w:rsidRPr="0000413F" w:rsidRDefault="00C7640B" w:rsidP="000A269F">
            <w:pPr>
              <w:tabs>
                <w:tab w:val="left" w:pos="993"/>
              </w:tabs>
              <w:spacing w:line="276" w:lineRule="auto"/>
              <w:ind w:left="41"/>
              <w:rPr>
                <w:rFonts w:eastAsia="Calibri" w:cs="Arial"/>
                <w:sz w:val="22"/>
                <w:szCs w:val="22"/>
                <w:lang w:val="es-BO" w:eastAsia="en-US"/>
              </w:rPr>
            </w:pPr>
            <w:r>
              <w:rPr>
                <w:rFonts w:eastAsia="Calibri" w:cs="Arial"/>
                <w:sz w:val="22"/>
                <w:szCs w:val="22"/>
                <w:lang w:val="es-BO" w:eastAsia="en-US"/>
              </w:rPr>
              <w:t>EXPERIENCIA PERSONAL CLAVE</w:t>
            </w:r>
          </w:p>
        </w:tc>
        <w:tc>
          <w:tcPr>
            <w:tcW w:w="1755" w:type="dxa"/>
            <w:tcBorders>
              <w:top w:val="single" w:sz="4" w:space="0" w:color="auto"/>
              <w:left w:val="single" w:sz="4" w:space="0" w:color="auto"/>
              <w:bottom w:val="single" w:sz="4" w:space="0" w:color="auto"/>
              <w:right w:val="single" w:sz="4" w:space="0" w:color="auto"/>
            </w:tcBorders>
            <w:vAlign w:val="center"/>
          </w:tcPr>
          <w:p w:rsidR="00C7640B" w:rsidRPr="0000413F" w:rsidRDefault="00C7640B" w:rsidP="009734B2">
            <w:pPr>
              <w:tabs>
                <w:tab w:val="left" w:pos="993"/>
              </w:tabs>
              <w:spacing w:line="276" w:lineRule="auto"/>
              <w:ind w:left="16"/>
              <w:jc w:val="center"/>
              <w:rPr>
                <w:rFonts w:eastAsia="Calibri" w:cs="Arial"/>
                <w:sz w:val="22"/>
                <w:szCs w:val="22"/>
                <w:lang w:val="es-BO" w:eastAsia="en-US"/>
              </w:rPr>
            </w:pPr>
            <w:r>
              <w:rPr>
                <w:rFonts w:eastAsia="Calibri" w:cs="Arial"/>
                <w:sz w:val="22"/>
                <w:szCs w:val="22"/>
                <w:lang w:val="es-BO" w:eastAsia="en-US"/>
              </w:rPr>
              <w:t xml:space="preserve">10 </w:t>
            </w:r>
            <w:r w:rsidRPr="0000413F">
              <w:rPr>
                <w:rFonts w:eastAsia="Calibri" w:cs="Arial"/>
                <w:sz w:val="22"/>
                <w:szCs w:val="22"/>
                <w:lang w:val="es-BO" w:eastAsia="en-US"/>
              </w:rPr>
              <w:t>puntos</w:t>
            </w:r>
          </w:p>
        </w:tc>
      </w:tr>
      <w:tr w:rsidR="00C7640B" w:rsidRPr="0000413F" w:rsidTr="002338D9">
        <w:trPr>
          <w:trHeight w:val="54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7640B" w:rsidRPr="0000413F" w:rsidRDefault="00C7640B" w:rsidP="002338D9">
            <w:pPr>
              <w:tabs>
                <w:tab w:val="left" w:pos="993"/>
              </w:tabs>
              <w:spacing w:line="276" w:lineRule="auto"/>
              <w:jc w:val="center"/>
              <w:rPr>
                <w:rFonts w:eastAsia="Calibri" w:cs="Arial"/>
                <w:b/>
                <w:sz w:val="22"/>
                <w:szCs w:val="22"/>
                <w:lang w:val="es-BO" w:eastAsia="en-US"/>
              </w:rPr>
            </w:pPr>
            <w:r w:rsidRPr="0000413F">
              <w:rPr>
                <w:rFonts w:eastAsia="Calibri" w:cs="Arial"/>
                <w:b/>
                <w:sz w:val="22"/>
                <w:szCs w:val="22"/>
                <w:lang w:val="es-BO" w:eastAsia="en-US"/>
              </w:rPr>
              <w:t>4</w:t>
            </w:r>
          </w:p>
        </w:tc>
        <w:tc>
          <w:tcPr>
            <w:tcW w:w="761" w:type="dxa"/>
            <w:vMerge/>
            <w:tcBorders>
              <w:left w:val="single" w:sz="4" w:space="0" w:color="auto"/>
              <w:right w:val="single" w:sz="4" w:space="0" w:color="auto"/>
            </w:tcBorders>
            <w:vAlign w:val="center"/>
          </w:tcPr>
          <w:p w:rsidR="00C7640B" w:rsidRPr="0000413F" w:rsidRDefault="00C7640B" w:rsidP="00B80341">
            <w:pPr>
              <w:tabs>
                <w:tab w:val="left" w:pos="993"/>
              </w:tabs>
              <w:spacing w:line="276" w:lineRule="auto"/>
              <w:ind w:left="41"/>
              <w:rPr>
                <w:rFonts w:eastAsia="Calibri" w:cs="Arial"/>
                <w:sz w:val="22"/>
                <w:szCs w:val="22"/>
                <w:lang w:val="es-BO" w:eastAsia="en-US"/>
              </w:rPr>
            </w:pPr>
          </w:p>
        </w:tc>
        <w:tc>
          <w:tcPr>
            <w:tcW w:w="4012" w:type="dxa"/>
            <w:tcBorders>
              <w:top w:val="single" w:sz="4" w:space="0" w:color="auto"/>
              <w:left w:val="single" w:sz="4" w:space="0" w:color="auto"/>
              <w:bottom w:val="single" w:sz="4" w:space="0" w:color="auto"/>
              <w:right w:val="single" w:sz="4" w:space="0" w:color="auto"/>
            </w:tcBorders>
            <w:vAlign w:val="center"/>
          </w:tcPr>
          <w:p w:rsidR="00C7640B" w:rsidRPr="0000413F" w:rsidRDefault="00E746C1" w:rsidP="00C7640B">
            <w:pPr>
              <w:tabs>
                <w:tab w:val="left" w:pos="993"/>
              </w:tabs>
              <w:spacing w:line="276" w:lineRule="auto"/>
              <w:ind w:left="41"/>
              <w:rPr>
                <w:rFonts w:eastAsia="Calibri" w:cs="Arial"/>
                <w:sz w:val="22"/>
                <w:szCs w:val="22"/>
                <w:lang w:val="es-BO" w:eastAsia="en-US"/>
              </w:rPr>
            </w:pPr>
            <w:r>
              <w:rPr>
                <w:rFonts w:eastAsia="Calibri" w:cs="Arial"/>
                <w:sz w:val="22"/>
                <w:szCs w:val="22"/>
                <w:lang w:val="es-BO" w:eastAsia="en-US"/>
              </w:rPr>
              <w:t>PLAN DE TRABAJO</w:t>
            </w:r>
          </w:p>
        </w:tc>
        <w:tc>
          <w:tcPr>
            <w:tcW w:w="1755" w:type="dxa"/>
            <w:tcBorders>
              <w:top w:val="single" w:sz="4" w:space="0" w:color="auto"/>
              <w:left w:val="single" w:sz="4" w:space="0" w:color="auto"/>
              <w:bottom w:val="single" w:sz="4" w:space="0" w:color="auto"/>
              <w:right w:val="single" w:sz="4" w:space="0" w:color="auto"/>
            </w:tcBorders>
            <w:vAlign w:val="center"/>
          </w:tcPr>
          <w:p w:rsidR="00C7640B" w:rsidRPr="0000413F" w:rsidRDefault="00FF53CA" w:rsidP="009734B2">
            <w:pPr>
              <w:tabs>
                <w:tab w:val="left" w:pos="993"/>
              </w:tabs>
              <w:spacing w:line="276" w:lineRule="auto"/>
              <w:ind w:left="16"/>
              <w:jc w:val="center"/>
              <w:rPr>
                <w:rFonts w:eastAsia="Calibri" w:cs="Arial"/>
                <w:sz w:val="22"/>
                <w:szCs w:val="22"/>
                <w:lang w:val="es-BO" w:eastAsia="en-US"/>
              </w:rPr>
            </w:pPr>
            <w:r>
              <w:rPr>
                <w:rFonts w:eastAsia="Calibri" w:cs="Arial"/>
                <w:sz w:val="22"/>
                <w:szCs w:val="22"/>
                <w:lang w:val="es-BO" w:eastAsia="en-US"/>
              </w:rPr>
              <w:t>20</w:t>
            </w:r>
            <w:r w:rsidR="00C7640B">
              <w:rPr>
                <w:rFonts w:eastAsia="Calibri" w:cs="Arial"/>
                <w:sz w:val="22"/>
                <w:szCs w:val="22"/>
                <w:lang w:val="es-BO" w:eastAsia="en-US"/>
              </w:rPr>
              <w:t xml:space="preserve"> </w:t>
            </w:r>
            <w:r w:rsidR="00C7640B" w:rsidRPr="0000413F">
              <w:rPr>
                <w:rFonts w:eastAsia="Calibri" w:cs="Arial"/>
                <w:sz w:val="22"/>
                <w:szCs w:val="22"/>
                <w:lang w:val="es-BO" w:eastAsia="en-US"/>
              </w:rPr>
              <w:t>puntos</w:t>
            </w:r>
          </w:p>
        </w:tc>
      </w:tr>
      <w:tr w:rsidR="00C7640B" w:rsidRPr="0000413F" w:rsidTr="002338D9">
        <w:trPr>
          <w:trHeight w:val="545"/>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C7640B" w:rsidRPr="0000413F" w:rsidRDefault="00C7640B" w:rsidP="002338D9">
            <w:pPr>
              <w:tabs>
                <w:tab w:val="left" w:pos="993"/>
              </w:tabs>
              <w:spacing w:line="276" w:lineRule="auto"/>
              <w:jc w:val="center"/>
              <w:rPr>
                <w:rFonts w:eastAsia="Calibri" w:cs="Arial"/>
                <w:b/>
                <w:sz w:val="22"/>
                <w:szCs w:val="22"/>
                <w:lang w:val="es-BO" w:eastAsia="en-US"/>
              </w:rPr>
            </w:pPr>
            <w:r>
              <w:rPr>
                <w:rFonts w:eastAsia="Calibri" w:cs="Arial"/>
                <w:b/>
                <w:sz w:val="22"/>
                <w:szCs w:val="22"/>
                <w:lang w:val="es-BO" w:eastAsia="en-US"/>
              </w:rPr>
              <w:t>5</w:t>
            </w:r>
          </w:p>
        </w:tc>
        <w:tc>
          <w:tcPr>
            <w:tcW w:w="761" w:type="dxa"/>
            <w:vMerge/>
            <w:tcBorders>
              <w:left w:val="single" w:sz="4" w:space="0" w:color="auto"/>
              <w:right w:val="single" w:sz="4" w:space="0" w:color="auto"/>
            </w:tcBorders>
            <w:vAlign w:val="center"/>
          </w:tcPr>
          <w:p w:rsidR="00C7640B" w:rsidRPr="0000413F" w:rsidRDefault="00C7640B" w:rsidP="00B80341">
            <w:pPr>
              <w:tabs>
                <w:tab w:val="left" w:pos="993"/>
              </w:tabs>
              <w:spacing w:line="276" w:lineRule="auto"/>
              <w:ind w:left="41"/>
              <w:rPr>
                <w:rFonts w:eastAsia="Calibri" w:cs="Arial"/>
                <w:sz w:val="22"/>
                <w:szCs w:val="22"/>
                <w:lang w:val="es-BO" w:eastAsia="en-US"/>
              </w:rPr>
            </w:pPr>
          </w:p>
        </w:tc>
        <w:tc>
          <w:tcPr>
            <w:tcW w:w="4012" w:type="dxa"/>
            <w:tcBorders>
              <w:top w:val="single" w:sz="4" w:space="0" w:color="auto"/>
              <w:left w:val="single" w:sz="4" w:space="0" w:color="auto"/>
              <w:bottom w:val="single" w:sz="4" w:space="0" w:color="auto"/>
              <w:right w:val="single" w:sz="4" w:space="0" w:color="auto"/>
            </w:tcBorders>
            <w:vAlign w:val="center"/>
          </w:tcPr>
          <w:p w:rsidR="00C7640B" w:rsidRDefault="00C7640B" w:rsidP="00F941B1">
            <w:pPr>
              <w:tabs>
                <w:tab w:val="left" w:pos="993"/>
              </w:tabs>
              <w:spacing w:line="276" w:lineRule="auto"/>
              <w:ind w:left="41"/>
              <w:rPr>
                <w:rFonts w:eastAsia="Calibri" w:cs="Arial"/>
                <w:sz w:val="22"/>
                <w:szCs w:val="22"/>
                <w:lang w:val="es-BO" w:eastAsia="en-US"/>
              </w:rPr>
            </w:pPr>
            <w:r>
              <w:rPr>
                <w:rFonts w:eastAsia="Calibri" w:cs="Arial"/>
                <w:sz w:val="22"/>
                <w:szCs w:val="22"/>
                <w:lang w:val="es-BO" w:eastAsia="en-US"/>
              </w:rPr>
              <w:t>HISTO</w:t>
            </w:r>
            <w:r w:rsidR="00DF3964">
              <w:rPr>
                <w:rFonts w:eastAsia="Calibri" w:cs="Arial"/>
                <w:sz w:val="22"/>
                <w:szCs w:val="22"/>
                <w:lang w:val="es-BO" w:eastAsia="en-US"/>
              </w:rPr>
              <w:t>GRAMAS, ORGANIGRAMA, CRONOGRAMA,</w:t>
            </w:r>
            <w:r w:rsidR="00944D12">
              <w:rPr>
                <w:rFonts w:eastAsia="Calibri" w:cs="Arial"/>
                <w:sz w:val="22"/>
                <w:szCs w:val="22"/>
                <w:lang w:val="es-BO" w:eastAsia="en-US"/>
              </w:rPr>
              <w:t xml:space="preserve"> FRENTES DE TRABAJO,</w:t>
            </w:r>
            <w:r w:rsidR="00F941B1">
              <w:rPr>
                <w:rFonts w:eastAsia="Calibri" w:cs="Arial"/>
                <w:sz w:val="22"/>
                <w:szCs w:val="22"/>
                <w:lang w:val="es-BO" w:eastAsia="en-US"/>
              </w:rPr>
              <w:t xml:space="preserve"> </w:t>
            </w:r>
            <w:r w:rsidR="00DF3964">
              <w:rPr>
                <w:rFonts w:eastAsia="Calibri" w:cs="Arial"/>
                <w:sz w:val="22"/>
                <w:szCs w:val="22"/>
                <w:lang w:val="es-BO" w:eastAsia="en-US"/>
              </w:rPr>
              <w:t xml:space="preserve">PLAN DE CAPACITACIÓN </w:t>
            </w:r>
            <w:r w:rsidR="00F941B1">
              <w:rPr>
                <w:rFonts w:eastAsia="Calibri" w:cs="Arial"/>
                <w:sz w:val="22"/>
                <w:szCs w:val="22"/>
                <w:lang w:val="es-BO" w:eastAsia="en-US"/>
              </w:rPr>
              <w:t>Y</w:t>
            </w:r>
            <w:r>
              <w:rPr>
                <w:rFonts w:eastAsia="Calibri" w:cs="Arial"/>
                <w:sz w:val="22"/>
                <w:szCs w:val="22"/>
                <w:lang w:val="es-BO" w:eastAsia="en-US"/>
              </w:rPr>
              <w:t xml:space="preserve"> MASSC</w:t>
            </w:r>
            <w:r w:rsidR="00F941B1">
              <w:rPr>
                <w:rFonts w:eastAsia="Calibri" w:cs="Arial"/>
                <w:sz w:val="22"/>
                <w:szCs w:val="22"/>
                <w:lang w:val="es-BO" w:eastAsia="en-US"/>
              </w:rPr>
              <w:t>.</w:t>
            </w:r>
          </w:p>
        </w:tc>
        <w:tc>
          <w:tcPr>
            <w:tcW w:w="1755" w:type="dxa"/>
            <w:tcBorders>
              <w:top w:val="single" w:sz="4" w:space="0" w:color="auto"/>
              <w:left w:val="single" w:sz="4" w:space="0" w:color="auto"/>
              <w:bottom w:val="single" w:sz="4" w:space="0" w:color="auto"/>
              <w:right w:val="single" w:sz="4" w:space="0" w:color="auto"/>
            </w:tcBorders>
            <w:vAlign w:val="center"/>
          </w:tcPr>
          <w:p w:rsidR="00C7640B" w:rsidDel="005C7019" w:rsidRDefault="00FF53CA" w:rsidP="009734B2">
            <w:pPr>
              <w:tabs>
                <w:tab w:val="left" w:pos="993"/>
              </w:tabs>
              <w:spacing w:line="276" w:lineRule="auto"/>
              <w:ind w:left="16"/>
              <w:jc w:val="center"/>
              <w:rPr>
                <w:rFonts w:eastAsia="Calibri" w:cs="Arial"/>
                <w:sz w:val="22"/>
                <w:szCs w:val="22"/>
                <w:lang w:val="es-BO" w:eastAsia="en-US"/>
              </w:rPr>
            </w:pPr>
            <w:r>
              <w:rPr>
                <w:rFonts w:eastAsia="Calibri" w:cs="Arial"/>
                <w:sz w:val="22"/>
                <w:szCs w:val="22"/>
                <w:lang w:val="es-BO" w:eastAsia="en-US"/>
              </w:rPr>
              <w:t>20</w:t>
            </w:r>
            <w:r w:rsidR="00C7640B">
              <w:rPr>
                <w:rFonts w:eastAsia="Calibri" w:cs="Arial"/>
                <w:sz w:val="22"/>
                <w:szCs w:val="22"/>
                <w:lang w:val="es-BO" w:eastAsia="en-US"/>
              </w:rPr>
              <w:t xml:space="preserve"> puntos</w:t>
            </w:r>
          </w:p>
        </w:tc>
      </w:tr>
      <w:tr w:rsidR="002338D9" w:rsidRPr="0000413F" w:rsidTr="002338D9">
        <w:trPr>
          <w:trHeight w:val="424"/>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2338D9" w:rsidRPr="0000413F" w:rsidRDefault="00C7640B" w:rsidP="002338D9">
            <w:pPr>
              <w:tabs>
                <w:tab w:val="left" w:pos="993"/>
              </w:tabs>
              <w:spacing w:line="276" w:lineRule="auto"/>
              <w:jc w:val="center"/>
              <w:rPr>
                <w:rFonts w:eastAsia="Calibri" w:cs="Arial"/>
                <w:b/>
                <w:sz w:val="22"/>
                <w:szCs w:val="22"/>
                <w:lang w:val="es-BO" w:eastAsia="en-US"/>
              </w:rPr>
            </w:pPr>
            <w:r>
              <w:rPr>
                <w:rFonts w:eastAsia="Calibri" w:cs="Arial"/>
                <w:b/>
                <w:sz w:val="22"/>
                <w:szCs w:val="22"/>
                <w:lang w:val="es-BO" w:eastAsia="en-US"/>
              </w:rPr>
              <w:t>6</w:t>
            </w:r>
          </w:p>
        </w:tc>
        <w:tc>
          <w:tcPr>
            <w:tcW w:w="4773" w:type="dxa"/>
            <w:gridSpan w:val="2"/>
            <w:tcBorders>
              <w:left w:val="single" w:sz="4" w:space="0" w:color="auto"/>
              <w:bottom w:val="single" w:sz="4" w:space="0" w:color="auto"/>
              <w:right w:val="single" w:sz="4" w:space="0" w:color="auto"/>
            </w:tcBorders>
            <w:vAlign w:val="center"/>
          </w:tcPr>
          <w:p w:rsidR="002338D9" w:rsidRPr="0000413F" w:rsidRDefault="002338D9" w:rsidP="00A80175">
            <w:pPr>
              <w:tabs>
                <w:tab w:val="left" w:pos="993"/>
              </w:tabs>
              <w:spacing w:line="276" w:lineRule="auto"/>
              <w:ind w:left="41"/>
              <w:rPr>
                <w:rFonts w:eastAsia="Calibri" w:cs="Arial"/>
                <w:sz w:val="22"/>
                <w:szCs w:val="22"/>
                <w:lang w:val="es-BO" w:eastAsia="en-US"/>
              </w:rPr>
            </w:pPr>
            <w:r w:rsidRPr="0000413F">
              <w:rPr>
                <w:rFonts w:eastAsia="Calibri" w:cs="Arial"/>
                <w:sz w:val="22"/>
                <w:szCs w:val="22"/>
                <w:lang w:val="es-BO" w:eastAsia="en-US"/>
              </w:rPr>
              <w:t>PROPUESTA ECONOMICA</w:t>
            </w:r>
          </w:p>
        </w:tc>
        <w:tc>
          <w:tcPr>
            <w:tcW w:w="1755" w:type="dxa"/>
            <w:tcBorders>
              <w:top w:val="single" w:sz="4" w:space="0" w:color="auto"/>
              <w:left w:val="single" w:sz="4" w:space="0" w:color="auto"/>
              <w:bottom w:val="single" w:sz="4" w:space="0" w:color="auto"/>
              <w:right w:val="single" w:sz="4" w:space="0" w:color="auto"/>
            </w:tcBorders>
            <w:vAlign w:val="center"/>
          </w:tcPr>
          <w:p w:rsidR="002338D9" w:rsidRPr="0000413F" w:rsidRDefault="002338D9" w:rsidP="009734B2">
            <w:pPr>
              <w:tabs>
                <w:tab w:val="left" w:pos="993"/>
              </w:tabs>
              <w:spacing w:line="276" w:lineRule="auto"/>
              <w:ind w:left="16"/>
              <w:jc w:val="center"/>
              <w:rPr>
                <w:rFonts w:eastAsia="Calibri" w:cs="Arial"/>
                <w:sz w:val="22"/>
                <w:szCs w:val="22"/>
                <w:lang w:val="es-BO" w:eastAsia="en-US"/>
              </w:rPr>
            </w:pPr>
            <w:r w:rsidRPr="0000413F">
              <w:rPr>
                <w:rFonts w:eastAsia="Calibri" w:cs="Arial"/>
                <w:sz w:val="22"/>
                <w:szCs w:val="22"/>
                <w:lang w:val="es-BO" w:eastAsia="en-US"/>
              </w:rPr>
              <w:t>30 puntos</w:t>
            </w:r>
          </w:p>
        </w:tc>
      </w:tr>
      <w:tr w:rsidR="00C7640B" w:rsidRPr="0000413F" w:rsidTr="0049289A">
        <w:trPr>
          <w:trHeight w:val="98"/>
          <w:jc w:val="center"/>
        </w:trPr>
        <w:tc>
          <w:tcPr>
            <w:tcW w:w="5735" w:type="dxa"/>
            <w:gridSpan w:val="3"/>
            <w:tcBorders>
              <w:top w:val="single" w:sz="4" w:space="0" w:color="auto"/>
              <w:left w:val="single" w:sz="4" w:space="0" w:color="auto"/>
              <w:bottom w:val="single" w:sz="4" w:space="0" w:color="auto"/>
              <w:right w:val="single" w:sz="4" w:space="0" w:color="auto"/>
            </w:tcBorders>
            <w:vAlign w:val="center"/>
            <w:hideMark/>
          </w:tcPr>
          <w:p w:rsidR="000528E2" w:rsidRDefault="00C7640B" w:rsidP="00720E9D">
            <w:pPr>
              <w:tabs>
                <w:tab w:val="left" w:pos="993"/>
              </w:tabs>
              <w:spacing w:line="276" w:lineRule="auto"/>
              <w:jc w:val="left"/>
              <w:rPr>
                <w:rFonts w:eastAsia="Calibri" w:cs="Arial"/>
                <w:b/>
                <w:sz w:val="22"/>
                <w:szCs w:val="22"/>
                <w:lang w:val="es-BO" w:eastAsia="en-US"/>
              </w:rPr>
            </w:pPr>
            <w:r w:rsidRPr="0000413F">
              <w:rPr>
                <w:rFonts w:eastAsia="Calibri" w:cs="Arial"/>
                <w:b/>
                <w:sz w:val="22"/>
                <w:szCs w:val="22"/>
                <w:lang w:val="es-BO" w:eastAsia="en-US"/>
              </w:rPr>
              <w:t xml:space="preserve">PUNTAJE TOTAL </w:t>
            </w:r>
          </w:p>
        </w:tc>
        <w:tc>
          <w:tcPr>
            <w:tcW w:w="1755" w:type="dxa"/>
            <w:tcBorders>
              <w:top w:val="single" w:sz="4" w:space="0" w:color="auto"/>
              <w:left w:val="single" w:sz="4" w:space="0" w:color="auto"/>
              <w:bottom w:val="single" w:sz="4" w:space="0" w:color="auto"/>
              <w:right w:val="single" w:sz="4" w:space="0" w:color="auto"/>
            </w:tcBorders>
            <w:vAlign w:val="center"/>
          </w:tcPr>
          <w:p w:rsidR="00C7640B" w:rsidRPr="0000413F" w:rsidRDefault="00C7640B" w:rsidP="009734B2">
            <w:pPr>
              <w:tabs>
                <w:tab w:val="left" w:pos="993"/>
              </w:tabs>
              <w:spacing w:line="276" w:lineRule="auto"/>
              <w:ind w:left="16"/>
              <w:jc w:val="center"/>
              <w:rPr>
                <w:rFonts w:eastAsia="Calibri" w:cs="Arial"/>
                <w:b/>
                <w:sz w:val="22"/>
                <w:szCs w:val="22"/>
                <w:lang w:val="es-BO" w:eastAsia="en-US"/>
              </w:rPr>
            </w:pPr>
            <w:r w:rsidRPr="0000413F">
              <w:rPr>
                <w:rFonts w:eastAsia="Calibri" w:cs="Arial"/>
                <w:b/>
                <w:sz w:val="22"/>
                <w:szCs w:val="22"/>
                <w:lang w:val="es-BO" w:eastAsia="en-US"/>
              </w:rPr>
              <w:t>100 puntos</w:t>
            </w:r>
          </w:p>
        </w:tc>
      </w:tr>
    </w:tbl>
    <w:p w:rsidR="005D298E" w:rsidRDefault="00B17A0B" w:rsidP="0000413F">
      <w:pPr>
        <w:tabs>
          <w:tab w:val="left" w:pos="993"/>
        </w:tabs>
        <w:spacing w:line="276" w:lineRule="auto"/>
        <w:rPr>
          <w:rFonts w:eastAsia="Calibri" w:cs="Arial"/>
          <w:sz w:val="22"/>
          <w:szCs w:val="22"/>
          <w:lang w:eastAsia="en-US"/>
        </w:rPr>
      </w:pPr>
      <w:bookmarkStart w:id="41" w:name="OLE_LINK1"/>
      <w:bookmarkStart w:id="42" w:name="OLE_LINK2"/>
      <w:r>
        <w:rPr>
          <w:rFonts w:eastAsia="Calibri" w:cs="Arial"/>
          <w:sz w:val="22"/>
          <w:szCs w:val="22"/>
          <w:lang w:eastAsia="en-US"/>
        </w:rPr>
        <w:t xml:space="preserve">Las propuestas </w:t>
      </w:r>
      <w:r w:rsidR="00C16C86">
        <w:rPr>
          <w:rFonts w:eastAsia="Calibri" w:cs="Arial"/>
          <w:sz w:val="22"/>
          <w:szCs w:val="22"/>
          <w:lang w:eastAsia="en-US"/>
        </w:rPr>
        <w:t>técnicas</w:t>
      </w:r>
      <w:r w:rsidR="002D03FB">
        <w:rPr>
          <w:rFonts w:eastAsia="Calibri" w:cs="Arial"/>
          <w:sz w:val="22"/>
          <w:szCs w:val="22"/>
          <w:lang w:eastAsia="en-US"/>
        </w:rPr>
        <w:t xml:space="preserve"> </w:t>
      </w:r>
      <w:r>
        <w:rPr>
          <w:rFonts w:eastAsia="Calibri" w:cs="Arial"/>
          <w:sz w:val="22"/>
          <w:szCs w:val="22"/>
          <w:lang w:eastAsia="en-US"/>
        </w:rPr>
        <w:t>que no alcance</w:t>
      </w:r>
      <w:r w:rsidR="00C16C86">
        <w:rPr>
          <w:rFonts w:eastAsia="Calibri" w:cs="Arial"/>
          <w:sz w:val="22"/>
          <w:szCs w:val="22"/>
          <w:lang w:eastAsia="en-US"/>
        </w:rPr>
        <w:t>n un mínimo de</w:t>
      </w:r>
      <w:r>
        <w:rPr>
          <w:rFonts w:eastAsia="Calibri" w:cs="Arial"/>
          <w:sz w:val="22"/>
          <w:szCs w:val="22"/>
          <w:lang w:eastAsia="en-US"/>
        </w:rPr>
        <w:t xml:space="preserve"> </w:t>
      </w:r>
      <w:r w:rsidR="00C7640B" w:rsidRPr="003B6313">
        <w:rPr>
          <w:rFonts w:eastAsia="Calibri" w:cs="Arial"/>
          <w:b/>
          <w:sz w:val="22"/>
          <w:szCs w:val="22"/>
          <w:lang w:eastAsia="en-US"/>
        </w:rPr>
        <w:t xml:space="preserve">40 </w:t>
      </w:r>
      <w:r w:rsidR="00F8490D" w:rsidRPr="003B6313">
        <w:rPr>
          <w:rFonts w:eastAsia="Calibri" w:cs="Arial"/>
          <w:b/>
          <w:sz w:val="22"/>
          <w:szCs w:val="22"/>
          <w:lang w:eastAsia="en-US"/>
        </w:rPr>
        <w:t>puntos</w:t>
      </w:r>
      <w:r w:rsidR="00F8490D" w:rsidRPr="0000413F">
        <w:rPr>
          <w:rFonts w:eastAsia="Calibri" w:cs="Arial"/>
          <w:sz w:val="22"/>
          <w:szCs w:val="22"/>
          <w:lang w:eastAsia="en-US"/>
        </w:rPr>
        <w:t xml:space="preserve"> de los posibles 70 puntos serán </w:t>
      </w:r>
      <w:r w:rsidR="002D3F8A">
        <w:rPr>
          <w:rFonts w:eastAsia="Calibri" w:cs="Arial"/>
          <w:sz w:val="22"/>
          <w:szCs w:val="22"/>
          <w:lang w:eastAsia="en-US"/>
        </w:rPr>
        <w:t>descalificados.</w:t>
      </w:r>
      <w:r w:rsidR="002D3F8A" w:rsidRPr="0000413F">
        <w:rPr>
          <w:rFonts w:eastAsia="Calibri" w:cs="Arial"/>
          <w:sz w:val="22"/>
          <w:szCs w:val="22"/>
          <w:lang w:eastAsia="en-US"/>
        </w:rPr>
        <w:t xml:space="preserve"> </w:t>
      </w:r>
    </w:p>
    <w:p w:rsidR="005D298E" w:rsidRDefault="005D298E">
      <w:pPr>
        <w:spacing w:before="0" w:after="0" w:line="240" w:lineRule="auto"/>
        <w:jc w:val="left"/>
        <w:rPr>
          <w:rFonts w:eastAsia="Calibri" w:cs="Arial"/>
          <w:sz w:val="22"/>
          <w:szCs w:val="22"/>
          <w:lang w:eastAsia="en-US"/>
        </w:rPr>
      </w:pPr>
      <w:r>
        <w:rPr>
          <w:rFonts w:eastAsia="Calibri" w:cs="Arial"/>
          <w:sz w:val="22"/>
          <w:szCs w:val="22"/>
          <w:lang w:eastAsia="en-US"/>
        </w:rPr>
        <w:br w:type="page"/>
      </w:r>
    </w:p>
    <w:p w:rsidR="001E7DCB" w:rsidRPr="0000413F" w:rsidRDefault="006F398F" w:rsidP="0000413F">
      <w:pPr>
        <w:pStyle w:val="Ttulo2"/>
        <w:spacing w:line="276" w:lineRule="auto"/>
        <w:rPr>
          <w:rFonts w:eastAsia="Calibri" w:cs="Arial"/>
          <w:sz w:val="22"/>
          <w:szCs w:val="22"/>
          <w:lang w:val="es-BO" w:eastAsia="en-US"/>
        </w:rPr>
      </w:pPr>
      <w:bookmarkStart w:id="43" w:name="_Toc430624175"/>
      <w:bookmarkEnd w:id="41"/>
      <w:bookmarkEnd w:id="42"/>
      <w:r>
        <w:rPr>
          <w:rFonts w:eastAsia="Calibri" w:cs="Arial"/>
          <w:sz w:val="22"/>
          <w:szCs w:val="22"/>
          <w:lang w:val="es-BO" w:eastAsia="en-US"/>
        </w:rPr>
        <w:lastRenderedPageBreak/>
        <w:t xml:space="preserve">ETAPA 1 - </w:t>
      </w:r>
      <w:r w:rsidR="001E7DCB" w:rsidRPr="0000413F">
        <w:rPr>
          <w:rFonts w:eastAsia="Calibri" w:cs="Arial"/>
          <w:sz w:val="22"/>
          <w:szCs w:val="22"/>
          <w:lang w:val="es-BO" w:eastAsia="en-US"/>
        </w:rPr>
        <w:t xml:space="preserve">EXPERIENCIA </w:t>
      </w:r>
      <w:r w:rsidR="004F3D15" w:rsidRPr="0000413F">
        <w:rPr>
          <w:rFonts w:eastAsia="Calibri" w:cs="Arial"/>
          <w:sz w:val="22"/>
          <w:szCs w:val="22"/>
          <w:lang w:val="es-BO" w:eastAsia="en-US"/>
        </w:rPr>
        <w:t>DE</w:t>
      </w:r>
      <w:r w:rsidR="001E7DCB" w:rsidRPr="0000413F">
        <w:rPr>
          <w:rFonts w:eastAsia="Calibri" w:cs="Arial"/>
          <w:sz w:val="22"/>
          <w:szCs w:val="22"/>
          <w:lang w:val="es-BO" w:eastAsia="en-US"/>
        </w:rPr>
        <w:t xml:space="preserve"> LA EMPRESA</w:t>
      </w:r>
      <w:bookmarkEnd w:id="43"/>
      <w:r w:rsidR="001E7DCB" w:rsidRPr="0000413F">
        <w:rPr>
          <w:rFonts w:eastAsia="Calibri" w:cs="Arial"/>
          <w:sz w:val="22"/>
          <w:szCs w:val="22"/>
          <w:lang w:val="es-BO" w:eastAsia="en-US"/>
        </w:rPr>
        <w:t xml:space="preserve"> </w:t>
      </w:r>
    </w:p>
    <w:p w:rsidR="008C2FA9" w:rsidRPr="0000413F" w:rsidRDefault="008C2FA9" w:rsidP="000F4A92">
      <w:pPr>
        <w:pStyle w:val="Prrafodelista"/>
        <w:numPr>
          <w:ilvl w:val="0"/>
          <w:numId w:val="27"/>
        </w:numPr>
        <w:tabs>
          <w:tab w:val="left" w:pos="993"/>
        </w:tabs>
        <w:spacing w:line="276" w:lineRule="auto"/>
        <w:rPr>
          <w:rFonts w:eastAsia="Calibri" w:cs="Arial"/>
          <w:b/>
          <w:sz w:val="22"/>
          <w:szCs w:val="22"/>
          <w:lang w:val="es-BO" w:eastAsia="en-US"/>
        </w:rPr>
      </w:pPr>
      <w:r w:rsidRPr="0000413F">
        <w:rPr>
          <w:rFonts w:eastAsia="Calibri" w:cs="Arial"/>
          <w:b/>
          <w:sz w:val="22"/>
          <w:szCs w:val="22"/>
          <w:lang w:val="es-BO" w:eastAsia="en-US"/>
        </w:rPr>
        <w:t xml:space="preserve">Experiencia General de la Empresa </w:t>
      </w:r>
    </w:p>
    <w:p w:rsidR="008C2FA9" w:rsidRPr="0000413F" w:rsidRDefault="008C2FA9" w:rsidP="00AC75DA">
      <w:pPr>
        <w:tabs>
          <w:tab w:val="left" w:pos="993"/>
        </w:tabs>
        <w:spacing w:line="276" w:lineRule="auto"/>
        <w:ind w:left="426"/>
        <w:rPr>
          <w:rFonts w:eastAsia="Calibri" w:cs="Arial"/>
          <w:sz w:val="22"/>
          <w:szCs w:val="22"/>
          <w:lang w:val="es-BO" w:eastAsia="en-US"/>
        </w:rPr>
      </w:pPr>
      <w:r w:rsidRPr="0000413F">
        <w:rPr>
          <w:rFonts w:eastAsia="Calibri" w:cs="Arial"/>
          <w:sz w:val="22"/>
          <w:szCs w:val="22"/>
          <w:lang w:val="es-BO" w:eastAsia="en-US"/>
        </w:rPr>
        <w:t xml:space="preserve">La empresa proponente deberá contar con experiencia general </w:t>
      </w:r>
      <w:r w:rsidR="00117EE1" w:rsidRPr="0000413F">
        <w:rPr>
          <w:rFonts w:eastAsia="Calibri" w:cs="Arial"/>
          <w:sz w:val="22"/>
          <w:szCs w:val="22"/>
          <w:lang w:val="es-BO" w:eastAsia="en-US"/>
        </w:rPr>
        <w:t>certificada en</w:t>
      </w:r>
      <w:r w:rsidR="00F94D64" w:rsidRPr="0000413F">
        <w:rPr>
          <w:rFonts w:eastAsia="Calibri" w:cs="Arial"/>
          <w:sz w:val="22"/>
          <w:szCs w:val="22"/>
          <w:lang w:val="es-BO" w:eastAsia="en-US"/>
        </w:rPr>
        <w:t xml:space="preserve"> </w:t>
      </w:r>
      <w:r w:rsidR="00AC75DA">
        <w:rPr>
          <w:rFonts w:eastAsia="Calibri" w:cs="Arial"/>
          <w:sz w:val="22"/>
          <w:szCs w:val="22"/>
          <w:lang w:val="es-BO" w:eastAsia="en-US"/>
        </w:rPr>
        <w:t>Proyectos</w:t>
      </w:r>
      <w:r w:rsidR="00AC75DA" w:rsidRPr="0000413F">
        <w:rPr>
          <w:rFonts w:eastAsia="Calibri" w:cs="Arial"/>
          <w:sz w:val="22"/>
          <w:szCs w:val="22"/>
          <w:lang w:val="es-BO" w:eastAsia="en-US"/>
        </w:rPr>
        <w:t xml:space="preserve"> </w:t>
      </w:r>
      <w:r w:rsidR="00AC75DA">
        <w:rPr>
          <w:rFonts w:eastAsia="Calibri" w:cs="Arial"/>
          <w:sz w:val="22"/>
          <w:szCs w:val="22"/>
          <w:lang w:val="es-BO" w:eastAsia="en-US"/>
        </w:rPr>
        <w:t>concluidos</w:t>
      </w:r>
      <w:r w:rsidR="001B6106">
        <w:rPr>
          <w:rFonts w:eastAsia="Calibri" w:cs="Arial"/>
          <w:sz w:val="22"/>
          <w:szCs w:val="22"/>
          <w:lang w:val="es-BO" w:eastAsia="en-US"/>
        </w:rPr>
        <w:t xml:space="preserve"> en</w:t>
      </w:r>
      <w:r w:rsidR="00AC75DA" w:rsidRPr="0000413F">
        <w:rPr>
          <w:rFonts w:eastAsia="Calibri" w:cs="Arial"/>
          <w:sz w:val="22"/>
          <w:szCs w:val="22"/>
          <w:lang w:val="es-BO" w:eastAsia="en-US"/>
        </w:rPr>
        <w:t xml:space="preserve"> IPC, montaje </w:t>
      </w:r>
      <w:r w:rsidR="00AC75DA">
        <w:rPr>
          <w:rFonts w:eastAsia="Calibri" w:cs="Arial"/>
          <w:sz w:val="22"/>
          <w:szCs w:val="22"/>
          <w:lang w:val="es-BO" w:eastAsia="en-US"/>
        </w:rPr>
        <w:t xml:space="preserve">electromecánico </w:t>
      </w:r>
      <w:r w:rsidR="00AC75DA" w:rsidRPr="0000413F">
        <w:rPr>
          <w:rFonts w:eastAsia="Calibri" w:cs="Arial"/>
          <w:sz w:val="22"/>
          <w:szCs w:val="22"/>
          <w:lang w:val="es-BO" w:eastAsia="en-US"/>
        </w:rPr>
        <w:t>y</w:t>
      </w:r>
      <w:r w:rsidR="005E512B">
        <w:rPr>
          <w:rFonts w:eastAsia="Calibri" w:cs="Arial"/>
          <w:sz w:val="22"/>
          <w:szCs w:val="22"/>
          <w:lang w:val="es-BO" w:eastAsia="en-US"/>
        </w:rPr>
        <w:t>/o</w:t>
      </w:r>
      <w:r w:rsidR="00AC75DA" w:rsidRPr="0000413F">
        <w:rPr>
          <w:rFonts w:eastAsia="Calibri" w:cs="Arial"/>
          <w:sz w:val="22"/>
          <w:szCs w:val="22"/>
          <w:lang w:val="es-BO" w:eastAsia="en-US"/>
        </w:rPr>
        <w:t xml:space="preserve"> puesta en marcha </w:t>
      </w:r>
      <w:r w:rsidR="00AC75DA">
        <w:rPr>
          <w:rFonts w:eastAsia="Calibri" w:cs="Arial"/>
          <w:sz w:val="22"/>
          <w:szCs w:val="22"/>
          <w:lang w:val="es-BO" w:eastAsia="en-US"/>
        </w:rPr>
        <w:t>de proyectos en el sector de hidrocarburos</w:t>
      </w:r>
      <w:r w:rsidR="00AC75DA" w:rsidRPr="0000413F">
        <w:rPr>
          <w:rFonts w:eastAsia="Calibri" w:cs="Arial"/>
          <w:sz w:val="22"/>
          <w:szCs w:val="22"/>
          <w:lang w:val="es-BO" w:eastAsia="en-US"/>
        </w:rPr>
        <w:t>, en los últimos 10 años</w:t>
      </w:r>
      <w:r w:rsidRPr="0000413F">
        <w:rPr>
          <w:rFonts w:eastAsia="Calibri" w:cs="Arial"/>
          <w:sz w:val="22"/>
          <w:szCs w:val="22"/>
          <w:lang w:val="es-BO" w:eastAsia="en-US"/>
        </w:rPr>
        <w:t xml:space="preserve"> </w:t>
      </w:r>
      <w:r w:rsidR="00997BEF">
        <w:rPr>
          <w:rFonts w:eastAsia="Calibri" w:cs="Arial"/>
          <w:sz w:val="22"/>
          <w:szCs w:val="22"/>
          <w:lang w:val="es-BO" w:eastAsia="en-US"/>
        </w:rPr>
        <w:t>y</w:t>
      </w:r>
      <w:r w:rsidRPr="0000413F">
        <w:rPr>
          <w:rFonts w:eastAsia="Calibri" w:cs="Arial"/>
          <w:sz w:val="22"/>
          <w:szCs w:val="22"/>
          <w:lang w:val="es-BO" w:eastAsia="en-US"/>
        </w:rPr>
        <w:t xml:space="preserve"> </w:t>
      </w:r>
      <w:r w:rsidR="00A97D97">
        <w:rPr>
          <w:rFonts w:eastAsia="Calibri" w:cs="Arial"/>
          <w:sz w:val="22"/>
          <w:szCs w:val="22"/>
          <w:lang w:val="es-BO" w:eastAsia="en-US"/>
        </w:rPr>
        <w:t xml:space="preserve">deberá </w:t>
      </w:r>
      <w:r w:rsidRPr="0000413F">
        <w:rPr>
          <w:rFonts w:eastAsia="Calibri" w:cs="Arial"/>
          <w:sz w:val="22"/>
          <w:szCs w:val="22"/>
          <w:lang w:val="es-BO" w:eastAsia="en-US"/>
        </w:rPr>
        <w:t>estar respaldada por fotocopia</w:t>
      </w:r>
      <w:r w:rsidR="00117EE1" w:rsidRPr="0000413F">
        <w:rPr>
          <w:rFonts w:eastAsia="Calibri" w:cs="Arial"/>
          <w:sz w:val="22"/>
          <w:szCs w:val="22"/>
          <w:lang w:val="es-BO" w:eastAsia="en-US"/>
        </w:rPr>
        <w:t>s</w:t>
      </w:r>
      <w:r w:rsidRPr="0000413F">
        <w:rPr>
          <w:rFonts w:eastAsia="Calibri" w:cs="Arial"/>
          <w:sz w:val="22"/>
          <w:szCs w:val="22"/>
          <w:lang w:val="es-BO" w:eastAsia="en-US"/>
        </w:rPr>
        <w:t xml:space="preserve"> de certificados de conclusión de obra, actas de recepción definitiva  u otros similares.</w:t>
      </w:r>
    </w:p>
    <w:p w:rsidR="008C2FA9" w:rsidRPr="0000413F" w:rsidRDefault="008C2FA9" w:rsidP="0000413F">
      <w:pPr>
        <w:tabs>
          <w:tab w:val="left" w:pos="993"/>
        </w:tabs>
        <w:spacing w:line="276" w:lineRule="auto"/>
        <w:ind w:left="426"/>
        <w:rPr>
          <w:rFonts w:eastAsia="Calibri" w:cs="Arial"/>
          <w:sz w:val="22"/>
          <w:szCs w:val="22"/>
          <w:lang w:val="es-BO" w:eastAsia="en-US"/>
        </w:rPr>
      </w:pPr>
      <w:r w:rsidRPr="0000413F">
        <w:rPr>
          <w:rFonts w:eastAsia="Calibri" w:cs="Arial"/>
          <w:sz w:val="22"/>
          <w:szCs w:val="22"/>
          <w:lang w:val="es-BO" w:eastAsia="en-US"/>
        </w:rPr>
        <w:t>Nota: En el caso de participación de empresas constituidas bajo la forma de Asociación, Accidental o Consorcio, la evaluación de los indicadores será realizada de forma individual sobre cada una de las empresas pertenecientes a la Asociación Accidental o Consorcio, siendo ponderados los puntos obtenidos de cada empresa individual por el porcentaje de participación, resultado que reflejará la calificación de la As</w:t>
      </w:r>
      <w:r w:rsidR="00997BEF">
        <w:rPr>
          <w:rFonts w:eastAsia="Calibri" w:cs="Arial"/>
          <w:sz w:val="22"/>
          <w:szCs w:val="22"/>
          <w:lang w:val="es-BO" w:eastAsia="en-US"/>
        </w:rPr>
        <w:t>ociación Accidental o Consorcio.</w:t>
      </w:r>
    </w:p>
    <w:p w:rsidR="008C2FA9" w:rsidRPr="0000413F" w:rsidRDefault="008C2FA9" w:rsidP="000F4A92">
      <w:pPr>
        <w:pStyle w:val="Prrafodelista"/>
        <w:numPr>
          <w:ilvl w:val="0"/>
          <w:numId w:val="27"/>
        </w:numPr>
        <w:tabs>
          <w:tab w:val="left" w:pos="993"/>
        </w:tabs>
        <w:spacing w:line="276" w:lineRule="auto"/>
        <w:rPr>
          <w:rFonts w:eastAsia="Calibri" w:cs="Arial"/>
          <w:b/>
          <w:sz w:val="22"/>
          <w:szCs w:val="22"/>
          <w:lang w:val="es-BO" w:eastAsia="en-US"/>
        </w:rPr>
      </w:pPr>
      <w:r w:rsidRPr="0000413F">
        <w:rPr>
          <w:rFonts w:eastAsia="Calibri" w:cs="Arial"/>
          <w:b/>
          <w:sz w:val="22"/>
          <w:szCs w:val="22"/>
          <w:lang w:val="es-BO" w:eastAsia="en-US"/>
        </w:rPr>
        <w:t xml:space="preserve">Experiencia Específica de la Empresa </w:t>
      </w:r>
    </w:p>
    <w:p w:rsidR="00E30A3B" w:rsidRPr="00E30A3B" w:rsidRDefault="00E30A3B" w:rsidP="00334C26">
      <w:pPr>
        <w:tabs>
          <w:tab w:val="left" w:pos="993"/>
        </w:tabs>
        <w:spacing w:line="276" w:lineRule="auto"/>
        <w:ind w:left="426"/>
        <w:rPr>
          <w:rFonts w:eastAsia="Calibri" w:cs="Arial"/>
          <w:sz w:val="22"/>
          <w:szCs w:val="22"/>
          <w:lang w:val="es-BO" w:eastAsia="en-US"/>
        </w:rPr>
      </w:pPr>
      <w:r w:rsidRPr="00E30A3B">
        <w:rPr>
          <w:rFonts w:eastAsia="Calibri" w:cs="Arial"/>
          <w:sz w:val="22"/>
          <w:szCs w:val="22"/>
          <w:lang w:val="es-BO" w:eastAsia="en-US"/>
        </w:rPr>
        <w:t xml:space="preserve">La empresa proponente deberá contar con experiencia </w:t>
      </w:r>
      <w:r w:rsidR="00334C26">
        <w:rPr>
          <w:rFonts w:eastAsia="Calibri" w:cs="Arial"/>
          <w:sz w:val="22"/>
          <w:szCs w:val="22"/>
          <w:lang w:val="es-BO" w:eastAsia="en-US"/>
        </w:rPr>
        <w:t>específica</w:t>
      </w:r>
      <w:r w:rsidR="00C7640B" w:rsidRPr="00E30A3B">
        <w:rPr>
          <w:rFonts w:eastAsia="Calibri" w:cs="Arial"/>
          <w:sz w:val="22"/>
          <w:szCs w:val="22"/>
          <w:lang w:val="es-BO" w:eastAsia="en-US"/>
        </w:rPr>
        <w:t xml:space="preserve"> </w:t>
      </w:r>
      <w:r w:rsidRPr="00E30A3B">
        <w:rPr>
          <w:rFonts w:eastAsia="Calibri" w:cs="Arial"/>
          <w:sz w:val="22"/>
          <w:szCs w:val="22"/>
          <w:lang w:val="es-BO" w:eastAsia="en-US"/>
        </w:rPr>
        <w:t xml:space="preserve">certificada en </w:t>
      </w:r>
      <w:r w:rsidR="0047436C" w:rsidRPr="00E30A3B">
        <w:rPr>
          <w:rFonts w:eastAsia="Calibri" w:cs="Arial"/>
          <w:sz w:val="22"/>
          <w:szCs w:val="22"/>
          <w:lang w:val="es-BO" w:eastAsia="en-US"/>
        </w:rPr>
        <w:t>IPC,</w:t>
      </w:r>
      <w:r w:rsidRPr="00E30A3B">
        <w:rPr>
          <w:rFonts w:eastAsia="Calibri" w:cs="Arial"/>
          <w:sz w:val="22"/>
          <w:szCs w:val="22"/>
          <w:lang w:val="es-BO" w:eastAsia="en-US"/>
        </w:rPr>
        <w:t xml:space="preserve"> montaje y/o puesta en marcha en cualquiera de las siguientes categorías: </w:t>
      </w:r>
      <w:r w:rsidR="00334C26" w:rsidRPr="00E30A3B">
        <w:rPr>
          <w:rFonts w:eastAsia="Calibri" w:cs="Arial"/>
          <w:sz w:val="22"/>
          <w:szCs w:val="22"/>
          <w:lang w:val="es-BO" w:eastAsia="en-US"/>
        </w:rPr>
        <w:t xml:space="preserve">plantas de </w:t>
      </w:r>
      <w:r w:rsidR="00334C26">
        <w:rPr>
          <w:rFonts w:eastAsia="Calibri" w:cs="Arial"/>
          <w:sz w:val="22"/>
          <w:szCs w:val="22"/>
          <w:lang w:val="es-BO" w:eastAsia="en-US"/>
        </w:rPr>
        <w:t xml:space="preserve">procesamiento </w:t>
      </w:r>
      <w:r w:rsidR="00334C26" w:rsidRPr="00E30A3B">
        <w:rPr>
          <w:rFonts w:eastAsia="Calibri" w:cs="Arial"/>
          <w:sz w:val="22"/>
          <w:szCs w:val="22"/>
          <w:lang w:val="es-BO" w:eastAsia="en-US"/>
        </w:rPr>
        <w:t xml:space="preserve">gas, plantas de </w:t>
      </w:r>
      <w:r w:rsidR="00334C26">
        <w:rPr>
          <w:rFonts w:eastAsia="Calibri" w:cs="Arial"/>
          <w:sz w:val="22"/>
          <w:szCs w:val="22"/>
          <w:lang w:val="es-BO" w:eastAsia="en-US"/>
        </w:rPr>
        <w:t xml:space="preserve">procesamiento de </w:t>
      </w:r>
      <w:r w:rsidR="00334C26" w:rsidRPr="00E30A3B">
        <w:rPr>
          <w:rFonts w:eastAsia="Calibri" w:cs="Arial"/>
          <w:sz w:val="22"/>
          <w:szCs w:val="22"/>
          <w:lang w:val="es-BO" w:eastAsia="en-US"/>
        </w:rPr>
        <w:t>petróleo,</w:t>
      </w:r>
      <w:r w:rsidR="00334C26">
        <w:rPr>
          <w:rFonts w:eastAsia="Calibri" w:cs="Arial"/>
          <w:sz w:val="22"/>
          <w:szCs w:val="22"/>
          <w:lang w:val="es-BO" w:eastAsia="en-US"/>
        </w:rPr>
        <w:t xml:space="preserve"> plantas de compresión</w:t>
      </w:r>
      <w:r w:rsidR="00334C26" w:rsidRPr="00E30A3B">
        <w:rPr>
          <w:rFonts w:eastAsia="Calibri" w:cs="Arial"/>
          <w:sz w:val="22"/>
          <w:szCs w:val="22"/>
          <w:lang w:val="es-BO" w:eastAsia="en-US"/>
        </w:rPr>
        <w:t xml:space="preserve"> plantas criogénicas, plantas de licuefacción </w:t>
      </w:r>
      <w:r w:rsidR="00334C26">
        <w:rPr>
          <w:rFonts w:eastAsia="Calibri" w:cs="Arial"/>
          <w:sz w:val="22"/>
          <w:szCs w:val="22"/>
          <w:lang w:val="es-BO" w:eastAsia="en-US"/>
        </w:rPr>
        <w:t xml:space="preserve">facilidades de pozo y/o </w:t>
      </w:r>
      <w:r w:rsidR="00334C26" w:rsidRPr="00E30A3B">
        <w:rPr>
          <w:rFonts w:eastAsia="Calibri" w:cs="Arial"/>
          <w:sz w:val="22"/>
          <w:szCs w:val="22"/>
          <w:lang w:val="es-BO" w:eastAsia="en-US"/>
        </w:rPr>
        <w:t>estaciones de regasificación.</w:t>
      </w:r>
    </w:p>
    <w:p w:rsidR="00A97D97" w:rsidRDefault="00247BC7" w:rsidP="0000413F">
      <w:pPr>
        <w:tabs>
          <w:tab w:val="left" w:pos="993"/>
        </w:tabs>
        <w:spacing w:line="276" w:lineRule="auto"/>
        <w:ind w:left="426"/>
        <w:rPr>
          <w:rFonts w:eastAsia="Calibri" w:cs="Arial"/>
          <w:sz w:val="22"/>
          <w:szCs w:val="22"/>
          <w:lang w:val="es-BO" w:eastAsia="en-US"/>
        </w:rPr>
      </w:pPr>
      <w:r>
        <w:rPr>
          <w:rFonts w:eastAsia="Calibri" w:cs="Arial"/>
          <w:sz w:val="22"/>
          <w:szCs w:val="22"/>
          <w:lang w:val="es-BO" w:eastAsia="en-US"/>
        </w:rPr>
        <w:t>Esta</w:t>
      </w:r>
      <w:r w:rsidRPr="0000413F">
        <w:rPr>
          <w:rFonts w:eastAsia="Calibri" w:cs="Arial"/>
          <w:sz w:val="22"/>
          <w:szCs w:val="22"/>
          <w:lang w:val="es-BO" w:eastAsia="en-US"/>
        </w:rPr>
        <w:t xml:space="preserve"> información deberá </w:t>
      </w:r>
      <w:r>
        <w:rPr>
          <w:rFonts w:eastAsia="Calibri" w:cs="Arial"/>
          <w:sz w:val="22"/>
          <w:szCs w:val="22"/>
          <w:lang w:val="es-BO" w:eastAsia="en-US"/>
        </w:rPr>
        <w:t xml:space="preserve">ser </w:t>
      </w:r>
      <w:r w:rsidRPr="0000413F">
        <w:rPr>
          <w:rFonts w:eastAsia="Calibri" w:cs="Arial"/>
          <w:sz w:val="22"/>
          <w:szCs w:val="22"/>
          <w:lang w:val="es-BO" w:eastAsia="en-US"/>
        </w:rPr>
        <w:t>presentada</w:t>
      </w:r>
      <w:r>
        <w:rPr>
          <w:rFonts w:eastAsia="Calibri" w:cs="Arial"/>
          <w:sz w:val="22"/>
          <w:szCs w:val="22"/>
          <w:lang w:val="es-BO" w:eastAsia="en-US"/>
        </w:rPr>
        <w:t xml:space="preserve"> una sola vez independientemente de la cantidad de paquetes a los que postule </w:t>
      </w:r>
      <w:r w:rsidR="00A97D97">
        <w:rPr>
          <w:rFonts w:eastAsia="Calibri" w:cs="Arial"/>
          <w:sz w:val="22"/>
          <w:szCs w:val="22"/>
          <w:lang w:val="es-BO" w:eastAsia="en-US"/>
        </w:rPr>
        <w:t>y</w:t>
      </w:r>
      <w:r w:rsidR="00A97D97" w:rsidRPr="0000413F">
        <w:rPr>
          <w:rFonts w:eastAsia="Calibri" w:cs="Arial"/>
          <w:sz w:val="22"/>
          <w:szCs w:val="22"/>
          <w:lang w:val="es-BO" w:eastAsia="en-US"/>
        </w:rPr>
        <w:t xml:space="preserve"> </w:t>
      </w:r>
      <w:r w:rsidR="00A97D97">
        <w:rPr>
          <w:rFonts w:eastAsia="Calibri" w:cs="Arial"/>
          <w:sz w:val="22"/>
          <w:szCs w:val="22"/>
          <w:lang w:val="es-BO" w:eastAsia="en-US"/>
        </w:rPr>
        <w:t xml:space="preserve">deberá </w:t>
      </w:r>
      <w:r w:rsidR="00A97D97" w:rsidRPr="0000413F">
        <w:rPr>
          <w:rFonts w:eastAsia="Calibri" w:cs="Arial"/>
          <w:sz w:val="22"/>
          <w:szCs w:val="22"/>
          <w:lang w:val="es-BO" w:eastAsia="en-US"/>
        </w:rPr>
        <w:t>estar respaldada por fotocopias de certificados de conclusión de obra, actas de recepción definitiva  u otros similares.</w:t>
      </w:r>
    </w:p>
    <w:p w:rsidR="00BE3373" w:rsidRDefault="008C2FA9" w:rsidP="0000413F">
      <w:pPr>
        <w:tabs>
          <w:tab w:val="left" w:pos="993"/>
        </w:tabs>
        <w:spacing w:line="276" w:lineRule="auto"/>
        <w:ind w:left="426"/>
        <w:rPr>
          <w:rFonts w:eastAsia="Calibri" w:cs="Arial"/>
          <w:sz w:val="22"/>
          <w:szCs w:val="22"/>
          <w:lang w:val="es-BO" w:eastAsia="en-US"/>
        </w:rPr>
      </w:pPr>
      <w:r w:rsidRPr="0000413F">
        <w:rPr>
          <w:rFonts w:eastAsia="Calibri" w:cs="Arial"/>
          <w:sz w:val="22"/>
          <w:szCs w:val="22"/>
          <w:lang w:val="es-BO" w:eastAsia="en-US"/>
        </w:rPr>
        <w:t>Nota: En el caso de participación de empresas constituidas bajo la forma de Asociación Accidental o Consorcio, la evaluación de los indicadores será realizada de forma individual sobre cada una de las empresas pertenecientes a la Asociación Accidental o Consorcio, siendo ponderados los puntos obtenidos de cada empresa individual por el porcentaje de participación, resultado que reflejará la calificación de la Asociación Accidental o Consorcio.</w:t>
      </w:r>
    </w:p>
    <w:p w:rsidR="00796061" w:rsidRPr="0000413F" w:rsidRDefault="00796061" w:rsidP="0000413F">
      <w:pPr>
        <w:tabs>
          <w:tab w:val="left" w:pos="993"/>
        </w:tabs>
        <w:spacing w:line="276" w:lineRule="auto"/>
        <w:ind w:left="426"/>
        <w:jc w:val="center"/>
        <w:rPr>
          <w:rFonts w:eastAsia="Calibri" w:cs="Arial"/>
          <w:b/>
          <w:sz w:val="22"/>
          <w:szCs w:val="22"/>
          <w:lang w:val="es-BO" w:eastAsia="en-US"/>
        </w:rPr>
      </w:pPr>
      <w:r w:rsidRPr="0000413F">
        <w:rPr>
          <w:rFonts w:eastAsia="Calibri" w:cs="Arial"/>
          <w:b/>
          <w:sz w:val="22"/>
          <w:szCs w:val="22"/>
          <w:lang w:val="es-BO" w:eastAsia="en-US"/>
        </w:rPr>
        <w:lastRenderedPageBreak/>
        <w:t xml:space="preserve">Tabla </w:t>
      </w:r>
      <w:r w:rsidR="000735DB">
        <w:rPr>
          <w:rFonts w:eastAsia="Calibri" w:cs="Arial"/>
          <w:b/>
          <w:sz w:val="22"/>
          <w:szCs w:val="22"/>
          <w:lang w:val="es-BO" w:eastAsia="en-US"/>
        </w:rPr>
        <w:t>7</w:t>
      </w:r>
      <w:r w:rsidR="00F33186">
        <w:rPr>
          <w:rFonts w:eastAsia="Calibri" w:cs="Arial"/>
          <w:b/>
          <w:sz w:val="22"/>
          <w:szCs w:val="22"/>
          <w:lang w:val="es-BO" w:eastAsia="en-US"/>
        </w:rPr>
        <w:t xml:space="preserve">. Criterios para la Evaluación de Experiencia General y </w:t>
      </w:r>
      <w:r w:rsidR="001F3F6D">
        <w:rPr>
          <w:rFonts w:eastAsia="Calibri" w:cs="Arial"/>
          <w:b/>
          <w:sz w:val="22"/>
          <w:szCs w:val="22"/>
          <w:lang w:val="es-BO" w:eastAsia="en-US"/>
        </w:rPr>
        <w:t>Específica</w:t>
      </w:r>
      <w:r w:rsidR="00F33186">
        <w:rPr>
          <w:rFonts w:eastAsia="Calibri" w:cs="Arial"/>
          <w:b/>
          <w:sz w:val="22"/>
          <w:szCs w:val="22"/>
          <w:lang w:val="es-BO" w:eastAsia="en-US"/>
        </w:rPr>
        <w:t xml:space="preserve"> de la e</w:t>
      </w:r>
      <w:r w:rsidRPr="0000413F">
        <w:rPr>
          <w:rFonts w:eastAsia="Calibri" w:cs="Arial"/>
          <w:b/>
          <w:sz w:val="22"/>
          <w:szCs w:val="22"/>
          <w:lang w:val="es-BO" w:eastAsia="en-US"/>
        </w:rPr>
        <w:t>mpresa</w:t>
      </w:r>
      <w:r w:rsidR="00FF39CF" w:rsidRPr="0000413F">
        <w:rPr>
          <w:rFonts w:eastAsia="Calibri" w:cs="Arial"/>
          <w:b/>
          <w:sz w:val="22"/>
          <w:szCs w:val="22"/>
          <w:lang w:val="es-BO" w:eastAsia="en-US"/>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4"/>
        <w:gridCol w:w="4266"/>
        <w:gridCol w:w="2900"/>
      </w:tblGrid>
      <w:tr w:rsidR="00434930" w:rsidRPr="001F3F6D" w:rsidTr="00F33186">
        <w:trPr>
          <w:trHeight w:val="367"/>
          <w:jc w:val="center"/>
        </w:trPr>
        <w:tc>
          <w:tcPr>
            <w:tcW w:w="110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434930" w:rsidRPr="001F3F6D" w:rsidRDefault="00434930" w:rsidP="000A7CA7">
            <w:pPr>
              <w:tabs>
                <w:tab w:val="left" w:pos="993"/>
              </w:tabs>
              <w:spacing w:line="276" w:lineRule="auto"/>
              <w:jc w:val="center"/>
              <w:rPr>
                <w:rFonts w:eastAsia="Calibri" w:cs="Arial"/>
                <w:b/>
                <w:szCs w:val="20"/>
                <w:lang w:val="es-BO" w:eastAsia="en-US"/>
              </w:rPr>
            </w:pPr>
            <w:r w:rsidRPr="001F3F6D">
              <w:rPr>
                <w:rFonts w:eastAsia="Calibri" w:cs="Arial"/>
                <w:b/>
                <w:szCs w:val="20"/>
                <w:lang w:val="es-BO" w:eastAsia="en-US"/>
              </w:rPr>
              <w:t>DESCRIPCION</w:t>
            </w:r>
          </w:p>
        </w:tc>
        <w:tc>
          <w:tcPr>
            <w:tcW w:w="232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434930" w:rsidRPr="001F3F6D" w:rsidRDefault="000A7CA7" w:rsidP="000A7CA7">
            <w:pPr>
              <w:tabs>
                <w:tab w:val="left" w:pos="993"/>
              </w:tabs>
              <w:spacing w:line="276" w:lineRule="auto"/>
              <w:ind w:left="426"/>
              <w:jc w:val="center"/>
              <w:rPr>
                <w:rFonts w:eastAsia="Calibri" w:cs="Arial"/>
                <w:b/>
                <w:szCs w:val="20"/>
                <w:lang w:val="es-BO" w:eastAsia="en-US"/>
              </w:rPr>
            </w:pPr>
            <w:r w:rsidRPr="001F3F6D">
              <w:rPr>
                <w:rFonts w:eastAsia="Calibri" w:cs="Arial"/>
                <w:b/>
                <w:szCs w:val="20"/>
                <w:lang w:val="es-BO" w:eastAsia="en-US"/>
              </w:rPr>
              <w:t xml:space="preserve"> </w:t>
            </w:r>
            <w:r w:rsidR="00434930" w:rsidRPr="001F3F6D">
              <w:rPr>
                <w:rFonts w:eastAsia="Calibri" w:cs="Arial"/>
                <w:b/>
                <w:szCs w:val="20"/>
                <w:lang w:val="es-BO" w:eastAsia="en-US"/>
              </w:rPr>
              <w:t>EXPERIENCIA</w:t>
            </w:r>
            <w:r w:rsidR="00D632FF">
              <w:rPr>
                <w:rFonts w:eastAsia="Calibri" w:cs="Arial"/>
                <w:b/>
                <w:szCs w:val="20"/>
                <w:lang w:val="es-BO" w:eastAsia="en-US"/>
              </w:rPr>
              <w:t>*</w:t>
            </w:r>
          </w:p>
        </w:tc>
        <w:tc>
          <w:tcPr>
            <w:tcW w:w="1578"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434930" w:rsidRPr="001F3F6D" w:rsidRDefault="00434930" w:rsidP="000A7CA7">
            <w:pPr>
              <w:tabs>
                <w:tab w:val="left" w:pos="993"/>
              </w:tabs>
              <w:spacing w:line="276" w:lineRule="auto"/>
              <w:ind w:left="426"/>
              <w:jc w:val="center"/>
              <w:rPr>
                <w:rFonts w:eastAsia="Calibri" w:cs="Arial"/>
                <w:b/>
                <w:szCs w:val="20"/>
                <w:lang w:val="es-BO" w:eastAsia="en-US"/>
              </w:rPr>
            </w:pPr>
            <w:r w:rsidRPr="001F3F6D">
              <w:rPr>
                <w:rFonts w:eastAsia="Calibri" w:cs="Arial"/>
                <w:b/>
                <w:szCs w:val="20"/>
                <w:lang w:val="es-BO" w:eastAsia="en-US"/>
              </w:rPr>
              <w:t>PUNTAJE MAXIMO</w:t>
            </w:r>
          </w:p>
        </w:tc>
      </w:tr>
      <w:tr w:rsidR="00434930" w:rsidRPr="001F3F6D" w:rsidTr="00F33186">
        <w:trPr>
          <w:trHeight w:val="441"/>
          <w:jc w:val="center"/>
        </w:trPr>
        <w:tc>
          <w:tcPr>
            <w:tcW w:w="1101" w:type="pct"/>
            <w:tcBorders>
              <w:top w:val="single" w:sz="4" w:space="0" w:color="auto"/>
              <w:left w:val="single" w:sz="4" w:space="0" w:color="auto"/>
              <w:bottom w:val="single" w:sz="4" w:space="0" w:color="auto"/>
              <w:right w:val="single" w:sz="4" w:space="0" w:color="auto"/>
            </w:tcBorders>
            <w:vAlign w:val="center"/>
            <w:hideMark/>
          </w:tcPr>
          <w:p w:rsidR="00434930" w:rsidRPr="001F3F6D" w:rsidRDefault="00434930" w:rsidP="000307C5">
            <w:pPr>
              <w:tabs>
                <w:tab w:val="left" w:pos="993"/>
              </w:tabs>
              <w:spacing w:line="276" w:lineRule="auto"/>
              <w:jc w:val="left"/>
              <w:rPr>
                <w:rFonts w:eastAsia="Calibri" w:cs="Arial"/>
                <w:b/>
                <w:szCs w:val="20"/>
                <w:lang w:val="es-BO" w:eastAsia="en-US"/>
              </w:rPr>
            </w:pPr>
            <w:r w:rsidRPr="001F3F6D">
              <w:rPr>
                <w:rFonts w:eastAsia="Calibri" w:cs="Arial"/>
                <w:szCs w:val="20"/>
                <w:lang w:val="es-BO" w:eastAsia="en-US"/>
              </w:rPr>
              <w:t>EXPERIENCIA GENERAL</w:t>
            </w:r>
          </w:p>
        </w:tc>
        <w:tc>
          <w:tcPr>
            <w:tcW w:w="2321" w:type="pct"/>
            <w:tcBorders>
              <w:top w:val="single" w:sz="4" w:space="0" w:color="auto"/>
              <w:left w:val="single" w:sz="4" w:space="0" w:color="auto"/>
              <w:bottom w:val="single" w:sz="4" w:space="0" w:color="auto"/>
              <w:right w:val="single" w:sz="4" w:space="0" w:color="auto"/>
            </w:tcBorders>
            <w:vAlign w:val="center"/>
            <w:hideMark/>
          </w:tcPr>
          <w:p w:rsidR="00434930" w:rsidRPr="001F3F6D" w:rsidRDefault="006C0DF2" w:rsidP="00D811E8">
            <w:pPr>
              <w:tabs>
                <w:tab w:val="left" w:pos="993"/>
              </w:tabs>
              <w:spacing w:line="276" w:lineRule="auto"/>
              <w:rPr>
                <w:rFonts w:eastAsia="Calibri" w:cs="Arial"/>
                <w:szCs w:val="20"/>
                <w:lang w:val="es-BO" w:eastAsia="en-US"/>
              </w:rPr>
            </w:pPr>
            <w:r>
              <w:rPr>
                <w:rFonts w:eastAsia="Calibri" w:cs="Arial"/>
                <w:szCs w:val="20"/>
                <w:lang w:val="es-BO" w:eastAsia="en-US"/>
              </w:rPr>
              <w:t xml:space="preserve">Tres (3) </w:t>
            </w:r>
            <w:r w:rsidR="00693BBE" w:rsidRPr="001F3F6D">
              <w:rPr>
                <w:rFonts w:eastAsia="Calibri" w:cs="Arial"/>
                <w:szCs w:val="20"/>
                <w:lang w:val="es-BO" w:eastAsia="en-US"/>
              </w:rPr>
              <w:t>Proyectos</w:t>
            </w:r>
            <w:r w:rsidR="00BF2924" w:rsidRPr="001F3F6D">
              <w:rPr>
                <w:rFonts w:eastAsia="Calibri" w:cs="Arial"/>
                <w:szCs w:val="20"/>
                <w:lang w:val="es-BO" w:eastAsia="en-US"/>
              </w:rPr>
              <w:t xml:space="preserve"> </w:t>
            </w:r>
            <w:r w:rsidR="000307C5" w:rsidRPr="001F3F6D">
              <w:rPr>
                <w:rFonts w:eastAsia="Calibri" w:cs="Arial"/>
                <w:szCs w:val="20"/>
                <w:lang w:val="es-BO" w:eastAsia="en-US"/>
              </w:rPr>
              <w:t>concluidos</w:t>
            </w:r>
            <w:r w:rsidR="006B14DD" w:rsidRPr="001F3F6D">
              <w:rPr>
                <w:rFonts w:eastAsia="Calibri" w:cs="Arial"/>
                <w:szCs w:val="20"/>
                <w:lang w:val="es-BO" w:eastAsia="en-US"/>
              </w:rPr>
              <w:t xml:space="preserve"> en </w:t>
            </w:r>
            <w:r w:rsidR="00434930" w:rsidRPr="001F3F6D">
              <w:rPr>
                <w:rFonts w:eastAsia="Calibri" w:cs="Arial"/>
                <w:szCs w:val="20"/>
                <w:lang w:val="es-BO" w:eastAsia="en-US"/>
              </w:rPr>
              <w:t xml:space="preserve">  </w:t>
            </w:r>
            <w:r w:rsidR="006B14DD" w:rsidRPr="001F3F6D">
              <w:rPr>
                <w:rFonts w:eastAsia="Calibri" w:cs="Arial"/>
                <w:szCs w:val="20"/>
                <w:lang w:val="es-BO" w:eastAsia="en-US"/>
              </w:rPr>
              <w:t xml:space="preserve">IPC, montaje </w:t>
            </w:r>
            <w:r w:rsidR="00E30A3B" w:rsidRPr="001F3F6D">
              <w:rPr>
                <w:rFonts w:eastAsia="Calibri" w:cs="Arial"/>
                <w:szCs w:val="20"/>
                <w:lang w:val="es-BO" w:eastAsia="en-US"/>
              </w:rPr>
              <w:t xml:space="preserve">electromecánico </w:t>
            </w:r>
            <w:r w:rsidR="006B14DD" w:rsidRPr="001F3F6D">
              <w:rPr>
                <w:rFonts w:eastAsia="Calibri" w:cs="Arial"/>
                <w:szCs w:val="20"/>
                <w:lang w:val="es-BO" w:eastAsia="en-US"/>
              </w:rPr>
              <w:t>y</w:t>
            </w:r>
            <w:r w:rsidR="005E512B">
              <w:rPr>
                <w:rFonts w:eastAsia="Calibri" w:cs="Arial"/>
                <w:szCs w:val="20"/>
                <w:lang w:val="es-BO" w:eastAsia="en-US"/>
              </w:rPr>
              <w:t>/o</w:t>
            </w:r>
            <w:r w:rsidR="006B14DD" w:rsidRPr="001F3F6D">
              <w:rPr>
                <w:rFonts w:eastAsia="Calibri" w:cs="Arial"/>
                <w:szCs w:val="20"/>
                <w:lang w:val="es-BO" w:eastAsia="en-US"/>
              </w:rPr>
              <w:t xml:space="preserve"> puesta en marcha </w:t>
            </w:r>
            <w:r w:rsidR="00E30A3B" w:rsidRPr="001F3F6D">
              <w:rPr>
                <w:rFonts w:eastAsia="Calibri" w:cs="Arial"/>
                <w:szCs w:val="20"/>
                <w:lang w:val="es-BO" w:eastAsia="en-US"/>
              </w:rPr>
              <w:t xml:space="preserve">de proyectos en el sector </w:t>
            </w:r>
            <w:r w:rsidR="0047436C" w:rsidRPr="001F3F6D">
              <w:rPr>
                <w:rFonts w:eastAsia="Calibri" w:cs="Arial"/>
                <w:szCs w:val="20"/>
                <w:lang w:val="es-BO" w:eastAsia="en-US"/>
              </w:rPr>
              <w:t>de hidrocarburos</w:t>
            </w:r>
            <w:r w:rsidR="006B14DD" w:rsidRPr="001F3F6D">
              <w:rPr>
                <w:rFonts w:eastAsia="Calibri" w:cs="Arial"/>
                <w:szCs w:val="20"/>
                <w:lang w:val="es-BO" w:eastAsia="en-US"/>
              </w:rPr>
              <w:t>, en los últimos 10 años.</w:t>
            </w:r>
          </w:p>
        </w:tc>
        <w:tc>
          <w:tcPr>
            <w:tcW w:w="1578" w:type="pct"/>
            <w:tcBorders>
              <w:top w:val="single" w:sz="4" w:space="0" w:color="auto"/>
              <w:left w:val="single" w:sz="4" w:space="0" w:color="auto"/>
              <w:bottom w:val="single" w:sz="4" w:space="0" w:color="auto"/>
              <w:right w:val="single" w:sz="4" w:space="0" w:color="auto"/>
            </w:tcBorders>
            <w:vAlign w:val="center"/>
            <w:hideMark/>
          </w:tcPr>
          <w:p w:rsidR="00434930" w:rsidRPr="001F3F6D" w:rsidRDefault="006B14DD" w:rsidP="006C0DF2">
            <w:pPr>
              <w:tabs>
                <w:tab w:val="left" w:pos="993"/>
              </w:tabs>
              <w:spacing w:line="276" w:lineRule="auto"/>
              <w:rPr>
                <w:rFonts w:eastAsia="Calibri" w:cs="Arial"/>
                <w:szCs w:val="20"/>
                <w:lang w:val="es-BO" w:eastAsia="en-US"/>
              </w:rPr>
            </w:pPr>
            <w:r w:rsidRPr="001F3F6D">
              <w:rPr>
                <w:rFonts w:eastAsia="Calibri" w:cs="Arial"/>
                <w:szCs w:val="20"/>
                <w:lang w:val="es-BO" w:eastAsia="en-US"/>
              </w:rPr>
              <w:t xml:space="preserve">Por </w:t>
            </w:r>
            <w:r w:rsidR="006C0DF2">
              <w:rPr>
                <w:rFonts w:eastAsia="Calibri" w:cs="Arial"/>
                <w:szCs w:val="20"/>
                <w:lang w:val="es-BO" w:eastAsia="en-US"/>
              </w:rPr>
              <w:t>4</w:t>
            </w:r>
            <w:r w:rsidR="001A2F01" w:rsidRPr="001F3F6D">
              <w:rPr>
                <w:rFonts w:eastAsia="Calibri" w:cs="Arial"/>
                <w:szCs w:val="20"/>
                <w:lang w:val="es-BO" w:eastAsia="en-US"/>
              </w:rPr>
              <w:t xml:space="preserve">  </w:t>
            </w:r>
            <w:r w:rsidR="00693BBE" w:rsidRPr="001F3F6D">
              <w:rPr>
                <w:rFonts w:eastAsia="Calibri" w:cs="Arial"/>
                <w:szCs w:val="20"/>
                <w:lang w:val="es-BO" w:eastAsia="en-US"/>
              </w:rPr>
              <w:t>proyectos</w:t>
            </w:r>
            <w:r w:rsidR="00D0642F" w:rsidRPr="001F3F6D">
              <w:rPr>
                <w:rFonts w:eastAsia="Calibri" w:cs="Arial"/>
                <w:szCs w:val="20"/>
                <w:lang w:val="es-BO" w:eastAsia="en-US"/>
              </w:rPr>
              <w:t xml:space="preserve"> </w:t>
            </w:r>
            <w:r w:rsidR="00CF57AA" w:rsidRPr="001F3F6D">
              <w:rPr>
                <w:rFonts w:eastAsia="Calibri" w:cs="Arial"/>
                <w:szCs w:val="20"/>
                <w:lang w:val="es-BO" w:eastAsia="en-US"/>
              </w:rPr>
              <w:t>concluidos</w:t>
            </w:r>
            <w:r w:rsidRPr="001F3F6D">
              <w:rPr>
                <w:rFonts w:eastAsia="Calibri" w:cs="Arial"/>
                <w:szCs w:val="20"/>
                <w:lang w:val="es-BO" w:eastAsia="en-US"/>
              </w:rPr>
              <w:t xml:space="preserve"> </w:t>
            </w:r>
            <w:r w:rsidR="00434930" w:rsidRPr="001F3F6D">
              <w:rPr>
                <w:rFonts w:eastAsia="Calibri" w:cs="Arial"/>
                <w:szCs w:val="20"/>
                <w:lang w:val="es-BO" w:eastAsia="en-US"/>
              </w:rPr>
              <w:t xml:space="preserve"> </w:t>
            </w:r>
            <w:r w:rsidR="00D0642F" w:rsidRPr="001F3F6D">
              <w:rPr>
                <w:rFonts w:eastAsia="Calibri" w:cs="Arial"/>
                <w:b/>
                <w:szCs w:val="20"/>
                <w:lang w:val="es-BO" w:eastAsia="en-US"/>
              </w:rPr>
              <w:t>4</w:t>
            </w:r>
            <w:r w:rsidR="001A2F01" w:rsidRPr="001F3F6D">
              <w:rPr>
                <w:rFonts w:eastAsia="Calibri" w:cs="Arial"/>
                <w:b/>
                <w:szCs w:val="20"/>
                <w:lang w:val="es-BO" w:eastAsia="en-US"/>
              </w:rPr>
              <w:t xml:space="preserve"> </w:t>
            </w:r>
            <w:r w:rsidR="00434930" w:rsidRPr="001F3F6D">
              <w:rPr>
                <w:rFonts w:eastAsia="Calibri" w:cs="Arial"/>
                <w:b/>
                <w:szCs w:val="20"/>
                <w:lang w:val="es-BO" w:eastAsia="en-US"/>
              </w:rPr>
              <w:t xml:space="preserve">puntos; </w:t>
            </w:r>
            <w:r w:rsidR="006C0DF2">
              <w:rPr>
                <w:rFonts w:eastAsia="Calibri" w:cs="Arial"/>
                <w:szCs w:val="20"/>
                <w:lang w:val="es-BO" w:eastAsia="en-US"/>
              </w:rPr>
              <w:t>por</w:t>
            </w:r>
            <w:r w:rsidR="00D30F33" w:rsidRPr="001F3F6D">
              <w:rPr>
                <w:rFonts w:eastAsia="Calibri" w:cs="Arial"/>
                <w:szCs w:val="20"/>
                <w:lang w:val="es-BO" w:eastAsia="en-US"/>
              </w:rPr>
              <w:t xml:space="preserve"> </w:t>
            </w:r>
            <w:r w:rsidR="001A2F01" w:rsidRPr="001F3F6D">
              <w:rPr>
                <w:rFonts w:eastAsia="Calibri" w:cs="Arial"/>
                <w:szCs w:val="20"/>
                <w:lang w:val="es-BO" w:eastAsia="en-US"/>
              </w:rPr>
              <w:t xml:space="preserve">5 </w:t>
            </w:r>
            <w:r w:rsidR="00693BBE" w:rsidRPr="001F3F6D">
              <w:rPr>
                <w:rFonts w:eastAsia="Calibri" w:cs="Arial"/>
                <w:szCs w:val="20"/>
                <w:lang w:val="es-BO" w:eastAsia="en-US"/>
              </w:rPr>
              <w:t>proyectos</w:t>
            </w:r>
            <w:r w:rsidR="00D0642F" w:rsidRPr="001F3F6D">
              <w:rPr>
                <w:rFonts w:eastAsia="Calibri" w:cs="Arial"/>
                <w:szCs w:val="20"/>
                <w:lang w:val="es-BO" w:eastAsia="en-US"/>
              </w:rPr>
              <w:t xml:space="preserve"> </w:t>
            </w:r>
            <w:r w:rsidR="00CF57AA" w:rsidRPr="001F3F6D">
              <w:rPr>
                <w:rFonts w:eastAsia="Calibri" w:cs="Arial"/>
                <w:szCs w:val="20"/>
                <w:lang w:val="es-BO" w:eastAsia="en-US"/>
              </w:rPr>
              <w:t xml:space="preserve">concluidos </w:t>
            </w:r>
            <w:r w:rsidR="00D0642F" w:rsidRPr="001F3F6D">
              <w:rPr>
                <w:rFonts w:eastAsia="Calibri" w:cs="Arial"/>
                <w:b/>
                <w:szCs w:val="20"/>
                <w:lang w:val="es-BO" w:eastAsia="en-US"/>
              </w:rPr>
              <w:t>1</w:t>
            </w:r>
            <w:r w:rsidR="00434930" w:rsidRPr="001F3F6D">
              <w:rPr>
                <w:rFonts w:eastAsia="Calibri" w:cs="Arial"/>
                <w:b/>
                <w:szCs w:val="20"/>
                <w:lang w:val="es-BO" w:eastAsia="en-US"/>
              </w:rPr>
              <w:t xml:space="preserve"> </w:t>
            </w:r>
            <w:proofErr w:type="gramStart"/>
            <w:r w:rsidR="00434930" w:rsidRPr="001F3F6D">
              <w:rPr>
                <w:rFonts w:eastAsia="Calibri" w:cs="Arial"/>
                <w:b/>
                <w:szCs w:val="20"/>
                <w:lang w:val="es-BO" w:eastAsia="en-US"/>
              </w:rPr>
              <w:t>punto</w:t>
            </w:r>
            <w:proofErr w:type="gramEnd"/>
            <w:r w:rsidR="00434930" w:rsidRPr="001F3F6D">
              <w:rPr>
                <w:rFonts w:eastAsia="Calibri" w:cs="Arial"/>
                <w:b/>
                <w:szCs w:val="20"/>
                <w:lang w:val="es-BO" w:eastAsia="en-US"/>
              </w:rPr>
              <w:t xml:space="preserve"> adicionales</w:t>
            </w:r>
            <w:r w:rsidR="008C2943" w:rsidRPr="001F3F6D">
              <w:rPr>
                <w:rFonts w:eastAsia="Calibri" w:cs="Arial"/>
                <w:b/>
                <w:szCs w:val="20"/>
                <w:lang w:val="es-BO" w:eastAsia="en-US"/>
              </w:rPr>
              <w:t xml:space="preserve"> </w:t>
            </w:r>
            <w:r w:rsidR="008C2943" w:rsidRPr="001F3F6D">
              <w:rPr>
                <w:rFonts w:eastAsia="Calibri" w:cs="Arial"/>
                <w:szCs w:val="20"/>
                <w:lang w:val="es-BO" w:eastAsia="en-US"/>
              </w:rPr>
              <w:t xml:space="preserve">y </w:t>
            </w:r>
            <w:r w:rsidR="00D30F33" w:rsidRPr="001F3F6D">
              <w:rPr>
                <w:rFonts w:eastAsia="Calibri" w:cs="Arial"/>
                <w:szCs w:val="20"/>
                <w:lang w:val="es-BO" w:eastAsia="en-US"/>
              </w:rPr>
              <w:t xml:space="preserve">mayor a </w:t>
            </w:r>
            <w:r w:rsidR="001A2F01" w:rsidRPr="001F3F6D">
              <w:rPr>
                <w:rFonts w:eastAsia="Calibri" w:cs="Arial"/>
                <w:szCs w:val="20"/>
                <w:lang w:val="es-BO" w:eastAsia="en-US"/>
              </w:rPr>
              <w:t xml:space="preserve">5  </w:t>
            </w:r>
            <w:r w:rsidR="00693BBE" w:rsidRPr="001F3F6D">
              <w:rPr>
                <w:rFonts w:eastAsia="Calibri" w:cs="Arial"/>
                <w:szCs w:val="20"/>
                <w:lang w:val="es-BO" w:eastAsia="en-US"/>
              </w:rPr>
              <w:t>proyectos</w:t>
            </w:r>
            <w:r w:rsidR="00D0642F" w:rsidRPr="001F3F6D">
              <w:rPr>
                <w:rFonts w:eastAsia="Calibri" w:cs="Arial"/>
                <w:szCs w:val="20"/>
                <w:lang w:val="es-BO" w:eastAsia="en-US"/>
              </w:rPr>
              <w:t xml:space="preserve"> </w:t>
            </w:r>
            <w:r w:rsidR="00D30F33" w:rsidRPr="001F3F6D">
              <w:rPr>
                <w:rFonts w:eastAsia="Calibri" w:cs="Arial"/>
                <w:szCs w:val="20"/>
                <w:lang w:val="es-BO" w:eastAsia="en-US"/>
              </w:rPr>
              <w:t>concluidos</w:t>
            </w:r>
            <w:r w:rsidR="00D30F33" w:rsidRPr="001F3F6D">
              <w:rPr>
                <w:rFonts w:eastAsia="Calibri" w:cs="Arial"/>
                <w:b/>
                <w:szCs w:val="20"/>
                <w:lang w:val="es-BO" w:eastAsia="en-US"/>
              </w:rPr>
              <w:t xml:space="preserve"> </w:t>
            </w:r>
            <w:r w:rsidR="001A2F01" w:rsidRPr="001F3F6D">
              <w:rPr>
                <w:rFonts w:eastAsia="Calibri" w:cs="Arial"/>
                <w:b/>
                <w:szCs w:val="20"/>
                <w:lang w:val="es-BO" w:eastAsia="en-US"/>
              </w:rPr>
              <w:t>1</w:t>
            </w:r>
            <w:r w:rsidR="00E26A84" w:rsidRPr="001F3F6D">
              <w:rPr>
                <w:rFonts w:eastAsia="Calibri" w:cs="Arial"/>
                <w:b/>
                <w:szCs w:val="20"/>
                <w:lang w:val="es-BO" w:eastAsia="en-US"/>
              </w:rPr>
              <w:t xml:space="preserve"> punto adicional</w:t>
            </w:r>
            <w:r w:rsidRPr="001F3F6D">
              <w:rPr>
                <w:rFonts w:eastAsia="Calibri" w:cs="Arial"/>
                <w:b/>
                <w:szCs w:val="20"/>
                <w:lang w:val="es-BO" w:eastAsia="en-US"/>
              </w:rPr>
              <w:t>.</w:t>
            </w:r>
          </w:p>
        </w:tc>
      </w:tr>
      <w:tr w:rsidR="00434930" w:rsidRPr="001F3F6D" w:rsidTr="00F33186">
        <w:trPr>
          <w:trHeight w:val="405"/>
          <w:jc w:val="center"/>
        </w:trPr>
        <w:tc>
          <w:tcPr>
            <w:tcW w:w="1101" w:type="pct"/>
            <w:tcBorders>
              <w:top w:val="single" w:sz="4" w:space="0" w:color="auto"/>
              <w:left w:val="single" w:sz="4" w:space="0" w:color="auto"/>
              <w:bottom w:val="single" w:sz="4" w:space="0" w:color="auto"/>
              <w:right w:val="single" w:sz="4" w:space="0" w:color="auto"/>
            </w:tcBorders>
            <w:vAlign w:val="center"/>
          </w:tcPr>
          <w:p w:rsidR="00434930" w:rsidRPr="001F3F6D" w:rsidRDefault="00434930" w:rsidP="0047436C">
            <w:pPr>
              <w:tabs>
                <w:tab w:val="left" w:pos="993"/>
              </w:tabs>
              <w:spacing w:line="276" w:lineRule="auto"/>
              <w:jc w:val="left"/>
              <w:rPr>
                <w:rFonts w:eastAsia="Calibri" w:cs="Arial"/>
                <w:b/>
                <w:szCs w:val="20"/>
                <w:lang w:val="es-BO" w:eastAsia="en-US"/>
              </w:rPr>
            </w:pPr>
            <w:r w:rsidRPr="001F3F6D">
              <w:rPr>
                <w:rFonts w:eastAsia="Calibri" w:cs="Arial"/>
                <w:szCs w:val="20"/>
                <w:lang w:val="es-BO" w:eastAsia="en-US"/>
              </w:rPr>
              <w:t>EXPERIENCIA ESPECIFICA</w:t>
            </w:r>
          </w:p>
        </w:tc>
        <w:tc>
          <w:tcPr>
            <w:tcW w:w="2321" w:type="pct"/>
            <w:tcBorders>
              <w:top w:val="single" w:sz="4" w:space="0" w:color="auto"/>
              <w:left w:val="single" w:sz="4" w:space="0" w:color="auto"/>
              <w:bottom w:val="single" w:sz="4" w:space="0" w:color="auto"/>
              <w:right w:val="single" w:sz="4" w:space="0" w:color="auto"/>
            </w:tcBorders>
            <w:vAlign w:val="center"/>
          </w:tcPr>
          <w:p w:rsidR="00434930" w:rsidRPr="001F3F6D" w:rsidRDefault="006C0DF2" w:rsidP="00D811E8">
            <w:pPr>
              <w:tabs>
                <w:tab w:val="left" w:pos="993"/>
              </w:tabs>
              <w:spacing w:line="276" w:lineRule="auto"/>
              <w:rPr>
                <w:rFonts w:eastAsia="Calibri" w:cs="Arial"/>
                <w:szCs w:val="20"/>
                <w:lang w:val="es-BO" w:eastAsia="en-US"/>
              </w:rPr>
            </w:pPr>
            <w:r>
              <w:rPr>
                <w:rFonts w:eastAsia="Calibri" w:cs="Arial"/>
                <w:szCs w:val="20"/>
                <w:lang w:val="es-BO" w:eastAsia="en-US"/>
              </w:rPr>
              <w:t xml:space="preserve">Dos (2) </w:t>
            </w:r>
            <w:r w:rsidR="00693BBE" w:rsidRPr="001F3F6D">
              <w:rPr>
                <w:rFonts w:eastAsia="Calibri" w:cs="Arial"/>
                <w:szCs w:val="20"/>
                <w:lang w:val="es-BO" w:eastAsia="en-US"/>
              </w:rPr>
              <w:t>Proyectos</w:t>
            </w:r>
            <w:r w:rsidR="00BF2924" w:rsidRPr="001F3F6D">
              <w:rPr>
                <w:rFonts w:eastAsia="Calibri" w:cs="Arial"/>
                <w:szCs w:val="20"/>
                <w:lang w:val="es-BO" w:eastAsia="en-US"/>
              </w:rPr>
              <w:t xml:space="preserve"> </w:t>
            </w:r>
            <w:r w:rsidR="009729E4" w:rsidRPr="001F3F6D">
              <w:rPr>
                <w:rFonts w:eastAsia="Calibri" w:cs="Arial"/>
                <w:szCs w:val="20"/>
                <w:lang w:val="es-BO" w:eastAsia="en-US"/>
              </w:rPr>
              <w:t xml:space="preserve">concluidos </w:t>
            </w:r>
            <w:r w:rsidR="0047436C" w:rsidRPr="001F3F6D">
              <w:rPr>
                <w:rFonts w:eastAsia="Calibri" w:cs="Arial"/>
                <w:szCs w:val="20"/>
                <w:lang w:val="es-BO" w:eastAsia="en-US"/>
              </w:rPr>
              <w:t>en IPC</w:t>
            </w:r>
            <w:r w:rsidR="009729E4" w:rsidRPr="001F3F6D">
              <w:rPr>
                <w:rFonts w:eastAsia="Calibri" w:cs="Arial"/>
                <w:szCs w:val="20"/>
                <w:lang w:val="es-BO" w:eastAsia="en-US"/>
              </w:rPr>
              <w:t xml:space="preserve">, montaje </w:t>
            </w:r>
            <w:r w:rsidR="0047436C" w:rsidRPr="001F3F6D">
              <w:rPr>
                <w:rFonts w:eastAsia="Calibri" w:cs="Arial"/>
                <w:szCs w:val="20"/>
                <w:lang w:val="es-BO" w:eastAsia="en-US"/>
              </w:rPr>
              <w:t xml:space="preserve">electromecánico </w:t>
            </w:r>
            <w:r w:rsidR="009729E4" w:rsidRPr="001F3F6D">
              <w:rPr>
                <w:rFonts w:eastAsia="Calibri" w:cs="Arial"/>
                <w:szCs w:val="20"/>
                <w:lang w:val="es-BO" w:eastAsia="en-US"/>
              </w:rPr>
              <w:t xml:space="preserve">y/o puesta en marcha en cualquiera de las siguientes categorías: plantas de </w:t>
            </w:r>
            <w:r w:rsidR="00D0642F" w:rsidRPr="001F3F6D">
              <w:rPr>
                <w:rFonts w:eastAsia="Calibri" w:cs="Arial"/>
                <w:szCs w:val="20"/>
                <w:lang w:val="es-BO" w:eastAsia="en-US"/>
              </w:rPr>
              <w:t xml:space="preserve">procesamiento </w:t>
            </w:r>
            <w:r w:rsidR="009729E4" w:rsidRPr="001F3F6D">
              <w:rPr>
                <w:rFonts w:eastAsia="Calibri" w:cs="Arial"/>
                <w:szCs w:val="20"/>
                <w:lang w:val="es-BO" w:eastAsia="en-US"/>
              </w:rPr>
              <w:t xml:space="preserve">gas, plantas de </w:t>
            </w:r>
            <w:r w:rsidR="00D0642F" w:rsidRPr="001F3F6D">
              <w:rPr>
                <w:rFonts w:eastAsia="Calibri" w:cs="Arial"/>
                <w:szCs w:val="20"/>
                <w:lang w:val="es-BO" w:eastAsia="en-US"/>
              </w:rPr>
              <w:t xml:space="preserve">procesamiento de </w:t>
            </w:r>
            <w:r w:rsidR="009729E4" w:rsidRPr="001F3F6D">
              <w:rPr>
                <w:rFonts w:eastAsia="Calibri" w:cs="Arial"/>
                <w:szCs w:val="20"/>
                <w:lang w:val="es-BO" w:eastAsia="en-US"/>
              </w:rPr>
              <w:t>petróleo,</w:t>
            </w:r>
            <w:r w:rsidR="00D0642F" w:rsidRPr="001F3F6D">
              <w:rPr>
                <w:rFonts w:eastAsia="Calibri" w:cs="Arial"/>
                <w:szCs w:val="20"/>
                <w:lang w:val="es-BO" w:eastAsia="en-US"/>
              </w:rPr>
              <w:t xml:space="preserve"> plantas de compresión</w:t>
            </w:r>
            <w:r w:rsidR="009729E4" w:rsidRPr="001F3F6D">
              <w:rPr>
                <w:rFonts w:eastAsia="Calibri" w:cs="Arial"/>
                <w:szCs w:val="20"/>
                <w:lang w:val="es-BO" w:eastAsia="en-US"/>
              </w:rPr>
              <w:t xml:space="preserve"> plantas criogénicas, plantas de licuefacción </w:t>
            </w:r>
            <w:r w:rsidR="00D6466B" w:rsidRPr="001F3F6D">
              <w:rPr>
                <w:rFonts w:eastAsia="Calibri" w:cs="Arial"/>
                <w:szCs w:val="20"/>
                <w:lang w:val="es-BO" w:eastAsia="en-US"/>
              </w:rPr>
              <w:t xml:space="preserve">facilidades de pozo </w:t>
            </w:r>
            <w:r w:rsidR="009729E4" w:rsidRPr="001F3F6D">
              <w:rPr>
                <w:rFonts w:eastAsia="Calibri" w:cs="Arial"/>
                <w:szCs w:val="20"/>
                <w:lang w:val="es-BO" w:eastAsia="en-US"/>
              </w:rPr>
              <w:t>y/o estaciones de regasificación.</w:t>
            </w:r>
          </w:p>
        </w:tc>
        <w:tc>
          <w:tcPr>
            <w:tcW w:w="1578" w:type="pct"/>
            <w:tcBorders>
              <w:top w:val="single" w:sz="4" w:space="0" w:color="auto"/>
              <w:left w:val="single" w:sz="4" w:space="0" w:color="auto"/>
              <w:bottom w:val="single" w:sz="4" w:space="0" w:color="auto"/>
              <w:right w:val="single" w:sz="4" w:space="0" w:color="auto"/>
            </w:tcBorders>
            <w:vAlign w:val="center"/>
          </w:tcPr>
          <w:p w:rsidR="00434930" w:rsidRPr="001F3F6D" w:rsidRDefault="00D30F33" w:rsidP="006C0DF2">
            <w:pPr>
              <w:tabs>
                <w:tab w:val="left" w:pos="993"/>
              </w:tabs>
              <w:spacing w:line="276" w:lineRule="auto"/>
              <w:rPr>
                <w:rFonts w:eastAsia="Calibri" w:cs="Arial"/>
                <w:szCs w:val="20"/>
                <w:lang w:val="es-BO" w:eastAsia="en-US"/>
              </w:rPr>
            </w:pPr>
            <w:r w:rsidRPr="001F3F6D">
              <w:rPr>
                <w:rFonts w:eastAsia="Calibri" w:cs="Arial"/>
                <w:szCs w:val="20"/>
                <w:lang w:val="es-BO" w:eastAsia="en-US"/>
              </w:rPr>
              <w:t xml:space="preserve">Por </w:t>
            </w:r>
            <w:r w:rsidR="006C0DF2">
              <w:rPr>
                <w:rFonts w:eastAsia="Calibri" w:cs="Arial"/>
                <w:szCs w:val="20"/>
                <w:lang w:val="es-BO" w:eastAsia="en-US"/>
              </w:rPr>
              <w:t>3</w:t>
            </w:r>
            <w:r w:rsidRPr="001F3F6D">
              <w:rPr>
                <w:rFonts w:eastAsia="Calibri" w:cs="Arial"/>
                <w:szCs w:val="20"/>
                <w:lang w:val="es-BO" w:eastAsia="en-US"/>
              </w:rPr>
              <w:t xml:space="preserve">  </w:t>
            </w:r>
            <w:r w:rsidR="00693BBE" w:rsidRPr="001F3F6D">
              <w:rPr>
                <w:rFonts w:eastAsia="Calibri" w:cs="Arial"/>
                <w:szCs w:val="20"/>
                <w:lang w:val="es-BO" w:eastAsia="en-US"/>
              </w:rPr>
              <w:t>proyecto</w:t>
            </w:r>
            <w:r w:rsidR="001F3F6D" w:rsidRPr="001F3F6D">
              <w:rPr>
                <w:rFonts w:eastAsia="Calibri" w:cs="Arial"/>
                <w:szCs w:val="20"/>
                <w:lang w:val="es-BO" w:eastAsia="en-US"/>
              </w:rPr>
              <w:t>s</w:t>
            </w:r>
            <w:r w:rsidR="00D0642F" w:rsidRPr="001F3F6D">
              <w:rPr>
                <w:rFonts w:eastAsia="Calibri" w:cs="Arial"/>
                <w:szCs w:val="20"/>
                <w:lang w:val="es-BO" w:eastAsia="en-US"/>
              </w:rPr>
              <w:t xml:space="preserve"> </w:t>
            </w:r>
            <w:r w:rsidRPr="001F3F6D">
              <w:rPr>
                <w:rFonts w:eastAsia="Calibri" w:cs="Arial"/>
                <w:szCs w:val="20"/>
                <w:lang w:val="es-BO" w:eastAsia="en-US"/>
              </w:rPr>
              <w:t xml:space="preserve">concluidos  </w:t>
            </w:r>
            <w:r w:rsidR="009729E4" w:rsidRPr="001F3F6D">
              <w:rPr>
                <w:rFonts w:eastAsia="Calibri" w:cs="Arial"/>
                <w:b/>
                <w:szCs w:val="20"/>
                <w:lang w:val="es-BO" w:eastAsia="en-US"/>
              </w:rPr>
              <w:t>3</w:t>
            </w:r>
            <w:r w:rsidRPr="001F3F6D">
              <w:rPr>
                <w:rFonts w:eastAsia="Calibri" w:cs="Arial"/>
                <w:b/>
                <w:szCs w:val="20"/>
                <w:lang w:val="es-BO" w:eastAsia="en-US"/>
              </w:rPr>
              <w:t xml:space="preserve"> puntos; </w:t>
            </w:r>
            <w:r w:rsidR="006C0DF2">
              <w:rPr>
                <w:rFonts w:eastAsia="Calibri" w:cs="Arial"/>
                <w:szCs w:val="20"/>
                <w:lang w:val="es-BO" w:eastAsia="en-US"/>
              </w:rPr>
              <w:t>por</w:t>
            </w:r>
            <w:r w:rsidRPr="001F3F6D">
              <w:rPr>
                <w:rFonts w:eastAsia="Calibri" w:cs="Arial"/>
                <w:szCs w:val="20"/>
                <w:lang w:val="es-BO" w:eastAsia="en-US"/>
              </w:rPr>
              <w:t xml:space="preserve"> 4 </w:t>
            </w:r>
            <w:r w:rsidR="00693BBE" w:rsidRPr="001F3F6D">
              <w:rPr>
                <w:rFonts w:eastAsia="Calibri" w:cs="Arial"/>
                <w:szCs w:val="20"/>
                <w:lang w:val="es-BO" w:eastAsia="en-US"/>
              </w:rPr>
              <w:t>proyectos</w:t>
            </w:r>
            <w:r w:rsidR="00D0642F" w:rsidRPr="001F3F6D">
              <w:rPr>
                <w:rFonts w:eastAsia="Calibri" w:cs="Arial"/>
                <w:szCs w:val="20"/>
                <w:lang w:val="es-BO" w:eastAsia="en-US"/>
              </w:rPr>
              <w:t xml:space="preserve"> </w:t>
            </w:r>
            <w:r w:rsidRPr="001F3F6D">
              <w:rPr>
                <w:rFonts w:eastAsia="Calibri" w:cs="Arial"/>
                <w:szCs w:val="20"/>
                <w:lang w:val="es-BO" w:eastAsia="en-US"/>
              </w:rPr>
              <w:t xml:space="preserve">concluidos </w:t>
            </w:r>
            <w:r w:rsidR="001A2F01" w:rsidRPr="001F3F6D">
              <w:rPr>
                <w:rFonts w:eastAsia="Calibri" w:cs="Arial"/>
                <w:b/>
                <w:szCs w:val="20"/>
                <w:lang w:val="es-BO" w:eastAsia="en-US"/>
              </w:rPr>
              <w:t xml:space="preserve">0,5 </w:t>
            </w:r>
            <w:r w:rsidRPr="001F3F6D">
              <w:rPr>
                <w:rFonts w:eastAsia="Calibri" w:cs="Arial"/>
                <w:b/>
                <w:szCs w:val="20"/>
                <w:lang w:val="es-BO" w:eastAsia="en-US"/>
              </w:rPr>
              <w:t xml:space="preserve">puntos adicionales </w:t>
            </w:r>
            <w:r w:rsidRPr="001F3F6D">
              <w:rPr>
                <w:rFonts w:eastAsia="Calibri" w:cs="Arial"/>
                <w:szCs w:val="20"/>
                <w:lang w:val="es-BO" w:eastAsia="en-US"/>
              </w:rPr>
              <w:t xml:space="preserve">y mayor a 4  </w:t>
            </w:r>
            <w:r w:rsidR="00693BBE" w:rsidRPr="001F3F6D">
              <w:rPr>
                <w:rFonts w:eastAsia="Calibri" w:cs="Arial"/>
                <w:szCs w:val="20"/>
                <w:lang w:val="es-BO" w:eastAsia="en-US"/>
              </w:rPr>
              <w:t>proyectos</w:t>
            </w:r>
            <w:r w:rsidRPr="001F3F6D">
              <w:rPr>
                <w:rFonts w:eastAsia="Calibri" w:cs="Arial"/>
                <w:szCs w:val="20"/>
                <w:lang w:val="es-BO" w:eastAsia="en-US"/>
              </w:rPr>
              <w:t xml:space="preserve"> concluidos</w:t>
            </w:r>
            <w:r w:rsidRPr="001F3F6D">
              <w:rPr>
                <w:rFonts w:eastAsia="Calibri" w:cs="Arial"/>
                <w:b/>
                <w:szCs w:val="20"/>
                <w:lang w:val="es-BO" w:eastAsia="en-US"/>
              </w:rPr>
              <w:t xml:space="preserve"> </w:t>
            </w:r>
            <w:r w:rsidR="001A2F01" w:rsidRPr="001F3F6D">
              <w:rPr>
                <w:rFonts w:eastAsia="Calibri" w:cs="Arial"/>
                <w:b/>
                <w:szCs w:val="20"/>
                <w:lang w:val="es-BO" w:eastAsia="en-US"/>
              </w:rPr>
              <w:t xml:space="preserve">0,5 </w:t>
            </w:r>
            <w:r w:rsidRPr="001F3F6D">
              <w:rPr>
                <w:rFonts w:eastAsia="Calibri" w:cs="Arial"/>
                <w:b/>
                <w:szCs w:val="20"/>
                <w:lang w:val="es-BO" w:eastAsia="en-US"/>
              </w:rPr>
              <w:t>punto</w:t>
            </w:r>
            <w:r w:rsidR="001A2F01" w:rsidRPr="001F3F6D">
              <w:rPr>
                <w:rFonts w:eastAsia="Calibri" w:cs="Arial"/>
                <w:b/>
                <w:szCs w:val="20"/>
                <w:lang w:val="es-BO" w:eastAsia="en-US"/>
              </w:rPr>
              <w:t>s</w:t>
            </w:r>
            <w:r w:rsidRPr="001F3F6D">
              <w:rPr>
                <w:rFonts w:eastAsia="Calibri" w:cs="Arial"/>
                <w:b/>
                <w:szCs w:val="20"/>
                <w:lang w:val="es-BO" w:eastAsia="en-US"/>
              </w:rPr>
              <w:t xml:space="preserve"> adicional</w:t>
            </w:r>
            <w:r w:rsidR="001A2F01" w:rsidRPr="001F3F6D">
              <w:rPr>
                <w:rFonts w:eastAsia="Calibri" w:cs="Arial"/>
                <w:b/>
                <w:szCs w:val="20"/>
                <w:lang w:val="es-BO" w:eastAsia="en-US"/>
              </w:rPr>
              <w:t>es</w:t>
            </w:r>
            <w:r w:rsidRPr="001F3F6D">
              <w:rPr>
                <w:rFonts w:eastAsia="Calibri" w:cs="Arial"/>
                <w:b/>
                <w:szCs w:val="20"/>
                <w:lang w:val="es-BO" w:eastAsia="en-US"/>
              </w:rPr>
              <w:t>.</w:t>
            </w:r>
          </w:p>
        </w:tc>
      </w:tr>
    </w:tbl>
    <w:p w:rsidR="006B14DD" w:rsidRPr="00D632FF" w:rsidRDefault="00985BD9" w:rsidP="006C0DF2">
      <w:pPr>
        <w:tabs>
          <w:tab w:val="left" w:pos="993"/>
        </w:tabs>
        <w:spacing w:line="276" w:lineRule="auto"/>
        <w:rPr>
          <w:rFonts w:eastAsia="Calibri" w:cs="Arial"/>
          <w:sz w:val="22"/>
          <w:szCs w:val="22"/>
          <w:lang w:val="es-BO" w:eastAsia="en-US"/>
        </w:rPr>
      </w:pPr>
      <w:r w:rsidRPr="00D632FF">
        <w:rPr>
          <w:rFonts w:eastAsia="Calibri" w:cs="Arial"/>
          <w:sz w:val="22"/>
          <w:szCs w:val="22"/>
          <w:lang w:val="es-BO" w:eastAsia="en-US"/>
        </w:rPr>
        <w:t xml:space="preserve">NOTA. La experiencia específica será contabilizada como experiencia general y como experiencia especifica </w:t>
      </w:r>
    </w:p>
    <w:p w:rsidR="006C0DF2" w:rsidRPr="006C0DF2" w:rsidRDefault="00D632FF" w:rsidP="006C0DF2">
      <w:pPr>
        <w:tabs>
          <w:tab w:val="left" w:pos="993"/>
        </w:tabs>
        <w:spacing w:line="276" w:lineRule="auto"/>
        <w:rPr>
          <w:rFonts w:eastAsia="Calibri" w:cs="Arial"/>
          <w:sz w:val="22"/>
          <w:szCs w:val="22"/>
          <w:lang w:val="es-BO" w:eastAsia="en-US"/>
        </w:rPr>
      </w:pPr>
      <w:r>
        <w:rPr>
          <w:rFonts w:eastAsia="Calibri" w:cs="Arial"/>
          <w:sz w:val="22"/>
          <w:szCs w:val="22"/>
          <w:lang w:val="es-BO" w:eastAsia="en-US"/>
        </w:rPr>
        <w:t xml:space="preserve">*NOTA. </w:t>
      </w:r>
      <w:r w:rsidR="006C0DF2" w:rsidRPr="006C0DF2">
        <w:rPr>
          <w:rFonts w:eastAsia="Calibri" w:cs="Arial"/>
          <w:sz w:val="22"/>
          <w:szCs w:val="22"/>
          <w:lang w:val="es-BO" w:eastAsia="en-US"/>
        </w:rPr>
        <w:t>Se requiere que la empresa proponente cumpla con la experiencia mínima solicitada para que pase a la etapa de asignación de puntaje</w:t>
      </w:r>
    </w:p>
    <w:p w:rsidR="00720E9D" w:rsidRDefault="006F398F" w:rsidP="0000413F">
      <w:pPr>
        <w:pStyle w:val="Ttulo2"/>
        <w:spacing w:line="276" w:lineRule="auto"/>
        <w:rPr>
          <w:rFonts w:eastAsia="Calibri" w:cs="Arial"/>
          <w:sz w:val="22"/>
          <w:szCs w:val="22"/>
          <w:lang w:val="es-BO" w:eastAsia="en-US"/>
        </w:rPr>
      </w:pPr>
      <w:bookmarkStart w:id="44" w:name="_Toc349468503"/>
      <w:bookmarkStart w:id="45" w:name="_Toc393963884"/>
      <w:bookmarkStart w:id="46" w:name="_Toc430624176"/>
      <w:r>
        <w:rPr>
          <w:rFonts w:eastAsia="Calibri" w:cs="Arial"/>
          <w:sz w:val="22"/>
          <w:szCs w:val="22"/>
          <w:lang w:val="es-BO" w:eastAsia="en-US"/>
        </w:rPr>
        <w:t xml:space="preserve">ETAPA 2 - </w:t>
      </w:r>
      <w:r w:rsidR="001E7DCB" w:rsidRPr="0000413F">
        <w:rPr>
          <w:rFonts w:eastAsia="Calibri" w:cs="Arial"/>
          <w:sz w:val="22"/>
          <w:szCs w:val="22"/>
          <w:lang w:val="es-BO" w:eastAsia="en-US"/>
        </w:rPr>
        <w:t>EVALUACIÓN CAPACIDAD FINANCIERA</w:t>
      </w:r>
      <w:bookmarkEnd w:id="44"/>
      <w:bookmarkEnd w:id="45"/>
      <w:bookmarkEnd w:id="46"/>
      <w:r w:rsidR="0015017C" w:rsidRPr="0000413F">
        <w:rPr>
          <w:rFonts w:eastAsia="Calibri" w:cs="Arial"/>
          <w:sz w:val="22"/>
          <w:szCs w:val="22"/>
          <w:lang w:val="es-BO" w:eastAsia="en-US"/>
        </w:rPr>
        <w:t xml:space="preserve"> </w:t>
      </w:r>
    </w:p>
    <w:p w:rsidR="00720E9D" w:rsidRPr="00AC75DA" w:rsidRDefault="00AC75DA" w:rsidP="000F4A92">
      <w:pPr>
        <w:numPr>
          <w:ilvl w:val="0"/>
          <w:numId w:val="38"/>
        </w:numPr>
        <w:spacing w:before="0" w:after="0" w:line="240" w:lineRule="auto"/>
        <w:rPr>
          <w:rFonts w:eastAsia="Calibri" w:cs="Arial"/>
          <w:b/>
          <w:bCs/>
          <w:sz w:val="22"/>
          <w:szCs w:val="22"/>
          <w:lang w:val="es-BO" w:eastAsia="en-US"/>
        </w:rPr>
      </w:pPr>
      <w:r>
        <w:rPr>
          <w:rFonts w:eastAsia="Calibri" w:cs="Arial"/>
          <w:b/>
          <w:bCs/>
          <w:sz w:val="22"/>
          <w:szCs w:val="22"/>
          <w:lang w:val="es-BO" w:eastAsia="en-US"/>
        </w:rPr>
        <w:t>E</w:t>
      </w:r>
      <w:r w:rsidRPr="00AC75DA">
        <w:rPr>
          <w:rFonts w:eastAsia="Calibri" w:cs="Arial"/>
          <w:b/>
          <w:bCs/>
          <w:sz w:val="22"/>
          <w:szCs w:val="22"/>
          <w:lang w:val="es-BO" w:eastAsia="en-US"/>
        </w:rPr>
        <w:t>valuación capacidad financiera</w:t>
      </w:r>
    </w:p>
    <w:p w:rsidR="00720E9D" w:rsidRPr="00720E9D" w:rsidRDefault="00720E9D" w:rsidP="00660864">
      <w:pPr>
        <w:autoSpaceDE w:val="0"/>
        <w:autoSpaceDN w:val="0"/>
        <w:adjustRightInd w:val="0"/>
        <w:spacing w:line="276" w:lineRule="auto"/>
        <w:ind w:left="708"/>
        <w:rPr>
          <w:rFonts w:eastAsia="Calibri" w:cs="Arial"/>
          <w:sz w:val="22"/>
          <w:szCs w:val="22"/>
          <w:lang w:val="es-BO" w:eastAsia="en-US"/>
        </w:rPr>
      </w:pPr>
      <w:r w:rsidRPr="00720E9D">
        <w:rPr>
          <w:rFonts w:eastAsia="Calibri" w:cs="Arial"/>
          <w:sz w:val="22"/>
          <w:szCs w:val="22"/>
          <w:lang w:val="es-BO" w:eastAsia="en-US"/>
        </w:rPr>
        <w:t xml:space="preserve">Los </w:t>
      </w:r>
      <w:r w:rsidR="00660864">
        <w:rPr>
          <w:rFonts w:eastAsia="Calibri" w:cs="Arial"/>
          <w:sz w:val="22"/>
          <w:szCs w:val="22"/>
          <w:lang w:val="es-BO" w:eastAsia="en-US"/>
        </w:rPr>
        <w:t>p</w:t>
      </w:r>
      <w:r w:rsidRPr="00720E9D">
        <w:rPr>
          <w:rFonts w:eastAsia="Calibri" w:cs="Arial"/>
          <w:sz w:val="22"/>
          <w:szCs w:val="22"/>
          <w:lang w:val="es-BO" w:eastAsia="en-US"/>
        </w:rPr>
        <w:t xml:space="preserve">roponentes serán calificados mediante evaluación de su capacidad financiera. El análisis se realizará sobre los Estados Financieros de las últimas </w:t>
      </w:r>
      <w:r w:rsidR="00BD7550">
        <w:rPr>
          <w:rFonts w:eastAsia="Calibri" w:cs="Arial"/>
          <w:sz w:val="22"/>
          <w:szCs w:val="22"/>
          <w:lang w:val="es-BO" w:eastAsia="en-US"/>
        </w:rPr>
        <w:t xml:space="preserve">dos últimas </w:t>
      </w:r>
      <w:r w:rsidRPr="00720E9D">
        <w:rPr>
          <w:rFonts w:eastAsia="Calibri" w:cs="Arial"/>
          <w:sz w:val="22"/>
          <w:szCs w:val="22"/>
          <w:lang w:val="es-BO" w:eastAsia="en-US"/>
        </w:rPr>
        <w:t xml:space="preserve">gestiones de acuerdo al cierre oficial de la empresa. </w:t>
      </w:r>
    </w:p>
    <w:p w:rsidR="00720E9D" w:rsidRDefault="00720E9D" w:rsidP="006C0DF2">
      <w:pPr>
        <w:autoSpaceDE w:val="0"/>
        <w:autoSpaceDN w:val="0"/>
        <w:adjustRightInd w:val="0"/>
        <w:spacing w:line="276" w:lineRule="auto"/>
        <w:ind w:left="708"/>
        <w:rPr>
          <w:rFonts w:eastAsia="Calibri" w:cs="Arial"/>
          <w:sz w:val="22"/>
          <w:szCs w:val="22"/>
          <w:lang w:val="es-BO" w:eastAsia="en-US"/>
        </w:rPr>
      </w:pPr>
      <w:r w:rsidRPr="00720E9D">
        <w:rPr>
          <w:rFonts w:eastAsia="Calibri" w:cs="Arial"/>
          <w:sz w:val="22"/>
          <w:szCs w:val="22"/>
          <w:lang w:val="es-BO" w:eastAsia="en-US"/>
        </w:rPr>
        <w:lastRenderedPageBreak/>
        <w:t xml:space="preserve">Los Estados Financieros presentados deben ser </w:t>
      </w:r>
      <w:r w:rsidR="006C0DF2">
        <w:rPr>
          <w:rFonts w:eastAsia="Calibri" w:cs="Arial"/>
          <w:sz w:val="22"/>
          <w:szCs w:val="22"/>
          <w:lang w:val="es-BO" w:eastAsia="en-US"/>
        </w:rPr>
        <w:t>Es</w:t>
      </w:r>
      <w:r w:rsidRPr="00720E9D">
        <w:rPr>
          <w:rFonts w:eastAsia="Calibri" w:cs="Arial"/>
          <w:sz w:val="22"/>
          <w:szCs w:val="22"/>
          <w:lang w:val="es-BO" w:eastAsia="en-US"/>
        </w:rPr>
        <w:t>tados Financieros Auditados con el respectivo Dictamen de Auditoría Externa Independiente</w:t>
      </w:r>
      <w:r w:rsidR="004B69A3">
        <w:rPr>
          <w:rFonts w:eastAsia="Calibri" w:cs="Arial"/>
          <w:sz w:val="22"/>
          <w:szCs w:val="22"/>
          <w:lang w:val="es-BO" w:eastAsia="en-US"/>
        </w:rPr>
        <w:t xml:space="preserve">. </w:t>
      </w:r>
    </w:p>
    <w:p w:rsidR="004B69A3" w:rsidRPr="004B69A3" w:rsidRDefault="004B69A3" w:rsidP="00F86E60">
      <w:pPr>
        <w:autoSpaceDE w:val="0"/>
        <w:autoSpaceDN w:val="0"/>
        <w:adjustRightInd w:val="0"/>
        <w:spacing w:before="0" w:after="0" w:line="276" w:lineRule="auto"/>
        <w:contextualSpacing/>
        <w:rPr>
          <w:rFonts w:eastAsia="Calibri" w:cs="Arial"/>
          <w:sz w:val="22"/>
          <w:szCs w:val="22"/>
          <w:lang w:val="es-BO" w:eastAsia="en-US"/>
        </w:rPr>
      </w:pPr>
    </w:p>
    <w:p w:rsidR="00720E9D" w:rsidRPr="00AC75DA" w:rsidRDefault="00AC75DA" w:rsidP="00660864">
      <w:pPr>
        <w:numPr>
          <w:ilvl w:val="0"/>
          <w:numId w:val="38"/>
        </w:numPr>
        <w:spacing w:before="0" w:after="0" w:line="276" w:lineRule="auto"/>
        <w:rPr>
          <w:rFonts w:eastAsia="Calibri" w:cs="Arial"/>
          <w:b/>
          <w:bCs/>
          <w:sz w:val="22"/>
          <w:szCs w:val="22"/>
          <w:lang w:val="es-BO" w:eastAsia="en-US"/>
        </w:rPr>
      </w:pPr>
      <w:r>
        <w:rPr>
          <w:rFonts w:eastAsia="Calibri" w:cs="Arial"/>
          <w:b/>
          <w:bCs/>
          <w:sz w:val="22"/>
          <w:szCs w:val="22"/>
          <w:lang w:val="es-BO" w:eastAsia="en-US"/>
        </w:rPr>
        <w:t>I</w:t>
      </w:r>
      <w:r w:rsidRPr="00AC75DA">
        <w:rPr>
          <w:rFonts w:eastAsia="Calibri" w:cs="Arial"/>
          <w:b/>
          <w:bCs/>
          <w:sz w:val="22"/>
          <w:szCs w:val="22"/>
          <w:lang w:val="es-BO" w:eastAsia="en-US"/>
        </w:rPr>
        <w:t>ndicadores de evaluación</w:t>
      </w:r>
    </w:p>
    <w:p w:rsidR="00720E9D" w:rsidRDefault="00720E9D" w:rsidP="00660864">
      <w:pPr>
        <w:autoSpaceDE w:val="0"/>
        <w:autoSpaceDN w:val="0"/>
        <w:adjustRightInd w:val="0"/>
        <w:spacing w:line="276" w:lineRule="auto"/>
        <w:ind w:firstLine="360"/>
        <w:rPr>
          <w:rFonts w:eastAsia="Calibri" w:cs="Arial"/>
          <w:sz w:val="22"/>
          <w:szCs w:val="22"/>
          <w:lang w:val="es-BO" w:eastAsia="en-US"/>
        </w:rPr>
      </w:pPr>
      <w:r w:rsidRPr="00720E9D">
        <w:rPr>
          <w:rFonts w:eastAsia="Calibri" w:cs="Arial"/>
          <w:sz w:val="22"/>
          <w:szCs w:val="22"/>
          <w:lang w:val="es-BO" w:eastAsia="en-US"/>
        </w:rPr>
        <w:t>Se aplicaran los siguientes indicadores con la puntuación correspondiente:</w:t>
      </w:r>
    </w:p>
    <w:p w:rsidR="00720E9D" w:rsidRPr="001F3F6D" w:rsidRDefault="000735DB" w:rsidP="00AC75DA">
      <w:pPr>
        <w:pStyle w:val="Prrafodelista"/>
        <w:autoSpaceDE w:val="0"/>
        <w:autoSpaceDN w:val="0"/>
        <w:adjustRightInd w:val="0"/>
        <w:ind w:left="1428"/>
        <w:contextualSpacing/>
        <w:jc w:val="center"/>
        <w:rPr>
          <w:rFonts w:eastAsia="Calibri" w:cs="Arial"/>
          <w:b/>
          <w:sz w:val="22"/>
          <w:szCs w:val="22"/>
          <w:lang w:val="es-BO" w:eastAsia="en-US"/>
        </w:rPr>
      </w:pPr>
      <w:r w:rsidRPr="001F3F6D">
        <w:rPr>
          <w:rFonts w:eastAsia="Calibri" w:cs="Arial"/>
          <w:b/>
          <w:sz w:val="22"/>
          <w:szCs w:val="22"/>
          <w:lang w:val="es-BO" w:eastAsia="en-US"/>
        </w:rPr>
        <w:t>Tabla 8</w:t>
      </w:r>
      <w:r w:rsidR="00AC75DA" w:rsidRPr="001F3F6D">
        <w:rPr>
          <w:rFonts w:eastAsia="Calibri" w:cs="Arial"/>
          <w:b/>
          <w:sz w:val="22"/>
          <w:szCs w:val="22"/>
          <w:lang w:val="es-BO" w:eastAsia="en-US"/>
        </w:rPr>
        <w:t>. Indicadores financieros</w:t>
      </w:r>
    </w:p>
    <w:tbl>
      <w:tblPr>
        <w:tblW w:w="80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6"/>
        <w:gridCol w:w="4221"/>
        <w:gridCol w:w="1165"/>
      </w:tblGrid>
      <w:tr w:rsidR="00720E9D" w:rsidRPr="001F3F6D" w:rsidTr="00720E9D">
        <w:trPr>
          <w:jc w:val="center"/>
        </w:trPr>
        <w:tc>
          <w:tcPr>
            <w:tcW w:w="2616" w:type="dxa"/>
            <w:shd w:val="clear" w:color="auto" w:fill="D9D9D9"/>
            <w:vAlign w:val="center"/>
          </w:tcPr>
          <w:p w:rsidR="00720E9D" w:rsidRPr="001F3F6D" w:rsidRDefault="00720E9D" w:rsidP="00720E9D">
            <w:pPr>
              <w:autoSpaceDE w:val="0"/>
              <w:autoSpaceDN w:val="0"/>
              <w:adjustRightInd w:val="0"/>
              <w:jc w:val="center"/>
              <w:rPr>
                <w:rFonts w:cs="Arial"/>
                <w:b/>
                <w:sz w:val="16"/>
                <w:szCs w:val="16"/>
              </w:rPr>
            </w:pPr>
            <w:r w:rsidRPr="001F3F6D">
              <w:rPr>
                <w:rFonts w:cs="Arial"/>
                <w:b/>
                <w:sz w:val="16"/>
                <w:szCs w:val="16"/>
              </w:rPr>
              <w:t>INDICADORES</w:t>
            </w:r>
          </w:p>
        </w:tc>
        <w:tc>
          <w:tcPr>
            <w:tcW w:w="4221" w:type="dxa"/>
            <w:shd w:val="clear" w:color="auto" w:fill="D9D9D9"/>
            <w:vAlign w:val="center"/>
          </w:tcPr>
          <w:p w:rsidR="00720E9D" w:rsidRPr="001F3F6D" w:rsidRDefault="00720E9D" w:rsidP="00720E9D">
            <w:pPr>
              <w:autoSpaceDE w:val="0"/>
              <w:autoSpaceDN w:val="0"/>
              <w:adjustRightInd w:val="0"/>
              <w:jc w:val="center"/>
              <w:rPr>
                <w:rFonts w:cs="Arial"/>
                <w:b/>
                <w:sz w:val="16"/>
                <w:szCs w:val="16"/>
              </w:rPr>
            </w:pPr>
            <w:r w:rsidRPr="001F3F6D">
              <w:rPr>
                <w:rFonts w:cs="Arial"/>
                <w:b/>
                <w:sz w:val="16"/>
                <w:szCs w:val="16"/>
              </w:rPr>
              <w:t>FORMULAS</w:t>
            </w:r>
          </w:p>
        </w:tc>
        <w:tc>
          <w:tcPr>
            <w:tcW w:w="1165" w:type="dxa"/>
            <w:shd w:val="clear" w:color="auto" w:fill="D9D9D9"/>
            <w:vAlign w:val="center"/>
          </w:tcPr>
          <w:p w:rsidR="00720E9D" w:rsidRPr="001F3F6D" w:rsidRDefault="00720E9D" w:rsidP="00720E9D">
            <w:pPr>
              <w:autoSpaceDE w:val="0"/>
              <w:autoSpaceDN w:val="0"/>
              <w:adjustRightInd w:val="0"/>
              <w:jc w:val="center"/>
              <w:rPr>
                <w:rFonts w:cs="Arial"/>
                <w:b/>
                <w:sz w:val="16"/>
                <w:szCs w:val="16"/>
              </w:rPr>
            </w:pPr>
            <w:r w:rsidRPr="001F3F6D">
              <w:rPr>
                <w:rFonts w:cs="Arial"/>
                <w:b/>
                <w:sz w:val="16"/>
                <w:szCs w:val="16"/>
              </w:rPr>
              <w:t>PUNTOS</w:t>
            </w:r>
          </w:p>
        </w:tc>
      </w:tr>
      <w:tr w:rsidR="00720E9D" w:rsidRPr="001F3F6D" w:rsidTr="00720E9D">
        <w:trPr>
          <w:jc w:val="center"/>
        </w:trPr>
        <w:tc>
          <w:tcPr>
            <w:tcW w:w="2616" w:type="dxa"/>
            <w:vAlign w:val="center"/>
          </w:tcPr>
          <w:p w:rsidR="00720E9D" w:rsidRPr="001F3F6D" w:rsidRDefault="00720E9D" w:rsidP="000F4A92">
            <w:pPr>
              <w:numPr>
                <w:ilvl w:val="0"/>
                <w:numId w:val="40"/>
              </w:numPr>
              <w:autoSpaceDE w:val="0"/>
              <w:autoSpaceDN w:val="0"/>
              <w:adjustRightInd w:val="0"/>
              <w:spacing w:before="0" w:after="0" w:line="240" w:lineRule="auto"/>
              <w:ind w:left="284" w:hanging="284"/>
              <w:jc w:val="left"/>
              <w:rPr>
                <w:rFonts w:cs="Arial"/>
                <w:sz w:val="16"/>
                <w:szCs w:val="16"/>
              </w:rPr>
            </w:pPr>
            <w:r w:rsidRPr="001F3F6D">
              <w:rPr>
                <w:rFonts w:cs="Arial"/>
                <w:sz w:val="16"/>
                <w:szCs w:val="16"/>
              </w:rPr>
              <w:t>RENTABILIDAD SOBRE PATRIMONIO</w:t>
            </w:r>
          </w:p>
        </w:tc>
        <w:tc>
          <w:tcPr>
            <w:tcW w:w="4221" w:type="dxa"/>
            <w:vAlign w:val="center"/>
          </w:tcPr>
          <w:p w:rsidR="00720E9D" w:rsidRPr="001F3F6D" w:rsidRDefault="00720E9D" w:rsidP="00720E9D">
            <w:pPr>
              <w:autoSpaceDE w:val="0"/>
              <w:autoSpaceDN w:val="0"/>
              <w:adjustRightInd w:val="0"/>
              <w:jc w:val="center"/>
              <w:rPr>
                <w:rFonts w:cs="Arial"/>
                <w:sz w:val="16"/>
                <w:szCs w:val="16"/>
              </w:rPr>
            </w:pPr>
            <w:r w:rsidRPr="001F3F6D">
              <w:rPr>
                <w:rFonts w:cs="Arial"/>
                <w:position w:val="-30"/>
                <w:sz w:val="16"/>
                <w:szCs w:val="16"/>
              </w:rPr>
              <w:object w:dxaOrig="39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75pt;height:32.25pt" o:ole="">
                  <v:imagedata r:id="rId11" o:title=""/>
                </v:shape>
                <o:OLEObject Type="Embed" ProgID="Equation.3" ShapeID="_x0000_i1025" DrawAspect="Content" ObjectID="_1504370954" r:id="rId12"/>
              </w:object>
            </w:r>
          </w:p>
        </w:tc>
        <w:tc>
          <w:tcPr>
            <w:tcW w:w="1165" w:type="dxa"/>
            <w:vAlign w:val="center"/>
          </w:tcPr>
          <w:p w:rsidR="00720E9D" w:rsidRPr="001F3F6D" w:rsidRDefault="00296FBE" w:rsidP="00296FBE">
            <w:pPr>
              <w:autoSpaceDE w:val="0"/>
              <w:autoSpaceDN w:val="0"/>
              <w:adjustRightInd w:val="0"/>
              <w:jc w:val="center"/>
              <w:rPr>
                <w:rFonts w:cs="Arial"/>
                <w:sz w:val="16"/>
                <w:szCs w:val="16"/>
              </w:rPr>
            </w:pPr>
            <w:r w:rsidRPr="001F3F6D">
              <w:rPr>
                <w:rFonts w:cs="Arial"/>
                <w:sz w:val="16"/>
                <w:szCs w:val="16"/>
              </w:rPr>
              <w:t>2 puntos</w:t>
            </w:r>
          </w:p>
        </w:tc>
      </w:tr>
      <w:tr w:rsidR="00720E9D" w:rsidRPr="001F3F6D" w:rsidTr="00720E9D">
        <w:trPr>
          <w:jc w:val="center"/>
        </w:trPr>
        <w:tc>
          <w:tcPr>
            <w:tcW w:w="2616" w:type="dxa"/>
            <w:vAlign w:val="center"/>
          </w:tcPr>
          <w:p w:rsidR="00720E9D" w:rsidRPr="001F3F6D" w:rsidRDefault="00720E9D" w:rsidP="000F4A92">
            <w:pPr>
              <w:numPr>
                <w:ilvl w:val="0"/>
                <w:numId w:val="40"/>
              </w:numPr>
              <w:autoSpaceDE w:val="0"/>
              <w:autoSpaceDN w:val="0"/>
              <w:adjustRightInd w:val="0"/>
              <w:spacing w:before="0" w:after="0" w:line="240" w:lineRule="auto"/>
              <w:ind w:left="284" w:hanging="284"/>
              <w:jc w:val="left"/>
              <w:rPr>
                <w:rFonts w:cs="Arial"/>
                <w:sz w:val="16"/>
                <w:szCs w:val="16"/>
              </w:rPr>
            </w:pPr>
            <w:r w:rsidRPr="001F3F6D">
              <w:rPr>
                <w:rFonts w:cs="Arial"/>
                <w:sz w:val="16"/>
                <w:szCs w:val="16"/>
              </w:rPr>
              <w:t>RENTABILIDAD SOBRE TOTAL ACTIVO</w:t>
            </w:r>
          </w:p>
        </w:tc>
        <w:tc>
          <w:tcPr>
            <w:tcW w:w="4221" w:type="dxa"/>
            <w:vAlign w:val="center"/>
          </w:tcPr>
          <w:p w:rsidR="00720E9D" w:rsidRPr="001F3F6D" w:rsidRDefault="00720E9D" w:rsidP="00720E9D">
            <w:pPr>
              <w:autoSpaceDE w:val="0"/>
              <w:autoSpaceDN w:val="0"/>
              <w:adjustRightInd w:val="0"/>
              <w:jc w:val="center"/>
              <w:rPr>
                <w:rFonts w:cs="Arial"/>
                <w:position w:val="-30"/>
                <w:sz w:val="16"/>
                <w:szCs w:val="16"/>
              </w:rPr>
            </w:pPr>
            <w:r w:rsidRPr="001F3F6D">
              <w:rPr>
                <w:rFonts w:cs="Arial"/>
                <w:position w:val="-30"/>
                <w:sz w:val="16"/>
                <w:szCs w:val="16"/>
              </w:rPr>
              <w:object w:dxaOrig="3920" w:dyaOrig="680">
                <v:shape id="_x0000_i1026" type="#_x0000_t75" style="width:195.75pt;height:32.25pt" o:ole="">
                  <v:imagedata r:id="rId13" o:title=""/>
                </v:shape>
                <o:OLEObject Type="Embed" ProgID="Equation.3" ShapeID="_x0000_i1026" DrawAspect="Content" ObjectID="_1504370955" r:id="rId14"/>
              </w:object>
            </w:r>
          </w:p>
        </w:tc>
        <w:tc>
          <w:tcPr>
            <w:tcW w:w="1165" w:type="dxa"/>
            <w:vAlign w:val="center"/>
          </w:tcPr>
          <w:p w:rsidR="00720E9D" w:rsidRPr="001F3F6D" w:rsidRDefault="00296FBE" w:rsidP="00720E9D">
            <w:pPr>
              <w:autoSpaceDE w:val="0"/>
              <w:autoSpaceDN w:val="0"/>
              <w:adjustRightInd w:val="0"/>
              <w:jc w:val="center"/>
              <w:rPr>
                <w:rFonts w:cs="Arial"/>
                <w:sz w:val="16"/>
                <w:szCs w:val="16"/>
              </w:rPr>
            </w:pPr>
            <w:r w:rsidRPr="001F3F6D">
              <w:rPr>
                <w:rFonts w:cs="Arial"/>
                <w:sz w:val="16"/>
                <w:szCs w:val="16"/>
              </w:rPr>
              <w:t>2 puntos</w:t>
            </w:r>
          </w:p>
        </w:tc>
      </w:tr>
      <w:tr w:rsidR="00720E9D" w:rsidRPr="001F3F6D" w:rsidTr="00720E9D">
        <w:trPr>
          <w:jc w:val="center"/>
        </w:trPr>
        <w:tc>
          <w:tcPr>
            <w:tcW w:w="2616" w:type="dxa"/>
            <w:vAlign w:val="center"/>
          </w:tcPr>
          <w:p w:rsidR="00720E9D" w:rsidRPr="001F3F6D" w:rsidRDefault="00720E9D" w:rsidP="000F4A92">
            <w:pPr>
              <w:numPr>
                <w:ilvl w:val="0"/>
                <w:numId w:val="40"/>
              </w:numPr>
              <w:autoSpaceDE w:val="0"/>
              <w:autoSpaceDN w:val="0"/>
              <w:adjustRightInd w:val="0"/>
              <w:spacing w:before="0" w:after="0" w:line="240" w:lineRule="auto"/>
              <w:ind w:left="284" w:hanging="284"/>
              <w:jc w:val="left"/>
              <w:rPr>
                <w:rFonts w:cs="Arial"/>
                <w:sz w:val="16"/>
                <w:szCs w:val="16"/>
              </w:rPr>
            </w:pPr>
            <w:r w:rsidRPr="001F3F6D">
              <w:rPr>
                <w:rFonts w:cs="Arial"/>
                <w:sz w:val="16"/>
                <w:szCs w:val="16"/>
              </w:rPr>
              <w:t>LIQUIDEZ CORRIENTE</w:t>
            </w:r>
          </w:p>
        </w:tc>
        <w:tc>
          <w:tcPr>
            <w:tcW w:w="4221" w:type="dxa"/>
            <w:vAlign w:val="center"/>
          </w:tcPr>
          <w:p w:rsidR="00720E9D" w:rsidRPr="001F3F6D" w:rsidRDefault="00720E9D" w:rsidP="00720E9D">
            <w:pPr>
              <w:autoSpaceDE w:val="0"/>
              <w:autoSpaceDN w:val="0"/>
              <w:adjustRightInd w:val="0"/>
              <w:jc w:val="center"/>
              <w:rPr>
                <w:rFonts w:cs="Arial"/>
                <w:sz w:val="16"/>
                <w:szCs w:val="16"/>
              </w:rPr>
            </w:pPr>
            <w:r w:rsidRPr="001F3F6D">
              <w:rPr>
                <w:rFonts w:cs="Arial"/>
                <w:position w:val="-30"/>
                <w:sz w:val="16"/>
                <w:szCs w:val="16"/>
              </w:rPr>
              <w:object w:dxaOrig="2340" w:dyaOrig="680">
                <v:shape id="_x0000_i1027" type="#_x0000_t75" style="width:117pt;height:32.25pt" o:ole="">
                  <v:imagedata r:id="rId15" o:title=""/>
                </v:shape>
                <o:OLEObject Type="Embed" ProgID="Equation.3" ShapeID="_x0000_i1027" DrawAspect="Content" ObjectID="_1504370956" r:id="rId16"/>
              </w:object>
            </w:r>
          </w:p>
        </w:tc>
        <w:tc>
          <w:tcPr>
            <w:tcW w:w="1165" w:type="dxa"/>
            <w:vAlign w:val="center"/>
          </w:tcPr>
          <w:p w:rsidR="00720E9D" w:rsidRPr="001F3F6D" w:rsidRDefault="00296FBE" w:rsidP="00720E9D">
            <w:pPr>
              <w:autoSpaceDE w:val="0"/>
              <w:autoSpaceDN w:val="0"/>
              <w:adjustRightInd w:val="0"/>
              <w:jc w:val="center"/>
              <w:rPr>
                <w:rFonts w:cs="Arial"/>
                <w:sz w:val="16"/>
                <w:szCs w:val="16"/>
              </w:rPr>
            </w:pPr>
            <w:r w:rsidRPr="001F3F6D">
              <w:rPr>
                <w:rFonts w:cs="Arial"/>
                <w:sz w:val="16"/>
                <w:szCs w:val="16"/>
              </w:rPr>
              <w:t>2 puntos</w:t>
            </w:r>
          </w:p>
        </w:tc>
      </w:tr>
      <w:tr w:rsidR="00720E9D" w:rsidRPr="001F3F6D" w:rsidTr="00720E9D">
        <w:trPr>
          <w:jc w:val="center"/>
        </w:trPr>
        <w:tc>
          <w:tcPr>
            <w:tcW w:w="2616" w:type="dxa"/>
            <w:vAlign w:val="center"/>
          </w:tcPr>
          <w:p w:rsidR="00720E9D" w:rsidRPr="001F3F6D" w:rsidRDefault="00720E9D" w:rsidP="000F4A92">
            <w:pPr>
              <w:numPr>
                <w:ilvl w:val="0"/>
                <w:numId w:val="40"/>
              </w:numPr>
              <w:autoSpaceDE w:val="0"/>
              <w:autoSpaceDN w:val="0"/>
              <w:adjustRightInd w:val="0"/>
              <w:spacing w:before="0" w:after="0" w:line="240" w:lineRule="auto"/>
              <w:ind w:left="284" w:hanging="284"/>
              <w:jc w:val="left"/>
              <w:rPr>
                <w:rFonts w:cs="Arial"/>
                <w:sz w:val="16"/>
                <w:szCs w:val="16"/>
              </w:rPr>
            </w:pPr>
            <w:r w:rsidRPr="001F3F6D">
              <w:rPr>
                <w:rFonts w:cs="Arial"/>
                <w:sz w:val="16"/>
                <w:szCs w:val="16"/>
              </w:rPr>
              <w:t xml:space="preserve">RELACION PASIVO – PATRIMONIO </w:t>
            </w:r>
          </w:p>
        </w:tc>
        <w:tc>
          <w:tcPr>
            <w:tcW w:w="4221" w:type="dxa"/>
            <w:vAlign w:val="center"/>
          </w:tcPr>
          <w:p w:rsidR="00720E9D" w:rsidRPr="001F3F6D" w:rsidRDefault="00720E9D" w:rsidP="00720E9D">
            <w:pPr>
              <w:autoSpaceDE w:val="0"/>
              <w:autoSpaceDN w:val="0"/>
              <w:adjustRightInd w:val="0"/>
              <w:jc w:val="center"/>
              <w:rPr>
                <w:rFonts w:cs="Arial"/>
                <w:sz w:val="16"/>
                <w:szCs w:val="16"/>
              </w:rPr>
            </w:pPr>
            <w:r w:rsidRPr="001F3F6D">
              <w:rPr>
                <w:rFonts w:cs="Arial"/>
                <w:position w:val="-30"/>
                <w:sz w:val="16"/>
                <w:szCs w:val="16"/>
              </w:rPr>
              <w:object w:dxaOrig="2840" w:dyaOrig="680">
                <v:shape id="_x0000_i1028" type="#_x0000_t75" style="width:141pt;height:32.25pt" o:ole="">
                  <v:imagedata r:id="rId17" o:title=""/>
                </v:shape>
                <o:OLEObject Type="Embed" ProgID="Equation.3" ShapeID="_x0000_i1028" DrawAspect="Content" ObjectID="_1504370957" r:id="rId18"/>
              </w:object>
            </w:r>
          </w:p>
        </w:tc>
        <w:tc>
          <w:tcPr>
            <w:tcW w:w="1165" w:type="dxa"/>
            <w:vAlign w:val="center"/>
          </w:tcPr>
          <w:p w:rsidR="00720E9D" w:rsidRPr="001F3F6D" w:rsidRDefault="00296FBE" w:rsidP="00720E9D">
            <w:pPr>
              <w:autoSpaceDE w:val="0"/>
              <w:autoSpaceDN w:val="0"/>
              <w:adjustRightInd w:val="0"/>
              <w:jc w:val="center"/>
              <w:rPr>
                <w:rFonts w:cs="Arial"/>
                <w:sz w:val="16"/>
                <w:szCs w:val="16"/>
              </w:rPr>
            </w:pPr>
            <w:r w:rsidRPr="001F3F6D">
              <w:rPr>
                <w:rFonts w:cs="Arial"/>
                <w:sz w:val="16"/>
                <w:szCs w:val="16"/>
              </w:rPr>
              <w:t>2 puntos</w:t>
            </w:r>
          </w:p>
        </w:tc>
      </w:tr>
      <w:tr w:rsidR="00720E9D" w:rsidRPr="001F3F6D" w:rsidTr="00720E9D">
        <w:trPr>
          <w:jc w:val="center"/>
        </w:trPr>
        <w:tc>
          <w:tcPr>
            <w:tcW w:w="2616" w:type="dxa"/>
            <w:vAlign w:val="center"/>
          </w:tcPr>
          <w:p w:rsidR="00720E9D" w:rsidRPr="001F3F6D" w:rsidRDefault="00720E9D" w:rsidP="000F4A92">
            <w:pPr>
              <w:numPr>
                <w:ilvl w:val="0"/>
                <w:numId w:val="40"/>
              </w:numPr>
              <w:autoSpaceDE w:val="0"/>
              <w:autoSpaceDN w:val="0"/>
              <w:adjustRightInd w:val="0"/>
              <w:spacing w:before="0" w:after="0" w:line="240" w:lineRule="auto"/>
              <w:ind w:left="284" w:hanging="284"/>
              <w:jc w:val="left"/>
              <w:rPr>
                <w:rFonts w:cs="Arial"/>
                <w:sz w:val="16"/>
                <w:szCs w:val="16"/>
              </w:rPr>
            </w:pPr>
            <w:r w:rsidRPr="001F3F6D">
              <w:rPr>
                <w:rFonts w:cs="Arial"/>
                <w:sz w:val="16"/>
                <w:szCs w:val="16"/>
              </w:rPr>
              <w:t>PATRIMONIO</w:t>
            </w:r>
          </w:p>
        </w:tc>
        <w:tc>
          <w:tcPr>
            <w:tcW w:w="4221" w:type="dxa"/>
            <w:vAlign w:val="center"/>
          </w:tcPr>
          <w:p w:rsidR="00720E9D" w:rsidRPr="001F3F6D" w:rsidRDefault="00720E9D" w:rsidP="00720E9D">
            <w:pPr>
              <w:autoSpaceDE w:val="0"/>
              <w:autoSpaceDN w:val="0"/>
              <w:adjustRightInd w:val="0"/>
              <w:jc w:val="center"/>
              <w:rPr>
                <w:rFonts w:cs="Arial"/>
                <w:sz w:val="16"/>
                <w:szCs w:val="16"/>
              </w:rPr>
            </w:pPr>
            <w:r w:rsidRPr="001F3F6D">
              <w:rPr>
                <w:rFonts w:cs="Arial"/>
                <w:position w:val="-10"/>
                <w:sz w:val="16"/>
                <w:szCs w:val="16"/>
              </w:rPr>
              <w:object w:dxaOrig="2120" w:dyaOrig="320">
                <v:shape id="_x0000_i1029" type="#_x0000_t75" style="width:105.75pt;height:15.75pt" o:ole="">
                  <v:imagedata r:id="rId19" o:title=""/>
                </v:shape>
                <o:OLEObject Type="Embed" ProgID="Equation.3" ShapeID="_x0000_i1029" DrawAspect="Content" ObjectID="_1504370958" r:id="rId20"/>
              </w:object>
            </w:r>
          </w:p>
        </w:tc>
        <w:tc>
          <w:tcPr>
            <w:tcW w:w="1165" w:type="dxa"/>
            <w:vAlign w:val="center"/>
          </w:tcPr>
          <w:p w:rsidR="00720E9D" w:rsidRPr="001F3F6D" w:rsidRDefault="00296FBE" w:rsidP="00720E9D">
            <w:pPr>
              <w:autoSpaceDE w:val="0"/>
              <w:autoSpaceDN w:val="0"/>
              <w:adjustRightInd w:val="0"/>
              <w:jc w:val="center"/>
              <w:rPr>
                <w:rFonts w:cs="Arial"/>
                <w:sz w:val="16"/>
                <w:szCs w:val="16"/>
              </w:rPr>
            </w:pPr>
            <w:r w:rsidRPr="001F3F6D">
              <w:rPr>
                <w:rFonts w:cs="Arial"/>
                <w:sz w:val="16"/>
                <w:szCs w:val="16"/>
              </w:rPr>
              <w:t>2 puntos</w:t>
            </w:r>
          </w:p>
        </w:tc>
      </w:tr>
      <w:tr w:rsidR="00AC75DA" w:rsidRPr="001F3F6D" w:rsidTr="000735DB">
        <w:trPr>
          <w:jc w:val="center"/>
        </w:trPr>
        <w:tc>
          <w:tcPr>
            <w:tcW w:w="6837" w:type="dxa"/>
            <w:gridSpan w:val="2"/>
            <w:shd w:val="pct12" w:color="auto" w:fill="auto"/>
            <w:vAlign w:val="center"/>
          </w:tcPr>
          <w:p w:rsidR="00AC75DA" w:rsidRPr="001F3F6D" w:rsidRDefault="00AC75DA" w:rsidP="00AC75DA">
            <w:pPr>
              <w:autoSpaceDE w:val="0"/>
              <w:autoSpaceDN w:val="0"/>
              <w:adjustRightInd w:val="0"/>
              <w:jc w:val="left"/>
              <w:rPr>
                <w:rFonts w:cs="Arial"/>
                <w:b/>
                <w:sz w:val="16"/>
                <w:szCs w:val="16"/>
              </w:rPr>
            </w:pPr>
            <w:r w:rsidRPr="001F3F6D">
              <w:rPr>
                <w:rFonts w:cs="Arial"/>
                <w:b/>
                <w:sz w:val="16"/>
                <w:szCs w:val="16"/>
              </w:rPr>
              <w:t>TOTAL</w:t>
            </w:r>
          </w:p>
        </w:tc>
        <w:tc>
          <w:tcPr>
            <w:tcW w:w="1165" w:type="dxa"/>
            <w:shd w:val="pct12" w:color="auto" w:fill="auto"/>
            <w:vAlign w:val="center"/>
          </w:tcPr>
          <w:p w:rsidR="00AC75DA" w:rsidRPr="001F3F6D" w:rsidRDefault="00AC75DA" w:rsidP="00720E9D">
            <w:pPr>
              <w:autoSpaceDE w:val="0"/>
              <w:autoSpaceDN w:val="0"/>
              <w:adjustRightInd w:val="0"/>
              <w:jc w:val="center"/>
              <w:rPr>
                <w:rFonts w:cs="Arial"/>
                <w:b/>
                <w:sz w:val="16"/>
                <w:szCs w:val="16"/>
              </w:rPr>
            </w:pPr>
            <w:r w:rsidRPr="001F3F6D">
              <w:rPr>
                <w:rFonts w:cs="Arial"/>
                <w:b/>
                <w:sz w:val="16"/>
                <w:szCs w:val="16"/>
              </w:rPr>
              <w:t>10</w:t>
            </w:r>
          </w:p>
        </w:tc>
      </w:tr>
    </w:tbl>
    <w:p w:rsidR="005D298E" w:rsidRDefault="005D298E" w:rsidP="00720E9D">
      <w:pPr>
        <w:ind w:left="720"/>
        <w:rPr>
          <w:rFonts w:ascii="Lucida Bright" w:hAnsi="Lucida Bright" w:cs="Arial"/>
          <w:b/>
          <w:sz w:val="16"/>
          <w:szCs w:val="16"/>
          <w:lang w:eastAsia="es-BO"/>
        </w:rPr>
      </w:pPr>
    </w:p>
    <w:p w:rsidR="005D298E" w:rsidRDefault="005D298E">
      <w:pPr>
        <w:spacing w:before="0" w:after="0" w:line="240" w:lineRule="auto"/>
        <w:jc w:val="left"/>
        <w:rPr>
          <w:rFonts w:ascii="Lucida Bright" w:hAnsi="Lucida Bright" w:cs="Arial"/>
          <w:b/>
          <w:sz w:val="16"/>
          <w:szCs w:val="16"/>
          <w:lang w:eastAsia="es-BO"/>
        </w:rPr>
      </w:pPr>
      <w:r>
        <w:rPr>
          <w:rFonts w:ascii="Lucida Bright" w:hAnsi="Lucida Bright" w:cs="Arial"/>
          <w:b/>
          <w:sz w:val="16"/>
          <w:szCs w:val="16"/>
          <w:lang w:eastAsia="es-BO"/>
        </w:rPr>
        <w:br w:type="page"/>
      </w:r>
    </w:p>
    <w:p w:rsidR="00720E9D" w:rsidRPr="00720E9D" w:rsidRDefault="00720E9D" w:rsidP="00660864">
      <w:pPr>
        <w:autoSpaceDE w:val="0"/>
        <w:autoSpaceDN w:val="0"/>
        <w:adjustRightInd w:val="0"/>
        <w:spacing w:line="276" w:lineRule="auto"/>
        <w:ind w:firstLine="708"/>
        <w:rPr>
          <w:rFonts w:eastAsia="Calibri" w:cs="Arial"/>
          <w:sz w:val="22"/>
          <w:szCs w:val="22"/>
          <w:lang w:val="es-BO" w:eastAsia="en-US"/>
        </w:rPr>
      </w:pPr>
      <w:r w:rsidRPr="00720E9D">
        <w:rPr>
          <w:rFonts w:eastAsia="Calibri" w:cs="Arial"/>
          <w:sz w:val="22"/>
          <w:szCs w:val="22"/>
          <w:lang w:val="es-BO" w:eastAsia="en-US"/>
        </w:rPr>
        <w:lastRenderedPageBreak/>
        <w:t xml:space="preserve">Los indicadores se detallan a continuación: </w:t>
      </w:r>
    </w:p>
    <w:p w:rsidR="00720E9D" w:rsidRPr="00720E9D" w:rsidRDefault="00720E9D" w:rsidP="00660864">
      <w:pPr>
        <w:numPr>
          <w:ilvl w:val="0"/>
          <w:numId w:val="8"/>
        </w:numPr>
        <w:autoSpaceDE w:val="0"/>
        <w:autoSpaceDN w:val="0"/>
        <w:adjustRightInd w:val="0"/>
        <w:spacing w:before="0" w:after="0" w:line="276" w:lineRule="auto"/>
        <w:rPr>
          <w:rFonts w:eastAsia="Calibri" w:cs="Arial"/>
          <w:sz w:val="22"/>
          <w:szCs w:val="22"/>
          <w:lang w:val="es-BO" w:eastAsia="en-US"/>
        </w:rPr>
      </w:pPr>
      <w:r w:rsidRPr="00720E9D">
        <w:rPr>
          <w:rFonts w:eastAsia="Calibri" w:cs="Arial"/>
          <w:sz w:val="22"/>
          <w:szCs w:val="22"/>
          <w:lang w:val="es-BO" w:eastAsia="en-US"/>
        </w:rPr>
        <w:t>Indicador de Rentabilidad sobre Patrimonio (ROE).- Mide la rentabilidad generada por el patrimonio neto de la empresa.</w:t>
      </w:r>
    </w:p>
    <w:p w:rsidR="00720E9D" w:rsidRPr="00720E9D" w:rsidRDefault="00720E9D" w:rsidP="00660864">
      <w:pPr>
        <w:numPr>
          <w:ilvl w:val="0"/>
          <w:numId w:val="8"/>
        </w:numPr>
        <w:autoSpaceDE w:val="0"/>
        <w:autoSpaceDN w:val="0"/>
        <w:adjustRightInd w:val="0"/>
        <w:spacing w:before="0" w:after="0" w:line="276" w:lineRule="auto"/>
        <w:rPr>
          <w:rFonts w:eastAsia="Calibri" w:cs="Arial"/>
          <w:sz w:val="22"/>
          <w:szCs w:val="22"/>
          <w:lang w:val="es-BO" w:eastAsia="en-US"/>
        </w:rPr>
      </w:pPr>
      <w:r w:rsidRPr="00720E9D">
        <w:rPr>
          <w:rFonts w:eastAsia="Calibri" w:cs="Arial"/>
          <w:sz w:val="22"/>
          <w:szCs w:val="22"/>
          <w:lang w:val="es-BO" w:eastAsia="en-US"/>
        </w:rPr>
        <w:t>Indicador de Rentabilidad sobre Activos (ROA).- Mide la rentabilidad generada sobre los activos de la empresa.</w:t>
      </w:r>
    </w:p>
    <w:p w:rsidR="00720E9D" w:rsidRPr="00AC75DA" w:rsidRDefault="00720E9D" w:rsidP="00660864">
      <w:pPr>
        <w:numPr>
          <w:ilvl w:val="0"/>
          <w:numId w:val="8"/>
        </w:numPr>
        <w:autoSpaceDE w:val="0"/>
        <w:autoSpaceDN w:val="0"/>
        <w:adjustRightInd w:val="0"/>
        <w:spacing w:before="0" w:after="0" w:line="276" w:lineRule="auto"/>
        <w:rPr>
          <w:rFonts w:eastAsia="Calibri" w:cs="Arial"/>
          <w:sz w:val="22"/>
          <w:szCs w:val="22"/>
          <w:lang w:val="es-BO" w:eastAsia="en-US"/>
        </w:rPr>
      </w:pPr>
      <w:r w:rsidRPr="00720E9D">
        <w:rPr>
          <w:rFonts w:eastAsia="Calibri" w:cs="Arial"/>
          <w:sz w:val="22"/>
          <w:szCs w:val="22"/>
          <w:lang w:val="es-BO" w:eastAsia="en-US"/>
        </w:rPr>
        <w:t>Indicador de Liquidez Corriente (LC).- Mide la capacidad de pago de la deuda de corto plazo de la empresa.</w:t>
      </w:r>
    </w:p>
    <w:p w:rsidR="00720E9D" w:rsidRPr="00720E9D" w:rsidRDefault="00720E9D" w:rsidP="00660864">
      <w:pPr>
        <w:numPr>
          <w:ilvl w:val="0"/>
          <w:numId w:val="8"/>
        </w:numPr>
        <w:autoSpaceDE w:val="0"/>
        <w:autoSpaceDN w:val="0"/>
        <w:adjustRightInd w:val="0"/>
        <w:spacing w:before="0" w:after="0" w:line="276" w:lineRule="auto"/>
        <w:rPr>
          <w:rFonts w:eastAsia="Calibri" w:cs="Arial"/>
          <w:sz w:val="22"/>
          <w:szCs w:val="22"/>
          <w:lang w:val="es-BO" w:eastAsia="en-US"/>
        </w:rPr>
      </w:pPr>
      <w:r w:rsidRPr="00720E9D">
        <w:rPr>
          <w:rFonts w:eastAsia="Calibri" w:cs="Arial"/>
          <w:sz w:val="22"/>
          <w:szCs w:val="22"/>
          <w:lang w:val="es-BO" w:eastAsia="en-US"/>
        </w:rPr>
        <w:t>Indicador de Relación Pasivo-Patrimonio (PP).- Mide la proporción de la deuda con relación al patrimonio de la empresa.</w:t>
      </w:r>
    </w:p>
    <w:p w:rsidR="00720E9D" w:rsidRPr="00720E9D" w:rsidRDefault="00720E9D" w:rsidP="00660864">
      <w:pPr>
        <w:numPr>
          <w:ilvl w:val="0"/>
          <w:numId w:val="8"/>
        </w:numPr>
        <w:spacing w:before="0" w:after="0" w:line="276" w:lineRule="auto"/>
        <w:jc w:val="left"/>
        <w:rPr>
          <w:rFonts w:eastAsia="Calibri" w:cs="Arial"/>
          <w:sz w:val="22"/>
          <w:szCs w:val="22"/>
          <w:lang w:val="es-BO" w:eastAsia="en-US"/>
        </w:rPr>
      </w:pPr>
      <w:r w:rsidRPr="00720E9D">
        <w:rPr>
          <w:rFonts w:eastAsia="Calibri" w:cs="Arial"/>
          <w:sz w:val="22"/>
          <w:szCs w:val="22"/>
          <w:lang w:val="es-BO" w:eastAsia="en-US"/>
        </w:rPr>
        <w:t>Patrimonio  (P).- El Patrimonio Neto, requerido como un indicador de solvencia.</w:t>
      </w:r>
    </w:p>
    <w:p w:rsidR="00720E9D" w:rsidRDefault="00720E9D" w:rsidP="00660864">
      <w:pPr>
        <w:autoSpaceDE w:val="0"/>
        <w:autoSpaceDN w:val="0"/>
        <w:adjustRightInd w:val="0"/>
        <w:spacing w:line="276" w:lineRule="auto"/>
        <w:rPr>
          <w:rFonts w:eastAsia="Calibri" w:cs="Arial"/>
          <w:sz w:val="22"/>
          <w:szCs w:val="22"/>
          <w:lang w:val="es-BO" w:eastAsia="en-US"/>
        </w:rPr>
      </w:pPr>
      <w:r w:rsidRPr="00720E9D">
        <w:rPr>
          <w:rFonts w:eastAsia="Calibri" w:cs="Arial"/>
          <w:sz w:val="22"/>
          <w:szCs w:val="22"/>
          <w:lang w:val="es-BO" w:eastAsia="en-US"/>
        </w:rPr>
        <w:t>Para cada gestión se deberán calcular los indicadores y serán punteados de la siguiente forma:</w:t>
      </w:r>
    </w:p>
    <w:p w:rsidR="00AC75DA" w:rsidRPr="001F3F6D" w:rsidRDefault="000735DB" w:rsidP="00AC75DA">
      <w:pPr>
        <w:pStyle w:val="Prrafodelista"/>
        <w:autoSpaceDE w:val="0"/>
        <w:autoSpaceDN w:val="0"/>
        <w:adjustRightInd w:val="0"/>
        <w:ind w:left="1428"/>
        <w:contextualSpacing/>
        <w:jc w:val="center"/>
        <w:rPr>
          <w:rFonts w:cs="Arial"/>
          <w:b/>
          <w:bCs/>
          <w:sz w:val="22"/>
          <w:szCs w:val="22"/>
          <w:lang w:val="es-BO"/>
        </w:rPr>
      </w:pPr>
      <w:r w:rsidRPr="001F3F6D">
        <w:rPr>
          <w:rFonts w:cs="Arial"/>
          <w:b/>
          <w:bCs/>
          <w:sz w:val="22"/>
          <w:szCs w:val="22"/>
          <w:lang w:val="es-BO"/>
        </w:rPr>
        <w:t>Tabla 9</w:t>
      </w:r>
      <w:r w:rsidR="00AC75DA" w:rsidRPr="001F3F6D">
        <w:rPr>
          <w:rFonts w:cs="Arial"/>
          <w:b/>
          <w:bCs/>
          <w:sz w:val="22"/>
          <w:szCs w:val="22"/>
          <w:lang w:val="es-BO"/>
        </w:rPr>
        <w:t>. Rangos para evaluación de Indicadores financieros</w:t>
      </w:r>
    </w:p>
    <w:tbl>
      <w:tblPr>
        <w:tblW w:w="8506" w:type="dxa"/>
        <w:jc w:val="center"/>
        <w:tblLayout w:type="fixed"/>
        <w:tblCellMar>
          <w:left w:w="70" w:type="dxa"/>
          <w:right w:w="70" w:type="dxa"/>
        </w:tblCellMar>
        <w:tblLook w:val="04A0" w:firstRow="1" w:lastRow="0" w:firstColumn="1" w:lastColumn="0" w:noHBand="0" w:noVBand="1"/>
      </w:tblPr>
      <w:tblGrid>
        <w:gridCol w:w="671"/>
        <w:gridCol w:w="1701"/>
        <w:gridCol w:w="1560"/>
        <w:gridCol w:w="1701"/>
        <w:gridCol w:w="1491"/>
        <w:gridCol w:w="1382"/>
      </w:tblGrid>
      <w:tr w:rsidR="001B6106" w:rsidRPr="001F3F6D" w:rsidTr="00597700">
        <w:trPr>
          <w:trHeight w:val="600"/>
          <w:jc w:val="center"/>
        </w:trPr>
        <w:tc>
          <w:tcPr>
            <w:tcW w:w="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720E9D" w:rsidRPr="001F3F6D" w:rsidRDefault="00720E9D" w:rsidP="00720E9D">
            <w:pPr>
              <w:rPr>
                <w:rFonts w:cs="Arial"/>
                <w:b/>
                <w:bCs/>
                <w:sz w:val="16"/>
                <w:szCs w:val="16"/>
                <w:lang w:val="es-BO" w:eastAsia="es-BO"/>
              </w:rPr>
            </w:pPr>
            <w:r w:rsidRPr="001F3F6D">
              <w:rPr>
                <w:rFonts w:cs="Arial"/>
                <w:b/>
                <w:bCs/>
                <w:sz w:val="16"/>
                <w:szCs w:val="16"/>
                <w:lang w:val="es-BO" w:eastAsia="es-BO"/>
              </w:rPr>
              <w:t>Rango</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20E9D" w:rsidRPr="001F3F6D" w:rsidRDefault="00720E9D" w:rsidP="00720E9D">
            <w:pPr>
              <w:jc w:val="center"/>
              <w:rPr>
                <w:rFonts w:cs="Arial"/>
                <w:b/>
                <w:bCs/>
                <w:sz w:val="16"/>
                <w:szCs w:val="16"/>
                <w:lang w:val="es-BO" w:eastAsia="es-BO"/>
              </w:rPr>
            </w:pPr>
            <w:r w:rsidRPr="001F3F6D">
              <w:rPr>
                <w:rFonts w:cs="Arial"/>
                <w:b/>
                <w:bCs/>
                <w:sz w:val="16"/>
                <w:szCs w:val="16"/>
                <w:lang w:val="es-BO" w:eastAsia="es-BO"/>
              </w:rPr>
              <w:t>ROE (%)</w:t>
            </w:r>
          </w:p>
        </w:tc>
        <w:tc>
          <w:tcPr>
            <w:tcW w:w="156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720E9D" w:rsidRPr="001F3F6D" w:rsidRDefault="00720E9D" w:rsidP="00720E9D">
            <w:pPr>
              <w:jc w:val="center"/>
              <w:rPr>
                <w:rFonts w:cs="Arial"/>
                <w:b/>
                <w:bCs/>
                <w:sz w:val="16"/>
                <w:szCs w:val="16"/>
                <w:lang w:val="es-BO" w:eastAsia="es-BO"/>
              </w:rPr>
            </w:pPr>
            <w:r w:rsidRPr="001F3F6D">
              <w:rPr>
                <w:rFonts w:cs="Arial"/>
                <w:b/>
                <w:bCs/>
                <w:sz w:val="16"/>
                <w:szCs w:val="16"/>
                <w:lang w:val="es-BO" w:eastAsia="es-BO"/>
              </w:rPr>
              <w:t>ROA (%)</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20E9D" w:rsidRPr="001F3F6D" w:rsidRDefault="00720E9D" w:rsidP="00720E9D">
            <w:pPr>
              <w:jc w:val="center"/>
              <w:rPr>
                <w:rFonts w:cs="Arial"/>
                <w:b/>
                <w:bCs/>
                <w:sz w:val="16"/>
                <w:szCs w:val="16"/>
                <w:lang w:val="es-BO" w:eastAsia="es-BO"/>
              </w:rPr>
            </w:pPr>
            <w:r w:rsidRPr="001F3F6D">
              <w:rPr>
                <w:rFonts w:cs="Arial"/>
                <w:b/>
                <w:bCs/>
                <w:sz w:val="16"/>
                <w:szCs w:val="16"/>
                <w:lang w:val="es-BO" w:eastAsia="es-BO"/>
              </w:rPr>
              <w:t xml:space="preserve">LIQUIDEZ CORRIENTE </w:t>
            </w:r>
          </w:p>
          <w:p w:rsidR="00720E9D" w:rsidRPr="001F3F6D" w:rsidRDefault="00720E9D" w:rsidP="00720E9D">
            <w:pPr>
              <w:jc w:val="center"/>
              <w:rPr>
                <w:rFonts w:cs="Arial"/>
                <w:b/>
                <w:bCs/>
                <w:sz w:val="16"/>
                <w:szCs w:val="16"/>
                <w:lang w:val="es-BO" w:eastAsia="es-BO"/>
              </w:rPr>
            </w:pPr>
            <w:r w:rsidRPr="001F3F6D">
              <w:rPr>
                <w:rFonts w:cs="Arial"/>
                <w:b/>
                <w:bCs/>
                <w:sz w:val="16"/>
                <w:szCs w:val="16"/>
                <w:lang w:val="es-BO" w:eastAsia="es-BO"/>
              </w:rPr>
              <w:t>(LC)</w:t>
            </w:r>
          </w:p>
        </w:tc>
        <w:tc>
          <w:tcPr>
            <w:tcW w:w="149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720E9D" w:rsidRPr="001F3F6D" w:rsidRDefault="00720E9D" w:rsidP="00720E9D">
            <w:pPr>
              <w:jc w:val="center"/>
              <w:rPr>
                <w:rFonts w:cs="Arial"/>
                <w:b/>
                <w:bCs/>
                <w:sz w:val="16"/>
                <w:szCs w:val="16"/>
                <w:lang w:val="es-BO" w:eastAsia="es-BO"/>
              </w:rPr>
            </w:pPr>
            <w:r w:rsidRPr="001F3F6D">
              <w:rPr>
                <w:rFonts w:cs="Arial"/>
                <w:b/>
                <w:bCs/>
                <w:sz w:val="16"/>
                <w:szCs w:val="16"/>
                <w:lang w:val="es-BO" w:eastAsia="es-BO"/>
              </w:rPr>
              <w:t>P/P</w:t>
            </w:r>
          </w:p>
        </w:tc>
        <w:tc>
          <w:tcPr>
            <w:tcW w:w="13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20E9D" w:rsidRPr="001F3F6D" w:rsidRDefault="00720E9D" w:rsidP="00720E9D">
            <w:pPr>
              <w:jc w:val="center"/>
              <w:rPr>
                <w:rFonts w:cs="Arial"/>
                <w:b/>
                <w:bCs/>
                <w:sz w:val="16"/>
                <w:szCs w:val="16"/>
                <w:lang w:val="es-BO" w:eastAsia="es-BO"/>
              </w:rPr>
            </w:pPr>
            <w:r w:rsidRPr="001F3F6D">
              <w:rPr>
                <w:rFonts w:cs="Arial"/>
                <w:b/>
                <w:bCs/>
                <w:sz w:val="16"/>
                <w:szCs w:val="16"/>
                <w:lang w:val="es-BO" w:eastAsia="es-BO"/>
              </w:rPr>
              <w:t>Patrimonio (P)</w:t>
            </w:r>
          </w:p>
          <w:p w:rsidR="00720E9D" w:rsidRPr="001F3F6D" w:rsidRDefault="00720E9D" w:rsidP="00720E9D">
            <w:pPr>
              <w:jc w:val="center"/>
              <w:rPr>
                <w:rFonts w:cs="Arial"/>
                <w:b/>
                <w:bCs/>
                <w:sz w:val="16"/>
                <w:szCs w:val="16"/>
                <w:lang w:val="es-BO" w:eastAsia="es-BO"/>
              </w:rPr>
            </w:pPr>
            <w:r w:rsidRPr="001F3F6D">
              <w:rPr>
                <w:rFonts w:cs="Arial"/>
                <w:b/>
                <w:bCs/>
                <w:sz w:val="16"/>
                <w:szCs w:val="16"/>
                <w:lang w:val="es-BO" w:eastAsia="es-BO"/>
              </w:rPr>
              <w:t>(MMUSD)</w:t>
            </w:r>
          </w:p>
        </w:tc>
      </w:tr>
      <w:tr w:rsidR="00720E9D" w:rsidRPr="001F3F6D" w:rsidTr="00597700">
        <w:trPr>
          <w:trHeight w:val="300"/>
          <w:jc w:val="center"/>
        </w:trPr>
        <w:tc>
          <w:tcPr>
            <w:tcW w:w="671" w:type="dxa"/>
            <w:tcBorders>
              <w:top w:val="nil"/>
              <w:left w:val="single" w:sz="4" w:space="0" w:color="auto"/>
              <w:bottom w:val="single" w:sz="4" w:space="0" w:color="auto"/>
              <w:right w:val="single" w:sz="4" w:space="0" w:color="auto"/>
            </w:tcBorders>
            <w:noWrap/>
            <w:vAlign w:val="bottom"/>
            <w:hideMark/>
          </w:tcPr>
          <w:p w:rsidR="00720E9D" w:rsidRPr="001F3F6D" w:rsidRDefault="00720E9D" w:rsidP="00720E9D">
            <w:pPr>
              <w:jc w:val="center"/>
              <w:rPr>
                <w:rFonts w:cs="Arial"/>
                <w:sz w:val="16"/>
                <w:szCs w:val="16"/>
                <w:lang w:val="es-BO" w:eastAsia="es-BO"/>
              </w:rPr>
            </w:pPr>
            <w:r w:rsidRPr="001F3F6D">
              <w:rPr>
                <w:rFonts w:cs="Arial"/>
                <w:sz w:val="16"/>
                <w:szCs w:val="16"/>
                <w:lang w:val="es-BO" w:eastAsia="es-BO"/>
              </w:rPr>
              <w:t>I</w:t>
            </w:r>
          </w:p>
        </w:tc>
        <w:tc>
          <w:tcPr>
            <w:tcW w:w="1701" w:type="dxa"/>
            <w:tcBorders>
              <w:top w:val="nil"/>
              <w:left w:val="nil"/>
              <w:bottom w:val="single" w:sz="4" w:space="0" w:color="auto"/>
              <w:right w:val="single" w:sz="4" w:space="0" w:color="auto"/>
            </w:tcBorders>
            <w:noWrap/>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xml:space="preserve"> ≤ 0 = 0</w:t>
            </w:r>
          </w:p>
        </w:tc>
        <w:tc>
          <w:tcPr>
            <w:tcW w:w="1560" w:type="dxa"/>
            <w:tcBorders>
              <w:top w:val="nil"/>
              <w:left w:val="nil"/>
              <w:bottom w:val="single" w:sz="4" w:space="0" w:color="auto"/>
              <w:right w:val="single" w:sz="4" w:space="0" w:color="auto"/>
            </w:tcBorders>
            <w:noWrap/>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xml:space="preserve"> ≤ 0 = 0</w:t>
            </w:r>
          </w:p>
        </w:tc>
        <w:tc>
          <w:tcPr>
            <w:tcW w:w="1701" w:type="dxa"/>
            <w:tcBorders>
              <w:top w:val="nil"/>
              <w:left w:val="nil"/>
              <w:bottom w:val="single" w:sz="4" w:space="0" w:color="auto"/>
              <w:right w:val="single" w:sz="4" w:space="0" w:color="auto"/>
            </w:tcBorders>
            <w:noWrap/>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xml:space="preserve">0 - 0.55 = 0 </w:t>
            </w:r>
          </w:p>
        </w:tc>
        <w:tc>
          <w:tcPr>
            <w:tcW w:w="1491" w:type="dxa"/>
            <w:tcBorders>
              <w:top w:val="nil"/>
              <w:left w:val="nil"/>
              <w:bottom w:val="single" w:sz="4" w:space="0" w:color="auto"/>
              <w:right w:val="single" w:sz="4" w:space="0" w:color="auto"/>
            </w:tcBorders>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&gt; 2.33 = 0</w:t>
            </w:r>
          </w:p>
        </w:tc>
        <w:tc>
          <w:tcPr>
            <w:tcW w:w="1382" w:type="dxa"/>
            <w:tcBorders>
              <w:top w:val="nil"/>
              <w:left w:val="single" w:sz="4" w:space="0" w:color="auto"/>
              <w:bottom w:val="single" w:sz="4" w:space="0" w:color="auto"/>
              <w:right w:val="single" w:sz="4" w:space="0" w:color="auto"/>
            </w:tcBorders>
            <w:vAlign w:val="bottom"/>
            <w:hideMark/>
          </w:tcPr>
          <w:p w:rsidR="00720E9D" w:rsidRPr="001F3F6D" w:rsidRDefault="008D249B" w:rsidP="00D811E8">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Pr>
                <w:rFonts w:cs="Arial"/>
                <w:sz w:val="16"/>
                <w:szCs w:val="16"/>
                <w:lang w:val="es-BO" w:eastAsia="es-BO"/>
              </w:rPr>
              <w:t xml:space="preserve">p &lt; </w:t>
            </w:r>
            <w:r w:rsidR="00D811E8">
              <w:rPr>
                <w:rFonts w:cs="Arial"/>
                <w:sz w:val="16"/>
                <w:szCs w:val="16"/>
                <w:lang w:val="es-BO" w:eastAsia="es-BO"/>
              </w:rPr>
              <w:t>1</w:t>
            </w:r>
            <w:r w:rsidR="00720E9D" w:rsidRPr="001F3F6D">
              <w:rPr>
                <w:rFonts w:cs="Arial"/>
                <w:sz w:val="16"/>
                <w:szCs w:val="16"/>
                <w:lang w:val="es-BO" w:eastAsia="es-BO"/>
              </w:rPr>
              <w:t xml:space="preserve"> </w:t>
            </w:r>
            <w:r>
              <w:rPr>
                <w:rFonts w:cs="Arial"/>
                <w:sz w:val="16"/>
                <w:szCs w:val="16"/>
                <w:lang w:val="es-BO" w:eastAsia="es-BO"/>
              </w:rPr>
              <w:t>=</w:t>
            </w:r>
            <w:r w:rsidR="00720E9D" w:rsidRPr="001F3F6D">
              <w:rPr>
                <w:rFonts w:cs="Arial"/>
                <w:sz w:val="16"/>
                <w:szCs w:val="16"/>
                <w:lang w:val="es-BO" w:eastAsia="es-BO"/>
              </w:rPr>
              <w:t xml:space="preserve"> 0</w:t>
            </w:r>
          </w:p>
        </w:tc>
      </w:tr>
      <w:tr w:rsidR="001B6106" w:rsidRPr="001F3F6D" w:rsidTr="00597700">
        <w:trPr>
          <w:trHeight w:val="300"/>
          <w:jc w:val="center"/>
        </w:trPr>
        <w:tc>
          <w:tcPr>
            <w:tcW w:w="671" w:type="dxa"/>
            <w:tcBorders>
              <w:top w:val="nil"/>
              <w:left w:val="single" w:sz="4" w:space="0" w:color="auto"/>
              <w:bottom w:val="single" w:sz="4" w:space="0" w:color="auto"/>
              <w:right w:val="single" w:sz="4" w:space="0" w:color="auto"/>
            </w:tcBorders>
            <w:noWrap/>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center"/>
              <w:rPr>
                <w:rFonts w:cs="Arial"/>
                <w:sz w:val="16"/>
                <w:szCs w:val="16"/>
                <w:lang w:val="es-BO" w:eastAsia="es-BO"/>
              </w:rPr>
            </w:pPr>
            <w:r w:rsidRPr="001F3F6D">
              <w:rPr>
                <w:rFonts w:cs="Arial"/>
                <w:sz w:val="16"/>
                <w:szCs w:val="16"/>
                <w:lang w:val="es-BO" w:eastAsia="es-BO"/>
              </w:rPr>
              <w:t>II</w:t>
            </w:r>
          </w:p>
        </w:tc>
        <w:tc>
          <w:tcPr>
            <w:tcW w:w="1701" w:type="dxa"/>
            <w:tcBorders>
              <w:top w:val="nil"/>
              <w:left w:val="nil"/>
              <w:bottom w:val="single" w:sz="4" w:space="0" w:color="auto"/>
              <w:right w:val="single" w:sz="4" w:space="0" w:color="auto"/>
            </w:tcBorders>
            <w:noWrap/>
            <w:vAlign w:val="bottom"/>
            <w:hideMark/>
          </w:tcPr>
          <w:p w:rsidR="00720E9D" w:rsidRPr="001F3F6D" w:rsidRDefault="00296FBE"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xml:space="preserve"> 0 - 4.99% =  0,6</w:t>
            </w:r>
          </w:p>
        </w:tc>
        <w:tc>
          <w:tcPr>
            <w:tcW w:w="1560" w:type="dxa"/>
            <w:tcBorders>
              <w:top w:val="nil"/>
              <w:left w:val="nil"/>
              <w:bottom w:val="single" w:sz="4" w:space="0" w:color="auto"/>
              <w:right w:val="single" w:sz="4" w:space="0" w:color="auto"/>
            </w:tcBorders>
            <w:noWrap/>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xml:space="preserve"> 0 - 4.9</w:t>
            </w:r>
            <w:r w:rsidR="00296FBE" w:rsidRPr="001F3F6D">
              <w:rPr>
                <w:rFonts w:cs="Arial"/>
                <w:sz w:val="16"/>
                <w:szCs w:val="16"/>
                <w:lang w:val="es-BO" w:eastAsia="es-BO"/>
              </w:rPr>
              <w:t>9% =  0,6</w:t>
            </w:r>
          </w:p>
        </w:tc>
        <w:tc>
          <w:tcPr>
            <w:tcW w:w="1701" w:type="dxa"/>
            <w:tcBorders>
              <w:top w:val="nil"/>
              <w:left w:val="nil"/>
              <w:bottom w:val="single" w:sz="4" w:space="0" w:color="auto"/>
              <w:right w:val="single" w:sz="4" w:space="0" w:color="auto"/>
            </w:tcBorders>
            <w:noWrap/>
            <w:vAlign w:val="bottom"/>
            <w:hideMark/>
          </w:tcPr>
          <w:p w:rsidR="00720E9D" w:rsidRPr="001F3F6D" w:rsidRDefault="00720E9D" w:rsidP="00296FBE">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0.56 – 1.12 = 0,</w:t>
            </w:r>
            <w:r w:rsidR="00296FBE" w:rsidRPr="001F3F6D">
              <w:rPr>
                <w:rFonts w:cs="Arial"/>
                <w:sz w:val="16"/>
                <w:szCs w:val="16"/>
                <w:lang w:val="es-BO" w:eastAsia="es-BO"/>
              </w:rPr>
              <w:t>6</w:t>
            </w:r>
          </w:p>
        </w:tc>
        <w:tc>
          <w:tcPr>
            <w:tcW w:w="1491" w:type="dxa"/>
            <w:tcBorders>
              <w:top w:val="nil"/>
              <w:left w:val="nil"/>
              <w:bottom w:val="single" w:sz="4" w:space="0" w:color="auto"/>
              <w:right w:val="single" w:sz="4" w:space="0" w:color="auto"/>
            </w:tcBorders>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2</w:t>
            </w:r>
            <w:r w:rsidR="00296FBE" w:rsidRPr="001F3F6D">
              <w:rPr>
                <w:rFonts w:cs="Arial"/>
                <w:sz w:val="16"/>
                <w:szCs w:val="16"/>
                <w:lang w:val="es-BO" w:eastAsia="es-BO"/>
              </w:rPr>
              <w:t>.33 - 1.33 = 1</w:t>
            </w:r>
          </w:p>
        </w:tc>
        <w:tc>
          <w:tcPr>
            <w:tcW w:w="1382" w:type="dxa"/>
            <w:tcBorders>
              <w:top w:val="nil"/>
              <w:left w:val="single" w:sz="4" w:space="0" w:color="auto"/>
              <w:bottom w:val="single" w:sz="4" w:space="0" w:color="auto"/>
              <w:right w:val="single" w:sz="4" w:space="0" w:color="auto"/>
            </w:tcBorders>
            <w:shd w:val="clear" w:color="auto" w:fill="auto"/>
            <w:vAlign w:val="bottom"/>
            <w:hideMark/>
          </w:tcPr>
          <w:p w:rsidR="00720E9D" w:rsidRPr="001F3F6D" w:rsidRDefault="00D811E8" w:rsidP="00D811E8">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Pr>
                <w:rFonts w:cs="Arial"/>
                <w:sz w:val="16"/>
                <w:szCs w:val="16"/>
                <w:lang w:val="es-BO" w:eastAsia="es-BO"/>
              </w:rPr>
              <w:t>5</w:t>
            </w:r>
            <w:r w:rsidR="008D249B">
              <w:rPr>
                <w:rFonts w:cs="Arial"/>
                <w:sz w:val="16"/>
                <w:szCs w:val="16"/>
                <w:lang w:val="es-BO" w:eastAsia="es-BO"/>
              </w:rPr>
              <w:t xml:space="preserve"> </w:t>
            </w:r>
            <w:r w:rsidR="008D249B" w:rsidRPr="001F3F6D">
              <w:rPr>
                <w:rFonts w:cs="Arial"/>
                <w:sz w:val="16"/>
                <w:szCs w:val="16"/>
                <w:lang w:val="es-BO" w:eastAsia="es-BO"/>
              </w:rPr>
              <w:t>≥</w:t>
            </w:r>
            <w:r w:rsidR="008D249B">
              <w:rPr>
                <w:rFonts w:cs="Arial"/>
                <w:sz w:val="16"/>
                <w:szCs w:val="16"/>
                <w:lang w:val="es-BO" w:eastAsia="es-BO"/>
              </w:rPr>
              <w:t xml:space="preserve"> p </w:t>
            </w:r>
            <w:r w:rsidR="008D249B" w:rsidRPr="001F3F6D">
              <w:rPr>
                <w:rFonts w:cs="Arial"/>
                <w:sz w:val="16"/>
                <w:szCs w:val="16"/>
                <w:lang w:val="es-BO" w:eastAsia="es-BO"/>
              </w:rPr>
              <w:t>≥</w:t>
            </w:r>
            <w:r w:rsidR="008D249B">
              <w:rPr>
                <w:rFonts w:cs="Arial"/>
                <w:sz w:val="16"/>
                <w:szCs w:val="16"/>
                <w:lang w:val="es-BO" w:eastAsia="es-BO"/>
              </w:rPr>
              <w:t xml:space="preserve"> </w:t>
            </w:r>
            <w:r>
              <w:rPr>
                <w:rFonts w:cs="Arial"/>
                <w:sz w:val="16"/>
                <w:szCs w:val="16"/>
                <w:lang w:val="es-BO" w:eastAsia="es-BO"/>
              </w:rPr>
              <w:t>1</w:t>
            </w:r>
            <w:r w:rsidR="008D249B">
              <w:rPr>
                <w:rFonts w:cs="Arial"/>
                <w:sz w:val="16"/>
                <w:szCs w:val="16"/>
                <w:lang w:val="es-BO" w:eastAsia="es-BO"/>
              </w:rPr>
              <w:t xml:space="preserve"> =1</w:t>
            </w:r>
          </w:p>
        </w:tc>
      </w:tr>
      <w:tr w:rsidR="001B6106" w:rsidRPr="001F3F6D" w:rsidTr="00597700">
        <w:trPr>
          <w:trHeight w:val="300"/>
          <w:jc w:val="center"/>
        </w:trPr>
        <w:tc>
          <w:tcPr>
            <w:tcW w:w="671" w:type="dxa"/>
            <w:tcBorders>
              <w:top w:val="nil"/>
              <w:left w:val="single" w:sz="4" w:space="0" w:color="auto"/>
              <w:bottom w:val="single" w:sz="4" w:space="0" w:color="auto"/>
              <w:right w:val="single" w:sz="4" w:space="0" w:color="auto"/>
            </w:tcBorders>
            <w:noWrap/>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center"/>
              <w:rPr>
                <w:rFonts w:cs="Arial"/>
                <w:sz w:val="16"/>
                <w:szCs w:val="16"/>
                <w:lang w:val="es-BO" w:eastAsia="es-BO"/>
              </w:rPr>
            </w:pPr>
            <w:r w:rsidRPr="001F3F6D">
              <w:rPr>
                <w:rFonts w:cs="Arial"/>
                <w:sz w:val="16"/>
                <w:szCs w:val="16"/>
                <w:lang w:val="es-BO" w:eastAsia="es-BO"/>
              </w:rPr>
              <w:t>III</w:t>
            </w:r>
          </w:p>
        </w:tc>
        <w:tc>
          <w:tcPr>
            <w:tcW w:w="1701" w:type="dxa"/>
            <w:tcBorders>
              <w:top w:val="nil"/>
              <w:left w:val="nil"/>
              <w:bottom w:val="single" w:sz="4" w:space="0" w:color="auto"/>
              <w:right w:val="single" w:sz="4" w:space="0" w:color="auto"/>
            </w:tcBorders>
            <w:noWrap/>
            <w:vAlign w:val="bottom"/>
            <w:hideMark/>
          </w:tcPr>
          <w:p w:rsidR="00720E9D" w:rsidRPr="001F3F6D" w:rsidRDefault="00296FBE"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5.00% - 9.99% =  1</w:t>
            </w:r>
          </w:p>
        </w:tc>
        <w:tc>
          <w:tcPr>
            <w:tcW w:w="1560" w:type="dxa"/>
            <w:tcBorders>
              <w:top w:val="nil"/>
              <w:left w:val="nil"/>
              <w:bottom w:val="single" w:sz="4" w:space="0" w:color="auto"/>
              <w:right w:val="single" w:sz="4" w:space="0" w:color="auto"/>
            </w:tcBorders>
            <w:noWrap/>
            <w:vAlign w:val="bottom"/>
            <w:hideMark/>
          </w:tcPr>
          <w:p w:rsidR="00720E9D" w:rsidRPr="001F3F6D" w:rsidRDefault="00720E9D" w:rsidP="00296FBE">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xml:space="preserve">5.00 - 9.99% = </w:t>
            </w:r>
            <w:r w:rsidR="00296FBE" w:rsidRPr="001F3F6D">
              <w:rPr>
                <w:rFonts w:cs="Arial"/>
                <w:sz w:val="16"/>
                <w:szCs w:val="16"/>
                <w:lang w:val="es-BO" w:eastAsia="es-BO"/>
              </w:rPr>
              <w:t>1</w:t>
            </w:r>
          </w:p>
        </w:tc>
        <w:tc>
          <w:tcPr>
            <w:tcW w:w="1701" w:type="dxa"/>
            <w:tcBorders>
              <w:top w:val="nil"/>
              <w:left w:val="nil"/>
              <w:bottom w:val="single" w:sz="4" w:space="0" w:color="auto"/>
              <w:right w:val="single" w:sz="4" w:space="0" w:color="auto"/>
            </w:tcBorders>
            <w:noWrap/>
            <w:vAlign w:val="bottom"/>
            <w:hideMark/>
          </w:tcPr>
          <w:p w:rsidR="00720E9D" w:rsidRPr="001F3F6D" w:rsidRDefault="00720E9D" w:rsidP="00296FBE">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xml:space="preserve">1.13 - 1.69 = </w:t>
            </w:r>
            <w:r w:rsidR="00296FBE" w:rsidRPr="001F3F6D">
              <w:rPr>
                <w:rFonts w:cs="Arial"/>
                <w:sz w:val="16"/>
                <w:szCs w:val="16"/>
                <w:lang w:val="es-BO" w:eastAsia="es-BO"/>
              </w:rPr>
              <w:t>1</w:t>
            </w:r>
          </w:p>
        </w:tc>
        <w:tc>
          <w:tcPr>
            <w:tcW w:w="1491" w:type="dxa"/>
            <w:tcBorders>
              <w:top w:val="nil"/>
              <w:left w:val="nil"/>
              <w:bottom w:val="single" w:sz="4" w:space="0" w:color="auto"/>
              <w:right w:val="single" w:sz="4" w:space="0" w:color="auto"/>
            </w:tcBorders>
            <w:shd w:val="clear" w:color="auto" w:fill="BFBFBF"/>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&lt;</w:t>
            </w:r>
            <w:r w:rsidR="00296FBE" w:rsidRPr="001F3F6D">
              <w:rPr>
                <w:rFonts w:cs="Arial"/>
                <w:sz w:val="16"/>
                <w:szCs w:val="16"/>
                <w:lang w:val="es-BO" w:eastAsia="es-BO"/>
              </w:rPr>
              <w:t xml:space="preserve"> 1.33 = 2</w:t>
            </w:r>
          </w:p>
        </w:tc>
        <w:tc>
          <w:tcPr>
            <w:tcW w:w="1382" w:type="dxa"/>
            <w:tcBorders>
              <w:top w:val="nil"/>
              <w:left w:val="single" w:sz="4" w:space="0" w:color="auto"/>
              <w:bottom w:val="single" w:sz="4" w:space="0" w:color="auto"/>
              <w:right w:val="single" w:sz="4" w:space="0" w:color="auto"/>
            </w:tcBorders>
            <w:shd w:val="clear" w:color="auto" w:fill="BFBFBF" w:themeFill="background1" w:themeFillShade="BF"/>
            <w:vAlign w:val="bottom"/>
            <w:hideMark/>
          </w:tcPr>
          <w:p w:rsidR="00720E9D" w:rsidRPr="001F3F6D" w:rsidRDefault="00D811E8" w:rsidP="008D249B">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Pr>
                <w:rFonts w:cs="Arial"/>
                <w:sz w:val="16"/>
                <w:szCs w:val="16"/>
                <w:lang w:val="es-BO" w:eastAsia="es-BO"/>
              </w:rPr>
              <w:t xml:space="preserve">p  &gt; </w:t>
            </w:r>
            <w:r w:rsidR="008D249B" w:rsidRPr="001F3F6D">
              <w:rPr>
                <w:rFonts w:cs="Arial"/>
                <w:sz w:val="16"/>
                <w:szCs w:val="16"/>
                <w:lang w:val="es-BO" w:eastAsia="es-BO"/>
              </w:rPr>
              <w:t>5 = 2</w:t>
            </w:r>
            <w:r w:rsidR="00720E9D" w:rsidRPr="001F3F6D">
              <w:rPr>
                <w:rFonts w:cs="Arial"/>
                <w:sz w:val="16"/>
                <w:szCs w:val="16"/>
                <w:lang w:val="es-BO" w:eastAsia="es-BO"/>
              </w:rPr>
              <w:t> </w:t>
            </w:r>
          </w:p>
        </w:tc>
      </w:tr>
      <w:tr w:rsidR="001B6106" w:rsidRPr="001F3F6D" w:rsidTr="00597700">
        <w:trPr>
          <w:trHeight w:val="300"/>
          <w:jc w:val="center"/>
        </w:trPr>
        <w:tc>
          <w:tcPr>
            <w:tcW w:w="671" w:type="dxa"/>
            <w:tcBorders>
              <w:top w:val="nil"/>
              <w:left w:val="single" w:sz="4" w:space="0" w:color="auto"/>
              <w:bottom w:val="single" w:sz="4" w:space="0" w:color="auto"/>
              <w:right w:val="single" w:sz="4" w:space="0" w:color="auto"/>
            </w:tcBorders>
            <w:noWrap/>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center"/>
              <w:rPr>
                <w:rFonts w:cs="Arial"/>
                <w:sz w:val="16"/>
                <w:szCs w:val="16"/>
                <w:lang w:val="es-BO" w:eastAsia="es-BO"/>
              </w:rPr>
            </w:pPr>
            <w:r w:rsidRPr="001F3F6D">
              <w:rPr>
                <w:rFonts w:cs="Arial"/>
                <w:sz w:val="16"/>
                <w:szCs w:val="16"/>
                <w:lang w:val="es-BO" w:eastAsia="es-BO"/>
              </w:rPr>
              <w:t>IV</w:t>
            </w:r>
          </w:p>
        </w:tc>
        <w:tc>
          <w:tcPr>
            <w:tcW w:w="1701" w:type="dxa"/>
            <w:tcBorders>
              <w:top w:val="nil"/>
              <w:left w:val="nil"/>
              <w:bottom w:val="single" w:sz="4" w:space="0" w:color="auto"/>
              <w:right w:val="single" w:sz="4" w:space="0" w:color="auto"/>
            </w:tcBorders>
            <w:shd w:val="clear" w:color="auto" w:fill="BFBFBF"/>
            <w:noWrap/>
            <w:vAlign w:val="bottom"/>
            <w:hideMark/>
          </w:tcPr>
          <w:p w:rsidR="00720E9D" w:rsidRPr="001F3F6D" w:rsidRDefault="00296FBE"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10.00% = 2</w:t>
            </w:r>
          </w:p>
        </w:tc>
        <w:tc>
          <w:tcPr>
            <w:tcW w:w="1560" w:type="dxa"/>
            <w:tcBorders>
              <w:top w:val="nil"/>
              <w:left w:val="nil"/>
              <w:bottom w:val="single" w:sz="4" w:space="0" w:color="auto"/>
              <w:right w:val="single" w:sz="4" w:space="0" w:color="auto"/>
            </w:tcBorders>
            <w:shd w:val="clear" w:color="auto" w:fill="BFBFBF"/>
            <w:noWrap/>
            <w:vAlign w:val="bottom"/>
            <w:hideMark/>
          </w:tcPr>
          <w:p w:rsidR="00720E9D" w:rsidRPr="001F3F6D" w:rsidRDefault="00296FBE"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10.00% = 2</w:t>
            </w:r>
          </w:p>
        </w:tc>
        <w:tc>
          <w:tcPr>
            <w:tcW w:w="1701" w:type="dxa"/>
            <w:tcBorders>
              <w:top w:val="nil"/>
              <w:left w:val="nil"/>
              <w:bottom w:val="single" w:sz="4" w:space="0" w:color="auto"/>
              <w:right w:val="single" w:sz="4" w:space="0" w:color="auto"/>
            </w:tcBorders>
            <w:shd w:val="clear" w:color="auto" w:fill="BFBFBF"/>
            <w:noWrap/>
            <w:vAlign w:val="bottom"/>
            <w:hideMark/>
          </w:tcPr>
          <w:p w:rsidR="00720E9D" w:rsidRPr="001F3F6D" w:rsidRDefault="00296FBE"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1.70 = 2</w:t>
            </w:r>
          </w:p>
        </w:tc>
        <w:tc>
          <w:tcPr>
            <w:tcW w:w="1491" w:type="dxa"/>
            <w:tcBorders>
              <w:top w:val="nil"/>
              <w:left w:val="nil"/>
              <w:bottom w:val="single" w:sz="4" w:space="0" w:color="auto"/>
              <w:right w:val="single" w:sz="4" w:space="0" w:color="auto"/>
            </w:tcBorders>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w:t>
            </w:r>
          </w:p>
        </w:tc>
        <w:tc>
          <w:tcPr>
            <w:tcW w:w="1382" w:type="dxa"/>
            <w:tcBorders>
              <w:top w:val="nil"/>
              <w:left w:val="single" w:sz="4" w:space="0" w:color="auto"/>
              <w:bottom w:val="single" w:sz="4" w:space="0" w:color="auto"/>
              <w:right w:val="single" w:sz="4" w:space="0" w:color="auto"/>
            </w:tcBorders>
            <w:vAlign w:val="bottom"/>
            <w:hideMark/>
          </w:tcPr>
          <w:p w:rsidR="00720E9D" w:rsidRPr="001F3F6D" w:rsidRDefault="00720E9D" w:rsidP="00720E9D">
            <w:pPr>
              <w:pBdr>
                <w:top w:val="single" w:sz="4" w:space="0" w:color="auto"/>
                <w:left w:val="single" w:sz="8" w:space="0" w:color="auto"/>
                <w:bottom w:val="single" w:sz="4" w:space="0" w:color="auto"/>
              </w:pBdr>
              <w:spacing w:before="100" w:beforeAutospacing="1" w:afterAutospacing="1"/>
              <w:jc w:val="right"/>
              <w:rPr>
                <w:rFonts w:cs="Arial"/>
                <w:sz w:val="16"/>
                <w:szCs w:val="16"/>
                <w:lang w:val="es-BO" w:eastAsia="es-BO"/>
              </w:rPr>
            </w:pPr>
            <w:r w:rsidRPr="001F3F6D">
              <w:rPr>
                <w:rFonts w:cs="Arial"/>
                <w:sz w:val="16"/>
                <w:szCs w:val="16"/>
                <w:lang w:val="es-BO" w:eastAsia="es-BO"/>
              </w:rPr>
              <w:t> </w:t>
            </w:r>
          </w:p>
        </w:tc>
      </w:tr>
    </w:tbl>
    <w:p w:rsidR="00720E9D" w:rsidRPr="00C44365" w:rsidRDefault="00720E9D" w:rsidP="00C44365">
      <w:pPr>
        <w:autoSpaceDE w:val="0"/>
        <w:autoSpaceDN w:val="0"/>
        <w:adjustRightInd w:val="0"/>
        <w:spacing w:line="276" w:lineRule="auto"/>
        <w:rPr>
          <w:rFonts w:eastAsia="Calibri" w:cs="Arial"/>
          <w:sz w:val="18"/>
          <w:szCs w:val="18"/>
          <w:lang w:val="es-BO" w:eastAsia="en-US"/>
        </w:rPr>
      </w:pPr>
      <w:r w:rsidRPr="00C44365">
        <w:rPr>
          <w:rFonts w:eastAsia="Calibri" w:cs="Arial"/>
          <w:sz w:val="18"/>
          <w:szCs w:val="18"/>
          <w:lang w:val="es-BO" w:eastAsia="en-US"/>
        </w:rPr>
        <w:t xml:space="preserve">Nota: Los indicadores deben ser calculados con dos decimales, utilizando el  tipo de cambio oficial vigente de la fecha de cierre de los Estados Financieros. </w:t>
      </w:r>
    </w:p>
    <w:p w:rsidR="00720E9D" w:rsidRPr="00720E9D" w:rsidRDefault="00720E9D" w:rsidP="00660864">
      <w:pPr>
        <w:autoSpaceDE w:val="0"/>
        <w:autoSpaceDN w:val="0"/>
        <w:adjustRightInd w:val="0"/>
        <w:spacing w:line="276" w:lineRule="auto"/>
        <w:rPr>
          <w:rFonts w:eastAsia="Calibri" w:cs="Arial"/>
          <w:sz w:val="22"/>
          <w:szCs w:val="22"/>
          <w:lang w:val="es-BO" w:eastAsia="en-US"/>
        </w:rPr>
      </w:pPr>
      <w:r w:rsidRPr="00720E9D">
        <w:rPr>
          <w:rFonts w:eastAsia="Calibri" w:cs="Arial"/>
          <w:sz w:val="22"/>
          <w:szCs w:val="22"/>
          <w:lang w:val="es-BO" w:eastAsia="en-US"/>
        </w:rPr>
        <w:t>Para obtener un solo puntaje por indicador financiero para cada proponente (i) se ponderará de la siguiente manera las gestiones:</w:t>
      </w:r>
    </w:p>
    <w:p w:rsidR="00720E9D" w:rsidRPr="00720E9D" w:rsidRDefault="008D249B" w:rsidP="00C7465E">
      <w:pPr>
        <w:autoSpaceDE w:val="0"/>
        <w:autoSpaceDN w:val="0"/>
        <w:adjustRightInd w:val="0"/>
        <w:ind w:left="1066"/>
        <w:jc w:val="center"/>
        <w:rPr>
          <w:rFonts w:eastAsia="Calibri" w:cs="Arial"/>
          <w:sz w:val="22"/>
          <w:szCs w:val="22"/>
          <w:lang w:val="es-BO" w:eastAsia="en-US"/>
        </w:rPr>
      </w:pPr>
      <w:r w:rsidRPr="00C7465E">
        <w:rPr>
          <w:rFonts w:eastAsia="Calibri" w:cs="Arial"/>
          <w:position w:val="-24"/>
          <w:sz w:val="22"/>
          <w:szCs w:val="22"/>
          <w:lang w:val="es-BO" w:eastAsia="en-US"/>
        </w:rPr>
        <w:object w:dxaOrig="3240" w:dyaOrig="480">
          <v:shape id="_x0000_i1030" type="#_x0000_t75" style="width:163.5pt;height:24.75pt" o:ole="">
            <v:imagedata r:id="rId21" o:title=""/>
          </v:shape>
          <o:OLEObject Type="Embed" ProgID="Equation.3" ShapeID="_x0000_i1030" DrawAspect="Content" ObjectID="_1504370959" r:id="rId22"/>
        </w:object>
      </w:r>
    </w:p>
    <w:p w:rsidR="00720E9D" w:rsidRPr="00720E9D" w:rsidRDefault="00720E9D" w:rsidP="00E44D70">
      <w:pPr>
        <w:autoSpaceDE w:val="0"/>
        <w:autoSpaceDN w:val="0"/>
        <w:adjustRightInd w:val="0"/>
        <w:spacing w:line="276" w:lineRule="auto"/>
        <w:ind w:hanging="709"/>
        <w:rPr>
          <w:rFonts w:eastAsia="Calibri" w:cs="Arial"/>
          <w:sz w:val="22"/>
          <w:szCs w:val="22"/>
          <w:lang w:val="es-BO" w:eastAsia="en-US"/>
        </w:rPr>
      </w:pPr>
      <w:r w:rsidRPr="00720E9D">
        <w:rPr>
          <w:rFonts w:eastAsia="Calibri" w:cs="Arial"/>
          <w:sz w:val="22"/>
          <w:szCs w:val="22"/>
          <w:lang w:val="es-BO" w:eastAsia="en-US"/>
        </w:rPr>
        <w:lastRenderedPageBreak/>
        <w:tab/>
      </w:r>
      <w:r w:rsidRPr="00720E9D">
        <w:rPr>
          <w:rFonts w:eastAsia="Calibri" w:cs="Arial"/>
          <w:sz w:val="22"/>
          <w:szCs w:val="22"/>
          <w:lang w:val="es-BO" w:eastAsia="en-US"/>
        </w:rPr>
        <w:tab/>
        <w:t xml:space="preserve">  Dónde: </w:t>
      </w:r>
    </w:p>
    <w:p w:rsidR="00720E9D" w:rsidRPr="00720E9D" w:rsidRDefault="00720E9D" w:rsidP="00E44D70">
      <w:pPr>
        <w:autoSpaceDE w:val="0"/>
        <w:autoSpaceDN w:val="0"/>
        <w:adjustRightInd w:val="0"/>
        <w:spacing w:line="276" w:lineRule="auto"/>
        <w:ind w:hanging="709"/>
        <w:rPr>
          <w:rFonts w:eastAsia="Calibri" w:cs="Arial"/>
          <w:sz w:val="22"/>
          <w:szCs w:val="22"/>
          <w:lang w:val="es-BO" w:eastAsia="en-US"/>
        </w:rPr>
      </w:pPr>
      <w:r w:rsidRPr="00720E9D">
        <w:rPr>
          <w:rFonts w:eastAsia="Calibri" w:cs="Arial"/>
          <w:sz w:val="22"/>
          <w:szCs w:val="22"/>
          <w:lang w:val="es-BO" w:eastAsia="en-US"/>
        </w:rPr>
        <w:tab/>
      </w:r>
      <w:r w:rsidRPr="00720E9D">
        <w:rPr>
          <w:rFonts w:eastAsia="Calibri" w:cs="Arial"/>
          <w:sz w:val="22"/>
          <w:szCs w:val="22"/>
          <w:lang w:val="es-BO" w:eastAsia="en-US"/>
        </w:rPr>
        <w:tab/>
      </w:r>
      <w:r w:rsidRPr="00720E9D">
        <w:rPr>
          <w:rFonts w:eastAsia="Calibri" w:cs="Arial"/>
          <w:sz w:val="22"/>
          <w:szCs w:val="22"/>
          <w:lang w:val="es-BO" w:eastAsia="en-US"/>
        </w:rPr>
        <w:tab/>
      </w:r>
      <w:r w:rsidRPr="00720E9D">
        <w:rPr>
          <w:rFonts w:eastAsia="Calibri" w:cs="Arial"/>
          <w:sz w:val="22"/>
          <w:szCs w:val="22"/>
          <w:lang w:val="es-BO" w:eastAsia="en-US"/>
        </w:rPr>
        <w:object w:dxaOrig="400" w:dyaOrig="460">
          <v:shape id="_x0000_i1031" type="#_x0000_t75" style="width:21pt;height:22.5pt" o:ole="">
            <v:imagedata r:id="rId23" o:title=""/>
          </v:shape>
          <o:OLEObject Type="Embed" ProgID="Equation.3" ShapeID="_x0000_i1031" DrawAspect="Content" ObjectID="_1504370960" r:id="rId24"/>
        </w:object>
      </w:r>
      <w:r w:rsidRPr="00720E9D">
        <w:rPr>
          <w:rFonts w:eastAsia="Calibri" w:cs="Arial"/>
          <w:sz w:val="22"/>
          <w:szCs w:val="22"/>
          <w:lang w:val="es-BO" w:eastAsia="en-US"/>
        </w:rPr>
        <w:t xml:space="preserve"> = Indicador financiero en la última gestión</w:t>
      </w:r>
    </w:p>
    <w:p w:rsidR="00720E9D" w:rsidRPr="00720E9D" w:rsidRDefault="00720E9D" w:rsidP="00E44D70">
      <w:pPr>
        <w:autoSpaceDE w:val="0"/>
        <w:autoSpaceDN w:val="0"/>
        <w:adjustRightInd w:val="0"/>
        <w:spacing w:line="276" w:lineRule="auto"/>
        <w:ind w:hanging="709"/>
        <w:rPr>
          <w:rFonts w:eastAsia="Calibri" w:cs="Arial"/>
          <w:sz w:val="22"/>
          <w:szCs w:val="22"/>
          <w:lang w:val="es-BO" w:eastAsia="en-US"/>
        </w:rPr>
      </w:pPr>
      <w:r w:rsidRPr="00720E9D">
        <w:rPr>
          <w:rFonts w:eastAsia="Calibri" w:cs="Arial"/>
          <w:sz w:val="22"/>
          <w:szCs w:val="22"/>
          <w:lang w:val="es-BO" w:eastAsia="en-US"/>
        </w:rPr>
        <w:tab/>
      </w:r>
      <w:r w:rsidRPr="00720E9D">
        <w:rPr>
          <w:rFonts w:eastAsia="Calibri" w:cs="Arial"/>
          <w:sz w:val="22"/>
          <w:szCs w:val="22"/>
          <w:lang w:val="es-BO" w:eastAsia="en-US"/>
        </w:rPr>
        <w:tab/>
      </w:r>
      <w:r w:rsidRPr="00720E9D">
        <w:rPr>
          <w:rFonts w:eastAsia="Calibri" w:cs="Arial"/>
          <w:sz w:val="22"/>
          <w:szCs w:val="22"/>
          <w:lang w:val="es-BO" w:eastAsia="en-US"/>
        </w:rPr>
        <w:tab/>
      </w:r>
      <w:r w:rsidRPr="00720E9D">
        <w:rPr>
          <w:rFonts w:eastAsia="Calibri" w:cs="Arial"/>
          <w:sz w:val="22"/>
          <w:szCs w:val="22"/>
          <w:lang w:val="es-BO" w:eastAsia="en-US"/>
        </w:rPr>
        <w:object w:dxaOrig="560" w:dyaOrig="480">
          <v:shape id="_x0000_i1032" type="#_x0000_t75" style="width:27.75pt;height:24.75pt" o:ole="">
            <v:imagedata r:id="rId25" o:title=""/>
          </v:shape>
          <o:OLEObject Type="Embed" ProgID="Equation.3" ShapeID="_x0000_i1032" DrawAspect="Content" ObjectID="_1504370961" r:id="rId26"/>
        </w:object>
      </w:r>
      <w:r w:rsidRPr="00720E9D">
        <w:rPr>
          <w:rFonts w:eastAsia="Calibri" w:cs="Arial"/>
          <w:sz w:val="22"/>
          <w:szCs w:val="22"/>
          <w:lang w:val="es-BO" w:eastAsia="en-US"/>
        </w:rPr>
        <w:t xml:space="preserve"> = Indicador financiero en la penúltima gestión</w:t>
      </w:r>
    </w:p>
    <w:p w:rsidR="00720E9D" w:rsidRPr="00720E9D" w:rsidRDefault="00720E9D" w:rsidP="00F86E60">
      <w:pPr>
        <w:autoSpaceDE w:val="0"/>
        <w:autoSpaceDN w:val="0"/>
        <w:adjustRightInd w:val="0"/>
        <w:spacing w:line="276" w:lineRule="auto"/>
        <w:ind w:hanging="709"/>
        <w:rPr>
          <w:rFonts w:eastAsia="Calibri" w:cs="Arial"/>
          <w:sz w:val="22"/>
          <w:szCs w:val="22"/>
          <w:lang w:val="es-BO" w:eastAsia="en-US"/>
        </w:rPr>
      </w:pPr>
      <w:r w:rsidRPr="00720E9D">
        <w:rPr>
          <w:rFonts w:eastAsia="Calibri" w:cs="Arial"/>
          <w:sz w:val="22"/>
          <w:szCs w:val="22"/>
          <w:lang w:val="es-BO" w:eastAsia="en-US"/>
        </w:rPr>
        <w:tab/>
        <w:t>En el caso de participación de empresas constituidas en forma de Consorcio o Asociación, la evaluación de los indicadores será realizada de forma individual sobre cada una de las empresas pertenecientes o asociadas al Consorcio o Asociación, siendo ponderados los valores contables o cuentas de acuerdo al porcentaje de participación de cada empresa del Consorcio o Asociación, de acuerdo a lo establecido en el presente DBC, y los resultados obtenidos serán la calificación de este Consorcio o Asociación.</w:t>
      </w:r>
    </w:p>
    <w:p w:rsidR="005D298E" w:rsidRDefault="00720E9D" w:rsidP="00E44D70">
      <w:pPr>
        <w:autoSpaceDE w:val="0"/>
        <w:autoSpaceDN w:val="0"/>
        <w:adjustRightInd w:val="0"/>
        <w:spacing w:line="276" w:lineRule="auto"/>
        <w:rPr>
          <w:rFonts w:eastAsia="Calibri" w:cs="Arial"/>
          <w:sz w:val="22"/>
          <w:szCs w:val="22"/>
          <w:lang w:val="es-BO" w:eastAsia="en-US"/>
        </w:rPr>
      </w:pPr>
      <w:r w:rsidRPr="00720E9D">
        <w:rPr>
          <w:rFonts w:eastAsia="Calibri" w:cs="Arial"/>
          <w:sz w:val="22"/>
          <w:szCs w:val="22"/>
          <w:lang w:val="es-BO" w:eastAsia="en-US"/>
        </w:rPr>
        <w:t xml:space="preserve">La </w:t>
      </w:r>
      <w:r w:rsidR="0016380E" w:rsidRPr="00720E9D">
        <w:rPr>
          <w:rFonts w:eastAsia="Calibri" w:cs="Arial"/>
          <w:sz w:val="22"/>
          <w:szCs w:val="22"/>
          <w:lang w:val="es-BO" w:eastAsia="en-US"/>
        </w:rPr>
        <w:t>puntuación final es determinada mediante la suma de los puntos obtenidos en la evaluación de los indicadores</w:t>
      </w:r>
      <w:r w:rsidRPr="00720E9D">
        <w:rPr>
          <w:rFonts w:eastAsia="Calibri" w:cs="Arial"/>
          <w:sz w:val="22"/>
          <w:szCs w:val="22"/>
          <w:lang w:val="es-BO" w:eastAsia="en-US"/>
        </w:rPr>
        <w:t>.</w:t>
      </w:r>
    </w:p>
    <w:p w:rsidR="005D298E" w:rsidRDefault="005D298E">
      <w:pPr>
        <w:spacing w:before="0" w:after="0" w:line="240" w:lineRule="auto"/>
        <w:jc w:val="left"/>
        <w:rPr>
          <w:rFonts w:eastAsia="Calibri" w:cs="Arial"/>
          <w:sz w:val="22"/>
          <w:szCs w:val="22"/>
          <w:lang w:val="es-BO" w:eastAsia="en-US"/>
        </w:rPr>
      </w:pPr>
      <w:r>
        <w:rPr>
          <w:rFonts w:eastAsia="Calibri" w:cs="Arial"/>
          <w:sz w:val="22"/>
          <w:szCs w:val="22"/>
          <w:lang w:val="es-BO" w:eastAsia="en-US"/>
        </w:rPr>
        <w:br w:type="page"/>
      </w:r>
    </w:p>
    <w:p w:rsidR="001E7DCB" w:rsidRPr="0000413F" w:rsidRDefault="00720E9D" w:rsidP="0000413F">
      <w:pPr>
        <w:pStyle w:val="Ttulo2"/>
        <w:spacing w:line="276" w:lineRule="auto"/>
        <w:rPr>
          <w:rFonts w:eastAsia="Calibri" w:cs="Arial"/>
          <w:sz w:val="22"/>
          <w:szCs w:val="22"/>
          <w:lang w:val="es-ES_tradnl" w:eastAsia="en-US"/>
        </w:rPr>
      </w:pPr>
      <w:bookmarkStart w:id="47" w:name="_Toc430624177"/>
      <w:r>
        <w:rPr>
          <w:rFonts w:eastAsia="Calibri" w:cs="Arial"/>
          <w:sz w:val="22"/>
          <w:szCs w:val="22"/>
          <w:lang w:val="es-BO" w:eastAsia="en-US"/>
        </w:rPr>
        <w:lastRenderedPageBreak/>
        <w:t>E</w:t>
      </w:r>
      <w:r w:rsidR="006F398F">
        <w:rPr>
          <w:rFonts w:eastAsia="Calibri" w:cs="Arial"/>
          <w:sz w:val="22"/>
          <w:szCs w:val="22"/>
          <w:lang w:val="es-ES_tradnl" w:eastAsia="en-US"/>
        </w:rPr>
        <w:t xml:space="preserve">TAPA 3 - </w:t>
      </w:r>
      <w:r w:rsidR="00507D20" w:rsidRPr="0000413F">
        <w:rPr>
          <w:rFonts w:eastAsia="Calibri" w:cs="Arial"/>
          <w:sz w:val="22"/>
          <w:szCs w:val="22"/>
          <w:lang w:val="es-ES_tradnl" w:eastAsia="en-US"/>
        </w:rPr>
        <w:t>PERSONAL CLAVE REQUERIDO</w:t>
      </w:r>
      <w:r w:rsidR="005B69E1">
        <w:rPr>
          <w:rFonts w:eastAsia="Calibri" w:cs="Arial"/>
          <w:sz w:val="22"/>
          <w:szCs w:val="22"/>
          <w:lang w:val="es-ES_tradnl" w:eastAsia="en-US"/>
        </w:rPr>
        <w:t xml:space="preserve"> Y CRITERIOS DE EVALUACION</w:t>
      </w:r>
      <w:bookmarkEnd w:id="47"/>
    </w:p>
    <w:p w:rsidR="00247869" w:rsidRDefault="00A11E40" w:rsidP="009E1998">
      <w:pPr>
        <w:tabs>
          <w:tab w:val="left" w:pos="0"/>
        </w:tabs>
        <w:spacing w:line="276" w:lineRule="auto"/>
        <w:rPr>
          <w:rFonts w:eastAsia="Calibri" w:cs="Arial"/>
          <w:bCs/>
          <w:sz w:val="22"/>
          <w:szCs w:val="22"/>
          <w:lang w:val="es-BO" w:eastAsia="en-US"/>
        </w:rPr>
      </w:pPr>
      <w:r w:rsidRPr="0000413F">
        <w:rPr>
          <w:rFonts w:eastAsia="Calibri" w:cs="Arial"/>
          <w:sz w:val="22"/>
          <w:szCs w:val="22"/>
          <w:lang w:eastAsia="en-US"/>
        </w:rPr>
        <w:t xml:space="preserve">El personal clave mínimo requerido </w:t>
      </w:r>
      <w:r w:rsidR="005B69E1">
        <w:rPr>
          <w:rFonts w:eastAsia="Calibri" w:cs="Arial"/>
          <w:sz w:val="22"/>
          <w:szCs w:val="22"/>
          <w:lang w:eastAsia="en-US"/>
        </w:rPr>
        <w:t xml:space="preserve">y criterios de evaluación </w:t>
      </w:r>
      <w:r w:rsidRPr="0000413F">
        <w:rPr>
          <w:rFonts w:eastAsia="Calibri" w:cs="Arial"/>
          <w:sz w:val="22"/>
          <w:szCs w:val="22"/>
          <w:lang w:eastAsia="en-US"/>
        </w:rPr>
        <w:t>para la ejecución de obra</w:t>
      </w:r>
      <w:r w:rsidR="005B69E1">
        <w:rPr>
          <w:rFonts w:eastAsia="Calibri" w:cs="Arial"/>
          <w:sz w:val="22"/>
          <w:szCs w:val="22"/>
          <w:lang w:eastAsia="en-US"/>
        </w:rPr>
        <w:t xml:space="preserve"> </w:t>
      </w:r>
      <w:r w:rsidR="005B69E1">
        <w:rPr>
          <w:rFonts w:eastAsia="Calibri" w:cs="Arial"/>
          <w:bCs/>
          <w:sz w:val="22"/>
          <w:szCs w:val="22"/>
          <w:lang w:val="es-BO" w:eastAsia="en-US"/>
        </w:rPr>
        <w:t xml:space="preserve">se </w:t>
      </w:r>
      <w:r w:rsidR="0016380E">
        <w:rPr>
          <w:rFonts w:eastAsia="Calibri" w:cs="Arial"/>
          <w:bCs/>
          <w:sz w:val="22"/>
          <w:szCs w:val="22"/>
          <w:lang w:val="es-BO" w:eastAsia="en-US"/>
        </w:rPr>
        <w:t>detalla</w:t>
      </w:r>
      <w:r w:rsidR="005B69E1">
        <w:rPr>
          <w:rFonts w:eastAsia="Calibri" w:cs="Arial"/>
          <w:bCs/>
          <w:sz w:val="22"/>
          <w:szCs w:val="22"/>
          <w:lang w:val="es-BO" w:eastAsia="en-US"/>
        </w:rPr>
        <w:t xml:space="preserve"> en la tabla </w:t>
      </w:r>
      <w:r w:rsidR="000735DB">
        <w:rPr>
          <w:rFonts w:eastAsia="Calibri" w:cs="Arial"/>
          <w:bCs/>
          <w:sz w:val="22"/>
          <w:szCs w:val="22"/>
          <w:lang w:val="es-BO" w:eastAsia="en-US"/>
        </w:rPr>
        <w:t>10</w:t>
      </w:r>
      <w:r w:rsidR="005B69E1">
        <w:rPr>
          <w:rFonts w:eastAsia="Calibri" w:cs="Arial"/>
          <w:bCs/>
          <w:sz w:val="22"/>
          <w:szCs w:val="22"/>
          <w:lang w:val="es-BO" w:eastAsia="en-US"/>
        </w:rPr>
        <w:t>.</w:t>
      </w:r>
    </w:p>
    <w:p w:rsidR="00A321F6" w:rsidRPr="0000413F" w:rsidRDefault="00A321F6" w:rsidP="0000413F">
      <w:pPr>
        <w:tabs>
          <w:tab w:val="left" w:pos="0"/>
        </w:tabs>
        <w:spacing w:line="276" w:lineRule="auto"/>
        <w:jc w:val="center"/>
        <w:rPr>
          <w:rFonts w:eastAsia="Calibri" w:cs="Arial"/>
          <w:b/>
          <w:bCs/>
          <w:sz w:val="22"/>
          <w:szCs w:val="22"/>
          <w:lang w:val="es-BO" w:eastAsia="en-US"/>
        </w:rPr>
      </w:pPr>
      <w:r w:rsidRPr="0000413F">
        <w:rPr>
          <w:rFonts w:eastAsia="Calibri" w:cs="Arial"/>
          <w:b/>
          <w:bCs/>
          <w:sz w:val="22"/>
          <w:szCs w:val="22"/>
          <w:lang w:val="es-BO" w:eastAsia="en-US"/>
        </w:rPr>
        <w:t xml:space="preserve">Tabla </w:t>
      </w:r>
      <w:r w:rsidR="00383CE7" w:rsidRPr="0000413F">
        <w:rPr>
          <w:rFonts w:eastAsia="Calibri" w:cs="Arial"/>
          <w:b/>
          <w:bCs/>
          <w:sz w:val="22"/>
          <w:szCs w:val="22"/>
          <w:lang w:val="es-BO" w:eastAsia="en-US"/>
        </w:rPr>
        <w:t>1</w:t>
      </w:r>
      <w:r w:rsidR="000735DB">
        <w:rPr>
          <w:rFonts w:eastAsia="Calibri" w:cs="Arial"/>
          <w:b/>
          <w:bCs/>
          <w:sz w:val="22"/>
          <w:szCs w:val="22"/>
          <w:lang w:val="es-BO" w:eastAsia="en-US"/>
        </w:rPr>
        <w:t>0</w:t>
      </w:r>
      <w:r w:rsidRPr="0000413F">
        <w:rPr>
          <w:rFonts w:eastAsia="Calibri" w:cs="Arial"/>
          <w:b/>
          <w:bCs/>
          <w:sz w:val="22"/>
          <w:szCs w:val="22"/>
          <w:lang w:val="es-BO" w:eastAsia="en-US"/>
        </w:rPr>
        <w:t xml:space="preserve">. Personal clave requerido </w:t>
      </w:r>
      <w:r w:rsidR="00383CE7">
        <w:rPr>
          <w:rFonts w:eastAsia="Calibri" w:cs="Arial"/>
          <w:b/>
          <w:bCs/>
          <w:sz w:val="22"/>
          <w:szCs w:val="22"/>
          <w:lang w:val="es-BO" w:eastAsia="en-US"/>
        </w:rPr>
        <w:t>y criterios de evaluación</w:t>
      </w:r>
    </w:p>
    <w:tbl>
      <w:tblPr>
        <w:tblW w:w="57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44"/>
        <w:gridCol w:w="2062"/>
        <w:gridCol w:w="2499"/>
        <w:gridCol w:w="3385"/>
        <w:gridCol w:w="1861"/>
      </w:tblGrid>
      <w:tr w:rsidR="005B69E1" w:rsidRPr="009E1998" w:rsidTr="002D3F8A">
        <w:trPr>
          <w:cantSplit/>
          <w:trHeight w:val="320"/>
          <w:jc w:val="center"/>
        </w:trPr>
        <w:tc>
          <w:tcPr>
            <w:tcW w:w="263" w:type="pct"/>
            <w:shd w:val="clear" w:color="auto" w:fill="F2F2F2"/>
            <w:tcMar>
              <w:left w:w="0" w:type="dxa"/>
              <w:right w:w="0" w:type="dxa"/>
            </w:tcMar>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t>N</w:t>
            </w:r>
            <w:r w:rsidRPr="009E1998">
              <w:rPr>
                <w:rFonts w:cs="Arial"/>
                <w:b/>
                <w:sz w:val="16"/>
                <w:szCs w:val="16"/>
                <w:vertAlign w:val="superscript"/>
              </w:rPr>
              <w:t>o</w:t>
            </w:r>
          </w:p>
        </w:tc>
        <w:tc>
          <w:tcPr>
            <w:tcW w:w="996" w:type="pct"/>
            <w:shd w:val="clear" w:color="auto" w:fill="F2F2F2"/>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t>FORMACIÓN</w:t>
            </w:r>
          </w:p>
        </w:tc>
        <w:tc>
          <w:tcPr>
            <w:tcW w:w="1207" w:type="pct"/>
            <w:shd w:val="clear" w:color="auto" w:fill="F2F2F2"/>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t>CARGO A DESEMPEÑAR</w:t>
            </w:r>
          </w:p>
        </w:tc>
        <w:tc>
          <w:tcPr>
            <w:tcW w:w="1635" w:type="pct"/>
            <w:shd w:val="clear" w:color="auto" w:fill="F2F2F2"/>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t>EXPERIENCIA</w:t>
            </w:r>
            <w:r w:rsidR="00D632FF">
              <w:rPr>
                <w:rFonts w:cs="Arial"/>
                <w:b/>
                <w:sz w:val="16"/>
                <w:szCs w:val="16"/>
              </w:rPr>
              <w:t>*</w:t>
            </w:r>
          </w:p>
        </w:tc>
        <w:tc>
          <w:tcPr>
            <w:tcW w:w="899" w:type="pct"/>
            <w:shd w:val="clear" w:color="auto" w:fill="F2F2F2"/>
            <w:vAlign w:val="center"/>
          </w:tcPr>
          <w:p w:rsidR="005B69E1" w:rsidRPr="009E1998" w:rsidRDefault="005B69E1" w:rsidP="00455530">
            <w:pPr>
              <w:tabs>
                <w:tab w:val="left" w:pos="993"/>
              </w:tabs>
              <w:spacing w:line="276" w:lineRule="auto"/>
              <w:ind w:left="9"/>
              <w:jc w:val="center"/>
              <w:rPr>
                <w:rFonts w:eastAsia="Calibri" w:cs="Arial"/>
                <w:b/>
                <w:sz w:val="16"/>
                <w:szCs w:val="16"/>
                <w:lang w:val="es-BO" w:eastAsia="en-US"/>
              </w:rPr>
            </w:pPr>
            <w:r w:rsidRPr="009E1998">
              <w:rPr>
                <w:rFonts w:eastAsia="Calibri" w:cs="Arial"/>
                <w:b/>
                <w:sz w:val="16"/>
                <w:szCs w:val="16"/>
                <w:lang w:val="es-BO" w:eastAsia="en-US"/>
              </w:rPr>
              <w:t>PUNTAJE MAXIMO</w:t>
            </w:r>
          </w:p>
        </w:tc>
      </w:tr>
      <w:tr w:rsidR="005B69E1" w:rsidRPr="009E1998" w:rsidTr="002D3F8A">
        <w:trPr>
          <w:cantSplit/>
          <w:trHeight w:val="108"/>
          <w:jc w:val="center"/>
        </w:trPr>
        <w:tc>
          <w:tcPr>
            <w:tcW w:w="263" w:type="pct"/>
            <w:tcMar>
              <w:left w:w="0" w:type="dxa"/>
              <w:right w:w="0" w:type="dxa"/>
            </w:tcMar>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t>1</w:t>
            </w:r>
          </w:p>
        </w:tc>
        <w:tc>
          <w:tcPr>
            <w:tcW w:w="996" w:type="pct"/>
            <w:vAlign w:val="center"/>
          </w:tcPr>
          <w:p w:rsidR="005B69E1" w:rsidRPr="009E1998" w:rsidRDefault="005B69E1" w:rsidP="001F3F6D">
            <w:pPr>
              <w:spacing w:before="0" w:line="276" w:lineRule="auto"/>
              <w:jc w:val="center"/>
              <w:rPr>
                <w:rFonts w:cs="Arial"/>
                <w:sz w:val="16"/>
                <w:szCs w:val="16"/>
              </w:rPr>
            </w:pPr>
            <w:r w:rsidRPr="009E1998">
              <w:rPr>
                <w:rFonts w:cs="Arial"/>
                <w:sz w:val="16"/>
                <w:szCs w:val="16"/>
                <w:lang w:val="es-BO"/>
              </w:rPr>
              <w:t xml:space="preserve">Ing. </w:t>
            </w:r>
            <w:r w:rsidR="00383CE7" w:rsidRPr="009E1998">
              <w:rPr>
                <w:rFonts w:cs="Arial"/>
                <w:sz w:val="16"/>
                <w:szCs w:val="16"/>
                <w:lang w:val="es-BO"/>
              </w:rPr>
              <w:t xml:space="preserve">Mecánico, </w:t>
            </w:r>
            <w:r w:rsidR="001F3F6D" w:rsidRPr="009E1998">
              <w:rPr>
                <w:rFonts w:cs="Arial"/>
                <w:sz w:val="16"/>
                <w:szCs w:val="16"/>
                <w:lang w:val="es-BO"/>
              </w:rPr>
              <w:t>Electromecánico</w:t>
            </w:r>
            <w:r w:rsidR="00383CE7" w:rsidRPr="009E1998">
              <w:rPr>
                <w:rFonts w:cs="Arial"/>
                <w:sz w:val="16"/>
                <w:szCs w:val="16"/>
                <w:lang w:val="es-BO"/>
              </w:rPr>
              <w:t xml:space="preserve">, </w:t>
            </w:r>
            <w:r w:rsidRPr="009E1998">
              <w:rPr>
                <w:rFonts w:cs="Arial"/>
                <w:sz w:val="16"/>
                <w:szCs w:val="16"/>
                <w:lang w:val="es-BO"/>
              </w:rPr>
              <w:t xml:space="preserve">Químico, </w:t>
            </w:r>
            <w:r w:rsidR="0014722A" w:rsidRPr="009E1998">
              <w:rPr>
                <w:rFonts w:cs="Arial"/>
                <w:sz w:val="16"/>
                <w:szCs w:val="16"/>
                <w:lang w:val="es-BO"/>
              </w:rPr>
              <w:t>Civil</w:t>
            </w:r>
            <w:r w:rsidR="000B1436" w:rsidRPr="009E1998">
              <w:rPr>
                <w:rFonts w:cs="Arial"/>
                <w:sz w:val="16"/>
                <w:szCs w:val="16"/>
                <w:lang w:val="es-BO"/>
              </w:rPr>
              <w:t xml:space="preserve">, </w:t>
            </w:r>
            <w:r w:rsidRPr="009E1998">
              <w:rPr>
                <w:rFonts w:cs="Arial"/>
                <w:sz w:val="16"/>
                <w:szCs w:val="16"/>
                <w:lang w:val="es-BO"/>
              </w:rPr>
              <w:t>P</w:t>
            </w:r>
            <w:r w:rsidR="001F3F6D">
              <w:rPr>
                <w:rFonts w:cs="Arial"/>
                <w:sz w:val="16"/>
                <w:szCs w:val="16"/>
                <w:lang w:val="es-BO"/>
              </w:rPr>
              <w:t>rocesos,  Petrolero, Industrial</w:t>
            </w:r>
            <w:r w:rsidRPr="009E1998">
              <w:rPr>
                <w:rFonts w:cs="Arial"/>
                <w:sz w:val="16"/>
                <w:szCs w:val="16"/>
                <w:lang w:val="es-BO"/>
              </w:rPr>
              <w:t>, Eléctrico o ramas afines.</w:t>
            </w:r>
          </w:p>
        </w:tc>
        <w:tc>
          <w:tcPr>
            <w:tcW w:w="1207" w:type="pct"/>
            <w:vAlign w:val="center"/>
          </w:tcPr>
          <w:p w:rsidR="005B69E1" w:rsidRPr="009E1998" w:rsidRDefault="005B69E1" w:rsidP="00455530">
            <w:pPr>
              <w:spacing w:before="0" w:line="276" w:lineRule="auto"/>
              <w:jc w:val="center"/>
              <w:rPr>
                <w:rFonts w:cs="Arial"/>
                <w:sz w:val="16"/>
                <w:szCs w:val="16"/>
              </w:rPr>
            </w:pPr>
            <w:r w:rsidRPr="009E1998">
              <w:rPr>
                <w:rFonts w:cs="Arial"/>
                <w:b/>
                <w:sz w:val="16"/>
                <w:szCs w:val="16"/>
              </w:rPr>
              <w:t>Director de Proyecto</w:t>
            </w:r>
            <w:r w:rsidRPr="009E1998">
              <w:rPr>
                <w:rFonts w:cs="Arial"/>
                <w:sz w:val="16"/>
                <w:szCs w:val="16"/>
              </w:rPr>
              <w:t>. Especialista en dirección y planificación de obra. Con permanencia parcial en obra.</w:t>
            </w:r>
          </w:p>
        </w:tc>
        <w:tc>
          <w:tcPr>
            <w:tcW w:w="1635" w:type="pct"/>
            <w:vAlign w:val="center"/>
          </w:tcPr>
          <w:p w:rsidR="005B69E1" w:rsidRPr="009E1998" w:rsidRDefault="005B69E1" w:rsidP="0014722A">
            <w:pPr>
              <w:spacing w:before="0" w:line="276" w:lineRule="auto"/>
              <w:rPr>
                <w:rFonts w:cs="Arial"/>
                <w:sz w:val="16"/>
                <w:szCs w:val="16"/>
              </w:rPr>
            </w:pPr>
            <w:r w:rsidRPr="009E1998">
              <w:rPr>
                <w:rFonts w:cs="Arial"/>
                <w:b/>
                <w:sz w:val="16"/>
                <w:szCs w:val="16"/>
              </w:rPr>
              <w:t>GENERAL:</w:t>
            </w:r>
            <w:r w:rsidRPr="009E1998">
              <w:rPr>
                <w:rFonts w:cs="Arial"/>
                <w:sz w:val="16"/>
                <w:szCs w:val="16"/>
              </w:rPr>
              <w:t xml:space="preserve"> Mínim</w:t>
            </w:r>
            <w:r w:rsidR="0014722A" w:rsidRPr="009E1998">
              <w:rPr>
                <w:rFonts w:cs="Arial"/>
                <w:sz w:val="16"/>
                <w:szCs w:val="16"/>
              </w:rPr>
              <w:t>o</w:t>
            </w:r>
            <w:r w:rsidRPr="009E1998">
              <w:rPr>
                <w:rFonts w:cs="Arial"/>
                <w:sz w:val="16"/>
                <w:szCs w:val="16"/>
              </w:rPr>
              <w:t xml:space="preserve"> </w:t>
            </w:r>
            <w:r w:rsidR="002F5DAC">
              <w:rPr>
                <w:rFonts w:cs="Arial"/>
                <w:sz w:val="16"/>
                <w:szCs w:val="16"/>
              </w:rPr>
              <w:t>6</w:t>
            </w:r>
            <w:r w:rsidR="00383CE7" w:rsidRPr="009E1998">
              <w:rPr>
                <w:rFonts w:cs="Arial"/>
                <w:sz w:val="16"/>
                <w:szCs w:val="16"/>
              </w:rPr>
              <w:t xml:space="preserve">  </w:t>
            </w:r>
            <w:r w:rsidRPr="009E1998">
              <w:rPr>
                <w:rFonts w:cs="Arial"/>
                <w:sz w:val="16"/>
                <w:szCs w:val="16"/>
              </w:rPr>
              <w:t>años</w:t>
            </w:r>
            <w:r w:rsidR="0014722A" w:rsidRPr="009E1998">
              <w:rPr>
                <w:rFonts w:cs="Arial"/>
                <w:sz w:val="16"/>
                <w:szCs w:val="16"/>
              </w:rPr>
              <w:t xml:space="preserve"> desde la emisión de</w:t>
            </w:r>
            <w:r w:rsidR="00E7147C" w:rsidRPr="009E1998">
              <w:rPr>
                <w:rFonts w:cs="Arial"/>
                <w:sz w:val="16"/>
                <w:szCs w:val="16"/>
              </w:rPr>
              <w:t>l</w:t>
            </w:r>
            <w:r w:rsidR="0014722A" w:rsidRPr="009E1998">
              <w:rPr>
                <w:rFonts w:cs="Arial"/>
                <w:sz w:val="16"/>
                <w:szCs w:val="16"/>
              </w:rPr>
              <w:t xml:space="preserve"> </w:t>
            </w:r>
            <w:r w:rsidR="001F3F6D" w:rsidRPr="009E1998">
              <w:rPr>
                <w:rFonts w:cs="Arial"/>
                <w:sz w:val="16"/>
                <w:szCs w:val="16"/>
              </w:rPr>
              <w:t>título</w:t>
            </w:r>
            <w:r w:rsidR="00D811E8">
              <w:rPr>
                <w:rFonts w:cs="Arial"/>
                <w:sz w:val="16"/>
                <w:szCs w:val="16"/>
              </w:rPr>
              <w:t xml:space="preserve"> profesional</w:t>
            </w:r>
          </w:p>
          <w:p w:rsidR="005B69E1" w:rsidRPr="009E1998" w:rsidRDefault="005B69E1" w:rsidP="002F5DAC">
            <w:pPr>
              <w:spacing w:before="0" w:line="276" w:lineRule="auto"/>
              <w:rPr>
                <w:rFonts w:cs="Arial"/>
                <w:b/>
                <w:sz w:val="16"/>
                <w:szCs w:val="16"/>
              </w:rPr>
            </w:pPr>
            <w:r w:rsidRPr="009E1998">
              <w:rPr>
                <w:rFonts w:cs="Arial"/>
                <w:b/>
                <w:sz w:val="16"/>
                <w:szCs w:val="16"/>
              </w:rPr>
              <w:t>ESPECIFICA:</w:t>
            </w:r>
            <w:r w:rsidRPr="009E1998">
              <w:rPr>
                <w:rFonts w:cs="Arial"/>
                <w:sz w:val="16"/>
                <w:szCs w:val="16"/>
              </w:rPr>
              <w:t xml:space="preserve"> Mínimo </w:t>
            </w:r>
            <w:r w:rsidR="002F5DAC">
              <w:rPr>
                <w:rFonts w:cs="Arial"/>
                <w:sz w:val="16"/>
                <w:szCs w:val="16"/>
              </w:rPr>
              <w:t>4</w:t>
            </w:r>
            <w:r w:rsidR="00383CE7" w:rsidRPr="009E1998">
              <w:rPr>
                <w:rFonts w:cs="Arial"/>
                <w:sz w:val="16"/>
                <w:szCs w:val="16"/>
              </w:rPr>
              <w:t xml:space="preserve"> </w:t>
            </w:r>
            <w:r w:rsidRPr="009E1998">
              <w:rPr>
                <w:rFonts w:cs="Arial"/>
                <w:sz w:val="16"/>
                <w:szCs w:val="16"/>
              </w:rPr>
              <w:t xml:space="preserve">años en trabajos relacionados a </w:t>
            </w:r>
            <w:r w:rsidRPr="009E1998">
              <w:rPr>
                <w:rFonts w:cs="Arial"/>
                <w:sz w:val="16"/>
                <w:szCs w:val="16"/>
                <w:lang w:val="es-BO"/>
              </w:rPr>
              <w:t xml:space="preserve"> IPC</w:t>
            </w:r>
            <w:r w:rsidR="0014722A" w:rsidRPr="009E1998">
              <w:rPr>
                <w:rFonts w:cs="Arial"/>
                <w:sz w:val="16"/>
                <w:szCs w:val="16"/>
                <w:lang w:val="es-BO"/>
              </w:rPr>
              <w:t>, montaje electromecánico y/o puesta en marcha de</w:t>
            </w:r>
            <w:r w:rsidR="0014722A" w:rsidRPr="009E1998">
              <w:rPr>
                <w:rFonts w:eastAsia="Calibri" w:cs="Arial"/>
                <w:sz w:val="16"/>
                <w:szCs w:val="16"/>
                <w:lang w:val="es-BO" w:eastAsia="en-US"/>
              </w:rPr>
              <w:t xml:space="preserve"> plantas: de procesamiento gas, de procesamiento de petróleo, de compresión  criogénicas, licuefacción</w:t>
            </w:r>
            <w:r w:rsidR="00D6466B" w:rsidRPr="009E1998">
              <w:rPr>
                <w:rFonts w:eastAsia="Calibri" w:cs="Arial"/>
                <w:sz w:val="16"/>
                <w:szCs w:val="16"/>
                <w:lang w:val="es-BO" w:eastAsia="en-US"/>
              </w:rPr>
              <w:t>, facilidades de pozo</w:t>
            </w:r>
            <w:r w:rsidR="0014722A" w:rsidRPr="009E1998">
              <w:rPr>
                <w:rFonts w:eastAsia="Calibri" w:cs="Arial"/>
                <w:sz w:val="16"/>
                <w:szCs w:val="16"/>
                <w:lang w:val="es-BO" w:eastAsia="en-US"/>
              </w:rPr>
              <w:t xml:space="preserve"> y/o estaciones de regasificación</w:t>
            </w:r>
            <w:r w:rsidR="0014722A" w:rsidRPr="009E1998">
              <w:rPr>
                <w:rFonts w:cs="Arial"/>
                <w:sz w:val="16"/>
                <w:szCs w:val="16"/>
                <w:lang w:val="es-BO"/>
              </w:rPr>
              <w:t>.</w:t>
            </w:r>
          </w:p>
        </w:tc>
        <w:tc>
          <w:tcPr>
            <w:tcW w:w="899" w:type="pct"/>
            <w:vAlign w:val="center"/>
          </w:tcPr>
          <w:p w:rsidR="005B69E1" w:rsidRPr="009E1998" w:rsidRDefault="005B69E1" w:rsidP="006C0DF2">
            <w:pPr>
              <w:tabs>
                <w:tab w:val="left" w:pos="993"/>
              </w:tabs>
              <w:spacing w:line="276" w:lineRule="auto"/>
              <w:ind w:left="9"/>
              <w:jc w:val="center"/>
              <w:rPr>
                <w:rFonts w:eastAsia="Calibri" w:cs="Arial"/>
                <w:sz w:val="16"/>
                <w:szCs w:val="16"/>
                <w:lang w:val="es-BO" w:eastAsia="en-US"/>
              </w:rPr>
            </w:pPr>
            <w:r w:rsidRPr="009E1998">
              <w:rPr>
                <w:rFonts w:eastAsia="Calibri" w:cs="Arial"/>
                <w:sz w:val="16"/>
                <w:szCs w:val="16"/>
                <w:lang w:val="es-BO" w:eastAsia="en-US"/>
              </w:rPr>
              <w:t xml:space="preserve">Experiencia especifica </w:t>
            </w:r>
            <w:r w:rsidR="006C0DF2">
              <w:rPr>
                <w:rFonts w:eastAsia="Calibri" w:cs="Arial"/>
                <w:sz w:val="16"/>
                <w:szCs w:val="16"/>
                <w:lang w:val="es-BO" w:eastAsia="en-US"/>
              </w:rPr>
              <w:t xml:space="preserve">mayor </w:t>
            </w:r>
            <w:r w:rsidRPr="009E1998">
              <w:rPr>
                <w:rFonts w:eastAsia="Calibri" w:cs="Arial"/>
                <w:sz w:val="16"/>
                <w:szCs w:val="16"/>
                <w:lang w:val="es-BO" w:eastAsia="en-US"/>
              </w:rPr>
              <w:t xml:space="preserve"> </w:t>
            </w:r>
            <w:r w:rsidR="00C47025" w:rsidRPr="009E1998">
              <w:rPr>
                <w:rFonts w:eastAsia="Calibri" w:cs="Arial"/>
                <w:sz w:val="16"/>
                <w:szCs w:val="16"/>
                <w:lang w:val="es-BO" w:eastAsia="en-US"/>
              </w:rPr>
              <w:t xml:space="preserve">4 </w:t>
            </w:r>
            <w:r w:rsidRPr="009E1998">
              <w:rPr>
                <w:rFonts w:eastAsia="Calibri" w:cs="Arial"/>
                <w:sz w:val="16"/>
                <w:szCs w:val="16"/>
                <w:lang w:val="es-BO" w:eastAsia="en-US"/>
              </w:rPr>
              <w:t>años</w:t>
            </w:r>
            <w:r w:rsidR="006C0DF2">
              <w:rPr>
                <w:rFonts w:eastAsia="Calibri" w:cs="Arial"/>
                <w:sz w:val="16"/>
                <w:szCs w:val="16"/>
                <w:lang w:val="es-BO" w:eastAsia="en-US"/>
              </w:rPr>
              <w:t xml:space="preserve"> hasta 6 </w:t>
            </w:r>
            <w:r w:rsidR="006C0DF2" w:rsidRPr="009E1998">
              <w:rPr>
                <w:rFonts w:eastAsia="Calibri" w:cs="Arial"/>
                <w:sz w:val="16"/>
                <w:szCs w:val="16"/>
                <w:lang w:val="es-BO" w:eastAsia="en-US"/>
              </w:rPr>
              <w:t>años</w:t>
            </w:r>
            <w:r w:rsidRPr="009E1998">
              <w:rPr>
                <w:rFonts w:eastAsia="Calibri" w:cs="Arial"/>
                <w:sz w:val="16"/>
                <w:szCs w:val="16"/>
                <w:lang w:val="es-BO" w:eastAsia="en-US"/>
              </w:rPr>
              <w:t xml:space="preserve"> </w:t>
            </w:r>
            <w:r w:rsidRPr="009E1998">
              <w:rPr>
                <w:rFonts w:eastAsia="Calibri" w:cs="Arial"/>
                <w:b/>
                <w:sz w:val="16"/>
                <w:szCs w:val="16"/>
                <w:lang w:val="es-BO" w:eastAsia="en-US"/>
              </w:rPr>
              <w:t xml:space="preserve">1 punto; </w:t>
            </w:r>
            <w:r w:rsidRPr="009E1998">
              <w:rPr>
                <w:rFonts w:eastAsia="Calibri" w:cs="Arial"/>
                <w:sz w:val="16"/>
                <w:szCs w:val="16"/>
                <w:lang w:val="es-BO" w:eastAsia="en-US"/>
              </w:rPr>
              <w:t>mayor</w:t>
            </w:r>
            <w:r w:rsidR="00C47025" w:rsidRPr="009E1998">
              <w:rPr>
                <w:rFonts w:eastAsia="Calibri" w:cs="Arial"/>
                <w:sz w:val="16"/>
                <w:szCs w:val="16"/>
                <w:lang w:val="es-BO" w:eastAsia="en-US"/>
              </w:rPr>
              <w:t xml:space="preserve"> </w:t>
            </w:r>
            <w:r w:rsidRPr="009E1998">
              <w:rPr>
                <w:rFonts w:eastAsia="Calibri" w:cs="Arial"/>
                <w:sz w:val="16"/>
                <w:szCs w:val="16"/>
                <w:lang w:val="es-BO" w:eastAsia="en-US"/>
              </w:rPr>
              <w:t xml:space="preserve">a </w:t>
            </w:r>
            <w:r w:rsidR="006C0DF2">
              <w:rPr>
                <w:rFonts w:eastAsia="Calibri" w:cs="Arial"/>
                <w:sz w:val="16"/>
                <w:szCs w:val="16"/>
                <w:lang w:val="es-BO" w:eastAsia="en-US"/>
              </w:rPr>
              <w:t>6</w:t>
            </w:r>
            <w:r w:rsidRPr="009E1998">
              <w:rPr>
                <w:rFonts w:eastAsia="Calibri" w:cs="Arial"/>
                <w:sz w:val="16"/>
                <w:szCs w:val="16"/>
                <w:lang w:val="es-BO" w:eastAsia="en-US"/>
              </w:rPr>
              <w:t xml:space="preserve"> años</w:t>
            </w:r>
            <w:r w:rsidRPr="009E1998">
              <w:rPr>
                <w:rFonts w:eastAsia="Calibri" w:cs="Arial"/>
                <w:b/>
                <w:sz w:val="16"/>
                <w:szCs w:val="16"/>
                <w:lang w:val="es-BO" w:eastAsia="en-US"/>
              </w:rPr>
              <w:t xml:space="preserve"> </w:t>
            </w:r>
            <w:r w:rsidR="00C47025" w:rsidRPr="009E1998">
              <w:rPr>
                <w:rFonts w:eastAsia="Calibri" w:cs="Arial"/>
                <w:b/>
                <w:sz w:val="16"/>
                <w:szCs w:val="16"/>
                <w:lang w:val="es-BO" w:eastAsia="en-US"/>
              </w:rPr>
              <w:t xml:space="preserve">1 </w:t>
            </w:r>
            <w:r w:rsidRPr="009E1998">
              <w:rPr>
                <w:rFonts w:eastAsia="Calibri" w:cs="Arial"/>
                <w:b/>
                <w:sz w:val="16"/>
                <w:szCs w:val="16"/>
                <w:lang w:val="es-BO" w:eastAsia="en-US"/>
              </w:rPr>
              <w:t>punto adicional</w:t>
            </w:r>
          </w:p>
        </w:tc>
      </w:tr>
      <w:tr w:rsidR="005B69E1" w:rsidRPr="009E1998" w:rsidTr="002D3F8A">
        <w:trPr>
          <w:cantSplit/>
          <w:trHeight w:val="108"/>
          <w:jc w:val="center"/>
        </w:trPr>
        <w:tc>
          <w:tcPr>
            <w:tcW w:w="263" w:type="pct"/>
            <w:tcMar>
              <w:left w:w="0" w:type="dxa"/>
              <w:right w:w="0" w:type="dxa"/>
            </w:tcMar>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t>2</w:t>
            </w:r>
          </w:p>
        </w:tc>
        <w:tc>
          <w:tcPr>
            <w:tcW w:w="996" w:type="pct"/>
            <w:vAlign w:val="center"/>
          </w:tcPr>
          <w:p w:rsidR="005B69E1" w:rsidRPr="009E1998" w:rsidRDefault="005B69E1" w:rsidP="00455530">
            <w:pPr>
              <w:spacing w:before="0" w:line="276" w:lineRule="auto"/>
              <w:jc w:val="center"/>
              <w:rPr>
                <w:rFonts w:cs="Arial"/>
                <w:sz w:val="16"/>
                <w:szCs w:val="16"/>
              </w:rPr>
            </w:pPr>
            <w:r w:rsidRPr="009E1998">
              <w:rPr>
                <w:rFonts w:cs="Arial"/>
                <w:sz w:val="16"/>
                <w:szCs w:val="16"/>
                <w:lang w:val="es-BO"/>
              </w:rPr>
              <w:t>Ing. Químico, Procesos,  Petrolero, Industrial, Mecánico, Eléctrico o ramas afines.</w:t>
            </w:r>
          </w:p>
        </w:tc>
        <w:tc>
          <w:tcPr>
            <w:tcW w:w="1207" w:type="pct"/>
            <w:vAlign w:val="center"/>
          </w:tcPr>
          <w:p w:rsidR="005B69E1" w:rsidRPr="009E1998" w:rsidRDefault="005B69E1" w:rsidP="007605E0">
            <w:pPr>
              <w:spacing w:before="0" w:line="276" w:lineRule="auto"/>
              <w:jc w:val="center"/>
              <w:rPr>
                <w:rFonts w:cs="Arial"/>
                <w:sz w:val="16"/>
                <w:szCs w:val="16"/>
              </w:rPr>
            </w:pPr>
            <w:r w:rsidRPr="009E1998">
              <w:rPr>
                <w:rFonts w:cs="Arial"/>
                <w:b/>
                <w:sz w:val="16"/>
                <w:szCs w:val="16"/>
              </w:rPr>
              <w:t>Jefe de Pre-comisionado, Comisionado y Puesta en Marcha</w:t>
            </w:r>
            <w:r w:rsidRPr="009E1998">
              <w:rPr>
                <w:rFonts w:cs="Arial"/>
                <w:sz w:val="16"/>
                <w:szCs w:val="16"/>
              </w:rPr>
              <w:t xml:space="preserve">. Con permanencia </w:t>
            </w:r>
            <w:r w:rsidR="007605E0" w:rsidRPr="009E1998">
              <w:rPr>
                <w:rFonts w:cs="Arial"/>
                <w:sz w:val="16"/>
                <w:szCs w:val="16"/>
              </w:rPr>
              <w:t xml:space="preserve">parcial </w:t>
            </w:r>
            <w:r w:rsidRPr="009E1998">
              <w:rPr>
                <w:rFonts w:cs="Arial"/>
                <w:sz w:val="16"/>
                <w:szCs w:val="16"/>
              </w:rPr>
              <w:t>en obra.</w:t>
            </w:r>
          </w:p>
        </w:tc>
        <w:tc>
          <w:tcPr>
            <w:tcW w:w="1635" w:type="pct"/>
            <w:vAlign w:val="center"/>
          </w:tcPr>
          <w:p w:rsidR="005B69E1" w:rsidRPr="009E1998" w:rsidRDefault="005B69E1" w:rsidP="0014722A">
            <w:pPr>
              <w:spacing w:before="0" w:line="276" w:lineRule="auto"/>
              <w:rPr>
                <w:rFonts w:cs="Arial"/>
                <w:sz w:val="16"/>
                <w:szCs w:val="16"/>
              </w:rPr>
            </w:pPr>
            <w:r w:rsidRPr="009E1998">
              <w:rPr>
                <w:rFonts w:cs="Arial"/>
                <w:b/>
                <w:sz w:val="16"/>
                <w:szCs w:val="16"/>
              </w:rPr>
              <w:t xml:space="preserve">GENERAL: </w:t>
            </w:r>
            <w:r w:rsidRPr="009E1998">
              <w:rPr>
                <w:rFonts w:cs="Arial"/>
                <w:sz w:val="16"/>
                <w:szCs w:val="16"/>
              </w:rPr>
              <w:t>Mínimo</w:t>
            </w:r>
            <w:r w:rsidRPr="009E1998">
              <w:rPr>
                <w:rFonts w:cs="Arial"/>
                <w:b/>
                <w:sz w:val="16"/>
                <w:szCs w:val="16"/>
              </w:rPr>
              <w:t xml:space="preserve"> </w:t>
            </w:r>
            <w:r w:rsidR="002F5DAC">
              <w:rPr>
                <w:rFonts w:cs="Arial"/>
                <w:b/>
                <w:sz w:val="16"/>
                <w:szCs w:val="16"/>
              </w:rPr>
              <w:t>5</w:t>
            </w:r>
            <w:r w:rsidR="00383CE7" w:rsidRPr="009E1998">
              <w:rPr>
                <w:rFonts w:cs="Arial"/>
                <w:sz w:val="16"/>
                <w:szCs w:val="16"/>
              </w:rPr>
              <w:t xml:space="preserve"> </w:t>
            </w:r>
            <w:r w:rsidRPr="009E1998">
              <w:rPr>
                <w:rFonts w:cs="Arial"/>
                <w:sz w:val="16"/>
                <w:szCs w:val="16"/>
              </w:rPr>
              <w:t xml:space="preserve">años </w:t>
            </w:r>
            <w:r w:rsidR="0014722A" w:rsidRPr="009E1998">
              <w:rPr>
                <w:rFonts w:cs="Arial"/>
                <w:sz w:val="16"/>
                <w:szCs w:val="16"/>
              </w:rPr>
              <w:t xml:space="preserve"> desde la emis</w:t>
            </w:r>
            <w:r w:rsidR="004507A7" w:rsidRPr="009E1998">
              <w:rPr>
                <w:rFonts w:cs="Arial"/>
                <w:sz w:val="16"/>
                <w:szCs w:val="16"/>
              </w:rPr>
              <w:t>i</w:t>
            </w:r>
            <w:r w:rsidR="0014722A" w:rsidRPr="009E1998">
              <w:rPr>
                <w:rFonts w:cs="Arial"/>
                <w:sz w:val="16"/>
                <w:szCs w:val="16"/>
              </w:rPr>
              <w:t>ón de</w:t>
            </w:r>
            <w:r w:rsidR="00E7147C" w:rsidRPr="009E1998">
              <w:rPr>
                <w:rFonts w:cs="Arial"/>
                <w:sz w:val="16"/>
                <w:szCs w:val="16"/>
              </w:rPr>
              <w:t>l</w:t>
            </w:r>
            <w:r w:rsidR="0014722A" w:rsidRPr="009E1998">
              <w:rPr>
                <w:rFonts w:cs="Arial"/>
                <w:sz w:val="16"/>
                <w:szCs w:val="16"/>
              </w:rPr>
              <w:t xml:space="preserve"> </w:t>
            </w:r>
            <w:r w:rsidR="001F3F6D" w:rsidRPr="009E1998">
              <w:rPr>
                <w:rFonts w:cs="Arial"/>
                <w:sz w:val="16"/>
                <w:szCs w:val="16"/>
              </w:rPr>
              <w:t>título</w:t>
            </w:r>
            <w:r w:rsidR="0014722A" w:rsidRPr="009E1998">
              <w:rPr>
                <w:rFonts w:cs="Arial"/>
                <w:sz w:val="16"/>
                <w:szCs w:val="16"/>
              </w:rPr>
              <w:t xml:space="preserve"> profesional</w:t>
            </w:r>
          </w:p>
          <w:p w:rsidR="005B69E1" w:rsidRPr="009E1998" w:rsidRDefault="005B69E1" w:rsidP="004507A7">
            <w:pPr>
              <w:spacing w:before="0" w:line="276" w:lineRule="auto"/>
              <w:rPr>
                <w:rFonts w:cs="Arial"/>
                <w:sz w:val="16"/>
                <w:szCs w:val="16"/>
              </w:rPr>
            </w:pPr>
            <w:r w:rsidRPr="009E1998">
              <w:rPr>
                <w:rFonts w:cs="Arial"/>
                <w:b/>
                <w:sz w:val="16"/>
                <w:szCs w:val="16"/>
              </w:rPr>
              <w:t xml:space="preserve">ESPECIFICA: </w:t>
            </w:r>
            <w:r w:rsidRPr="009E1998">
              <w:rPr>
                <w:rFonts w:cs="Arial"/>
                <w:sz w:val="16"/>
                <w:szCs w:val="16"/>
              </w:rPr>
              <w:t xml:space="preserve">Mínimo </w:t>
            </w:r>
            <w:r w:rsidR="004507A7" w:rsidRPr="009E1998">
              <w:rPr>
                <w:rFonts w:cs="Arial"/>
                <w:sz w:val="16"/>
                <w:szCs w:val="16"/>
              </w:rPr>
              <w:t>3</w:t>
            </w:r>
            <w:r w:rsidR="00383CE7" w:rsidRPr="009E1998">
              <w:rPr>
                <w:rFonts w:cs="Arial"/>
                <w:sz w:val="16"/>
                <w:szCs w:val="16"/>
              </w:rPr>
              <w:t xml:space="preserve"> </w:t>
            </w:r>
            <w:r w:rsidRPr="009E1998">
              <w:rPr>
                <w:rFonts w:cs="Arial"/>
                <w:sz w:val="16"/>
                <w:szCs w:val="16"/>
              </w:rPr>
              <w:t>años en  trabajos relacionados a: Supervisión</w:t>
            </w:r>
            <w:r w:rsidR="004507A7" w:rsidRPr="009E1998">
              <w:rPr>
                <w:rFonts w:cs="Arial"/>
                <w:sz w:val="16"/>
                <w:szCs w:val="16"/>
              </w:rPr>
              <w:t xml:space="preserve"> de</w:t>
            </w:r>
            <w:r w:rsidRPr="009E1998">
              <w:rPr>
                <w:rFonts w:cs="Arial"/>
                <w:sz w:val="16"/>
                <w:szCs w:val="16"/>
              </w:rPr>
              <w:t xml:space="preserve"> PEM </w:t>
            </w:r>
            <w:r w:rsidR="004507A7" w:rsidRPr="009E1998">
              <w:rPr>
                <w:rFonts w:cs="Arial"/>
                <w:sz w:val="16"/>
                <w:szCs w:val="16"/>
              </w:rPr>
              <w:t xml:space="preserve">en </w:t>
            </w:r>
            <w:r w:rsidR="004507A7" w:rsidRPr="009E1998">
              <w:rPr>
                <w:rFonts w:cs="Arial"/>
                <w:sz w:val="16"/>
                <w:szCs w:val="16"/>
                <w:lang w:val="es-BO"/>
              </w:rPr>
              <w:t xml:space="preserve"> </w:t>
            </w:r>
            <w:r w:rsidRPr="009E1998">
              <w:rPr>
                <w:rFonts w:cs="Arial"/>
                <w:sz w:val="16"/>
                <w:szCs w:val="16"/>
                <w:lang w:val="es-BO"/>
              </w:rPr>
              <w:t>plantas</w:t>
            </w:r>
            <w:r w:rsidR="004507A7" w:rsidRPr="009E1998">
              <w:rPr>
                <w:rFonts w:cs="Arial"/>
                <w:sz w:val="16"/>
                <w:szCs w:val="16"/>
                <w:lang w:val="es-BO"/>
              </w:rPr>
              <w:t xml:space="preserve"> de</w:t>
            </w:r>
            <w:r w:rsidRPr="009E1998">
              <w:rPr>
                <w:rFonts w:cs="Arial"/>
                <w:sz w:val="16"/>
                <w:szCs w:val="16"/>
                <w:lang w:val="es-BO"/>
              </w:rPr>
              <w:t xml:space="preserve"> </w:t>
            </w:r>
            <w:r w:rsidR="000B1436" w:rsidRPr="009E1998">
              <w:rPr>
                <w:rFonts w:cs="Arial"/>
                <w:sz w:val="16"/>
                <w:szCs w:val="16"/>
                <w:lang w:val="es-BO"/>
              </w:rPr>
              <w:t xml:space="preserve"> </w:t>
            </w:r>
            <w:r w:rsidRPr="009E1998">
              <w:rPr>
                <w:rFonts w:cs="Arial"/>
                <w:sz w:val="16"/>
                <w:szCs w:val="16"/>
                <w:lang w:val="es-BO"/>
              </w:rPr>
              <w:t>licuefacción, criogénicas regasificación</w:t>
            </w:r>
            <w:r w:rsidR="004507A7" w:rsidRPr="009E1998">
              <w:rPr>
                <w:rFonts w:cs="Arial"/>
                <w:sz w:val="16"/>
                <w:szCs w:val="16"/>
                <w:lang w:val="es-BO"/>
              </w:rPr>
              <w:t xml:space="preserve"> y/o de separación de </w:t>
            </w:r>
            <w:r w:rsidR="006B24E9" w:rsidRPr="009E1998">
              <w:rPr>
                <w:rFonts w:cs="Arial"/>
                <w:sz w:val="16"/>
                <w:szCs w:val="16"/>
                <w:lang w:val="es-BO"/>
              </w:rPr>
              <w:t>líquidos</w:t>
            </w:r>
          </w:p>
        </w:tc>
        <w:tc>
          <w:tcPr>
            <w:tcW w:w="899" w:type="pct"/>
            <w:vAlign w:val="center"/>
          </w:tcPr>
          <w:p w:rsidR="005B69E1" w:rsidRPr="009E1998" w:rsidRDefault="00C47025" w:rsidP="00FF3EBC">
            <w:pPr>
              <w:tabs>
                <w:tab w:val="left" w:pos="993"/>
              </w:tabs>
              <w:spacing w:line="276" w:lineRule="auto"/>
              <w:ind w:left="9"/>
              <w:jc w:val="center"/>
              <w:rPr>
                <w:rFonts w:eastAsia="Calibri" w:cs="Arial"/>
                <w:sz w:val="16"/>
                <w:szCs w:val="16"/>
                <w:lang w:val="es-BO" w:eastAsia="en-US"/>
              </w:rPr>
            </w:pPr>
            <w:r w:rsidRPr="009E1998">
              <w:rPr>
                <w:rFonts w:eastAsia="Calibri" w:cs="Arial"/>
                <w:sz w:val="16"/>
                <w:szCs w:val="16"/>
                <w:lang w:val="es-BO" w:eastAsia="en-US"/>
              </w:rPr>
              <w:t xml:space="preserve">Experiencia especifica </w:t>
            </w:r>
            <w:r w:rsidR="006C0DF2">
              <w:rPr>
                <w:rFonts w:eastAsia="Calibri" w:cs="Arial"/>
                <w:sz w:val="16"/>
                <w:szCs w:val="16"/>
                <w:lang w:val="es-BO" w:eastAsia="en-US"/>
              </w:rPr>
              <w:t xml:space="preserve">mayor a </w:t>
            </w:r>
            <w:r w:rsidRPr="009E1998">
              <w:rPr>
                <w:rFonts w:eastAsia="Calibri" w:cs="Arial"/>
                <w:sz w:val="16"/>
                <w:szCs w:val="16"/>
                <w:lang w:val="es-BO" w:eastAsia="en-US"/>
              </w:rPr>
              <w:t xml:space="preserve"> 3 años</w:t>
            </w:r>
            <w:r w:rsidR="00FF3EBC">
              <w:rPr>
                <w:rFonts w:eastAsia="Calibri" w:cs="Arial"/>
                <w:sz w:val="16"/>
                <w:szCs w:val="16"/>
                <w:lang w:val="es-BO" w:eastAsia="en-US"/>
              </w:rPr>
              <w:t xml:space="preserve"> hasta 5</w:t>
            </w:r>
            <w:r w:rsidRPr="009E1998">
              <w:rPr>
                <w:rFonts w:eastAsia="Calibri" w:cs="Arial"/>
                <w:sz w:val="16"/>
                <w:szCs w:val="16"/>
                <w:lang w:val="es-BO" w:eastAsia="en-US"/>
              </w:rPr>
              <w:t xml:space="preserve"> </w:t>
            </w:r>
            <w:r w:rsidRPr="009E1998">
              <w:rPr>
                <w:rFonts w:eastAsia="Calibri" w:cs="Arial"/>
                <w:b/>
                <w:sz w:val="16"/>
                <w:szCs w:val="16"/>
                <w:lang w:val="es-BO" w:eastAsia="en-US"/>
              </w:rPr>
              <w:t xml:space="preserve">1 punto; </w:t>
            </w:r>
            <w:r w:rsidRPr="009E1998">
              <w:rPr>
                <w:rFonts w:eastAsia="Calibri" w:cs="Arial"/>
                <w:sz w:val="16"/>
                <w:szCs w:val="16"/>
                <w:lang w:val="es-BO" w:eastAsia="en-US"/>
              </w:rPr>
              <w:t xml:space="preserve">mayor a </w:t>
            </w:r>
            <w:r w:rsidR="00FF3EBC">
              <w:rPr>
                <w:rFonts w:eastAsia="Calibri" w:cs="Arial"/>
                <w:sz w:val="16"/>
                <w:szCs w:val="16"/>
                <w:lang w:val="es-BO" w:eastAsia="en-US"/>
              </w:rPr>
              <w:t>5</w:t>
            </w:r>
            <w:r w:rsidRPr="009E1998">
              <w:rPr>
                <w:rFonts w:eastAsia="Calibri" w:cs="Arial"/>
                <w:sz w:val="16"/>
                <w:szCs w:val="16"/>
                <w:lang w:val="es-BO" w:eastAsia="en-US"/>
              </w:rPr>
              <w:t xml:space="preserve"> años</w:t>
            </w:r>
            <w:r w:rsidRPr="009E1998">
              <w:rPr>
                <w:rFonts w:eastAsia="Calibri" w:cs="Arial"/>
                <w:b/>
                <w:sz w:val="16"/>
                <w:szCs w:val="16"/>
                <w:lang w:val="es-BO" w:eastAsia="en-US"/>
              </w:rPr>
              <w:t xml:space="preserve"> 1 punto adicional</w:t>
            </w:r>
          </w:p>
        </w:tc>
      </w:tr>
      <w:tr w:rsidR="005B69E1" w:rsidRPr="00FF3EBC" w:rsidTr="002D3F8A">
        <w:trPr>
          <w:cantSplit/>
          <w:trHeight w:val="108"/>
          <w:jc w:val="center"/>
        </w:trPr>
        <w:tc>
          <w:tcPr>
            <w:tcW w:w="263" w:type="pct"/>
            <w:tcMar>
              <w:left w:w="0" w:type="dxa"/>
              <w:right w:w="0" w:type="dxa"/>
            </w:tcMar>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t>3</w:t>
            </w:r>
          </w:p>
        </w:tc>
        <w:tc>
          <w:tcPr>
            <w:tcW w:w="996" w:type="pct"/>
            <w:vAlign w:val="center"/>
          </w:tcPr>
          <w:p w:rsidR="005B69E1" w:rsidRPr="009E1998" w:rsidRDefault="005B69E1" w:rsidP="00455530">
            <w:pPr>
              <w:spacing w:before="0" w:line="276" w:lineRule="auto"/>
              <w:jc w:val="center"/>
              <w:rPr>
                <w:rFonts w:cs="Arial"/>
                <w:sz w:val="16"/>
                <w:szCs w:val="16"/>
              </w:rPr>
            </w:pPr>
            <w:r w:rsidRPr="009E1998">
              <w:rPr>
                <w:rFonts w:cs="Arial"/>
                <w:sz w:val="16"/>
                <w:szCs w:val="16"/>
              </w:rPr>
              <w:t>Ing. Mecánico, electromecánico o ramas afines.</w:t>
            </w:r>
          </w:p>
        </w:tc>
        <w:tc>
          <w:tcPr>
            <w:tcW w:w="1207" w:type="pct"/>
            <w:vAlign w:val="center"/>
          </w:tcPr>
          <w:p w:rsidR="005B69E1" w:rsidRPr="009E1998" w:rsidRDefault="005B69E1" w:rsidP="007605E0">
            <w:pPr>
              <w:spacing w:before="0" w:line="276" w:lineRule="auto"/>
              <w:jc w:val="center"/>
              <w:rPr>
                <w:rFonts w:cs="Arial"/>
                <w:b/>
                <w:sz w:val="16"/>
                <w:szCs w:val="16"/>
              </w:rPr>
            </w:pPr>
            <w:r w:rsidRPr="009E1998">
              <w:rPr>
                <w:rFonts w:cs="Arial"/>
                <w:b/>
                <w:sz w:val="16"/>
                <w:szCs w:val="16"/>
              </w:rPr>
              <w:t xml:space="preserve">Jefe de Montaje </w:t>
            </w:r>
            <w:r w:rsidRPr="009E1998">
              <w:rPr>
                <w:rFonts w:cs="Arial"/>
                <w:sz w:val="16"/>
                <w:szCs w:val="16"/>
              </w:rPr>
              <w:t xml:space="preserve">Con permanencia </w:t>
            </w:r>
            <w:r w:rsidR="007605E0" w:rsidRPr="009E1998">
              <w:rPr>
                <w:rFonts w:cs="Arial"/>
                <w:sz w:val="16"/>
                <w:szCs w:val="16"/>
              </w:rPr>
              <w:t xml:space="preserve">parcial </w:t>
            </w:r>
            <w:r w:rsidRPr="009E1998">
              <w:rPr>
                <w:rFonts w:cs="Arial"/>
                <w:sz w:val="16"/>
                <w:szCs w:val="16"/>
              </w:rPr>
              <w:t>en la obra.</w:t>
            </w:r>
          </w:p>
        </w:tc>
        <w:tc>
          <w:tcPr>
            <w:tcW w:w="1635" w:type="pct"/>
            <w:vAlign w:val="center"/>
          </w:tcPr>
          <w:p w:rsidR="000528E2" w:rsidRPr="009E1998" w:rsidRDefault="005B69E1" w:rsidP="00720E9D">
            <w:pPr>
              <w:spacing w:before="0" w:line="276" w:lineRule="auto"/>
              <w:rPr>
                <w:rFonts w:cs="Arial"/>
                <w:sz w:val="16"/>
                <w:szCs w:val="16"/>
              </w:rPr>
            </w:pPr>
            <w:r w:rsidRPr="009E1998">
              <w:rPr>
                <w:rFonts w:cs="Arial"/>
                <w:b/>
                <w:sz w:val="16"/>
                <w:szCs w:val="16"/>
              </w:rPr>
              <w:t xml:space="preserve">GENERAL: </w:t>
            </w:r>
            <w:r w:rsidRPr="009E1998">
              <w:rPr>
                <w:rFonts w:cs="Arial"/>
                <w:sz w:val="16"/>
                <w:szCs w:val="16"/>
              </w:rPr>
              <w:t xml:space="preserve">Mínimo </w:t>
            </w:r>
            <w:r w:rsidR="00383CE7" w:rsidRPr="009E1998">
              <w:rPr>
                <w:rFonts w:cs="Arial"/>
                <w:sz w:val="16"/>
                <w:szCs w:val="16"/>
              </w:rPr>
              <w:t xml:space="preserve">5 </w:t>
            </w:r>
            <w:r w:rsidRPr="009E1998">
              <w:rPr>
                <w:rFonts w:cs="Arial"/>
                <w:sz w:val="16"/>
                <w:szCs w:val="16"/>
              </w:rPr>
              <w:t xml:space="preserve">años </w:t>
            </w:r>
            <w:r w:rsidR="006B24E9" w:rsidRPr="009E1998">
              <w:rPr>
                <w:rFonts w:cs="Arial"/>
                <w:sz w:val="16"/>
                <w:szCs w:val="16"/>
              </w:rPr>
              <w:t xml:space="preserve">desde </w:t>
            </w:r>
            <w:r w:rsidRPr="009E1998">
              <w:rPr>
                <w:rFonts w:cs="Arial"/>
                <w:sz w:val="16"/>
                <w:szCs w:val="16"/>
              </w:rPr>
              <w:t xml:space="preserve"> la obtención de</w:t>
            </w:r>
            <w:r w:rsidR="00E7147C" w:rsidRPr="009E1998">
              <w:rPr>
                <w:rFonts w:cs="Arial"/>
                <w:sz w:val="16"/>
                <w:szCs w:val="16"/>
              </w:rPr>
              <w:t xml:space="preserve">l </w:t>
            </w:r>
            <w:r w:rsidR="001F3F6D" w:rsidRPr="009E1998">
              <w:rPr>
                <w:rFonts w:cs="Arial"/>
                <w:sz w:val="16"/>
                <w:szCs w:val="16"/>
              </w:rPr>
              <w:t>título</w:t>
            </w:r>
            <w:r w:rsidR="006B24E9" w:rsidRPr="009E1998">
              <w:rPr>
                <w:rFonts w:cs="Arial"/>
                <w:sz w:val="16"/>
                <w:szCs w:val="16"/>
              </w:rPr>
              <w:t xml:space="preserve"> profesional</w:t>
            </w:r>
            <w:r w:rsidRPr="009E1998">
              <w:rPr>
                <w:rFonts w:cs="Arial"/>
                <w:sz w:val="16"/>
                <w:szCs w:val="16"/>
              </w:rPr>
              <w:t>.</w:t>
            </w:r>
          </w:p>
          <w:p w:rsidR="000528E2" w:rsidRPr="009E1998" w:rsidRDefault="005B69E1" w:rsidP="00720E9D">
            <w:pPr>
              <w:spacing w:before="0" w:line="276" w:lineRule="auto"/>
              <w:rPr>
                <w:rFonts w:cs="Arial"/>
                <w:b/>
                <w:sz w:val="16"/>
                <w:szCs w:val="16"/>
              </w:rPr>
            </w:pPr>
            <w:r w:rsidRPr="009E1998">
              <w:rPr>
                <w:rFonts w:cs="Arial"/>
                <w:b/>
                <w:sz w:val="16"/>
                <w:szCs w:val="16"/>
              </w:rPr>
              <w:t xml:space="preserve">ESPECIFICA: </w:t>
            </w:r>
            <w:r w:rsidRPr="009E1998">
              <w:rPr>
                <w:rFonts w:cs="Arial"/>
                <w:sz w:val="16"/>
                <w:szCs w:val="16"/>
              </w:rPr>
              <w:t xml:space="preserve">Mínimo </w:t>
            </w:r>
            <w:r w:rsidR="00383CE7" w:rsidRPr="009E1998">
              <w:rPr>
                <w:rFonts w:cs="Arial"/>
                <w:sz w:val="16"/>
                <w:szCs w:val="16"/>
              </w:rPr>
              <w:t xml:space="preserve">3 </w:t>
            </w:r>
            <w:r w:rsidRPr="009E1998">
              <w:rPr>
                <w:rFonts w:cs="Arial"/>
                <w:sz w:val="16"/>
                <w:szCs w:val="16"/>
              </w:rPr>
              <w:t>años en  trabajos relacionados a: Construcción</w:t>
            </w:r>
            <w:r w:rsidR="00E7147C" w:rsidRPr="009E1998">
              <w:rPr>
                <w:rFonts w:cs="Arial"/>
                <w:sz w:val="16"/>
                <w:szCs w:val="16"/>
              </w:rPr>
              <w:t xml:space="preserve"> y/o </w:t>
            </w:r>
            <w:r w:rsidRPr="009E1998">
              <w:rPr>
                <w:rFonts w:cs="Arial"/>
                <w:sz w:val="16"/>
                <w:szCs w:val="16"/>
              </w:rPr>
              <w:t xml:space="preserve">Supervisión de: </w:t>
            </w:r>
            <w:r w:rsidR="00D6466B" w:rsidRPr="009E1998">
              <w:rPr>
                <w:rFonts w:cs="Arial"/>
                <w:sz w:val="16"/>
                <w:szCs w:val="16"/>
                <w:lang w:val="es-BO"/>
              </w:rPr>
              <w:t>t</w:t>
            </w:r>
            <w:proofErr w:type="spellStart"/>
            <w:r w:rsidR="00D6466B" w:rsidRPr="009E1998">
              <w:rPr>
                <w:rFonts w:cs="Arial"/>
                <w:sz w:val="16"/>
                <w:szCs w:val="16"/>
              </w:rPr>
              <w:t>rabajos</w:t>
            </w:r>
            <w:proofErr w:type="spellEnd"/>
            <w:r w:rsidR="00D6466B" w:rsidRPr="009E1998">
              <w:rPr>
                <w:rFonts w:cs="Arial"/>
                <w:sz w:val="16"/>
                <w:szCs w:val="16"/>
              </w:rPr>
              <w:t xml:space="preserve"> relacionados a </w:t>
            </w:r>
            <w:r w:rsidR="00D6466B" w:rsidRPr="009E1998">
              <w:rPr>
                <w:rFonts w:cs="Arial"/>
                <w:sz w:val="16"/>
                <w:szCs w:val="16"/>
                <w:lang w:val="es-BO"/>
              </w:rPr>
              <w:t xml:space="preserve"> IPC, montaje electromecánico y/o puesta en marcha de</w:t>
            </w:r>
            <w:r w:rsidR="00D6466B" w:rsidRPr="009E1998">
              <w:rPr>
                <w:rFonts w:eastAsia="Calibri" w:cs="Arial"/>
                <w:sz w:val="16"/>
                <w:szCs w:val="16"/>
                <w:lang w:val="es-BO" w:eastAsia="en-US"/>
              </w:rPr>
              <w:t xml:space="preserve"> plantas: de procesamiento gas, de procesamiento de petróleo, de compresión  criogénicas, licuefacción, facilidades de pozo y/o estaciones de regasificación</w:t>
            </w:r>
          </w:p>
        </w:tc>
        <w:tc>
          <w:tcPr>
            <w:tcW w:w="899" w:type="pct"/>
            <w:vAlign w:val="center"/>
          </w:tcPr>
          <w:p w:rsidR="005B69E1" w:rsidRPr="009E1998" w:rsidRDefault="00C47025" w:rsidP="00FF3EBC">
            <w:pPr>
              <w:tabs>
                <w:tab w:val="left" w:pos="993"/>
              </w:tabs>
              <w:spacing w:line="276" w:lineRule="auto"/>
              <w:ind w:left="9"/>
              <w:jc w:val="center"/>
              <w:rPr>
                <w:rFonts w:eastAsia="Calibri" w:cs="Arial"/>
                <w:sz w:val="16"/>
                <w:szCs w:val="16"/>
                <w:lang w:val="es-BO" w:eastAsia="en-US"/>
              </w:rPr>
            </w:pPr>
            <w:r w:rsidRPr="009E1998">
              <w:rPr>
                <w:rFonts w:eastAsia="Calibri" w:cs="Arial"/>
                <w:sz w:val="16"/>
                <w:szCs w:val="16"/>
                <w:lang w:val="es-BO" w:eastAsia="en-US"/>
              </w:rPr>
              <w:t xml:space="preserve">Experiencia especifica </w:t>
            </w:r>
            <w:r w:rsidR="00FF3EBC">
              <w:rPr>
                <w:rFonts w:eastAsia="Calibri" w:cs="Arial"/>
                <w:sz w:val="16"/>
                <w:szCs w:val="16"/>
                <w:lang w:val="es-BO" w:eastAsia="en-US"/>
              </w:rPr>
              <w:t>mayor a</w:t>
            </w:r>
            <w:r w:rsidRPr="009E1998">
              <w:rPr>
                <w:rFonts w:eastAsia="Calibri" w:cs="Arial"/>
                <w:sz w:val="16"/>
                <w:szCs w:val="16"/>
                <w:lang w:val="es-BO" w:eastAsia="en-US"/>
              </w:rPr>
              <w:t xml:space="preserve"> 3 años </w:t>
            </w:r>
            <w:r w:rsidR="00FF3EBC">
              <w:rPr>
                <w:rFonts w:eastAsia="Calibri" w:cs="Arial"/>
                <w:sz w:val="16"/>
                <w:szCs w:val="16"/>
                <w:lang w:val="es-BO" w:eastAsia="en-US"/>
              </w:rPr>
              <w:t xml:space="preserve"> hasta 5 </w:t>
            </w:r>
            <w:r w:rsidR="00FF3EBC" w:rsidRPr="009E1998">
              <w:rPr>
                <w:rFonts w:eastAsia="Calibri" w:cs="Arial"/>
                <w:sz w:val="16"/>
                <w:szCs w:val="16"/>
                <w:lang w:val="es-BO" w:eastAsia="en-US"/>
              </w:rPr>
              <w:t>años</w:t>
            </w:r>
            <w:r w:rsidR="00FF3EBC">
              <w:rPr>
                <w:rFonts w:eastAsia="Calibri" w:cs="Arial"/>
                <w:sz w:val="16"/>
                <w:szCs w:val="16"/>
                <w:lang w:val="es-BO" w:eastAsia="en-US"/>
              </w:rPr>
              <w:t xml:space="preserve"> </w:t>
            </w:r>
            <w:r w:rsidRPr="009E1998">
              <w:rPr>
                <w:rFonts w:eastAsia="Calibri" w:cs="Arial"/>
                <w:b/>
                <w:sz w:val="16"/>
                <w:szCs w:val="16"/>
                <w:lang w:val="es-BO" w:eastAsia="en-US"/>
              </w:rPr>
              <w:t xml:space="preserve">1 punto; </w:t>
            </w:r>
            <w:r w:rsidRPr="009E1998">
              <w:rPr>
                <w:rFonts w:eastAsia="Calibri" w:cs="Arial"/>
                <w:sz w:val="16"/>
                <w:szCs w:val="16"/>
                <w:lang w:val="es-BO" w:eastAsia="en-US"/>
              </w:rPr>
              <w:t xml:space="preserve">mayor a </w:t>
            </w:r>
            <w:r w:rsidR="00FF3EBC">
              <w:rPr>
                <w:rFonts w:eastAsia="Calibri" w:cs="Arial"/>
                <w:sz w:val="16"/>
                <w:szCs w:val="16"/>
                <w:lang w:val="es-BO" w:eastAsia="en-US"/>
              </w:rPr>
              <w:t>5</w:t>
            </w:r>
            <w:r w:rsidRPr="009E1998">
              <w:rPr>
                <w:rFonts w:eastAsia="Calibri" w:cs="Arial"/>
                <w:sz w:val="16"/>
                <w:szCs w:val="16"/>
                <w:lang w:val="es-BO" w:eastAsia="en-US"/>
              </w:rPr>
              <w:t xml:space="preserve"> años</w:t>
            </w:r>
            <w:r w:rsidRPr="009E1998">
              <w:rPr>
                <w:rFonts w:eastAsia="Calibri" w:cs="Arial"/>
                <w:b/>
                <w:sz w:val="16"/>
                <w:szCs w:val="16"/>
                <w:lang w:val="es-BO" w:eastAsia="en-US"/>
              </w:rPr>
              <w:t xml:space="preserve"> 1 punto adicional</w:t>
            </w:r>
          </w:p>
        </w:tc>
      </w:tr>
      <w:tr w:rsidR="005B69E1" w:rsidRPr="009E1998" w:rsidTr="002D3F8A">
        <w:trPr>
          <w:cantSplit/>
          <w:trHeight w:val="108"/>
          <w:jc w:val="center"/>
        </w:trPr>
        <w:tc>
          <w:tcPr>
            <w:tcW w:w="263" w:type="pct"/>
            <w:tcMar>
              <w:left w:w="0" w:type="dxa"/>
              <w:right w:w="0" w:type="dxa"/>
            </w:tcMar>
            <w:vAlign w:val="center"/>
          </w:tcPr>
          <w:p w:rsidR="005B69E1" w:rsidRPr="009E1998" w:rsidRDefault="005B69E1" w:rsidP="00455530">
            <w:pPr>
              <w:spacing w:before="0" w:line="276" w:lineRule="auto"/>
              <w:jc w:val="center"/>
              <w:rPr>
                <w:rFonts w:cs="Arial"/>
                <w:b/>
                <w:sz w:val="16"/>
                <w:szCs w:val="16"/>
              </w:rPr>
            </w:pPr>
            <w:r w:rsidRPr="009E1998">
              <w:rPr>
                <w:rFonts w:cs="Arial"/>
                <w:b/>
                <w:sz w:val="16"/>
                <w:szCs w:val="16"/>
              </w:rPr>
              <w:lastRenderedPageBreak/>
              <w:t>4</w:t>
            </w:r>
          </w:p>
        </w:tc>
        <w:tc>
          <w:tcPr>
            <w:tcW w:w="996" w:type="pct"/>
            <w:vAlign w:val="center"/>
          </w:tcPr>
          <w:p w:rsidR="005B69E1" w:rsidRPr="009E1998" w:rsidRDefault="007605E0" w:rsidP="001F3F6D">
            <w:pPr>
              <w:spacing w:before="0" w:line="276" w:lineRule="auto"/>
              <w:jc w:val="center"/>
              <w:rPr>
                <w:rFonts w:cs="Arial"/>
                <w:sz w:val="16"/>
                <w:szCs w:val="16"/>
              </w:rPr>
            </w:pPr>
            <w:r w:rsidRPr="009E1998">
              <w:rPr>
                <w:rFonts w:cs="Arial"/>
                <w:sz w:val="16"/>
                <w:szCs w:val="16"/>
                <w:lang w:val="es-BO"/>
              </w:rPr>
              <w:t>Ing. Químico, Procesos,  Petrolero, Industrial, Mecánico, Eléctrico o ramas afines</w:t>
            </w:r>
            <w:r w:rsidR="005B69E1" w:rsidRPr="009E1998">
              <w:rPr>
                <w:rFonts w:cs="Arial"/>
                <w:sz w:val="16"/>
                <w:szCs w:val="16"/>
              </w:rPr>
              <w:t>.</w:t>
            </w:r>
          </w:p>
        </w:tc>
        <w:tc>
          <w:tcPr>
            <w:tcW w:w="1207" w:type="pct"/>
            <w:vAlign w:val="center"/>
          </w:tcPr>
          <w:p w:rsidR="005B69E1" w:rsidRPr="009E1998" w:rsidRDefault="005B69E1" w:rsidP="00AE456F">
            <w:pPr>
              <w:spacing w:before="0" w:line="276" w:lineRule="auto"/>
              <w:jc w:val="center"/>
              <w:rPr>
                <w:rFonts w:cs="Arial"/>
                <w:sz w:val="16"/>
                <w:szCs w:val="16"/>
              </w:rPr>
            </w:pPr>
            <w:r w:rsidRPr="009E1998">
              <w:rPr>
                <w:rFonts w:cs="Arial"/>
                <w:b/>
                <w:sz w:val="16"/>
                <w:szCs w:val="16"/>
              </w:rPr>
              <w:t>Encargado de Planificación</w:t>
            </w:r>
            <w:r w:rsidRPr="009E1998">
              <w:rPr>
                <w:rFonts w:cs="Arial"/>
                <w:sz w:val="16"/>
                <w:szCs w:val="16"/>
              </w:rPr>
              <w:t xml:space="preserve">  </w:t>
            </w:r>
            <w:r w:rsidR="001C1351" w:rsidRPr="009E1998">
              <w:rPr>
                <w:rFonts w:cs="Arial"/>
                <w:sz w:val="16"/>
                <w:szCs w:val="16"/>
              </w:rPr>
              <w:t xml:space="preserve">Con permanencia </w:t>
            </w:r>
            <w:r w:rsidR="00AE456F">
              <w:rPr>
                <w:rFonts w:cs="Arial"/>
                <w:sz w:val="16"/>
                <w:szCs w:val="16"/>
              </w:rPr>
              <w:t>parcial</w:t>
            </w:r>
            <w:r w:rsidR="001C1351" w:rsidRPr="009E1998">
              <w:rPr>
                <w:rFonts w:cs="Arial"/>
                <w:sz w:val="16"/>
                <w:szCs w:val="16"/>
              </w:rPr>
              <w:t xml:space="preserve"> en Obra.</w:t>
            </w:r>
          </w:p>
        </w:tc>
        <w:tc>
          <w:tcPr>
            <w:tcW w:w="1635" w:type="pct"/>
            <w:vAlign w:val="center"/>
          </w:tcPr>
          <w:p w:rsidR="005B69E1" w:rsidRPr="009E1998" w:rsidRDefault="005B69E1" w:rsidP="00D6466B">
            <w:pPr>
              <w:spacing w:before="0" w:line="276" w:lineRule="auto"/>
              <w:rPr>
                <w:rFonts w:cs="Arial"/>
                <w:sz w:val="16"/>
                <w:szCs w:val="16"/>
              </w:rPr>
            </w:pPr>
            <w:r w:rsidRPr="009E1998">
              <w:rPr>
                <w:rFonts w:cs="Arial"/>
                <w:b/>
                <w:sz w:val="16"/>
                <w:szCs w:val="16"/>
              </w:rPr>
              <w:t>GENERAL:</w:t>
            </w:r>
            <w:r w:rsidRPr="009E1998">
              <w:rPr>
                <w:rFonts w:cs="Arial"/>
                <w:sz w:val="16"/>
                <w:szCs w:val="16"/>
              </w:rPr>
              <w:t xml:space="preserve"> Mínimo </w:t>
            </w:r>
            <w:r w:rsidR="00D811E8">
              <w:rPr>
                <w:rFonts w:cs="Arial"/>
                <w:sz w:val="16"/>
                <w:szCs w:val="16"/>
              </w:rPr>
              <w:t>2</w:t>
            </w:r>
            <w:r w:rsidR="00D6466B" w:rsidRPr="009E1998">
              <w:rPr>
                <w:rFonts w:cs="Arial"/>
                <w:sz w:val="16"/>
                <w:szCs w:val="16"/>
              </w:rPr>
              <w:t xml:space="preserve"> </w:t>
            </w:r>
            <w:r w:rsidRPr="009E1998">
              <w:rPr>
                <w:rFonts w:cs="Arial"/>
                <w:sz w:val="16"/>
                <w:szCs w:val="16"/>
              </w:rPr>
              <w:t xml:space="preserve">años desde la obtención del </w:t>
            </w:r>
            <w:r w:rsidR="001F3F6D" w:rsidRPr="009E1998">
              <w:rPr>
                <w:rFonts w:cs="Arial"/>
                <w:sz w:val="16"/>
                <w:szCs w:val="16"/>
              </w:rPr>
              <w:t>título</w:t>
            </w:r>
            <w:r w:rsidR="00D6466B" w:rsidRPr="009E1998">
              <w:rPr>
                <w:rFonts w:cs="Arial"/>
                <w:sz w:val="16"/>
                <w:szCs w:val="16"/>
              </w:rPr>
              <w:t xml:space="preserve"> profesional</w:t>
            </w:r>
            <w:r w:rsidRPr="009E1998">
              <w:rPr>
                <w:rFonts w:cs="Arial"/>
                <w:sz w:val="16"/>
                <w:szCs w:val="16"/>
              </w:rPr>
              <w:t>.</w:t>
            </w:r>
          </w:p>
          <w:p w:rsidR="005B69E1" w:rsidRPr="009E1998" w:rsidRDefault="005B69E1" w:rsidP="00D6466B">
            <w:pPr>
              <w:spacing w:before="0" w:line="276" w:lineRule="auto"/>
              <w:rPr>
                <w:rFonts w:cs="Arial"/>
                <w:b/>
                <w:sz w:val="16"/>
                <w:szCs w:val="16"/>
              </w:rPr>
            </w:pPr>
            <w:r w:rsidRPr="009E1998">
              <w:rPr>
                <w:rFonts w:cs="Arial"/>
                <w:b/>
                <w:sz w:val="16"/>
                <w:szCs w:val="16"/>
              </w:rPr>
              <w:t>ESPECIFICA:</w:t>
            </w:r>
            <w:r w:rsidRPr="009E1998">
              <w:rPr>
                <w:rFonts w:cs="Arial"/>
                <w:sz w:val="16"/>
                <w:szCs w:val="16"/>
              </w:rPr>
              <w:t xml:space="preserve"> Mínimo </w:t>
            </w:r>
            <w:r w:rsidR="00D6466B" w:rsidRPr="009E1998">
              <w:rPr>
                <w:rFonts w:cs="Arial"/>
                <w:sz w:val="16"/>
                <w:szCs w:val="16"/>
              </w:rPr>
              <w:t>2</w:t>
            </w:r>
            <w:r w:rsidR="00383CE7" w:rsidRPr="009E1998">
              <w:rPr>
                <w:rFonts w:cs="Arial"/>
                <w:sz w:val="16"/>
                <w:szCs w:val="16"/>
              </w:rPr>
              <w:t xml:space="preserve"> </w:t>
            </w:r>
            <w:r w:rsidRPr="009E1998">
              <w:rPr>
                <w:rFonts w:cs="Arial"/>
                <w:sz w:val="16"/>
                <w:szCs w:val="16"/>
              </w:rPr>
              <w:t xml:space="preserve">años en  trabajos relacionados a: planificación de </w:t>
            </w:r>
            <w:r w:rsidRPr="009E1998">
              <w:rPr>
                <w:rFonts w:cs="Arial"/>
                <w:sz w:val="16"/>
                <w:szCs w:val="16"/>
                <w:lang w:val="es-BO"/>
              </w:rPr>
              <w:t>proyectos industriales</w:t>
            </w:r>
            <w:r w:rsidR="00D6466B" w:rsidRPr="009E1998">
              <w:rPr>
                <w:rFonts w:cs="Arial"/>
                <w:sz w:val="16"/>
                <w:szCs w:val="16"/>
                <w:lang w:val="es-BO"/>
              </w:rPr>
              <w:t xml:space="preserve">, </w:t>
            </w:r>
            <w:r w:rsidRPr="009E1998">
              <w:rPr>
                <w:rFonts w:cs="Arial"/>
                <w:sz w:val="16"/>
                <w:szCs w:val="16"/>
                <w:lang w:val="es-BO"/>
              </w:rPr>
              <w:t>plantas de gas y/o petróleo</w:t>
            </w:r>
            <w:r w:rsidR="00D6466B" w:rsidRPr="009E1998">
              <w:rPr>
                <w:rFonts w:cs="Arial"/>
                <w:sz w:val="16"/>
                <w:szCs w:val="16"/>
                <w:lang w:val="es-BO"/>
              </w:rPr>
              <w:t>.</w:t>
            </w:r>
          </w:p>
        </w:tc>
        <w:tc>
          <w:tcPr>
            <w:tcW w:w="899" w:type="pct"/>
            <w:vAlign w:val="center"/>
          </w:tcPr>
          <w:p w:rsidR="005B69E1" w:rsidRPr="009E1998" w:rsidRDefault="005B69E1" w:rsidP="00FF3EBC">
            <w:pPr>
              <w:tabs>
                <w:tab w:val="left" w:pos="993"/>
              </w:tabs>
              <w:spacing w:line="276" w:lineRule="auto"/>
              <w:ind w:left="9"/>
              <w:jc w:val="center"/>
              <w:rPr>
                <w:rFonts w:eastAsia="Calibri" w:cs="Arial"/>
                <w:sz w:val="16"/>
                <w:szCs w:val="16"/>
                <w:lang w:val="es-BO" w:eastAsia="en-US"/>
              </w:rPr>
            </w:pPr>
            <w:r w:rsidRPr="009E1998">
              <w:rPr>
                <w:rFonts w:eastAsia="Calibri" w:cs="Arial"/>
                <w:sz w:val="16"/>
                <w:szCs w:val="16"/>
                <w:lang w:val="es-BO" w:eastAsia="en-US"/>
              </w:rPr>
              <w:t xml:space="preserve">Experiencia especifica </w:t>
            </w:r>
            <w:r w:rsidR="00FF3EBC">
              <w:rPr>
                <w:rFonts w:eastAsia="Calibri" w:cs="Arial"/>
                <w:sz w:val="16"/>
                <w:szCs w:val="16"/>
                <w:lang w:val="es-BO" w:eastAsia="en-US"/>
              </w:rPr>
              <w:t xml:space="preserve">mayor a </w:t>
            </w:r>
            <w:r w:rsidR="008C15AE" w:rsidRPr="009E1998">
              <w:rPr>
                <w:rFonts w:eastAsia="Calibri" w:cs="Arial"/>
                <w:sz w:val="16"/>
                <w:szCs w:val="16"/>
                <w:lang w:val="es-BO" w:eastAsia="en-US"/>
              </w:rPr>
              <w:t xml:space="preserve">2 </w:t>
            </w:r>
            <w:r w:rsidRPr="009E1998">
              <w:rPr>
                <w:rFonts w:eastAsia="Calibri" w:cs="Arial"/>
                <w:sz w:val="16"/>
                <w:szCs w:val="16"/>
                <w:lang w:val="es-BO" w:eastAsia="en-US"/>
              </w:rPr>
              <w:t xml:space="preserve">años </w:t>
            </w:r>
            <w:r w:rsidR="008C15AE" w:rsidRPr="009E1998">
              <w:rPr>
                <w:rFonts w:eastAsia="Calibri" w:cs="Arial"/>
                <w:b/>
                <w:sz w:val="16"/>
                <w:szCs w:val="16"/>
                <w:lang w:val="es-BO" w:eastAsia="en-US"/>
              </w:rPr>
              <w:t>0,5 punto</w:t>
            </w:r>
          </w:p>
        </w:tc>
      </w:tr>
      <w:tr w:rsidR="005B69E1" w:rsidRPr="009E1998" w:rsidTr="002D3F8A">
        <w:trPr>
          <w:cantSplit/>
          <w:trHeight w:val="108"/>
          <w:jc w:val="center"/>
        </w:trPr>
        <w:tc>
          <w:tcPr>
            <w:tcW w:w="263" w:type="pct"/>
            <w:tcMar>
              <w:left w:w="0" w:type="dxa"/>
              <w:right w:w="0" w:type="dxa"/>
            </w:tcMar>
            <w:vAlign w:val="center"/>
          </w:tcPr>
          <w:p w:rsidR="005B69E1" w:rsidRPr="009E1998" w:rsidRDefault="008C15AE" w:rsidP="00455530">
            <w:pPr>
              <w:spacing w:before="0" w:line="276" w:lineRule="auto"/>
              <w:jc w:val="center"/>
              <w:rPr>
                <w:rFonts w:cs="Arial"/>
                <w:b/>
                <w:sz w:val="16"/>
                <w:szCs w:val="16"/>
              </w:rPr>
            </w:pPr>
            <w:r w:rsidRPr="009E1998">
              <w:rPr>
                <w:rFonts w:cs="Arial"/>
                <w:b/>
                <w:sz w:val="16"/>
                <w:szCs w:val="16"/>
              </w:rPr>
              <w:t>5</w:t>
            </w:r>
          </w:p>
        </w:tc>
        <w:tc>
          <w:tcPr>
            <w:tcW w:w="996" w:type="pct"/>
            <w:vAlign w:val="center"/>
          </w:tcPr>
          <w:p w:rsidR="005B69E1" w:rsidRPr="009E1998" w:rsidRDefault="005B69E1" w:rsidP="001B2F1C">
            <w:pPr>
              <w:spacing w:before="0" w:line="276" w:lineRule="auto"/>
              <w:jc w:val="center"/>
              <w:rPr>
                <w:rFonts w:cs="Arial"/>
                <w:sz w:val="16"/>
                <w:szCs w:val="16"/>
              </w:rPr>
            </w:pPr>
            <w:r w:rsidRPr="009E1998">
              <w:rPr>
                <w:rFonts w:cs="Arial"/>
                <w:sz w:val="16"/>
                <w:szCs w:val="16"/>
              </w:rPr>
              <w:t xml:space="preserve">Ing. Electrónico, electromecánico, </w:t>
            </w:r>
            <w:proofErr w:type="spellStart"/>
            <w:r w:rsidR="007605E0" w:rsidRPr="009E1998">
              <w:rPr>
                <w:rFonts w:cs="Arial"/>
                <w:sz w:val="16"/>
                <w:szCs w:val="16"/>
              </w:rPr>
              <w:t>electr</w:t>
            </w:r>
            <w:r w:rsidR="001B2F1C" w:rsidRPr="009E1998">
              <w:rPr>
                <w:rFonts w:cs="Arial"/>
                <w:sz w:val="16"/>
                <w:szCs w:val="16"/>
              </w:rPr>
              <w:t>ico</w:t>
            </w:r>
            <w:proofErr w:type="spellEnd"/>
            <w:r w:rsidR="007605E0" w:rsidRPr="009E1998">
              <w:rPr>
                <w:rFonts w:cs="Arial"/>
                <w:sz w:val="16"/>
                <w:szCs w:val="16"/>
              </w:rPr>
              <w:t xml:space="preserve"> </w:t>
            </w:r>
            <w:r w:rsidRPr="009E1998">
              <w:rPr>
                <w:rFonts w:cs="Arial"/>
                <w:sz w:val="16"/>
                <w:szCs w:val="16"/>
              </w:rPr>
              <w:t>o ramas afines.</w:t>
            </w:r>
          </w:p>
        </w:tc>
        <w:tc>
          <w:tcPr>
            <w:tcW w:w="1207" w:type="pct"/>
            <w:vAlign w:val="center"/>
          </w:tcPr>
          <w:p w:rsidR="005B69E1" w:rsidRPr="009E1998" w:rsidRDefault="00097CDC" w:rsidP="00AE456F">
            <w:pPr>
              <w:spacing w:before="0" w:line="276" w:lineRule="auto"/>
              <w:jc w:val="center"/>
              <w:rPr>
                <w:rFonts w:cs="Arial"/>
                <w:b/>
                <w:sz w:val="16"/>
                <w:szCs w:val="16"/>
              </w:rPr>
            </w:pPr>
            <w:r w:rsidRPr="009E1998">
              <w:rPr>
                <w:rFonts w:cs="Arial"/>
                <w:b/>
                <w:sz w:val="16"/>
                <w:szCs w:val="16"/>
              </w:rPr>
              <w:t xml:space="preserve">Supervisor </w:t>
            </w:r>
            <w:r w:rsidR="005B69E1" w:rsidRPr="009E1998">
              <w:rPr>
                <w:rFonts w:cs="Arial"/>
                <w:b/>
                <w:sz w:val="16"/>
                <w:szCs w:val="16"/>
              </w:rPr>
              <w:t>de instrumentación y control.</w:t>
            </w:r>
            <w:r w:rsidR="001C1351" w:rsidRPr="009E1998">
              <w:rPr>
                <w:rFonts w:cs="Arial"/>
                <w:b/>
                <w:sz w:val="16"/>
                <w:szCs w:val="16"/>
              </w:rPr>
              <w:t xml:space="preserve"> </w:t>
            </w:r>
            <w:r w:rsidR="001C1351" w:rsidRPr="009E1998">
              <w:rPr>
                <w:rFonts w:cs="Arial"/>
                <w:sz w:val="16"/>
                <w:szCs w:val="16"/>
              </w:rPr>
              <w:t xml:space="preserve">Con permanencia </w:t>
            </w:r>
            <w:r w:rsidR="00AE456F">
              <w:rPr>
                <w:rFonts w:cs="Arial"/>
                <w:sz w:val="16"/>
                <w:szCs w:val="16"/>
              </w:rPr>
              <w:t>parcial</w:t>
            </w:r>
            <w:r w:rsidR="001C1351" w:rsidRPr="009E1998">
              <w:rPr>
                <w:rFonts w:cs="Arial"/>
                <w:sz w:val="16"/>
                <w:szCs w:val="16"/>
              </w:rPr>
              <w:t xml:space="preserve"> en Obra.</w:t>
            </w:r>
          </w:p>
        </w:tc>
        <w:tc>
          <w:tcPr>
            <w:tcW w:w="1635" w:type="pct"/>
            <w:vAlign w:val="center"/>
          </w:tcPr>
          <w:p w:rsidR="000528E2" w:rsidRPr="009E1998" w:rsidRDefault="005B69E1" w:rsidP="00720E9D">
            <w:pPr>
              <w:spacing w:before="0" w:line="276" w:lineRule="auto"/>
              <w:rPr>
                <w:rFonts w:cs="Arial"/>
                <w:sz w:val="16"/>
                <w:szCs w:val="16"/>
              </w:rPr>
            </w:pPr>
            <w:r w:rsidRPr="009E1998">
              <w:rPr>
                <w:rFonts w:cs="Arial"/>
                <w:b/>
                <w:sz w:val="16"/>
                <w:szCs w:val="16"/>
              </w:rPr>
              <w:t>GENERAL:</w:t>
            </w:r>
            <w:r w:rsidRPr="009E1998">
              <w:rPr>
                <w:rFonts w:cs="Arial"/>
                <w:sz w:val="16"/>
                <w:szCs w:val="16"/>
              </w:rPr>
              <w:t xml:space="preserve"> Mínimo </w:t>
            </w:r>
            <w:r w:rsidR="002F5DAC">
              <w:rPr>
                <w:rFonts w:cs="Arial"/>
                <w:sz w:val="16"/>
                <w:szCs w:val="16"/>
              </w:rPr>
              <w:t>2</w:t>
            </w:r>
            <w:r w:rsidRPr="009E1998">
              <w:rPr>
                <w:rFonts w:cs="Arial"/>
                <w:sz w:val="16"/>
                <w:szCs w:val="16"/>
              </w:rPr>
              <w:t xml:space="preserve"> años desde la obtención del </w:t>
            </w:r>
            <w:r w:rsidR="001B2F1C" w:rsidRPr="009E1998">
              <w:rPr>
                <w:rFonts w:cs="Arial"/>
                <w:sz w:val="16"/>
                <w:szCs w:val="16"/>
              </w:rPr>
              <w:t>t</w:t>
            </w:r>
            <w:r w:rsidRPr="009E1998">
              <w:rPr>
                <w:rFonts w:cs="Arial"/>
                <w:sz w:val="16"/>
                <w:szCs w:val="16"/>
              </w:rPr>
              <w:t xml:space="preserve">ítulo </w:t>
            </w:r>
            <w:r w:rsidR="001B2F1C" w:rsidRPr="009E1998">
              <w:rPr>
                <w:rFonts w:cs="Arial"/>
                <w:sz w:val="16"/>
                <w:szCs w:val="16"/>
              </w:rPr>
              <w:t>profesional</w:t>
            </w:r>
            <w:r w:rsidRPr="009E1998">
              <w:rPr>
                <w:rFonts w:cs="Arial"/>
                <w:sz w:val="16"/>
                <w:szCs w:val="16"/>
              </w:rPr>
              <w:t>.</w:t>
            </w:r>
          </w:p>
          <w:p w:rsidR="000528E2" w:rsidRPr="009E1998" w:rsidRDefault="005B69E1" w:rsidP="00720E9D">
            <w:pPr>
              <w:spacing w:before="0" w:line="276" w:lineRule="auto"/>
              <w:rPr>
                <w:rFonts w:cs="Arial"/>
                <w:b/>
                <w:sz w:val="16"/>
                <w:szCs w:val="16"/>
              </w:rPr>
            </w:pPr>
            <w:r w:rsidRPr="009E1998">
              <w:rPr>
                <w:rFonts w:cs="Arial"/>
                <w:b/>
                <w:sz w:val="16"/>
                <w:szCs w:val="16"/>
              </w:rPr>
              <w:t>ESPECIFICA:</w:t>
            </w:r>
            <w:r w:rsidRPr="009E1998">
              <w:rPr>
                <w:rFonts w:cs="Arial"/>
                <w:sz w:val="16"/>
                <w:szCs w:val="16"/>
              </w:rPr>
              <w:t xml:space="preserve"> Mínimo </w:t>
            </w:r>
            <w:r w:rsidR="002F5DAC">
              <w:rPr>
                <w:rFonts w:cs="Arial"/>
                <w:sz w:val="16"/>
                <w:szCs w:val="16"/>
              </w:rPr>
              <w:t>2</w:t>
            </w:r>
            <w:r w:rsidRPr="009E1998">
              <w:rPr>
                <w:rFonts w:cs="Arial"/>
                <w:sz w:val="16"/>
                <w:szCs w:val="16"/>
              </w:rPr>
              <w:t xml:space="preserve"> años en  trabajos relacionados a Construcción</w:t>
            </w:r>
            <w:r w:rsidR="001B2F1C" w:rsidRPr="009E1998">
              <w:rPr>
                <w:rFonts w:cs="Arial"/>
                <w:sz w:val="16"/>
                <w:szCs w:val="16"/>
              </w:rPr>
              <w:t xml:space="preserve"> y/o</w:t>
            </w:r>
            <w:r w:rsidRPr="009E1998">
              <w:rPr>
                <w:rFonts w:cs="Arial"/>
                <w:sz w:val="16"/>
                <w:szCs w:val="16"/>
              </w:rPr>
              <w:t xml:space="preserve"> Supervisión de: </w:t>
            </w:r>
            <w:r w:rsidRPr="009E1998">
              <w:rPr>
                <w:rFonts w:cs="Arial"/>
                <w:sz w:val="16"/>
                <w:szCs w:val="16"/>
                <w:lang w:val="es-BO"/>
              </w:rPr>
              <w:t>proyectos industriales</w:t>
            </w:r>
            <w:r w:rsidR="001B2F1C" w:rsidRPr="009E1998">
              <w:rPr>
                <w:rFonts w:cs="Arial"/>
                <w:sz w:val="16"/>
                <w:szCs w:val="16"/>
                <w:lang w:val="es-BO"/>
              </w:rPr>
              <w:t>,</w:t>
            </w:r>
            <w:r w:rsidRPr="009E1998">
              <w:rPr>
                <w:rFonts w:cs="Arial"/>
                <w:sz w:val="16"/>
                <w:szCs w:val="16"/>
                <w:lang w:val="es-BO"/>
              </w:rPr>
              <w:t xml:space="preserve"> plantas de gas y/o petróleo</w:t>
            </w:r>
            <w:proofErr w:type="gramStart"/>
            <w:r w:rsidR="001B2F1C" w:rsidRPr="009E1998">
              <w:rPr>
                <w:rFonts w:cs="Arial"/>
                <w:sz w:val="16"/>
                <w:szCs w:val="16"/>
                <w:lang w:val="es-BO"/>
              </w:rPr>
              <w:t>.</w:t>
            </w:r>
            <w:r w:rsidRPr="009E1998">
              <w:rPr>
                <w:rFonts w:cs="Arial"/>
                <w:sz w:val="16"/>
                <w:szCs w:val="16"/>
                <w:lang w:val="es-BO"/>
              </w:rPr>
              <w:t>.</w:t>
            </w:r>
            <w:proofErr w:type="gramEnd"/>
          </w:p>
        </w:tc>
        <w:tc>
          <w:tcPr>
            <w:tcW w:w="899" w:type="pct"/>
            <w:vAlign w:val="center"/>
          </w:tcPr>
          <w:p w:rsidR="005B69E1" w:rsidRPr="009E1998" w:rsidRDefault="002F5DAC" w:rsidP="00FF3EBC">
            <w:pPr>
              <w:tabs>
                <w:tab w:val="left" w:pos="993"/>
              </w:tabs>
              <w:spacing w:line="276" w:lineRule="auto"/>
              <w:ind w:left="9"/>
              <w:jc w:val="center"/>
              <w:rPr>
                <w:rFonts w:eastAsia="Calibri" w:cs="Arial"/>
                <w:sz w:val="16"/>
                <w:szCs w:val="16"/>
                <w:lang w:val="es-BO" w:eastAsia="en-US"/>
              </w:rPr>
            </w:pPr>
            <w:r>
              <w:rPr>
                <w:rFonts w:eastAsia="Calibri" w:cs="Arial"/>
                <w:sz w:val="16"/>
                <w:szCs w:val="16"/>
                <w:lang w:val="es-BO" w:eastAsia="en-US"/>
              </w:rPr>
              <w:t xml:space="preserve">Experiencia especifica </w:t>
            </w:r>
            <w:r w:rsidR="00FF3EBC">
              <w:rPr>
                <w:rFonts w:eastAsia="Calibri" w:cs="Arial"/>
                <w:sz w:val="16"/>
                <w:szCs w:val="16"/>
                <w:lang w:val="es-BO" w:eastAsia="en-US"/>
              </w:rPr>
              <w:t>mayor a</w:t>
            </w:r>
            <w:r>
              <w:rPr>
                <w:rFonts w:eastAsia="Calibri" w:cs="Arial"/>
                <w:sz w:val="16"/>
                <w:szCs w:val="16"/>
                <w:lang w:val="es-BO" w:eastAsia="en-US"/>
              </w:rPr>
              <w:t xml:space="preserve"> 2</w:t>
            </w:r>
            <w:r w:rsidR="008C15AE" w:rsidRPr="009E1998">
              <w:rPr>
                <w:rFonts w:eastAsia="Calibri" w:cs="Arial"/>
                <w:sz w:val="16"/>
                <w:szCs w:val="16"/>
                <w:lang w:val="es-BO" w:eastAsia="en-US"/>
              </w:rPr>
              <w:t xml:space="preserve"> años </w:t>
            </w:r>
            <w:r w:rsidR="008C15AE" w:rsidRPr="009E1998">
              <w:rPr>
                <w:rFonts w:eastAsia="Calibri" w:cs="Arial"/>
                <w:b/>
                <w:sz w:val="16"/>
                <w:szCs w:val="16"/>
                <w:lang w:val="es-BO" w:eastAsia="en-US"/>
              </w:rPr>
              <w:t>1 punto</w:t>
            </w:r>
          </w:p>
        </w:tc>
      </w:tr>
      <w:tr w:rsidR="005B69E1" w:rsidRPr="009E1998" w:rsidTr="002D3F8A">
        <w:trPr>
          <w:cantSplit/>
          <w:trHeight w:val="108"/>
          <w:jc w:val="center"/>
        </w:trPr>
        <w:tc>
          <w:tcPr>
            <w:tcW w:w="263" w:type="pct"/>
            <w:tcMar>
              <w:left w:w="0" w:type="dxa"/>
              <w:right w:w="0" w:type="dxa"/>
            </w:tcMar>
            <w:vAlign w:val="center"/>
          </w:tcPr>
          <w:p w:rsidR="005B69E1" w:rsidRPr="009E1998" w:rsidRDefault="008C15AE" w:rsidP="00455530">
            <w:pPr>
              <w:spacing w:before="0" w:line="276" w:lineRule="auto"/>
              <w:jc w:val="center"/>
              <w:rPr>
                <w:rFonts w:cs="Arial"/>
                <w:b/>
                <w:sz w:val="16"/>
                <w:szCs w:val="16"/>
              </w:rPr>
            </w:pPr>
            <w:r w:rsidRPr="009E1998">
              <w:rPr>
                <w:rFonts w:cs="Arial"/>
                <w:b/>
                <w:sz w:val="16"/>
                <w:szCs w:val="16"/>
              </w:rPr>
              <w:t>6</w:t>
            </w:r>
          </w:p>
        </w:tc>
        <w:tc>
          <w:tcPr>
            <w:tcW w:w="996" w:type="pct"/>
            <w:vAlign w:val="center"/>
          </w:tcPr>
          <w:p w:rsidR="005B69E1" w:rsidRPr="009E1998" w:rsidRDefault="005B69E1" w:rsidP="00455530">
            <w:pPr>
              <w:spacing w:before="0" w:line="276" w:lineRule="auto"/>
              <w:jc w:val="center"/>
              <w:rPr>
                <w:rFonts w:cs="Arial"/>
                <w:sz w:val="16"/>
                <w:szCs w:val="16"/>
              </w:rPr>
            </w:pPr>
            <w:proofErr w:type="spellStart"/>
            <w:r w:rsidRPr="009E1998">
              <w:rPr>
                <w:rFonts w:cs="Arial"/>
                <w:sz w:val="16"/>
                <w:szCs w:val="16"/>
              </w:rPr>
              <w:t>Ing</w:t>
            </w:r>
            <w:proofErr w:type="spellEnd"/>
            <w:r w:rsidRPr="009E1998">
              <w:rPr>
                <w:rFonts w:cs="Arial"/>
                <w:sz w:val="16"/>
                <w:szCs w:val="16"/>
              </w:rPr>
              <w:t>, Mecánico, electromecánico o ramas afines.</w:t>
            </w:r>
          </w:p>
        </w:tc>
        <w:tc>
          <w:tcPr>
            <w:tcW w:w="1207" w:type="pct"/>
            <w:vAlign w:val="center"/>
          </w:tcPr>
          <w:p w:rsidR="005B69E1" w:rsidRPr="009E1998" w:rsidRDefault="00097CDC" w:rsidP="00AE456F">
            <w:pPr>
              <w:spacing w:before="0" w:line="276" w:lineRule="auto"/>
              <w:jc w:val="center"/>
              <w:rPr>
                <w:rFonts w:cs="Arial"/>
                <w:b/>
                <w:sz w:val="16"/>
                <w:szCs w:val="16"/>
              </w:rPr>
            </w:pPr>
            <w:r w:rsidRPr="009E1998">
              <w:rPr>
                <w:rFonts w:cs="Arial"/>
                <w:b/>
                <w:sz w:val="16"/>
                <w:szCs w:val="16"/>
              </w:rPr>
              <w:t xml:space="preserve">Supervisor </w:t>
            </w:r>
            <w:r w:rsidR="005B69E1" w:rsidRPr="009E1998">
              <w:rPr>
                <w:rFonts w:cs="Arial"/>
                <w:b/>
                <w:sz w:val="16"/>
                <w:szCs w:val="16"/>
              </w:rPr>
              <w:t xml:space="preserve">de mecánica, </w:t>
            </w:r>
            <w:proofErr w:type="spellStart"/>
            <w:r w:rsidR="005B69E1" w:rsidRPr="009E1998">
              <w:rPr>
                <w:rFonts w:cs="Arial"/>
                <w:b/>
                <w:sz w:val="16"/>
                <w:szCs w:val="16"/>
              </w:rPr>
              <w:t>piping</w:t>
            </w:r>
            <w:proofErr w:type="spellEnd"/>
            <w:r w:rsidR="005B69E1" w:rsidRPr="009E1998">
              <w:rPr>
                <w:rFonts w:cs="Arial"/>
                <w:b/>
                <w:sz w:val="16"/>
                <w:szCs w:val="16"/>
              </w:rPr>
              <w:t xml:space="preserve"> y montaje</w:t>
            </w:r>
            <w:r w:rsidR="001C1351" w:rsidRPr="009E1998">
              <w:rPr>
                <w:rFonts w:cs="Arial"/>
                <w:b/>
                <w:sz w:val="16"/>
                <w:szCs w:val="16"/>
              </w:rPr>
              <w:t xml:space="preserve"> </w:t>
            </w:r>
            <w:r w:rsidR="001C1351" w:rsidRPr="009E1998">
              <w:rPr>
                <w:rFonts w:cs="Arial"/>
                <w:sz w:val="16"/>
                <w:szCs w:val="16"/>
              </w:rPr>
              <w:t xml:space="preserve">Con permanencia </w:t>
            </w:r>
            <w:r w:rsidR="00AE456F">
              <w:rPr>
                <w:rFonts w:cs="Arial"/>
                <w:sz w:val="16"/>
                <w:szCs w:val="16"/>
              </w:rPr>
              <w:t>parcial</w:t>
            </w:r>
            <w:r w:rsidR="001C1351" w:rsidRPr="009E1998">
              <w:rPr>
                <w:rFonts w:cs="Arial"/>
                <w:sz w:val="16"/>
                <w:szCs w:val="16"/>
              </w:rPr>
              <w:t xml:space="preserve"> en Obra.</w:t>
            </w:r>
          </w:p>
        </w:tc>
        <w:tc>
          <w:tcPr>
            <w:tcW w:w="1635" w:type="pct"/>
            <w:vAlign w:val="center"/>
          </w:tcPr>
          <w:p w:rsidR="000528E2" w:rsidRPr="009E1998" w:rsidRDefault="005B69E1" w:rsidP="00720E9D">
            <w:pPr>
              <w:spacing w:before="0" w:line="276" w:lineRule="auto"/>
              <w:rPr>
                <w:rFonts w:cs="Arial"/>
                <w:sz w:val="16"/>
                <w:szCs w:val="16"/>
              </w:rPr>
            </w:pPr>
            <w:r w:rsidRPr="009E1998">
              <w:rPr>
                <w:rFonts w:cs="Arial"/>
                <w:b/>
                <w:sz w:val="16"/>
                <w:szCs w:val="16"/>
              </w:rPr>
              <w:t>GENERAL:</w:t>
            </w:r>
            <w:r w:rsidRPr="009E1998">
              <w:rPr>
                <w:rFonts w:cs="Arial"/>
                <w:sz w:val="16"/>
                <w:szCs w:val="16"/>
              </w:rPr>
              <w:t xml:space="preserve"> Mínimo </w:t>
            </w:r>
            <w:r w:rsidR="002F5DAC">
              <w:rPr>
                <w:rFonts w:cs="Arial"/>
                <w:sz w:val="16"/>
                <w:szCs w:val="16"/>
              </w:rPr>
              <w:t>2</w:t>
            </w:r>
            <w:r w:rsidRPr="009E1998">
              <w:rPr>
                <w:rFonts w:cs="Arial"/>
                <w:sz w:val="16"/>
                <w:szCs w:val="16"/>
              </w:rPr>
              <w:t xml:space="preserve"> años desde la obtención del </w:t>
            </w:r>
            <w:r w:rsidR="001B2F1C" w:rsidRPr="009E1998">
              <w:rPr>
                <w:rFonts w:cs="Arial"/>
                <w:sz w:val="16"/>
                <w:szCs w:val="16"/>
              </w:rPr>
              <w:t>t</w:t>
            </w:r>
            <w:r w:rsidRPr="009E1998">
              <w:rPr>
                <w:rFonts w:cs="Arial"/>
                <w:sz w:val="16"/>
                <w:szCs w:val="16"/>
              </w:rPr>
              <w:t xml:space="preserve">ítulo </w:t>
            </w:r>
            <w:r w:rsidR="001B2F1C" w:rsidRPr="009E1998">
              <w:rPr>
                <w:rFonts w:cs="Arial"/>
                <w:sz w:val="16"/>
                <w:szCs w:val="16"/>
              </w:rPr>
              <w:t>profesional</w:t>
            </w:r>
            <w:r w:rsidRPr="009E1998">
              <w:rPr>
                <w:rFonts w:cs="Arial"/>
                <w:sz w:val="16"/>
                <w:szCs w:val="16"/>
              </w:rPr>
              <w:t>.</w:t>
            </w:r>
          </w:p>
          <w:p w:rsidR="000528E2" w:rsidRPr="009E1998" w:rsidRDefault="005B69E1" w:rsidP="00720E9D">
            <w:pPr>
              <w:spacing w:before="0" w:line="276" w:lineRule="auto"/>
              <w:rPr>
                <w:rFonts w:cs="Arial"/>
                <w:b/>
                <w:sz w:val="16"/>
                <w:szCs w:val="16"/>
              </w:rPr>
            </w:pPr>
            <w:r w:rsidRPr="009E1998">
              <w:rPr>
                <w:rFonts w:cs="Arial"/>
                <w:b/>
                <w:sz w:val="16"/>
                <w:szCs w:val="16"/>
              </w:rPr>
              <w:t>ESPECIFICA:</w:t>
            </w:r>
            <w:r w:rsidRPr="009E1998">
              <w:rPr>
                <w:rFonts w:cs="Arial"/>
                <w:sz w:val="16"/>
                <w:szCs w:val="16"/>
              </w:rPr>
              <w:t xml:space="preserve"> Mínimo </w:t>
            </w:r>
            <w:r w:rsidR="002F5DAC">
              <w:rPr>
                <w:rFonts w:cs="Arial"/>
                <w:sz w:val="16"/>
                <w:szCs w:val="16"/>
              </w:rPr>
              <w:t>2</w:t>
            </w:r>
            <w:r w:rsidRPr="009E1998">
              <w:rPr>
                <w:rFonts w:cs="Arial"/>
                <w:sz w:val="16"/>
                <w:szCs w:val="16"/>
              </w:rPr>
              <w:t xml:space="preserve"> años en  trabajos relacionados a: Construcción</w:t>
            </w:r>
            <w:r w:rsidR="008D16DC" w:rsidRPr="009E1998">
              <w:rPr>
                <w:rFonts w:cs="Arial"/>
                <w:sz w:val="16"/>
                <w:szCs w:val="16"/>
              </w:rPr>
              <w:t xml:space="preserve"> y/o</w:t>
            </w:r>
            <w:r w:rsidRPr="009E1998">
              <w:rPr>
                <w:rFonts w:cs="Arial"/>
                <w:sz w:val="16"/>
                <w:szCs w:val="16"/>
              </w:rPr>
              <w:t xml:space="preserve"> Supervisión de: </w:t>
            </w:r>
            <w:r w:rsidRPr="009E1998">
              <w:rPr>
                <w:rFonts w:cs="Arial"/>
                <w:sz w:val="16"/>
                <w:szCs w:val="16"/>
                <w:lang w:val="es-BO"/>
              </w:rPr>
              <w:t>proyectos industriales</w:t>
            </w:r>
            <w:r w:rsidR="008D16DC" w:rsidRPr="009E1998">
              <w:rPr>
                <w:rFonts w:cs="Arial"/>
                <w:sz w:val="16"/>
                <w:szCs w:val="16"/>
                <w:lang w:val="es-BO"/>
              </w:rPr>
              <w:t xml:space="preserve"> y/o</w:t>
            </w:r>
            <w:r w:rsidRPr="009E1998">
              <w:rPr>
                <w:rFonts w:cs="Arial"/>
                <w:sz w:val="16"/>
                <w:szCs w:val="16"/>
                <w:lang w:val="es-BO"/>
              </w:rPr>
              <w:t xml:space="preserve">  plantas de gas y/o petróleo</w:t>
            </w:r>
            <w:r w:rsidR="008D16DC" w:rsidRPr="009E1998">
              <w:rPr>
                <w:rFonts w:cs="Arial"/>
                <w:sz w:val="16"/>
                <w:szCs w:val="16"/>
                <w:lang w:val="es-BO"/>
              </w:rPr>
              <w:t>.</w:t>
            </w:r>
          </w:p>
        </w:tc>
        <w:tc>
          <w:tcPr>
            <w:tcW w:w="899" w:type="pct"/>
            <w:vAlign w:val="center"/>
          </w:tcPr>
          <w:p w:rsidR="005B69E1" w:rsidRPr="009E1998" w:rsidRDefault="002F5DAC" w:rsidP="00FF3EBC">
            <w:pPr>
              <w:tabs>
                <w:tab w:val="left" w:pos="993"/>
              </w:tabs>
              <w:spacing w:line="276" w:lineRule="auto"/>
              <w:ind w:left="9"/>
              <w:jc w:val="center"/>
              <w:rPr>
                <w:rFonts w:eastAsia="Calibri" w:cs="Arial"/>
                <w:sz w:val="16"/>
                <w:szCs w:val="16"/>
                <w:lang w:val="es-BO" w:eastAsia="en-US"/>
              </w:rPr>
            </w:pPr>
            <w:r>
              <w:rPr>
                <w:rFonts w:eastAsia="Calibri" w:cs="Arial"/>
                <w:sz w:val="16"/>
                <w:szCs w:val="16"/>
                <w:lang w:val="es-BO" w:eastAsia="en-US"/>
              </w:rPr>
              <w:t xml:space="preserve">Experiencia especifica </w:t>
            </w:r>
            <w:r w:rsidR="00FF3EBC">
              <w:rPr>
                <w:rFonts w:eastAsia="Calibri" w:cs="Arial"/>
                <w:sz w:val="16"/>
                <w:szCs w:val="16"/>
                <w:lang w:val="es-BO" w:eastAsia="en-US"/>
              </w:rPr>
              <w:t>mayor a</w:t>
            </w:r>
            <w:r>
              <w:rPr>
                <w:rFonts w:eastAsia="Calibri" w:cs="Arial"/>
                <w:sz w:val="16"/>
                <w:szCs w:val="16"/>
                <w:lang w:val="es-BO" w:eastAsia="en-US"/>
              </w:rPr>
              <w:t xml:space="preserve"> 2</w:t>
            </w:r>
            <w:r w:rsidR="008C15AE" w:rsidRPr="009E1998">
              <w:rPr>
                <w:rFonts w:eastAsia="Calibri" w:cs="Arial"/>
                <w:sz w:val="16"/>
                <w:szCs w:val="16"/>
                <w:lang w:val="es-BO" w:eastAsia="en-US"/>
              </w:rPr>
              <w:t xml:space="preserve"> años </w:t>
            </w:r>
            <w:r w:rsidR="008C15AE" w:rsidRPr="009E1998">
              <w:rPr>
                <w:rFonts w:eastAsia="Calibri" w:cs="Arial"/>
                <w:b/>
                <w:sz w:val="16"/>
                <w:szCs w:val="16"/>
                <w:lang w:val="es-BO" w:eastAsia="en-US"/>
              </w:rPr>
              <w:t>1 punto</w:t>
            </w:r>
            <w:r w:rsidR="005B69E1" w:rsidRPr="009E1998">
              <w:rPr>
                <w:rFonts w:eastAsia="Calibri" w:cs="Arial"/>
                <w:b/>
                <w:sz w:val="16"/>
                <w:szCs w:val="16"/>
                <w:lang w:val="es-BO" w:eastAsia="en-US"/>
              </w:rPr>
              <w:t>.</w:t>
            </w:r>
          </w:p>
        </w:tc>
      </w:tr>
      <w:tr w:rsidR="005B69E1" w:rsidRPr="009E1998" w:rsidTr="002D3F8A">
        <w:trPr>
          <w:cantSplit/>
          <w:trHeight w:val="108"/>
          <w:jc w:val="center"/>
        </w:trPr>
        <w:tc>
          <w:tcPr>
            <w:tcW w:w="263" w:type="pct"/>
            <w:tcMar>
              <w:left w:w="0" w:type="dxa"/>
              <w:right w:w="0" w:type="dxa"/>
            </w:tcMar>
            <w:vAlign w:val="center"/>
          </w:tcPr>
          <w:p w:rsidR="005B69E1" w:rsidRPr="009E1998" w:rsidRDefault="008C15AE" w:rsidP="00455530">
            <w:pPr>
              <w:spacing w:before="0" w:line="276" w:lineRule="auto"/>
              <w:jc w:val="center"/>
              <w:rPr>
                <w:rFonts w:cs="Arial"/>
                <w:b/>
                <w:sz w:val="16"/>
                <w:szCs w:val="16"/>
              </w:rPr>
            </w:pPr>
            <w:r w:rsidRPr="009E1998">
              <w:rPr>
                <w:rFonts w:cs="Arial"/>
                <w:b/>
                <w:sz w:val="16"/>
                <w:szCs w:val="16"/>
              </w:rPr>
              <w:t>7</w:t>
            </w:r>
          </w:p>
        </w:tc>
        <w:tc>
          <w:tcPr>
            <w:tcW w:w="996" w:type="pct"/>
            <w:vAlign w:val="center"/>
          </w:tcPr>
          <w:p w:rsidR="005B69E1" w:rsidRPr="009E1998" w:rsidRDefault="005B69E1" w:rsidP="00455530">
            <w:pPr>
              <w:spacing w:before="0" w:line="276" w:lineRule="auto"/>
              <w:jc w:val="center"/>
              <w:rPr>
                <w:rFonts w:cs="Arial"/>
                <w:sz w:val="16"/>
                <w:szCs w:val="16"/>
              </w:rPr>
            </w:pPr>
            <w:r w:rsidRPr="009E1998">
              <w:rPr>
                <w:rFonts w:cs="Arial"/>
                <w:sz w:val="16"/>
                <w:szCs w:val="16"/>
              </w:rPr>
              <w:t>Ing. Eléctrico, electromecánico</w:t>
            </w:r>
            <w:r w:rsidR="007605E0" w:rsidRPr="009E1998">
              <w:rPr>
                <w:rFonts w:cs="Arial"/>
                <w:sz w:val="16"/>
                <w:szCs w:val="16"/>
              </w:rPr>
              <w:t>,</w:t>
            </w:r>
            <w:r w:rsidRPr="009E1998">
              <w:rPr>
                <w:rFonts w:cs="Arial"/>
                <w:sz w:val="16"/>
                <w:szCs w:val="16"/>
              </w:rPr>
              <w:t xml:space="preserve"> electrónico o ramas afines.</w:t>
            </w:r>
          </w:p>
        </w:tc>
        <w:tc>
          <w:tcPr>
            <w:tcW w:w="1207" w:type="pct"/>
            <w:vAlign w:val="center"/>
          </w:tcPr>
          <w:p w:rsidR="005B69E1" w:rsidRPr="009E1998" w:rsidRDefault="00097CDC" w:rsidP="00AE456F">
            <w:pPr>
              <w:spacing w:before="0" w:line="276" w:lineRule="auto"/>
              <w:jc w:val="center"/>
              <w:rPr>
                <w:rFonts w:cs="Arial"/>
                <w:b/>
                <w:sz w:val="16"/>
                <w:szCs w:val="16"/>
              </w:rPr>
            </w:pPr>
            <w:r w:rsidRPr="009E1998">
              <w:rPr>
                <w:rFonts w:cs="Arial"/>
                <w:b/>
                <w:sz w:val="16"/>
                <w:szCs w:val="16"/>
              </w:rPr>
              <w:t xml:space="preserve">Supervisor </w:t>
            </w:r>
            <w:r w:rsidR="005B69E1" w:rsidRPr="009E1998">
              <w:rPr>
                <w:rFonts w:cs="Arial"/>
                <w:b/>
                <w:sz w:val="16"/>
                <w:szCs w:val="16"/>
              </w:rPr>
              <w:t>eléctrico</w:t>
            </w:r>
            <w:r w:rsidR="001C1351" w:rsidRPr="009E1998">
              <w:rPr>
                <w:rFonts w:cs="Arial"/>
                <w:b/>
                <w:sz w:val="16"/>
                <w:szCs w:val="16"/>
              </w:rPr>
              <w:t xml:space="preserve"> </w:t>
            </w:r>
            <w:r w:rsidR="001C1351" w:rsidRPr="009E1998">
              <w:rPr>
                <w:rFonts w:cs="Arial"/>
                <w:sz w:val="16"/>
                <w:szCs w:val="16"/>
              </w:rPr>
              <w:t xml:space="preserve">Con permanencia </w:t>
            </w:r>
            <w:r w:rsidR="00AE456F">
              <w:rPr>
                <w:rFonts w:cs="Arial"/>
                <w:sz w:val="16"/>
                <w:szCs w:val="16"/>
              </w:rPr>
              <w:t>parcial</w:t>
            </w:r>
            <w:r w:rsidR="001C1351" w:rsidRPr="009E1998">
              <w:rPr>
                <w:rFonts w:cs="Arial"/>
                <w:sz w:val="16"/>
                <w:szCs w:val="16"/>
              </w:rPr>
              <w:t xml:space="preserve"> en Obra.</w:t>
            </w:r>
          </w:p>
        </w:tc>
        <w:tc>
          <w:tcPr>
            <w:tcW w:w="1635" w:type="pct"/>
            <w:vAlign w:val="center"/>
          </w:tcPr>
          <w:p w:rsidR="000528E2" w:rsidRPr="009E1998" w:rsidRDefault="005B69E1" w:rsidP="00720E9D">
            <w:pPr>
              <w:spacing w:before="0" w:line="276" w:lineRule="auto"/>
              <w:rPr>
                <w:rFonts w:cs="Arial"/>
                <w:sz w:val="16"/>
                <w:szCs w:val="16"/>
              </w:rPr>
            </w:pPr>
            <w:r w:rsidRPr="009E1998">
              <w:rPr>
                <w:rFonts w:cs="Arial"/>
                <w:b/>
                <w:sz w:val="16"/>
                <w:szCs w:val="16"/>
              </w:rPr>
              <w:t>GENERAL:</w:t>
            </w:r>
            <w:r w:rsidRPr="009E1998">
              <w:rPr>
                <w:rFonts w:cs="Arial"/>
                <w:sz w:val="16"/>
                <w:szCs w:val="16"/>
              </w:rPr>
              <w:t xml:space="preserve"> Mínimo </w:t>
            </w:r>
            <w:r w:rsidR="002F5DAC">
              <w:rPr>
                <w:rFonts w:cs="Arial"/>
                <w:sz w:val="16"/>
                <w:szCs w:val="16"/>
              </w:rPr>
              <w:t>2</w:t>
            </w:r>
            <w:r w:rsidRPr="009E1998">
              <w:rPr>
                <w:rFonts w:cs="Arial"/>
                <w:sz w:val="16"/>
                <w:szCs w:val="16"/>
              </w:rPr>
              <w:t xml:space="preserve"> años desde la obtención del </w:t>
            </w:r>
            <w:r w:rsidR="008D16DC" w:rsidRPr="009E1998">
              <w:rPr>
                <w:rFonts w:cs="Arial"/>
                <w:sz w:val="16"/>
                <w:szCs w:val="16"/>
              </w:rPr>
              <w:t>t</w:t>
            </w:r>
            <w:r w:rsidRPr="009E1998">
              <w:rPr>
                <w:rFonts w:cs="Arial"/>
                <w:sz w:val="16"/>
                <w:szCs w:val="16"/>
              </w:rPr>
              <w:t>ítulo .</w:t>
            </w:r>
            <w:r w:rsidR="008D16DC" w:rsidRPr="009E1998">
              <w:rPr>
                <w:rFonts w:cs="Arial"/>
                <w:sz w:val="16"/>
                <w:szCs w:val="16"/>
              </w:rPr>
              <w:t>profesional</w:t>
            </w:r>
          </w:p>
          <w:p w:rsidR="000528E2" w:rsidRPr="009E1998" w:rsidRDefault="005B69E1" w:rsidP="00720E9D">
            <w:pPr>
              <w:spacing w:before="0" w:line="276" w:lineRule="auto"/>
              <w:rPr>
                <w:rFonts w:cs="Arial"/>
                <w:b/>
                <w:sz w:val="16"/>
                <w:szCs w:val="16"/>
              </w:rPr>
            </w:pPr>
            <w:r w:rsidRPr="009E1998">
              <w:rPr>
                <w:rFonts w:cs="Arial"/>
                <w:b/>
                <w:sz w:val="16"/>
                <w:szCs w:val="16"/>
              </w:rPr>
              <w:t>ESPECIFICA:</w:t>
            </w:r>
            <w:r w:rsidRPr="009E1998">
              <w:rPr>
                <w:rFonts w:cs="Arial"/>
                <w:sz w:val="16"/>
                <w:szCs w:val="16"/>
              </w:rPr>
              <w:t xml:space="preserve"> Mínimo </w:t>
            </w:r>
            <w:r w:rsidR="002F5DAC">
              <w:rPr>
                <w:rFonts w:cs="Arial"/>
                <w:sz w:val="16"/>
                <w:szCs w:val="16"/>
              </w:rPr>
              <w:t>2</w:t>
            </w:r>
            <w:r w:rsidRPr="009E1998">
              <w:rPr>
                <w:rFonts w:cs="Arial"/>
                <w:sz w:val="16"/>
                <w:szCs w:val="16"/>
              </w:rPr>
              <w:t xml:space="preserve"> años en  trabajos relacionados a: Construcción</w:t>
            </w:r>
            <w:r w:rsidR="008D16DC" w:rsidRPr="009E1998">
              <w:rPr>
                <w:rFonts w:cs="Arial"/>
                <w:sz w:val="16"/>
                <w:szCs w:val="16"/>
              </w:rPr>
              <w:t xml:space="preserve"> y/o</w:t>
            </w:r>
            <w:r w:rsidRPr="009E1998">
              <w:rPr>
                <w:rFonts w:cs="Arial"/>
                <w:sz w:val="16"/>
                <w:szCs w:val="16"/>
              </w:rPr>
              <w:t xml:space="preserve"> Supervisión</w:t>
            </w:r>
            <w:r w:rsidR="008D16DC" w:rsidRPr="009E1998">
              <w:rPr>
                <w:rFonts w:cs="Arial"/>
                <w:sz w:val="16"/>
                <w:szCs w:val="16"/>
              </w:rPr>
              <w:t xml:space="preserve"> </w:t>
            </w:r>
            <w:r w:rsidRPr="009E1998">
              <w:rPr>
                <w:rFonts w:cs="Arial"/>
                <w:sz w:val="16"/>
                <w:szCs w:val="16"/>
              </w:rPr>
              <w:t xml:space="preserve">de: </w:t>
            </w:r>
            <w:r w:rsidRPr="009E1998">
              <w:rPr>
                <w:rFonts w:cs="Arial"/>
                <w:sz w:val="16"/>
                <w:szCs w:val="16"/>
                <w:lang w:val="es-BO"/>
              </w:rPr>
              <w:t>proyectos industriales</w:t>
            </w:r>
            <w:r w:rsidR="008D16DC" w:rsidRPr="009E1998">
              <w:rPr>
                <w:rFonts w:cs="Arial"/>
                <w:sz w:val="16"/>
                <w:szCs w:val="16"/>
                <w:lang w:val="es-BO"/>
              </w:rPr>
              <w:t xml:space="preserve"> y/o</w:t>
            </w:r>
            <w:r w:rsidRPr="009E1998">
              <w:rPr>
                <w:rFonts w:cs="Arial"/>
                <w:sz w:val="16"/>
                <w:szCs w:val="16"/>
                <w:lang w:val="es-BO"/>
              </w:rPr>
              <w:t xml:space="preserve"> plantas de gas y/o petróleo</w:t>
            </w:r>
            <w:r w:rsidR="008D16DC" w:rsidRPr="009E1998">
              <w:rPr>
                <w:rFonts w:cs="Arial"/>
                <w:sz w:val="16"/>
                <w:szCs w:val="16"/>
                <w:lang w:val="es-BO"/>
              </w:rPr>
              <w:t>.</w:t>
            </w:r>
          </w:p>
        </w:tc>
        <w:tc>
          <w:tcPr>
            <w:tcW w:w="899" w:type="pct"/>
            <w:vAlign w:val="center"/>
          </w:tcPr>
          <w:p w:rsidR="005B69E1" w:rsidRPr="009E1998" w:rsidRDefault="008C15AE" w:rsidP="00FF3EBC">
            <w:pPr>
              <w:tabs>
                <w:tab w:val="left" w:pos="993"/>
              </w:tabs>
              <w:spacing w:line="276" w:lineRule="auto"/>
              <w:ind w:left="9"/>
              <w:jc w:val="center"/>
              <w:rPr>
                <w:rFonts w:eastAsia="Calibri" w:cs="Arial"/>
                <w:sz w:val="16"/>
                <w:szCs w:val="16"/>
                <w:lang w:val="es-BO" w:eastAsia="en-US"/>
              </w:rPr>
            </w:pPr>
            <w:r w:rsidRPr="009E1998">
              <w:rPr>
                <w:rFonts w:eastAsia="Calibri" w:cs="Arial"/>
                <w:sz w:val="16"/>
                <w:szCs w:val="16"/>
                <w:lang w:val="es-BO" w:eastAsia="en-US"/>
              </w:rPr>
              <w:t xml:space="preserve">Experiencia especifica </w:t>
            </w:r>
            <w:r w:rsidR="00FF3EBC">
              <w:rPr>
                <w:rFonts w:eastAsia="Calibri" w:cs="Arial"/>
                <w:sz w:val="16"/>
                <w:szCs w:val="16"/>
                <w:lang w:val="es-BO" w:eastAsia="en-US"/>
              </w:rPr>
              <w:t>mayor a</w:t>
            </w:r>
            <w:r w:rsidRPr="009E1998">
              <w:rPr>
                <w:rFonts w:eastAsia="Calibri" w:cs="Arial"/>
                <w:sz w:val="16"/>
                <w:szCs w:val="16"/>
                <w:lang w:val="es-BO" w:eastAsia="en-US"/>
              </w:rPr>
              <w:t xml:space="preserve"> </w:t>
            </w:r>
            <w:r w:rsidR="002F5DAC">
              <w:rPr>
                <w:rFonts w:eastAsia="Calibri" w:cs="Arial"/>
                <w:sz w:val="16"/>
                <w:szCs w:val="16"/>
                <w:lang w:val="es-BO" w:eastAsia="en-US"/>
              </w:rPr>
              <w:t>2</w:t>
            </w:r>
            <w:r w:rsidRPr="009E1998">
              <w:rPr>
                <w:rFonts w:eastAsia="Calibri" w:cs="Arial"/>
                <w:sz w:val="16"/>
                <w:szCs w:val="16"/>
                <w:lang w:val="es-BO" w:eastAsia="en-US"/>
              </w:rPr>
              <w:t xml:space="preserve"> años </w:t>
            </w:r>
            <w:r w:rsidRPr="009E1998">
              <w:rPr>
                <w:rFonts w:eastAsia="Calibri" w:cs="Arial"/>
                <w:b/>
                <w:sz w:val="16"/>
                <w:szCs w:val="16"/>
                <w:lang w:val="es-BO" w:eastAsia="en-US"/>
              </w:rPr>
              <w:t>1 punto</w:t>
            </w:r>
            <w:r w:rsidR="005B69E1" w:rsidRPr="009E1998">
              <w:rPr>
                <w:rFonts w:eastAsia="Calibri" w:cs="Arial"/>
                <w:b/>
                <w:sz w:val="16"/>
                <w:szCs w:val="16"/>
                <w:lang w:val="es-BO" w:eastAsia="en-US"/>
              </w:rPr>
              <w:t>.</w:t>
            </w:r>
          </w:p>
        </w:tc>
      </w:tr>
      <w:tr w:rsidR="005B69E1" w:rsidRPr="009E1998" w:rsidTr="002D3F8A">
        <w:trPr>
          <w:cantSplit/>
          <w:trHeight w:val="108"/>
          <w:jc w:val="center"/>
        </w:trPr>
        <w:tc>
          <w:tcPr>
            <w:tcW w:w="263" w:type="pct"/>
            <w:tcMar>
              <w:left w:w="0" w:type="dxa"/>
              <w:right w:w="0" w:type="dxa"/>
            </w:tcMar>
            <w:vAlign w:val="center"/>
          </w:tcPr>
          <w:p w:rsidR="005B69E1" w:rsidRPr="009E1998" w:rsidRDefault="008C15AE" w:rsidP="00455530">
            <w:pPr>
              <w:spacing w:before="0" w:line="276" w:lineRule="auto"/>
              <w:jc w:val="center"/>
              <w:rPr>
                <w:rFonts w:cs="Arial"/>
                <w:b/>
                <w:sz w:val="16"/>
                <w:szCs w:val="16"/>
              </w:rPr>
            </w:pPr>
            <w:r w:rsidRPr="009E1998">
              <w:rPr>
                <w:rFonts w:cs="Arial"/>
                <w:b/>
                <w:sz w:val="16"/>
                <w:szCs w:val="16"/>
              </w:rPr>
              <w:t>8</w:t>
            </w:r>
          </w:p>
        </w:tc>
        <w:tc>
          <w:tcPr>
            <w:tcW w:w="996" w:type="pct"/>
            <w:vAlign w:val="center"/>
          </w:tcPr>
          <w:p w:rsidR="005B69E1" w:rsidRPr="009E1998" w:rsidRDefault="005B69E1" w:rsidP="00455530">
            <w:pPr>
              <w:spacing w:before="0" w:line="276" w:lineRule="auto"/>
              <w:jc w:val="center"/>
              <w:rPr>
                <w:rFonts w:cs="Arial"/>
                <w:sz w:val="16"/>
                <w:szCs w:val="16"/>
              </w:rPr>
            </w:pPr>
            <w:r w:rsidRPr="009E1998">
              <w:rPr>
                <w:rFonts w:cs="Arial"/>
                <w:sz w:val="16"/>
                <w:szCs w:val="16"/>
              </w:rPr>
              <w:t>Ingeniero Químico/Gas/ Civil Industria/ Ambiental o ramas afines</w:t>
            </w:r>
          </w:p>
        </w:tc>
        <w:tc>
          <w:tcPr>
            <w:tcW w:w="1207" w:type="pct"/>
            <w:vAlign w:val="center"/>
          </w:tcPr>
          <w:p w:rsidR="005B69E1" w:rsidRPr="009E1998" w:rsidRDefault="005B69E1" w:rsidP="00AE456F">
            <w:pPr>
              <w:spacing w:before="0" w:line="276" w:lineRule="auto"/>
              <w:jc w:val="center"/>
              <w:rPr>
                <w:rFonts w:cs="Arial"/>
                <w:sz w:val="16"/>
                <w:szCs w:val="16"/>
              </w:rPr>
            </w:pPr>
            <w:r w:rsidRPr="009E1998">
              <w:rPr>
                <w:rFonts w:cs="Arial"/>
                <w:b/>
                <w:sz w:val="16"/>
                <w:szCs w:val="16"/>
              </w:rPr>
              <w:t>Encargado Medio Ambiente Salud, Seguridad y Calidad</w:t>
            </w:r>
            <w:r w:rsidRPr="009E1998">
              <w:rPr>
                <w:rFonts w:cs="Arial"/>
                <w:sz w:val="16"/>
                <w:szCs w:val="16"/>
              </w:rPr>
              <w:t xml:space="preserve">. Con permanencia </w:t>
            </w:r>
            <w:r w:rsidR="00AE456F">
              <w:rPr>
                <w:rFonts w:cs="Arial"/>
                <w:sz w:val="16"/>
                <w:szCs w:val="16"/>
              </w:rPr>
              <w:t>parcial</w:t>
            </w:r>
            <w:r w:rsidRPr="009E1998">
              <w:rPr>
                <w:rFonts w:cs="Arial"/>
                <w:sz w:val="16"/>
                <w:szCs w:val="16"/>
              </w:rPr>
              <w:t xml:space="preserve"> en Obra.</w:t>
            </w:r>
          </w:p>
        </w:tc>
        <w:tc>
          <w:tcPr>
            <w:tcW w:w="1635" w:type="pct"/>
            <w:vAlign w:val="center"/>
          </w:tcPr>
          <w:p w:rsidR="000528E2" w:rsidRPr="009E1998" w:rsidRDefault="005B69E1" w:rsidP="00720E9D">
            <w:pPr>
              <w:spacing w:before="0" w:line="276" w:lineRule="auto"/>
              <w:rPr>
                <w:rFonts w:cs="Arial"/>
                <w:b/>
                <w:sz w:val="16"/>
                <w:szCs w:val="16"/>
              </w:rPr>
            </w:pPr>
            <w:r w:rsidRPr="009E1998">
              <w:rPr>
                <w:rFonts w:cs="Arial"/>
                <w:b/>
                <w:sz w:val="16"/>
                <w:szCs w:val="16"/>
              </w:rPr>
              <w:t xml:space="preserve">GENERAL: </w:t>
            </w:r>
            <w:r w:rsidRPr="009E1998">
              <w:rPr>
                <w:rFonts w:cs="Arial"/>
                <w:sz w:val="16"/>
                <w:szCs w:val="16"/>
              </w:rPr>
              <w:t xml:space="preserve">Mínimo </w:t>
            </w:r>
            <w:r w:rsidR="002F5DAC">
              <w:rPr>
                <w:rFonts w:cs="Arial"/>
                <w:sz w:val="16"/>
                <w:szCs w:val="16"/>
              </w:rPr>
              <w:t>2</w:t>
            </w:r>
            <w:r w:rsidR="008D16DC" w:rsidRPr="009E1998">
              <w:rPr>
                <w:rFonts w:cs="Arial"/>
                <w:sz w:val="16"/>
                <w:szCs w:val="16"/>
              </w:rPr>
              <w:t xml:space="preserve"> </w:t>
            </w:r>
            <w:r w:rsidRPr="009E1998">
              <w:rPr>
                <w:rFonts w:cs="Arial"/>
                <w:sz w:val="16"/>
                <w:szCs w:val="16"/>
              </w:rPr>
              <w:t xml:space="preserve">años desde la obtención del </w:t>
            </w:r>
            <w:r w:rsidR="008D16DC" w:rsidRPr="009E1998">
              <w:rPr>
                <w:rFonts w:cs="Arial"/>
                <w:sz w:val="16"/>
                <w:szCs w:val="16"/>
              </w:rPr>
              <w:t>t</w:t>
            </w:r>
            <w:r w:rsidRPr="009E1998">
              <w:rPr>
                <w:rFonts w:cs="Arial"/>
                <w:sz w:val="16"/>
                <w:szCs w:val="16"/>
              </w:rPr>
              <w:t xml:space="preserve">ítulo </w:t>
            </w:r>
            <w:r w:rsidR="008D16DC" w:rsidRPr="009E1998">
              <w:rPr>
                <w:rFonts w:cs="Arial"/>
                <w:sz w:val="16"/>
                <w:szCs w:val="16"/>
              </w:rPr>
              <w:t>profesional.</w:t>
            </w:r>
          </w:p>
          <w:p w:rsidR="000528E2" w:rsidRPr="009E1998" w:rsidRDefault="005B69E1" w:rsidP="00720E9D">
            <w:pPr>
              <w:spacing w:before="0" w:line="276" w:lineRule="auto"/>
              <w:rPr>
                <w:rFonts w:cs="Arial"/>
                <w:b/>
                <w:sz w:val="16"/>
                <w:szCs w:val="16"/>
              </w:rPr>
            </w:pPr>
            <w:r w:rsidRPr="009E1998">
              <w:rPr>
                <w:rFonts w:cs="Arial"/>
                <w:b/>
                <w:sz w:val="16"/>
                <w:szCs w:val="16"/>
              </w:rPr>
              <w:t xml:space="preserve">ESPECIFICA: </w:t>
            </w:r>
            <w:r w:rsidRPr="009E1998">
              <w:rPr>
                <w:rFonts w:cs="Arial"/>
                <w:sz w:val="16"/>
                <w:szCs w:val="16"/>
              </w:rPr>
              <w:t xml:space="preserve">Mínimo </w:t>
            </w:r>
            <w:r w:rsidR="008D16DC" w:rsidRPr="009E1998">
              <w:rPr>
                <w:rFonts w:cs="Arial"/>
                <w:sz w:val="16"/>
                <w:szCs w:val="16"/>
              </w:rPr>
              <w:t>2</w:t>
            </w:r>
            <w:r w:rsidRPr="009E1998">
              <w:rPr>
                <w:rFonts w:cs="Arial"/>
                <w:sz w:val="16"/>
                <w:szCs w:val="16"/>
              </w:rPr>
              <w:t xml:space="preserve"> años en trabajos en Medio Ambiente Salud, Seguridad y Calidad</w:t>
            </w:r>
            <w:r w:rsidRPr="009E1998">
              <w:rPr>
                <w:rFonts w:cs="Arial"/>
                <w:color w:val="000000"/>
                <w:sz w:val="16"/>
                <w:szCs w:val="16"/>
                <w:lang w:val="es-BO" w:eastAsia="es-BO"/>
              </w:rPr>
              <w:t xml:space="preserve"> de proyectos plantas de gas y/o petróleo</w:t>
            </w:r>
            <w:r w:rsidR="008D16DC" w:rsidRPr="009E1998">
              <w:rPr>
                <w:rFonts w:cs="Arial"/>
                <w:color w:val="000000"/>
                <w:sz w:val="16"/>
                <w:szCs w:val="16"/>
                <w:lang w:val="es-BO" w:eastAsia="es-BO"/>
              </w:rPr>
              <w:t>.</w:t>
            </w:r>
          </w:p>
        </w:tc>
        <w:tc>
          <w:tcPr>
            <w:tcW w:w="899" w:type="pct"/>
            <w:vAlign w:val="center"/>
          </w:tcPr>
          <w:p w:rsidR="005B69E1" w:rsidRPr="009E1998" w:rsidRDefault="008C15AE" w:rsidP="00FF3EBC">
            <w:pPr>
              <w:tabs>
                <w:tab w:val="left" w:pos="993"/>
              </w:tabs>
              <w:spacing w:line="276" w:lineRule="auto"/>
              <w:ind w:left="9"/>
              <w:jc w:val="center"/>
              <w:rPr>
                <w:rFonts w:eastAsia="Calibri" w:cs="Arial"/>
                <w:sz w:val="16"/>
                <w:szCs w:val="16"/>
                <w:lang w:val="es-BO" w:eastAsia="en-US"/>
              </w:rPr>
            </w:pPr>
            <w:r w:rsidRPr="009E1998">
              <w:rPr>
                <w:rFonts w:eastAsia="Calibri" w:cs="Arial"/>
                <w:sz w:val="16"/>
                <w:szCs w:val="16"/>
                <w:lang w:val="es-BO" w:eastAsia="en-US"/>
              </w:rPr>
              <w:t xml:space="preserve">Experiencia especifica </w:t>
            </w:r>
            <w:r w:rsidR="00FF3EBC">
              <w:rPr>
                <w:rFonts w:eastAsia="Calibri" w:cs="Arial"/>
                <w:sz w:val="16"/>
                <w:szCs w:val="16"/>
                <w:lang w:val="es-BO" w:eastAsia="en-US"/>
              </w:rPr>
              <w:t>mayor a</w:t>
            </w:r>
            <w:r w:rsidRPr="009E1998">
              <w:rPr>
                <w:rFonts w:eastAsia="Calibri" w:cs="Arial"/>
                <w:sz w:val="16"/>
                <w:szCs w:val="16"/>
                <w:lang w:val="es-BO" w:eastAsia="en-US"/>
              </w:rPr>
              <w:t xml:space="preserve"> </w:t>
            </w:r>
            <w:r w:rsidR="002F5DAC">
              <w:rPr>
                <w:rFonts w:eastAsia="Calibri" w:cs="Arial"/>
                <w:sz w:val="16"/>
                <w:szCs w:val="16"/>
                <w:lang w:val="es-BO" w:eastAsia="en-US"/>
              </w:rPr>
              <w:t>2</w:t>
            </w:r>
            <w:r w:rsidRPr="009E1998">
              <w:rPr>
                <w:rFonts w:eastAsia="Calibri" w:cs="Arial"/>
                <w:sz w:val="16"/>
                <w:szCs w:val="16"/>
                <w:lang w:val="es-BO" w:eastAsia="en-US"/>
              </w:rPr>
              <w:t xml:space="preserve"> años </w:t>
            </w:r>
            <w:r w:rsidRPr="009E1998">
              <w:rPr>
                <w:rFonts w:eastAsia="Calibri" w:cs="Arial"/>
                <w:b/>
                <w:sz w:val="16"/>
                <w:szCs w:val="16"/>
                <w:lang w:val="es-BO" w:eastAsia="en-US"/>
              </w:rPr>
              <w:t>0,5 punto</w:t>
            </w:r>
            <w:r w:rsidR="005B69E1" w:rsidRPr="009E1998">
              <w:rPr>
                <w:rFonts w:eastAsia="Calibri" w:cs="Arial"/>
                <w:b/>
                <w:sz w:val="16"/>
                <w:szCs w:val="16"/>
                <w:lang w:val="es-BO" w:eastAsia="en-US"/>
              </w:rPr>
              <w:t>.</w:t>
            </w:r>
          </w:p>
        </w:tc>
      </w:tr>
    </w:tbl>
    <w:p w:rsidR="00A321F6" w:rsidRPr="00D632FF" w:rsidRDefault="00D632FF" w:rsidP="00D632FF">
      <w:pPr>
        <w:spacing w:before="0" w:line="276" w:lineRule="auto"/>
        <w:rPr>
          <w:rFonts w:eastAsia="Calibri" w:cs="Arial"/>
          <w:bCs/>
          <w:sz w:val="22"/>
          <w:szCs w:val="22"/>
          <w:lang w:eastAsia="en-US"/>
        </w:rPr>
      </w:pPr>
      <w:r>
        <w:rPr>
          <w:rFonts w:eastAsia="Calibri" w:cs="Arial"/>
          <w:bCs/>
          <w:sz w:val="22"/>
          <w:szCs w:val="22"/>
          <w:lang w:eastAsia="en-US"/>
        </w:rPr>
        <w:t>*NOTA. El personal propuesto debe cumplir con la experiencia mínima requerida para pasar a la etapa de asignación de puntaje</w:t>
      </w:r>
    </w:p>
    <w:p w:rsidR="00D00C1F" w:rsidRDefault="007605E0" w:rsidP="009E2C4B">
      <w:pPr>
        <w:spacing w:before="0" w:line="276" w:lineRule="auto"/>
        <w:rPr>
          <w:rFonts w:eastAsia="Calibri" w:cs="Arial"/>
          <w:bCs/>
          <w:sz w:val="22"/>
          <w:szCs w:val="22"/>
          <w:lang w:eastAsia="en-US"/>
        </w:rPr>
      </w:pPr>
      <w:r w:rsidRPr="0000413F">
        <w:rPr>
          <w:rFonts w:eastAsia="Calibri" w:cs="Arial"/>
          <w:bCs/>
          <w:sz w:val="22"/>
          <w:szCs w:val="22"/>
          <w:lang w:eastAsia="en-US"/>
        </w:rPr>
        <w:t xml:space="preserve">En caso de que una empresa presente su propuesta para más de un paquete </w:t>
      </w:r>
      <w:r w:rsidR="00FC1CE3">
        <w:rPr>
          <w:rFonts w:eastAsia="Calibri" w:cs="Arial"/>
          <w:bCs/>
          <w:sz w:val="22"/>
          <w:szCs w:val="22"/>
          <w:lang w:eastAsia="en-US"/>
        </w:rPr>
        <w:t>solo deberá</w:t>
      </w:r>
      <w:r w:rsidR="00751AAC" w:rsidRPr="0000413F">
        <w:rPr>
          <w:rFonts w:eastAsia="Calibri" w:cs="Arial"/>
          <w:bCs/>
          <w:sz w:val="22"/>
          <w:szCs w:val="22"/>
          <w:lang w:eastAsia="en-US"/>
        </w:rPr>
        <w:t xml:space="preserve"> </w:t>
      </w:r>
      <w:r w:rsidRPr="0000413F">
        <w:rPr>
          <w:rFonts w:eastAsia="Calibri" w:cs="Arial"/>
          <w:bCs/>
          <w:sz w:val="22"/>
          <w:szCs w:val="22"/>
          <w:lang w:eastAsia="en-US"/>
        </w:rPr>
        <w:t>presentar un</w:t>
      </w:r>
      <w:r w:rsidR="00987FE8">
        <w:rPr>
          <w:rFonts w:eastAsia="Calibri" w:cs="Arial"/>
          <w:bCs/>
          <w:sz w:val="22"/>
          <w:szCs w:val="22"/>
          <w:lang w:eastAsia="en-US"/>
        </w:rPr>
        <w:t xml:space="preserve"> Equipo Personal Clave es decir:</w:t>
      </w:r>
      <w:r w:rsidRPr="0000413F">
        <w:rPr>
          <w:rFonts w:eastAsia="Calibri" w:cs="Arial"/>
          <w:bCs/>
          <w:sz w:val="22"/>
          <w:szCs w:val="22"/>
          <w:lang w:eastAsia="en-US"/>
        </w:rPr>
        <w:t xml:space="preserve"> (1) Director de Proyecto</w:t>
      </w:r>
      <w:r w:rsidR="001C1351">
        <w:rPr>
          <w:rFonts w:eastAsia="Calibri" w:cs="Arial"/>
          <w:bCs/>
          <w:sz w:val="22"/>
          <w:szCs w:val="22"/>
          <w:lang w:eastAsia="en-US"/>
        </w:rPr>
        <w:t xml:space="preserve">, </w:t>
      </w:r>
      <w:r w:rsidRPr="0000413F">
        <w:rPr>
          <w:rFonts w:eastAsia="Calibri" w:cs="Arial"/>
          <w:bCs/>
          <w:sz w:val="22"/>
          <w:szCs w:val="22"/>
          <w:lang w:eastAsia="en-US"/>
        </w:rPr>
        <w:t xml:space="preserve">un (1) </w:t>
      </w:r>
      <w:r w:rsidR="001C1351">
        <w:rPr>
          <w:rFonts w:eastAsia="Calibri" w:cs="Arial"/>
          <w:bCs/>
          <w:sz w:val="22"/>
          <w:szCs w:val="22"/>
          <w:lang w:eastAsia="en-US"/>
        </w:rPr>
        <w:t>Jefe de Pre</w:t>
      </w:r>
      <w:r w:rsidR="009A67B0">
        <w:rPr>
          <w:rFonts w:eastAsia="Calibri" w:cs="Arial"/>
          <w:bCs/>
          <w:sz w:val="22"/>
          <w:szCs w:val="22"/>
          <w:lang w:eastAsia="en-US"/>
        </w:rPr>
        <w:t>-</w:t>
      </w:r>
      <w:r w:rsidR="001C1351">
        <w:rPr>
          <w:rFonts w:eastAsia="Calibri" w:cs="Arial"/>
          <w:bCs/>
          <w:sz w:val="22"/>
          <w:szCs w:val="22"/>
          <w:lang w:eastAsia="en-US"/>
        </w:rPr>
        <w:t>comisionado,</w:t>
      </w:r>
      <w:r w:rsidR="00D00C1F">
        <w:rPr>
          <w:rFonts w:eastAsia="Calibri" w:cs="Arial"/>
          <w:bCs/>
          <w:sz w:val="22"/>
          <w:szCs w:val="22"/>
          <w:lang w:eastAsia="en-US"/>
        </w:rPr>
        <w:t xml:space="preserve"> Comisionado y Puesta en Marcha,</w:t>
      </w:r>
      <w:r w:rsidR="001C1351">
        <w:rPr>
          <w:rFonts w:eastAsia="Calibri" w:cs="Arial"/>
          <w:bCs/>
          <w:sz w:val="22"/>
          <w:szCs w:val="22"/>
          <w:lang w:eastAsia="en-US"/>
        </w:rPr>
        <w:t xml:space="preserve"> un (1) Jefe de Montaje</w:t>
      </w:r>
      <w:r w:rsidR="009E2C4B">
        <w:rPr>
          <w:rFonts w:eastAsia="Calibri" w:cs="Arial"/>
          <w:bCs/>
          <w:sz w:val="22"/>
          <w:szCs w:val="22"/>
          <w:lang w:eastAsia="en-US"/>
        </w:rPr>
        <w:t>,</w:t>
      </w:r>
      <w:r w:rsidRPr="0000413F">
        <w:rPr>
          <w:rFonts w:eastAsia="Calibri" w:cs="Arial"/>
          <w:bCs/>
          <w:sz w:val="22"/>
          <w:szCs w:val="22"/>
          <w:lang w:eastAsia="en-US"/>
        </w:rPr>
        <w:t xml:space="preserve"> (1)  </w:t>
      </w:r>
      <w:r w:rsidR="001C1351">
        <w:rPr>
          <w:rFonts w:eastAsia="Calibri" w:cs="Arial"/>
          <w:bCs/>
          <w:sz w:val="22"/>
          <w:szCs w:val="22"/>
          <w:lang w:eastAsia="en-US"/>
        </w:rPr>
        <w:t xml:space="preserve">Encargado de </w:t>
      </w:r>
      <w:r w:rsidR="001C1351">
        <w:rPr>
          <w:rFonts w:eastAsia="Calibri" w:cs="Arial"/>
          <w:bCs/>
          <w:sz w:val="22"/>
          <w:szCs w:val="22"/>
          <w:lang w:eastAsia="en-US"/>
        </w:rPr>
        <w:lastRenderedPageBreak/>
        <w:t>Planificación</w:t>
      </w:r>
      <w:r w:rsidRPr="0000413F">
        <w:rPr>
          <w:rFonts w:eastAsia="Calibri" w:cs="Arial"/>
          <w:bCs/>
          <w:sz w:val="22"/>
          <w:szCs w:val="22"/>
          <w:lang w:eastAsia="en-US"/>
        </w:rPr>
        <w:t xml:space="preserve">, un (1) </w:t>
      </w:r>
      <w:r w:rsidR="00FC1CE3">
        <w:rPr>
          <w:rFonts w:eastAsia="Calibri" w:cs="Arial"/>
          <w:bCs/>
          <w:sz w:val="22"/>
          <w:szCs w:val="22"/>
          <w:lang w:eastAsia="en-US"/>
        </w:rPr>
        <w:t>Supervisor</w:t>
      </w:r>
      <w:r w:rsidR="00FC1CE3" w:rsidRPr="0000413F">
        <w:rPr>
          <w:rFonts w:eastAsia="Calibri" w:cs="Arial"/>
          <w:bCs/>
          <w:sz w:val="22"/>
          <w:szCs w:val="22"/>
          <w:lang w:eastAsia="en-US"/>
        </w:rPr>
        <w:t xml:space="preserve"> </w:t>
      </w:r>
      <w:r w:rsidRPr="0000413F">
        <w:rPr>
          <w:rFonts w:eastAsia="Calibri" w:cs="Arial"/>
          <w:bCs/>
          <w:sz w:val="22"/>
          <w:szCs w:val="22"/>
          <w:lang w:eastAsia="en-US"/>
        </w:rPr>
        <w:t xml:space="preserve">de </w:t>
      </w:r>
      <w:r w:rsidR="001C1351">
        <w:rPr>
          <w:rFonts w:eastAsia="Calibri" w:cs="Arial"/>
          <w:bCs/>
          <w:sz w:val="22"/>
          <w:szCs w:val="22"/>
          <w:lang w:eastAsia="en-US"/>
        </w:rPr>
        <w:t>Instrumentación y Control</w:t>
      </w:r>
      <w:r w:rsidRPr="0000413F">
        <w:rPr>
          <w:rFonts w:eastAsia="Calibri" w:cs="Arial"/>
          <w:bCs/>
          <w:sz w:val="22"/>
          <w:szCs w:val="22"/>
          <w:lang w:eastAsia="en-US"/>
        </w:rPr>
        <w:t xml:space="preserve">, </w:t>
      </w:r>
      <w:r w:rsidR="001C1351">
        <w:rPr>
          <w:rFonts w:eastAsia="Calibri" w:cs="Arial"/>
          <w:bCs/>
          <w:sz w:val="22"/>
          <w:szCs w:val="22"/>
          <w:lang w:eastAsia="en-US"/>
        </w:rPr>
        <w:t xml:space="preserve">un (1) </w:t>
      </w:r>
      <w:r w:rsidR="00FC1CE3">
        <w:rPr>
          <w:rFonts w:eastAsia="Calibri" w:cs="Arial"/>
          <w:bCs/>
          <w:sz w:val="22"/>
          <w:szCs w:val="22"/>
          <w:lang w:eastAsia="en-US"/>
        </w:rPr>
        <w:t xml:space="preserve">Supervisor </w:t>
      </w:r>
      <w:r w:rsidR="001C1351">
        <w:rPr>
          <w:rFonts w:eastAsia="Calibri" w:cs="Arial"/>
          <w:bCs/>
          <w:sz w:val="22"/>
          <w:szCs w:val="22"/>
          <w:lang w:eastAsia="en-US"/>
        </w:rPr>
        <w:t>de Mecánica/</w:t>
      </w:r>
      <w:proofErr w:type="spellStart"/>
      <w:r w:rsidR="001C1351">
        <w:rPr>
          <w:rFonts w:eastAsia="Calibri" w:cs="Arial"/>
          <w:bCs/>
          <w:sz w:val="22"/>
          <w:szCs w:val="22"/>
          <w:lang w:eastAsia="en-US"/>
        </w:rPr>
        <w:t>Pipping</w:t>
      </w:r>
      <w:proofErr w:type="spellEnd"/>
      <w:r w:rsidR="001C1351">
        <w:rPr>
          <w:rFonts w:eastAsia="Calibri" w:cs="Arial"/>
          <w:bCs/>
          <w:sz w:val="22"/>
          <w:szCs w:val="22"/>
          <w:lang w:eastAsia="en-US"/>
        </w:rPr>
        <w:t xml:space="preserve">/Montaje, un (1) </w:t>
      </w:r>
      <w:r w:rsidR="00FC1CE3">
        <w:rPr>
          <w:rFonts w:eastAsia="Calibri" w:cs="Arial"/>
          <w:bCs/>
          <w:sz w:val="22"/>
          <w:szCs w:val="22"/>
          <w:lang w:eastAsia="en-US"/>
        </w:rPr>
        <w:t xml:space="preserve">Supervisor </w:t>
      </w:r>
      <w:r w:rsidR="001C1351">
        <w:rPr>
          <w:rFonts w:eastAsia="Calibri" w:cs="Arial"/>
          <w:bCs/>
          <w:sz w:val="22"/>
          <w:szCs w:val="22"/>
          <w:lang w:eastAsia="en-US"/>
        </w:rPr>
        <w:t xml:space="preserve">Eléctrico y </w:t>
      </w:r>
      <w:r w:rsidRPr="0000413F">
        <w:rPr>
          <w:rFonts w:eastAsia="Calibri" w:cs="Arial"/>
          <w:bCs/>
          <w:sz w:val="22"/>
          <w:szCs w:val="22"/>
          <w:lang w:eastAsia="en-US"/>
        </w:rPr>
        <w:t>un (1) Encargado de Medio Ambiente Salud, Seguridad y Calidad</w:t>
      </w:r>
      <w:r w:rsidR="00D00C1F">
        <w:rPr>
          <w:rFonts w:eastAsia="Calibri" w:cs="Arial"/>
          <w:bCs/>
          <w:sz w:val="22"/>
          <w:szCs w:val="22"/>
          <w:lang w:eastAsia="en-US"/>
        </w:rPr>
        <w:t>.</w:t>
      </w:r>
    </w:p>
    <w:p w:rsidR="00B4610A" w:rsidRDefault="00B4610A" w:rsidP="00B4610A">
      <w:pPr>
        <w:spacing w:before="0" w:line="276" w:lineRule="auto"/>
        <w:rPr>
          <w:rFonts w:eastAsia="Calibri" w:cs="Arial"/>
          <w:bCs/>
          <w:sz w:val="22"/>
          <w:szCs w:val="22"/>
          <w:lang w:eastAsia="en-US"/>
        </w:rPr>
      </w:pPr>
      <w:r>
        <w:rPr>
          <w:rFonts w:eastAsia="Calibri" w:cs="Arial"/>
          <w:bCs/>
          <w:sz w:val="22"/>
          <w:szCs w:val="22"/>
          <w:lang w:eastAsia="en-US"/>
        </w:rPr>
        <w:t xml:space="preserve">Además, durante el Montaje y </w:t>
      </w:r>
      <w:proofErr w:type="spellStart"/>
      <w:r>
        <w:rPr>
          <w:rFonts w:eastAsia="Calibri" w:cs="Arial"/>
          <w:bCs/>
          <w:sz w:val="22"/>
          <w:szCs w:val="22"/>
          <w:lang w:eastAsia="en-US"/>
        </w:rPr>
        <w:t>Precom</w:t>
      </w:r>
      <w:proofErr w:type="spellEnd"/>
      <w:r>
        <w:rPr>
          <w:rFonts w:eastAsia="Calibri" w:cs="Arial"/>
          <w:bCs/>
          <w:sz w:val="22"/>
          <w:szCs w:val="22"/>
          <w:lang w:eastAsia="en-US"/>
        </w:rPr>
        <w:t xml:space="preserve">, </w:t>
      </w:r>
      <w:proofErr w:type="spellStart"/>
      <w:r>
        <w:rPr>
          <w:rFonts w:eastAsia="Calibri" w:cs="Arial"/>
          <w:bCs/>
          <w:sz w:val="22"/>
          <w:szCs w:val="22"/>
          <w:lang w:eastAsia="en-US"/>
        </w:rPr>
        <w:t>Com</w:t>
      </w:r>
      <w:proofErr w:type="spellEnd"/>
      <w:r>
        <w:rPr>
          <w:rFonts w:eastAsia="Calibri" w:cs="Arial"/>
          <w:bCs/>
          <w:sz w:val="22"/>
          <w:szCs w:val="22"/>
          <w:lang w:eastAsia="en-US"/>
        </w:rPr>
        <w:t xml:space="preserve"> y </w:t>
      </w:r>
      <w:proofErr w:type="spellStart"/>
      <w:r>
        <w:rPr>
          <w:rFonts w:eastAsia="Calibri" w:cs="Arial"/>
          <w:bCs/>
          <w:sz w:val="22"/>
          <w:szCs w:val="22"/>
          <w:lang w:eastAsia="en-US"/>
        </w:rPr>
        <w:t>PEM</w:t>
      </w:r>
      <w:proofErr w:type="spellEnd"/>
      <w:r>
        <w:rPr>
          <w:rFonts w:eastAsia="Calibri" w:cs="Arial"/>
          <w:bCs/>
          <w:sz w:val="22"/>
          <w:szCs w:val="22"/>
          <w:lang w:eastAsia="en-US"/>
        </w:rPr>
        <w:t xml:space="preserve">, el Contratista deberá tener un (1) Supervisor Civil durante la etapa de montaje y un (1) Encargado de Procesos, para todos los paquetes a los que se postule. Estos profesionales no son sujetos a evaluación en la etapa de contratación, pero la Contratista deberá presentar el </w:t>
      </w:r>
      <w:proofErr w:type="spellStart"/>
      <w:r w:rsidRPr="00D00C1F">
        <w:rPr>
          <w:rFonts w:eastAsia="Calibri" w:cs="Arial"/>
          <w:bCs/>
          <w:i/>
          <w:sz w:val="22"/>
          <w:szCs w:val="22"/>
          <w:lang w:eastAsia="en-US"/>
        </w:rPr>
        <w:t>Curriculum</w:t>
      </w:r>
      <w:proofErr w:type="spellEnd"/>
      <w:r w:rsidRPr="00D00C1F">
        <w:rPr>
          <w:rFonts w:eastAsia="Calibri" w:cs="Arial"/>
          <w:bCs/>
          <w:i/>
          <w:sz w:val="22"/>
          <w:szCs w:val="22"/>
          <w:lang w:eastAsia="en-US"/>
        </w:rPr>
        <w:t xml:space="preserve"> Vitae</w:t>
      </w:r>
      <w:r>
        <w:rPr>
          <w:rFonts w:eastAsia="Calibri" w:cs="Arial"/>
          <w:bCs/>
          <w:sz w:val="22"/>
          <w:szCs w:val="22"/>
          <w:lang w:eastAsia="en-US"/>
        </w:rPr>
        <w:t xml:space="preserve"> de cada uno de ellos para la aprobación del Contratante, previo al inicio de sus funciones en el Proyecto.</w:t>
      </w:r>
    </w:p>
    <w:p w:rsidR="00B4610A" w:rsidRDefault="00B4610A" w:rsidP="00B4610A">
      <w:pPr>
        <w:spacing w:before="0" w:line="276" w:lineRule="auto"/>
        <w:rPr>
          <w:rFonts w:eastAsia="Calibri" w:cs="Arial"/>
          <w:bCs/>
          <w:sz w:val="22"/>
          <w:szCs w:val="22"/>
          <w:lang w:eastAsia="en-US"/>
        </w:rPr>
      </w:pPr>
      <w:r>
        <w:rPr>
          <w:rFonts w:eastAsia="Calibri" w:cs="Arial"/>
          <w:bCs/>
          <w:sz w:val="22"/>
          <w:szCs w:val="22"/>
          <w:lang w:eastAsia="en-US"/>
        </w:rPr>
        <w:t xml:space="preserve">Es importante aclarar que el Contratista, deberá contar con los servicios de: (1) Responsable de planificación, (1) Responsable de Instrumentación y control, (1) Responsable de mecánica, </w:t>
      </w:r>
      <w:proofErr w:type="spellStart"/>
      <w:r>
        <w:rPr>
          <w:rFonts w:eastAsia="Calibri" w:cs="Arial"/>
          <w:bCs/>
          <w:sz w:val="22"/>
          <w:szCs w:val="22"/>
          <w:lang w:eastAsia="en-US"/>
        </w:rPr>
        <w:t>piping</w:t>
      </w:r>
      <w:proofErr w:type="spellEnd"/>
      <w:r>
        <w:rPr>
          <w:rFonts w:eastAsia="Calibri" w:cs="Arial"/>
          <w:bCs/>
          <w:sz w:val="22"/>
          <w:szCs w:val="22"/>
          <w:lang w:eastAsia="en-US"/>
        </w:rPr>
        <w:t xml:space="preserve"> y montaje, (1) Responsable eléctrico, (1) Responsable de SSMS, (1) Responsable de Calidad para cada población a ser intervenida, que trabajará bajo supervisión del equipo Personal Clave. Este personal no está sujeto a evaluación en la etapa de contratación, pero el Contratista deberá presentar el </w:t>
      </w:r>
      <w:proofErr w:type="spellStart"/>
      <w:r w:rsidRPr="00D00C1F">
        <w:rPr>
          <w:rFonts w:eastAsia="Calibri" w:cs="Arial"/>
          <w:bCs/>
          <w:i/>
          <w:sz w:val="22"/>
          <w:szCs w:val="22"/>
          <w:lang w:eastAsia="en-US"/>
        </w:rPr>
        <w:t>Curriculum</w:t>
      </w:r>
      <w:proofErr w:type="spellEnd"/>
      <w:r w:rsidRPr="00D00C1F">
        <w:rPr>
          <w:rFonts w:eastAsia="Calibri" w:cs="Arial"/>
          <w:bCs/>
          <w:i/>
          <w:sz w:val="22"/>
          <w:szCs w:val="22"/>
          <w:lang w:eastAsia="en-US"/>
        </w:rPr>
        <w:t xml:space="preserve"> Vitae </w:t>
      </w:r>
      <w:r>
        <w:rPr>
          <w:rFonts w:eastAsia="Calibri" w:cs="Arial"/>
          <w:bCs/>
          <w:sz w:val="22"/>
          <w:szCs w:val="22"/>
          <w:lang w:eastAsia="en-US"/>
        </w:rPr>
        <w:t>de cada uno de ellos para la aprobación del Contratante, previo al inicio de sus funciones en el Proyecto.</w:t>
      </w:r>
    </w:p>
    <w:p w:rsidR="000528E2" w:rsidRPr="008B5B2E" w:rsidRDefault="00D00C1F" w:rsidP="00796022">
      <w:pPr>
        <w:pStyle w:val="Ttulo2"/>
        <w:spacing w:line="276" w:lineRule="auto"/>
        <w:rPr>
          <w:rFonts w:eastAsia="Calibri" w:cs="Arial"/>
          <w:sz w:val="22"/>
          <w:szCs w:val="22"/>
          <w:lang w:val="es-ES_tradnl" w:eastAsia="en-US"/>
        </w:rPr>
      </w:pPr>
      <w:r w:rsidRPr="008B5B2E">
        <w:rPr>
          <w:rFonts w:eastAsia="Calibri" w:cs="Arial"/>
          <w:bCs/>
          <w:sz w:val="22"/>
          <w:szCs w:val="22"/>
          <w:lang w:eastAsia="en-US"/>
        </w:rPr>
        <w:t xml:space="preserve"> </w:t>
      </w:r>
      <w:bookmarkStart w:id="48" w:name="_Toc417998695"/>
      <w:bookmarkStart w:id="49" w:name="_Toc417998696"/>
      <w:bookmarkStart w:id="50" w:name="_Toc430624178"/>
      <w:bookmarkEnd w:id="48"/>
      <w:bookmarkEnd w:id="49"/>
      <w:r w:rsidR="00F90C4C" w:rsidRPr="008B5B2E">
        <w:rPr>
          <w:rFonts w:eastAsia="Calibri" w:cs="Arial"/>
          <w:sz w:val="22"/>
          <w:szCs w:val="22"/>
          <w:lang w:val="es-ES_tradnl" w:eastAsia="en-US"/>
        </w:rPr>
        <w:t>ETAPA 4 - EVALUACIÓN PLAN DE TRABAJO</w:t>
      </w:r>
      <w:bookmarkEnd w:id="50"/>
    </w:p>
    <w:p w:rsidR="00576B13" w:rsidRPr="000C0433" w:rsidRDefault="00F90C4C" w:rsidP="00F941B1">
      <w:pPr>
        <w:spacing w:before="0" w:line="276" w:lineRule="auto"/>
        <w:rPr>
          <w:rFonts w:eastAsia="Calibri" w:cs="Arial"/>
          <w:bCs/>
          <w:sz w:val="22"/>
          <w:szCs w:val="22"/>
          <w:lang w:eastAsia="en-US"/>
        </w:rPr>
      </w:pPr>
      <w:r w:rsidRPr="000C0433">
        <w:rPr>
          <w:rFonts w:eastAsia="Calibri" w:cs="Arial"/>
          <w:bCs/>
          <w:sz w:val="22"/>
          <w:szCs w:val="22"/>
          <w:lang w:eastAsia="en-US"/>
        </w:rPr>
        <w:t>Será evaluad</w:t>
      </w:r>
      <w:r w:rsidR="0049289A" w:rsidRPr="000C0433">
        <w:rPr>
          <w:rFonts w:eastAsia="Calibri" w:cs="Arial"/>
          <w:bCs/>
          <w:sz w:val="22"/>
          <w:szCs w:val="22"/>
          <w:lang w:eastAsia="en-US"/>
        </w:rPr>
        <w:t>o</w:t>
      </w:r>
      <w:r w:rsidRPr="000C0433">
        <w:rPr>
          <w:rFonts w:eastAsia="Calibri" w:cs="Arial"/>
          <w:bCs/>
          <w:sz w:val="22"/>
          <w:szCs w:val="22"/>
          <w:lang w:eastAsia="en-US"/>
        </w:rPr>
        <w:t xml:space="preserve"> sobre </w:t>
      </w:r>
      <w:r w:rsidR="00871943">
        <w:rPr>
          <w:rFonts w:eastAsia="Calibri" w:cs="Arial"/>
          <w:bCs/>
          <w:sz w:val="22"/>
          <w:szCs w:val="22"/>
          <w:lang w:eastAsia="en-US"/>
        </w:rPr>
        <w:t>20</w:t>
      </w:r>
      <w:r w:rsidRPr="000C0433">
        <w:rPr>
          <w:rFonts w:eastAsia="Calibri" w:cs="Arial"/>
          <w:bCs/>
          <w:sz w:val="22"/>
          <w:szCs w:val="22"/>
          <w:lang w:eastAsia="en-US"/>
        </w:rPr>
        <w:t xml:space="preserve"> puntos y debe contener como mínimo la </w:t>
      </w:r>
      <w:r w:rsidR="00576B13" w:rsidRPr="000C0433">
        <w:rPr>
          <w:rFonts w:eastAsia="Calibri" w:cs="Arial"/>
          <w:bCs/>
          <w:sz w:val="22"/>
          <w:szCs w:val="22"/>
          <w:lang w:eastAsia="en-US"/>
        </w:rPr>
        <w:t xml:space="preserve"> siguiente </w:t>
      </w:r>
      <w:r w:rsidRPr="000C0433">
        <w:rPr>
          <w:rFonts w:eastAsia="Calibri" w:cs="Arial"/>
          <w:bCs/>
          <w:sz w:val="22"/>
          <w:szCs w:val="22"/>
          <w:lang w:eastAsia="en-US"/>
        </w:rPr>
        <w:t>información</w:t>
      </w:r>
      <w:r w:rsidR="00576B13" w:rsidRPr="000C0433">
        <w:rPr>
          <w:rFonts w:eastAsia="Calibri" w:cs="Arial"/>
          <w:bCs/>
          <w:sz w:val="22"/>
          <w:szCs w:val="22"/>
          <w:lang w:eastAsia="en-US"/>
        </w:rPr>
        <w:t>:</w:t>
      </w:r>
    </w:p>
    <w:p w:rsidR="000528E2" w:rsidRPr="000C0433" w:rsidRDefault="00EB1C12" w:rsidP="000F4A92">
      <w:pPr>
        <w:pStyle w:val="Prrafodelista"/>
        <w:numPr>
          <w:ilvl w:val="0"/>
          <w:numId w:val="37"/>
        </w:numPr>
        <w:spacing w:before="0" w:line="276" w:lineRule="auto"/>
        <w:rPr>
          <w:rFonts w:eastAsia="Calibri" w:cs="Arial"/>
          <w:bCs/>
          <w:sz w:val="22"/>
          <w:szCs w:val="22"/>
          <w:lang w:eastAsia="en-US"/>
        </w:rPr>
      </w:pPr>
      <w:r w:rsidRPr="000C0433">
        <w:rPr>
          <w:rFonts w:eastAsia="Calibri" w:cs="Arial"/>
          <w:bCs/>
          <w:sz w:val="22"/>
          <w:szCs w:val="22"/>
          <w:lang w:eastAsia="en-US"/>
        </w:rPr>
        <w:t>Validación de Ingeniería</w:t>
      </w:r>
    </w:p>
    <w:p w:rsidR="00EB1C12" w:rsidRPr="000C0433" w:rsidRDefault="00EB1C12" w:rsidP="000F4A92">
      <w:pPr>
        <w:pStyle w:val="Prrafodelista"/>
        <w:numPr>
          <w:ilvl w:val="0"/>
          <w:numId w:val="37"/>
        </w:numPr>
        <w:spacing w:before="0" w:line="276" w:lineRule="auto"/>
        <w:rPr>
          <w:rFonts w:eastAsia="Calibri" w:cs="Arial"/>
          <w:bCs/>
          <w:sz w:val="22"/>
          <w:szCs w:val="22"/>
          <w:lang w:eastAsia="en-US"/>
        </w:rPr>
      </w:pPr>
      <w:r w:rsidRPr="000C0433">
        <w:rPr>
          <w:rFonts w:eastAsia="Calibri" w:cs="Arial"/>
          <w:bCs/>
          <w:sz w:val="22"/>
          <w:szCs w:val="22"/>
          <w:lang w:eastAsia="en-US"/>
        </w:rPr>
        <w:t xml:space="preserve">Plan de transporte y logística de materiales y equipos de </w:t>
      </w:r>
      <w:proofErr w:type="spellStart"/>
      <w:r w:rsidRPr="000C0433">
        <w:rPr>
          <w:rFonts w:eastAsia="Calibri" w:cs="Arial"/>
          <w:bCs/>
          <w:sz w:val="22"/>
          <w:szCs w:val="22"/>
          <w:lang w:eastAsia="en-US"/>
        </w:rPr>
        <w:t>ESR´s</w:t>
      </w:r>
      <w:proofErr w:type="spellEnd"/>
      <w:r w:rsidRPr="000C0433">
        <w:rPr>
          <w:rFonts w:eastAsia="Calibri" w:cs="Arial"/>
          <w:bCs/>
          <w:sz w:val="22"/>
          <w:szCs w:val="22"/>
          <w:lang w:eastAsia="en-US"/>
        </w:rPr>
        <w:t xml:space="preserve"> a obra.</w:t>
      </w:r>
    </w:p>
    <w:p w:rsidR="00EB1C12" w:rsidRPr="000C0433" w:rsidRDefault="00EB1C12" w:rsidP="000F4A92">
      <w:pPr>
        <w:pStyle w:val="Prrafodelista"/>
        <w:numPr>
          <w:ilvl w:val="0"/>
          <w:numId w:val="37"/>
        </w:numPr>
        <w:spacing w:before="0" w:line="276" w:lineRule="auto"/>
        <w:rPr>
          <w:rFonts w:eastAsia="Calibri" w:cs="Arial"/>
          <w:bCs/>
          <w:sz w:val="22"/>
          <w:szCs w:val="22"/>
          <w:lang w:eastAsia="en-US"/>
        </w:rPr>
      </w:pPr>
      <w:r w:rsidRPr="000C0433">
        <w:rPr>
          <w:rFonts w:eastAsia="Calibri" w:cs="Arial"/>
          <w:bCs/>
          <w:sz w:val="22"/>
          <w:szCs w:val="22"/>
          <w:lang w:eastAsia="en-US"/>
        </w:rPr>
        <w:t>Obras de montaje mecánico y tuberías</w:t>
      </w:r>
    </w:p>
    <w:p w:rsidR="00EB1C12" w:rsidRPr="000C0433" w:rsidRDefault="00EB1C12" w:rsidP="000F4A92">
      <w:pPr>
        <w:pStyle w:val="Prrafodelista"/>
        <w:numPr>
          <w:ilvl w:val="0"/>
          <w:numId w:val="37"/>
        </w:numPr>
        <w:spacing w:before="0" w:line="276" w:lineRule="auto"/>
        <w:rPr>
          <w:rFonts w:eastAsia="Calibri" w:cs="Arial"/>
          <w:bCs/>
          <w:sz w:val="22"/>
          <w:szCs w:val="22"/>
          <w:lang w:eastAsia="en-US"/>
        </w:rPr>
      </w:pPr>
      <w:r w:rsidRPr="000C0433">
        <w:rPr>
          <w:rFonts w:eastAsia="Calibri" w:cs="Arial"/>
          <w:bCs/>
          <w:sz w:val="22"/>
          <w:szCs w:val="22"/>
          <w:lang w:eastAsia="en-US"/>
        </w:rPr>
        <w:t>Obras de montaje eléctrico</w:t>
      </w:r>
    </w:p>
    <w:p w:rsidR="00EB1C12" w:rsidRPr="000C0433" w:rsidRDefault="00EB1C12" w:rsidP="000F4A92">
      <w:pPr>
        <w:pStyle w:val="Prrafodelista"/>
        <w:numPr>
          <w:ilvl w:val="0"/>
          <w:numId w:val="37"/>
        </w:numPr>
        <w:spacing w:before="0" w:line="276" w:lineRule="auto"/>
        <w:rPr>
          <w:rFonts w:eastAsia="Calibri" w:cs="Arial"/>
          <w:bCs/>
          <w:sz w:val="22"/>
          <w:szCs w:val="22"/>
          <w:lang w:eastAsia="en-US"/>
        </w:rPr>
      </w:pPr>
      <w:r w:rsidRPr="000C0433">
        <w:rPr>
          <w:rFonts w:eastAsia="Calibri" w:cs="Arial"/>
          <w:bCs/>
          <w:sz w:val="22"/>
          <w:szCs w:val="22"/>
          <w:lang w:eastAsia="en-US"/>
        </w:rPr>
        <w:t>Obras de montaje de I&amp;C y comunicaciones</w:t>
      </w:r>
    </w:p>
    <w:p w:rsidR="00EB1C12" w:rsidRPr="000C0433" w:rsidRDefault="000C0433" w:rsidP="000F4A92">
      <w:pPr>
        <w:pStyle w:val="Prrafodelista"/>
        <w:numPr>
          <w:ilvl w:val="0"/>
          <w:numId w:val="37"/>
        </w:numPr>
        <w:spacing w:before="0" w:line="276" w:lineRule="auto"/>
        <w:rPr>
          <w:rFonts w:eastAsia="Calibri" w:cs="Arial"/>
          <w:bCs/>
          <w:sz w:val="22"/>
          <w:szCs w:val="22"/>
          <w:lang w:eastAsia="en-US"/>
        </w:rPr>
      </w:pPr>
      <w:proofErr w:type="spellStart"/>
      <w:r>
        <w:rPr>
          <w:rFonts w:eastAsia="Calibri" w:cs="Arial"/>
          <w:bCs/>
          <w:sz w:val="22"/>
          <w:szCs w:val="22"/>
          <w:lang w:eastAsia="en-US"/>
        </w:rPr>
        <w:t>Precom</w:t>
      </w:r>
      <w:r w:rsidR="00EB1C12" w:rsidRPr="000C0433">
        <w:rPr>
          <w:rFonts w:eastAsia="Calibri" w:cs="Arial"/>
          <w:bCs/>
          <w:sz w:val="22"/>
          <w:szCs w:val="22"/>
          <w:lang w:eastAsia="en-US"/>
        </w:rPr>
        <w:t>-com-PEM</w:t>
      </w:r>
      <w:proofErr w:type="spellEnd"/>
    </w:p>
    <w:p w:rsidR="00E30D20" w:rsidRDefault="00E30D20" w:rsidP="000F4A92">
      <w:pPr>
        <w:pStyle w:val="Prrafodelista"/>
        <w:numPr>
          <w:ilvl w:val="0"/>
          <w:numId w:val="37"/>
        </w:numPr>
        <w:spacing w:before="0" w:line="276" w:lineRule="auto"/>
        <w:rPr>
          <w:rFonts w:eastAsia="Calibri" w:cs="Arial"/>
          <w:bCs/>
          <w:sz w:val="22"/>
          <w:szCs w:val="22"/>
          <w:lang w:eastAsia="en-US"/>
        </w:rPr>
      </w:pPr>
      <w:r w:rsidRPr="000C0433">
        <w:rPr>
          <w:rFonts w:eastAsia="Calibri" w:cs="Arial"/>
          <w:bCs/>
          <w:sz w:val="22"/>
          <w:szCs w:val="22"/>
          <w:lang w:eastAsia="en-US"/>
        </w:rPr>
        <w:t xml:space="preserve">Plan de Operación y Mantenimiento de las </w:t>
      </w:r>
      <w:proofErr w:type="spellStart"/>
      <w:r w:rsidRPr="000C0433">
        <w:rPr>
          <w:rFonts w:eastAsia="Calibri" w:cs="Arial"/>
          <w:bCs/>
          <w:sz w:val="22"/>
          <w:szCs w:val="22"/>
          <w:lang w:eastAsia="en-US"/>
        </w:rPr>
        <w:t>ESR’s</w:t>
      </w:r>
      <w:proofErr w:type="spellEnd"/>
      <w:r w:rsidRPr="000C0433">
        <w:rPr>
          <w:rFonts w:eastAsia="Calibri" w:cs="Arial"/>
          <w:bCs/>
          <w:sz w:val="22"/>
          <w:szCs w:val="22"/>
          <w:lang w:eastAsia="en-US"/>
        </w:rPr>
        <w:t xml:space="preserve"> </w:t>
      </w:r>
      <w:r w:rsidR="000C0433" w:rsidRPr="000C0433">
        <w:rPr>
          <w:rFonts w:eastAsia="Calibri" w:cs="Arial"/>
          <w:bCs/>
          <w:sz w:val="22"/>
          <w:szCs w:val="22"/>
          <w:lang w:eastAsia="en-US"/>
        </w:rPr>
        <w:t>supervisado por la contratista.</w:t>
      </w:r>
    </w:p>
    <w:p w:rsidR="00515EEA" w:rsidRDefault="0049289A" w:rsidP="00F941B1">
      <w:pPr>
        <w:spacing w:before="0" w:line="276" w:lineRule="auto"/>
        <w:rPr>
          <w:rFonts w:eastAsia="Calibri" w:cs="Arial"/>
          <w:bCs/>
          <w:sz w:val="22"/>
          <w:szCs w:val="22"/>
          <w:lang w:eastAsia="en-US"/>
        </w:rPr>
      </w:pPr>
      <w:r>
        <w:rPr>
          <w:rFonts w:eastAsia="Calibri" w:cs="Arial"/>
          <w:bCs/>
          <w:sz w:val="22"/>
          <w:szCs w:val="22"/>
          <w:lang w:eastAsia="en-US"/>
        </w:rPr>
        <w:t>L</w:t>
      </w:r>
      <w:r w:rsidR="00F90C4C" w:rsidRPr="00720E9D">
        <w:rPr>
          <w:rFonts w:eastAsia="Calibri" w:cs="Arial"/>
          <w:bCs/>
          <w:sz w:val="22"/>
          <w:szCs w:val="22"/>
          <w:lang w:eastAsia="en-US"/>
        </w:rPr>
        <w:t>os criterios de evalu</w:t>
      </w:r>
      <w:r w:rsidR="009E1998">
        <w:rPr>
          <w:rFonts w:eastAsia="Calibri" w:cs="Arial"/>
          <w:bCs/>
          <w:sz w:val="22"/>
          <w:szCs w:val="22"/>
          <w:lang w:eastAsia="en-US"/>
        </w:rPr>
        <w:t>ación se exponen en la tabla  11</w:t>
      </w:r>
      <w:r w:rsidR="00F90C4C" w:rsidRPr="00720E9D">
        <w:rPr>
          <w:rFonts w:eastAsia="Calibri" w:cs="Arial"/>
          <w:bCs/>
          <w:sz w:val="22"/>
          <w:szCs w:val="22"/>
          <w:lang w:eastAsia="en-US"/>
        </w:rPr>
        <w:t>.</w:t>
      </w:r>
    </w:p>
    <w:p w:rsidR="00515EEA" w:rsidRPr="0000413F" w:rsidRDefault="004B6FA1" w:rsidP="0000413F">
      <w:pPr>
        <w:spacing w:before="0" w:line="276" w:lineRule="auto"/>
        <w:jc w:val="center"/>
        <w:rPr>
          <w:rFonts w:cs="Arial"/>
          <w:b/>
          <w:sz w:val="22"/>
          <w:szCs w:val="22"/>
        </w:rPr>
      </w:pPr>
      <w:r>
        <w:rPr>
          <w:rFonts w:cs="Arial"/>
          <w:b/>
          <w:sz w:val="22"/>
          <w:szCs w:val="22"/>
        </w:rPr>
        <w:lastRenderedPageBreak/>
        <w:t>T</w:t>
      </w:r>
      <w:r w:rsidR="00156192" w:rsidRPr="00F941B1">
        <w:rPr>
          <w:rFonts w:cs="Arial"/>
          <w:b/>
          <w:sz w:val="22"/>
          <w:szCs w:val="22"/>
        </w:rPr>
        <w:t xml:space="preserve">abla </w:t>
      </w:r>
      <w:r w:rsidR="00576B13" w:rsidRPr="00F941B1">
        <w:rPr>
          <w:rFonts w:cs="Arial"/>
          <w:b/>
          <w:sz w:val="22"/>
          <w:szCs w:val="22"/>
        </w:rPr>
        <w:t>1</w:t>
      </w:r>
      <w:r w:rsidR="009E1998">
        <w:rPr>
          <w:rFonts w:cs="Arial"/>
          <w:b/>
          <w:sz w:val="22"/>
          <w:szCs w:val="22"/>
        </w:rPr>
        <w:t>1</w:t>
      </w:r>
      <w:r w:rsidR="00515EEA" w:rsidRPr="00F941B1">
        <w:rPr>
          <w:rFonts w:cs="Arial"/>
          <w:b/>
          <w:sz w:val="22"/>
          <w:szCs w:val="22"/>
        </w:rPr>
        <w:t xml:space="preserve">. Criterios de evaluación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5"/>
        <w:gridCol w:w="3729"/>
        <w:gridCol w:w="2296"/>
      </w:tblGrid>
      <w:tr w:rsidR="005C0550" w:rsidRPr="0000413F" w:rsidTr="000C0433">
        <w:trPr>
          <w:trHeight w:val="367"/>
          <w:jc w:val="center"/>
        </w:trPr>
        <w:tc>
          <w:tcPr>
            <w:tcW w:w="172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C0550" w:rsidRPr="0000413F" w:rsidRDefault="005C0550" w:rsidP="00B80341">
            <w:pPr>
              <w:tabs>
                <w:tab w:val="left" w:pos="993"/>
              </w:tabs>
              <w:spacing w:line="276" w:lineRule="auto"/>
              <w:jc w:val="center"/>
              <w:rPr>
                <w:rFonts w:eastAsia="Calibri" w:cs="Arial"/>
                <w:b/>
                <w:sz w:val="22"/>
                <w:szCs w:val="22"/>
              </w:rPr>
            </w:pPr>
            <w:r w:rsidRPr="0000413F">
              <w:rPr>
                <w:rFonts w:eastAsia="Calibri" w:cs="Arial"/>
                <w:b/>
                <w:sz w:val="22"/>
                <w:szCs w:val="22"/>
              </w:rPr>
              <w:t>DESCRIPCION</w:t>
            </w:r>
          </w:p>
        </w:tc>
        <w:tc>
          <w:tcPr>
            <w:tcW w:w="2029"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C0550" w:rsidRPr="0000413F" w:rsidRDefault="005C0550" w:rsidP="0000413F">
            <w:pPr>
              <w:tabs>
                <w:tab w:val="left" w:pos="993"/>
              </w:tabs>
              <w:spacing w:line="276" w:lineRule="auto"/>
              <w:ind w:left="426"/>
              <w:jc w:val="center"/>
              <w:rPr>
                <w:rFonts w:eastAsia="Calibri" w:cs="Arial"/>
                <w:b/>
                <w:sz w:val="22"/>
                <w:szCs w:val="22"/>
              </w:rPr>
            </w:pPr>
            <w:r w:rsidRPr="0000413F">
              <w:rPr>
                <w:rFonts w:eastAsia="Calibri" w:cs="Arial"/>
                <w:b/>
                <w:sz w:val="22"/>
                <w:szCs w:val="22"/>
              </w:rPr>
              <w:t xml:space="preserve">CRITERIO </w:t>
            </w:r>
          </w:p>
        </w:tc>
        <w:tc>
          <w:tcPr>
            <w:tcW w:w="1249"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5C0550" w:rsidRPr="0000413F" w:rsidRDefault="005C0550" w:rsidP="00F86E60">
            <w:pPr>
              <w:tabs>
                <w:tab w:val="left" w:pos="993"/>
              </w:tabs>
              <w:spacing w:line="276" w:lineRule="auto"/>
              <w:ind w:left="426"/>
              <w:jc w:val="center"/>
              <w:rPr>
                <w:rFonts w:eastAsia="Calibri" w:cs="Arial"/>
                <w:b/>
                <w:sz w:val="22"/>
                <w:szCs w:val="22"/>
              </w:rPr>
            </w:pPr>
            <w:r w:rsidRPr="0000413F">
              <w:rPr>
                <w:rFonts w:eastAsia="Calibri" w:cs="Arial"/>
                <w:b/>
                <w:sz w:val="22"/>
                <w:szCs w:val="22"/>
              </w:rPr>
              <w:t xml:space="preserve">PUNTAJE MAXIMO </w:t>
            </w:r>
          </w:p>
        </w:tc>
      </w:tr>
      <w:tr w:rsidR="002A36C9" w:rsidRPr="0000413F" w:rsidTr="002A36C9">
        <w:trPr>
          <w:trHeight w:val="609"/>
          <w:jc w:val="center"/>
        </w:trPr>
        <w:tc>
          <w:tcPr>
            <w:tcW w:w="1722" w:type="pct"/>
            <w:tcBorders>
              <w:top w:val="single" w:sz="4" w:space="0" w:color="auto"/>
              <w:left w:val="single" w:sz="4" w:space="0" w:color="auto"/>
              <w:bottom w:val="single" w:sz="4" w:space="0" w:color="auto"/>
              <w:right w:val="single" w:sz="4" w:space="0" w:color="auto"/>
            </w:tcBorders>
            <w:vAlign w:val="center"/>
          </w:tcPr>
          <w:p w:rsidR="002A36C9" w:rsidRPr="000C0433" w:rsidRDefault="002A36C9" w:rsidP="002A36C9">
            <w:pPr>
              <w:pStyle w:val="Prrafodelista"/>
              <w:spacing w:before="0" w:line="276" w:lineRule="auto"/>
              <w:ind w:left="0"/>
              <w:rPr>
                <w:rFonts w:eastAsia="Calibri" w:cs="Arial"/>
                <w:bCs/>
                <w:sz w:val="22"/>
                <w:szCs w:val="22"/>
                <w:lang w:eastAsia="en-US"/>
              </w:rPr>
            </w:pPr>
            <w:r w:rsidRPr="000C0433">
              <w:rPr>
                <w:rFonts w:eastAsia="Calibri" w:cs="Arial"/>
                <w:bCs/>
                <w:sz w:val="22"/>
                <w:szCs w:val="22"/>
                <w:lang w:eastAsia="en-US"/>
              </w:rPr>
              <w:t>Validación de Ingeniería</w:t>
            </w:r>
          </w:p>
        </w:tc>
        <w:tc>
          <w:tcPr>
            <w:tcW w:w="2029" w:type="pct"/>
            <w:tcBorders>
              <w:top w:val="single" w:sz="4" w:space="0" w:color="auto"/>
              <w:left w:val="single" w:sz="4" w:space="0" w:color="auto"/>
              <w:bottom w:val="single" w:sz="4" w:space="0" w:color="auto"/>
              <w:right w:val="single" w:sz="4" w:space="0" w:color="auto"/>
            </w:tcBorders>
            <w:vAlign w:val="center"/>
          </w:tcPr>
          <w:p w:rsidR="002A36C9" w:rsidRPr="0000413F" w:rsidRDefault="002A36C9" w:rsidP="002A36C9">
            <w:pPr>
              <w:tabs>
                <w:tab w:val="left" w:pos="993"/>
              </w:tabs>
              <w:spacing w:line="276" w:lineRule="auto"/>
              <w:ind w:left="76"/>
              <w:rPr>
                <w:rFonts w:eastAsia="Calibri" w:cs="Arial"/>
                <w:sz w:val="22"/>
                <w:szCs w:val="22"/>
              </w:rPr>
            </w:pPr>
            <w:r>
              <w:rPr>
                <w:rFonts w:eastAsia="Calibri" w:cs="Arial"/>
                <w:sz w:val="22"/>
                <w:szCs w:val="22"/>
              </w:rPr>
              <w:t>Ponderado en función de lo solicitado en la oferta.</w:t>
            </w:r>
          </w:p>
        </w:tc>
        <w:tc>
          <w:tcPr>
            <w:tcW w:w="1249" w:type="pct"/>
            <w:tcBorders>
              <w:top w:val="single" w:sz="4" w:space="0" w:color="auto"/>
              <w:left w:val="single" w:sz="4" w:space="0" w:color="auto"/>
              <w:bottom w:val="single" w:sz="4" w:space="0" w:color="auto"/>
              <w:right w:val="single" w:sz="4" w:space="0" w:color="auto"/>
            </w:tcBorders>
            <w:vAlign w:val="center"/>
          </w:tcPr>
          <w:p w:rsidR="002A36C9" w:rsidRPr="000C0433" w:rsidRDefault="00FF53CA" w:rsidP="00B4610A">
            <w:pPr>
              <w:tabs>
                <w:tab w:val="left" w:pos="993"/>
              </w:tabs>
              <w:spacing w:line="276" w:lineRule="auto"/>
              <w:jc w:val="center"/>
              <w:rPr>
                <w:rFonts w:eastAsia="Calibri" w:cs="Arial"/>
                <w:szCs w:val="16"/>
                <w:lang w:eastAsia="en-US"/>
              </w:rPr>
            </w:pPr>
            <w:r>
              <w:rPr>
                <w:rFonts w:eastAsia="Calibri" w:cs="Arial"/>
                <w:szCs w:val="16"/>
                <w:lang w:eastAsia="en-US"/>
              </w:rPr>
              <w:t>2</w:t>
            </w:r>
            <w:r w:rsidR="002A36C9" w:rsidRPr="000C0433">
              <w:rPr>
                <w:rFonts w:eastAsia="Calibri" w:cs="Arial"/>
                <w:szCs w:val="16"/>
                <w:lang w:eastAsia="en-US"/>
              </w:rPr>
              <w:t xml:space="preserve"> puntos</w:t>
            </w:r>
          </w:p>
        </w:tc>
      </w:tr>
      <w:tr w:rsidR="002A36C9" w:rsidRPr="001E7DCB" w:rsidTr="000735DB">
        <w:trPr>
          <w:trHeight w:val="405"/>
          <w:jc w:val="center"/>
        </w:trPr>
        <w:tc>
          <w:tcPr>
            <w:tcW w:w="1722" w:type="pct"/>
            <w:tcBorders>
              <w:top w:val="single" w:sz="4" w:space="0" w:color="auto"/>
              <w:left w:val="single" w:sz="4" w:space="0" w:color="auto"/>
              <w:bottom w:val="single" w:sz="4" w:space="0" w:color="auto"/>
              <w:right w:val="single" w:sz="4" w:space="0" w:color="auto"/>
            </w:tcBorders>
            <w:vAlign w:val="center"/>
          </w:tcPr>
          <w:p w:rsidR="002A36C9" w:rsidRPr="000C0433" w:rsidRDefault="002A36C9" w:rsidP="002A36C9">
            <w:pPr>
              <w:pStyle w:val="Prrafodelista"/>
              <w:spacing w:before="0" w:line="276" w:lineRule="auto"/>
              <w:ind w:left="0"/>
              <w:rPr>
                <w:rFonts w:eastAsia="Calibri" w:cs="Arial"/>
                <w:bCs/>
                <w:sz w:val="22"/>
                <w:szCs w:val="22"/>
                <w:lang w:eastAsia="en-US"/>
              </w:rPr>
            </w:pPr>
            <w:r w:rsidRPr="000C0433">
              <w:rPr>
                <w:rFonts w:eastAsia="Calibri" w:cs="Arial"/>
                <w:bCs/>
                <w:sz w:val="22"/>
                <w:szCs w:val="22"/>
                <w:lang w:eastAsia="en-US"/>
              </w:rPr>
              <w:t xml:space="preserve">Plan de transporte y logística de materiales y equipos de </w:t>
            </w:r>
            <w:proofErr w:type="spellStart"/>
            <w:r w:rsidRPr="000C0433">
              <w:rPr>
                <w:rFonts w:eastAsia="Calibri" w:cs="Arial"/>
                <w:bCs/>
                <w:sz w:val="22"/>
                <w:szCs w:val="22"/>
                <w:lang w:eastAsia="en-US"/>
              </w:rPr>
              <w:t>ESR´s</w:t>
            </w:r>
            <w:proofErr w:type="spellEnd"/>
            <w:r w:rsidRPr="000C0433">
              <w:rPr>
                <w:rFonts w:eastAsia="Calibri" w:cs="Arial"/>
                <w:bCs/>
                <w:sz w:val="22"/>
                <w:szCs w:val="22"/>
                <w:lang w:eastAsia="en-US"/>
              </w:rPr>
              <w:t xml:space="preserve"> a obra.</w:t>
            </w:r>
          </w:p>
        </w:tc>
        <w:tc>
          <w:tcPr>
            <w:tcW w:w="2029" w:type="pct"/>
            <w:tcBorders>
              <w:top w:val="single" w:sz="4" w:space="0" w:color="auto"/>
              <w:left w:val="single" w:sz="4" w:space="0" w:color="auto"/>
              <w:bottom w:val="single" w:sz="4" w:space="0" w:color="auto"/>
              <w:right w:val="single" w:sz="4" w:space="0" w:color="auto"/>
            </w:tcBorders>
          </w:tcPr>
          <w:p w:rsidR="002A36C9" w:rsidRDefault="002A36C9" w:rsidP="002A36C9">
            <w:r w:rsidRPr="00E43A0E">
              <w:rPr>
                <w:rFonts w:eastAsia="Calibri" w:cs="Arial"/>
                <w:sz w:val="22"/>
                <w:szCs w:val="22"/>
              </w:rPr>
              <w:t>Ponderado en función de lo solicitado en la oferta.</w:t>
            </w:r>
          </w:p>
        </w:tc>
        <w:tc>
          <w:tcPr>
            <w:tcW w:w="1249" w:type="pct"/>
            <w:tcBorders>
              <w:top w:val="single" w:sz="4" w:space="0" w:color="auto"/>
              <w:left w:val="single" w:sz="4" w:space="0" w:color="auto"/>
              <w:bottom w:val="single" w:sz="4" w:space="0" w:color="auto"/>
              <w:right w:val="single" w:sz="4" w:space="0" w:color="auto"/>
            </w:tcBorders>
            <w:vAlign w:val="center"/>
          </w:tcPr>
          <w:p w:rsidR="002A36C9" w:rsidRDefault="00FF53CA" w:rsidP="00B4610A">
            <w:pPr>
              <w:tabs>
                <w:tab w:val="left" w:pos="993"/>
              </w:tabs>
              <w:spacing w:line="276" w:lineRule="auto"/>
              <w:jc w:val="center"/>
              <w:rPr>
                <w:rFonts w:eastAsia="Calibri" w:cs="Arial"/>
                <w:szCs w:val="16"/>
                <w:lang w:eastAsia="en-US"/>
              </w:rPr>
            </w:pPr>
            <w:r>
              <w:rPr>
                <w:rFonts w:eastAsia="Calibri" w:cs="Arial"/>
                <w:szCs w:val="16"/>
                <w:lang w:eastAsia="en-US"/>
              </w:rPr>
              <w:t>3</w:t>
            </w:r>
            <w:r w:rsidR="002A36C9">
              <w:rPr>
                <w:rFonts w:eastAsia="Calibri" w:cs="Arial"/>
                <w:szCs w:val="16"/>
                <w:lang w:eastAsia="en-US"/>
              </w:rPr>
              <w:t xml:space="preserve"> puntos</w:t>
            </w:r>
          </w:p>
        </w:tc>
      </w:tr>
      <w:tr w:rsidR="002A36C9" w:rsidRPr="001E7DCB" w:rsidTr="000735DB">
        <w:trPr>
          <w:trHeight w:val="405"/>
          <w:jc w:val="center"/>
        </w:trPr>
        <w:tc>
          <w:tcPr>
            <w:tcW w:w="1722" w:type="pct"/>
            <w:tcBorders>
              <w:top w:val="single" w:sz="4" w:space="0" w:color="auto"/>
              <w:left w:val="single" w:sz="4" w:space="0" w:color="auto"/>
              <w:bottom w:val="single" w:sz="4" w:space="0" w:color="auto"/>
              <w:right w:val="single" w:sz="4" w:space="0" w:color="auto"/>
            </w:tcBorders>
            <w:vAlign w:val="center"/>
          </w:tcPr>
          <w:p w:rsidR="002A36C9" w:rsidRPr="000C0433" w:rsidRDefault="002A36C9" w:rsidP="002A36C9">
            <w:pPr>
              <w:pStyle w:val="Prrafodelista"/>
              <w:spacing w:before="0" w:line="276" w:lineRule="auto"/>
              <w:ind w:left="29"/>
              <w:rPr>
                <w:rFonts w:eastAsia="Calibri" w:cs="Arial"/>
                <w:bCs/>
                <w:sz w:val="22"/>
                <w:szCs w:val="22"/>
                <w:lang w:eastAsia="en-US"/>
              </w:rPr>
            </w:pPr>
            <w:r w:rsidRPr="000C0433">
              <w:rPr>
                <w:rFonts w:eastAsia="Calibri" w:cs="Arial"/>
                <w:bCs/>
                <w:sz w:val="22"/>
                <w:szCs w:val="22"/>
                <w:lang w:eastAsia="en-US"/>
              </w:rPr>
              <w:t>Obras de montaje mecánico y tuberías</w:t>
            </w:r>
          </w:p>
        </w:tc>
        <w:tc>
          <w:tcPr>
            <w:tcW w:w="2029" w:type="pct"/>
            <w:tcBorders>
              <w:top w:val="single" w:sz="4" w:space="0" w:color="auto"/>
              <w:left w:val="single" w:sz="4" w:space="0" w:color="auto"/>
              <w:bottom w:val="single" w:sz="4" w:space="0" w:color="auto"/>
              <w:right w:val="single" w:sz="4" w:space="0" w:color="auto"/>
            </w:tcBorders>
          </w:tcPr>
          <w:p w:rsidR="002A36C9" w:rsidRDefault="002A36C9" w:rsidP="002A36C9">
            <w:r w:rsidRPr="00E43A0E">
              <w:rPr>
                <w:rFonts w:eastAsia="Calibri" w:cs="Arial"/>
                <w:sz w:val="22"/>
                <w:szCs w:val="22"/>
              </w:rPr>
              <w:t>Ponderado en función de lo solicitado en la oferta.</w:t>
            </w:r>
          </w:p>
        </w:tc>
        <w:tc>
          <w:tcPr>
            <w:tcW w:w="1249" w:type="pct"/>
            <w:tcBorders>
              <w:top w:val="single" w:sz="4" w:space="0" w:color="auto"/>
              <w:left w:val="single" w:sz="4" w:space="0" w:color="auto"/>
              <w:bottom w:val="single" w:sz="4" w:space="0" w:color="auto"/>
              <w:right w:val="single" w:sz="4" w:space="0" w:color="auto"/>
            </w:tcBorders>
            <w:vAlign w:val="center"/>
          </w:tcPr>
          <w:p w:rsidR="002A36C9" w:rsidRDefault="00FF53CA" w:rsidP="00B4610A">
            <w:pPr>
              <w:tabs>
                <w:tab w:val="left" w:pos="993"/>
              </w:tabs>
              <w:spacing w:line="276" w:lineRule="auto"/>
              <w:jc w:val="center"/>
              <w:rPr>
                <w:rFonts w:eastAsia="Calibri" w:cs="Arial"/>
                <w:szCs w:val="16"/>
                <w:lang w:eastAsia="en-US"/>
              </w:rPr>
            </w:pPr>
            <w:r>
              <w:rPr>
                <w:rFonts w:eastAsia="Calibri" w:cs="Arial"/>
                <w:szCs w:val="16"/>
                <w:lang w:eastAsia="en-US"/>
              </w:rPr>
              <w:t>3</w:t>
            </w:r>
            <w:r w:rsidR="002A36C9">
              <w:rPr>
                <w:rFonts w:eastAsia="Calibri" w:cs="Arial"/>
                <w:szCs w:val="16"/>
                <w:lang w:eastAsia="en-US"/>
              </w:rPr>
              <w:t xml:space="preserve"> puntos</w:t>
            </w:r>
          </w:p>
        </w:tc>
      </w:tr>
      <w:tr w:rsidR="002A36C9" w:rsidRPr="001E7DCB" w:rsidTr="000735DB">
        <w:trPr>
          <w:trHeight w:val="405"/>
          <w:jc w:val="center"/>
        </w:trPr>
        <w:tc>
          <w:tcPr>
            <w:tcW w:w="1722" w:type="pct"/>
            <w:tcBorders>
              <w:top w:val="single" w:sz="4" w:space="0" w:color="auto"/>
              <w:left w:val="single" w:sz="4" w:space="0" w:color="auto"/>
              <w:bottom w:val="single" w:sz="4" w:space="0" w:color="auto"/>
              <w:right w:val="single" w:sz="4" w:space="0" w:color="auto"/>
            </w:tcBorders>
            <w:vAlign w:val="center"/>
          </w:tcPr>
          <w:p w:rsidR="002A36C9" w:rsidRPr="000C0433" w:rsidRDefault="002A36C9" w:rsidP="002A36C9">
            <w:pPr>
              <w:pStyle w:val="Prrafodelista"/>
              <w:spacing w:before="0" w:line="276" w:lineRule="auto"/>
              <w:ind w:left="29"/>
              <w:rPr>
                <w:rFonts w:eastAsia="Calibri" w:cs="Arial"/>
                <w:bCs/>
                <w:sz w:val="22"/>
                <w:szCs w:val="22"/>
                <w:lang w:eastAsia="en-US"/>
              </w:rPr>
            </w:pPr>
            <w:r w:rsidRPr="000C0433">
              <w:rPr>
                <w:rFonts w:eastAsia="Calibri" w:cs="Arial"/>
                <w:bCs/>
                <w:sz w:val="22"/>
                <w:szCs w:val="22"/>
                <w:lang w:eastAsia="en-US"/>
              </w:rPr>
              <w:t xml:space="preserve">Obras de montaje </w:t>
            </w:r>
            <w:r>
              <w:rPr>
                <w:rFonts w:eastAsia="Calibri" w:cs="Arial"/>
                <w:bCs/>
                <w:sz w:val="22"/>
                <w:szCs w:val="22"/>
                <w:lang w:eastAsia="en-US"/>
              </w:rPr>
              <w:t>eléctrico</w:t>
            </w:r>
          </w:p>
        </w:tc>
        <w:tc>
          <w:tcPr>
            <w:tcW w:w="2029" w:type="pct"/>
            <w:tcBorders>
              <w:top w:val="single" w:sz="4" w:space="0" w:color="auto"/>
              <w:left w:val="single" w:sz="4" w:space="0" w:color="auto"/>
              <w:bottom w:val="single" w:sz="4" w:space="0" w:color="auto"/>
              <w:right w:val="single" w:sz="4" w:space="0" w:color="auto"/>
            </w:tcBorders>
          </w:tcPr>
          <w:p w:rsidR="002A36C9" w:rsidRDefault="002A36C9" w:rsidP="002A36C9">
            <w:r w:rsidRPr="00E43A0E">
              <w:rPr>
                <w:rFonts w:eastAsia="Calibri" w:cs="Arial"/>
                <w:sz w:val="22"/>
                <w:szCs w:val="22"/>
              </w:rPr>
              <w:t>Ponderado en función de lo solicitado en la oferta.</w:t>
            </w:r>
          </w:p>
        </w:tc>
        <w:tc>
          <w:tcPr>
            <w:tcW w:w="1249" w:type="pct"/>
            <w:tcBorders>
              <w:top w:val="single" w:sz="4" w:space="0" w:color="auto"/>
              <w:left w:val="single" w:sz="4" w:space="0" w:color="auto"/>
              <w:bottom w:val="single" w:sz="4" w:space="0" w:color="auto"/>
              <w:right w:val="single" w:sz="4" w:space="0" w:color="auto"/>
            </w:tcBorders>
            <w:vAlign w:val="center"/>
          </w:tcPr>
          <w:p w:rsidR="002A36C9" w:rsidRDefault="00FF53CA" w:rsidP="00B4610A">
            <w:pPr>
              <w:tabs>
                <w:tab w:val="left" w:pos="993"/>
              </w:tabs>
              <w:spacing w:line="276" w:lineRule="auto"/>
              <w:jc w:val="center"/>
              <w:rPr>
                <w:rFonts w:eastAsia="Calibri" w:cs="Arial"/>
                <w:szCs w:val="16"/>
                <w:lang w:eastAsia="en-US"/>
              </w:rPr>
            </w:pPr>
            <w:r>
              <w:rPr>
                <w:rFonts w:eastAsia="Calibri" w:cs="Arial"/>
                <w:szCs w:val="16"/>
                <w:lang w:eastAsia="en-US"/>
              </w:rPr>
              <w:t>3</w:t>
            </w:r>
            <w:r w:rsidR="002A36C9">
              <w:rPr>
                <w:rFonts w:eastAsia="Calibri" w:cs="Arial"/>
                <w:szCs w:val="16"/>
                <w:lang w:eastAsia="en-US"/>
              </w:rPr>
              <w:t xml:space="preserve"> puntos</w:t>
            </w:r>
          </w:p>
        </w:tc>
      </w:tr>
      <w:tr w:rsidR="002A36C9" w:rsidRPr="001E7DCB" w:rsidTr="000735DB">
        <w:trPr>
          <w:trHeight w:val="405"/>
          <w:jc w:val="center"/>
        </w:trPr>
        <w:tc>
          <w:tcPr>
            <w:tcW w:w="1722" w:type="pct"/>
            <w:tcBorders>
              <w:top w:val="single" w:sz="4" w:space="0" w:color="auto"/>
              <w:left w:val="single" w:sz="4" w:space="0" w:color="auto"/>
              <w:bottom w:val="single" w:sz="4" w:space="0" w:color="auto"/>
              <w:right w:val="single" w:sz="4" w:space="0" w:color="auto"/>
            </w:tcBorders>
            <w:vAlign w:val="center"/>
          </w:tcPr>
          <w:p w:rsidR="002A36C9" w:rsidRPr="000C0433" w:rsidRDefault="002A36C9" w:rsidP="002A36C9">
            <w:pPr>
              <w:pStyle w:val="Prrafodelista"/>
              <w:spacing w:before="0" w:line="276" w:lineRule="auto"/>
              <w:ind w:left="29"/>
              <w:rPr>
                <w:rFonts w:eastAsia="Calibri" w:cs="Arial"/>
                <w:bCs/>
                <w:sz w:val="22"/>
                <w:szCs w:val="22"/>
                <w:lang w:eastAsia="en-US"/>
              </w:rPr>
            </w:pPr>
            <w:r w:rsidRPr="000C0433">
              <w:rPr>
                <w:rFonts w:eastAsia="Calibri" w:cs="Arial"/>
                <w:bCs/>
                <w:sz w:val="22"/>
                <w:szCs w:val="22"/>
                <w:lang w:eastAsia="en-US"/>
              </w:rPr>
              <w:t>Obras de montaje de I&amp;C y comunicaciones</w:t>
            </w:r>
          </w:p>
        </w:tc>
        <w:tc>
          <w:tcPr>
            <w:tcW w:w="2029" w:type="pct"/>
            <w:tcBorders>
              <w:top w:val="single" w:sz="4" w:space="0" w:color="auto"/>
              <w:left w:val="single" w:sz="4" w:space="0" w:color="auto"/>
              <w:bottom w:val="single" w:sz="4" w:space="0" w:color="auto"/>
              <w:right w:val="single" w:sz="4" w:space="0" w:color="auto"/>
            </w:tcBorders>
          </w:tcPr>
          <w:p w:rsidR="002A36C9" w:rsidRDefault="002A36C9" w:rsidP="002A36C9">
            <w:r w:rsidRPr="00E43A0E">
              <w:rPr>
                <w:rFonts w:eastAsia="Calibri" w:cs="Arial"/>
                <w:sz w:val="22"/>
                <w:szCs w:val="22"/>
              </w:rPr>
              <w:t>Ponderado en función de lo solicitado en la oferta.</w:t>
            </w:r>
          </w:p>
        </w:tc>
        <w:tc>
          <w:tcPr>
            <w:tcW w:w="1249" w:type="pct"/>
            <w:tcBorders>
              <w:top w:val="single" w:sz="4" w:space="0" w:color="auto"/>
              <w:left w:val="single" w:sz="4" w:space="0" w:color="auto"/>
              <w:bottom w:val="single" w:sz="4" w:space="0" w:color="auto"/>
              <w:right w:val="single" w:sz="4" w:space="0" w:color="auto"/>
            </w:tcBorders>
          </w:tcPr>
          <w:p w:rsidR="002A36C9" w:rsidRDefault="00FF53CA" w:rsidP="002A36C9">
            <w:pPr>
              <w:jc w:val="center"/>
            </w:pPr>
            <w:r>
              <w:rPr>
                <w:rFonts w:eastAsia="Calibri" w:cs="Arial"/>
                <w:szCs w:val="16"/>
                <w:lang w:eastAsia="en-US"/>
              </w:rPr>
              <w:t>3</w:t>
            </w:r>
            <w:r w:rsidR="002A36C9" w:rsidRPr="00BD4FBD">
              <w:rPr>
                <w:rFonts w:eastAsia="Calibri" w:cs="Arial"/>
                <w:szCs w:val="16"/>
                <w:lang w:eastAsia="en-US"/>
              </w:rPr>
              <w:t xml:space="preserve"> puntos</w:t>
            </w:r>
          </w:p>
        </w:tc>
      </w:tr>
      <w:tr w:rsidR="002A36C9" w:rsidRPr="001E7DCB" w:rsidTr="000735DB">
        <w:trPr>
          <w:trHeight w:val="405"/>
          <w:jc w:val="center"/>
        </w:trPr>
        <w:tc>
          <w:tcPr>
            <w:tcW w:w="1722" w:type="pct"/>
            <w:tcBorders>
              <w:top w:val="single" w:sz="4" w:space="0" w:color="auto"/>
              <w:left w:val="single" w:sz="4" w:space="0" w:color="auto"/>
              <w:bottom w:val="single" w:sz="4" w:space="0" w:color="auto"/>
              <w:right w:val="single" w:sz="4" w:space="0" w:color="auto"/>
            </w:tcBorders>
            <w:vAlign w:val="center"/>
          </w:tcPr>
          <w:p w:rsidR="002A36C9" w:rsidRPr="000C0433" w:rsidRDefault="002A36C9" w:rsidP="002A36C9">
            <w:pPr>
              <w:pStyle w:val="Prrafodelista"/>
              <w:spacing w:before="0" w:line="276" w:lineRule="auto"/>
              <w:ind w:left="29"/>
              <w:rPr>
                <w:rFonts w:eastAsia="Calibri" w:cs="Arial"/>
                <w:bCs/>
                <w:sz w:val="22"/>
                <w:szCs w:val="22"/>
                <w:lang w:eastAsia="en-US"/>
              </w:rPr>
            </w:pPr>
            <w:proofErr w:type="spellStart"/>
            <w:r>
              <w:rPr>
                <w:rFonts w:eastAsia="Calibri" w:cs="Arial"/>
                <w:bCs/>
                <w:sz w:val="22"/>
                <w:szCs w:val="22"/>
                <w:lang w:eastAsia="en-US"/>
              </w:rPr>
              <w:t>Precom</w:t>
            </w:r>
            <w:r w:rsidRPr="000C0433">
              <w:rPr>
                <w:rFonts w:eastAsia="Calibri" w:cs="Arial"/>
                <w:bCs/>
                <w:sz w:val="22"/>
                <w:szCs w:val="22"/>
                <w:lang w:eastAsia="en-US"/>
              </w:rPr>
              <w:t>-com-PEM</w:t>
            </w:r>
            <w:proofErr w:type="spellEnd"/>
          </w:p>
        </w:tc>
        <w:tc>
          <w:tcPr>
            <w:tcW w:w="2029" w:type="pct"/>
            <w:tcBorders>
              <w:top w:val="single" w:sz="4" w:space="0" w:color="auto"/>
              <w:left w:val="single" w:sz="4" w:space="0" w:color="auto"/>
              <w:bottom w:val="single" w:sz="4" w:space="0" w:color="auto"/>
              <w:right w:val="single" w:sz="4" w:space="0" w:color="auto"/>
            </w:tcBorders>
          </w:tcPr>
          <w:p w:rsidR="002A36C9" w:rsidRDefault="002A36C9" w:rsidP="002A36C9">
            <w:r w:rsidRPr="00E43A0E">
              <w:rPr>
                <w:rFonts w:eastAsia="Calibri" w:cs="Arial"/>
                <w:sz w:val="22"/>
                <w:szCs w:val="22"/>
              </w:rPr>
              <w:t>Ponderado en función de lo solicitado en la oferta.</w:t>
            </w:r>
          </w:p>
        </w:tc>
        <w:tc>
          <w:tcPr>
            <w:tcW w:w="1249" w:type="pct"/>
            <w:tcBorders>
              <w:top w:val="single" w:sz="4" w:space="0" w:color="auto"/>
              <w:left w:val="single" w:sz="4" w:space="0" w:color="auto"/>
              <w:bottom w:val="single" w:sz="4" w:space="0" w:color="auto"/>
              <w:right w:val="single" w:sz="4" w:space="0" w:color="auto"/>
            </w:tcBorders>
          </w:tcPr>
          <w:p w:rsidR="002A36C9" w:rsidRDefault="00FF53CA" w:rsidP="002A36C9">
            <w:pPr>
              <w:jc w:val="center"/>
            </w:pPr>
            <w:r>
              <w:rPr>
                <w:rFonts w:eastAsia="Calibri" w:cs="Arial"/>
                <w:szCs w:val="16"/>
                <w:lang w:eastAsia="en-US"/>
              </w:rPr>
              <w:t>3</w:t>
            </w:r>
            <w:r w:rsidR="002A36C9" w:rsidRPr="00BD4FBD">
              <w:rPr>
                <w:rFonts w:eastAsia="Calibri" w:cs="Arial"/>
                <w:szCs w:val="16"/>
                <w:lang w:eastAsia="en-US"/>
              </w:rPr>
              <w:t xml:space="preserve"> puntos</w:t>
            </w:r>
          </w:p>
        </w:tc>
      </w:tr>
      <w:tr w:rsidR="002A36C9" w:rsidRPr="001E7DCB" w:rsidTr="000735DB">
        <w:trPr>
          <w:trHeight w:val="405"/>
          <w:jc w:val="center"/>
        </w:trPr>
        <w:tc>
          <w:tcPr>
            <w:tcW w:w="1722" w:type="pct"/>
            <w:tcBorders>
              <w:top w:val="single" w:sz="4" w:space="0" w:color="auto"/>
              <w:left w:val="single" w:sz="4" w:space="0" w:color="auto"/>
              <w:bottom w:val="single" w:sz="4" w:space="0" w:color="auto"/>
              <w:right w:val="single" w:sz="4" w:space="0" w:color="auto"/>
            </w:tcBorders>
            <w:vAlign w:val="center"/>
          </w:tcPr>
          <w:p w:rsidR="002A36C9" w:rsidRPr="000C0433" w:rsidRDefault="002A36C9" w:rsidP="002A36C9">
            <w:pPr>
              <w:pStyle w:val="Prrafodelista"/>
              <w:spacing w:before="0" w:line="276" w:lineRule="auto"/>
              <w:ind w:left="29"/>
              <w:rPr>
                <w:rFonts w:eastAsia="Calibri" w:cs="Arial"/>
                <w:bCs/>
                <w:sz w:val="22"/>
                <w:szCs w:val="22"/>
                <w:lang w:eastAsia="en-US"/>
              </w:rPr>
            </w:pPr>
            <w:r w:rsidRPr="000C0433">
              <w:rPr>
                <w:rFonts w:eastAsia="Calibri" w:cs="Arial"/>
                <w:bCs/>
                <w:sz w:val="22"/>
                <w:szCs w:val="22"/>
                <w:lang w:eastAsia="en-US"/>
              </w:rPr>
              <w:t xml:space="preserve">Plan de Operación y Mantenimiento de las </w:t>
            </w:r>
            <w:proofErr w:type="spellStart"/>
            <w:r w:rsidRPr="000C0433">
              <w:rPr>
                <w:rFonts w:eastAsia="Calibri" w:cs="Arial"/>
                <w:bCs/>
                <w:sz w:val="22"/>
                <w:szCs w:val="22"/>
                <w:lang w:eastAsia="en-US"/>
              </w:rPr>
              <w:t>ESR’s</w:t>
            </w:r>
            <w:proofErr w:type="spellEnd"/>
            <w:r w:rsidRPr="000C0433">
              <w:rPr>
                <w:rFonts w:eastAsia="Calibri" w:cs="Arial"/>
                <w:bCs/>
                <w:sz w:val="22"/>
                <w:szCs w:val="22"/>
                <w:lang w:eastAsia="en-US"/>
              </w:rPr>
              <w:t xml:space="preserve"> supervisado por la contratista.</w:t>
            </w:r>
          </w:p>
        </w:tc>
        <w:tc>
          <w:tcPr>
            <w:tcW w:w="2029" w:type="pct"/>
            <w:tcBorders>
              <w:top w:val="single" w:sz="4" w:space="0" w:color="auto"/>
              <w:left w:val="single" w:sz="4" w:space="0" w:color="auto"/>
              <w:bottom w:val="single" w:sz="4" w:space="0" w:color="auto"/>
              <w:right w:val="single" w:sz="4" w:space="0" w:color="auto"/>
            </w:tcBorders>
          </w:tcPr>
          <w:p w:rsidR="002A36C9" w:rsidRDefault="002A36C9" w:rsidP="002A36C9">
            <w:r w:rsidRPr="00E43A0E">
              <w:rPr>
                <w:rFonts w:eastAsia="Calibri" w:cs="Arial"/>
                <w:sz w:val="22"/>
                <w:szCs w:val="22"/>
              </w:rPr>
              <w:t>Ponderado en función de lo solicitado en la oferta.</w:t>
            </w:r>
          </w:p>
        </w:tc>
        <w:tc>
          <w:tcPr>
            <w:tcW w:w="1249" w:type="pct"/>
            <w:tcBorders>
              <w:top w:val="single" w:sz="4" w:space="0" w:color="auto"/>
              <w:left w:val="single" w:sz="4" w:space="0" w:color="auto"/>
              <w:bottom w:val="single" w:sz="4" w:space="0" w:color="auto"/>
              <w:right w:val="single" w:sz="4" w:space="0" w:color="auto"/>
            </w:tcBorders>
          </w:tcPr>
          <w:p w:rsidR="002A36C9" w:rsidRDefault="00FF53CA" w:rsidP="002A36C9">
            <w:pPr>
              <w:jc w:val="center"/>
            </w:pPr>
            <w:r>
              <w:rPr>
                <w:rFonts w:eastAsia="Calibri" w:cs="Arial"/>
                <w:szCs w:val="16"/>
                <w:lang w:eastAsia="en-US"/>
              </w:rPr>
              <w:t>3</w:t>
            </w:r>
            <w:r w:rsidR="002A36C9" w:rsidRPr="00BD4FBD">
              <w:rPr>
                <w:rFonts w:eastAsia="Calibri" w:cs="Arial"/>
                <w:szCs w:val="16"/>
                <w:lang w:eastAsia="en-US"/>
              </w:rPr>
              <w:t xml:space="preserve"> puntos</w:t>
            </w:r>
          </w:p>
        </w:tc>
      </w:tr>
    </w:tbl>
    <w:p w:rsidR="00CC56BF" w:rsidRDefault="00CC56BF" w:rsidP="0000413F">
      <w:pPr>
        <w:pStyle w:val="Prrafodelista"/>
        <w:spacing w:line="276" w:lineRule="auto"/>
        <w:ind w:left="851" w:hanging="425"/>
        <w:rPr>
          <w:rFonts w:cs="Arial"/>
          <w:sz w:val="22"/>
          <w:szCs w:val="22"/>
        </w:rPr>
      </w:pPr>
    </w:p>
    <w:p w:rsidR="00CC56BF" w:rsidRDefault="000528E2" w:rsidP="00720E9D">
      <w:pPr>
        <w:pStyle w:val="Ttulo2"/>
        <w:spacing w:line="276" w:lineRule="auto"/>
        <w:rPr>
          <w:rFonts w:eastAsia="Calibri" w:cs="Arial"/>
          <w:sz w:val="22"/>
          <w:szCs w:val="22"/>
          <w:lang w:val="es-ES_tradnl" w:eastAsia="en-US"/>
        </w:rPr>
      </w:pPr>
      <w:bookmarkStart w:id="51" w:name="_Toc430624179"/>
      <w:r w:rsidRPr="00720E9D">
        <w:rPr>
          <w:rFonts w:eastAsia="Calibri" w:cs="Arial"/>
          <w:sz w:val="22"/>
          <w:szCs w:val="22"/>
          <w:lang w:val="es-ES_tradnl" w:eastAsia="en-US"/>
        </w:rPr>
        <w:lastRenderedPageBreak/>
        <w:t>ETAPA 5. ORGANIGRAMA, HISTOGRAMAS, CRONOGRAMA Y SISTEMA DE GESTION  MASSC</w:t>
      </w:r>
      <w:bookmarkEnd w:id="51"/>
    </w:p>
    <w:p w:rsidR="000F6E67" w:rsidRDefault="000528E2" w:rsidP="002F5DAC">
      <w:pPr>
        <w:spacing w:before="0" w:line="276" w:lineRule="auto"/>
        <w:rPr>
          <w:rFonts w:cs="Arial"/>
          <w:b/>
          <w:sz w:val="22"/>
          <w:szCs w:val="22"/>
        </w:rPr>
      </w:pPr>
      <w:r w:rsidRPr="00F90C4C">
        <w:rPr>
          <w:rFonts w:eastAsia="Calibri" w:cs="Arial"/>
          <w:bCs/>
          <w:sz w:val="22"/>
          <w:szCs w:val="22"/>
          <w:lang w:eastAsia="en-US"/>
        </w:rPr>
        <w:t>Será</w:t>
      </w:r>
      <w:r>
        <w:rPr>
          <w:rFonts w:eastAsia="Calibri" w:cs="Arial"/>
          <w:bCs/>
          <w:sz w:val="22"/>
          <w:szCs w:val="22"/>
          <w:lang w:eastAsia="en-US"/>
        </w:rPr>
        <w:t>n</w:t>
      </w:r>
      <w:r w:rsidRPr="00F90C4C">
        <w:rPr>
          <w:rFonts w:eastAsia="Calibri" w:cs="Arial"/>
          <w:bCs/>
          <w:sz w:val="22"/>
          <w:szCs w:val="22"/>
          <w:lang w:eastAsia="en-US"/>
        </w:rPr>
        <w:t xml:space="preserve"> evaluad</w:t>
      </w:r>
      <w:r>
        <w:rPr>
          <w:rFonts w:eastAsia="Calibri" w:cs="Arial"/>
          <w:bCs/>
          <w:sz w:val="22"/>
          <w:szCs w:val="22"/>
          <w:lang w:eastAsia="en-US"/>
        </w:rPr>
        <w:t>os</w:t>
      </w:r>
      <w:r w:rsidRPr="00F90C4C">
        <w:rPr>
          <w:rFonts w:eastAsia="Calibri" w:cs="Arial"/>
          <w:bCs/>
          <w:sz w:val="22"/>
          <w:szCs w:val="22"/>
          <w:lang w:eastAsia="en-US"/>
        </w:rPr>
        <w:t xml:space="preserve"> sobre </w:t>
      </w:r>
      <w:r w:rsidR="00871943">
        <w:rPr>
          <w:rFonts w:eastAsia="Calibri" w:cs="Arial"/>
          <w:bCs/>
          <w:sz w:val="22"/>
          <w:szCs w:val="22"/>
          <w:lang w:eastAsia="en-US"/>
        </w:rPr>
        <w:t>20</w:t>
      </w:r>
      <w:r w:rsidRPr="00F90C4C">
        <w:rPr>
          <w:rFonts w:eastAsia="Calibri" w:cs="Arial"/>
          <w:bCs/>
          <w:sz w:val="22"/>
          <w:szCs w:val="22"/>
          <w:lang w:eastAsia="en-US"/>
        </w:rPr>
        <w:t xml:space="preserve"> puntos</w:t>
      </w:r>
      <w:r>
        <w:rPr>
          <w:rFonts w:eastAsia="Calibri" w:cs="Arial"/>
          <w:bCs/>
          <w:sz w:val="22"/>
          <w:szCs w:val="22"/>
          <w:lang w:eastAsia="en-US"/>
        </w:rPr>
        <w:t xml:space="preserve"> y l</w:t>
      </w:r>
      <w:r w:rsidRPr="00F90C4C">
        <w:rPr>
          <w:rFonts w:eastAsia="Calibri" w:cs="Arial"/>
          <w:bCs/>
          <w:sz w:val="22"/>
          <w:szCs w:val="22"/>
          <w:lang w:eastAsia="en-US"/>
        </w:rPr>
        <w:t>os criterios de evaluación se exponen en la tabla  1</w:t>
      </w:r>
      <w:r w:rsidR="009E1998">
        <w:rPr>
          <w:rFonts w:eastAsia="Calibri" w:cs="Arial"/>
          <w:bCs/>
          <w:sz w:val="22"/>
          <w:szCs w:val="22"/>
          <w:lang w:eastAsia="en-US"/>
        </w:rPr>
        <w:t>2</w:t>
      </w:r>
    </w:p>
    <w:p w:rsidR="00CC56BF" w:rsidRPr="00720E9D" w:rsidRDefault="000528E2" w:rsidP="00720E9D">
      <w:pPr>
        <w:pStyle w:val="Prrafodelista"/>
        <w:spacing w:line="276" w:lineRule="auto"/>
        <w:ind w:left="851" w:hanging="425"/>
        <w:jc w:val="center"/>
        <w:rPr>
          <w:rFonts w:cs="Arial"/>
          <w:sz w:val="22"/>
          <w:szCs w:val="22"/>
          <w:lang w:val="es-ES_tradnl"/>
        </w:rPr>
      </w:pPr>
      <w:r w:rsidRPr="00F941B1">
        <w:rPr>
          <w:rFonts w:cs="Arial"/>
          <w:b/>
          <w:sz w:val="22"/>
          <w:szCs w:val="22"/>
        </w:rPr>
        <w:t>Tabla 1</w:t>
      </w:r>
      <w:r w:rsidR="009E1998">
        <w:rPr>
          <w:rFonts w:cs="Arial"/>
          <w:b/>
          <w:sz w:val="22"/>
          <w:szCs w:val="22"/>
        </w:rPr>
        <w:t>2</w:t>
      </w:r>
      <w:r w:rsidRPr="00F941B1">
        <w:rPr>
          <w:rFonts w:cs="Arial"/>
          <w:b/>
          <w:sz w:val="22"/>
          <w:szCs w:val="22"/>
        </w:rPr>
        <w:t>. Criterios de evaluación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4924"/>
        <w:gridCol w:w="2354"/>
      </w:tblGrid>
      <w:tr w:rsidR="000528E2" w:rsidRPr="001F3F6D" w:rsidTr="001F3F6D">
        <w:trPr>
          <w:trHeight w:val="405"/>
          <w:jc w:val="center"/>
        </w:trPr>
        <w:tc>
          <w:tcPr>
            <w:tcW w:w="10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28E2" w:rsidRPr="001F3F6D" w:rsidRDefault="000528E2" w:rsidP="000528E2">
            <w:pPr>
              <w:tabs>
                <w:tab w:val="left" w:pos="993"/>
              </w:tabs>
              <w:spacing w:line="276" w:lineRule="auto"/>
              <w:jc w:val="center"/>
              <w:rPr>
                <w:rFonts w:eastAsia="Calibri" w:cs="Arial"/>
                <w:b/>
                <w:szCs w:val="20"/>
              </w:rPr>
            </w:pPr>
            <w:r w:rsidRPr="001F3F6D">
              <w:rPr>
                <w:rFonts w:eastAsia="Calibri" w:cs="Arial"/>
                <w:b/>
                <w:szCs w:val="20"/>
              </w:rPr>
              <w:t>DESCRIPCION</w:t>
            </w:r>
          </w:p>
        </w:tc>
        <w:tc>
          <w:tcPr>
            <w:tcW w:w="267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28E2" w:rsidRPr="001F3F6D" w:rsidRDefault="000528E2" w:rsidP="00720E9D">
            <w:pPr>
              <w:tabs>
                <w:tab w:val="left" w:pos="993"/>
              </w:tabs>
              <w:spacing w:line="276" w:lineRule="auto"/>
              <w:ind w:left="140"/>
              <w:jc w:val="center"/>
              <w:rPr>
                <w:rFonts w:eastAsia="Calibri" w:cs="Arial"/>
                <w:b/>
                <w:szCs w:val="20"/>
              </w:rPr>
            </w:pPr>
            <w:r w:rsidRPr="001F3F6D">
              <w:rPr>
                <w:rFonts w:eastAsia="Calibri" w:cs="Arial"/>
                <w:b/>
                <w:szCs w:val="20"/>
              </w:rPr>
              <w:t>CRITERIO</w:t>
            </w:r>
          </w:p>
        </w:tc>
        <w:tc>
          <w:tcPr>
            <w:tcW w:w="12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528E2" w:rsidRPr="001F3F6D" w:rsidRDefault="000528E2" w:rsidP="00720E9D">
            <w:pPr>
              <w:tabs>
                <w:tab w:val="left" w:pos="993"/>
              </w:tabs>
              <w:spacing w:line="276" w:lineRule="auto"/>
              <w:ind w:left="140"/>
              <w:jc w:val="center"/>
              <w:rPr>
                <w:rFonts w:eastAsia="Calibri" w:cs="Arial"/>
                <w:b/>
                <w:szCs w:val="20"/>
              </w:rPr>
            </w:pPr>
            <w:r w:rsidRPr="001F3F6D">
              <w:rPr>
                <w:rFonts w:eastAsia="Calibri" w:cs="Arial"/>
                <w:b/>
                <w:szCs w:val="20"/>
              </w:rPr>
              <w:t>PUNTAJE MAXIMO</w:t>
            </w:r>
          </w:p>
        </w:tc>
      </w:tr>
      <w:tr w:rsidR="000528E2" w:rsidRPr="001F3F6D" w:rsidTr="00720E9D">
        <w:trPr>
          <w:trHeight w:val="405"/>
          <w:jc w:val="center"/>
        </w:trPr>
        <w:tc>
          <w:tcPr>
            <w:tcW w:w="1040" w:type="pct"/>
            <w:tcBorders>
              <w:top w:val="single" w:sz="4" w:space="0" w:color="auto"/>
              <w:left w:val="single" w:sz="4" w:space="0" w:color="auto"/>
              <w:bottom w:val="single" w:sz="4" w:space="0" w:color="auto"/>
              <w:right w:val="single" w:sz="4" w:space="0" w:color="auto"/>
            </w:tcBorders>
            <w:vAlign w:val="center"/>
          </w:tcPr>
          <w:p w:rsidR="000528E2" w:rsidRPr="001F3F6D" w:rsidRDefault="000528E2" w:rsidP="000528E2">
            <w:pPr>
              <w:tabs>
                <w:tab w:val="left" w:pos="993"/>
              </w:tabs>
              <w:spacing w:line="276" w:lineRule="auto"/>
              <w:jc w:val="center"/>
              <w:rPr>
                <w:rFonts w:eastAsia="Calibri" w:cs="Arial"/>
                <w:b/>
                <w:szCs w:val="20"/>
                <w:lang w:val="es-BO" w:eastAsia="en-US"/>
              </w:rPr>
            </w:pPr>
            <w:r w:rsidRPr="001F3F6D">
              <w:rPr>
                <w:rFonts w:eastAsia="Calibri" w:cs="Arial"/>
                <w:szCs w:val="20"/>
                <w:lang w:val="es-BO" w:eastAsia="en-US"/>
              </w:rPr>
              <w:t>ORGANIGRAMA (*)</w:t>
            </w:r>
          </w:p>
        </w:tc>
        <w:tc>
          <w:tcPr>
            <w:tcW w:w="2679" w:type="pct"/>
            <w:tcBorders>
              <w:top w:val="single" w:sz="4" w:space="0" w:color="auto"/>
              <w:left w:val="single" w:sz="4" w:space="0" w:color="auto"/>
              <w:bottom w:val="single" w:sz="4" w:space="0" w:color="auto"/>
              <w:right w:val="single" w:sz="4" w:space="0" w:color="auto"/>
            </w:tcBorders>
            <w:vAlign w:val="center"/>
          </w:tcPr>
          <w:p w:rsidR="000528E2" w:rsidRPr="001F3F6D" w:rsidRDefault="000528E2" w:rsidP="000528E2">
            <w:pPr>
              <w:tabs>
                <w:tab w:val="left" w:pos="993"/>
              </w:tabs>
              <w:spacing w:line="276" w:lineRule="auto"/>
              <w:ind w:left="140"/>
              <w:rPr>
                <w:rFonts w:eastAsia="Calibri" w:cs="Arial"/>
                <w:szCs w:val="20"/>
                <w:lang w:eastAsia="en-US"/>
              </w:rPr>
            </w:pPr>
            <w:r w:rsidRPr="001F3F6D">
              <w:rPr>
                <w:rFonts w:eastAsia="Calibri" w:cs="Arial"/>
                <w:szCs w:val="20"/>
                <w:lang w:eastAsia="en-US"/>
              </w:rPr>
              <w:t>Se asignará la máxima puntuación por la presentación del Organigrama</w:t>
            </w:r>
          </w:p>
        </w:tc>
        <w:tc>
          <w:tcPr>
            <w:tcW w:w="1281" w:type="pct"/>
            <w:tcBorders>
              <w:top w:val="single" w:sz="4" w:space="0" w:color="auto"/>
              <w:left w:val="single" w:sz="4" w:space="0" w:color="auto"/>
              <w:bottom w:val="single" w:sz="4" w:space="0" w:color="auto"/>
              <w:right w:val="single" w:sz="4" w:space="0" w:color="auto"/>
            </w:tcBorders>
          </w:tcPr>
          <w:p w:rsidR="000528E2" w:rsidRPr="001F3F6D" w:rsidRDefault="004D7126" w:rsidP="002A36C9">
            <w:pPr>
              <w:tabs>
                <w:tab w:val="left" w:pos="993"/>
              </w:tabs>
              <w:spacing w:line="276" w:lineRule="auto"/>
              <w:ind w:left="140"/>
              <w:jc w:val="center"/>
              <w:rPr>
                <w:rFonts w:eastAsia="Calibri" w:cs="Arial"/>
                <w:szCs w:val="20"/>
                <w:lang w:eastAsia="en-US"/>
              </w:rPr>
            </w:pPr>
            <w:r>
              <w:rPr>
                <w:rFonts w:eastAsia="Calibri" w:cs="Arial"/>
                <w:szCs w:val="20"/>
                <w:lang w:eastAsia="en-US"/>
              </w:rPr>
              <w:t>2</w:t>
            </w:r>
            <w:r w:rsidR="000528E2" w:rsidRPr="001F3F6D">
              <w:rPr>
                <w:rFonts w:eastAsia="Calibri" w:cs="Arial"/>
                <w:szCs w:val="20"/>
                <w:lang w:eastAsia="en-US"/>
              </w:rPr>
              <w:t xml:space="preserve"> punto</w:t>
            </w:r>
            <w:r w:rsidR="00944D12">
              <w:rPr>
                <w:rFonts w:eastAsia="Calibri" w:cs="Arial"/>
                <w:szCs w:val="20"/>
                <w:lang w:eastAsia="en-US"/>
              </w:rPr>
              <w:t>s</w:t>
            </w:r>
          </w:p>
        </w:tc>
      </w:tr>
      <w:tr w:rsidR="000528E2" w:rsidRPr="001F3F6D" w:rsidTr="00720E9D">
        <w:trPr>
          <w:trHeight w:val="405"/>
          <w:jc w:val="center"/>
        </w:trPr>
        <w:tc>
          <w:tcPr>
            <w:tcW w:w="1040" w:type="pct"/>
            <w:tcBorders>
              <w:top w:val="single" w:sz="4" w:space="0" w:color="auto"/>
              <w:left w:val="single" w:sz="4" w:space="0" w:color="auto"/>
              <w:bottom w:val="single" w:sz="4" w:space="0" w:color="auto"/>
              <w:right w:val="single" w:sz="4" w:space="0" w:color="auto"/>
            </w:tcBorders>
            <w:vAlign w:val="center"/>
          </w:tcPr>
          <w:p w:rsidR="000528E2" w:rsidRPr="001F3F6D" w:rsidRDefault="001F32ED" w:rsidP="000528E2">
            <w:pPr>
              <w:tabs>
                <w:tab w:val="left" w:pos="993"/>
              </w:tabs>
              <w:spacing w:line="276" w:lineRule="auto"/>
              <w:jc w:val="center"/>
              <w:rPr>
                <w:rFonts w:eastAsia="Calibri" w:cs="Arial"/>
                <w:szCs w:val="20"/>
                <w:lang w:val="es-BO" w:eastAsia="en-US"/>
              </w:rPr>
            </w:pPr>
            <w:r w:rsidRPr="001F3F6D">
              <w:rPr>
                <w:rFonts w:eastAsia="Calibri" w:cs="Arial"/>
                <w:szCs w:val="20"/>
                <w:lang w:val="es-BO" w:eastAsia="en-US"/>
              </w:rPr>
              <w:t xml:space="preserve">HISTOGRAMAS </w:t>
            </w:r>
          </w:p>
        </w:tc>
        <w:tc>
          <w:tcPr>
            <w:tcW w:w="2679" w:type="pct"/>
            <w:tcBorders>
              <w:top w:val="single" w:sz="4" w:space="0" w:color="auto"/>
              <w:left w:val="single" w:sz="4" w:space="0" w:color="auto"/>
              <w:bottom w:val="single" w:sz="4" w:space="0" w:color="auto"/>
              <w:right w:val="single" w:sz="4" w:space="0" w:color="auto"/>
            </w:tcBorders>
            <w:vAlign w:val="center"/>
          </w:tcPr>
          <w:p w:rsidR="000528E2" w:rsidRPr="001F3F6D" w:rsidRDefault="000528E2" w:rsidP="000528E2">
            <w:pPr>
              <w:tabs>
                <w:tab w:val="left" w:pos="993"/>
              </w:tabs>
              <w:spacing w:line="276" w:lineRule="auto"/>
              <w:ind w:left="140"/>
              <w:rPr>
                <w:rFonts w:eastAsia="Calibri" w:cs="Arial"/>
                <w:szCs w:val="20"/>
                <w:lang w:eastAsia="en-US"/>
              </w:rPr>
            </w:pPr>
            <w:r w:rsidRPr="001F3F6D">
              <w:rPr>
                <w:rFonts w:eastAsia="Calibri" w:cs="Arial"/>
                <w:szCs w:val="20"/>
                <w:lang w:eastAsia="en-US"/>
              </w:rPr>
              <w:t>Se asignará la máxima puntuación por la presentación de los Histogramas</w:t>
            </w:r>
          </w:p>
        </w:tc>
        <w:tc>
          <w:tcPr>
            <w:tcW w:w="1281" w:type="pct"/>
            <w:tcBorders>
              <w:top w:val="single" w:sz="4" w:space="0" w:color="auto"/>
              <w:left w:val="single" w:sz="4" w:space="0" w:color="auto"/>
              <w:bottom w:val="single" w:sz="4" w:space="0" w:color="auto"/>
              <w:right w:val="single" w:sz="4" w:space="0" w:color="auto"/>
            </w:tcBorders>
          </w:tcPr>
          <w:p w:rsidR="000528E2" w:rsidRPr="001F3F6D" w:rsidRDefault="004D7126" w:rsidP="002A36C9">
            <w:pPr>
              <w:tabs>
                <w:tab w:val="left" w:pos="993"/>
              </w:tabs>
              <w:spacing w:line="276" w:lineRule="auto"/>
              <w:ind w:left="140"/>
              <w:jc w:val="center"/>
              <w:rPr>
                <w:rFonts w:eastAsia="Calibri" w:cs="Arial"/>
                <w:szCs w:val="20"/>
                <w:lang w:eastAsia="en-US"/>
              </w:rPr>
            </w:pPr>
            <w:r>
              <w:rPr>
                <w:rFonts w:eastAsia="Calibri" w:cs="Arial"/>
                <w:szCs w:val="20"/>
                <w:lang w:eastAsia="en-US"/>
              </w:rPr>
              <w:t>2</w:t>
            </w:r>
            <w:r w:rsidR="000528E2" w:rsidRPr="001F3F6D">
              <w:rPr>
                <w:rFonts w:eastAsia="Calibri" w:cs="Arial"/>
                <w:szCs w:val="20"/>
                <w:lang w:eastAsia="en-US"/>
              </w:rPr>
              <w:t xml:space="preserve"> punto</w:t>
            </w:r>
            <w:r w:rsidR="00944D12">
              <w:rPr>
                <w:rFonts w:eastAsia="Calibri" w:cs="Arial"/>
                <w:szCs w:val="20"/>
                <w:lang w:eastAsia="en-US"/>
              </w:rPr>
              <w:t>s</w:t>
            </w:r>
          </w:p>
        </w:tc>
      </w:tr>
      <w:tr w:rsidR="000528E2" w:rsidRPr="001F3F6D" w:rsidTr="00720E9D">
        <w:trPr>
          <w:trHeight w:val="405"/>
          <w:jc w:val="center"/>
        </w:trPr>
        <w:tc>
          <w:tcPr>
            <w:tcW w:w="1040" w:type="pct"/>
            <w:tcBorders>
              <w:top w:val="single" w:sz="4" w:space="0" w:color="auto"/>
              <w:left w:val="single" w:sz="4" w:space="0" w:color="auto"/>
              <w:bottom w:val="single" w:sz="4" w:space="0" w:color="auto"/>
              <w:right w:val="single" w:sz="4" w:space="0" w:color="auto"/>
            </w:tcBorders>
            <w:vAlign w:val="center"/>
          </w:tcPr>
          <w:p w:rsidR="000528E2" w:rsidRPr="00B4610A" w:rsidRDefault="000528E2" w:rsidP="000528E2">
            <w:pPr>
              <w:tabs>
                <w:tab w:val="left" w:pos="993"/>
              </w:tabs>
              <w:spacing w:line="276" w:lineRule="auto"/>
              <w:jc w:val="center"/>
              <w:rPr>
                <w:rFonts w:eastAsia="Calibri"/>
              </w:rPr>
            </w:pPr>
            <w:r w:rsidRPr="00B4610A">
              <w:rPr>
                <w:rFonts w:eastAsia="Calibri"/>
              </w:rPr>
              <w:t xml:space="preserve">CRONOGRAMA </w:t>
            </w:r>
          </w:p>
        </w:tc>
        <w:tc>
          <w:tcPr>
            <w:tcW w:w="2679" w:type="pct"/>
            <w:tcBorders>
              <w:top w:val="single" w:sz="4" w:space="0" w:color="auto"/>
              <w:left w:val="single" w:sz="4" w:space="0" w:color="auto"/>
              <w:bottom w:val="single" w:sz="4" w:space="0" w:color="auto"/>
              <w:right w:val="single" w:sz="4" w:space="0" w:color="auto"/>
            </w:tcBorders>
            <w:vAlign w:val="center"/>
          </w:tcPr>
          <w:p w:rsidR="00FF53CA" w:rsidRDefault="00B4610A" w:rsidP="001F32ED">
            <w:pPr>
              <w:tabs>
                <w:tab w:val="left" w:pos="993"/>
              </w:tabs>
              <w:spacing w:line="276" w:lineRule="auto"/>
              <w:rPr>
                <w:rFonts w:eastAsia="Calibri" w:cs="Arial"/>
                <w:szCs w:val="20"/>
              </w:rPr>
            </w:pPr>
            <w:r>
              <w:rPr>
                <w:rFonts w:eastAsia="Calibri" w:cs="Arial"/>
                <w:szCs w:val="20"/>
              </w:rPr>
              <w:t>Se asignará :</w:t>
            </w:r>
          </w:p>
          <w:p w:rsidR="000528E2" w:rsidRDefault="00B4610A" w:rsidP="00C801BE">
            <w:pPr>
              <w:tabs>
                <w:tab w:val="left" w:pos="993"/>
              </w:tabs>
              <w:spacing w:line="276" w:lineRule="auto"/>
              <w:rPr>
                <w:rFonts w:eastAsia="Calibri" w:cs="Arial"/>
                <w:szCs w:val="20"/>
              </w:rPr>
            </w:pPr>
            <w:r>
              <w:rPr>
                <w:rFonts w:eastAsia="Calibri" w:cs="Arial"/>
                <w:szCs w:val="20"/>
              </w:rPr>
              <w:t xml:space="preserve">Por cumplimiento del Plazo según DBC = </w:t>
            </w:r>
            <w:r w:rsidR="002F5DAC">
              <w:rPr>
                <w:rFonts w:eastAsia="Calibri" w:cs="Arial"/>
                <w:szCs w:val="20"/>
              </w:rPr>
              <w:t>4</w:t>
            </w:r>
            <w:r>
              <w:rPr>
                <w:rFonts w:eastAsia="Calibri" w:cs="Arial"/>
                <w:szCs w:val="20"/>
              </w:rPr>
              <w:t xml:space="preserve"> puntos (Se evaluará por cada paquete entre los proponentes)</w:t>
            </w:r>
          </w:p>
          <w:p w:rsidR="00B4610A" w:rsidRPr="00B4610A" w:rsidRDefault="00B4610A" w:rsidP="00944D12">
            <w:pPr>
              <w:tabs>
                <w:tab w:val="left" w:pos="993"/>
              </w:tabs>
              <w:spacing w:line="276" w:lineRule="auto"/>
              <w:rPr>
                <w:rFonts w:eastAsia="Calibri"/>
              </w:rPr>
            </w:pPr>
            <w:r>
              <w:rPr>
                <w:rFonts w:eastAsia="Calibri" w:cs="Arial"/>
                <w:szCs w:val="20"/>
              </w:rPr>
              <w:t xml:space="preserve">Por reducción del Plazo = </w:t>
            </w:r>
            <w:r w:rsidR="002F5DAC">
              <w:rPr>
                <w:rFonts w:eastAsia="Calibri" w:cs="Arial"/>
                <w:szCs w:val="20"/>
              </w:rPr>
              <w:t>1</w:t>
            </w:r>
            <w:r>
              <w:rPr>
                <w:rFonts w:eastAsia="Calibri" w:cs="Arial"/>
                <w:szCs w:val="20"/>
              </w:rPr>
              <w:t xml:space="preserve"> puntos adicionales (Se evaluará por cada paquete de manera inversamente proporcional entre los proponentes</w:t>
            </w:r>
            <w:r w:rsidR="00597700">
              <w:rPr>
                <w:rFonts w:eastAsia="Calibri" w:cs="Arial"/>
                <w:szCs w:val="20"/>
              </w:rPr>
              <w:t>)</w:t>
            </w:r>
            <w:r>
              <w:rPr>
                <w:rFonts w:eastAsia="Calibri" w:cs="Arial"/>
                <w:szCs w:val="20"/>
              </w:rPr>
              <w:t xml:space="preserve"> </w:t>
            </w:r>
          </w:p>
        </w:tc>
        <w:tc>
          <w:tcPr>
            <w:tcW w:w="1281" w:type="pct"/>
            <w:tcBorders>
              <w:top w:val="single" w:sz="4" w:space="0" w:color="auto"/>
              <w:left w:val="single" w:sz="4" w:space="0" w:color="auto"/>
              <w:bottom w:val="single" w:sz="4" w:space="0" w:color="auto"/>
              <w:right w:val="single" w:sz="4" w:space="0" w:color="auto"/>
            </w:tcBorders>
          </w:tcPr>
          <w:p w:rsidR="0080252A" w:rsidRDefault="0080252A" w:rsidP="0080252A">
            <w:pPr>
              <w:tabs>
                <w:tab w:val="left" w:pos="993"/>
              </w:tabs>
              <w:spacing w:line="276" w:lineRule="auto"/>
              <w:ind w:left="140"/>
              <w:jc w:val="center"/>
              <w:rPr>
                <w:rFonts w:eastAsia="Calibri" w:cs="Arial"/>
                <w:szCs w:val="20"/>
                <w:lang w:eastAsia="en-US"/>
              </w:rPr>
            </w:pPr>
          </w:p>
          <w:p w:rsidR="0080252A" w:rsidRDefault="0080252A" w:rsidP="0080252A">
            <w:pPr>
              <w:tabs>
                <w:tab w:val="left" w:pos="993"/>
              </w:tabs>
              <w:spacing w:line="276" w:lineRule="auto"/>
              <w:ind w:left="140"/>
              <w:jc w:val="center"/>
              <w:rPr>
                <w:rFonts w:eastAsia="Calibri" w:cs="Arial"/>
                <w:szCs w:val="20"/>
                <w:lang w:eastAsia="en-US"/>
              </w:rPr>
            </w:pPr>
          </w:p>
          <w:p w:rsidR="000528E2" w:rsidRPr="0080252A" w:rsidRDefault="00944D12" w:rsidP="0080252A">
            <w:pPr>
              <w:tabs>
                <w:tab w:val="left" w:pos="993"/>
              </w:tabs>
              <w:spacing w:line="276" w:lineRule="auto"/>
              <w:ind w:left="140"/>
              <w:jc w:val="center"/>
              <w:rPr>
                <w:rFonts w:eastAsia="Calibri" w:cs="Arial"/>
                <w:szCs w:val="20"/>
                <w:lang w:eastAsia="en-US"/>
              </w:rPr>
            </w:pPr>
            <w:r>
              <w:rPr>
                <w:rFonts w:eastAsia="Calibri" w:cs="Arial"/>
                <w:szCs w:val="20"/>
                <w:lang w:eastAsia="en-US"/>
              </w:rPr>
              <w:t>5</w:t>
            </w:r>
            <w:r w:rsidR="000528E2" w:rsidRPr="0080252A">
              <w:rPr>
                <w:rFonts w:eastAsia="Calibri" w:cs="Arial"/>
                <w:szCs w:val="20"/>
                <w:lang w:eastAsia="en-US"/>
              </w:rPr>
              <w:t xml:space="preserve"> puntos</w:t>
            </w:r>
          </w:p>
        </w:tc>
      </w:tr>
      <w:tr w:rsidR="00944D12" w:rsidRPr="001F3F6D" w:rsidTr="00720E9D">
        <w:trPr>
          <w:trHeight w:val="405"/>
          <w:jc w:val="center"/>
        </w:trPr>
        <w:tc>
          <w:tcPr>
            <w:tcW w:w="1040" w:type="pct"/>
            <w:tcBorders>
              <w:top w:val="single" w:sz="4" w:space="0" w:color="auto"/>
              <w:left w:val="single" w:sz="4" w:space="0" w:color="auto"/>
              <w:bottom w:val="single" w:sz="4" w:space="0" w:color="auto"/>
              <w:right w:val="single" w:sz="4" w:space="0" w:color="auto"/>
            </w:tcBorders>
            <w:vAlign w:val="center"/>
          </w:tcPr>
          <w:p w:rsidR="00944D12" w:rsidRDefault="00944D12" w:rsidP="000528E2">
            <w:pPr>
              <w:tabs>
                <w:tab w:val="left" w:pos="993"/>
              </w:tabs>
              <w:spacing w:line="276" w:lineRule="auto"/>
              <w:jc w:val="center"/>
              <w:rPr>
                <w:rFonts w:eastAsia="Calibri" w:cs="Arial"/>
                <w:szCs w:val="20"/>
              </w:rPr>
            </w:pPr>
            <w:r>
              <w:rPr>
                <w:rFonts w:eastAsia="Calibri" w:cs="Arial"/>
                <w:szCs w:val="20"/>
              </w:rPr>
              <w:t>FRENTES DE TRABAJO</w:t>
            </w:r>
          </w:p>
        </w:tc>
        <w:tc>
          <w:tcPr>
            <w:tcW w:w="2679" w:type="pct"/>
            <w:tcBorders>
              <w:top w:val="single" w:sz="4" w:space="0" w:color="auto"/>
              <w:left w:val="single" w:sz="4" w:space="0" w:color="auto"/>
              <w:bottom w:val="single" w:sz="4" w:space="0" w:color="auto"/>
              <w:right w:val="single" w:sz="4" w:space="0" w:color="auto"/>
            </w:tcBorders>
            <w:vAlign w:val="center"/>
          </w:tcPr>
          <w:p w:rsidR="00944D12" w:rsidRPr="001F3F6D" w:rsidRDefault="00944D12" w:rsidP="00944D12">
            <w:pPr>
              <w:tabs>
                <w:tab w:val="left" w:pos="993"/>
              </w:tabs>
              <w:spacing w:line="276" w:lineRule="auto"/>
              <w:rPr>
                <w:rFonts w:eastAsia="Calibri" w:cs="Arial"/>
                <w:szCs w:val="20"/>
                <w:lang w:eastAsia="en-US"/>
              </w:rPr>
            </w:pPr>
            <w:r>
              <w:rPr>
                <w:rFonts w:eastAsia="Calibri" w:cs="Arial"/>
                <w:szCs w:val="20"/>
                <w:lang w:eastAsia="en-US"/>
              </w:rPr>
              <w:t>Se asignará la máxima puntuación a la propuesta que considere la mayor cantidad de frentes de trabajo por paquete y el resto de las propuestas serán  evaluadas de manera  inversamente proporcional a esta.</w:t>
            </w:r>
          </w:p>
        </w:tc>
        <w:tc>
          <w:tcPr>
            <w:tcW w:w="1281" w:type="pct"/>
            <w:tcBorders>
              <w:top w:val="single" w:sz="4" w:space="0" w:color="auto"/>
              <w:left w:val="single" w:sz="4" w:space="0" w:color="auto"/>
              <w:bottom w:val="single" w:sz="4" w:space="0" w:color="auto"/>
              <w:right w:val="single" w:sz="4" w:space="0" w:color="auto"/>
            </w:tcBorders>
          </w:tcPr>
          <w:p w:rsidR="00944D12" w:rsidRDefault="00944D12" w:rsidP="002A36C9">
            <w:pPr>
              <w:tabs>
                <w:tab w:val="left" w:pos="993"/>
              </w:tabs>
              <w:spacing w:line="276" w:lineRule="auto"/>
              <w:jc w:val="center"/>
              <w:rPr>
                <w:rFonts w:eastAsia="Calibri" w:cs="Arial"/>
                <w:szCs w:val="20"/>
                <w:lang w:eastAsia="en-US"/>
              </w:rPr>
            </w:pPr>
          </w:p>
          <w:p w:rsidR="00944D12" w:rsidRDefault="00944D12" w:rsidP="002A36C9">
            <w:pPr>
              <w:tabs>
                <w:tab w:val="left" w:pos="993"/>
              </w:tabs>
              <w:spacing w:line="276" w:lineRule="auto"/>
              <w:jc w:val="center"/>
              <w:rPr>
                <w:rFonts w:eastAsia="Calibri" w:cs="Arial"/>
                <w:szCs w:val="20"/>
                <w:lang w:eastAsia="en-US"/>
              </w:rPr>
            </w:pPr>
            <w:r>
              <w:rPr>
                <w:rFonts w:eastAsia="Calibri" w:cs="Arial"/>
                <w:szCs w:val="20"/>
                <w:lang w:eastAsia="en-US"/>
              </w:rPr>
              <w:t>5</w:t>
            </w:r>
            <w:r w:rsidRPr="0080252A">
              <w:rPr>
                <w:rFonts w:eastAsia="Calibri" w:cs="Arial"/>
                <w:szCs w:val="20"/>
                <w:lang w:eastAsia="en-US"/>
              </w:rPr>
              <w:t xml:space="preserve"> puntos</w:t>
            </w:r>
          </w:p>
        </w:tc>
      </w:tr>
      <w:tr w:rsidR="00DF3964" w:rsidRPr="001F3F6D" w:rsidTr="00720E9D">
        <w:trPr>
          <w:trHeight w:val="405"/>
          <w:jc w:val="center"/>
        </w:trPr>
        <w:tc>
          <w:tcPr>
            <w:tcW w:w="1040" w:type="pct"/>
            <w:tcBorders>
              <w:top w:val="single" w:sz="4" w:space="0" w:color="auto"/>
              <w:left w:val="single" w:sz="4" w:space="0" w:color="auto"/>
              <w:bottom w:val="single" w:sz="4" w:space="0" w:color="auto"/>
              <w:right w:val="single" w:sz="4" w:space="0" w:color="auto"/>
            </w:tcBorders>
            <w:vAlign w:val="center"/>
          </w:tcPr>
          <w:p w:rsidR="00DF3964" w:rsidRPr="001F3F6D" w:rsidRDefault="00DF3964" w:rsidP="000528E2">
            <w:pPr>
              <w:tabs>
                <w:tab w:val="left" w:pos="993"/>
              </w:tabs>
              <w:spacing w:line="276" w:lineRule="auto"/>
              <w:jc w:val="center"/>
              <w:rPr>
                <w:rFonts w:eastAsia="Calibri" w:cs="Arial"/>
                <w:szCs w:val="20"/>
              </w:rPr>
            </w:pPr>
            <w:r>
              <w:rPr>
                <w:rFonts w:eastAsia="Calibri" w:cs="Arial"/>
                <w:szCs w:val="20"/>
              </w:rPr>
              <w:t xml:space="preserve">PLAN DE CAPACITACIÓN </w:t>
            </w:r>
          </w:p>
        </w:tc>
        <w:tc>
          <w:tcPr>
            <w:tcW w:w="2679" w:type="pct"/>
            <w:tcBorders>
              <w:top w:val="single" w:sz="4" w:space="0" w:color="auto"/>
              <w:left w:val="single" w:sz="4" w:space="0" w:color="auto"/>
              <w:bottom w:val="single" w:sz="4" w:space="0" w:color="auto"/>
              <w:right w:val="single" w:sz="4" w:space="0" w:color="auto"/>
            </w:tcBorders>
            <w:vAlign w:val="center"/>
          </w:tcPr>
          <w:p w:rsidR="00DF3964" w:rsidRPr="001F3F6D" w:rsidRDefault="00DF3964" w:rsidP="002F5DAC">
            <w:pPr>
              <w:tabs>
                <w:tab w:val="left" w:pos="993"/>
              </w:tabs>
              <w:spacing w:line="276" w:lineRule="auto"/>
              <w:rPr>
                <w:rFonts w:eastAsia="Calibri" w:cs="Arial"/>
                <w:szCs w:val="20"/>
              </w:rPr>
            </w:pPr>
            <w:r w:rsidRPr="001F3F6D">
              <w:rPr>
                <w:rFonts w:eastAsia="Calibri" w:cs="Arial"/>
                <w:szCs w:val="20"/>
                <w:lang w:eastAsia="en-US"/>
              </w:rPr>
              <w:t>Se asignará la máxima puntuación por la presentación del</w:t>
            </w:r>
            <w:r>
              <w:rPr>
                <w:rFonts w:eastAsia="Calibri" w:cs="Arial"/>
                <w:szCs w:val="20"/>
                <w:lang w:eastAsia="en-US"/>
              </w:rPr>
              <w:t xml:space="preserve"> Plan de Capacitación </w:t>
            </w:r>
          </w:p>
        </w:tc>
        <w:tc>
          <w:tcPr>
            <w:tcW w:w="1281" w:type="pct"/>
            <w:tcBorders>
              <w:top w:val="single" w:sz="4" w:space="0" w:color="auto"/>
              <w:left w:val="single" w:sz="4" w:space="0" w:color="auto"/>
              <w:bottom w:val="single" w:sz="4" w:space="0" w:color="auto"/>
              <w:right w:val="single" w:sz="4" w:space="0" w:color="auto"/>
            </w:tcBorders>
          </w:tcPr>
          <w:p w:rsidR="00DF3964" w:rsidRPr="001F3F6D" w:rsidRDefault="004D7126" w:rsidP="002A36C9">
            <w:pPr>
              <w:tabs>
                <w:tab w:val="left" w:pos="993"/>
              </w:tabs>
              <w:spacing w:line="276" w:lineRule="auto"/>
              <w:jc w:val="center"/>
              <w:rPr>
                <w:rFonts w:eastAsia="Calibri" w:cs="Arial"/>
                <w:szCs w:val="20"/>
                <w:lang w:eastAsia="en-US"/>
              </w:rPr>
            </w:pPr>
            <w:r>
              <w:rPr>
                <w:rFonts w:eastAsia="Calibri" w:cs="Arial"/>
                <w:szCs w:val="20"/>
                <w:lang w:eastAsia="en-US"/>
              </w:rPr>
              <w:t>3</w:t>
            </w:r>
            <w:r w:rsidR="00DF3964">
              <w:rPr>
                <w:rFonts w:eastAsia="Calibri" w:cs="Arial"/>
                <w:szCs w:val="20"/>
                <w:lang w:eastAsia="en-US"/>
              </w:rPr>
              <w:t xml:space="preserve"> puntos</w:t>
            </w:r>
          </w:p>
        </w:tc>
      </w:tr>
      <w:tr w:rsidR="000528E2" w:rsidRPr="001F3F6D" w:rsidTr="00720E9D">
        <w:trPr>
          <w:trHeight w:val="405"/>
          <w:jc w:val="center"/>
        </w:trPr>
        <w:tc>
          <w:tcPr>
            <w:tcW w:w="1040" w:type="pct"/>
            <w:tcBorders>
              <w:top w:val="single" w:sz="4" w:space="0" w:color="auto"/>
              <w:left w:val="single" w:sz="4" w:space="0" w:color="auto"/>
              <w:bottom w:val="single" w:sz="4" w:space="0" w:color="auto"/>
              <w:right w:val="single" w:sz="4" w:space="0" w:color="auto"/>
            </w:tcBorders>
            <w:vAlign w:val="center"/>
          </w:tcPr>
          <w:p w:rsidR="000528E2" w:rsidRPr="001F3F6D" w:rsidRDefault="000528E2" w:rsidP="000528E2">
            <w:pPr>
              <w:tabs>
                <w:tab w:val="left" w:pos="993"/>
              </w:tabs>
              <w:spacing w:line="276" w:lineRule="auto"/>
              <w:jc w:val="center"/>
              <w:rPr>
                <w:rFonts w:eastAsia="Calibri" w:cs="Arial"/>
                <w:szCs w:val="20"/>
              </w:rPr>
            </w:pPr>
            <w:r w:rsidRPr="001F3F6D">
              <w:rPr>
                <w:rFonts w:eastAsia="Calibri" w:cs="Arial"/>
                <w:szCs w:val="20"/>
              </w:rPr>
              <w:t xml:space="preserve">SISTEMA DE </w:t>
            </w:r>
            <w:r w:rsidRPr="001F3F6D">
              <w:rPr>
                <w:rFonts w:eastAsia="Calibri" w:cs="Arial"/>
                <w:szCs w:val="20"/>
              </w:rPr>
              <w:lastRenderedPageBreak/>
              <w:t>GESTION MASSC</w:t>
            </w:r>
          </w:p>
        </w:tc>
        <w:tc>
          <w:tcPr>
            <w:tcW w:w="2679" w:type="pct"/>
            <w:tcBorders>
              <w:top w:val="single" w:sz="4" w:space="0" w:color="auto"/>
              <w:left w:val="single" w:sz="4" w:space="0" w:color="auto"/>
              <w:bottom w:val="single" w:sz="4" w:space="0" w:color="auto"/>
              <w:right w:val="single" w:sz="4" w:space="0" w:color="auto"/>
            </w:tcBorders>
            <w:vAlign w:val="center"/>
          </w:tcPr>
          <w:p w:rsidR="000528E2" w:rsidRPr="001F3F6D" w:rsidRDefault="000528E2" w:rsidP="00720E9D">
            <w:pPr>
              <w:spacing w:line="276" w:lineRule="auto"/>
              <w:rPr>
                <w:rFonts w:eastAsia="Calibri" w:cs="Arial"/>
                <w:szCs w:val="20"/>
              </w:rPr>
            </w:pPr>
            <w:r w:rsidRPr="001F3F6D">
              <w:rPr>
                <w:rFonts w:eastAsia="Calibri" w:cs="Arial"/>
                <w:szCs w:val="20"/>
              </w:rPr>
              <w:lastRenderedPageBreak/>
              <w:t>Se evaluar</w:t>
            </w:r>
            <w:r w:rsidR="001F32ED" w:rsidRPr="001F3F6D">
              <w:rPr>
                <w:rFonts w:eastAsia="Calibri" w:cs="Arial"/>
                <w:szCs w:val="20"/>
              </w:rPr>
              <w:t>an</w:t>
            </w:r>
            <w:r w:rsidRPr="001F3F6D">
              <w:rPr>
                <w:rFonts w:eastAsia="Calibri" w:cs="Arial"/>
                <w:szCs w:val="20"/>
              </w:rPr>
              <w:t xml:space="preserve"> las Políticas de Calidad, Seguridad, Salud Ocupacional y Medio Ambiente o Política de </w:t>
            </w:r>
            <w:r w:rsidRPr="001F3F6D">
              <w:rPr>
                <w:rFonts w:eastAsia="Calibri" w:cs="Arial"/>
                <w:szCs w:val="20"/>
              </w:rPr>
              <w:lastRenderedPageBreak/>
              <w:t>Sistema Integrado Gestión para lo cual deberá tener una descripción del Sistema de Gestión de Calidad, Salud, Seguridad y Medio Ambiente a aplicar en el Proyecto (Plan de Calidad, Programas de Seguridad, Salud y Medio Ambiente</w:t>
            </w:r>
            <w:r w:rsidR="001F32ED" w:rsidRPr="001F3F6D">
              <w:rPr>
                <w:rFonts w:eastAsia="Calibri" w:cs="Arial"/>
                <w:szCs w:val="20"/>
              </w:rPr>
              <w:t xml:space="preserve">; </w:t>
            </w:r>
            <w:r w:rsidRPr="001F3F6D">
              <w:rPr>
                <w:rFonts w:eastAsia="Calibri" w:cs="Arial"/>
                <w:szCs w:val="20"/>
              </w:rPr>
              <w:t>Prese</w:t>
            </w:r>
            <w:r w:rsidR="001F32ED" w:rsidRPr="001F3F6D">
              <w:rPr>
                <w:rFonts w:eastAsia="Calibri" w:cs="Arial"/>
                <w:szCs w:val="20"/>
              </w:rPr>
              <w:t xml:space="preserve">ntación de Políticas de MASSC y </w:t>
            </w:r>
            <w:r w:rsidRPr="001F3F6D">
              <w:rPr>
                <w:rFonts w:eastAsia="Calibri" w:cs="Arial"/>
                <w:szCs w:val="20"/>
              </w:rPr>
              <w:t>Detalle de la descripción del Sistema MASSC</w:t>
            </w:r>
            <w:r w:rsidR="001F32ED" w:rsidRPr="001F3F6D">
              <w:rPr>
                <w:rFonts w:eastAsia="Calibri" w:cs="Arial"/>
                <w:szCs w:val="20"/>
              </w:rPr>
              <w:t>)</w:t>
            </w:r>
          </w:p>
        </w:tc>
        <w:tc>
          <w:tcPr>
            <w:tcW w:w="1281" w:type="pct"/>
            <w:tcBorders>
              <w:top w:val="single" w:sz="4" w:space="0" w:color="auto"/>
              <w:left w:val="single" w:sz="4" w:space="0" w:color="auto"/>
              <w:bottom w:val="single" w:sz="4" w:space="0" w:color="auto"/>
              <w:right w:val="single" w:sz="4" w:space="0" w:color="auto"/>
            </w:tcBorders>
          </w:tcPr>
          <w:p w:rsidR="00E835DD" w:rsidRDefault="002A36C9" w:rsidP="004D7126">
            <w:pPr>
              <w:tabs>
                <w:tab w:val="left" w:pos="993"/>
              </w:tabs>
              <w:spacing w:line="276" w:lineRule="auto"/>
              <w:jc w:val="center"/>
              <w:rPr>
                <w:rFonts w:eastAsia="Calibri" w:cs="Arial"/>
                <w:szCs w:val="20"/>
                <w:lang w:eastAsia="en-US"/>
              </w:rPr>
            </w:pPr>
            <w:r>
              <w:rPr>
                <w:rFonts w:eastAsia="Calibri" w:cs="Arial"/>
                <w:szCs w:val="20"/>
                <w:lang w:eastAsia="en-US"/>
              </w:rPr>
              <w:lastRenderedPageBreak/>
              <w:t xml:space="preserve">                                                                  </w:t>
            </w:r>
          </w:p>
          <w:p w:rsidR="00E835DD" w:rsidRDefault="00E835DD" w:rsidP="004D7126">
            <w:pPr>
              <w:tabs>
                <w:tab w:val="left" w:pos="993"/>
              </w:tabs>
              <w:spacing w:line="276" w:lineRule="auto"/>
              <w:jc w:val="center"/>
              <w:rPr>
                <w:rFonts w:eastAsia="Calibri" w:cs="Arial"/>
                <w:szCs w:val="20"/>
                <w:lang w:eastAsia="en-US"/>
              </w:rPr>
            </w:pPr>
          </w:p>
          <w:p w:rsidR="000528E2" w:rsidRPr="001F3F6D" w:rsidRDefault="004D7126" w:rsidP="004D7126">
            <w:pPr>
              <w:tabs>
                <w:tab w:val="left" w:pos="993"/>
              </w:tabs>
              <w:spacing w:line="276" w:lineRule="auto"/>
              <w:jc w:val="center"/>
              <w:rPr>
                <w:rFonts w:eastAsia="Calibri" w:cs="Arial"/>
                <w:b/>
                <w:szCs w:val="20"/>
              </w:rPr>
            </w:pPr>
            <w:r>
              <w:rPr>
                <w:rFonts w:eastAsia="Calibri" w:cs="Arial"/>
                <w:szCs w:val="20"/>
                <w:lang w:eastAsia="en-US"/>
              </w:rPr>
              <w:t>3</w:t>
            </w:r>
            <w:r w:rsidR="000528E2" w:rsidRPr="001F3F6D">
              <w:rPr>
                <w:rFonts w:eastAsia="Calibri" w:cs="Arial"/>
                <w:szCs w:val="20"/>
                <w:lang w:eastAsia="en-US"/>
              </w:rPr>
              <w:t xml:space="preserve"> punto</w:t>
            </w:r>
            <w:r w:rsidR="001F32ED" w:rsidRPr="001F3F6D">
              <w:rPr>
                <w:rFonts w:eastAsia="Calibri" w:cs="Arial"/>
                <w:szCs w:val="20"/>
                <w:lang w:eastAsia="en-US"/>
              </w:rPr>
              <w:t>s</w:t>
            </w:r>
          </w:p>
        </w:tc>
      </w:tr>
    </w:tbl>
    <w:p w:rsidR="00CC56BF" w:rsidRDefault="00CC56BF" w:rsidP="0000413F">
      <w:pPr>
        <w:pStyle w:val="Prrafodelista"/>
        <w:spacing w:line="276" w:lineRule="auto"/>
        <w:ind w:left="851" w:hanging="425"/>
        <w:rPr>
          <w:rFonts w:cs="Arial"/>
          <w:sz w:val="22"/>
          <w:szCs w:val="22"/>
        </w:rPr>
      </w:pPr>
    </w:p>
    <w:p w:rsidR="009C1AA2" w:rsidRPr="0000413F" w:rsidRDefault="00060389" w:rsidP="00720E9D">
      <w:pPr>
        <w:pStyle w:val="Prrafodelista"/>
        <w:spacing w:line="276" w:lineRule="auto"/>
        <w:ind w:left="851" w:hanging="425"/>
        <w:rPr>
          <w:rFonts w:eastAsia="Calibri"/>
          <w:lang w:eastAsia="en-US"/>
        </w:rPr>
      </w:pPr>
      <w:r w:rsidRPr="0000413F">
        <w:rPr>
          <w:rFonts w:cs="Arial"/>
          <w:sz w:val="22"/>
          <w:szCs w:val="22"/>
        </w:rPr>
        <w:t>(*)</w:t>
      </w:r>
      <w:r w:rsidR="00FF39CF" w:rsidRPr="0000413F">
        <w:rPr>
          <w:rFonts w:cs="Arial"/>
          <w:sz w:val="22"/>
          <w:szCs w:val="22"/>
        </w:rPr>
        <w:t xml:space="preserve"> </w:t>
      </w:r>
      <w:r w:rsidR="009C1AA2" w:rsidRPr="0000413F">
        <w:rPr>
          <w:rFonts w:cs="Arial"/>
          <w:sz w:val="22"/>
          <w:szCs w:val="22"/>
        </w:rPr>
        <w:tab/>
      </w:r>
      <w:r w:rsidR="00FF39CF" w:rsidRPr="0000413F">
        <w:rPr>
          <w:rFonts w:cs="Arial"/>
          <w:sz w:val="22"/>
          <w:szCs w:val="22"/>
        </w:rPr>
        <w:t xml:space="preserve">La declaratoria del proponente sobre la cantidad del personal será verificada durante </w:t>
      </w:r>
      <w:r w:rsidRPr="0000413F">
        <w:rPr>
          <w:rFonts w:cs="Arial"/>
          <w:sz w:val="22"/>
          <w:szCs w:val="22"/>
        </w:rPr>
        <w:t>la ejecución d</w:t>
      </w:r>
      <w:r w:rsidR="00FF39CF" w:rsidRPr="0000413F">
        <w:rPr>
          <w:rFonts w:cs="Arial"/>
          <w:sz w:val="22"/>
          <w:szCs w:val="22"/>
        </w:rPr>
        <w:t xml:space="preserve">el Proyecto </w:t>
      </w:r>
      <w:r w:rsidRPr="0000413F">
        <w:rPr>
          <w:rFonts w:cs="Arial"/>
          <w:sz w:val="22"/>
          <w:szCs w:val="22"/>
        </w:rPr>
        <w:t xml:space="preserve">el contratante </w:t>
      </w:r>
      <w:r w:rsidR="00FF39CF" w:rsidRPr="0000413F">
        <w:rPr>
          <w:rFonts w:cs="Arial"/>
          <w:sz w:val="22"/>
          <w:szCs w:val="22"/>
        </w:rPr>
        <w:t xml:space="preserve"> podrá suspender la Obra en caso de incumplimiento</w:t>
      </w:r>
      <w:r w:rsidRPr="0000413F">
        <w:rPr>
          <w:rFonts w:cs="Arial"/>
          <w:sz w:val="22"/>
          <w:szCs w:val="22"/>
        </w:rPr>
        <w:t>.</w:t>
      </w:r>
      <w:r w:rsidR="00FF39CF" w:rsidRPr="0000413F">
        <w:rPr>
          <w:rFonts w:cs="Arial"/>
          <w:sz w:val="22"/>
          <w:szCs w:val="22"/>
        </w:rPr>
        <w:t xml:space="preserve"> </w:t>
      </w:r>
    </w:p>
    <w:p w:rsidR="00D30F33" w:rsidRDefault="00D30F33" w:rsidP="00D30F33">
      <w:pPr>
        <w:tabs>
          <w:tab w:val="left" w:pos="993"/>
        </w:tabs>
        <w:spacing w:line="276" w:lineRule="auto"/>
        <w:rPr>
          <w:rFonts w:eastAsia="Calibri" w:cs="Arial"/>
          <w:sz w:val="22"/>
          <w:szCs w:val="22"/>
          <w:lang w:eastAsia="en-US"/>
        </w:rPr>
      </w:pPr>
      <w:r>
        <w:rPr>
          <w:rFonts w:eastAsia="Calibri" w:cs="Arial"/>
          <w:sz w:val="22"/>
          <w:szCs w:val="22"/>
          <w:lang w:eastAsia="en-US"/>
        </w:rPr>
        <w:t xml:space="preserve">Las propuestas técnicas que no alcancen un mínimo de </w:t>
      </w:r>
      <w:r w:rsidR="001F32ED" w:rsidRPr="003B6313">
        <w:rPr>
          <w:rFonts w:eastAsia="Calibri" w:cs="Arial"/>
          <w:b/>
          <w:sz w:val="22"/>
          <w:szCs w:val="22"/>
          <w:lang w:eastAsia="en-US"/>
        </w:rPr>
        <w:t xml:space="preserve">40 </w:t>
      </w:r>
      <w:r w:rsidRPr="003B6313">
        <w:rPr>
          <w:rFonts w:eastAsia="Calibri" w:cs="Arial"/>
          <w:b/>
          <w:sz w:val="22"/>
          <w:szCs w:val="22"/>
          <w:lang w:eastAsia="en-US"/>
        </w:rPr>
        <w:t>puntos</w:t>
      </w:r>
      <w:r w:rsidRPr="0000413F">
        <w:rPr>
          <w:rFonts w:eastAsia="Calibri" w:cs="Arial"/>
          <w:sz w:val="22"/>
          <w:szCs w:val="22"/>
          <w:lang w:eastAsia="en-US"/>
        </w:rPr>
        <w:t xml:space="preserve"> de los </w:t>
      </w:r>
      <w:r w:rsidR="001F32ED" w:rsidRPr="0000413F">
        <w:rPr>
          <w:rFonts w:eastAsia="Calibri" w:cs="Arial"/>
          <w:sz w:val="22"/>
          <w:szCs w:val="22"/>
          <w:lang w:eastAsia="en-US"/>
        </w:rPr>
        <w:t xml:space="preserve">70 puntos </w:t>
      </w:r>
      <w:r w:rsidRPr="0000413F">
        <w:rPr>
          <w:rFonts w:eastAsia="Calibri" w:cs="Arial"/>
          <w:sz w:val="22"/>
          <w:szCs w:val="22"/>
          <w:lang w:eastAsia="en-US"/>
        </w:rPr>
        <w:t xml:space="preserve">posibles serán </w:t>
      </w:r>
      <w:r w:rsidR="00E26DE3">
        <w:rPr>
          <w:rFonts w:eastAsia="Calibri" w:cs="Arial"/>
          <w:sz w:val="22"/>
          <w:szCs w:val="22"/>
          <w:lang w:eastAsia="en-US"/>
        </w:rPr>
        <w:t>descalificadas</w:t>
      </w:r>
      <w:r w:rsidRPr="0000413F">
        <w:rPr>
          <w:rFonts w:eastAsia="Calibri" w:cs="Arial"/>
          <w:sz w:val="22"/>
          <w:szCs w:val="22"/>
          <w:lang w:eastAsia="en-US"/>
        </w:rPr>
        <w:t>.</w:t>
      </w:r>
    </w:p>
    <w:p w:rsidR="00CD54C5" w:rsidRDefault="005C0550" w:rsidP="0000413F">
      <w:pPr>
        <w:pStyle w:val="Ttulo1"/>
        <w:spacing w:line="276" w:lineRule="auto"/>
        <w:rPr>
          <w:rFonts w:cs="Arial"/>
          <w:sz w:val="22"/>
          <w:szCs w:val="22"/>
          <w:lang w:val="es-VE"/>
        </w:rPr>
      </w:pPr>
      <w:bookmarkStart w:id="52" w:name="_Toc417998700"/>
      <w:bookmarkEnd w:id="52"/>
      <w:r w:rsidRPr="0000413F">
        <w:rPr>
          <w:rFonts w:cs="Arial"/>
          <w:sz w:val="22"/>
          <w:szCs w:val="22"/>
          <w:lang w:val="es-VE"/>
        </w:rPr>
        <w:t xml:space="preserve"> </w:t>
      </w:r>
      <w:bookmarkStart w:id="53" w:name="_Toc430624180"/>
      <w:r w:rsidR="00CD54C5">
        <w:rPr>
          <w:rFonts w:cs="Arial"/>
          <w:sz w:val="22"/>
          <w:szCs w:val="22"/>
          <w:lang w:val="es-VE"/>
        </w:rPr>
        <w:t>MULTAS Y PENALIDADES</w:t>
      </w:r>
      <w:bookmarkEnd w:id="53"/>
    </w:p>
    <w:p w:rsidR="00CD54C5" w:rsidRDefault="00CD54C5" w:rsidP="00CD54C5">
      <w:pPr>
        <w:spacing w:before="0" w:line="276" w:lineRule="auto"/>
        <w:rPr>
          <w:rFonts w:cs="Arial"/>
          <w:sz w:val="22"/>
          <w:szCs w:val="22"/>
        </w:rPr>
      </w:pPr>
      <w:r w:rsidRPr="00D21912">
        <w:rPr>
          <w:rFonts w:cs="Arial"/>
          <w:sz w:val="22"/>
          <w:szCs w:val="22"/>
        </w:rPr>
        <w:t>En caso de que el Contratista se retrase en el tiempo de entrega provisional de</w:t>
      </w:r>
      <w:r>
        <w:rPr>
          <w:rFonts w:cs="Arial"/>
          <w:sz w:val="22"/>
          <w:szCs w:val="22"/>
        </w:rPr>
        <w:t>l paquete(s) adjudicado(s)</w:t>
      </w:r>
      <w:r w:rsidRPr="00D21912">
        <w:rPr>
          <w:rFonts w:cs="Arial"/>
          <w:sz w:val="22"/>
          <w:szCs w:val="22"/>
        </w:rPr>
        <w:t>, el Contratante procederá a la retención económica según detalle de</w:t>
      </w:r>
      <w:r>
        <w:rPr>
          <w:rFonts w:cs="Arial"/>
          <w:sz w:val="22"/>
          <w:szCs w:val="22"/>
        </w:rPr>
        <w:t xml:space="preserve"> </w:t>
      </w:r>
      <w:r w:rsidRPr="00D21912">
        <w:rPr>
          <w:rFonts w:cs="Arial"/>
          <w:sz w:val="22"/>
          <w:szCs w:val="22"/>
        </w:rPr>
        <w:t>l</w:t>
      </w:r>
      <w:r>
        <w:rPr>
          <w:rFonts w:cs="Arial"/>
          <w:sz w:val="22"/>
          <w:szCs w:val="22"/>
        </w:rPr>
        <w:t>a tabla 13.</w:t>
      </w:r>
    </w:p>
    <w:p w:rsidR="00CD54C5" w:rsidRPr="006416E9" w:rsidRDefault="00CD54C5" w:rsidP="00CD54C5">
      <w:pPr>
        <w:spacing w:before="0" w:line="276" w:lineRule="auto"/>
        <w:ind w:left="142"/>
        <w:jc w:val="center"/>
        <w:rPr>
          <w:rFonts w:cs="Arial"/>
          <w:b/>
          <w:sz w:val="22"/>
          <w:szCs w:val="22"/>
        </w:rPr>
      </w:pPr>
      <w:r>
        <w:rPr>
          <w:rFonts w:cs="Arial"/>
          <w:b/>
          <w:sz w:val="22"/>
          <w:szCs w:val="22"/>
        </w:rPr>
        <w:t>Tabla 13.</w:t>
      </w:r>
      <w:r w:rsidRPr="006416E9">
        <w:rPr>
          <w:rFonts w:cs="Arial"/>
          <w:b/>
          <w:sz w:val="22"/>
          <w:szCs w:val="22"/>
        </w:rPr>
        <w:t xml:space="preserve"> Multas y penalidades</w:t>
      </w:r>
    </w:p>
    <w:tbl>
      <w:tblPr>
        <w:tblStyle w:val="Tablaconcuadrcula"/>
        <w:tblW w:w="0" w:type="auto"/>
        <w:jc w:val="center"/>
        <w:tblLook w:val="04A0" w:firstRow="1" w:lastRow="0" w:firstColumn="1" w:lastColumn="0" w:noHBand="0" w:noVBand="1"/>
      </w:tblPr>
      <w:tblGrid>
        <w:gridCol w:w="2651"/>
        <w:gridCol w:w="5488"/>
      </w:tblGrid>
      <w:tr w:rsidR="00CD54C5" w:rsidRPr="006416E9" w:rsidTr="00CD54C5">
        <w:trPr>
          <w:trHeight w:val="438"/>
          <w:jc w:val="center"/>
        </w:trPr>
        <w:tc>
          <w:tcPr>
            <w:tcW w:w="2651" w:type="dxa"/>
            <w:shd w:val="clear" w:color="auto" w:fill="F2F2F2" w:themeFill="background1" w:themeFillShade="F2"/>
          </w:tcPr>
          <w:p w:rsidR="00CD54C5" w:rsidRPr="006416E9" w:rsidRDefault="00CD54C5" w:rsidP="00796022">
            <w:pPr>
              <w:spacing w:before="0" w:line="276" w:lineRule="auto"/>
              <w:rPr>
                <w:rFonts w:cs="Arial"/>
                <w:b/>
                <w:sz w:val="18"/>
                <w:szCs w:val="18"/>
              </w:rPr>
            </w:pPr>
            <w:r w:rsidRPr="006416E9">
              <w:rPr>
                <w:rFonts w:cs="Arial"/>
                <w:b/>
                <w:sz w:val="18"/>
                <w:szCs w:val="18"/>
              </w:rPr>
              <w:t>DIAS DE RETRASO</w:t>
            </w:r>
          </w:p>
        </w:tc>
        <w:tc>
          <w:tcPr>
            <w:tcW w:w="5488" w:type="dxa"/>
            <w:shd w:val="clear" w:color="auto" w:fill="F2F2F2" w:themeFill="background1" w:themeFillShade="F2"/>
          </w:tcPr>
          <w:p w:rsidR="00CD54C5" w:rsidRPr="006416E9" w:rsidRDefault="00CD54C5" w:rsidP="00796022">
            <w:pPr>
              <w:spacing w:before="0" w:line="276" w:lineRule="auto"/>
              <w:rPr>
                <w:rFonts w:cs="Arial"/>
                <w:b/>
                <w:sz w:val="18"/>
                <w:szCs w:val="18"/>
              </w:rPr>
            </w:pPr>
            <w:r w:rsidRPr="006416E9">
              <w:rPr>
                <w:rFonts w:cs="Arial"/>
                <w:b/>
                <w:sz w:val="18"/>
                <w:szCs w:val="18"/>
              </w:rPr>
              <w:t>RETENCION ECONOMICA</w:t>
            </w:r>
          </w:p>
        </w:tc>
      </w:tr>
      <w:tr w:rsidR="00CD54C5" w:rsidRPr="006416E9" w:rsidTr="00796022">
        <w:trPr>
          <w:jc w:val="center"/>
        </w:trPr>
        <w:tc>
          <w:tcPr>
            <w:tcW w:w="2651" w:type="dxa"/>
          </w:tcPr>
          <w:p w:rsidR="00CD54C5" w:rsidRPr="006416E9" w:rsidRDefault="00CD54C5" w:rsidP="00796022">
            <w:pPr>
              <w:spacing w:before="0" w:line="276" w:lineRule="auto"/>
              <w:rPr>
                <w:rFonts w:cs="Arial"/>
                <w:sz w:val="18"/>
                <w:szCs w:val="18"/>
              </w:rPr>
            </w:pPr>
            <w:r>
              <w:rPr>
                <w:rFonts w:cs="Arial"/>
                <w:sz w:val="18"/>
                <w:szCs w:val="18"/>
              </w:rPr>
              <w:t>1 a 30 días</w:t>
            </w:r>
          </w:p>
        </w:tc>
        <w:tc>
          <w:tcPr>
            <w:tcW w:w="5488" w:type="dxa"/>
          </w:tcPr>
          <w:p w:rsidR="00CD54C5" w:rsidRPr="006416E9" w:rsidRDefault="00CD54C5" w:rsidP="00796022">
            <w:pPr>
              <w:spacing w:before="0" w:line="276" w:lineRule="auto"/>
              <w:rPr>
                <w:rFonts w:cs="Arial"/>
                <w:sz w:val="18"/>
                <w:szCs w:val="18"/>
              </w:rPr>
            </w:pPr>
            <w:r>
              <w:rPr>
                <w:rFonts w:cs="Arial"/>
                <w:sz w:val="18"/>
                <w:szCs w:val="18"/>
              </w:rPr>
              <w:t>Equivalente a uno (1</w:t>
            </w:r>
            <w:r w:rsidRPr="006416E9">
              <w:rPr>
                <w:rFonts w:cs="Arial"/>
                <w:sz w:val="18"/>
                <w:szCs w:val="18"/>
              </w:rPr>
              <w:t xml:space="preserve">) por </w:t>
            </w:r>
            <w:r>
              <w:rPr>
                <w:rFonts w:cs="Arial"/>
                <w:sz w:val="18"/>
                <w:szCs w:val="18"/>
              </w:rPr>
              <w:t xml:space="preserve">mil </w:t>
            </w:r>
            <w:r w:rsidRPr="006416E9">
              <w:rPr>
                <w:rFonts w:cs="Arial"/>
                <w:sz w:val="18"/>
                <w:szCs w:val="18"/>
              </w:rPr>
              <w:t xml:space="preserve">(1000) del monto total </w:t>
            </w:r>
            <w:r>
              <w:rPr>
                <w:rFonts w:cs="Arial"/>
                <w:sz w:val="18"/>
                <w:szCs w:val="18"/>
              </w:rPr>
              <w:t>del contrato</w:t>
            </w:r>
            <w:r w:rsidRPr="006416E9">
              <w:rPr>
                <w:rFonts w:cs="Arial"/>
                <w:sz w:val="18"/>
                <w:szCs w:val="18"/>
              </w:rPr>
              <w:t xml:space="preserve"> por cada día de retraso.</w:t>
            </w:r>
          </w:p>
        </w:tc>
      </w:tr>
      <w:tr w:rsidR="00CD54C5" w:rsidRPr="006416E9" w:rsidTr="00796022">
        <w:trPr>
          <w:jc w:val="center"/>
        </w:trPr>
        <w:tc>
          <w:tcPr>
            <w:tcW w:w="2651" w:type="dxa"/>
          </w:tcPr>
          <w:p w:rsidR="00CD54C5" w:rsidRPr="006416E9" w:rsidRDefault="00CD54C5" w:rsidP="00796022">
            <w:pPr>
              <w:spacing w:before="0" w:line="276" w:lineRule="auto"/>
              <w:rPr>
                <w:rFonts w:cs="Arial"/>
                <w:sz w:val="18"/>
                <w:szCs w:val="18"/>
              </w:rPr>
            </w:pPr>
            <w:r>
              <w:rPr>
                <w:rFonts w:cs="Arial"/>
                <w:sz w:val="18"/>
                <w:szCs w:val="18"/>
              </w:rPr>
              <w:t>31 a 6</w:t>
            </w:r>
            <w:r w:rsidRPr="006416E9">
              <w:rPr>
                <w:rFonts w:cs="Arial"/>
                <w:sz w:val="18"/>
                <w:szCs w:val="18"/>
              </w:rPr>
              <w:t>0</w:t>
            </w:r>
            <w:r>
              <w:rPr>
                <w:rFonts w:cs="Arial"/>
                <w:sz w:val="18"/>
                <w:szCs w:val="18"/>
              </w:rPr>
              <w:t xml:space="preserve"> días</w:t>
            </w:r>
          </w:p>
        </w:tc>
        <w:tc>
          <w:tcPr>
            <w:tcW w:w="5488" w:type="dxa"/>
          </w:tcPr>
          <w:p w:rsidR="00CD54C5" w:rsidRPr="006416E9" w:rsidRDefault="00CD54C5" w:rsidP="00796022">
            <w:pPr>
              <w:spacing w:before="0" w:line="276" w:lineRule="auto"/>
              <w:rPr>
                <w:rFonts w:cs="Arial"/>
                <w:sz w:val="18"/>
                <w:szCs w:val="18"/>
              </w:rPr>
            </w:pPr>
            <w:r>
              <w:rPr>
                <w:rFonts w:cs="Arial"/>
                <w:sz w:val="18"/>
                <w:szCs w:val="18"/>
              </w:rPr>
              <w:t>Equivalente a dos (2</w:t>
            </w:r>
            <w:r w:rsidRPr="006416E9">
              <w:rPr>
                <w:rFonts w:cs="Arial"/>
                <w:sz w:val="18"/>
                <w:szCs w:val="18"/>
              </w:rPr>
              <w:t xml:space="preserve">) por </w:t>
            </w:r>
            <w:r>
              <w:rPr>
                <w:rFonts w:cs="Arial"/>
                <w:sz w:val="18"/>
                <w:szCs w:val="18"/>
              </w:rPr>
              <w:t xml:space="preserve">mil </w:t>
            </w:r>
            <w:r w:rsidRPr="006416E9">
              <w:rPr>
                <w:rFonts w:cs="Arial"/>
                <w:sz w:val="18"/>
                <w:szCs w:val="18"/>
              </w:rPr>
              <w:t xml:space="preserve">(1000) del monto total </w:t>
            </w:r>
            <w:r>
              <w:rPr>
                <w:rFonts w:cs="Arial"/>
                <w:sz w:val="18"/>
                <w:szCs w:val="18"/>
              </w:rPr>
              <w:t>del contrato</w:t>
            </w:r>
            <w:r w:rsidRPr="006416E9">
              <w:rPr>
                <w:rFonts w:cs="Arial"/>
                <w:sz w:val="18"/>
                <w:szCs w:val="18"/>
              </w:rPr>
              <w:t xml:space="preserve"> por cada día de retraso.</w:t>
            </w:r>
          </w:p>
        </w:tc>
      </w:tr>
      <w:tr w:rsidR="00CD54C5" w:rsidRPr="006416E9" w:rsidTr="00796022">
        <w:trPr>
          <w:jc w:val="center"/>
        </w:trPr>
        <w:tc>
          <w:tcPr>
            <w:tcW w:w="2651" w:type="dxa"/>
          </w:tcPr>
          <w:p w:rsidR="00CD54C5" w:rsidRPr="006416E9" w:rsidRDefault="00CD54C5" w:rsidP="00796022">
            <w:pPr>
              <w:spacing w:before="0" w:line="276" w:lineRule="auto"/>
              <w:rPr>
                <w:rFonts w:cs="Arial"/>
                <w:sz w:val="18"/>
                <w:szCs w:val="18"/>
              </w:rPr>
            </w:pPr>
            <w:r>
              <w:rPr>
                <w:rFonts w:cs="Arial"/>
                <w:sz w:val="18"/>
                <w:szCs w:val="18"/>
              </w:rPr>
              <w:t>61 días adelante</w:t>
            </w:r>
          </w:p>
        </w:tc>
        <w:tc>
          <w:tcPr>
            <w:tcW w:w="5488" w:type="dxa"/>
          </w:tcPr>
          <w:p w:rsidR="00CD54C5" w:rsidRPr="006416E9" w:rsidRDefault="00CD54C5" w:rsidP="00796022">
            <w:pPr>
              <w:spacing w:before="0" w:line="276" w:lineRule="auto"/>
              <w:rPr>
                <w:rFonts w:cs="Arial"/>
                <w:sz w:val="18"/>
                <w:szCs w:val="18"/>
              </w:rPr>
            </w:pPr>
            <w:r>
              <w:rPr>
                <w:rFonts w:cs="Arial"/>
                <w:sz w:val="18"/>
                <w:szCs w:val="18"/>
              </w:rPr>
              <w:t>Equivalente a tres (3</w:t>
            </w:r>
            <w:r w:rsidRPr="006416E9">
              <w:rPr>
                <w:rFonts w:cs="Arial"/>
                <w:sz w:val="18"/>
                <w:szCs w:val="18"/>
              </w:rPr>
              <w:t xml:space="preserve">) por </w:t>
            </w:r>
            <w:r>
              <w:rPr>
                <w:rFonts w:cs="Arial"/>
                <w:sz w:val="18"/>
                <w:szCs w:val="18"/>
              </w:rPr>
              <w:t xml:space="preserve">mil </w:t>
            </w:r>
            <w:r w:rsidRPr="006416E9">
              <w:rPr>
                <w:rFonts w:cs="Arial"/>
                <w:sz w:val="18"/>
                <w:szCs w:val="18"/>
              </w:rPr>
              <w:t xml:space="preserve">(1000) del monto total </w:t>
            </w:r>
            <w:r>
              <w:rPr>
                <w:rFonts w:cs="Arial"/>
                <w:sz w:val="18"/>
                <w:szCs w:val="18"/>
              </w:rPr>
              <w:t>del contrato</w:t>
            </w:r>
            <w:r w:rsidRPr="006416E9">
              <w:rPr>
                <w:rFonts w:cs="Arial"/>
                <w:sz w:val="18"/>
                <w:szCs w:val="18"/>
              </w:rPr>
              <w:t xml:space="preserve"> por cada día de retraso.</w:t>
            </w:r>
          </w:p>
        </w:tc>
      </w:tr>
    </w:tbl>
    <w:p w:rsidR="00CD54C5" w:rsidRDefault="00CD54C5" w:rsidP="00CD54C5">
      <w:pPr>
        <w:spacing w:before="0" w:line="276" w:lineRule="auto"/>
        <w:rPr>
          <w:rFonts w:cs="Arial"/>
          <w:sz w:val="22"/>
          <w:szCs w:val="22"/>
        </w:rPr>
      </w:pPr>
    </w:p>
    <w:p w:rsidR="00CD54C5" w:rsidRDefault="00CD54C5" w:rsidP="00CD54C5">
      <w:pPr>
        <w:spacing w:before="0" w:line="276" w:lineRule="auto"/>
        <w:rPr>
          <w:rFonts w:cs="Arial"/>
          <w:sz w:val="22"/>
          <w:szCs w:val="22"/>
        </w:rPr>
      </w:pPr>
      <w:r w:rsidRPr="002449EE">
        <w:rPr>
          <w:rFonts w:cs="Arial"/>
          <w:sz w:val="22"/>
          <w:szCs w:val="22"/>
        </w:rPr>
        <w:lastRenderedPageBreak/>
        <w:t xml:space="preserve">El Contratista tendrá derecho a prorroga, siempre y cuando  se demuestre un caso Fortuito o fuerza mayor, debidamente comprobado por el Contratante. </w:t>
      </w:r>
    </w:p>
    <w:p w:rsidR="003B6313" w:rsidRDefault="003B6313" w:rsidP="0000413F">
      <w:pPr>
        <w:pStyle w:val="Ttulo1"/>
        <w:spacing w:line="276" w:lineRule="auto"/>
        <w:rPr>
          <w:rFonts w:cs="Arial"/>
          <w:sz w:val="22"/>
          <w:szCs w:val="22"/>
          <w:lang w:val="es-BO"/>
        </w:rPr>
      </w:pPr>
      <w:bookmarkStart w:id="54" w:name="_Toc430624181"/>
      <w:r>
        <w:rPr>
          <w:rFonts w:cs="Arial"/>
          <w:sz w:val="22"/>
          <w:szCs w:val="22"/>
          <w:lang w:val="es-BO"/>
        </w:rPr>
        <w:t>FACTURACIÓN</w:t>
      </w:r>
      <w:bookmarkEnd w:id="54"/>
    </w:p>
    <w:p w:rsidR="003B6313" w:rsidRDefault="003B6313" w:rsidP="005504B2">
      <w:pPr>
        <w:spacing w:before="0" w:line="276" w:lineRule="auto"/>
        <w:rPr>
          <w:rFonts w:cs="Arial"/>
          <w:sz w:val="22"/>
          <w:szCs w:val="22"/>
          <w:lang w:val="es-VE"/>
        </w:rPr>
      </w:pPr>
      <w:r w:rsidRPr="005504B2">
        <w:rPr>
          <w:rFonts w:cs="Arial"/>
          <w:sz w:val="22"/>
          <w:szCs w:val="22"/>
          <w:lang w:val="es-VE"/>
        </w:rPr>
        <w:t>La factura</w:t>
      </w:r>
      <w:r w:rsidR="005504B2">
        <w:rPr>
          <w:rFonts w:cs="Arial"/>
          <w:sz w:val="22"/>
          <w:szCs w:val="22"/>
          <w:lang w:val="es-VE"/>
        </w:rPr>
        <w:t xml:space="preserve"> debe ser emitida de acuerdo a normativa vigente a nombre de Yacimientos Petrolíferos Fiscales Bolivianos consignando el Número de Identificación Tributaria (NIT) 1020269020.</w:t>
      </w:r>
    </w:p>
    <w:p w:rsidR="005504B2" w:rsidRDefault="005504B2" w:rsidP="005504B2">
      <w:pPr>
        <w:spacing w:before="0" w:line="276" w:lineRule="auto"/>
        <w:rPr>
          <w:rFonts w:cs="Arial"/>
          <w:sz w:val="22"/>
          <w:szCs w:val="22"/>
          <w:lang w:val="es-VE"/>
        </w:rPr>
      </w:pPr>
      <w:r>
        <w:rPr>
          <w:rFonts w:cs="Arial"/>
          <w:sz w:val="22"/>
          <w:szCs w:val="22"/>
          <w:lang w:val="es-VE"/>
        </w:rPr>
        <w:t>Los pagos se efectuaran en función al avance real Certificado de Servicio, previo informe de conformidad, de acuerdo a los documentos de respaldo aprobados por el Contratante, debiendo emitirse la correspondiente factura por la prestación efectiva del servicio.</w:t>
      </w:r>
    </w:p>
    <w:p w:rsidR="005504B2" w:rsidRDefault="005504B2" w:rsidP="005504B2">
      <w:pPr>
        <w:spacing w:before="0" w:line="276" w:lineRule="auto"/>
        <w:rPr>
          <w:rFonts w:cs="Arial"/>
          <w:sz w:val="22"/>
          <w:szCs w:val="22"/>
          <w:lang w:val="es-VE"/>
        </w:rPr>
      </w:pPr>
      <w:r>
        <w:rPr>
          <w:rFonts w:cs="Arial"/>
          <w:sz w:val="22"/>
          <w:szCs w:val="22"/>
          <w:lang w:val="es-VE"/>
        </w:rPr>
        <w:t xml:space="preserve">Cuando existan anticipos, la Empresa Contratada deberá </w:t>
      </w:r>
      <w:r w:rsidR="00877798">
        <w:rPr>
          <w:rFonts w:cs="Arial"/>
          <w:sz w:val="22"/>
          <w:szCs w:val="22"/>
          <w:lang w:val="es-VE"/>
        </w:rPr>
        <w:t xml:space="preserve">emitir la factura a momento de recibirlos, según establece la normativa impositiva o acogerse a lo dispuesto en el Articulo 19 del Decreto Supremo No 181, de 28 de junio de 2009, modificado por el Decreto Supremo No 1783 de 30 de octubre de 2013, siempre y cuando correspondan a contratación de obras civiles, estudios a diseño final y supervisión técnica vinculada a la obra. </w:t>
      </w:r>
    </w:p>
    <w:p w:rsidR="00877798" w:rsidRDefault="00877798" w:rsidP="005504B2">
      <w:pPr>
        <w:spacing w:before="0" w:line="276" w:lineRule="auto"/>
        <w:rPr>
          <w:rFonts w:cs="Arial"/>
          <w:sz w:val="22"/>
          <w:szCs w:val="22"/>
          <w:lang w:val="es-VE"/>
        </w:rPr>
      </w:pPr>
      <w:r>
        <w:rPr>
          <w:rFonts w:cs="Arial"/>
          <w:sz w:val="22"/>
          <w:szCs w:val="22"/>
          <w:lang w:val="es-VE"/>
        </w:rPr>
        <w:t>Las empresas proponentes, deberán presentar el certificado de inscripción en el Padrón Nacional de Contribuyentes donde se verifique el Número de Identificación Tributaria (NIT) y el domicilio fiscal como requisito necesario para su habilitación.</w:t>
      </w:r>
    </w:p>
    <w:p w:rsidR="004E232C" w:rsidRPr="0000413F" w:rsidRDefault="00877798" w:rsidP="0000413F">
      <w:pPr>
        <w:pStyle w:val="Ttulo1"/>
        <w:spacing w:line="276" w:lineRule="auto"/>
        <w:rPr>
          <w:rFonts w:cs="Arial"/>
          <w:sz w:val="22"/>
          <w:szCs w:val="22"/>
          <w:lang w:val="es-BO"/>
        </w:rPr>
      </w:pPr>
      <w:bookmarkStart w:id="55" w:name="_Toc430624182"/>
      <w:r>
        <w:rPr>
          <w:rFonts w:cs="Arial"/>
          <w:sz w:val="22"/>
          <w:szCs w:val="22"/>
          <w:lang w:val="es-BO"/>
        </w:rPr>
        <w:t>TRIBUTOS</w:t>
      </w:r>
      <w:bookmarkEnd w:id="55"/>
    </w:p>
    <w:p w:rsidR="004236FC" w:rsidRDefault="001F3F6D" w:rsidP="0000413F">
      <w:pPr>
        <w:spacing w:before="0" w:line="276" w:lineRule="auto"/>
        <w:rPr>
          <w:rFonts w:cs="Arial"/>
          <w:sz w:val="22"/>
          <w:szCs w:val="22"/>
          <w:lang w:val="es-VE"/>
        </w:rPr>
      </w:pPr>
      <w:r>
        <w:rPr>
          <w:rFonts w:cs="Arial"/>
          <w:sz w:val="22"/>
          <w:szCs w:val="22"/>
          <w:lang w:val="es-VE"/>
        </w:rPr>
        <w:t xml:space="preserve">La </w:t>
      </w:r>
      <w:r w:rsidR="00877798">
        <w:rPr>
          <w:rFonts w:cs="Arial"/>
          <w:sz w:val="22"/>
          <w:szCs w:val="22"/>
          <w:lang w:val="es-VE"/>
        </w:rPr>
        <w:t>E</w:t>
      </w:r>
      <w:r w:rsidR="00791D6B">
        <w:rPr>
          <w:rFonts w:cs="Arial"/>
          <w:sz w:val="22"/>
          <w:szCs w:val="22"/>
          <w:lang w:val="es-VE"/>
        </w:rPr>
        <w:t xml:space="preserve">mpresa </w:t>
      </w:r>
      <w:r w:rsidR="00877798">
        <w:rPr>
          <w:rFonts w:cs="Arial"/>
          <w:sz w:val="22"/>
          <w:szCs w:val="22"/>
          <w:lang w:val="es-VE"/>
        </w:rPr>
        <w:t>C</w:t>
      </w:r>
      <w:r>
        <w:rPr>
          <w:rFonts w:cs="Arial"/>
          <w:sz w:val="22"/>
          <w:szCs w:val="22"/>
          <w:lang w:val="es-VE"/>
        </w:rPr>
        <w:t>ontrat</w:t>
      </w:r>
      <w:r w:rsidR="00877798">
        <w:rPr>
          <w:rFonts w:cs="Arial"/>
          <w:sz w:val="22"/>
          <w:szCs w:val="22"/>
          <w:lang w:val="es-VE"/>
        </w:rPr>
        <w:t xml:space="preserve">ada es la </w:t>
      </w:r>
      <w:r>
        <w:rPr>
          <w:rFonts w:cs="Arial"/>
          <w:sz w:val="22"/>
          <w:szCs w:val="22"/>
          <w:lang w:val="es-VE"/>
        </w:rPr>
        <w:t xml:space="preserve">responsable de cumplir sus obligaciones tributarias </w:t>
      </w:r>
      <w:r w:rsidR="00877798">
        <w:rPr>
          <w:rFonts w:cs="Arial"/>
          <w:sz w:val="22"/>
          <w:szCs w:val="22"/>
          <w:lang w:val="es-VE"/>
        </w:rPr>
        <w:t xml:space="preserve">(Impuestos, Tasas, Contribuciones Especiales y Patentes) </w:t>
      </w:r>
      <w:r w:rsidR="00FE375A">
        <w:rPr>
          <w:rFonts w:cs="Arial"/>
          <w:sz w:val="22"/>
          <w:szCs w:val="22"/>
          <w:lang w:val="es-VE"/>
        </w:rPr>
        <w:t xml:space="preserve">por la que </w:t>
      </w:r>
      <w:r w:rsidR="00877798">
        <w:rPr>
          <w:rFonts w:cs="Arial"/>
          <w:sz w:val="22"/>
          <w:szCs w:val="22"/>
          <w:lang w:val="es-VE"/>
        </w:rPr>
        <w:t xml:space="preserve">es </w:t>
      </w:r>
      <w:r w:rsidR="00791D6B">
        <w:rPr>
          <w:rFonts w:cs="Arial"/>
          <w:sz w:val="22"/>
          <w:szCs w:val="22"/>
          <w:lang w:val="es-VE"/>
        </w:rPr>
        <w:t>sujet</w:t>
      </w:r>
      <w:r w:rsidR="00877798">
        <w:rPr>
          <w:rFonts w:cs="Arial"/>
          <w:sz w:val="22"/>
          <w:szCs w:val="22"/>
          <w:lang w:val="es-VE"/>
        </w:rPr>
        <w:t>o pasivo</w:t>
      </w:r>
      <w:r w:rsidR="00FE375A">
        <w:rPr>
          <w:rFonts w:cs="Arial"/>
          <w:sz w:val="22"/>
          <w:szCs w:val="22"/>
          <w:lang w:val="es-VE"/>
        </w:rPr>
        <w:t xml:space="preserve">, </w:t>
      </w:r>
      <w:r w:rsidR="00877798">
        <w:rPr>
          <w:rFonts w:cs="Arial"/>
          <w:sz w:val="22"/>
          <w:szCs w:val="22"/>
          <w:lang w:val="es-VE"/>
        </w:rPr>
        <w:t>que resulten directa o indirectamente del Contrato, no correspondiendo</w:t>
      </w:r>
      <w:r w:rsidR="008F553F">
        <w:rPr>
          <w:rFonts w:cs="Arial"/>
          <w:sz w:val="22"/>
          <w:szCs w:val="22"/>
          <w:lang w:val="es-VE"/>
        </w:rPr>
        <w:t xml:space="preserve"> ningún reclamo posterior debido a error en la evaluación del precio contractual ni a solicitar su revisión.</w:t>
      </w:r>
      <w:r w:rsidR="00877798">
        <w:rPr>
          <w:rFonts w:cs="Arial"/>
          <w:sz w:val="22"/>
          <w:szCs w:val="22"/>
          <w:lang w:val="es-VE"/>
        </w:rPr>
        <w:t xml:space="preserve"> </w:t>
      </w:r>
    </w:p>
    <w:p w:rsidR="003A2E61" w:rsidRDefault="003A2E61" w:rsidP="0000413F">
      <w:pPr>
        <w:spacing w:before="0" w:line="276" w:lineRule="auto"/>
        <w:rPr>
          <w:rFonts w:cs="Arial"/>
          <w:sz w:val="22"/>
          <w:szCs w:val="22"/>
          <w:lang w:val="es-VE"/>
        </w:rPr>
      </w:pPr>
    </w:p>
    <w:p w:rsidR="00F47D2A" w:rsidRDefault="00E26DE3" w:rsidP="0000413F">
      <w:pPr>
        <w:pStyle w:val="Ttulo1"/>
        <w:spacing w:line="276" w:lineRule="auto"/>
        <w:rPr>
          <w:rFonts w:cs="Arial"/>
          <w:bCs/>
          <w:sz w:val="22"/>
          <w:szCs w:val="22"/>
          <w:lang w:val="es-VE"/>
        </w:rPr>
      </w:pPr>
      <w:bookmarkStart w:id="56" w:name="_Toc417998702"/>
      <w:bookmarkStart w:id="57" w:name="_Toc430624183"/>
      <w:bookmarkEnd w:id="56"/>
      <w:r>
        <w:rPr>
          <w:rFonts w:cs="Arial"/>
          <w:bCs/>
          <w:sz w:val="22"/>
          <w:szCs w:val="22"/>
          <w:lang w:val="es-VE"/>
        </w:rPr>
        <w:t>GESTIÓN</w:t>
      </w:r>
      <w:r w:rsidR="00F47D2A">
        <w:rPr>
          <w:rFonts w:cs="Arial"/>
          <w:bCs/>
          <w:sz w:val="22"/>
          <w:szCs w:val="22"/>
          <w:lang w:val="es-VE"/>
        </w:rPr>
        <w:t xml:space="preserve"> DOCUMENTAL</w:t>
      </w:r>
      <w:bookmarkEnd w:id="57"/>
    </w:p>
    <w:p w:rsidR="00F47D2A" w:rsidRDefault="00A454E9" w:rsidP="00F47D2A">
      <w:pPr>
        <w:spacing w:before="0" w:line="276" w:lineRule="auto"/>
        <w:rPr>
          <w:rFonts w:cs="Arial"/>
          <w:sz w:val="22"/>
          <w:szCs w:val="22"/>
          <w:lang w:val="es-VE"/>
        </w:rPr>
      </w:pPr>
      <w:r>
        <w:rPr>
          <w:rFonts w:cs="Arial"/>
          <w:sz w:val="22"/>
          <w:szCs w:val="22"/>
          <w:lang w:val="es-VE"/>
        </w:rPr>
        <w:lastRenderedPageBreak/>
        <w:t xml:space="preserve">El sistema de </w:t>
      </w:r>
      <w:r w:rsidR="00F47D2A" w:rsidRPr="00F47D2A">
        <w:rPr>
          <w:rFonts w:cs="Arial"/>
          <w:sz w:val="22"/>
          <w:szCs w:val="22"/>
          <w:lang w:val="es-VE"/>
        </w:rPr>
        <w:t xml:space="preserve">gestión de </w:t>
      </w:r>
      <w:r>
        <w:rPr>
          <w:rFonts w:cs="Arial"/>
          <w:sz w:val="22"/>
          <w:szCs w:val="22"/>
          <w:lang w:val="es-VE"/>
        </w:rPr>
        <w:t xml:space="preserve">la </w:t>
      </w:r>
      <w:r w:rsidR="00F47D2A" w:rsidRPr="00F47D2A">
        <w:rPr>
          <w:rFonts w:cs="Arial"/>
          <w:sz w:val="22"/>
          <w:szCs w:val="22"/>
          <w:lang w:val="es-VE"/>
        </w:rPr>
        <w:t>documentación</w:t>
      </w:r>
      <w:r w:rsidR="00CD449D">
        <w:rPr>
          <w:rFonts w:cs="Arial"/>
          <w:sz w:val="22"/>
          <w:szCs w:val="22"/>
          <w:lang w:val="es-VE"/>
        </w:rPr>
        <w:t xml:space="preserve"> del Proyecto deberá ser</w:t>
      </w:r>
      <w:r w:rsidR="00F47D2A">
        <w:rPr>
          <w:rFonts w:cs="Arial"/>
          <w:sz w:val="22"/>
          <w:szCs w:val="22"/>
          <w:lang w:val="es-VE"/>
        </w:rPr>
        <w:t xml:space="preserve"> consensua</w:t>
      </w:r>
      <w:r w:rsidR="00CD449D">
        <w:rPr>
          <w:rFonts w:cs="Arial"/>
          <w:sz w:val="22"/>
          <w:szCs w:val="22"/>
          <w:lang w:val="es-VE"/>
        </w:rPr>
        <w:t>do entre el Contratante y la Contratista</w:t>
      </w:r>
      <w:r w:rsidR="00F47D2A">
        <w:rPr>
          <w:rFonts w:cs="Arial"/>
          <w:sz w:val="22"/>
          <w:szCs w:val="22"/>
          <w:lang w:val="es-VE"/>
        </w:rPr>
        <w:t xml:space="preserve"> en la Reunión de Inicio (</w:t>
      </w:r>
      <w:proofErr w:type="spellStart"/>
      <w:r w:rsidR="00F47D2A">
        <w:rPr>
          <w:rFonts w:cs="Arial"/>
          <w:sz w:val="22"/>
          <w:szCs w:val="22"/>
          <w:lang w:val="es-VE"/>
        </w:rPr>
        <w:t>Kick</w:t>
      </w:r>
      <w:proofErr w:type="spellEnd"/>
      <w:r w:rsidR="00F47D2A">
        <w:rPr>
          <w:rFonts w:cs="Arial"/>
          <w:sz w:val="22"/>
          <w:szCs w:val="22"/>
          <w:lang w:val="es-VE"/>
        </w:rPr>
        <w:t xml:space="preserve"> Off Meeting)</w:t>
      </w:r>
      <w:r>
        <w:rPr>
          <w:rFonts w:cs="Arial"/>
          <w:sz w:val="22"/>
          <w:szCs w:val="22"/>
          <w:lang w:val="es-VE"/>
        </w:rPr>
        <w:t>.</w:t>
      </w:r>
    </w:p>
    <w:p w:rsidR="000D3E48" w:rsidRPr="0000413F" w:rsidRDefault="005C0550" w:rsidP="0000413F">
      <w:pPr>
        <w:pStyle w:val="Ttulo1"/>
        <w:spacing w:line="276" w:lineRule="auto"/>
        <w:rPr>
          <w:rFonts w:cs="Arial"/>
          <w:bCs/>
          <w:sz w:val="22"/>
          <w:szCs w:val="22"/>
          <w:lang w:val="es-VE"/>
        </w:rPr>
      </w:pPr>
      <w:r w:rsidRPr="0000413F">
        <w:rPr>
          <w:rFonts w:cs="Arial"/>
          <w:sz w:val="22"/>
          <w:szCs w:val="22"/>
          <w:lang w:val="es-BO" w:eastAsia="es-BO"/>
        </w:rPr>
        <w:t xml:space="preserve">  </w:t>
      </w:r>
      <w:bookmarkStart w:id="58" w:name="_Toc430624184"/>
      <w:r w:rsidR="000D3E48" w:rsidRPr="0000413F">
        <w:rPr>
          <w:rFonts w:cs="Arial"/>
          <w:sz w:val="22"/>
          <w:szCs w:val="22"/>
          <w:lang w:val="es-BO" w:eastAsia="es-BO"/>
        </w:rPr>
        <w:t>RESPONSABILIDAD Y OBLIGACIONES DEL CONTRATISTA</w:t>
      </w:r>
      <w:bookmarkEnd w:id="58"/>
    </w:p>
    <w:p w:rsidR="00A02354" w:rsidRDefault="00A02354" w:rsidP="0000413F">
      <w:pPr>
        <w:pStyle w:val="Prrafodelista"/>
        <w:spacing w:before="0" w:line="276" w:lineRule="auto"/>
        <w:ind w:left="0"/>
        <w:rPr>
          <w:rFonts w:cs="Arial"/>
          <w:sz w:val="22"/>
          <w:szCs w:val="22"/>
        </w:rPr>
      </w:pPr>
      <w:r w:rsidRPr="0000413F">
        <w:rPr>
          <w:rFonts w:cs="Arial"/>
          <w:sz w:val="22"/>
          <w:szCs w:val="22"/>
        </w:rPr>
        <w:t>Será responsabilidad del Contratista la revisión y validación de la  documentación de Ingeniería necesaria para el desarrollo del p</w:t>
      </w:r>
      <w:r w:rsidR="005737B9" w:rsidRPr="0000413F">
        <w:rPr>
          <w:rFonts w:cs="Arial"/>
          <w:sz w:val="22"/>
          <w:szCs w:val="22"/>
        </w:rPr>
        <w:t xml:space="preserve">royecto en sus distintas </w:t>
      </w:r>
      <w:r w:rsidR="001F32ED">
        <w:rPr>
          <w:rFonts w:cs="Arial"/>
          <w:sz w:val="22"/>
          <w:szCs w:val="22"/>
        </w:rPr>
        <w:t>etapas.</w:t>
      </w:r>
    </w:p>
    <w:p w:rsidR="00DB4B17" w:rsidRPr="00DB4B17" w:rsidRDefault="002F5DAC" w:rsidP="00DB4B17">
      <w:pPr>
        <w:pStyle w:val="Prrafodelista"/>
        <w:spacing w:before="0" w:line="276" w:lineRule="auto"/>
        <w:ind w:left="0"/>
        <w:rPr>
          <w:rFonts w:cs="Arial"/>
          <w:sz w:val="22"/>
          <w:szCs w:val="22"/>
        </w:rPr>
      </w:pPr>
      <w:r>
        <w:rPr>
          <w:rFonts w:cs="Arial"/>
          <w:sz w:val="22"/>
          <w:szCs w:val="22"/>
        </w:rPr>
        <w:t>El C</w:t>
      </w:r>
      <w:r w:rsidR="00DB4B17" w:rsidRPr="00DB4B17">
        <w:rPr>
          <w:rFonts w:cs="Arial"/>
          <w:sz w:val="22"/>
          <w:szCs w:val="22"/>
        </w:rPr>
        <w:t>ontratista asignará un vehí</w:t>
      </w:r>
      <w:r w:rsidR="00DB4B17">
        <w:rPr>
          <w:rFonts w:cs="Arial"/>
          <w:sz w:val="22"/>
          <w:szCs w:val="22"/>
        </w:rPr>
        <w:t xml:space="preserve">culo </w:t>
      </w:r>
      <w:r w:rsidR="00AB6EC6">
        <w:rPr>
          <w:rFonts w:cs="Arial"/>
          <w:sz w:val="22"/>
          <w:szCs w:val="22"/>
        </w:rPr>
        <w:t xml:space="preserve">con chofer </w:t>
      </w:r>
      <w:r w:rsidR="00DB4B17">
        <w:rPr>
          <w:rFonts w:cs="Arial"/>
          <w:sz w:val="22"/>
          <w:szCs w:val="22"/>
        </w:rPr>
        <w:t>por cada paquete y por el tiempo que dure la Obra para el C</w:t>
      </w:r>
      <w:r w:rsidR="00DB4B17" w:rsidRPr="00DB4B17">
        <w:rPr>
          <w:rFonts w:cs="Arial"/>
          <w:sz w:val="22"/>
          <w:szCs w:val="22"/>
        </w:rPr>
        <w:t xml:space="preserve">ontratante o representante de YPFB. </w:t>
      </w:r>
    </w:p>
    <w:p w:rsidR="00A02354" w:rsidRPr="0000413F" w:rsidRDefault="00A02354" w:rsidP="0000413F">
      <w:pPr>
        <w:pStyle w:val="Prrafodelista"/>
        <w:spacing w:after="200" w:line="276" w:lineRule="auto"/>
        <w:ind w:left="0"/>
        <w:rPr>
          <w:rFonts w:cs="Arial"/>
          <w:sz w:val="22"/>
          <w:szCs w:val="22"/>
          <w:lang w:eastAsia="es-BO"/>
        </w:rPr>
      </w:pPr>
      <w:r w:rsidRPr="0000413F">
        <w:rPr>
          <w:rFonts w:cs="Arial"/>
          <w:sz w:val="22"/>
          <w:szCs w:val="22"/>
        </w:rPr>
        <w:t>Todo desarrollo de nueva ingeniería y validación debe</w:t>
      </w:r>
      <w:r w:rsidR="002F5DAC">
        <w:rPr>
          <w:rFonts w:cs="Arial"/>
          <w:sz w:val="22"/>
          <w:szCs w:val="22"/>
        </w:rPr>
        <w:t xml:space="preserve"> ser sometida a aprobación del C</w:t>
      </w:r>
      <w:r w:rsidRPr="0000413F">
        <w:rPr>
          <w:rFonts w:cs="Arial"/>
          <w:sz w:val="22"/>
          <w:szCs w:val="22"/>
        </w:rPr>
        <w:t xml:space="preserve">ontratante y </w:t>
      </w:r>
      <w:r w:rsidR="00B401AE" w:rsidRPr="0000413F">
        <w:rPr>
          <w:rFonts w:cs="Arial"/>
          <w:sz w:val="22"/>
          <w:szCs w:val="22"/>
        </w:rPr>
        <w:t>en cumplimiento de la normativa, sin costo adicional.</w:t>
      </w:r>
    </w:p>
    <w:p w:rsidR="000D3E48" w:rsidRPr="0000413F" w:rsidRDefault="000D3E48" w:rsidP="00720E9D">
      <w:pPr>
        <w:pStyle w:val="Prrafodelista"/>
        <w:spacing w:after="200" w:line="276" w:lineRule="auto"/>
        <w:ind w:left="0"/>
        <w:rPr>
          <w:rFonts w:cs="Arial"/>
          <w:sz w:val="22"/>
          <w:szCs w:val="22"/>
          <w:lang w:val="es-BO" w:eastAsia="es-BO"/>
        </w:rPr>
      </w:pPr>
      <w:r w:rsidRPr="0000413F">
        <w:rPr>
          <w:rFonts w:cs="Arial"/>
          <w:sz w:val="22"/>
          <w:szCs w:val="22"/>
          <w:lang w:val="es-BO" w:eastAsia="es-BO"/>
        </w:rPr>
        <w:t>El Contratista está obligado al cumpli</w:t>
      </w:r>
      <w:r w:rsidR="00C17FD9" w:rsidRPr="0000413F">
        <w:rPr>
          <w:rFonts w:cs="Arial"/>
          <w:sz w:val="22"/>
          <w:szCs w:val="22"/>
          <w:lang w:val="es-BO" w:eastAsia="es-BO"/>
        </w:rPr>
        <w:t xml:space="preserve">miento de las normativas aplicables al proyecto </w:t>
      </w:r>
      <w:r w:rsidRPr="0000413F">
        <w:rPr>
          <w:rFonts w:cs="Arial"/>
          <w:sz w:val="22"/>
          <w:szCs w:val="22"/>
          <w:lang w:val="es-BO" w:eastAsia="es-BO"/>
        </w:rPr>
        <w:t>para ejecución de obras, su omisión y consecuente sanción y/o imposición de multas será de su exclusiva responsabilidad, asumiendo los costos que estos generen.</w:t>
      </w:r>
    </w:p>
    <w:p w:rsidR="00AB6EC6" w:rsidRDefault="000D3E48" w:rsidP="0000413F">
      <w:pPr>
        <w:spacing w:after="200" w:line="276" w:lineRule="auto"/>
        <w:rPr>
          <w:rFonts w:cs="Arial"/>
          <w:sz w:val="22"/>
          <w:szCs w:val="22"/>
          <w:lang w:val="es-BO" w:eastAsia="es-BO"/>
        </w:rPr>
      </w:pPr>
      <w:r w:rsidRPr="0000413F">
        <w:rPr>
          <w:rFonts w:cs="Arial"/>
          <w:sz w:val="22"/>
          <w:szCs w:val="22"/>
          <w:lang w:val="es-BO" w:eastAsia="es-BO"/>
        </w:rPr>
        <w:t xml:space="preserve">El Contratista tiene también obligación de presentar formalmente a la Supervisión a todo su equipo, hecho que deberá constar en el </w:t>
      </w:r>
      <w:r w:rsidR="00AB6EC6">
        <w:rPr>
          <w:rFonts w:cs="Arial"/>
          <w:sz w:val="22"/>
          <w:szCs w:val="22"/>
          <w:lang w:val="es-BO" w:eastAsia="es-BO"/>
        </w:rPr>
        <w:t xml:space="preserve">Acta de Inicio del </w:t>
      </w:r>
      <w:proofErr w:type="spellStart"/>
      <w:r w:rsidR="00AB6EC6">
        <w:rPr>
          <w:rFonts w:cs="Arial"/>
          <w:sz w:val="22"/>
          <w:szCs w:val="22"/>
          <w:lang w:val="es-BO" w:eastAsia="es-BO"/>
        </w:rPr>
        <w:t>KOM</w:t>
      </w:r>
      <w:proofErr w:type="spellEnd"/>
      <w:r w:rsidR="00AB6EC6">
        <w:rPr>
          <w:rFonts w:cs="Arial"/>
          <w:sz w:val="22"/>
          <w:szCs w:val="22"/>
          <w:lang w:val="es-BO" w:eastAsia="es-BO"/>
        </w:rPr>
        <w:t xml:space="preserve"> (</w:t>
      </w:r>
      <w:proofErr w:type="spellStart"/>
      <w:r w:rsidR="00AB6EC6">
        <w:rPr>
          <w:rFonts w:cs="Arial"/>
          <w:sz w:val="22"/>
          <w:szCs w:val="22"/>
          <w:lang w:val="es-BO" w:eastAsia="es-BO"/>
        </w:rPr>
        <w:t>Kick</w:t>
      </w:r>
      <w:proofErr w:type="spellEnd"/>
      <w:r w:rsidR="00AB6EC6">
        <w:rPr>
          <w:rFonts w:cs="Arial"/>
          <w:sz w:val="22"/>
          <w:szCs w:val="22"/>
          <w:lang w:val="es-BO" w:eastAsia="es-BO"/>
        </w:rPr>
        <w:t xml:space="preserve"> off </w:t>
      </w:r>
      <w:proofErr w:type="spellStart"/>
      <w:r w:rsidR="00AB6EC6">
        <w:rPr>
          <w:rFonts w:cs="Arial"/>
          <w:sz w:val="22"/>
          <w:szCs w:val="22"/>
          <w:lang w:val="es-BO" w:eastAsia="es-BO"/>
        </w:rPr>
        <w:t>meeting</w:t>
      </w:r>
      <w:proofErr w:type="spellEnd"/>
      <w:r w:rsidR="00AB6EC6">
        <w:rPr>
          <w:rFonts w:cs="Arial"/>
          <w:sz w:val="22"/>
          <w:szCs w:val="22"/>
          <w:lang w:val="es-BO" w:eastAsia="es-BO"/>
        </w:rPr>
        <w:t>)</w:t>
      </w:r>
      <w:r w:rsidRPr="0000413F">
        <w:rPr>
          <w:rFonts w:cs="Arial"/>
          <w:sz w:val="22"/>
          <w:szCs w:val="22"/>
          <w:lang w:val="es-BO" w:eastAsia="es-BO"/>
        </w:rPr>
        <w:t>.</w:t>
      </w:r>
    </w:p>
    <w:p w:rsidR="000D3E48" w:rsidRPr="0000413F" w:rsidRDefault="000D3E48" w:rsidP="0000413F">
      <w:pPr>
        <w:spacing w:after="200" w:line="276" w:lineRule="auto"/>
        <w:rPr>
          <w:rFonts w:cs="Arial"/>
          <w:sz w:val="22"/>
          <w:szCs w:val="22"/>
          <w:lang w:val="es-BO" w:eastAsia="es-BO"/>
        </w:rPr>
      </w:pPr>
      <w:r w:rsidRPr="0000413F">
        <w:rPr>
          <w:rFonts w:cs="Arial"/>
          <w:sz w:val="22"/>
          <w:szCs w:val="22"/>
          <w:lang w:val="es-BO" w:eastAsia="es-BO"/>
        </w:rPr>
        <w:t>El Contratista a través del personal técnico requerido y que forma parte de su propuesta, está obligado a asistir a la/s reunión/es de coordinación  solicitadas por el Supervisor y/o el Fiscal.</w:t>
      </w:r>
    </w:p>
    <w:p w:rsidR="00EF12AC" w:rsidRDefault="000D3E48" w:rsidP="0000413F">
      <w:pPr>
        <w:spacing w:after="200" w:line="276" w:lineRule="auto"/>
        <w:rPr>
          <w:rFonts w:cs="Arial"/>
          <w:sz w:val="22"/>
          <w:szCs w:val="22"/>
          <w:lang w:val="es-BO" w:eastAsia="es-BO"/>
        </w:rPr>
      </w:pPr>
      <w:r w:rsidRPr="0000413F">
        <w:rPr>
          <w:rFonts w:cs="Arial"/>
          <w:sz w:val="22"/>
          <w:szCs w:val="22"/>
          <w:lang w:val="es-BO" w:eastAsia="es-BO"/>
        </w:rPr>
        <w:t>El Contratista está obligado por su cuenta y costo a prestar servicio técnico correctivo en caso que la observación o defecto será atribuible a una ejecución defectuosa, a requerimiento d</w:t>
      </w:r>
      <w:r w:rsidR="00C17FD9" w:rsidRPr="0000413F">
        <w:rPr>
          <w:rFonts w:cs="Arial"/>
          <w:sz w:val="22"/>
          <w:szCs w:val="22"/>
          <w:lang w:val="es-BO" w:eastAsia="es-BO"/>
        </w:rPr>
        <w:t xml:space="preserve">e YPFB y durante el plazo </w:t>
      </w:r>
      <w:r w:rsidR="002E4DD1">
        <w:rPr>
          <w:rFonts w:cs="Arial"/>
          <w:sz w:val="22"/>
          <w:szCs w:val="22"/>
          <w:lang w:val="es-BO" w:eastAsia="es-BO"/>
        </w:rPr>
        <w:t>estipulado en el Contrato</w:t>
      </w:r>
      <w:r w:rsidRPr="0000413F">
        <w:rPr>
          <w:rFonts w:cs="Arial"/>
          <w:sz w:val="22"/>
          <w:szCs w:val="22"/>
          <w:lang w:val="es-BO" w:eastAsia="es-BO"/>
        </w:rPr>
        <w:t xml:space="preserve">.  </w:t>
      </w:r>
    </w:p>
    <w:p w:rsidR="000D3E48" w:rsidRPr="00B04AAF" w:rsidRDefault="005C0550" w:rsidP="00B04AAF">
      <w:pPr>
        <w:pStyle w:val="Ttulo1"/>
        <w:spacing w:line="276" w:lineRule="auto"/>
        <w:rPr>
          <w:rFonts w:cs="Arial"/>
          <w:sz w:val="22"/>
          <w:szCs w:val="22"/>
          <w:lang w:val="es-VE"/>
        </w:rPr>
      </w:pPr>
      <w:r w:rsidRPr="00B04AAF">
        <w:rPr>
          <w:rFonts w:cs="Arial"/>
          <w:sz w:val="22"/>
          <w:szCs w:val="22"/>
          <w:lang w:val="es-VE"/>
        </w:rPr>
        <w:t xml:space="preserve">  </w:t>
      </w:r>
      <w:bookmarkStart w:id="59" w:name="_Toc430624185"/>
      <w:r w:rsidR="00762A4F" w:rsidRPr="00B04AAF">
        <w:rPr>
          <w:rFonts w:cs="Arial"/>
          <w:sz w:val="22"/>
          <w:szCs w:val="22"/>
          <w:lang w:val="es-VE"/>
        </w:rPr>
        <w:t>FISCALIZACION</w:t>
      </w:r>
      <w:r w:rsidR="00EF12AC" w:rsidRPr="00B04AAF">
        <w:rPr>
          <w:rFonts w:cs="Arial"/>
          <w:sz w:val="22"/>
          <w:szCs w:val="22"/>
          <w:lang w:val="es-VE"/>
        </w:rPr>
        <w:t xml:space="preserve"> </w:t>
      </w:r>
      <w:r w:rsidR="0016380E" w:rsidRPr="00B04AAF">
        <w:rPr>
          <w:rFonts w:cs="Arial"/>
          <w:sz w:val="22"/>
          <w:szCs w:val="22"/>
          <w:lang w:val="es-VE"/>
        </w:rPr>
        <w:t xml:space="preserve">Y SUPERVISION </w:t>
      </w:r>
      <w:r w:rsidR="000D3E48" w:rsidRPr="00B04AAF">
        <w:rPr>
          <w:rFonts w:cs="Arial"/>
          <w:sz w:val="22"/>
          <w:szCs w:val="22"/>
          <w:lang w:val="es-VE"/>
        </w:rPr>
        <w:t>DE LA OBRA</w:t>
      </w:r>
      <w:bookmarkEnd w:id="59"/>
    </w:p>
    <w:p w:rsidR="00A04F66" w:rsidRDefault="00A04F66" w:rsidP="00B04AAF">
      <w:pPr>
        <w:spacing w:after="200" w:line="276" w:lineRule="auto"/>
        <w:rPr>
          <w:rFonts w:cs="Arial"/>
          <w:sz w:val="22"/>
          <w:szCs w:val="22"/>
          <w:lang w:val="es-BO" w:eastAsia="es-BO"/>
        </w:rPr>
      </w:pPr>
      <w:r w:rsidRPr="0047436C">
        <w:rPr>
          <w:rFonts w:cs="Arial"/>
          <w:sz w:val="22"/>
          <w:szCs w:val="22"/>
          <w:lang w:val="es-BO" w:eastAsia="es-BO"/>
        </w:rPr>
        <w:t xml:space="preserve">El </w:t>
      </w:r>
      <w:r w:rsidR="00B04AAF">
        <w:rPr>
          <w:rFonts w:cs="Arial"/>
          <w:sz w:val="22"/>
          <w:szCs w:val="22"/>
          <w:lang w:val="es-BO" w:eastAsia="es-BO"/>
        </w:rPr>
        <w:t>contratante</w:t>
      </w:r>
      <w:r w:rsidRPr="0047436C">
        <w:rPr>
          <w:rFonts w:cs="Arial"/>
          <w:sz w:val="22"/>
          <w:szCs w:val="22"/>
          <w:lang w:val="es-BO" w:eastAsia="es-BO"/>
        </w:rPr>
        <w:t xml:space="preserve">, designara de forma obligatoria para la </w:t>
      </w:r>
      <w:r w:rsidR="00AB6EC6" w:rsidRPr="00AB6EC6">
        <w:rPr>
          <w:rFonts w:cs="Arial"/>
          <w:b/>
          <w:sz w:val="22"/>
          <w:szCs w:val="22"/>
          <w:lang w:val="es-BO" w:eastAsia="es-BO"/>
        </w:rPr>
        <w:t>fiscalización</w:t>
      </w:r>
      <w:r w:rsidR="0016380E">
        <w:rPr>
          <w:rFonts w:cs="Arial"/>
          <w:b/>
          <w:sz w:val="22"/>
          <w:szCs w:val="22"/>
          <w:lang w:val="es-BO" w:eastAsia="es-BO"/>
        </w:rPr>
        <w:t xml:space="preserve"> y supervisión </w:t>
      </w:r>
      <w:r w:rsidRPr="0047436C">
        <w:rPr>
          <w:rFonts w:cs="Arial"/>
          <w:sz w:val="22"/>
          <w:szCs w:val="22"/>
          <w:lang w:val="es-BO" w:eastAsia="es-BO"/>
        </w:rPr>
        <w:t xml:space="preserve"> </w:t>
      </w:r>
      <w:r w:rsidR="00AB6EC6">
        <w:rPr>
          <w:rFonts w:cs="Arial"/>
          <w:sz w:val="22"/>
          <w:szCs w:val="22"/>
          <w:lang w:val="es-BO" w:eastAsia="es-BO"/>
        </w:rPr>
        <w:t>de</w:t>
      </w:r>
      <w:r w:rsidR="00AB6EC6" w:rsidRPr="0047436C">
        <w:rPr>
          <w:rFonts w:cs="Arial"/>
          <w:sz w:val="22"/>
          <w:szCs w:val="22"/>
          <w:lang w:val="es-BO" w:eastAsia="es-BO"/>
        </w:rPr>
        <w:t xml:space="preserve"> </w:t>
      </w:r>
      <w:r w:rsidRPr="0047436C">
        <w:rPr>
          <w:rFonts w:cs="Arial"/>
          <w:sz w:val="22"/>
          <w:szCs w:val="22"/>
          <w:lang w:val="es-BO" w:eastAsia="es-BO"/>
        </w:rPr>
        <w:t xml:space="preserve">la ejecución del proyecto, un equipo de funcionarios de YPFB </w:t>
      </w:r>
      <w:r w:rsidR="0016380E">
        <w:rPr>
          <w:rFonts w:cs="Arial"/>
          <w:sz w:val="22"/>
          <w:szCs w:val="22"/>
          <w:lang w:val="es-BO" w:eastAsia="es-BO"/>
        </w:rPr>
        <w:t xml:space="preserve">y una empresa consultora externa </w:t>
      </w:r>
      <w:r w:rsidR="00B04AAF">
        <w:rPr>
          <w:rFonts w:cs="Arial"/>
          <w:sz w:val="22"/>
          <w:szCs w:val="22"/>
          <w:lang w:val="es-BO" w:eastAsia="es-BO"/>
        </w:rPr>
        <w:t xml:space="preserve"> el equipo constará de supervisores de cada especialidad.</w:t>
      </w:r>
    </w:p>
    <w:p w:rsidR="009E0E0C" w:rsidRDefault="00ED79A7" w:rsidP="00B04AAF">
      <w:pPr>
        <w:pStyle w:val="Ttulo1"/>
        <w:spacing w:line="276" w:lineRule="auto"/>
        <w:ind w:left="0" w:firstLine="567"/>
        <w:rPr>
          <w:rFonts w:cs="Arial"/>
          <w:sz w:val="22"/>
          <w:szCs w:val="22"/>
        </w:rPr>
      </w:pPr>
      <w:bookmarkStart w:id="60" w:name="_Toc417998706"/>
      <w:bookmarkStart w:id="61" w:name="_Toc417998707"/>
      <w:bookmarkStart w:id="62" w:name="_Toc417998709"/>
      <w:bookmarkStart w:id="63" w:name="_Toc417998710"/>
      <w:bookmarkStart w:id="64" w:name="_Toc417998711"/>
      <w:bookmarkStart w:id="65" w:name="_Toc417998726"/>
      <w:bookmarkStart w:id="66" w:name="_Toc417998732"/>
      <w:bookmarkStart w:id="67" w:name="_Toc417998733"/>
      <w:bookmarkStart w:id="68" w:name="_Toc417998737"/>
      <w:bookmarkStart w:id="69" w:name="_Toc417998738"/>
      <w:bookmarkStart w:id="70" w:name="_Toc417998742"/>
      <w:bookmarkStart w:id="71" w:name="_Toc417998743"/>
      <w:bookmarkStart w:id="72" w:name="_Toc417998744"/>
      <w:bookmarkStart w:id="73" w:name="_Toc417998745"/>
      <w:bookmarkStart w:id="74" w:name="_Toc417998749"/>
      <w:bookmarkStart w:id="75" w:name="_Toc417998752"/>
      <w:bookmarkStart w:id="76" w:name="_Toc417998753"/>
      <w:bookmarkStart w:id="77" w:name="_Toc417998764"/>
      <w:bookmarkStart w:id="78" w:name="_Toc417998765"/>
      <w:bookmarkStart w:id="79" w:name="_Toc417998777"/>
      <w:bookmarkStart w:id="80" w:name="_Toc417998782"/>
      <w:bookmarkStart w:id="81" w:name="_Toc417998787"/>
      <w:bookmarkStart w:id="82" w:name="_Toc417998792"/>
      <w:bookmarkStart w:id="83" w:name="_Toc417998802"/>
      <w:bookmarkStart w:id="84" w:name="_Toc417998814"/>
      <w:bookmarkStart w:id="85" w:name="_Toc417998819"/>
      <w:bookmarkStart w:id="86" w:name="_Toc417998824"/>
      <w:bookmarkStart w:id="87" w:name="_Toc417998829"/>
      <w:bookmarkStart w:id="88" w:name="_Toc417998841"/>
      <w:bookmarkStart w:id="89" w:name="_Toc417998852"/>
      <w:bookmarkStart w:id="90" w:name="_Toc417998857"/>
      <w:bookmarkStart w:id="91" w:name="_Toc417998862"/>
      <w:bookmarkStart w:id="92" w:name="_Toc417998867"/>
      <w:bookmarkStart w:id="93" w:name="_Toc417998872"/>
      <w:bookmarkStart w:id="94" w:name="_Toc417998882"/>
      <w:bookmarkStart w:id="95" w:name="_Toc417998887"/>
      <w:bookmarkStart w:id="96" w:name="_Toc417998899"/>
      <w:bookmarkStart w:id="97" w:name="_Toc417998904"/>
      <w:bookmarkStart w:id="98" w:name="_Toc417998909"/>
      <w:bookmarkStart w:id="99" w:name="_Toc417998910"/>
      <w:bookmarkStart w:id="100" w:name="_Toc417998911"/>
      <w:bookmarkStart w:id="101" w:name="_Toc417998913"/>
      <w:bookmarkStart w:id="102" w:name="_Toc417998914"/>
      <w:bookmarkStart w:id="103" w:name="_Toc417998916"/>
      <w:bookmarkStart w:id="104" w:name="_Toc417998918"/>
      <w:bookmarkStart w:id="105" w:name="_Toc417998919"/>
      <w:bookmarkStart w:id="106" w:name="_Toc417998921"/>
      <w:bookmarkStart w:id="107" w:name="_Toc417998935"/>
      <w:bookmarkStart w:id="108" w:name="_Toc417998940"/>
      <w:bookmarkStart w:id="109" w:name="_Toc417998941"/>
      <w:bookmarkStart w:id="110" w:name="_Toc417998946"/>
      <w:bookmarkStart w:id="111" w:name="_Toc417998955"/>
      <w:bookmarkStart w:id="112" w:name="_Toc417998956"/>
      <w:bookmarkStart w:id="113" w:name="_Toc417998959"/>
      <w:bookmarkStart w:id="114" w:name="_Toc417998960"/>
      <w:bookmarkStart w:id="115" w:name="_Toc417998968"/>
      <w:bookmarkStart w:id="116" w:name="_Toc417998969"/>
      <w:bookmarkStart w:id="117" w:name="_Toc417998970"/>
      <w:bookmarkStart w:id="118" w:name="_Toc400986457"/>
      <w:bookmarkStart w:id="119" w:name="_Toc334460027"/>
      <w:bookmarkStart w:id="120" w:name="_Toc323043726"/>
      <w:bookmarkStart w:id="121" w:name="_Toc322971912"/>
      <w:bookmarkStart w:id="122" w:name="_Toc320815085"/>
      <w:bookmarkStart w:id="123" w:name="_Toc275868684"/>
      <w:bookmarkStart w:id="124" w:name="_Toc274457564"/>
      <w:bookmarkStart w:id="125" w:name="_Toc430624186"/>
      <w:bookmarkStart w:id="126" w:name="_Toc312831037"/>
      <w:bookmarkStart w:id="127" w:name="_Toc312262253"/>
      <w:bookmarkStart w:id="128" w:name="_Toc303125235"/>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cs="Arial"/>
          <w:sz w:val="22"/>
          <w:szCs w:val="22"/>
          <w:lang w:val="es-VE"/>
        </w:rPr>
        <w:lastRenderedPageBreak/>
        <w:t xml:space="preserve">OBRAS CIVILES COMPLEMENTARIAS, </w:t>
      </w:r>
      <w:r w:rsidR="009E0E0C" w:rsidRPr="00B04AAF">
        <w:rPr>
          <w:rFonts w:cs="Arial"/>
          <w:sz w:val="22"/>
          <w:szCs w:val="22"/>
          <w:lang w:val="es-VE"/>
        </w:rPr>
        <w:t>MONTAJE</w:t>
      </w:r>
      <w:r w:rsidR="002A36C9">
        <w:rPr>
          <w:rFonts w:cs="Arial"/>
          <w:sz w:val="22"/>
          <w:szCs w:val="22"/>
          <w:lang w:val="es-VE"/>
        </w:rPr>
        <w:t xml:space="preserve"> </w:t>
      </w:r>
      <w:r w:rsidR="00576B13" w:rsidRPr="00B04AAF">
        <w:rPr>
          <w:rFonts w:cs="Arial"/>
          <w:sz w:val="22"/>
          <w:szCs w:val="22"/>
          <w:lang w:val="es-VE"/>
        </w:rPr>
        <w:t>ELECTROMECANICO</w:t>
      </w:r>
      <w:r w:rsidR="00D95206" w:rsidRPr="00B04AAF">
        <w:rPr>
          <w:rFonts w:cs="Arial"/>
          <w:sz w:val="22"/>
          <w:szCs w:val="22"/>
          <w:lang w:val="es-VE"/>
        </w:rPr>
        <w:t>,</w:t>
      </w:r>
      <w:r w:rsidR="009E0E0C" w:rsidRPr="00B04AAF">
        <w:rPr>
          <w:rFonts w:cs="Arial"/>
          <w:sz w:val="22"/>
          <w:szCs w:val="22"/>
          <w:lang w:val="es-VE"/>
        </w:rPr>
        <w:t xml:space="preserve"> </w:t>
      </w:r>
      <w:bookmarkEnd w:id="118"/>
      <w:bookmarkEnd w:id="119"/>
      <w:bookmarkEnd w:id="120"/>
      <w:bookmarkEnd w:id="121"/>
      <w:bookmarkEnd w:id="122"/>
      <w:bookmarkEnd w:id="123"/>
      <w:bookmarkEnd w:id="124"/>
      <w:r w:rsidR="00D95206" w:rsidRPr="00B04AAF">
        <w:rPr>
          <w:rFonts w:cs="Arial"/>
          <w:sz w:val="22"/>
          <w:szCs w:val="22"/>
          <w:lang w:val="es-VE"/>
        </w:rPr>
        <w:t>PRECOMISIONADO,</w:t>
      </w:r>
      <w:r w:rsidR="006B183B" w:rsidRPr="00B04AAF">
        <w:rPr>
          <w:rFonts w:cs="Arial"/>
          <w:sz w:val="22"/>
          <w:szCs w:val="22"/>
          <w:lang w:val="es-VE"/>
        </w:rPr>
        <w:t xml:space="preserve"> </w:t>
      </w:r>
      <w:r w:rsidR="00D95206" w:rsidRPr="00B04AAF">
        <w:rPr>
          <w:rFonts w:cs="Arial"/>
          <w:sz w:val="22"/>
          <w:szCs w:val="22"/>
          <w:lang w:val="es-VE"/>
        </w:rPr>
        <w:t>COMISIONADO Y</w:t>
      </w:r>
      <w:r w:rsidR="00D95206" w:rsidRPr="0000413F">
        <w:rPr>
          <w:rFonts w:cs="Arial"/>
          <w:sz w:val="22"/>
          <w:szCs w:val="22"/>
        </w:rPr>
        <w:t xml:space="preserve"> PUESTA EN MARCHA</w:t>
      </w:r>
      <w:bookmarkEnd w:id="125"/>
    </w:p>
    <w:p w:rsidR="00321DEB" w:rsidRDefault="00321DEB" w:rsidP="00321DEB">
      <w:pPr>
        <w:spacing w:before="0" w:line="276" w:lineRule="auto"/>
        <w:rPr>
          <w:rFonts w:cs="Arial"/>
          <w:sz w:val="22"/>
          <w:szCs w:val="22"/>
        </w:rPr>
      </w:pPr>
      <w:r>
        <w:rPr>
          <w:rFonts w:cs="Arial"/>
          <w:sz w:val="22"/>
          <w:szCs w:val="22"/>
        </w:rPr>
        <w:t>Dentro el ítem de movilización, se debe incluir los micros o buses para traslado de personal, camionetas con chófer, obrador, generadores eléctricos, luces para la noche, combustible, campamento o alojamiento, alimentación, refrigerios entre otros.</w:t>
      </w:r>
    </w:p>
    <w:p w:rsidR="00ED79A7" w:rsidRDefault="00ED79A7" w:rsidP="00321DEB">
      <w:pPr>
        <w:spacing w:before="0" w:line="276" w:lineRule="auto"/>
        <w:rPr>
          <w:rFonts w:cs="Arial"/>
          <w:sz w:val="22"/>
          <w:szCs w:val="22"/>
        </w:rPr>
      </w:pPr>
      <w:r w:rsidRPr="00321DEB">
        <w:rPr>
          <w:rFonts w:cs="Arial"/>
          <w:sz w:val="22"/>
          <w:szCs w:val="22"/>
        </w:rPr>
        <w:t>Los precios del personal indirecto deben ser generales para todo el paquete, se deben costear por mes</w:t>
      </w:r>
      <w:r w:rsidR="00321DEB" w:rsidRPr="00321DEB">
        <w:rPr>
          <w:rFonts w:cs="Arial"/>
          <w:sz w:val="22"/>
          <w:szCs w:val="22"/>
        </w:rPr>
        <w:t xml:space="preserve"> y su pago será lineal en función al personal habilitado con permanencia en el proyecto. Por ejemplo, en el ítem debe incluirse los superiores</w:t>
      </w:r>
      <w:r w:rsidR="00AE456F">
        <w:rPr>
          <w:rFonts w:cs="Arial"/>
          <w:sz w:val="22"/>
          <w:szCs w:val="22"/>
        </w:rPr>
        <w:t xml:space="preserve"> de</w:t>
      </w:r>
      <w:r w:rsidR="00321DEB" w:rsidRPr="00321DEB">
        <w:rPr>
          <w:rFonts w:cs="Arial"/>
          <w:sz w:val="22"/>
          <w:szCs w:val="22"/>
        </w:rPr>
        <w:t xml:space="preserve"> calidad, seguridad, medio ambiente, personal administrativo, planificadores, almaceneros, serenos, entre otros</w:t>
      </w:r>
      <w:r w:rsidR="00AE456F">
        <w:rPr>
          <w:rFonts w:cs="Arial"/>
          <w:sz w:val="22"/>
          <w:szCs w:val="22"/>
        </w:rPr>
        <w:t xml:space="preserve"> (estándar de 300 horas por mes)</w:t>
      </w:r>
      <w:r w:rsidR="00321DEB" w:rsidRPr="00321DEB">
        <w:rPr>
          <w:rFonts w:cs="Arial"/>
          <w:sz w:val="22"/>
          <w:szCs w:val="22"/>
        </w:rPr>
        <w:t>.</w:t>
      </w:r>
      <w:r w:rsidR="00AE456F">
        <w:rPr>
          <w:rFonts w:cs="Arial"/>
          <w:sz w:val="22"/>
          <w:szCs w:val="22"/>
        </w:rPr>
        <w:t xml:space="preserve"> Los supervisores directos de obras deben estar en los precios unitarios de acuerdo a cada disciplina, teniendo en cuenta que las horas totales de trabajo deben dar como resultado un estándar de 300 horas por mes incluido el reemplazo en caso que corresponda.</w:t>
      </w:r>
    </w:p>
    <w:p w:rsidR="00D95206" w:rsidRPr="0000413F" w:rsidRDefault="00D95206" w:rsidP="0000413F">
      <w:pPr>
        <w:pStyle w:val="Ttulo2"/>
        <w:spacing w:line="276" w:lineRule="auto"/>
        <w:rPr>
          <w:rFonts w:cs="Arial"/>
          <w:b w:val="0"/>
          <w:sz w:val="22"/>
          <w:szCs w:val="22"/>
        </w:rPr>
      </w:pPr>
      <w:bookmarkStart w:id="129" w:name="_Toc430624187"/>
      <w:r w:rsidRPr="0000413F">
        <w:rPr>
          <w:rFonts w:cs="Arial"/>
          <w:sz w:val="22"/>
          <w:szCs w:val="22"/>
        </w:rPr>
        <w:t>MONTAJE MECANICO</w:t>
      </w:r>
      <w:bookmarkEnd w:id="129"/>
    </w:p>
    <w:p w:rsidR="009E0E0C" w:rsidRPr="0000413F" w:rsidRDefault="009E0E0C" w:rsidP="0000413F">
      <w:pPr>
        <w:spacing w:before="0" w:line="276" w:lineRule="auto"/>
        <w:rPr>
          <w:rFonts w:cs="Arial"/>
          <w:sz w:val="22"/>
          <w:szCs w:val="22"/>
        </w:rPr>
      </w:pPr>
      <w:r w:rsidRPr="0000413F">
        <w:rPr>
          <w:rFonts w:cs="Arial"/>
          <w:sz w:val="22"/>
          <w:szCs w:val="22"/>
        </w:rPr>
        <w:t xml:space="preserve">El Contratista deberá realizar el montaje de todos los equipos, estructuras y módulos asociados a los mismos pertenecientes a los distintos sistemas de las </w:t>
      </w:r>
      <w:r w:rsidR="005A394F">
        <w:rPr>
          <w:rFonts w:cs="Arial"/>
          <w:sz w:val="22"/>
          <w:szCs w:val="22"/>
        </w:rPr>
        <w:t>ESR -</w:t>
      </w:r>
      <w:r w:rsidRPr="0000413F">
        <w:rPr>
          <w:rFonts w:cs="Arial"/>
          <w:sz w:val="22"/>
          <w:szCs w:val="22"/>
        </w:rPr>
        <w:t xml:space="preserve"> Estaciones Satelitales de Regasificación</w:t>
      </w:r>
      <w:r w:rsidR="005A394F">
        <w:rPr>
          <w:rFonts w:cs="Arial"/>
          <w:sz w:val="22"/>
          <w:szCs w:val="22"/>
        </w:rPr>
        <w:t xml:space="preserve"> adjudicadas</w:t>
      </w:r>
      <w:r w:rsidRPr="0000413F">
        <w:rPr>
          <w:rFonts w:cs="Arial"/>
          <w:sz w:val="22"/>
          <w:szCs w:val="22"/>
        </w:rPr>
        <w:t>.</w:t>
      </w:r>
    </w:p>
    <w:p w:rsidR="009E0E0C" w:rsidRDefault="009E0E0C" w:rsidP="0000413F">
      <w:pPr>
        <w:spacing w:before="0" w:line="276" w:lineRule="auto"/>
        <w:rPr>
          <w:rFonts w:cs="Arial"/>
          <w:sz w:val="22"/>
          <w:szCs w:val="22"/>
        </w:rPr>
      </w:pPr>
      <w:r w:rsidRPr="0000413F">
        <w:rPr>
          <w:rFonts w:cs="Arial"/>
          <w:sz w:val="22"/>
          <w:szCs w:val="22"/>
        </w:rPr>
        <w:t xml:space="preserve">El Contratista será responsable de obtener toda la información necesaria para el correcto montaje de los equipos. En caso de que el fabricante de algún equipo deba actuar como supervisor de montaje, será responsabilidad del Contratista seguir fielmente sus instrucciones. </w:t>
      </w:r>
    </w:p>
    <w:p w:rsidR="009E0E0C" w:rsidRPr="0000413F" w:rsidRDefault="004E4685" w:rsidP="0000413F">
      <w:pPr>
        <w:spacing w:before="0" w:line="276" w:lineRule="auto"/>
        <w:rPr>
          <w:rFonts w:cs="Arial"/>
          <w:sz w:val="22"/>
          <w:szCs w:val="22"/>
        </w:rPr>
      </w:pPr>
      <w:r w:rsidRPr="0000413F">
        <w:rPr>
          <w:rFonts w:cs="Arial"/>
          <w:sz w:val="22"/>
          <w:szCs w:val="22"/>
        </w:rPr>
        <w:t xml:space="preserve">El Contratista será responsable de </w:t>
      </w:r>
      <w:r>
        <w:rPr>
          <w:rFonts w:cs="Arial"/>
          <w:sz w:val="22"/>
          <w:szCs w:val="22"/>
        </w:rPr>
        <w:t xml:space="preserve">toda </w:t>
      </w:r>
      <w:r w:rsidR="002F5DAC">
        <w:rPr>
          <w:rFonts w:cs="Arial"/>
          <w:sz w:val="22"/>
          <w:szCs w:val="22"/>
        </w:rPr>
        <w:t xml:space="preserve">seguridad, </w:t>
      </w:r>
      <w:r>
        <w:rPr>
          <w:rFonts w:cs="Arial"/>
          <w:sz w:val="22"/>
          <w:szCs w:val="22"/>
        </w:rPr>
        <w:t>la logística de transporte y preservación de todos los equipos, materiales y otros</w:t>
      </w:r>
      <w:r w:rsidRPr="0000413F">
        <w:rPr>
          <w:rFonts w:cs="Arial"/>
          <w:sz w:val="22"/>
          <w:szCs w:val="22"/>
        </w:rPr>
        <w:t>.</w:t>
      </w:r>
      <w:r>
        <w:rPr>
          <w:rFonts w:cs="Arial"/>
          <w:sz w:val="22"/>
          <w:szCs w:val="22"/>
        </w:rPr>
        <w:t xml:space="preserve"> En caso de ser necesario deberá prever una adecuada protección para el transporte que incluya cobertores, protectores de golpes, cuerdas de alambre de acero y otros.</w:t>
      </w:r>
      <w:r w:rsidR="009E0E0C" w:rsidRPr="0000413F">
        <w:rPr>
          <w:rFonts w:cs="Arial"/>
          <w:sz w:val="22"/>
          <w:szCs w:val="22"/>
        </w:rPr>
        <w:t xml:space="preserve"> </w:t>
      </w:r>
    </w:p>
    <w:p w:rsidR="00424757" w:rsidRPr="0000413F" w:rsidRDefault="00424757" w:rsidP="0000413F">
      <w:pPr>
        <w:spacing w:line="276" w:lineRule="auto"/>
        <w:rPr>
          <w:rFonts w:cs="Arial"/>
          <w:sz w:val="22"/>
          <w:szCs w:val="22"/>
        </w:rPr>
      </w:pPr>
      <w:r w:rsidRPr="0000413F">
        <w:rPr>
          <w:rFonts w:cs="Arial"/>
          <w:sz w:val="22"/>
          <w:szCs w:val="22"/>
        </w:rPr>
        <w:t xml:space="preserve">Los equipos deberán ser montados en sus respectivas bases o apoyos de acuerdo con lo indicado en los planos de ubicación, el Contratista deberá realizar las actividades de </w:t>
      </w:r>
      <w:r w:rsidRPr="0000413F">
        <w:rPr>
          <w:rFonts w:cs="Arial"/>
          <w:sz w:val="22"/>
          <w:szCs w:val="22"/>
        </w:rPr>
        <w:lastRenderedPageBreak/>
        <w:t>montaje teniendo el cuidado de no afectar las estructuras existentes,</w:t>
      </w:r>
      <w:r w:rsidR="00896BA2">
        <w:rPr>
          <w:rFonts w:cs="Arial"/>
          <w:sz w:val="22"/>
          <w:szCs w:val="22"/>
        </w:rPr>
        <w:t xml:space="preserve"> estará a cargo del Contratista la provisión de pernos de anclaje tipo </w:t>
      </w:r>
      <w:r w:rsidR="000C37E8">
        <w:rPr>
          <w:rFonts w:cs="Arial"/>
          <w:sz w:val="22"/>
          <w:szCs w:val="22"/>
        </w:rPr>
        <w:t>“</w:t>
      </w:r>
      <w:proofErr w:type="spellStart"/>
      <w:r w:rsidR="000C37E8">
        <w:rPr>
          <w:rFonts w:cs="Arial"/>
          <w:sz w:val="22"/>
          <w:szCs w:val="22"/>
        </w:rPr>
        <w:t>hilti</w:t>
      </w:r>
      <w:proofErr w:type="spellEnd"/>
      <w:r w:rsidR="000C37E8">
        <w:rPr>
          <w:rFonts w:cs="Arial"/>
          <w:sz w:val="22"/>
          <w:szCs w:val="22"/>
        </w:rPr>
        <w:t>”</w:t>
      </w:r>
      <w:r w:rsidR="00C466D2">
        <w:rPr>
          <w:rFonts w:cs="Arial"/>
          <w:sz w:val="22"/>
          <w:szCs w:val="22"/>
        </w:rPr>
        <w:t xml:space="preserve"> para todos los equipos excepto </w:t>
      </w:r>
      <w:r w:rsidR="00896BA2">
        <w:rPr>
          <w:rFonts w:cs="Arial"/>
          <w:sz w:val="22"/>
          <w:szCs w:val="22"/>
        </w:rPr>
        <w:t>los tanques,</w:t>
      </w:r>
      <w:r w:rsidRPr="0000413F">
        <w:rPr>
          <w:rFonts w:cs="Arial"/>
          <w:sz w:val="22"/>
          <w:szCs w:val="22"/>
        </w:rPr>
        <w:t xml:space="preserve"> cualquier daño producido deberá ser restituido a la brevedad posible, antes de iniciar cualquier trabajo la Contratista deberá presentar un plan y procedimiento de </w:t>
      </w:r>
      <w:proofErr w:type="spellStart"/>
      <w:r w:rsidRPr="0000413F">
        <w:rPr>
          <w:rFonts w:cs="Arial"/>
          <w:sz w:val="22"/>
          <w:szCs w:val="22"/>
        </w:rPr>
        <w:t>izaje</w:t>
      </w:r>
      <w:proofErr w:type="spellEnd"/>
      <w:r w:rsidRPr="0000413F">
        <w:rPr>
          <w:rFonts w:cs="Arial"/>
          <w:sz w:val="22"/>
          <w:szCs w:val="22"/>
        </w:rPr>
        <w:t xml:space="preserve"> que deberá ser aprobado por la Contratante.    </w:t>
      </w:r>
    </w:p>
    <w:p w:rsidR="00424757" w:rsidRPr="0000413F" w:rsidRDefault="00424757" w:rsidP="0000413F">
      <w:pPr>
        <w:spacing w:line="276" w:lineRule="auto"/>
        <w:rPr>
          <w:rFonts w:cs="Arial"/>
          <w:sz w:val="22"/>
          <w:szCs w:val="22"/>
        </w:rPr>
      </w:pPr>
      <w:r w:rsidRPr="0000413F">
        <w:rPr>
          <w:rFonts w:cs="Arial"/>
          <w:sz w:val="22"/>
          <w:szCs w:val="22"/>
        </w:rPr>
        <w:t xml:space="preserve">El Contratista </w:t>
      </w:r>
      <w:proofErr w:type="gramStart"/>
      <w:r w:rsidRPr="0000413F">
        <w:rPr>
          <w:rFonts w:cs="Arial"/>
          <w:sz w:val="22"/>
          <w:szCs w:val="22"/>
        </w:rPr>
        <w:t>deberá</w:t>
      </w:r>
      <w:proofErr w:type="gramEnd"/>
      <w:r w:rsidRPr="0000413F">
        <w:rPr>
          <w:rFonts w:cs="Arial"/>
          <w:sz w:val="22"/>
          <w:szCs w:val="22"/>
        </w:rPr>
        <w:t xml:space="preserve"> anclar los equipos manteniendo siempre informado a la Dirección de Obra del Contratante, tras haber verificado el posicionamiento, la verticalidad y nivelación según las tolerancias de montaje permitidas. En caso de realizarse correcciones las mismas serán a costo del Contratista.</w:t>
      </w:r>
    </w:p>
    <w:p w:rsidR="00424757" w:rsidRPr="0000413F" w:rsidRDefault="00424757" w:rsidP="0000413F">
      <w:pPr>
        <w:spacing w:line="276" w:lineRule="auto"/>
        <w:rPr>
          <w:rFonts w:cs="Arial"/>
          <w:sz w:val="22"/>
          <w:szCs w:val="22"/>
        </w:rPr>
      </w:pPr>
      <w:r w:rsidRPr="0000413F">
        <w:rPr>
          <w:rFonts w:cs="Arial"/>
          <w:sz w:val="22"/>
          <w:szCs w:val="22"/>
        </w:rPr>
        <w:t xml:space="preserve">Antes de realizar el </w:t>
      </w:r>
      <w:proofErr w:type="spellStart"/>
      <w:r w:rsidRPr="0000413F">
        <w:rPr>
          <w:rFonts w:cs="Arial"/>
          <w:sz w:val="22"/>
          <w:szCs w:val="22"/>
        </w:rPr>
        <w:t>torqueado</w:t>
      </w:r>
      <w:proofErr w:type="spellEnd"/>
      <w:r w:rsidRPr="0000413F">
        <w:rPr>
          <w:rFonts w:cs="Arial"/>
          <w:sz w:val="22"/>
          <w:szCs w:val="22"/>
        </w:rPr>
        <w:t xml:space="preserve"> final de los recipientes, tanques, vaporizadores, intercambiadores, bombas, calderas, compresores, </w:t>
      </w:r>
      <w:r w:rsidR="0000413F" w:rsidRPr="0000413F">
        <w:rPr>
          <w:rFonts w:cs="Arial"/>
          <w:sz w:val="22"/>
          <w:szCs w:val="22"/>
        </w:rPr>
        <w:t>etc.</w:t>
      </w:r>
      <w:r w:rsidRPr="0000413F">
        <w:rPr>
          <w:rFonts w:cs="Arial"/>
          <w:sz w:val="22"/>
          <w:szCs w:val="22"/>
        </w:rPr>
        <w:t xml:space="preserve">, el </w:t>
      </w:r>
      <w:r w:rsidR="0000413F" w:rsidRPr="0000413F">
        <w:rPr>
          <w:rFonts w:cs="Arial"/>
          <w:sz w:val="22"/>
          <w:szCs w:val="22"/>
        </w:rPr>
        <w:t>Contratista</w:t>
      </w:r>
      <w:r w:rsidRPr="0000413F">
        <w:rPr>
          <w:rFonts w:cs="Arial"/>
          <w:sz w:val="22"/>
          <w:szCs w:val="22"/>
        </w:rPr>
        <w:t xml:space="preserve"> deberá verificar el interior de dicho equipo con la finalidad de verificar si existe corrosión, verificar el acabado final de las soldaduras, aislamiento, pintura o cualquier característica que el Contratante considere necesaria, en todo momento el Contratista deberá mantener informado al Contratante acerca del estado de los equipos.</w:t>
      </w:r>
    </w:p>
    <w:p w:rsidR="009E0E0C" w:rsidRPr="0000413F" w:rsidRDefault="009E0E0C" w:rsidP="00B04AAF">
      <w:pPr>
        <w:spacing w:before="0" w:line="276" w:lineRule="auto"/>
        <w:rPr>
          <w:rFonts w:cs="Arial"/>
          <w:sz w:val="22"/>
          <w:szCs w:val="22"/>
        </w:rPr>
      </w:pPr>
      <w:r w:rsidRPr="0000413F">
        <w:rPr>
          <w:rFonts w:cs="Arial"/>
          <w:sz w:val="22"/>
          <w:szCs w:val="22"/>
        </w:rPr>
        <w:t>El Contratista será el responsable de la provisión de mano de obra especializada</w:t>
      </w:r>
      <w:r w:rsidR="00B04AAF">
        <w:rPr>
          <w:rFonts w:cs="Arial"/>
          <w:sz w:val="22"/>
          <w:szCs w:val="22"/>
        </w:rPr>
        <w:t xml:space="preserve"> y no especializada</w:t>
      </w:r>
      <w:r w:rsidRPr="0000413F">
        <w:rPr>
          <w:rFonts w:cs="Arial"/>
          <w:sz w:val="22"/>
          <w:szCs w:val="22"/>
        </w:rPr>
        <w:t>, así como de todo el instrumental y herramientas requeridas para la nivelación y alineación del conjunto de equipos, incluyendo los equipos para alineación láser, comparadores, sondas y demás.</w:t>
      </w:r>
    </w:p>
    <w:p w:rsidR="009E0E0C" w:rsidRPr="0000413F" w:rsidRDefault="009E0E0C" w:rsidP="0000413F">
      <w:pPr>
        <w:spacing w:before="0" w:line="276" w:lineRule="auto"/>
        <w:rPr>
          <w:rFonts w:cs="Arial"/>
          <w:sz w:val="22"/>
          <w:szCs w:val="22"/>
        </w:rPr>
      </w:pPr>
      <w:r w:rsidRPr="0000413F">
        <w:rPr>
          <w:rFonts w:cs="Arial"/>
          <w:sz w:val="22"/>
          <w:szCs w:val="22"/>
        </w:rPr>
        <w:t xml:space="preserve">La ingeniería del Contratista determinará los valores de torque a aplicar en los pernos de anclaje en las condiciones lubricado o seco y para las características de rosca y material correspondiente, lo que deberá estar claramente indicado en el documento del equipo o en la especificación de montaje. El Contratista dispondrá de llaves </w:t>
      </w:r>
      <w:proofErr w:type="spellStart"/>
      <w:r w:rsidRPr="0000413F">
        <w:rPr>
          <w:rFonts w:cs="Arial"/>
          <w:sz w:val="22"/>
          <w:szCs w:val="22"/>
        </w:rPr>
        <w:t>torquimétricas</w:t>
      </w:r>
      <w:proofErr w:type="spellEnd"/>
      <w:r w:rsidRPr="0000413F">
        <w:rPr>
          <w:rFonts w:cs="Arial"/>
          <w:sz w:val="22"/>
          <w:szCs w:val="22"/>
        </w:rPr>
        <w:t xml:space="preserve"> que permitan controlar esta operación.</w:t>
      </w:r>
    </w:p>
    <w:p w:rsidR="009E0E0C" w:rsidRPr="0000413F" w:rsidRDefault="009E0E0C" w:rsidP="00B04AAF">
      <w:pPr>
        <w:spacing w:before="0" w:line="276" w:lineRule="auto"/>
        <w:rPr>
          <w:rFonts w:cs="Arial"/>
          <w:sz w:val="22"/>
          <w:szCs w:val="22"/>
        </w:rPr>
      </w:pPr>
      <w:r w:rsidRPr="0000413F">
        <w:rPr>
          <w:rFonts w:cs="Arial"/>
          <w:sz w:val="22"/>
          <w:szCs w:val="22"/>
        </w:rPr>
        <w:t xml:space="preserve">Aquellos equipos que requieran </w:t>
      </w:r>
      <w:proofErr w:type="spellStart"/>
      <w:r w:rsidRPr="0000413F">
        <w:rPr>
          <w:rFonts w:cs="Arial"/>
          <w:sz w:val="22"/>
          <w:szCs w:val="22"/>
        </w:rPr>
        <w:t>grouting</w:t>
      </w:r>
      <w:proofErr w:type="spellEnd"/>
      <w:r w:rsidRPr="0000413F">
        <w:rPr>
          <w:rFonts w:cs="Arial"/>
          <w:sz w:val="22"/>
          <w:szCs w:val="22"/>
        </w:rPr>
        <w:t xml:space="preserve"> deberán ser preparados para tal fin siguiendo los requerimientos de la especificación particular. El suministro y la instalación del </w:t>
      </w:r>
      <w:proofErr w:type="spellStart"/>
      <w:r w:rsidRPr="0000413F">
        <w:rPr>
          <w:rFonts w:cs="Arial"/>
          <w:sz w:val="22"/>
          <w:szCs w:val="22"/>
        </w:rPr>
        <w:t>grout</w:t>
      </w:r>
      <w:proofErr w:type="spellEnd"/>
      <w:r w:rsidRPr="0000413F">
        <w:rPr>
          <w:rFonts w:cs="Arial"/>
          <w:sz w:val="22"/>
          <w:szCs w:val="22"/>
        </w:rPr>
        <w:t xml:space="preserve"> </w:t>
      </w:r>
      <w:r w:rsidR="00B04AAF">
        <w:rPr>
          <w:rFonts w:cs="Arial"/>
          <w:sz w:val="22"/>
          <w:szCs w:val="22"/>
        </w:rPr>
        <w:t>estarán</w:t>
      </w:r>
      <w:r w:rsidRPr="0000413F">
        <w:rPr>
          <w:rFonts w:cs="Arial"/>
          <w:sz w:val="22"/>
          <w:szCs w:val="22"/>
        </w:rPr>
        <w:t xml:space="preserve"> a cargo del Contratista, debiendo ser aprobadas</w:t>
      </w:r>
      <w:r w:rsidR="00B04AAF">
        <w:rPr>
          <w:rFonts w:cs="Arial"/>
          <w:sz w:val="22"/>
          <w:szCs w:val="22"/>
        </w:rPr>
        <w:t xml:space="preserve"> la calidad y marca</w:t>
      </w:r>
      <w:r w:rsidRPr="0000413F">
        <w:rPr>
          <w:rFonts w:cs="Arial"/>
          <w:sz w:val="22"/>
          <w:szCs w:val="22"/>
        </w:rPr>
        <w:t xml:space="preserve"> por </w:t>
      </w:r>
      <w:r w:rsidR="00B04AAF">
        <w:rPr>
          <w:rFonts w:cs="Arial"/>
          <w:sz w:val="22"/>
          <w:szCs w:val="22"/>
        </w:rPr>
        <w:t>el contratante.</w:t>
      </w:r>
    </w:p>
    <w:p w:rsidR="009E0E0C" w:rsidRPr="0000413F" w:rsidRDefault="009E0E0C" w:rsidP="0000413F">
      <w:pPr>
        <w:spacing w:before="0" w:line="276" w:lineRule="auto"/>
        <w:rPr>
          <w:rFonts w:cs="Arial"/>
          <w:sz w:val="22"/>
          <w:szCs w:val="22"/>
        </w:rPr>
      </w:pPr>
      <w:r w:rsidRPr="0000413F">
        <w:rPr>
          <w:rFonts w:cs="Arial"/>
          <w:sz w:val="22"/>
          <w:szCs w:val="22"/>
        </w:rPr>
        <w:lastRenderedPageBreak/>
        <w:t>Todos los equipos y maquinarias estarán limpios, engrasados y aceitados, antes de su instalación. Antes de ponerlos en marcha se deberá comprobar que se encuentren en perfectas condiciones de instalación.</w:t>
      </w:r>
    </w:p>
    <w:p w:rsidR="009E0E0C" w:rsidRPr="0000413F" w:rsidRDefault="009E0E0C" w:rsidP="0000413F">
      <w:pPr>
        <w:spacing w:before="0" w:line="276" w:lineRule="auto"/>
        <w:rPr>
          <w:rFonts w:cs="Arial"/>
          <w:sz w:val="22"/>
          <w:szCs w:val="22"/>
        </w:rPr>
      </w:pPr>
      <w:r w:rsidRPr="0000413F">
        <w:rPr>
          <w:rFonts w:cs="Arial"/>
          <w:sz w:val="22"/>
          <w:szCs w:val="22"/>
        </w:rPr>
        <w:t>Las instrucciones de los fabricantes con respecto a la instalación y servicio previo de los equipos serán cumplidos en toda su extensión.</w:t>
      </w:r>
    </w:p>
    <w:p w:rsidR="009E0E0C" w:rsidRPr="0000413F" w:rsidRDefault="009E0E0C" w:rsidP="0000413F">
      <w:pPr>
        <w:spacing w:before="0" w:line="276" w:lineRule="auto"/>
        <w:rPr>
          <w:rFonts w:cs="Arial"/>
          <w:sz w:val="22"/>
          <w:szCs w:val="22"/>
        </w:rPr>
      </w:pPr>
      <w:r w:rsidRPr="0000413F">
        <w:rPr>
          <w:rFonts w:cs="Arial"/>
          <w:sz w:val="22"/>
          <w:szCs w:val="22"/>
        </w:rPr>
        <w:t>El montaje de los tanques criogénicos así como los equipos y sus correspondientes accesorios serán montados según planos, mismos que deberán estar claramente indicados en un procedimiento de montaje, supervisión y control de calidad. Todo el equipamiento necesario para dicha actividad deberá ser contemplado por el Contratista.</w:t>
      </w:r>
    </w:p>
    <w:p w:rsidR="009E0E0C" w:rsidRPr="0000413F" w:rsidRDefault="009E0E0C" w:rsidP="0000413F">
      <w:pPr>
        <w:spacing w:before="0" w:line="276" w:lineRule="auto"/>
        <w:rPr>
          <w:rFonts w:cs="Arial"/>
          <w:sz w:val="22"/>
          <w:szCs w:val="22"/>
        </w:rPr>
      </w:pPr>
      <w:r w:rsidRPr="0000413F">
        <w:rPr>
          <w:rFonts w:cs="Arial"/>
          <w:sz w:val="22"/>
          <w:szCs w:val="22"/>
        </w:rPr>
        <w:t>El Contratista deberá realizar un replanteo topográfico antes y después del montaje de los equipos con la finalidad de corroborar la nivelación de los mismos.</w:t>
      </w:r>
    </w:p>
    <w:p w:rsidR="009E0E0C" w:rsidRPr="0000413F" w:rsidRDefault="009E0E0C" w:rsidP="0000413F">
      <w:pPr>
        <w:spacing w:before="0" w:line="276" w:lineRule="auto"/>
        <w:rPr>
          <w:rFonts w:cs="Arial"/>
          <w:sz w:val="22"/>
          <w:szCs w:val="22"/>
        </w:rPr>
      </w:pPr>
      <w:r w:rsidRPr="0000413F">
        <w:rPr>
          <w:rFonts w:cs="Arial"/>
          <w:sz w:val="22"/>
          <w:szCs w:val="22"/>
        </w:rPr>
        <w:t>El Contratista deberá mantener en el lugar de obra un equipo para la realización de los ensayos no destructivos:</w:t>
      </w:r>
    </w:p>
    <w:p w:rsidR="009E0E0C" w:rsidRPr="0000413F" w:rsidRDefault="00342D4E" w:rsidP="000F4A92">
      <w:pPr>
        <w:pStyle w:val="Prrafodelista"/>
        <w:numPr>
          <w:ilvl w:val="1"/>
          <w:numId w:val="11"/>
        </w:numPr>
        <w:spacing w:before="0" w:line="276" w:lineRule="auto"/>
        <w:rPr>
          <w:rFonts w:cs="Arial"/>
          <w:sz w:val="22"/>
          <w:szCs w:val="22"/>
        </w:rPr>
      </w:pPr>
      <w:r>
        <w:rPr>
          <w:rFonts w:cs="Arial"/>
          <w:sz w:val="22"/>
          <w:szCs w:val="22"/>
        </w:rPr>
        <w:t>Radiografía.</w:t>
      </w:r>
    </w:p>
    <w:p w:rsidR="009E0E0C" w:rsidRPr="0000413F" w:rsidRDefault="009E0E0C" w:rsidP="000F4A92">
      <w:pPr>
        <w:pStyle w:val="Prrafodelista"/>
        <w:numPr>
          <w:ilvl w:val="1"/>
          <w:numId w:val="11"/>
        </w:numPr>
        <w:spacing w:before="0" w:line="276" w:lineRule="auto"/>
        <w:rPr>
          <w:rFonts w:cs="Arial"/>
          <w:sz w:val="22"/>
          <w:szCs w:val="22"/>
        </w:rPr>
      </w:pPr>
      <w:r w:rsidRPr="0000413F">
        <w:rPr>
          <w:rFonts w:cs="Arial"/>
          <w:sz w:val="22"/>
          <w:szCs w:val="22"/>
        </w:rPr>
        <w:t>Tintas penetrantes y/o partículas magnéticas.</w:t>
      </w:r>
    </w:p>
    <w:p w:rsidR="009E0E0C" w:rsidRPr="0000413F" w:rsidRDefault="009E0E0C" w:rsidP="000F4A92">
      <w:pPr>
        <w:pStyle w:val="Prrafodelista"/>
        <w:numPr>
          <w:ilvl w:val="1"/>
          <w:numId w:val="11"/>
        </w:numPr>
        <w:spacing w:before="0" w:line="276" w:lineRule="auto"/>
        <w:rPr>
          <w:rFonts w:cs="Arial"/>
          <w:sz w:val="22"/>
          <w:szCs w:val="22"/>
        </w:rPr>
      </w:pPr>
      <w:r w:rsidRPr="0000413F">
        <w:rPr>
          <w:rFonts w:cs="Arial"/>
          <w:sz w:val="22"/>
          <w:szCs w:val="22"/>
        </w:rPr>
        <w:t>Ultrasonido.</w:t>
      </w:r>
    </w:p>
    <w:p w:rsidR="009E0E0C" w:rsidRPr="0000413F" w:rsidRDefault="009E0E0C" w:rsidP="000F4A92">
      <w:pPr>
        <w:pStyle w:val="Prrafodelista"/>
        <w:numPr>
          <w:ilvl w:val="1"/>
          <w:numId w:val="11"/>
        </w:numPr>
        <w:spacing w:before="0" w:line="276" w:lineRule="auto"/>
        <w:rPr>
          <w:rFonts w:cs="Arial"/>
          <w:sz w:val="22"/>
          <w:szCs w:val="22"/>
        </w:rPr>
      </w:pPr>
      <w:r w:rsidRPr="0000413F">
        <w:rPr>
          <w:rFonts w:cs="Arial"/>
          <w:sz w:val="22"/>
          <w:szCs w:val="22"/>
        </w:rPr>
        <w:t>Gammagrafía.</w:t>
      </w:r>
    </w:p>
    <w:p w:rsidR="009E0E0C" w:rsidRDefault="00342D4E" w:rsidP="000F4A92">
      <w:pPr>
        <w:pStyle w:val="Prrafodelista"/>
        <w:numPr>
          <w:ilvl w:val="1"/>
          <w:numId w:val="11"/>
        </w:numPr>
        <w:spacing w:before="0" w:line="276" w:lineRule="auto"/>
        <w:rPr>
          <w:rFonts w:cs="Arial"/>
          <w:sz w:val="22"/>
          <w:szCs w:val="22"/>
        </w:rPr>
      </w:pPr>
      <w:r>
        <w:rPr>
          <w:rFonts w:cs="Arial"/>
          <w:sz w:val="22"/>
          <w:szCs w:val="22"/>
        </w:rPr>
        <w:t>Otros en caso de ser necesario.</w:t>
      </w:r>
    </w:p>
    <w:p w:rsidR="00111AB5" w:rsidRDefault="00111AB5" w:rsidP="00111AB5">
      <w:pPr>
        <w:pStyle w:val="Ttulo2"/>
        <w:spacing w:line="276" w:lineRule="auto"/>
        <w:rPr>
          <w:rFonts w:cs="Arial"/>
          <w:sz w:val="22"/>
          <w:szCs w:val="22"/>
        </w:rPr>
      </w:pPr>
      <w:bookmarkStart w:id="130" w:name="_Toc430624188"/>
      <w:bookmarkStart w:id="131" w:name="_Toc400986463"/>
      <w:bookmarkStart w:id="132" w:name="_Toc334460034"/>
      <w:bookmarkStart w:id="133" w:name="_Toc323043731"/>
      <w:bookmarkStart w:id="134" w:name="_Toc322971917"/>
      <w:bookmarkStart w:id="135" w:name="_Toc275868688"/>
      <w:bookmarkStart w:id="136" w:name="_Toc274457572"/>
      <w:bookmarkStart w:id="137" w:name="_Toc246311174"/>
      <w:bookmarkStart w:id="138" w:name="_Toc334460030"/>
      <w:bookmarkStart w:id="139" w:name="_Toc323043729"/>
      <w:bookmarkStart w:id="140" w:name="_Toc322971915"/>
      <w:bookmarkStart w:id="141" w:name="_Toc275868686"/>
      <w:bookmarkStart w:id="142" w:name="_Toc274457570"/>
      <w:bookmarkStart w:id="143" w:name="_Toc246311173"/>
      <w:bookmarkStart w:id="144" w:name="_Toc400986460"/>
      <w:r w:rsidRPr="00111AB5">
        <w:rPr>
          <w:rFonts w:cs="Arial"/>
          <w:sz w:val="22"/>
          <w:szCs w:val="22"/>
        </w:rPr>
        <w:t>OBRAS CIVILES COMPLEMENTARIAS</w:t>
      </w:r>
      <w:bookmarkEnd w:id="130"/>
    </w:p>
    <w:p w:rsidR="003E7598" w:rsidRPr="003E7598" w:rsidRDefault="003E7598" w:rsidP="003E7598">
      <w:pPr>
        <w:spacing w:line="276" w:lineRule="auto"/>
        <w:rPr>
          <w:rFonts w:cs="Arial"/>
          <w:b/>
          <w:sz w:val="22"/>
          <w:szCs w:val="22"/>
        </w:rPr>
      </w:pPr>
      <w:r w:rsidRPr="003E7598">
        <w:rPr>
          <w:rFonts w:cs="Arial"/>
          <w:b/>
          <w:sz w:val="22"/>
          <w:szCs w:val="22"/>
        </w:rPr>
        <w:t>General:</w:t>
      </w:r>
    </w:p>
    <w:p w:rsidR="003E7598" w:rsidRPr="003E7598" w:rsidRDefault="003E7598" w:rsidP="003E7598">
      <w:pPr>
        <w:spacing w:line="276" w:lineRule="auto"/>
        <w:rPr>
          <w:rFonts w:cs="Arial"/>
          <w:sz w:val="22"/>
          <w:szCs w:val="22"/>
        </w:rPr>
      </w:pPr>
      <w:r>
        <w:rPr>
          <w:rFonts w:cs="Arial"/>
          <w:sz w:val="22"/>
          <w:szCs w:val="22"/>
        </w:rPr>
        <w:t>El C</w:t>
      </w:r>
      <w:r w:rsidRPr="003E7598">
        <w:rPr>
          <w:rFonts w:cs="Arial"/>
          <w:sz w:val="22"/>
          <w:szCs w:val="22"/>
        </w:rPr>
        <w:t>ontratista deberá prever la ejecución de las obras civiles complementarias, estas actividades comprenden los trabajos de picado y retiro de Losa, excavación, mejoramiento de suelos para las cimentaciones o fundaciones superficiales complementarias o que resultaren necesarias para el montaje de los equipos.</w:t>
      </w:r>
    </w:p>
    <w:p w:rsidR="006F410A" w:rsidRDefault="003E7598" w:rsidP="003E7598">
      <w:pPr>
        <w:spacing w:line="276" w:lineRule="auto"/>
        <w:rPr>
          <w:rFonts w:cs="Arial"/>
          <w:sz w:val="22"/>
          <w:szCs w:val="22"/>
        </w:rPr>
      </w:pPr>
      <w:r>
        <w:rPr>
          <w:rFonts w:cs="Arial"/>
          <w:sz w:val="22"/>
          <w:szCs w:val="22"/>
        </w:rPr>
        <w:lastRenderedPageBreak/>
        <w:t>El C</w:t>
      </w:r>
      <w:r w:rsidRPr="003E7598">
        <w:rPr>
          <w:rFonts w:cs="Arial"/>
          <w:sz w:val="22"/>
          <w:szCs w:val="22"/>
        </w:rPr>
        <w:t xml:space="preserve">ontratista deberá </w:t>
      </w:r>
      <w:r>
        <w:rPr>
          <w:rFonts w:cs="Arial"/>
          <w:sz w:val="22"/>
          <w:szCs w:val="22"/>
        </w:rPr>
        <w:t xml:space="preserve">completar </w:t>
      </w:r>
      <w:r w:rsidRPr="003E7598">
        <w:rPr>
          <w:rFonts w:cs="Arial"/>
          <w:sz w:val="22"/>
          <w:szCs w:val="22"/>
        </w:rPr>
        <w:t>un sector del muro del cubeto</w:t>
      </w:r>
      <w:r>
        <w:rPr>
          <w:rFonts w:cs="Arial"/>
          <w:sz w:val="22"/>
          <w:szCs w:val="22"/>
        </w:rPr>
        <w:t xml:space="preserve"> (aprox. 25 metros por ESR) </w:t>
      </w:r>
      <w:r w:rsidRPr="003E7598">
        <w:rPr>
          <w:rFonts w:cs="Arial"/>
          <w:sz w:val="22"/>
          <w:szCs w:val="22"/>
        </w:rPr>
        <w:t>y el montaje de la malla romboidal, que fue previsto para facilidad de montaje de los equipos.</w:t>
      </w:r>
    </w:p>
    <w:p w:rsidR="003E7598" w:rsidRPr="003E7598" w:rsidRDefault="003E7598" w:rsidP="003E7598">
      <w:pPr>
        <w:spacing w:line="276" w:lineRule="auto"/>
        <w:rPr>
          <w:rFonts w:cs="Arial"/>
          <w:b/>
          <w:sz w:val="22"/>
          <w:szCs w:val="22"/>
        </w:rPr>
      </w:pPr>
      <w:r w:rsidRPr="003E7598">
        <w:rPr>
          <w:rFonts w:cs="Arial"/>
          <w:b/>
          <w:sz w:val="22"/>
          <w:szCs w:val="22"/>
        </w:rPr>
        <w:t>Alcance:</w:t>
      </w:r>
    </w:p>
    <w:p w:rsidR="003E7598" w:rsidRPr="003E7598" w:rsidRDefault="003E7598" w:rsidP="003E7598">
      <w:pPr>
        <w:spacing w:line="276" w:lineRule="auto"/>
        <w:rPr>
          <w:rFonts w:cs="Arial"/>
          <w:sz w:val="22"/>
          <w:szCs w:val="22"/>
        </w:rPr>
      </w:pPr>
      <w:r>
        <w:rPr>
          <w:rFonts w:cs="Arial"/>
          <w:sz w:val="22"/>
          <w:szCs w:val="22"/>
        </w:rPr>
        <w:t>El C</w:t>
      </w:r>
      <w:r w:rsidRPr="003E7598">
        <w:rPr>
          <w:rFonts w:cs="Arial"/>
          <w:sz w:val="22"/>
          <w:szCs w:val="22"/>
        </w:rPr>
        <w:t>ontratista deberá suministrar el hormigón de acuerdo a la Normativa CBH-87 y ACI-318 con una resistencia de H-30 para cimentaciones y H-12.5 para hormigones de limpieza.</w:t>
      </w:r>
    </w:p>
    <w:p w:rsidR="003E7598" w:rsidRPr="003E7598" w:rsidRDefault="003E7598" w:rsidP="003E7598">
      <w:pPr>
        <w:spacing w:line="276" w:lineRule="auto"/>
        <w:rPr>
          <w:rFonts w:cs="Arial"/>
          <w:sz w:val="22"/>
          <w:szCs w:val="22"/>
        </w:rPr>
      </w:pPr>
      <w:r w:rsidRPr="003E7598">
        <w:rPr>
          <w:rFonts w:cs="Arial"/>
          <w:sz w:val="22"/>
          <w:szCs w:val="22"/>
        </w:rPr>
        <w:t>Para las actividades del cerramiento del muro del cubeto YPFB proveerá los ladrillos o Bloques de concreto de igual manera YPFB suministrara todos los m</w:t>
      </w:r>
      <w:r>
        <w:rPr>
          <w:rFonts w:cs="Arial"/>
          <w:sz w:val="22"/>
          <w:szCs w:val="22"/>
        </w:rPr>
        <w:t xml:space="preserve">ateriales </w:t>
      </w:r>
      <w:proofErr w:type="spellStart"/>
      <w:r>
        <w:rPr>
          <w:rFonts w:cs="Arial"/>
          <w:sz w:val="22"/>
          <w:szCs w:val="22"/>
        </w:rPr>
        <w:t>soportería</w:t>
      </w:r>
      <w:proofErr w:type="spellEnd"/>
      <w:r>
        <w:rPr>
          <w:rFonts w:cs="Arial"/>
          <w:sz w:val="22"/>
          <w:szCs w:val="22"/>
        </w:rPr>
        <w:t xml:space="preserve"> y </w:t>
      </w:r>
      <w:proofErr w:type="spellStart"/>
      <w:r>
        <w:rPr>
          <w:rFonts w:cs="Arial"/>
          <w:sz w:val="22"/>
          <w:szCs w:val="22"/>
        </w:rPr>
        <w:t>perfilerí</w:t>
      </w:r>
      <w:r w:rsidRPr="003E7598">
        <w:rPr>
          <w:rFonts w:cs="Arial"/>
          <w:sz w:val="22"/>
          <w:szCs w:val="22"/>
        </w:rPr>
        <w:t>a</w:t>
      </w:r>
      <w:proofErr w:type="spellEnd"/>
      <w:r w:rsidRPr="003E7598">
        <w:rPr>
          <w:rFonts w:cs="Arial"/>
          <w:sz w:val="22"/>
          <w:szCs w:val="22"/>
        </w:rPr>
        <w:t xml:space="preserve"> para el montaje del tramo del enmallado romboidal.</w:t>
      </w:r>
      <w:r>
        <w:rPr>
          <w:rFonts w:cs="Arial"/>
          <w:sz w:val="22"/>
          <w:szCs w:val="22"/>
        </w:rPr>
        <w:t xml:space="preserve"> El Contratista deberá suministrar los insumos como agua, cemento, etc.</w:t>
      </w:r>
    </w:p>
    <w:p w:rsidR="003E7598" w:rsidRPr="003E7598" w:rsidRDefault="003E7598" w:rsidP="003E7598">
      <w:pPr>
        <w:spacing w:line="276" w:lineRule="auto"/>
        <w:rPr>
          <w:rFonts w:cs="Arial"/>
          <w:sz w:val="22"/>
          <w:szCs w:val="22"/>
        </w:rPr>
      </w:pPr>
      <w:r w:rsidRPr="003E7598">
        <w:rPr>
          <w:rFonts w:cs="Arial"/>
          <w:sz w:val="22"/>
          <w:szCs w:val="22"/>
        </w:rPr>
        <w:t>Todas estas actividades están consideradas dentro de los volúmenes de obra de las obras civiles complementarias.</w:t>
      </w:r>
    </w:p>
    <w:p w:rsidR="000C37E8" w:rsidRPr="0000413F" w:rsidRDefault="000C37E8" w:rsidP="000C37E8">
      <w:pPr>
        <w:pStyle w:val="Ttulo2"/>
        <w:spacing w:line="276" w:lineRule="auto"/>
        <w:rPr>
          <w:rFonts w:cs="Arial"/>
          <w:b w:val="0"/>
          <w:sz w:val="22"/>
          <w:szCs w:val="22"/>
        </w:rPr>
      </w:pPr>
      <w:bookmarkStart w:id="145" w:name="_Toc430624189"/>
      <w:r w:rsidRPr="0000413F">
        <w:rPr>
          <w:rFonts w:cs="Arial"/>
          <w:sz w:val="22"/>
          <w:szCs w:val="22"/>
        </w:rPr>
        <w:t>MONTAJE ELÉCTRICO</w:t>
      </w:r>
      <w:bookmarkEnd w:id="131"/>
      <w:bookmarkEnd w:id="132"/>
      <w:bookmarkEnd w:id="133"/>
      <w:bookmarkEnd w:id="134"/>
      <w:bookmarkEnd w:id="135"/>
      <w:bookmarkEnd w:id="136"/>
      <w:bookmarkEnd w:id="137"/>
      <w:bookmarkEnd w:id="145"/>
    </w:p>
    <w:p w:rsidR="000C37E8" w:rsidRPr="0000413F" w:rsidRDefault="000C37E8" w:rsidP="000C37E8">
      <w:pPr>
        <w:keepNext/>
        <w:spacing w:line="276" w:lineRule="auto"/>
        <w:outlineLvl w:val="3"/>
        <w:rPr>
          <w:rFonts w:cs="Arial"/>
          <w:b/>
          <w:bCs/>
          <w:sz w:val="22"/>
          <w:szCs w:val="22"/>
        </w:rPr>
      </w:pPr>
      <w:r w:rsidRPr="0000413F">
        <w:rPr>
          <w:rFonts w:cs="Arial"/>
          <w:b/>
          <w:bCs/>
          <w:sz w:val="22"/>
          <w:szCs w:val="22"/>
        </w:rPr>
        <w:t>General:</w:t>
      </w:r>
    </w:p>
    <w:p w:rsidR="000C37E8" w:rsidRPr="0000413F" w:rsidRDefault="000C37E8" w:rsidP="000C37E8">
      <w:pPr>
        <w:spacing w:line="276" w:lineRule="auto"/>
        <w:rPr>
          <w:rFonts w:cs="Arial"/>
          <w:sz w:val="22"/>
          <w:szCs w:val="22"/>
        </w:rPr>
      </w:pPr>
      <w:r w:rsidRPr="0000413F">
        <w:rPr>
          <w:rFonts w:cs="Arial"/>
          <w:sz w:val="22"/>
          <w:szCs w:val="22"/>
        </w:rPr>
        <w:t>El Contratista deberá, proveer,  instalar, inspeccionar y probar todos los materiales, equipos eléctricos y sistemas de acuerdo a Planos, especificaciones, documentos de los proveedores, normas internacionales y asegurar los trabajos según los requerimientos más restrictivos. Los sistemas eléctricos incluyen  la generación de energía de emergencia, sistemas de respaldo y sistemas de distribución.</w:t>
      </w:r>
    </w:p>
    <w:p w:rsidR="000C37E8" w:rsidRPr="0000413F" w:rsidRDefault="000C37E8" w:rsidP="000C37E8">
      <w:pPr>
        <w:keepNext/>
        <w:spacing w:line="276" w:lineRule="auto"/>
        <w:outlineLvl w:val="3"/>
        <w:rPr>
          <w:rFonts w:cs="Arial"/>
          <w:b/>
          <w:bCs/>
          <w:sz w:val="22"/>
          <w:szCs w:val="22"/>
        </w:rPr>
      </w:pPr>
      <w:r w:rsidRPr="0000413F">
        <w:rPr>
          <w:rFonts w:cs="Arial"/>
          <w:b/>
          <w:bCs/>
          <w:sz w:val="22"/>
          <w:szCs w:val="22"/>
        </w:rPr>
        <w:t>Alcance</w:t>
      </w:r>
    </w:p>
    <w:p w:rsidR="000C37E8" w:rsidRPr="0000413F" w:rsidRDefault="000C37E8" w:rsidP="000C37E8">
      <w:pPr>
        <w:spacing w:line="276" w:lineRule="auto"/>
        <w:rPr>
          <w:rFonts w:cs="Arial"/>
          <w:sz w:val="22"/>
          <w:szCs w:val="22"/>
        </w:rPr>
      </w:pPr>
      <w:r w:rsidRPr="0000413F">
        <w:rPr>
          <w:rFonts w:cs="Arial"/>
          <w:sz w:val="22"/>
          <w:szCs w:val="22"/>
        </w:rPr>
        <w:t xml:space="preserve">El alcance de los trabajos del proyecto engloba la provisión total de los equipos, materiales, herramientas, insumos y todo lo que fuese necesario para la instalación eléctrica de las ESR desde la acometida en Media Tensión en cada locación de ESR, </w:t>
      </w:r>
      <w:r w:rsidR="006F410A">
        <w:rPr>
          <w:rFonts w:cs="Arial"/>
          <w:sz w:val="22"/>
          <w:szCs w:val="22"/>
        </w:rPr>
        <w:t xml:space="preserve">medición y completamiento de la puesta a tierra, </w:t>
      </w:r>
      <w:r w:rsidRPr="0000413F">
        <w:rPr>
          <w:rFonts w:cs="Arial"/>
          <w:sz w:val="22"/>
          <w:szCs w:val="22"/>
        </w:rPr>
        <w:t>montaje y conexionado de todos los equipos, hasta la puesta en marcha de las estaciones incluyendo todas las pruebas, verificaciones  y  la prueba de desempeño de las ESR. Siendo esto un enunciativo pero no limitativo.</w:t>
      </w:r>
    </w:p>
    <w:p w:rsidR="000C37E8" w:rsidRDefault="000C37E8" w:rsidP="000C37E8">
      <w:pPr>
        <w:spacing w:line="276" w:lineRule="auto"/>
        <w:rPr>
          <w:rFonts w:cs="Arial"/>
          <w:sz w:val="22"/>
          <w:szCs w:val="22"/>
        </w:rPr>
      </w:pPr>
      <w:r w:rsidRPr="0000413F">
        <w:rPr>
          <w:rFonts w:cs="Arial"/>
          <w:sz w:val="22"/>
          <w:szCs w:val="22"/>
        </w:rPr>
        <w:lastRenderedPageBreak/>
        <w:t xml:space="preserve">Se deberán realizar las instalaciones antiexplosivas de acuerdo con las clasificaciones de área de la Estación Satelital de Regasificación y cumpliendo con todas las normas  aplicables. </w:t>
      </w:r>
    </w:p>
    <w:p w:rsidR="000C37E8" w:rsidRPr="0000413F" w:rsidRDefault="000C37E8" w:rsidP="000C37E8">
      <w:pPr>
        <w:spacing w:line="276" w:lineRule="auto"/>
        <w:rPr>
          <w:rFonts w:cs="Arial"/>
          <w:sz w:val="22"/>
          <w:szCs w:val="22"/>
        </w:rPr>
      </w:pPr>
      <w:r w:rsidRPr="0000413F">
        <w:rPr>
          <w:rFonts w:cs="Arial"/>
          <w:sz w:val="22"/>
          <w:szCs w:val="22"/>
        </w:rPr>
        <w:t>Todos los materiales, equipos provistos y trabajos realizados deben cumplir con:</w:t>
      </w:r>
    </w:p>
    <w:p w:rsidR="000C37E8" w:rsidRPr="0000413F" w:rsidRDefault="000C37E8" w:rsidP="000C37E8">
      <w:pPr>
        <w:numPr>
          <w:ilvl w:val="0"/>
          <w:numId w:val="36"/>
        </w:numPr>
        <w:spacing w:before="0" w:after="200" w:line="276" w:lineRule="auto"/>
        <w:rPr>
          <w:rFonts w:cs="Arial"/>
          <w:sz w:val="22"/>
          <w:szCs w:val="22"/>
        </w:rPr>
      </w:pPr>
      <w:r w:rsidRPr="0000413F">
        <w:rPr>
          <w:rFonts w:cs="Arial"/>
          <w:sz w:val="22"/>
          <w:szCs w:val="22"/>
        </w:rPr>
        <w:t>Normas y Leyes Bolivianas</w:t>
      </w:r>
    </w:p>
    <w:p w:rsidR="000C37E8" w:rsidRDefault="000C37E8" w:rsidP="000C37E8">
      <w:pPr>
        <w:numPr>
          <w:ilvl w:val="0"/>
          <w:numId w:val="36"/>
        </w:numPr>
        <w:spacing w:before="0" w:after="200" w:line="276" w:lineRule="auto"/>
        <w:rPr>
          <w:rFonts w:cs="Arial"/>
          <w:sz w:val="22"/>
          <w:szCs w:val="22"/>
        </w:rPr>
      </w:pPr>
      <w:r w:rsidRPr="0000413F">
        <w:rPr>
          <w:rFonts w:cs="Arial"/>
          <w:sz w:val="22"/>
          <w:szCs w:val="22"/>
        </w:rPr>
        <w:t>NEC</w:t>
      </w:r>
    </w:p>
    <w:p w:rsidR="000C37E8" w:rsidRPr="0000413F" w:rsidRDefault="000C37E8" w:rsidP="000C37E8">
      <w:pPr>
        <w:numPr>
          <w:ilvl w:val="0"/>
          <w:numId w:val="36"/>
        </w:numPr>
        <w:spacing w:before="0" w:after="200" w:line="276" w:lineRule="auto"/>
        <w:rPr>
          <w:rFonts w:cs="Arial"/>
          <w:sz w:val="22"/>
          <w:szCs w:val="22"/>
        </w:rPr>
      </w:pPr>
      <w:r>
        <w:rPr>
          <w:rFonts w:cs="Arial"/>
          <w:sz w:val="22"/>
          <w:szCs w:val="22"/>
        </w:rPr>
        <w:t>NETA</w:t>
      </w:r>
    </w:p>
    <w:p w:rsidR="000C37E8" w:rsidRPr="0000413F" w:rsidRDefault="000C37E8" w:rsidP="000C37E8">
      <w:pPr>
        <w:numPr>
          <w:ilvl w:val="0"/>
          <w:numId w:val="36"/>
        </w:numPr>
        <w:spacing w:before="0" w:after="200" w:line="276" w:lineRule="auto"/>
        <w:rPr>
          <w:rFonts w:cs="Arial"/>
          <w:sz w:val="22"/>
          <w:szCs w:val="22"/>
        </w:rPr>
      </w:pPr>
      <w:r w:rsidRPr="0000413F">
        <w:rPr>
          <w:rFonts w:cs="Arial"/>
          <w:sz w:val="22"/>
          <w:szCs w:val="22"/>
        </w:rPr>
        <w:t>NFPA</w:t>
      </w:r>
    </w:p>
    <w:p w:rsidR="000C37E8" w:rsidRPr="0000413F" w:rsidRDefault="000C37E8" w:rsidP="000C37E8">
      <w:pPr>
        <w:numPr>
          <w:ilvl w:val="0"/>
          <w:numId w:val="36"/>
        </w:numPr>
        <w:spacing w:before="0" w:after="200" w:line="276" w:lineRule="auto"/>
        <w:rPr>
          <w:rFonts w:cs="Arial"/>
          <w:sz w:val="22"/>
          <w:szCs w:val="22"/>
        </w:rPr>
      </w:pPr>
      <w:r w:rsidRPr="0000413F">
        <w:rPr>
          <w:rFonts w:cs="Arial"/>
          <w:sz w:val="22"/>
          <w:szCs w:val="22"/>
        </w:rPr>
        <w:t>NEMA</w:t>
      </w:r>
    </w:p>
    <w:p w:rsidR="000C37E8" w:rsidRPr="0000413F" w:rsidRDefault="000C37E8" w:rsidP="000C37E8">
      <w:pPr>
        <w:numPr>
          <w:ilvl w:val="0"/>
          <w:numId w:val="36"/>
        </w:numPr>
        <w:spacing w:before="0" w:after="200" w:line="276" w:lineRule="auto"/>
        <w:rPr>
          <w:rFonts w:cs="Arial"/>
          <w:sz w:val="22"/>
          <w:szCs w:val="22"/>
        </w:rPr>
      </w:pPr>
      <w:r w:rsidRPr="0000413F">
        <w:rPr>
          <w:rFonts w:cs="Arial"/>
          <w:sz w:val="22"/>
          <w:szCs w:val="22"/>
        </w:rPr>
        <w:t>ANSI</w:t>
      </w:r>
    </w:p>
    <w:p w:rsidR="000C37E8" w:rsidRPr="0000413F" w:rsidRDefault="000C37E8" w:rsidP="000C37E8">
      <w:pPr>
        <w:numPr>
          <w:ilvl w:val="0"/>
          <w:numId w:val="36"/>
        </w:numPr>
        <w:spacing w:before="0" w:after="200" w:line="276" w:lineRule="auto"/>
        <w:rPr>
          <w:rFonts w:cs="Arial"/>
          <w:sz w:val="22"/>
          <w:szCs w:val="22"/>
        </w:rPr>
      </w:pPr>
      <w:r w:rsidRPr="0000413F">
        <w:rPr>
          <w:rFonts w:cs="Arial"/>
          <w:sz w:val="22"/>
          <w:szCs w:val="22"/>
        </w:rPr>
        <w:t>IEEE</w:t>
      </w:r>
    </w:p>
    <w:p w:rsidR="000C37E8" w:rsidRPr="0000413F" w:rsidRDefault="000C37E8" w:rsidP="000C37E8">
      <w:pPr>
        <w:numPr>
          <w:ilvl w:val="0"/>
          <w:numId w:val="36"/>
        </w:numPr>
        <w:spacing w:before="0" w:after="200" w:line="276" w:lineRule="auto"/>
        <w:rPr>
          <w:rFonts w:cs="Arial"/>
          <w:sz w:val="22"/>
          <w:szCs w:val="22"/>
        </w:rPr>
      </w:pPr>
      <w:r w:rsidRPr="0000413F">
        <w:rPr>
          <w:rFonts w:cs="Arial"/>
          <w:sz w:val="22"/>
          <w:szCs w:val="22"/>
        </w:rPr>
        <w:t>IEC</w:t>
      </w:r>
    </w:p>
    <w:p w:rsidR="000C37E8" w:rsidRPr="0000413F" w:rsidRDefault="000C37E8" w:rsidP="000C37E8">
      <w:pPr>
        <w:numPr>
          <w:ilvl w:val="0"/>
          <w:numId w:val="36"/>
        </w:numPr>
        <w:spacing w:before="0" w:after="200" w:line="276" w:lineRule="auto"/>
        <w:rPr>
          <w:rFonts w:cs="Arial"/>
          <w:sz w:val="22"/>
          <w:szCs w:val="22"/>
        </w:rPr>
      </w:pPr>
      <w:r w:rsidRPr="0000413F">
        <w:rPr>
          <w:rFonts w:cs="Arial"/>
          <w:sz w:val="22"/>
          <w:szCs w:val="22"/>
        </w:rPr>
        <w:t>API</w:t>
      </w:r>
    </w:p>
    <w:p w:rsidR="000C37E8" w:rsidRPr="0000413F" w:rsidRDefault="000C37E8" w:rsidP="000C37E8">
      <w:pPr>
        <w:numPr>
          <w:ilvl w:val="0"/>
          <w:numId w:val="36"/>
        </w:numPr>
        <w:spacing w:before="0" w:after="200" w:line="276" w:lineRule="auto"/>
        <w:rPr>
          <w:rFonts w:cs="Arial"/>
          <w:sz w:val="22"/>
          <w:szCs w:val="22"/>
        </w:rPr>
      </w:pPr>
      <w:r w:rsidRPr="0000413F">
        <w:rPr>
          <w:rFonts w:cs="Arial"/>
          <w:sz w:val="22"/>
          <w:szCs w:val="22"/>
        </w:rPr>
        <w:t>EN</w:t>
      </w:r>
    </w:p>
    <w:p w:rsidR="000C37E8" w:rsidRPr="0000413F" w:rsidRDefault="000C37E8" w:rsidP="000C37E8">
      <w:pPr>
        <w:spacing w:line="276" w:lineRule="auto"/>
        <w:rPr>
          <w:rFonts w:cs="Arial"/>
          <w:sz w:val="22"/>
          <w:szCs w:val="22"/>
        </w:rPr>
      </w:pPr>
      <w:r w:rsidRPr="0000413F">
        <w:rPr>
          <w:rFonts w:cs="Arial"/>
          <w:sz w:val="22"/>
          <w:szCs w:val="22"/>
        </w:rPr>
        <w:t>Además deberá contemplarse otras normativas nacionales o internacionales  específicas para cada equipo y ejecución de trabajo aunque no esté explícitamente indicado, siendo el criterio adoptar el más conservador o restrictivo en aras de salvaguardar la seguridad integral de las personas e instalaciones.</w:t>
      </w:r>
    </w:p>
    <w:p w:rsidR="000C37E8" w:rsidRPr="0000413F" w:rsidRDefault="000C37E8" w:rsidP="000C37E8">
      <w:pPr>
        <w:spacing w:line="276" w:lineRule="auto"/>
        <w:rPr>
          <w:rFonts w:cs="Arial"/>
          <w:sz w:val="22"/>
          <w:szCs w:val="22"/>
        </w:rPr>
      </w:pPr>
      <w:r w:rsidRPr="0000413F">
        <w:rPr>
          <w:rFonts w:cs="Arial"/>
          <w:sz w:val="22"/>
          <w:szCs w:val="22"/>
        </w:rPr>
        <w:t xml:space="preserve">El Contratista deberá contemplar la provisión de todos los materiales, equipos, insumos, herramientas y demás, nuevos y sin previo uso acompañados de todos los certificados de calidad y pruebas que avalen sus características. No se aceptará la reparación de  ningún ítem provisto por la Contratista, en caso de haber sufrido daño o no cumplir las </w:t>
      </w:r>
      <w:r w:rsidRPr="0000413F">
        <w:rPr>
          <w:rFonts w:cs="Arial"/>
          <w:sz w:val="22"/>
          <w:szCs w:val="22"/>
        </w:rPr>
        <w:lastRenderedPageBreak/>
        <w:t>características requeridas por la ingeniería, normas y/o requerimiento del cliente deberá ser inmediatamente cambiado a costo de la Contratista sin que esto afecte el cronograma de ejecución del proyecto.</w:t>
      </w:r>
    </w:p>
    <w:p w:rsidR="000C37E8" w:rsidRPr="0000413F" w:rsidRDefault="000C37E8" w:rsidP="000C37E8">
      <w:pPr>
        <w:spacing w:line="276" w:lineRule="auto"/>
        <w:rPr>
          <w:rFonts w:cs="Arial"/>
          <w:sz w:val="22"/>
          <w:szCs w:val="22"/>
        </w:rPr>
      </w:pPr>
      <w:r w:rsidRPr="0000413F">
        <w:rPr>
          <w:rFonts w:cs="Arial"/>
          <w:sz w:val="22"/>
          <w:szCs w:val="22"/>
        </w:rPr>
        <w:t>El Contratista deberá proveer todos los repuestos, materiales, insumos, software, licencias y equipos/herramientas especiales para la puesta en marcha, todos deberán ser nuevos y con sus correspondientes certificados de calidad, calibración y</w:t>
      </w:r>
      <w:r>
        <w:rPr>
          <w:rFonts w:cs="Arial"/>
          <w:sz w:val="22"/>
          <w:szCs w:val="22"/>
        </w:rPr>
        <w:t>/o</w:t>
      </w:r>
      <w:r w:rsidRPr="0000413F">
        <w:rPr>
          <w:rFonts w:cs="Arial"/>
          <w:sz w:val="22"/>
          <w:szCs w:val="22"/>
        </w:rPr>
        <w:t xml:space="preserve"> documentación respectiva.</w:t>
      </w:r>
    </w:p>
    <w:p w:rsidR="000C37E8" w:rsidRPr="0000413F" w:rsidRDefault="000C37E8" w:rsidP="000C37E8">
      <w:pPr>
        <w:autoSpaceDE w:val="0"/>
        <w:autoSpaceDN w:val="0"/>
        <w:adjustRightInd w:val="0"/>
        <w:spacing w:after="0" w:line="276" w:lineRule="auto"/>
        <w:rPr>
          <w:rFonts w:cs="Arial"/>
          <w:sz w:val="22"/>
          <w:szCs w:val="22"/>
        </w:rPr>
      </w:pPr>
      <w:r w:rsidRPr="0000413F">
        <w:rPr>
          <w:rFonts w:cs="Arial"/>
          <w:sz w:val="22"/>
          <w:szCs w:val="22"/>
        </w:rPr>
        <w:t>El Contratista será responsable por la disposición y resguardo en obra de todos los materiales, insumos, herramientas-equipos, software y licencias en todas sus etapas hasta quedar integrados con las instalaciones y pasar a propiedad del Contratante</w:t>
      </w:r>
    </w:p>
    <w:p w:rsidR="000C37E8" w:rsidRPr="0000413F" w:rsidRDefault="000C37E8" w:rsidP="000C37E8">
      <w:pPr>
        <w:spacing w:line="276" w:lineRule="auto"/>
        <w:rPr>
          <w:rFonts w:cs="Arial"/>
          <w:sz w:val="22"/>
          <w:szCs w:val="22"/>
        </w:rPr>
      </w:pPr>
      <w:r w:rsidRPr="0000413F">
        <w:rPr>
          <w:rFonts w:cs="Arial"/>
          <w:sz w:val="22"/>
          <w:szCs w:val="22"/>
        </w:rPr>
        <w:t>Solo se aceptarán equipos, materiales, insumos y demás ítems de provisión de la Contratista qu</w:t>
      </w:r>
      <w:r>
        <w:rPr>
          <w:rFonts w:cs="Arial"/>
          <w:sz w:val="22"/>
          <w:szCs w:val="22"/>
        </w:rPr>
        <w:t xml:space="preserve">e estén indicados en el </w:t>
      </w:r>
      <w:proofErr w:type="spellStart"/>
      <w:r>
        <w:rPr>
          <w:rFonts w:cs="Arial"/>
          <w:sz w:val="22"/>
          <w:szCs w:val="22"/>
        </w:rPr>
        <w:t>Vendor</w:t>
      </w:r>
      <w:proofErr w:type="spellEnd"/>
      <w:r>
        <w:rPr>
          <w:rFonts w:cs="Arial"/>
          <w:sz w:val="22"/>
          <w:szCs w:val="22"/>
        </w:rPr>
        <w:t xml:space="preserve"> </w:t>
      </w:r>
      <w:proofErr w:type="spellStart"/>
      <w:r>
        <w:rPr>
          <w:rFonts w:cs="Arial"/>
          <w:sz w:val="22"/>
          <w:szCs w:val="22"/>
        </w:rPr>
        <w:t>L</w:t>
      </w:r>
      <w:r w:rsidRPr="0000413F">
        <w:rPr>
          <w:rFonts w:cs="Arial"/>
          <w:sz w:val="22"/>
          <w:szCs w:val="22"/>
        </w:rPr>
        <w:t>ist</w:t>
      </w:r>
      <w:proofErr w:type="spellEnd"/>
      <w:r w:rsidRPr="0000413F">
        <w:rPr>
          <w:rFonts w:cs="Arial"/>
          <w:sz w:val="22"/>
          <w:szCs w:val="22"/>
        </w:rPr>
        <w:t xml:space="preserve"> de este proyecto.</w:t>
      </w:r>
    </w:p>
    <w:p w:rsidR="000C37E8" w:rsidRPr="0000413F" w:rsidRDefault="000C37E8" w:rsidP="000C37E8">
      <w:pPr>
        <w:autoSpaceDE w:val="0"/>
        <w:autoSpaceDN w:val="0"/>
        <w:adjustRightInd w:val="0"/>
        <w:spacing w:after="0" w:line="276" w:lineRule="auto"/>
        <w:rPr>
          <w:rFonts w:cs="Arial"/>
          <w:sz w:val="22"/>
          <w:szCs w:val="22"/>
        </w:rPr>
      </w:pPr>
      <w:r w:rsidRPr="0000413F">
        <w:rPr>
          <w:rFonts w:cs="Arial"/>
          <w:sz w:val="22"/>
          <w:szCs w:val="22"/>
        </w:rPr>
        <w:t>El Contratante podrá en cualquier momento requerir del Contratista la presentación de certificados que respalden la calidad de los materiales  y en caso que no disponga de los mismos, el Contratante podrá exigir la realización de los ensayos, pruebas y entrega de certificados que se requieran para constatar la calidad de los materiales, sin costo alguno para el Contratante.</w:t>
      </w:r>
    </w:p>
    <w:p w:rsidR="000C37E8" w:rsidRPr="0000413F" w:rsidRDefault="000C37E8" w:rsidP="000C37E8">
      <w:pPr>
        <w:autoSpaceDE w:val="0"/>
        <w:autoSpaceDN w:val="0"/>
        <w:adjustRightInd w:val="0"/>
        <w:spacing w:after="0" w:line="276" w:lineRule="auto"/>
        <w:rPr>
          <w:rFonts w:cs="Arial"/>
          <w:sz w:val="22"/>
          <w:szCs w:val="22"/>
        </w:rPr>
      </w:pPr>
      <w:r w:rsidRPr="0000413F">
        <w:rPr>
          <w:rFonts w:cs="Arial"/>
          <w:sz w:val="22"/>
          <w:szCs w:val="22"/>
        </w:rPr>
        <w:t xml:space="preserve">El reemplazo de materiales por otras marcas o de calidad similar queda a juicio y resolución exclusiva por parte del Contratante y en caso que el Contratista mencione más de una marca, la opción será </w:t>
      </w:r>
      <w:r>
        <w:rPr>
          <w:rFonts w:cs="Arial"/>
          <w:sz w:val="22"/>
          <w:szCs w:val="22"/>
        </w:rPr>
        <w:t>elegida</w:t>
      </w:r>
      <w:r w:rsidRPr="0000413F">
        <w:rPr>
          <w:rFonts w:cs="Arial"/>
          <w:sz w:val="22"/>
          <w:szCs w:val="22"/>
        </w:rPr>
        <w:t xml:space="preserve"> por el Contratante.</w:t>
      </w:r>
    </w:p>
    <w:p w:rsidR="000C37E8" w:rsidRPr="0000413F" w:rsidRDefault="000C37E8" w:rsidP="000C37E8">
      <w:pPr>
        <w:autoSpaceDE w:val="0"/>
        <w:autoSpaceDN w:val="0"/>
        <w:adjustRightInd w:val="0"/>
        <w:spacing w:after="0" w:line="276" w:lineRule="auto"/>
        <w:rPr>
          <w:rFonts w:cs="Arial"/>
          <w:sz w:val="22"/>
          <w:szCs w:val="22"/>
        </w:rPr>
      </w:pPr>
      <w:r w:rsidRPr="0000413F">
        <w:rPr>
          <w:rFonts w:cs="Arial"/>
          <w:sz w:val="22"/>
          <w:szCs w:val="22"/>
        </w:rPr>
        <w:t>El Contratista deberá preparar y proveer al Contratante un programa de preservación y man</w:t>
      </w:r>
      <w:r>
        <w:rPr>
          <w:rFonts w:cs="Arial"/>
          <w:sz w:val="22"/>
          <w:szCs w:val="22"/>
        </w:rPr>
        <w:t xml:space="preserve">tenimiento para </w:t>
      </w:r>
      <w:r w:rsidRPr="0000413F">
        <w:rPr>
          <w:rFonts w:cs="Arial"/>
          <w:sz w:val="22"/>
          <w:szCs w:val="22"/>
        </w:rPr>
        <w:t>l</w:t>
      </w:r>
      <w:r>
        <w:rPr>
          <w:rFonts w:cs="Arial"/>
          <w:sz w:val="22"/>
          <w:szCs w:val="22"/>
        </w:rPr>
        <w:t>os</w:t>
      </w:r>
      <w:r w:rsidRPr="0000413F">
        <w:rPr>
          <w:rFonts w:cs="Arial"/>
          <w:sz w:val="22"/>
          <w:szCs w:val="22"/>
        </w:rPr>
        <w:t xml:space="preserve"> equipo</w:t>
      </w:r>
      <w:r>
        <w:rPr>
          <w:rFonts w:cs="Arial"/>
          <w:sz w:val="22"/>
          <w:szCs w:val="22"/>
        </w:rPr>
        <w:t>s</w:t>
      </w:r>
      <w:r w:rsidRPr="0000413F">
        <w:rPr>
          <w:rFonts w:cs="Arial"/>
          <w:sz w:val="22"/>
          <w:szCs w:val="22"/>
        </w:rPr>
        <w:t>, material</w:t>
      </w:r>
      <w:r>
        <w:rPr>
          <w:rFonts w:cs="Arial"/>
          <w:sz w:val="22"/>
          <w:szCs w:val="22"/>
        </w:rPr>
        <w:t>es</w:t>
      </w:r>
      <w:r w:rsidRPr="0000413F">
        <w:rPr>
          <w:rFonts w:cs="Arial"/>
          <w:sz w:val="22"/>
          <w:szCs w:val="22"/>
        </w:rPr>
        <w:t>, insumo</w:t>
      </w:r>
      <w:r>
        <w:rPr>
          <w:rFonts w:cs="Arial"/>
          <w:sz w:val="22"/>
          <w:szCs w:val="22"/>
        </w:rPr>
        <w:t>s</w:t>
      </w:r>
      <w:r w:rsidRPr="0000413F">
        <w:rPr>
          <w:rFonts w:cs="Arial"/>
          <w:sz w:val="22"/>
          <w:szCs w:val="22"/>
        </w:rPr>
        <w:t>, suministro</w:t>
      </w:r>
      <w:r>
        <w:rPr>
          <w:rFonts w:cs="Arial"/>
          <w:sz w:val="22"/>
          <w:szCs w:val="22"/>
        </w:rPr>
        <w:t>s</w:t>
      </w:r>
      <w:r w:rsidRPr="0000413F">
        <w:rPr>
          <w:rFonts w:cs="Arial"/>
          <w:sz w:val="22"/>
          <w:szCs w:val="22"/>
        </w:rPr>
        <w:t xml:space="preserve"> y </w:t>
      </w:r>
      <w:r>
        <w:rPr>
          <w:rFonts w:cs="Arial"/>
          <w:sz w:val="22"/>
          <w:szCs w:val="22"/>
        </w:rPr>
        <w:t xml:space="preserve">todo </w:t>
      </w:r>
      <w:r w:rsidRPr="0000413F">
        <w:rPr>
          <w:rFonts w:cs="Arial"/>
          <w:sz w:val="22"/>
          <w:szCs w:val="22"/>
        </w:rPr>
        <w:t>el equipamiento en general. En el plan de preservación y mantenimiento del Contratista tendrá en cuenta, como mínimo, los requerimientos establecidos en las especificaciones junto con las instrucciones y recomendaciones de los proveedores, y normas que correspondan.</w:t>
      </w:r>
    </w:p>
    <w:p w:rsidR="00AE456F" w:rsidRDefault="000C37E8" w:rsidP="00AE456F">
      <w:pPr>
        <w:autoSpaceDE w:val="0"/>
        <w:autoSpaceDN w:val="0"/>
        <w:adjustRightInd w:val="0"/>
        <w:spacing w:after="0" w:line="276" w:lineRule="auto"/>
        <w:rPr>
          <w:rFonts w:cs="Arial"/>
          <w:sz w:val="22"/>
          <w:szCs w:val="22"/>
        </w:rPr>
      </w:pPr>
      <w:r w:rsidRPr="0000413F">
        <w:rPr>
          <w:rFonts w:cs="Arial"/>
          <w:sz w:val="22"/>
          <w:szCs w:val="22"/>
        </w:rPr>
        <w:t>El grado de protección ambiental mínimo requerido para todos los equipos y materiales del proyecto es:</w:t>
      </w:r>
    </w:p>
    <w:p w:rsidR="000C37E8" w:rsidRPr="00AE456F" w:rsidRDefault="000C37E8" w:rsidP="00AE456F">
      <w:pPr>
        <w:pStyle w:val="Prrafodelista"/>
        <w:numPr>
          <w:ilvl w:val="0"/>
          <w:numId w:val="3"/>
        </w:numPr>
        <w:spacing w:line="276" w:lineRule="auto"/>
        <w:rPr>
          <w:rFonts w:cs="Arial"/>
          <w:sz w:val="22"/>
          <w:szCs w:val="22"/>
        </w:rPr>
      </w:pPr>
      <w:r w:rsidRPr="00AE456F">
        <w:rPr>
          <w:rFonts w:cs="Arial"/>
          <w:sz w:val="22"/>
          <w:szCs w:val="22"/>
        </w:rPr>
        <w:t>Nema 4X o IP56 para equipos instalados en intemperie</w:t>
      </w:r>
    </w:p>
    <w:p w:rsidR="000C37E8" w:rsidRPr="00AE456F" w:rsidRDefault="000C37E8" w:rsidP="00AE456F">
      <w:pPr>
        <w:pStyle w:val="Prrafodelista"/>
        <w:numPr>
          <w:ilvl w:val="0"/>
          <w:numId w:val="3"/>
        </w:numPr>
        <w:spacing w:line="276" w:lineRule="auto"/>
        <w:rPr>
          <w:rFonts w:cs="Arial"/>
          <w:sz w:val="22"/>
          <w:szCs w:val="22"/>
        </w:rPr>
      </w:pPr>
      <w:r w:rsidRPr="00AE456F">
        <w:rPr>
          <w:rFonts w:cs="Arial"/>
          <w:sz w:val="22"/>
          <w:szCs w:val="22"/>
        </w:rPr>
        <w:lastRenderedPageBreak/>
        <w:t>Nema 12 o IP52 para equipos montados en edificaciones</w:t>
      </w:r>
    </w:p>
    <w:p w:rsidR="000C37E8" w:rsidRPr="00AE456F" w:rsidRDefault="000C37E8" w:rsidP="00AE456F">
      <w:pPr>
        <w:pStyle w:val="Prrafodelista"/>
        <w:numPr>
          <w:ilvl w:val="0"/>
          <w:numId w:val="3"/>
        </w:numPr>
        <w:spacing w:line="276" w:lineRule="auto"/>
        <w:rPr>
          <w:rFonts w:cs="Arial"/>
          <w:sz w:val="22"/>
          <w:szCs w:val="22"/>
        </w:rPr>
      </w:pPr>
      <w:r w:rsidRPr="00AE456F">
        <w:rPr>
          <w:rFonts w:cs="Arial"/>
          <w:sz w:val="22"/>
          <w:szCs w:val="22"/>
        </w:rPr>
        <w:t>Los niveles de tensión y frecuencia que se tendrán en el proyecto:</w:t>
      </w:r>
    </w:p>
    <w:p w:rsidR="000C37E8" w:rsidRPr="00AE456F" w:rsidRDefault="000C37E8" w:rsidP="00AE456F">
      <w:pPr>
        <w:pStyle w:val="Prrafodelista"/>
        <w:numPr>
          <w:ilvl w:val="0"/>
          <w:numId w:val="3"/>
        </w:numPr>
        <w:spacing w:line="276" w:lineRule="auto"/>
        <w:rPr>
          <w:rFonts w:cs="Arial"/>
          <w:sz w:val="22"/>
          <w:szCs w:val="22"/>
        </w:rPr>
      </w:pPr>
      <w:r w:rsidRPr="00AE456F">
        <w:rPr>
          <w:rFonts w:cs="Arial"/>
          <w:sz w:val="22"/>
          <w:szCs w:val="22"/>
        </w:rPr>
        <w:t>Media tensión: Según distribución local en cada locación de ESR</w:t>
      </w:r>
    </w:p>
    <w:p w:rsidR="000C37E8" w:rsidRPr="00AE456F" w:rsidRDefault="000C37E8" w:rsidP="00AE456F">
      <w:pPr>
        <w:pStyle w:val="Prrafodelista"/>
        <w:numPr>
          <w:ilvl w:val="0"/>
          <w:numId w:val="3"/>
        </w:numPr>
        <w:spacing w:line="276" w:lineRule="auto"/>
        <w:rPr>
          <w:rFonts w:cs="Arial"/>
          <w:sz w:val="22"/>
          <w:szCs w:val="22"/>
        </w:rPr>
      </w:pPr>
      <w:r w:rsidRPr="00AE456F">
        <w:rPr>
          <w:rFonts w:cs="Arial"/>
          <w:sz w:val="22"/>
          <w:szCs w:val="22"/>
        </w:rPr>
        <w:t xml:space="preserve">Baja tensión: 380 / 220 </w:t>
      </w:r>
      <w:proofErr w:type="spellStart"/>
      <w:r w:rsidRPr="00AE456F">
        <w:rPr>
          <w:rFonts w:cs="Arial"/>
          <w:sz w:val="22"/>
          <w:szCs w:val="22"/>
        </w:rPr>
        <w:t>Vac</w:t>
      </w:r>
      <w:proofErr w:type="spellEnd"/>
    </w:p>
    <w:p w:rsidR="000C37E8" w:rsidRPr="00AE456F" w:rsidRDefault="000C37E8" w:rsidP="00AE456F">
      <w:pPr>
        <w:pStyle w:val="Prrafodelista"/>
        <w:numPr>
          <w:ilvl w:val="0"/>
          <w:numId w:val="3"/>
        </w:numPr>
        <w:spacing w:line="276" w:lineRule="auto"/>
        <w:rPr>
          <w:rFonts w:cs="Arial"/>
          <w:sz w:val="22"/>
          <w:szCs w:val="22"/>
        </w:rPr>
      </w:pPr>
      <w:r w:rsidRPr="00AE456F">
        <w:rPr>
          <w:rFonts w:cs="Arial"/>
          <w:sz w:val="22"/>
          <w:szCs w:val="22"/>
        </w:rPr>
        <w:t>Frecuencia: 50 Hz</w:t>
      </w:r>
    </w:p>
    <w:p w:rsidR="000C37E8" w:rsidRPr="00AE456F" w:rsidRDefault="000C37E8" w:rsidP="00AE456F">
      <w:pPr>
        <w:pStyle w:val="Prrafodelista"/>
        <w:numPr>
          <w:ilvl w:val="0"/>
          <w:numId w:val="3"/>
        </w:numPr>
        <w:spacing w:line="276" w:lineRule="auto"/>
        <w:rPr>
          <w:rFonts w:cs="Arial"/>
          <w:sz w:val="22"/>
          <w:szCs w:val="22"/>
        </w:rPr>
      </w:pPr>
      <w:r w:rsidRPr="00AE456F">
        <w:rPr>
          <w:rFonts w:cs="Arial"/>
          <w:sz w:val="22"/>
          <w:szCs w:val="22"/>
        </w:rPr>
        <w:t>Nivel de cortocircuito mínimo a considerar: 16 KA</w:t>
      </w:r>
    </w:p>
    <w:p w:rsidR="000C37E8" w:rsidRPr="0000413F" w:rsidRDefault="000C37E8" w:rsidP="000C37E8">
      <w:pPr>
        <w:spacing w:line="276" w:lineRule="auto"/>
        <w:rPr>
          <w:rFonts w:cs="Arial"/>
          <w:sz w:val="22"/>
          <w:szCs w:val="22"/>
        </w:rPr>
      </w:pPr>
      <w:r w:rsidRPr="0000413F">
        <w:rPr>
          <w:rFonts w:cs="Arial"/>
          <w:sz w:val="22"/>
          <w:szCs w:val="22"/>
        </w:rPr>
        <w:t>El Contratista deberá proveer y montar  todos los soportes  necesarios, incluida la obra civil, para las instalaciones y seguir las recomendaciones de las normas para su instalación. Tomando siempre la más restrictiva como base.</w:t>
      </w:r>
    </w:p>
    <w:p w:rsidR="000C37E8" w:rsidRPr="0000413F" w:rsidRDefault="000C37E8" w:rsidP="000C37E8">
      <w:pPr>
        <w:keepNext/>
        <w:spacing w:line="276" w:lineRule="auto"/>
        <w:outlineLvl w:val="3"/>
        <w:rPr>
          <w:rFonts w:cs="Arial"/>
          <w:b/>
          <w:bCs/>
          <w:sz w:val="22"/>
          <w:szCs w:val="22"/>
        </w:rPr>
      </w:pPr>
      <w:r w:rsidRPr="0000413F">
        <w:rPr>
          <w:rFonts w:cs="Arial"/>
          <w:b/>
          <w:bCs/>
          <w:sz w:val="22"/>
          <w:szCs w:val="22"/>
        </w:rPr>
        <w:t>Puesta a tierra y descargas atmosféricas</w:t>
      </w:r>
    </w:p>
    <w:p w:rsidR="000C37E8" w:rsidRPr="0000413F" w:rsidRDefault="000C37E8" w:rsidP="000C37E8">
      <w:pPr>
        <w:spacing w:line="276" w:lineRule="auto"/>
        <w:rPr>
          <w:rFonts w:cs="Arial"/>
          <w:sz w:val="22"/>
          <w:szCs w:val="22"/>
        </w:rPr>
      </w:pPr>
      <w:r w:rsidRPr="0000413F">
        <w:rPr>
          <w:rFonts w:cs="Arial"/>
          <w:sz w:val="22"/>
          <w:szCs w:val="22"/>
        </w:rPr>
        <w:t xml:space="preserve">El Contratista deberá proveer e instalar los cables de puesta a tierra </w:t>
      </w:r>
      <w:r w:rsidR="002B1EC9">
        <w:rPr>
          <w:rFonts w:cs="Arial"/>
          <w:sz w:val="22"/>
          <w:szCs w:val="22"/>
        </w:rPr>
        <w:t>de</w:t>
      </w:r>
      <w:r w:rsidRPr="0000413F">
        <w:rPr>
          <w:rFonts w:cs="Arial"/>
          <w:sz w:val="22"/>
          <w:szCs w:val="22"/>
        </w:rPr>
        <w:t xml:space="preserve"> acometida a todos los equipos aunque no esté expresamente indicado en los planos, pletinas y  barras de tierra, soldadura, grampas, terminales y accesorio</w:t>
      </w:r>
      <w:r w:rsidR="002B1EC9">
        <w:rPr>
          <w:rFonts w:cs="Arial"/>
          <w:sz w:val="22"/>
          <w:szCs w:val="22"/>
        </w:rPr>
        <w:t>s  en general, tomas de tierra</w:t>
      </w:r>
      <w:r w:rsidRPr="0000413F">
        <w:rPr>
          <w:rFonts w:cs="Arial"/>
          <w:sz w:val="22"/>
          <w:szCs w:val="22"/>
        </w:rPr>
        <w:t>; utilizará cables de cobre flexible d</w:t>
      </w:r>
      <w:r>
        <w:rPr>
          <w:rFonts w:cs="Arial"/>
          <w:sz w:val="22"/>
          <w:szCs w:val="22"/>
        </w:rPr>
        <w:t>esnudo de 37 hilos de sección 70</w:t>
      </w:r>
      <w:r w:rsidRPr="0000413F">
        <w:rPr>
          <w:rFonts w:cs="Arial"/>
          <w:sz w:val="22"/>
          <w:szCs w:val="22"/>
        </w:rPr>
        <w:t xml:space="preserve">mm2 </w:t>
      </w:r>
      <w:r w:rsidR="006F410A">
        <w:rPr>
          <w:rFonts w:cs="Arial"/>
          <w:sz w:val="22"/>
          <w:szCs w:val="22"/>
        </w:rPr>
        <w:t>(bajante del pararrayos) y 35 mm2 para los chicotillos</w:t>
      </w:r>
      <w:r w:rsidRPr="0000413F">
        <w:rPr>
          <w:rFonts w:cs="Arial"/>
          <w:sz w:val="22"/>
          <w:szCs w:val="22"/>
        </w:rPr>
        <w:t xml:space="preserve">, cables aislados flexibles para puesta a tierra Verde-Amarillo y jabalinas de cobre de por lo menos ¾” x 3,2m. </w:t>
      </w:r>
      <w:proofErr w:type="gramStart"/>
      <w:r w:rsidRPr="0000413F">
        <w:rPr>
          <w:rFonts w:cs="Arial"/>
          <w:sz w:val="22"/>
          <w:szCs w:val="22"/>
        </w:rPr>
        <w:t>en</w:t>
      </w:r>
      <w:proofErr w:type="gramEnd"/>
      <w:r w:rsidRPr="0000413F">
        <w:rPr>
          <w:rFonts w:cs="Arial"/>
          <w:sz w:val="22"/>
          <w:szCs w:val="22"/>
        </w:rPr>
        <w:t xml:space="preserve"> triangulo y/o pata de ganso, además que deberá contemplarse el uso de compuestos químicos para mejoramiento del terreno</w:t>
      </w:r>
      <w:r>
        <w:rPr>
          <w:rFonts w:cs="Arial"/>
          <w:sz w:val="22"/>
          <w:szCs w:val="22"/>
        </w:rPr>
        <w:t xml:space="preserve"> cuando se requiera</w:t>
      </w:r>
      <w:r w:rsidRPr="0000413F">
        <w:rPr>
          <w:rFonts w:cs="Arial"/>
          <w:sz w:val="22"/>
          <w:szCs w:val="22"/>
        </w:rPr>
        <w:t xml:space="preserve">, por ejemplo bentonita. </w:t>
      </w:r>
    </w:p>
    <w:p w:rsidR="000C37E8" w:rsidRPr="0000413F" w:rsidRDefault="000C37E8" w:rsidP="000C37E8">
      <w:pPr>
        <w:spacing w:line="276" w:lineRule="auto"/>
        <w:rPr>
          <w:rFonts w:cs="Arial"/>
          <w:sz w:val="22"/>
          <w:szCs w:val="22"/>
        </w:rPr>
      </w:pPr>
      <w:r w:rsidRPr="0000413F">
        <w:rPr>
          <w:rFonts w:cs="Arial"/>
          <w:sz w:val="22"/>
          <w:szCs w:val="22"/>
        </w:rPr>
        <w:t xml:space="preserve">La resistencia máxima del sistema deberá ser de 5 ohm y/o menor en caso de ser un requerimiento de los fabricantes de los sistemas de control, cargadores de baterías, tableros en general, etc. </w:t>
      </w:r>
    </w:p>
    <w:p w:rsidR="000C37E8" w:rsidRDefault="000C37E8" w:rsidP="000C37E8">
      <w:pPr>
        <w:spacing w:line="276" w:lineRule="auto"/>
        <w:rPr>
          <w:rFonts w:cs="Arial"/>
          <w:sz w:val="22"/>
          <w:szCs w:val="22"/>
        </w:rPr>
      </w:pPr>
      <w:r w:rsidRPr="0000413F">
        <w:rPr>
          <w:rFonts w:cs="Arial"/>
          <w:sz w:val="22"/>
          <w:szCs w:val="22"/>
        </w:rPr>
        <w:t xml:space="preserve">El Contratista deberá proveer e Instalar el sistema de protección contra descargas atmosféricas utilizando pararrayos tipo PDC para protección Nivel I, así como  los contadores de descarga, </w:t>
      </w:r>
      <w:r>
        <w:rPr>
          <w:rFonts w:cs="Arial"/>
          <w:sz w:val="22"/>
          <w:szCs w:val="22"/>
        </w:rPr>
        <w:t>soportes, accesorios de montaje</w:t>
      </w:r>
      <w:r w:rsidRPr="0000413F">
        <w:rPr>
          <w:rFonts w:cs="Arial"/>
          <w:sz w:val="22"/>
          <w:szCs w:val="22"/>
        </w:rPr>
        <w:t xml:space="preserve">, cables de Cu bajantes y aisladores, jabalinas en formación pata de ganso para la descarga del sistema, etc. </w:t>
      </w:r>
      <w:r w:rsidRPr="0000413F">
        <w:rPr>
          <w:rFonts w:cs="Arial"/>
          <w:sz w:val="22"/>
          <w:szCs w:val="22"/>
        </w:rPr>
        <w:lastRenderedPageBreak/>
        <w:t>tomando en cuenta la seguridad y protección del personal, de las instalaciones y la reducción de interferencia sobre cables eléctricos y de instrumentación.</w:t>
      </w:r>
    </w:p>
    <w:p w:rsidR="000C37E8" w:rsidRPr="00AA302E" w:rsidRDefault="000C37E8" w:rsidP="000C37E8">
      <w:pPr>
        <w:spacing w:line="276" w:lineRule="auto"/>
        <w:rPr>
          <w:rFonts w:cs="Arial"/>
          <w:b/>
          <w:bCs/>
          <w:sz w:val="22"/>
          <w:szCs w:val="22"/>
        </w:rPr>
      </w:pPr>
      <w:r w:rsidRPr="00AA302E">
        <w:rPr>
          <w:rFonts w:cs="Arial"/>
          <w:b/>
          <w:bCs/>
          <w:sz w:val="22"/>
          <w:szCs w:val="22"/>
        </w:rPr>
        <w:t>Puesta a tierra de instrumentación.</w:t>
      </w:r>
    </w:p>
    <w:p w:rsidR="000C37E8" w:rsidRPr="0000413F" w:rsidRDefault="000C37E8" w:rsidP="000C37E8">
      <w:pPr>
        <w:spacing w:before="100" w:after="100" w:line="276" w:lineRule="auto"/>
        <w:ind w:right="49"/>
        <w:rPr>
          <w:rFonts w:cs="Arial"/>
          <w:sz w:val="22"/>
          <w:szCs w:val="22"/>
        </w:rPr>
      </w:pPr>
      <w:r w:rsidRPr="0000413F">
        <w:rPr>
          <w:rFonts w:cs="Arial"/>
          <w:sz w:val="22"/>
          <w:szCs w:val="22"/>
        </w:rPr>
        <w:t>Debe considerarse una puesta a tierra independiente</w:t>
      </w:r>
      <w:r>
        <w:rPr>
          <w:rFonts w:cs="Arial"/>
          <w:sz w:val="22"/>
          <w:szCs w:val="22"/>
        </w:rPr>
        <w:t xml:space="preserve"> (tierra limpia)</w:t>
      </w:r>
      <w:r w:rsidRPr="0000413F">
        <w:rPr>
          <w:rFonts w:cs="Arial"/>
          <w:sz w:val="22"/>
          <w:szCs w:val="22"/>
        </w:rPr>
        <w:t xml:space="preserve"> que se conectará a la</w:t>
      </w:r>
      <w:r>
        <w:rPr>
          <w:rFonts w:cs="Arial"/>
          <w:sz w:val="22"/>
          <w:szCs w:val="22"/>
        </w:rPr>
        <w:t xml:space="preserve"> malla general en un punto </w:t>
      </w:r>
      <w:proofErr w:type="spellStart"/>
      <w:r>
        <w:rPr>
          <w:rFonts w:cs="Arial"/>
          <w:sz w:val="22"/>
          <w:szCs w:val="22"/>
        </w:rPr>
        <w:t>seccionable</w:t>
      </w:r>
      <w:proofErr w:type="spellEnd"/>
      <w:r>
        <w:rPr>
          <w:rFonts w:cs="Arial"/>
          <w:sz w:val="22"/>
          <w:szCs w:val="22"/>
        </w:rPr>
        <w:t xml:space="preserve">. </w:t>
      </w:r>
      <w:r w:rsidRPr="0000413F">
        <w:rPr>
          <w:rFonts w:cs="Arial"/>
          <w:sz w:val="22"/>
          <w:szCs w:val="22"/>
        </w:rPr>
        <w:t>Los sistemas eléctricos en sala de control tales como los sistemas PLC, DCS, ESD, y F&amp;G tendrán un sistema de tierra expresamente diseñado para una resistencia no mayor a 5 ohmio y de preferencia menor o igual a 1 ohmio</w:t>
      </w:r>
      <w:r>
        <w:rPr>
          <w:rFonts w:cs="Arial"/>
          <w:sz w:val="22"/>
          <w:szCs w:val="22"/>
        </w:rPr>
        <w:t xml:space="preserve"> si se requiere por el fabricante de los equipos</w:t>
      </w:r>
      <w:r w:rsidRPr="0000413F">
        <w:rPr>
          <w:rFonts w:cs="Arial"/>
          <w:sz w:val="22"/>
          <w:szCs w:val="22"/>
        </w:rPr>
        <w:t xml:space="preserve">. </w:t>
      </w:r>
    </w:p>
    <w:p w:rsidR="000C37E8" w:rsidRPr="0000413F" w:rsidRDefault="000C37E8" w:rsidP="000C37E8">
      <w:pPr>
        <w:tabs>
          <w:tab w:val="left" w:pos="8789"/>
        </w:tabs>
        <w:spacing w:before="100" w:after="100" w:line="276" w:lineRule="auto"/>
        <w:ind w:right="49"/>
        <w:rPr>
          <w:rFonts w:cs="Arial"/>
          <w:sz w:val="22"/>
          <w:szCs w:val="22"/>
        </w:rPr>
      </w:pPr>
      <w:r w:rsidRPr="0000413F">
        <w:rPr>
          <w:rFonts w:cs="Arial"/>
          <w:sz w:val="22"/>
          <w:szCs w:val="22"/>
        </w:rPr>
        <w:t xml:space="preserve">El cálculo y diseño del sistema de P.A.T. se hará conforme a ANSI-IEEE Std.80 última revisión, basados en el estudio de resistividad de suelo del terreno correspondiente y debe recalcularse y diseñarse el sistema de PAT en referencia al tipo de suelo final sobre el cual se inicien las obras civiles de la ESR. </w:t>
      </w:r>
    </w:p>
    <w:p w:rsidR="000C37E8" w:rsidRPr="0000413F" w:rsidRDefault="000C37E8" w:rsidP="000C37E8">
      <w:pPr>
        <w:keepNext/>
        <w:spacing w:line="276" w:lineRule="auto"/>
        <w:outlineLvl w:val="3"/>
        <w:rPr>
          <w:rFonts w:cs="Arial"/>
          <w:b/>
          <w:bCs/>
          <w:sz w:val="22"/>
          <w:szCs w:val="22"/>
        </w:rPr>
      </w:pPr>
      <w:r w:rsidRPr="0000413F">
        <w:rPr>
          <w:rFonts w:cs="Arial"/>
          <w:b/>
          <w:bCs/>
          <w:sz w:val="22"/>
          <w:szCs w:val="22"/>
        </w:rPr>
        <w:t>Canalizaciones eléctricas</w:t>
      </w:r>
    </w:p>
    <w:p w:rsidR="000C37E8" w:rsidRDefault="000C37E8" w:rsidP="000C37E8">
      <w:pPr>
        <w:spacing w:line="276" w:lineRule="auto"/>
        <w:rPr>
          <w:rFonts w:cs="Arial"/>
          <w:sz w:val="22"/>
          <w:szCs w:val="22"/>
        </w:rPr>
      </w:pPr>
      <w:r w:rsidRPr="0000413F">
        <w:rPr>
          <w:rFonts w:cs="Arial"/>
          <w:sz w:val="22"/>
          <w:szCs w:val="22"/>
        </w:rPr>
        <w:t xml:space="preserve">El Contratista deberá proveer e instalar todos los ductos de cables, incluida la obra civil y </w:t>
      </w:r>
      <w:proofErr w:type="spellStart"/>
      <w:r>
        <w:rPr>
          <w:rFonts w:cs="Arial"/>
          <w:sz w:val="22"/>
          <w:szCs w:val="22"/>
        </w:rPr>
        <w:t>soporte</w:t>
      </w:r>
      <w:r w:rsidRPr="0000413F">
        <w:rPr>
          <w:rFonts w:cs="Arial"/>
          <w:sz w:val="22"/>
          <w:szCs w:val="22"/>
        </w:rPr>
        <w:t>ría</w:t>
      </w:r>
      <w:proofErr w:type="spellEnd"/>
      <w:r w:rsidRPr="0000413F">
        <w:rPr>
          <w:rFonts w:cs="Arial"/>
          <w:sz w:val="22"/>
          <w:szCs w:val="22"/>
        </w:rPr>
        <w:t xml:space="preserve"> para los mismos, estos serán </w:t>
      </w:r>
      <w:proofErr w:type="spellStart"/>
      <w:r w:rsidRPr="0000413F">
        <w:rPr>
          <w:rFonts w:cs="Arial"/>
          <w:sz w:val="22"/>
          <w:szCs w:val="22"/>
        </w:rPr>
        <w:t>conduit</w:t>
      </w:r>
      <w:proofErr w:type="spellEnd"/>
      <w:r w:rsidRPr="0000413F">
        <w:rPr>
          <w:rFonts w:cs="Arial"/>
          <w:sz w:val="22"/>
          <w:szCs w:val="22"/>
        </w:rPr>
        <w:t xml:space="preserve"> metálico pesado de acero galvanizado según norma ANSI C80.1 además de sus correspondientes </w:t>
      </w:r>
      <w:proofErr w:type="spellStart"/>
      <w:r w:rsidRPr="0000413F">
        <w:rPr>
          <w:rFonts w:cs="Arial"/>
          <w:sz w:val="22"/>
          <w:szCs w:val="22"/>
        </w:rPr>
        <w:t>cuplas</w:t>
      </w:r>
      <w:proofErr w:type="spellEnd"/>
      <w:r w:rsidRPr="0000413F">
        <w:rPr>
          <w:rFonts w:cs="Arial"/>
          <w:sz w:val="22"/>
          <w:szCs w:val="22"/>
        </w:rPr>
        <w:t xml:space="preserve">, boquillas, grampas, puestas a tierra y todos sus accesorios como ser: codos, </w:t>
      </w:r>
      <w:proofErr w:type="spellStart"/>
      <w:r w:rsidRPr="0000413F">
        <w:rPr>
          <w:rFonts w:cs="Arial"/>
          <w:sz w:val="22"/>
          <w:szCs w:val="22"/>
        </w:rPr>
        <w:t>te</w:t>
      </w:r>
      <w:r>
        <w:rPr>
          <w:rFonts w:cs="Arial"/>
          <w:sz w:val="22"/>
          <w:szCs w:val="22"/>
        </w:rPr>
        <w:t>s</w:t>
      </w:r>
      <w:proofErr w:type="spellEnd"/>
      <w:r w:rsidRPr="0000413F">
        <w:rPr>
          <w:rFonts w:cs="Arial"/>
          <w:sz w:val="22"/>
          <w:szCs w:val="22"/>
        </w:rPr>
        <w:t xml:space="preserve">, cajas, tapones, </w:t>
      </w:r>
      <w:proofErr w:type="spellStart"/>
      <w:r w:rsidRPr="0000413F">
        <w:rPr>
          <w:rFonts w:cs="Arial"/>
          <w:sz w:val="22"/>
          <w:szCs w:val="22"/>
        </w:rPr>
        <w:t>cuplas</w:t>
      </w:r>
      <w:proofErr w:type="spellEnd"/>
      <w:r w:rsidRPr="0000413F">
        <w:rPr>
          <w:rFonts w:cs="Arial"/>
          <w:sz w:val="22"/>
          <w:szCs w:val="22"/>
        </w:rPr>
        <w:t xml:space="preserve">, </w:t>
      </w:r>
      <w:proofErr w:type="spellStart"/>
      <w:r w:rsidRPr="0000413F">
        <w:rPr>
          <w:rFonts w:cs="Arial"/>
          <w:sz w:val="22"/>
          <w:szCs w:val="22"/>
        </w:rPr>
        <w:t>niples</w:t>
      </w:r>
      <w:proofErr w:type="spellEnd"/>
      <w:r w:rsidRPr="0000413F">
        <w:rPr>
          <w:rFonts w:cs="Arial"/>
          <w:sz w:val="22"/>
          <w:szCs w:val="22"/>
        </w:rPr>
        <w:t xml:space="preserve">, </w:t>
      </w:r>
      <w:proofErr w:type="spellStart"/>
      <w:r w:rsidRPr="0000413F">
        <w:rPr>
          <w:rFonts w:cs="Arial"/>
          <w:sz w:val="22"/>
          <w:szCs w:val="22"/>
        </w:rPr>
        <w:t>unión</w:t>
      </w:r>
      <w:r>
        <w:rPr>
          <w:rFonts w:cs="Arial"/>
          <w:sz w:val="22"/>
          <w:szCs w:val="22"/>
        </w:rPr>
        <w:t>es</w:t>
      </w:r>
      <w:proofErr w:type="spellEnd"/>
      <w:r w:rsidRPr="0000413F">
        <w:rPr>
          <w:rFonts w:cs="Arial"/>
          <w:sz w:val="22"/>
          <w:szCs w:val="22"/>
        </w:rPr>
        <w:t xml:space="preserve"> patente, selladores, </w:t>
      </w:r>
      <w:proofErr w:type="spellStart"/>
      <w:r w:rsidRPr="0000413F">
        <w:rPr>
          <w:rFonts w:cs="Arial"/>
          <w:sz w:val="22"/>
          <w:szCs w:val="22"/>
        </w:rPr>
        <w:t>conduit</w:t>
      </w:r>
      <w:r>
        <w:rPr>
          <w:rFonts w:cs="Arial"/>
          <w:sz w:val="22"/>
          <w:szCs w:val="22"/>
        </w:rPr>
        <w:t>s</w:t>
      </w:r>
      <w:proofErr w:type="spellEnd"/>
      <w:r w:rsidRPr="0000413F">
        <w:rPr>
          <w:rFonts w:cs="Arial"/>
          <w:sz w:val="22"/>
          <w:szCs w:val="22"/>
        </w:rPr>
        <w:t xml:space="preserve"> metálico</w:t>
      </w:r>
      <w:r>
        <w:rPr>
          <w:rFonts w:cs="Arial"/>
          <w:sz w:val="22"/>
          <w:szCs w:val="22"/>
        </w:rPr>
        <w:t>s</w:t>
      </w:r>
      <w:r w:rsidRPr="0000413F">
        <w:rPr>
          <w:rFonts w:cs="Arial"/>
          <w:sz w:val="22"/>
          <w:szCs w:val="22"/>
        </w:rPr>
        <w:t xml:space="preserve"> flexible</w:t>
      </w:r>
      <w:r>
        <w:rPr>
          <w:rFonts w:cs="Arial"/>
          <w:sz w:val="22"/>
          <w:szCs w:val="22"/>
        </w:rPr>
        <w:t>s</w:t>
      </w:r>
      <w:r w:rsidRPr="0000413F">
        <w:rPr>
          <w:rFonts w:cs="Arial"/>
          <w:sz w:val="22"/>
          <w:szCs w:val="22"/>
        </w:rPr>
        <w:t xml:space="preserve"> para áreas clasificadas y demás para una correcta terminación; y bandejas tipo escalera </w:t>
      </w:r>
      <w:r>
        <w:rPr>
          <w:rFonts w:cs="Arial"/>
          <w:sz w:val="22"/>
          <w:szCs w:val="22"/>
        </w:rPr>
        <w:t xml:space="preserve">serie ultra-pesada </w:t>
      </w:r>
      <w:r w:rsidRPr="0000413F">
        <w:rPr>
          <w:rFonts w:cs="Arial"/>
          <w:sz w:val="22"/>
          <w:szCs w:val="22"/>
        </w:rPr>
        <w:t xml:space="preserve">con largueros de perfil C y un espesor de chapa mínimo de 3 mm y un galvanizado de </w:t>
      </w:r>
      <w:r>
        <w:rPr>
          <w:rFonts w:cs="Arial"/>
          <w:sz w:val="22"/>
          <w:szCs w:val="22"/>
        </w:rPr>
        <w:t>70</w:t>
      </w:r>
      <w:r w:rsidRPr="0000413F">
        <w:rPr>
          <w:rFonts w:cs="Arial"/>
          <w:sz w:val="22"/>
          <w:szCs w:val="22"/>
        </w:rPr>
        <w:t xml:space="preserve"> micras además también debe contemplarse la provisión de curvas tipo fija no articuladas, derivaciones, puesta a tierra y demás accesorios, deberán ser provistos e  instalados de acuerdo con las especificaciones aprobadas por el Contratante; bandejas de cable / bastidores no se fijará</w:t>
      </w:r>
      <w:r>
        <w:rPr>
          <w:rFonts w:cs="Arial"/>
          <w:sz w:val="22"/>
          <w:szCs w:val="22"/>
        </w:rPr>
        <w:t>n</w:t>
      </w:r>
      <w:r w:rsidRPr="0000413F">
        <w:rPr>
          <w:rFonts w:cs="Arial"/>
          <w:sz w:val="22"/>
          <w:szCs w:val="22"/>
        </w:rPr>
        <w:t xml:space="preserve"> a pasamanos o barras pasamanos, estos deben tener su propia </w:t>
      </w:r>
      <w:proofErr w:type="spellStart"/>
      <w:r w:rsidRPr="0000413F">
        <w:rPr>
          <w:rFonts w:cs="Arial"/>
          <w:sz w:val="22"/>
          <w:szCs w:val="22"/>
        </w:rPr>
        <w:t>soportería</w:t>
      </w:r>
      <w:proofErr w:type="spellEnd"/>
      <w:r w:rsidRPr="0000413F">
        <w:rPr>
          <w:rFonts w:cs="Arial"/>
          <w:sz w:val="22"/>
          <w:szCs w:val="22"/>
        </w:rPr>
        <w:t xml:space="preserve"> dedicada a este fin.</w:t>
      </w:r>
    </w:p>
    <w:p w:rsidR="000C37E8" w:rsidRPr="0000413F" w:rsidRDefault="000C37E8" w:rsidP="000C37E8">
      <w:pPr>
        <w:spacing w:line="276" w:lineRule="auto"/>
        <w:rPr>
          <w:rFonts w:cs="Arial"/>
          <w:sz w:val="22"/>
          <w:szCs w:val="22"/>
        </w:rPr>
      </w:pPr>
      <w:r w:rsidRPr="0000413F">
        <w:rPr>
          <w:rFonts w:cs="Arial"/>
          <w:sz w:val="22"/>
          <w:szCs w:val="22"/>
        </w:rPr>
        <w:t>Para los bancos de ductos enterrados deberá utilizarse tubos de PVC SCH 40, se deberá tener especial cuidado en el sellado de las cámaras que se encuentren en área clasificada garantizando la máxima seguridad.</w:t>
      </w:r>
    </w:p>
    <w:p w:rsidR="000C37E8" w:rsidRPr="0000413F" w:rsidRDefault="000C37E8" w:rsidP="000C37E8">
      <w:pPr>
        <w:keepNext/>
        <w:spacing w:line="276" w:lineRule="auto"/>
        <w:outlineLvl w:val="3"/>
        <w:rPr>
          <w:rFonts w:cs="Arial"/>
          <w:b/>
          <w:bCs/>
          <w:sz w:val="22"/>
          <w:szCs w:val="22"/>
        </w:rPr>
      </w:pPr>
      <w:r>
        <w:rPr>
          <w:rFonts w:cs="Arial"/>
          <w:b/>
          <w:bCs/>
          <w:sz w:val="22"/>
          <w:szCs w:val="22"/>
        </w:rPr>
        <w:lastRenderedPageBreak/>
        <w:t>Instalación de Cables y C</w:t>
      </w:r>
      <w:r w:rsidRPr="0000413F">
        <w:rPr>
          <w:rFonts w:cs="Arial"/>
          <w:b/>
          <w:bCs/>
          <w:sz w:val="22"/>
          <w:szCs w:val="22"/>
        </w:rPr>
        <w:t>onexionado</w:t>
      </w:r>
    </w:p>
    <w:p w:rsidR="000C37E8" w:rsidRPr="0000413F" w:rsidRDefault="000C37E8" w:rsidP="000C37E8">
      <w:pPr>
        <w:spacing w:line="276" w:lineRule="auto"/>
        <w:rPr>
          <w:rFonts w:cs="Arial"/>
          <w:sz w:val="22"/>
          <w:szCs w:val="22"/>
        </w:rPr>
      </w:pPr>
      <w:r w:rsidRPr="0000413F">
        <w:rPr>
          <w:rFonts w:cs="Arial"/>
          <w:sz w:val="22"/>
          <w:szCs w:val="22"/>
        </w:rPr>
        <w:t>El Contratista deberá proveer e instalar todos los cables de potencia en Baja y Media tensión, control, comunicaciones (voz y datos), iluminación e instrumentación de acuerdo a la</w:t>
      </w:r>
      <w:r>
        <w:rPr>
          <w:rFonts w:cs="Arial"/>
          <w:sz w:val="22"/>
          <w:szCs w:val="22"/>
        </w:rPr>
        <w:t xml:space="preserve"> ingeniería del proyecto</w:t>
      </w:r>
      <w:r w:rsidRPr="0000413F">
        <w:rPr>
          <w:rFonts w:cs="Arial"/>
          <w:sz w:val="22"/>
          <w:szCs w:val="22"/>
        </w:rPr>
        <w:t>, además de todos los conectores, terminales, prensa-cables y accesorios  del sistema como se describe en las especificaciones de instalación eléctrica y de acuerdo a las normas.</w:t>
      </w:r>
    </w:p>
    <w:p w:rsidR="000C37E8" w:rsidRPr="0000413F" w:rsidRDefault="000C37E8" w:rsidP="000C37E8">
      <w:pPr>
        <w:spacing w:line="276" w:lineRule="auto"/>
        <w:rPr>
          <w:rFonts w:cs="Arial"/>
          <w:sz w:val="22"/>
          <w:szCs w:val="22"/>
        </w:rPr>
      </w:pPr>
      <w:r w:rsidRPr="0000413F">
        <w:rPr>
          <w:rFonts w:cs="Arial"/>
          <w:sz w:val="22"/>
          <w:szCs w:val="22"/>
        </w:rPr>
        <w:t xml:space="preserve">Los cables deberán ser de Cu electrolítico clase B, con material aislante XLPE, 700V, 90 °C, multipolares, flexibles, </w:t>
      </w:r>
      <w:r>
        <w:rPr>
          <w:rFonts w:cs="Arial"/>
          <w:sz w:val="22"/>
          <w:szCs w:val="22"/>
        </w:rPr>
        <w:t>resistentes a</w:t>
      </w:r>
      <w:r w:rsidRPr="0000413F">
        <w:rPr>
          <w:rFonts w:cs="Arial"/>
          <w:sz w:val="22"/>
          <w:szCs w:val="22"/>
        </w:rPr>
        <w:t xml:space="preserve"> rayos ultravioleta</w:t>
      </w:r>
      <w:r>
        <w:rPr>
          <w:rFonts w:cs="Arial"/>
          <w:sz w:val="22"/>
          <w:szCs w:val="22"/>
        </w:rPr>
        <w:t>, apantallados para los motores que utilizan dispositivos electrónicos de arranque (VFD, SS)</w:t>
      </w:r>
      <w:r w:rsidRPr="0000413F">
        <w:rPr>
          <w:rFonts w:cs="Arial"/>
          <w:sz w:val="22"/>
          <w:szCs w:val="22"/>
        </w:rPr>
        <w:t>, deben estar marcados sobre la chaqueta indicando además de las características del cable su correspondiente metraje correlativo, estos deberán estar detalladamente especificados por el Contratista y aprobados por el Contratante antes de su compra.</w:t>
      </w:r>
    </w:p>
    <w:p w:rsidR="000C37E8" w:rsidRDefault="000C37E8" w:rsidP="000C37E8">
      <w:pPr>
        <w:spacing w:line="276" w:lineRule="auto"/>
        <w:rPr>
          <w:rFonts w:cs="Arial"/>
          <w:sz w:val="22"/>
          <w:szCs w:val="22"/>
        </w:rPr>
      </w:pPr>
      <w:r w:rsidRPr="0000413F">
        <w:rPr>
          <w:rFonts w:cs="Arial"/>
          <w:sz w:val="22"/>
          <w:szCs w:val="22"/>
        </w:rPr>
        <w:t>Para su instalación deberá tenerse especial cuidado con los radios de curvatura, distribución adecuada para fines de mantenimiento y/o reemplazo de estos y evitando interferencias en los distintos niveles de tensión entre unos y otros, porcentajes de ocupación de canalizaciones, uso de gel lubricante para cables en su instalación y ante todo la correcta limpieza y terminación de las canalizaciones para evitar el daño de los mismos, también debe contemplarse la provisión de etiquetas indelebles metálicas para marcado de los cables y etiquetas indelebles para el marcado de los hilos, además de termo-contraíbles y demás accesorios para su terminación.</w:t>
      </w:r>
    </w:p>
    <w:p w:rsidR="000C37E8" w:rsidRPr="0000413F" w:rsidRDefault="000C37E8" w:rsidP="000C37E8">
      <w:pPr>
        <w:spacing w:line="276" w:lineRule="auto"/>
        <w:rPr>
          <w:rFonts w:cs="Arial"/>
          <w:sz w:val="22"/>
          <w:szCs w:val="22"/>
        </w:rPr>
      </w:pPr>
      <w:r>
        <w:rPr>
          <w:rFonts w:cs="Arial"/>
          <w:sz w:val="22"/>
          <w:szCs w:val="22"/>
        </w:rPr>
        <w:t>Las acometidas a los motores y equipos deberá</w:t>
      </w:r>
      <w:r w:rsidR="007E500E">
        <w:rPr>
          <w:rFonts w:cs="Arial"/>
          <w:sz w:val="22"/>
          <w:szCs w:val="22"/>
        </w:rPr>
        <w:t>n</w:t>
      </w:r>
      <w:r>
        <w:rPr>
          <w:rFonts w:cs="Arial"/>
          <w:sz w:val="22"/>
          <w:szCs w:val="22"/>
        </w:rPr>
        <w:t xml:space="preserve"> realizarse con </w:t>
      </w:r>
      <w:proofErr w:type="spellStart"/>
      <w:r>
        <w:rPr>
          <w:rFonts w:cs="Arial"/>
          <w:sz w:val="22"/>
          <w:szCs w:val="22"/>
        </w:rPr>
        <w:t>prensacables</w:t>
      </w:r>
      <w:proofErr w:type="spellEnd"/>
      <w:r>
        <w:rPr>
          <w:rFonts w:cs="Arial"/>
          <w:sz w:val="22"/>
          <w:szCs w:val="22"/>
        </w:rPr>
        <w:t xml:space="preserve"> para área clasificada según la ingeniería del proyecto y/o </w:t>
      </w:r>
      <w:proofErr w:type="spellStart"/>
      <w:r>
        <w:rPr>
          <w:rFonts w:cs="Arial"/>
          <w:sz w:val="22"/>
          <w:szCs w:val="22"/>
        </w:rPr>
        <w:t>conduit</w:t>
      </w:r>
      <w:proofErr w:type="spellEnd"/>
      <w:r>
        <w:rPr>
          <w:rFonts w:cs="Arial"/>
          <w:sz w:val="22"/>
          <w:szCs w:val="22"/>
        </w:rPr>
        <w:t xml:space="preserve"> metálico flexible y selladores previa aprobación del contratante.</w:t>
      </w:r>
    </w:p>
    <w:p w:rsidR="000C37E8" w:rsidRPr="0000413F" w:rsidRDefault="000C37E8" w:rsidP="000C37E8">
      <w:pPr>
        <w:spacing w:line="276" w:lineRule="auto"/>
        <w:rPr>
          <w:rFonts w:cs="Arial"/>
          <w:sz w:val="22"/>
          <w:szCs w:val="22"/>
        </w:rPr>
      </w:pPr>
      <w:r w:rsidRPr="0000413F">
        <w:rPr>
          <w:rFonts w:cs="Arial"/>
          <w:sz w:val="22"/>
          <w:szCs w:val="22"/>
        </w:rPr>
        <w:t>Para el conexionado de los cables el Contratista deberá proveer todos los terminales y accesorios necesarios, siendo estos de compresión, ojal simple, doble o más según requerimiento de los equipos, para esto debe contar con las herramientas adecuadas de instalación.</w:t>
      </w:r>
    </w:p>
    <w:p w:rsidR="000C37E8" w:rsidRPr="0000413F" w:rsidRDefault="000C37E8" w:rsidP="000C37E8">
      <w:pPr>
        <w:keepNext/>
        <w:spacing w:line="276" w:lineRule="auto"/>
        <w:outlineLvl w:val="3"/>
        <w:rPr>
          <w:rFonts w:cs="Arial"/>
          <w:b/>
          <w:bCs/>
          <w:sz w:val="22"/>
          <w:szCs w:val="22"/>
        </w:rPr>
      </w:pPr>
      <w:r w:rsidRPr="0000413F">
        <w:rPr>
          <w:rFonts w:cs="Arial"/>
          <w:b/>
          <w:bCs/>
          <w:sz w:val="22"/>
          <w:szCs w:val="22"/>
        </w:rPr>
        <w:lastRenderedPageBreak/>
        <w:t>Iluminación</w:t>
      </w:r>
    </w:p>
    <w:p w:rsidR="000C37E8" w:rsidRPr="0000413F" w:rsidRDefault="000C37E8" w:rsidP="000C37E8">
      <w:pPr>
        <w:spacing w:line="276" w:lineRule="auto"/>
        <w:rPr>
          <w:rFonts w:cs="Arial"/>
          <w:sz w:val="22"/>
          <w:szCs w:val="22"/>
        </w:rPr>
      </w:pPr>
      <w:r w:rsidRPr="0000413F">
        <w:rPr>
          <w:rFonts w:cs="Arial"/>
          <w:sz w:val="22"/>
          <w:szCs w:val="22"/>
        </w:rPr>
        <w:t xml:space="preserve">El Contratista deberá proveer e instalar todos los aparatos de iluminación para todas las área de procesos siendo estos para área clasificada Cl.1 Div.1 </w:t>
      </w:r>
      <w:r>
        <w:rPr>
          <w:rFonts w:cs="Arial"/>
          <w:sz w:val="22"/>
          <w:szCs w:val="22"/>
        </w:rPr>
        <w:t>y Cl.1 Div.2 según el plano de clasificación de áreas</w:t>
      </w:r>
      <w:r w:rsidRPr="0000413F">
        <w:rPr>
          <w:rFonts w:cs="Arial"/>
          <w:sz w:val="22"/>
          <w:szCs w:val="22"/>
        </w:rPr>
        <w:t>, en sala de control, sala de máquinas, zonas de carga y descarga de GNL, áreas de circulación de personal; interruptores, conmutadores, tomas de  corriente, cajas de conexiones y demás accesorios siendo estos para área clasificada Cl.1 Div.1</w:t>
      </w:r>
      <w:r>
        <w:rPr>
          <w:rFonts w:cs="Arial"/>
          <w:sz w:val="22"/>
          <w:szCs w:val="22"/>
        </w:rPr>
        <w:t xml:space="preserve"> y Cl.1 Div.2 según el plano de clasificación de áreas</w:t>
      </w:r>
      <w:r w:rsidRPr="0000413F">
        <w:rPr>
          <w:rFonts w:cs="Arial"/>
          <w:sz w:val="22"/>
          <w:szCs w:val="22"/>
        </w:rPr>
        <w:t xml:space="preserve">, incluyendo también las luminarias requeridas </w:t>
      </w:r>
      <w:r>
        <w:rPr>
          <w:rFonts w:cs="Arial"/>
          <w:sz w:val="22"/>
          <w:szCs w:val="22"/>
        </w:rPr>
        <w:t>para operación y mantenimiento.</w:t>
      </w:r>
    </w:p>
    <w:p w:rsidR="000C37E8" w:rsidRPr="0000413F" w:rsidRDefault="000C37E8" w:rsidP="000C37E8">
      <w:pPr>
        <w:spacing w:line="276" w:lineRule="auto"/>
        <w:rPr>
          <w:rFonts w:cs="Arial"/>
          <w:sz w:val="22"/>
          <w:szCs w:val="22"/>
        </w:rPr>
      </w:pPr>
      <w:r w:rsidRPr="0000413F">
        <w:rPr>
          <w:rFonts w:cs="Arial"/>
          <w:sz w:val="22"/>
          <w:szCs w:val="22"/>
        </w:rPr>
        <w:t xml:space="preserve">Se admitirán luminarias fluorescentes 2x36w, </w:t>
      </w:r>
      <w:r>
        <w:rPr>
          <w:rFonts w:cs="Arial"/>
          <w:sz w:val="22"/>
          <w:szCs w:val="22"/>
        </w:rPr>
        <w:t xml:space="preserve">2x18w </w:t>
      </w:r>
      <w:r w:rsidRPr="0000413F">
        <w:rPr>
          <w:rFonts w:cs="Arial"/>
          <w:sz w:val="22"/>
          <w:szCs w:val="22"/>
        </w:rPr>
        <w:t xml:space="preserve">y otras de acuerdo a </w:t>
      </w:r>
      <w:r>
        <w:rPr>
          <w:rFonts w:cs="Arial"/>
          <w:sz w:val="22"/>
          <w:szCs w:val="22"/>
        </w:rPr>
        <w:t xml:space="preserve">la ingeniería </w:t>
      </w:r>
      <w:r w:rsidRPr="0000413F">
        <w:rPr>
          <w:rFonts w:cs="Arial"/>
          <w:sz w:val="22"/>
          <w:szCs w:val="22"/>
        </w:rPr>
        <w:t>aprobada por el Contratante.</w:t>
      </w:r>
    </w:p>
    <w:p w:rsidR="000C37E8" w:rsidRDefault="000C37E8" w:rsidP="000C37E8">
      <w:pPr>
        <w:spacing w:line="276" w:lineRule="auto"/>
        <w:rPr>
          <w:rFonts w:cs="Arial"/>
          <w:sz w:val="22"/>
          <w:szCs w:val="22"/>
        </w:rPr>
      </w:pPr>
      <w:r w:rsidRPr="0000413F">
        <w:rPr>
          <w:rFonts w:cs="Arial"/>
          <w:sz w:val="22"/>
          <w:szCs w:val="22"/>
        </w:rPr>
        <w:t>La Contratista suministrara e instalará un sistema de iluminación de emergencia en todas las áreas de la ESR con iguales características anteriormente mencionadas, que estará alimentada por la UPS, en caso de que se caiga la red de electricidad.</w:t>
      </w:r>
    </w:p>
    <w:p w:rsidR="000C37E8" w:rsidRPr="0000413F" w:rsidRDefault="000C37E8" w:rsidP="000C37E8">
      <w:pPr>
        <w:spacing w:line="276" w:lineRule="auto"/>
        <w:rPr>
          <w:rFonts w:cs="Arial"/>
          <w:sz w:val="22"/>
          <w:szCs w:val="22"/>
        </w:rPr>
      </w:pPr>
      <w:r>
        <w:rPr>
          <w:rFonts w:cs="Arial"/>
          <w:sz w:val="22"/>
          <w:szCs w:val="22"/>
        </w:rPr>
        <w:t>No se aceptarán instalaciones aéreas.</w:t>
      </w:r>
    </w:p>
    <w:p w:rsidR="000C37E8" w:rsidRPr="0000413F" w:rsidRDefault="000C37E8" w:rsidP="000C37E8">
      <w:pPr>
        <w:spacing w:line="276" w:lineRule="auto"/>
        <w:rPr>
          <w:rFonts w:cs="Arial"/>
          <w:b/>
          <w:bCs/>
          <w:sz w:val="22"/>
          <w:szCs w:val="22"/>
        </w:rPr>
      </w:pPr>
      <w:r w:rsidRPr="0000413F">
        <w:rPr>
          <w:rFonts w:cs="Arial"/>
          <w:b/>
          <w:bCs/>
          <w:sz w:val="22"/>
          <w:szCs w:val="22"/>
        </w:rPr>
        <w:t>Paneles y equipos</w:t>
      </w:r>
    </w:p>
    <w:p w:rsidR="000C37E8" w:rsidRPr="0000413F" w:rsidRDefault="000C37E8" w:rsidP="000C37E8">
      <w:pPr>
        <w:spacing w:line="276" w:lineRule="auto"/>
        <w:rPr>
          <w:rFonts w:cs="Arial"/>
          <w:bCs/>
          <w:sz w:val="22"/>
          <w:szCs w:val="22"/>
        </w:rPr>
      </w:pPr>
      <w:r w:rsidRPr="0000413F">
        <w:rPr>
          <w:rFonts w:cs="Arial"/>
          <w:bCs/>
          <w:sz w:val="22"/>
          <w:szCs w:val="22"/>
        </w:rPr>
        <w:t xml:space="preserve">El Contratista deberá instalar los tableros eléctricos de distribución (CCM), UPS, DCS, PLC, panel de transferencia, panel de distribución de emergencia, paneles en general en sala de control, sala de máquinas y áreas de proceso, según la Lista de equipos de </w:t>
      </w:r>
      <w:proofErr w:type="spellStart"/>
      <w:r w:rsidRPr="0000413F">
        <w:rPr>
          <w:rFonts w:cs="Arial"/>
          <w:bCs/>
          <w:sz w:val="22"/>
          <w:szCs w:val="22"/>
        </w:rPr>
        <w:t>ESR</w:t>
      </w:r>
      <w:proofErr w:type="spellEnd"/>
      <w:r w:rsidRPr="0000413F">
        <w:rPr>
          <w:rFonts w:cs="Arial"/>
          <w:bCs/>
          <w:sz w:val="22"/>
          <w:szCs w:val="22"/>
        </w:rPr>
        <w:t xml:space="preserve"> y Lay </w:t>
      </w:r>
      <w:proofErr w:type="spellStart"/>
      <w:r w:rsidRPr="0000413F">
        <w:rPr>
          <w:rFonts w:cs="Arial"/>
          <w:bCs/>
          <w:sz w:val="22"/>
          <w:szCs w:val="22"/>
        </w:rPr>
        <w:t>Out</w:t>
      </w:r>
      <w:proofErr w:type="spellEnd"/>
      <w:r w:rsidRPr="0000413F">
        <w:rPr>
          <w:rFonts w:cs="Arial"/>
          <w:bCs/>
          <w:sz w:val="22"/>
          <w:szCs w:val="22"/>
        </w:rPr>
        <w:t xml:space="preserve">, considerando las recomendaciones de normas, fabricantes y asistencia de TFA en el montaje de estos (a solicitud de YPFB), tomando siempre las más restrictivas para garantizar la seguridad de la instalación. Deberá tenerse en cuenta el sellado de las entradas de cables con insumos y materiales dedicados a este fin como ser </w:t>
      </w:r>
      <w:proofErr w:type="spellStart"/>
      <w:r w:rsidRPr="0000413F">
        <w:rPr>
          <w:rFonts w:cs="Arial"/>
          <w:bCs/>
          <w:sz w:val="22"/>
          <w:szCs w:val="22"/>
        </w:rPr>
        <w:t>duct</w:t>
      </w:r>
      <w:proofErr w:type="spellEnd"/>
      <w:r w:rsidRPr="0000413F">
        <w:rPr>
          <w:rFonts w:cs="Arial"/>
          <w:bCs/>
          <w:sz w:val="22"/>
          <w:szCs w:val="22"/>
        </w:rPr>
        <w:t xml:space="preserve"> </w:t>
      </w:r>
      <w:proofErr w:type="spellStart"/>
      <w:r w:rsidRPr="0000413F">
        <w:rPr>
          <w:rFonts w:cs="Arial"/>
          <w:bCs/>
          <w:sz w:val="22"/>
          <w:szCs w:val="22"/>
        </w:rPr>
        <w:t>seal</w:t>
      </w:r>
      <w:proofErr w:type="spellEnd"/>
      <w:r w:rsidRPr="0000413F">
        <w:rPr>
          <w:rFonts w:cs="Arial"/>
          <w:bCs/>
          <w:sz w:val="22"/>
          <w:szCs w:val="22"/>
        </w:rPr>
        <w:t xml:space="preserve"> y tapas metálicas no ferromagnéticas.</w:t>
      </w:r>
    </w:p>
    <w:p w:rsidR="000C37E8" w:rsidRPr="0000413F" w:rsidRDefault="000C37E8" w:rsidP="000C37E8">
      <w:pPr>
        <w:spacing w:line="276" w:lineRule="auto"/>
        <w:rPr>
          <w:rFonts w:cs="Arial"/>
          <w:bCs/>
          <w:sz w:val="22"/>
          <w:szCs w:val="22"/>
        </w:rPr>
      </w:pPr>
      <w:r w:rsidRPr="0000413F">
        <w:rPr>
          <w:rFonts w:cs="Arial"/>
          <w:bCs/>
          <w:sz w:val="22"/>
          <w:szCs w:val="22"/>
        </w:rPr>
        <w:t>Para esto debe proveer todos los soportes, bastidores metálicos para la alineación y nivelación, accesorios de montaje, retoques de pintura, pernos, bulones y elementos de anclaje de grado según la aplicación.</w:t>
      </w:r>
    </w:p>
    <w:p w:rsidR="000C37E8" w:rsidRPr="0000413F" w:rsidRDefault="000C37E8" w:rsidP="000C37E8">
      <w:pPr>
        <w:spacing w:line="276" w:lineRule="auto"/>
        <w:rPr>
          <w:rFonts w:cs="Arial"/>
          <w:b/>
          <w:bCs/>
          <w:sz w:val="22"/>
          <w:szCs w:val="22"/>
        </w:rPr>
      </w:pPr>
      <w:r w:rsidRPr="0000413F">
        <w:rPr>
          <w:rFonts w:cs="Arial"/>
          <w:b/>
          <w:bCs/>
          <w:sz w:val="22"/>
          <w:szCs w:val="22"/>
        </w:rPr>
        <w:t>Instalación de centro de transformación</w:t>
      </w:r>
    </w:p>
    <w:p w:rsidR="000C37E8" w:rsidRPr="00AC3E17" w:rsidRDefault="000C37E8" w:rsidP="00AC3E17">
      <w:pPr>
        <w:spacing w:line="276" w:lineRule="auto"/>
        <w:rPr>
          <w:rFonts w:cs="Arial"/>
          <w:bCs/>
          <w:sz w:val="22"/>
          <w:szCs w:val="22"/>
        </w:rPr>
      </w:pPr>
      <w:r w:rsidRPr="0000413F">
        <w:rPr>
          <w:rFonts w:cs="Arial"/>
          <w:bCs/>
          <w:sz w:val="22"/>
          <w:szCs w:val="22"/>
        </w:rPr>
        <w:lastRenderedPageBreak/>
        <w:t>El Contratista deberá realizar la provisión e instalación del centro de transformación:  aéreo en estructura tipo H  o tipo pedestal (</w:t>
      </w:r>
      <w:proofErr w:type="spellStart"/>
      <w:r w:rsidRPr="0000413F">
        <w:rPr>
          <w:rFonts w:cs="Arial"/>
          <w:bCs/>
          <w:sz w:val="22"/>
          <w:szCs w:val="22"/>
        </w:rPr>
        <w:t>pad</w:t>
      </w:r>
      <w:proofErr w:type="spellEnd"/>
      <w:r w:rsidRPr="0000413F">
        <w:rPr>
          <w:rFonts w:cs="Arial"/>
          <w:bCs/>
          <w:sz w:val="22"/>
          <w:szCs w:val="22"/>
        </w:rPr>
        <w:t xml:space="preserve"> </w:t>
      </w:r>
      <w:proofErr w:type="spellStart"/>
      <w:r w:rsidRPr="0000413F">
        <w:rPr>
          <w:rFonts w:cs="Arial"/>
          <w:bCs/>
          <w:sz w:val="22"/>
          <w:szCs w:val="22"/>
        </w:rPr>
        <w:t>mounted</w:t>
      </w:r>
      <w:proofErr w:type="spellEnd"/>
      <w:r w:rsidRPr="0000413F">
        <w:rPr>
          <w:rFonts w:cs="Arial"/>
          <w:bCs/>
          <w:sz w:val="22"/>
          <w:szCs w:val="22"/>
        </w:rPr>
        <w:t xml:space="preserve">) según se requiera por las cooperativas locales, con transformador de 200KVA, ONAN, Dyn11, con cambiador de </w:t>
      </w:r>
      <w:proofErr w:type="spellStart"/>
      <w:r w:rsidRPr="0000413F">
        <w:rPr>
          <w:rFonts w:cs="Arial"/>
          <w:bCs/>
          <w:sz w:val="22"/>
          <w:szCs w:val="22"/>
        </w:rPr>
        <w:t>tap</w:t>
      </w:r>
      <w:proofErr w:type="spellEnd"/>
      <w:r w:rsidRPr="0000413F">
        <w:rPr>
          <w:rFonts w:cs="Arial"/>
          <w:bCs/>
          <w:sz w:val="22"/>
          <w:szCs w:val="22"/>
        </w:rPr>
        <w:t xml:space="preserve"> sin carga +-5%, acometida en MT según red disponible en  locación de ESR y salida 3F+N en 400/231 </w:t>
      </w:r>
      <w:proofErr w:type="spellStart"/>
      <w:r w:rsidRPr="0000413F">
        <w:rPr>
          <w:rFonts w:cs="Arial"/>
          <w:bCs/>
          <w:sz w:val="22"/>
          <w:szCs w:val="22"/>
        </w:rPr>
        <w:t>Vac</w:t>
      </w:r>
      <w:proofErr w:type="spellEnd"/>
      <w:r w:rsidRPr="0000413F">
        <w:rPr>
          <w:rFonts w:cs="Arial"/>
          <w:bCs/>
          <w:sz w:val="22"/>
          <w:szCs w:val="22"/>
        </w:rPr>
        <w:t xml:space="preserve"> 50Hz, incluyendo los equipos de protección en MT (pararrayos, fusibles-seccionadores, interruptores o similares), equipos de medición (transformadores de corriente, medidores comerciales calibrados y precintados), cables de MT y terminaciones probadas mediante hi-</w:t>
      </w:r>
      <w:proofErr w:type="spellStart"/>
      <w:r w:rsidRPr="0000413F">
        <w:rPr>
          <w:rFonts w:cs="Arial"/>
          <w:bCs/>
          <w:sz w:val="22"/>
          <w:szCs w:val="22"/>
        </w:rPr>
        <w:t>pot</w:t>
      </w:r>
      <w:proofErr w:type="spellEnd"/>
      <w:r w:rsidRPr="0000413F">
        <w:rPr>
          <w:rFonts w:cs="Arial"/>
          <w:bCs/>
          <w:sz w:val="22"/>
          <w:szCs w:val="22"/>
        </w:rPr>
        <w:t xml:space="preserve"> (a solicitud de YPFB),  tablero de distribución de salida, cables de salida de BT hasta sala de control,  disyuntores, canalizaciones, puesta a tierra del centro y demás equipamientos según norma. Se debe incluir los equipos, herramientas, materiales e insumos para este fin.</w:t>
      </w:r>
    </w:p>
    <w:p w:rsidR="000C37E8" w:rsidRDefault="000C37E8" w:rsidP="00AC3E17">
      <w:pPr>
        <w:spacing w:line="276" w:lineRule="auto"/>
        <w:rPr>
          <w:rFonts w:cs="Arial"/>
          <w:bCs/>
          <w:sz w:val="22"/>
          <w:szCs w:val="22"/>
        </w:rPr>
      </w:pPr>
      <w:r w:rsidRPr="0000413F">
        <w:rPr>
          <w:rFonts w:cs="Arial"/>
          <w:bCs/>
          <w:sz w:val="22"/>
          <w:szCs w:val="22"/>
        </w:rPr>
        <w:t>Este será detalladamente descrito en una especificación por el Contratista y aprobado por el Contratante previa</w:t>
      </w:r>
      <w:r>
        <w:rPr>
          <w:rFonts w:cs="Arial"/>
          <w:bCs/>
          <w:sz w:val="22"/>
          <w:szCs w:val="22"/>
        </w:rPr>
        <w:t xml:space="preserve"> a la</w:t>
      </w:r>
      <w:r w:rsidRPr="0000413F">
        <w:rPr>
          <w:rFonts w:cs="Arial"/>
          <w:bCs/>
          <w:sz w:val="22"/>
          <w:szCs w:val="22"/>
        </w:rPr>
        <w:t xml:space="preserve"> compra.</w:t>
      </w:r>
    </w:p>
    <w:p w:rsidR="005D298E" w:rsidRPr="0000413F" w:rsidRDefault="005D298E" w:rsidP="00AC3E17">
      <w:pPr>
        <w:spacing w:line="276" w:lineRule="auto"/>
        <w:rPr>
          <w:rFonts w:cs="Arial"/>
          <w:bCs/>
          <w:sz w:val="22"/>
          <w:szCs w:val="22"/>
        </w:rPr>
      </w:pPr>
    </w:p>
    <w:p w:rsidR="000C37E8" w:rsidRPr="0000413F" w:rsidRDefault="000C37E8" w:rsidP="000C37E8">
      <w:pPr>
        <w:spacing w:line="276" w:lineRule="auto"/>
        <w:rPr>
          <w:rFonts w:cs="Arial"/>
          <w:b/>
          <w:bCs/>
          <w:sz w:val="22"/>
          <w:szCs w:val="22"/>
        </w:rPr>
      </w:pPr>
      <w:r>
        <w:rPr>
          <w:rFonts w:cs="Arial"/>
          <w:b/>
          <w:bCs/>
          <w:sz w:val="22"/>
          <w:szCs w:val="22"/>
        </w:rPr>
        <w:t>Instalación de Generador de E</w:t>
      </w:r>
      <w:r w:rsidRPr="0000413F">
        <w:rPr>
          <w:rFonts w:cs="Arial"/>
          <w:b/>
          <w:bCs/>
          <w:sz w:val="22"/>
          <w:szCs w:val="22"/>
        </w:rPr>
        <w:t>mergencia</w:t>
      </w:r>
    </w:p>
    <w:p w:rsidR="000C37E8" w:rsidRPr="008C31E2" w:rsidRDefault="000C37E8" w:rsidP="00AC3E17">
      <w:pPr>
        <w:spacing w:line="276" w:lineRule="auto"/>
        <w:rPr>
          <w:rFonts w:cs="Arial"/>
          <w:bCs/>
          <w:sz w:val="22"/>
          <w:szCs w:val="22"/>
        </w:rPr>
      </w:pPr>
      <w:r w:rsidRPr="008C31E2">
        <w:rPr>
          <w:rFonts w:cs="Arial"/>
          <w:bCs/>
          <w:sz w:val="22"/>
          <w:szCs w:val="22"/>
        </w:rPr>
        <w:t>El Contratista deberá proveer e instalar un generador de emergencia a diésel tipo encapsulado para exterior resistente a las inclemencias del tiempo, para cada ESR, est</w:t>
      </w:r>
      <w:r>
        <w:rPr>
          <w:rFonts w:cs="Arial"/>
          <w:bCs/>
          <w:sz w:val="22"/>
          <w:szCs w:val="22"/>
        </w:rPr>
        <w:t xml:space="preserve">e deberá ser de por lo menos: 65 </w:t>
      </w:r>
      <w:r w:rsidRPr="008C31E2">
        <w:rPr>
          <w:rFonts w:cs="Arial"/>
          <w:bCs/>
          <w:sz w:val="22"/>
          <w:szCs w:val="22"/>
        </w:rPr>
        <w:t xml:space="preserve">KVA, 380Vac, 50 Hz, FP.08, motor diésel 4 tiempos,  tanque de almacenamiento diario de por lo menos 20 </w:t>
      </w:r>
      <w:proofErr w:type="spellStart"/>
      <w:r w:rsidRPr="008C31E2">
        <w:rPr>
          <w:rFonts w:cs="Arial"/>
          <w:bCs/>
          <w:sz w:val="22"/>
          <w:szCs w:val="22"/>
        </w:rPr>
        <w:t>Hr</w:t>
      </w:r>
      <w:proofErr w:type="spellEnd"/>
      <w:r w:rsidRPr="008C31E2">
        <w:rPr>
          <w:rFonts w:cs="Arial"/>
          <w:bCs/>
          <w:sz w:val="22"/>
          <w:szCs w:val="22"/>
        </w:rPr>
        <w:t>. según el consumo de combustible en modo Stand-</w:t>
      </w:r>
      <w:proofErr w:type="spellStart"/>
      <w:r w:rsidRPr="008C31E2">
        <w:rPr>
          <w:rFonts w:cs="Arial"/>
          <w:bCs/>
          <w:sz w:val="22"/>
          <w:szCs w:val="22"/>
        </w:rPr>
        <w:t>by</w:t>
      </w:r>
      <w:proofErr w:type="spellEnd"/>
      <w:r w:rsidRPr="008C31E2">
        <w:rPr>
          <w:rFonts w:cs="Arial"/>
          <w:bCs/>
          <w:sz w:val="22"/>
          <w:szCs w:val="22"/>
        </w:rPr>
        <w:t>, sistema de arranque, control y protección integrado, sistema de refrigeración, etc., además también se debe incluir el panel de transferencia</w:t>
      </w:r>
      <w:r w:rsidR="00AC3E17">
        <w:rPr>
          <w:rFonts w:cs="Arial"/>
          <w:bCs/>
          <w:sz w:val="22"/>
          <w:szCs w:val="22"/>
        </w:rPr>
        <w:t xml:space="preserve"> automático</w:t>
      </w:r>
      <w:r w:rsidRPr="008C31E2">
        <w:rPr>
          <w:rFonts w:cs="Arial"/>
          <w:bCs/>
          <w:sz w:val="22"/>
          <w:szCs w:val="22"/>
        </w:rPr>
        <w:t xml:space="preserve"> </w:t>
      </w:r>
      <w:r w:rsidR="00AC3E17">
        <w:rPr>
          <w:rFonts w:cs="Arial"/>
          <w:bCs/>
          <w:sz w:val="22"/>
          <w:szCs w:val="22"/>
        </w:rPr>
        <w:t>(ATS)</w:t>
      </w:r>
      <w:r w:rsidRPr="008C31E2">
        <w:rPr>
          <w:rFonts w:cs="Arial"/>
          <w:bCs/>
          <w:sz w:val="22"/>
          <w:szCs w:val="22"/>
        </w:rPr>
        <w:t xml:space="preserve"> y deberá modificar el CCM para la acometida de este Generador. </w:t>
      </w:r>
      <w:r w:rsidR="00AC3E17">
        <w:rPr>
          <w:rFonts w:cs="Arial"/>
          <w:bCs/>
          <w:sz w:val="22"/>
          <w:szCs w:val="22"/>
        </w:rPr>
        <w:t xml:space="preserve">Se debe incluir sistema de luz de emergencia, extintor de 5 kg (polvo químico), detección de humo y sistema </w:t>
      </w:r>
      <w:proofErr w:type="spellStart"/>
      <w:r w:rsidR="00AC3E17">
        <w:rPr>
          <w:rFonts w:cs="Arial"/>
          <w:bCs/>
          <w:sz w:val="22"/>
          <w:szCs w:val="22"/>
        </w:rPr>
        <w:t>antiderrame</w:t>
      </w:r>
      <w:proofErr w:type="spellEnd"/>
      <w:r w:rsidR="00AC3E17">
        <w:rPr>
          <w:rFonts w:cs="Arial"/>
          <w:bCs/>
          <w:sz w:val="22"/>
          <w:szCs w:val="22"/>
        </w:rPr>
        <w:t>.</w:t>
      </w:r>
    </w:p>
    <w:p w:rsidR="000C37E8" w:rsidRPr="008C31E2" w:rsidRDefault="000C37E8" w:rsidP="00AC3E17">
      <w:pPr>
        <w:spacing w:line="276" w:lineRule="auto"/>
        <w:rPr>
          <w:rFonts w:cs="Arial"/>
          <w:bCs/>
          <w:sz w:val="22"/>
          <w:szCs w:val="22"/>
        </w:rPr>
      </w:pPr>
      <w:r>
        <w:rPr>
          <w:rFonts w:cs="Arial"/>
          <w:bCs/>
          <w:sz w:val="22"/>
          <w:szCs w:val="22"/>
        </w:rPr>
        <w:t>El</w:t>
      </w:r>
      <w:r w:rsidRPr="008C31E2">
        <w:rPr>
          <w:rFonts w:cs="Arial"/>
          <w:bCs/>
          <w:sz w:val="22"/>
          <w:szCs w:val="22"/>
        </w:rPr>
        <w:t xml:space="preserve"> contratista debe contemplar la ingeniería, provisión de materiales y const</w:t>
      </w:r>
      <w:r>
        <w:rPr>
          <w:rFonts w:cs="Arial"/>
          <w:bCs/>
          <w:sz w:val="22"/>
          <w:szCs w:val="22"/>
        </w:rPr>
        <w:t xml:space="preserve">rucción de la fundación de </w:t>
      </w:r>
      <w:proofErr w:type="spellStart"/>
      <w:r>
        <w:rPr>
          <w:rFonts w:cs="Arial"/>
          <w:bCs/>
          <w:sz w:val="22"/>
          <w:szCs w:val="22"/>
        </w:rPr>
        <w:t>H°A°</w:t>
      </w:r>
      <w:proofErr w:type="spellEnd"/>
      <w:r w:rsidRPr="008C31E2">
        <w:rPr>
          <w:rFonts w:cs="Arial"/>
          <w:bCs/>
          <w:sz w:val="22"/>
          <w:szCs w:val="22"/>
        </w:rPr>
        <w:t xml:space="preserve"> contra derrames de combustibles</w:t>
      </w:r>
      <w:r>
        <w:rPr>
          <w:rFonts w:cs="Arial"/>
          <w:bCs/>
          <w:sz w:val="22"/>
          <w:szCs w:val="22"/>
        </w:rPr>
        <w:t>, sistema contra incendios</w:t>
      </w:r>
      <w:r w:rsidRPr="008C31E2">
        <w:rPr>
          <w:rFonts w:cs="Arial"/>
          <w:bCs/>
          <w:sz w:val="22"/>
          <w:szCs w:val="22"/>
        </w:rPr>
        <w:t>, estructura metálica y techo para el resguardo del equipo.</w:t>
      </w:r>
    </w:p>
    <w:p w:rsidR="000C37E8" w:rsidRPr="008C31E2" w:rsidRDefault="000C37E8" w:rsidP="00AC3E17">
      <w:pPr>
        <w:spacing w:line="276" w:lineRule="auto"/>
        <w:rPr>
          <w:rFonts w:cs="Arial"/>
          <w:bCs/>
          <w:sz w:val="22"/>
          <w:szCs w:val="22"/>
        </w:rPr>
      </w:pPr>
      <w:r w:rsidRPr="008C31E2">
        <w:rPr>
          <w:rFonts w:cs="Arial"/>
          <w:bCs/>
          <w:sz w:val="22"/>
          <w:szCs w:val="22"/>
        </w:rPr>
        <w:lastRenderedPageBreak/>
        <w:t>Todo esto será detalladamente descrito en una especificación realizada por el Contratista y aprobado por el Contratante.</w:t>
      </w:r>
    </w:p>
    <w:p w:rsidR="000C37E8" w:rsidRPr="0000413F" w:rsidRDefault="000C37E8" w:rsidP="000C37E8">
      <w:pPr>
        <w:keepNext/>
        <w:spacing w:line="276" w:lineRule="auto"/>
        <w:outlineLvl w:val="3"/>
        <w:rPr>
          <w:rFonts w:cs="Arial"/>
          <w:b/>
          <w:bCs/>
          <w:sz w:val="22"/>
          <w:szCs w:val="22"/>
        </w:rPr>
      </w:pPr>
      <w:r w:rsidRPr="0000413F">
        <w:rPr>
          <w:rFonts w:cs="Arial"/>
          <w:b/>
          <w:bCs/>
          <w:sz w:val="22"/>
          <w:szCs w:val="22"/>
        </w:rPr>
        <w:t>Instalación eléctrica en edificación</w:t>
      </w:r>
    </w:p>
    <w:p w:rsidR="000C37E8" w:rsidRPr="0000413F" w:rsidRDefault="000C37E8" w:rsidP="000C37E8">
      <w:pPr>
        <w:keepNext/>
        <w:spacing w:line="276" w:lineRule="auto"/>
        <w:outlineLvl w:val="3"/>
        <w:rPr>
          <w:rFonts w:cs="Arial"/>
          <w:bCs/>
          <w:sz w:val="22"/>
          <w:szCs w:val="22"/>
        </w:rPr>
      </w:pPr>
      <w:r w:rsidRPr="0000413F">
        <w:rPr>
          <w:rFonts w:cs="Arial"/>
          <w:bCs/>
          <w:sz w:val="22"/>
          <w:szCs w:val="22"/>
        </w:rPr>
        <w:t>El Contratista debe instalar y proveer todos los materiales eléctr</w:t>
      </w:r>
      <w:r w:rsidR="00AC3E17">
        <w:rPr>
          <w:rFonts w:cs="Arial"/>
          <w:bCs/>
          <w:sz w:val="22"/>
          <w:szCs w:val="22"/>
        </w:rPr>
        <w:t xml:space="preserve">icos para uso industrial de BT </w:t>
      </w:r>
      <w:r w:rsidRPr="0000413F">
        <w:rPr>
          <w:rFonts w:cs="Arial"/>
          <w:bCs/>
          <w:sz w:val="22"/>
          <w:szCs w:val="22"/>
        </w:rPr>
        <w:t xml:space="preserve">montados en edificaciones (sala de control, sala de máquinas) como ser: Tomacorrientes, interruptores, canalizaciones con </w:t>
      </w:r>
      <w:proofErr w:type="spellStart"/>
      <w:r w:rsidRPr="0000413F">
        <w:rPr>
          <w:rFonts w:cs="Arial"/>
          <w:bCs/>
          <w:sz w:val="22"/>
          <w:szCs w:val="22"/>
        </w:rPr>
        <w:t>conduit</w:t>
      </w:r>
      <w:proofErr w:type="spellEnd"/>
      <w:r w:rsidRPr="0000413F">
        <w:rPr>
          <w:rFonts w:cs="Arial"/>
          <w:bCs/>
          <w:sz w:val="22"/>
          <w:szCs w:val="22"/>
        </w:rPr>
        <w:t xml:space="preserve"> metálico liviano, cables unipolares, pletinas de cobre de </w:t>
      </w:r>
      <w:proofErr w:type="spellStart"/>
      <w:r w:rsidRPr="0000413F">
        <w:rPr>
          <w:rFonts w:cs="Arial"/>
          <w:bCs/>
          <w:sz w:val="22"/>
          <w:szCs w:val="22"/>
        </w:rPr>
        <w:t>PaT</w:t>
      </w:r>
      <w:proofErr w:type="spellEnd"/>
      <w:r w:rsidRPr="0000413F">
        <w:rPr>
          <w:rFonts w:cs="Arial"/>
          <w:bCs/>
          <w:sz w:val="22"/>
          <w:szCs w:val="22"/>
        </w:rPr>
        <w:t>, aisladores, cajas metálicas de sobreponer, extractores, acondicionadores de aire, paneles de distribución equipados, etc.</w:t>
      </w:r>
    </w:p>
    <w:p w:rsidR="000C37E8" w:rsidRPr="0000413F" w:rsidRDefault="000C37E8" w:rsidP="000C37E8">
      <w:pPr>
        <w:keepNext/>
        <w:spacing w:line="276" w:lineRule="auto"/>
        <w:outlineLvl w:val="3"/>
        <w:rPr>
          <w:rFonts w:cs="Arial"/>
          <w:bCs/>
          <w:sz w:val="22"/>
          <w:szCs w:val="22"/>
        </w:rPr>
      </w:pPr>
      <w:r w:rsidRPr="0000413F">
        <w:rPr>
          <w:rFonts w:cs="Arial"/>
          <w:bCs/>
          <w:sz w:val="22"/>
          <w:szCs w:val="22"/>
        </w:rPr>
        <w:t>Debe proveerse todos los materiales e insumos para la instalación completa.</w:t>
      </w:r>
    </w:p>
    <w:p w:rsidR="000C37E8" w:rsidRPr="0000413F" w:rsidRDefault="000C37E8" w:rsidP="000C37E8">
      <w:pPr>
        <w:keepNext/>
        <w:spacing w:line="276" w:lineRule="auto"/>
        <w:outlineLvl w:val="3"/>
        <w:rPr>
          <w:rFonts w:cs="Arial"/>
          <w:b/>
          <w:bCs/>
          <w:sz w:val="22"/>
          <w:szCs w:val="22"/>
        </w:rPr>
      </w:pPr>
      <w:r w:rsidRPr="0000413F">
        <w:rPr>
          <w:rFonts w:cs="Arial"/>
          <w:b/>
          <w:bCs/>
          <w:sz w:val="22"/>
          <w:szCs w:val="22"/>
        </w:rPr>
        <w:t>Inspección y pruebas</w:t>
      </w:r>
    </w:p>
    <w:p w:rsidR="000C37E8" w:rsidRPr="0000413F" w:rsidRDefault="000C37E8" w:rsidP="000C37E8">
      <w:pPr>
        <w:spacing w:line="276" w:lineRule="auto"/>
        <w:rPr>
          <w:rFonts w:cs="Arial"/>
          <w:sz w:val="22"/>
          <w:szCs w:val="22"/>
        </w:rPr>
      </w:pPr>
      <w:r w:rsidRPr="0000413F">
        <w:rPr>
          <w:rFonts w:cs="Arial"/>
          <w:sz w:val="22"/>
          <w:szCs w:val="22"/>
        </w:rPr>
        <w:t>El Contratista realizará  todas las pruebas inspecciones, pruebas pre-comisionado de la obra, puesta en marcha y facilitará potencia temporaria, insumos y consumibles y asistencia para permitir la inspección de los equipos e instalaciones. Además debe contemplar la provisión de asistencia TFA de los proveedores de equipos como: Transformador, Generador de emergencia, paneles de distribución (CCM),  UPS y DCS (PLC).</w:t>
      </w:r>
    </w:p>
    <w:p w:rsidR="009E0E0C" w:rsidRPr="0000413F" w:rsidRDefault="009E0E0C" w:rsidP="0000413F">
      <w:pPr>
        <w:pStyle w:val="Ttulo2"/>
        <w:spacing w:line="276" w:lineRule="auto"/>
        <w:rPr>
          <w:rFonts w:cs="Arial"/>
          <w:b w:val="0"/>
          <w:sz w:val="22"/>
          <w:szCs w:val="22"/>
        </w:rPr>
      </w:pPr>
      <w:bookmarkStart w:id="146" w:name="_Toc430624190"/>
      <w:r w:rsidRPr="0000413F">
        <w:rPr>
          <w:rFonts w:cs="Arial"/>
          <w:sz w:val="22"/>
          <w:szCs w:val="22"/>
        </w:rPr>
        <w:t>MONTAJE DE INSTRUMENTACIÓN</w:t>
      </w:r>
      <w:bookmarkEnd w:id="138"/>
      <w:bookmarkEnd w:id="139"/>
      <w:bookmarkEnd w:id="140"/>
      <w:bookmarkEnd w:id="141"/>
      <w:bookmarkEnd w:id="142"/>
      <w:bookmarkEnd w:id="143"/>
      <w:bookmarkEnd w:id="144"/>
      <w:bookmarkEnd w:id="146"/>
    </w:p>
    <w:p w:rsidR="009E0E0C" w:rsidRPr="0000413F" w:rsidRDefault="009E0E0C" w:rsidP="0000413F">
      <w:pPr>
        <w:spacing w:before="0" w:line="276" w:lineRule="auto"/>
        <w:rPr>
          <w:rFonts w:cs="Arial"/>
          <w:sz w:val="22"/>
          <w:szCs w:val="22"/>
        </w:rPr>
      </w:pPr>
      <w:r w:rsidRPr="0000413F">
        <w:rPr>
          <w:rFonts w:cs="Arial"/>
          <w:sz w:val="22"/>
          <w:szCs w:val="22"/>
        </w:rPr>
        <w:t>El Contratista deberá instalar todos los instrumentos, sistemas y accesorios necesarios para el monitoreo y control de las Estaciones Satelitales de Regasificación.</w:t>
      </w:r>
      <w:r w:rsidR="00DB4B17">
        <w:rPr>
          <w:rFonts w:cs="Arial"/>
          <w:sz w:val="22"/>
          <w:szCs w:val="22"/>
        </w:rPr>
        <w:t xml:space="preserve"> Deberá proveer los instrumentos, materiales y accesorios según requerimiento de provisión del Anexo F.</w:t>
      </w:r>
    </w:p>
    <w:p w:rsidR="009E0E0C" w:rsidRPr="0000413F" w:rsidRDefault="009E0E0C" w:rsidP="0000413F">
      <w:pPr>
        <w:spacing w:before="0" w:line="276" w:lineRule="auto"/>
        <w:rPr>
          <w:rFonts w:cs="Arial"/>
          <w:sz w:val="22"/>
          <w:szCs w:val="22"/>
        </w:rPr>
      </w:pPr>
      <w:r w:rsidRPr="0000413F">
        <w:rPr>
          <w:rFonts w:cs="Arial"/>
          <w:sz w:val="22"/>
          <w:szCs w:val="22"/>
        </w:rPr>
        <w:t xml:space="preserve">El alcance del Contratista incluye el montaje de los instrumentos, interconexión de los mismos y sistemas  indicados en los </w:t>
      </w:r>
      <w:proofErr w:type="spellStart"/>
      <w:r w:rsidRPr="0000413F">
        <w:rPr>
          <w:rFonts w:cs="Arial"/>
          <w:sz w:val="22"/>
          <w:szCs w:val="22"/>
        </w:rPr>
        <w:t>P&amp;ID´s</w:t>
      </w:r>
      <w:proofErr w:type="spellEnd"/>
      <w:r w:rsidRPr="0000413F">
        <w:rPr>
          <w:rFonts w:cs="Arial"/>
          <w:sz w:val="22"/>
          <w:szCs w:val="22"/>
        </w:rPr>
        <w:t xml:space="preserve"> y/o las especificaciones pertinentes, incluidas pero no limitativas a:</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Sistema Distribuido de Control (DCS) / Sistemas Instrumentado de Seguridad (SIS) que comprende el sistema ESD (paro de emergencia) y sistema F&amp;G (de detección de fuego y gas).</w:t>
      </w:r>
    </w:p>
    <w:p w:rsidR="009E0E0C" w:rsidRPr="00E368B0" w:rsidRDefault="009E0E0C" w:rsidP="000F4A92">
      <w:pPr>
        <w:numPr>
          <w:ilvl w:val="0"/>
          <w:numId w:val="12"/>
        </w:numPr>
        <w:spacing w:before="0" w:line="276" w:lineRule="auto"/>
        <w:rPr>
          <w:rFonts w:cs="Arial"/>
          <w:sz w:val="22"/>
          <w:szCs w:val="22"/>
          <w:lang w:val="en-US"/>
        </w:rPr>
      </w:pPr>
      <w:proofErr w:type="spellStart"/>
      <w:r w:rsidRPr="00E368B0">
        <w:rPr>
          <w:rFonts w:cs="Arial"/>
          <w:sz w:val="22"/>
          <w:szCs w:val="22"/>
          <w:lang w:val="en-US"/>
        </w:rPr>
        <w:lastRenderedPageBreak/>
        <w:t>Instrumentos</w:t>
      </w:r>
      <w:proofErr w:type="spellEnd"/>
      <w:r w:rsidR="00E368B0" w:rsidRPr="00E368B0">
        <w:rPr>
          <w:rFonts w:cs="Arial"/>
          <w:sz w:val="22"/>
          <w:szCs w:val="22"/>
          <w:lang w:val="en-US"/>
        </w:rPr>
        <w:t xml:space="preserve"> (On Skid y </w:t>
      </w:r>
      <w:proofErr w:type="gramStart"/>
      <w:r w:rsidR="00E368B0" w:rsidRPr="00E368B0">
        <w:rPr>
          <w:rFonts w:cs="Arial"/>
          <w:sz w:val="22"/>
          <w:szCs w:val="22"/>
          <w:lang w:val="en-US"/>
        </w:rPr>
        <w:t>Off</w:t>
      </w:r>
      <w:proofErr w:type="gramEnd"/>
      <w:r w:rsidR="00E368B0" w:rsidRPr="00E368B0">
        <w:rPr>
          <w:rFonts w:cs="Arial"/>
          <w:sz w:val="22"/>
          <w:szCs w:val="22"/>
          <w:lang w:val="en-US"/>
        </w:rPr>
        <w:t xml:space="preserve"> Skid)</w:t>
      </w:r>
      <w:r w:rsidRPr="00E368B0">
        <w:rPr>
          <w:rFonts w:cs="Arial"/>
          <w:sz w:val="22"/>
          <w:szCs w:val="22"/>
          <w:lang w:val="en-US"/>
        </w:rPr>
        <w:t>.</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Paneles y Cubículos.</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Cajas de Conexión.</w:t>
      </w:r>
      <w:r w:rsidR="00E368B0" w:rsidRPr="00E368B0">
        <w:rPr>
          <w:rFonts w:cs="Arial"/>
          <w:sz w:val="22"/>
          <w:szCs w:val="22"/>
        </w:rPr>
        <w:t xml:space="preserve"> </w:t>
      </w:r>
      <w:r w:rsidR="00E368B0">
        <w:rPr>
          <w:rFonts w:cs="Arial"/>
          <w:sz w:val="22"/>
          <w:szCs w:val="22"/>
        </w:rPr>
        <w:t xml:space="preserve">(incluye </w:t>
      </w:r>
      <w:r w:rsidR="004E4685">
        <w:rPr>
          <w:rFonts w:cs="Arial"/>
          <w:sz w:val="22"/>
          <w:szCs w:val="22"/>
        </w:rPr>
        <w:t>el</w:t>
      </w:r>
      <w:r w:rsidR="00E368B0">
        <w:rPr>
          <w:rFonts w:cs="Arial"/>
          <w:sz w:val="22"/>
          <w:szCs w:val="22"/>
        </w:rPr>
        <w:t xml:space="preserve"> suministro por el Contratista)</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 xml:space="preserve">Cables </w:t>
      </w:r>
      <w:r w:rsidR="00342D4E" w:rsidRPr="0000413F">
        <w:rPr>
          <w:rFonts w:cs="Arial"/>
          <w:sz w:val="22"/>
          <w:szCs w:val="22"/>
        </w:rPr>
        <w:t xml:space="preserve">de instrumentos, </w:t>
      </w:r>
      <w:proofErr w:type="spellStart"/>
      <w:r w:rsidR="00342D4E">
        <w:rPr>
          <w:rFonts w:cs="Arial"/>
          <w:sz w:val="22"/>
          <w:szCs w:val="22"/>
        </w:rPr>
        <w:t>conduits</w:t>
      </w:r>
      <w:proofErr w:type="spellEnd"/>
      <w:r w:rsidR="00342D4E">
        <w:rPr>
          <w:rFonts w:cs="Arial"/>
          <w:sz w:val="22"/>
          <w:szCs w:val="22"/>
        </w:rPr>
        <w:t xml:space="preserve">, </w:t>
      </w:r>
      <w:r w:rsidR="00342D4E" w:rsidRPr="0000413F">
        <w:rPr>
          <w:rFonts w:cs="Arial"/>
          <w:sz w:val="22"/>
          <w:szCs w:val="22"/>
        </w:rPr>
        <w:t>bandejas y trincheras</w:t>
      </w:r>
      <w:r w:rsidR="00342D4E">
        <w:rPr>
          <w:rFonts w:cs="Arial"/>
          <w:sz w:val="22"/>
          <w:szCs w:val="22"/>
        </w:rPr>
        <w:t xml:space="preserve"> </w:t>
      </w:r>
      <w:r w:rsidR="00E368B0">
        <w:rPr>
          <w:rFonts w:cs="Arial"/>
          <w:sz w:val="22"/>
          <w:szCs w:val="22"/>
        </w:rPr>
        <w:t>(incluye suministro por el Contratista)</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Sistema de CCTV</w:t>
      </w:r>
      <w:r w:rsidR="00E368B0">
        <w:rPr>
          <w:rFonts w:cs="Arial"/>
          <w:sz w:val="22"/>
          <w:szCs w:val="22"/>
        </w:rPr>
        <w:t xml:space="preserve"> (incluye suministro por el Contratista)</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Sistema de comunicaciones.</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Tubos, Cañerías y Accesorios.</w:t>
      </w:r>
      <w:r w:rsidR="00DB4B17">
        <w:rPr>
          <w:rFonts w:cs="Arial"/>
          <w:sz w:val="22"/>
          <w:szCs w:val="22"/>
        </w:rPr>
        <w:t xml:space="preserve"> (incluye suministro por el Contratista)</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Sistema de detección y extinción de gas y fuego</w:t>
      </w:r>
      <w:r w:rsidR="00E368B0">
        <w:rPr>
          <w:rFonts w:cs="Arial"/>
          <w:sz w:val="22"/>
          <w:szCs w:val="22"/>
        </w:rPr>
        <w:t>)</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Actuadores y válvulas de control, válvulas de seguridad y estaciones de medición.</w:t>
      </w:r>
    </w:p>
    <w:p w:rsidR="009E0E0C" w:rsidRPr="0000413F" w:rsidRDefault="009E0E0C" w:rsidP="000F4A92">
      <w:pPr>
        <w:numPr>
          <w:ilvl w:val="0"/>
          <w:numId w:val="12"/>
        </w:numPr>
        <w:spacing w:before="0" w:line="276" w:lineRule="auto"/>
        <w:rPr>
          <w:rFonts w:cs="Arial"/>
          <w:sz w:val="22"/>
          <w:szCs w:val="22"/>
        </w:rPr>
      </w:pPr>
      <w:r w:rsidRPr="0000413F">
        <w:rPr>
          <w:rFonts w:cs="Arial"/>
          <w:sz w:val="22"/>
          <w:szCs w:val="22"/>
        </w:rPr>
        <w:t>Equipos de la Sala de Control</w:t>
      </w:r>
    </w:p>
    <w:p w:rsidR="009E0E0C" w:rsidRDefault="009E0E0C" w:rsidP="0000413F">
      <w:pPr>
        <w:spacing w:before="0" w:line="276" w:lineRule="auto"/>
        <w:rPr>
          <w:rFonts w:cs="Arial"/>
          <w:sz w:val="22"/>
          <w:szCs w:val="22"/>
        </w:rPr>
      </w:pPr>
      <w:r w:rsidRPr="0000413F">
        <w:rPr>
          <w:rFonts w:cs="Arial"/>
          <w:sz w:val="22"/>
          <w:szCs w:val="22"/>
        </w:rPr>
        <w:t>El Contratista será responsable por la provisión</w:t>
      </w:r>
      <w:r w:rsidR="004E4685">
        <w:rPr>
          <w:rFonts w:cs="Arial"/>
          <w:sz w:val="22"/>
          <w:szCs w:val="22"/>
        </w:rPr>
        <w:t xml:space="preserve"> e</w:t>
      </w:r>
      <w:r w:rsidRPr="0000413F">
        <w:rPr>
          <w:rFonts w:cs="Arial"/>
          <w:sz w:val="22"/>
          <w:szCs w:val="22"/>
        </w:rPr>
        <w:t xml:space="preserve"> instalación de materiales necesario</w:t>
      </w:r>
      <w:r w:rsidR="00342D4E">
        <w:rPr>
          <w:rFonts w:cs="Arial"/>
          <w:sz w:val="22"/>
          <w:szCs w:val="22"/>
        </w:rPr>
        <w:t>s</w:t>
      </w:r>
      <w:r w:rsidRPr="0000413F">
        <w:rPr>
          <w:rFonts w:cs="Arial"/>
          <w:sz w:val="22"/>
          <w:szCs w:val="22"/>
        </w:rPr>
        <w:t xml:space="preserve"> para el completamie</w:t>
      </w:r>
      <w:r w:rsidR="00342D4E">
        <w:rPr>
          <w:rFonts w:cs="Arial"/>
          <w:sz w:val="22"/>
          <w:szCs w:val="22"/>
        </w:rPr>
        <w:t>nto de los trabajos. Asimismo, e</w:t>
      </w:r>
      <w:r w:rsidRPr="0000413F">
        <w:rPr>
          <w:rFonts w:cs="Arial"/>
          <w:sz w:val="22"/>
          <w:szCs w:val="22"/>
        </w:rPr>
        <w:t>l Contratista será responsable por las inspe</w:t>
      </w:r>
      <w:r w:rsidR="00A74504" w:rsidRPr="0000413F">
        <w:rPr>
          <w:rFonts w:cs="Arial"/>
          <w:sz w:val="22"/>
          <w:szCs w:val="22"/>
        </w:rPr>
        <w:t>cciones, calibración, pruebas, p</w:t>
      </w:r>
      <w:r w:rsidRPr="0000413F">
        <w:rPr>
          <w:rFonts w:cs="Arial"/>
          <w:sz w:val="22"/>
          <w:szCs w:val="22"/>
        </w:rPr>
        <w:t>re</w:t>
      </w:r>
      <w:r w:rsidR="00A17ED6">
        <w:rPr>
          <w:rFonts w:cs="Arial"/>
          <w:sz w:val="22"/>
          <w:szCs w:val="22"/>
        </w:rPr>
        <w:t>-</w:t>
      </w:r>
      <w:r w:rsidRPr="0000413F">
        <w:rPr>
          <w:rFonts w:cs="Arial"/>
          <w:sz w:val="22"/>
          <w:szCs w:val="22"/>
        </w:rPr>
        <w:t>comisionado y puesta en marcha de los sistemas e instrumentación.</w:t>
      </w:r>
    </w:p>
    <w:p w:rsidR="002A5E45" w:rsidRPr="0000413F" w:rsidRDefault="002A5E45" w:rsidP="0000413F">
      <w:pPr>
        <w:spacing w:before="0" w:line="276" w:lineRule="auto"/>
        <w:rPr>
          <w:rFonts w:cs="Arial"/>
          <w:sz w:val="22"/>
          <w:szCs w:val="22"/>
        </w:rPr>
      </w:pPr>
      <w:r>
        <w:rPr>
          <w:rFonts w:cs="Arial"/>
          <w:sz w:val="22"/>
          <w:szCs w:val="22"/>
        </w:rPr>
        <w:t>El contratista deberá realizar la programación y ajustes a la programación requeridos en la puesta en marcha y calibración de lazos del sistema de control (</w:t>
      </w:r>
      <w:proofErr w:type="spellStart"/>
      <w:r>
        <w:rPr>
          <w:rFonts w:cs="Arial"/>
          <w:sz w:val="22"/>
          <w:szCs w:val="22"/>
        </w:rPr>
        <w:t>tuning</w:t>
      </w:r>
      <w:proofErr w:type="spellEnd"/>
      <w:r>
        <w:rPr>
          <w:rFonts w:cs="Arial"/>
          <w:sz w:val="22"/>
          <w:szCs w:val="22"/>
        </w:rPr>
        <w:t xml:space="preserve">) de las </w:t>
      </w:r>
      <w:proofErr w:type="spellStart"/>
      <w:r>
        <w:rPr>
          <w:rFonts w:cs="Arial"/>
          <w:sz w:val="22"/>
          <w:szCs w:val="22"/>
        </w:rPr>
        <w:t>ESR</w:t>
      </w:r>
      <w:proofErr w:type="spellEnd"/>
      <w:r>
        <w:rPr>
          <w:rFonts w:cs="Arial"/>
          <w:sz w:val="22"/>
          <w:szCs w:val="22"/>
        </w:rPr>
        <w:t>.</w:t>
      </w:r>
    </w:p>
    <w:p w:rsidR="009E0E0C" w:rsidRPr="0000413F" w:rsidRDefault="009E0E0C" w:rsidP="0000413F">
      <w:pPr>
        <w:spacing w:before="0" w:line="276" w:lineRule="auto"/>
        <w:rPr>
          <w:rFonts w:cs="Arial"/>
          <w:sz w:val="22"/>
          <w:szCs w:val="22"/>
        </w:rPr>
      </w:pPr>
      <w:r w:rsidRPr="0000413F">
        <w:rPr>
          <w:rFonts w:cs="Arial"/>
          <w:sz w:val="22"/>
          <w:szCs w:val="22"/>
        </w:rPr>
        <w:t xml:space="preserve">El Contratista llevara a cabo la coordinación, supervisión y ejecución del montaje de los equipos y dispositivos del sistema de control. </w:t>
      </w:r>
      <w:r w:rsidR="00342D4E">
        <w:rPr>
          <w:rFonts w:cs="Arial"/>
          <w:sz w:val="22"/>
          <w:szCs w:val="22"/>
        </w:rPr>
        <w:t>Para su montaje serán aplicados</w:t>
      </w:r>
      <w:r w:rsidRPr="0000413F">
        <w:rPr>
          <w:rFonts w:cs="Arial"/>
          <w:sz w:val="22"/>
          <w:szCs w:val="22"/>
        </w:rPr>
        <w:t xml:space="preserve"> las especificaciones, planos y toda aquella documentación generada durante la Ingeniería de Detalle.</w:t>
      </w:r>
    </w:p>
    <w:p w:rsidR="009E0E0C" w:rsidRPr="0000413F" w:rsidRDefault="009E0E0C" w:rsidP="0000413F">
      <w:pPr>
        <w:spacing w:before="0" w:line="276" w:lineRule="auto"/>
        <w:rPr>
          <w:rFonts w:cs="Arial"/>
          <w:sz w:val="22"/>
          <w:szCs w:val="22"/>
        </w:rPr>
      </w:pPr>
      <w:r w:rsidRPr="0000413F">
        <w:rPr>
          <w:rFonts w:cs="Arial"/>
          <w:sz w:val="22"/>
          <w:szCs w:val="22"/>
        </w:rPr>
        <w:t>El Contratista dispondrá de un plan de pruebas para la puesta en servicio y validación de los sistemas de control instalados, igualmente dispondrán de los equipos e instrumentos que permitan comisionar el correcto funcionamiento de los equipos y de las redes de comunicación donde se conectan.</w:t>
      </w:r>
    </w:p>
    <w:p w:rsidR="005C047D" w:rsidRPr="005C047D" w:rsidRDefault="005C047D" w:rsidP="005C047D">
      <w:pPr>
        <w:pStyle w:val="Ttulo2"/>
        <w:spacing w:line="276" w:lineRule="auto"/>
        <w:rPr>
          <w:rFonts w:cs="Arial"/>
          <w:sz w:val="22"/>
          <w:szCs w:val="22"/>
        </w:rPr>
      </w:pPr>
      <w:bookmarkStart w:id="147" w:name="_Toc400986461"/>
      <w:bookmarkStart w:id="148" w:name="_Toc334460031"/>
      <w:bookmarkStart w:id="149" w:name="_Toc323043730"/>
      <w:bookmarkStart w:id="150" w:name="_Toc322971916"/>
      <w:bookmarkStart w:id="151" w:name="_Toc275868687"/>
      <w:bookmarkStart w:id="152" w:name="_Toc274457571"/>
      <w:bookmarkStart w:id="153" w:name="_Toc430624191"/>
      <w:bookmarkStart w:id="154" w:name="_Toc400986462"/>
      <w:bookmarkStart w:id="155" w:name="_Toc334460032"/>
      <w:r w:rsidRPr="005C047D">
        <w:rPr>
          <w:rFonts w:cs="Arial"/>
          <w:sz w:val="22"/>
          <w:szCs w:val="22"/>
        </w:rPr>
        <w:lastRenderedPageBreak/>
        <w:t>MONTAJE DEL SISTEMA DE TELECOMUNICACION</w:t>
      </w:r>
      <w:bookmarkEnd w:id="147"/>
      <w:bookmarkEnd w:id="148"/>
      <w:bookmarkEnd w:id="149"/>
      <w:bookmarkEnd w:id="150"/>
      <w:bookmarkEnd w:id="151"/>
      <w:bookmarkEnd w:id="152"/>
      <w:r w:rsidRPr="005C047D">
        <w:rPr>
          <w:rFonts w:cs="Arial"/>
          <w:sz w:val="22"/>
          <w:szCs w:val="22"/>
        </w:rPr>
        <w:t xml:space="preserve"> SATELITAL ENTRE PLANTA DE GNL Y ESR´S</w:t>
      </w:r>
      <w:bookmarkEnd w:id="153"/>
    </w:p>
    <w:p w:rsidR="005C047D" w:rsidRPr="0000413F" w:rsidRDefault="005C047D" w:rsidP="005C047D">
      <w:pPr>
        <w:spacing w:before="0" w:line="276" w:lineRule="auto"/>
        <w:rPr>
          <w:rFonts w:cs="Arial"/>
          <w:sz w:val="22"/>
          <w:szCs w:val="22"/>
        </w:rPr>
      </w:pPr>
      <w:r w:rsidRPr="0000413F">
        <w:rPr>
          <w:rFonts w:cs="Arial"/>
          <w:sz w:val="22"/>
          <w:szCs w:val="22"/>
        </w:rPr>
        <w:t xml:space="preserve">Para el </w:t>
      </w:r>
      <w:r w:rsidR="002A5E45" w:rsidRPr="0000413F">
        <w:rPr>
          <w:rFonts w:cs="Arial"/>
          <w:sz w:val="22"/>
          <w:szCs w:val="22"/>
        </w:rPr>
        <w:t xml:space="preserve">montaje del sistema de </w:t>
      </w:r>
      <w:r w:rsidR="002A5E45">
        <w:rPr>
          <w:rFonts w:cs="Arial"/>
          <w:sz w:val="22"/>
          <w:szCs w:val="22"/>
        </w:rPr>
        <w:t>tele</w:t>
      </w:r>
      <w:r w:rsidR="002A5E45" w:rsidRPr="0000413F">
        <w:rPr>
          <w:rFonts w:cs="Arial"/>
          <w:sz w:val="22"/>
          <w:szCs w:val="22"/>
        </w:rPr>
        <w:t>comunicación</w:t>
      </w:r>
      <w:r w:rsidR="002A5E45">
        <w:rPr>
          <w:rFonts w:cs="Arial"/>
          <w:sz w:val="22"/>
          <w:szCs w:val="22"/>
        </w:rPr>
        <w:t xml:space="preserve"> satelital</w:t>
      </w:r>
      <w:r w:rsidR="002A5E45" w:rsidRPr="0000413F">
        <w:rPr>
          <w:rFonts w:cs="Arial"/>
          <w:sz w:val="22"/>
          <w:szCs w:val="22"/>
        </w:rPr>
        <w:t xml:space="preserve"> serán de aplicación las especificaciones técnicas generales y los documentos técnicos</w:t>
      </w:r>
      <w:r w:rsidRPr="0000413F">
        <w:rPr>
          <w:rFonts w:cs="Arial"/>
          <w:sz w:val="22"/>
          <w:szCs w:val="22"/>
        </w:rPr>
        <w:t>.</w:t>
      </w:r>
    </w:p>
    <w:p w:rsidR="005C047D" w:rsidRPr="0000413F" w:rsidRDefault="005C047D" w:rsidP="002A5E45">
      <w:pPr>
        <w:spacing w:before="0" w:line="276" w:lineRule="auto"/>
        <w:rPr>
          <w:rFonts w:cs="Arial"/>
          <w:sz w:val="22"/>
          <w:szCs w:val="22"/>
        </w:rPr>
      </w:pPr>
      <w:r w:rsidRPr="0000413F">
        <w:rPr>
          <w:rFonts w:cs="Arial"/>
          <w:sz w:val="22"/>
          <w:szCs w:val="22"/>
        </w:rPr>
        <w:t>El Contratista será responsable por la provisión</w:t>
      </w:r>
      <w:r w:rsidR="004E4685">
        <w:rPr>
          <w:rFonts w:cs="Arial"/>
          <w:sz w:val="22"/>
          <w:szCs w:val="22"/>
        </w:rPr>
        <w:t xml:space="preserve"> e</w:t>
      </w:r>
      <w:r w:rsidRPr="0000413F">
        <w:rPr>
          <w:rFonts w:cs="Arial"/>
          <w:sz w:val="22"/>
          <w:szCs w:val="22"/>
        </w:rPr>
        <w:t xml:space="preserve"> instalación de materiales necesario</w:t>
      </w:r>
      <w:r w:rsidR="002A5E45">
        <w:rPr>
          <w:rFonts w:cs="Arial"/>
          <w:sz w:val="22"/>
          <w:szCs w:val="22"/>
        </w:rPr>
        <w:t>s</w:t>
      </w:r>
      <w:r w:rsidRPr="0000413F">
        <w:rPr>
          <w:rFonts w:cs="Arial"/>
          <w:sz w:val="22"/>
          <w:szCs w:val="22"/>
        </w:rPr>
        <w:t xml:space="preserve"> para el completamiento de los trabajos</w:t>
      </w:r>
      <w:r>
        <w:rPr>
          <w:rFonts w:cs="Arial"/>
          <w:sz w:val="22"/>
          <w:szCs w:val="22"/>
        </w:rPr>
        <w:t xml:space="preserve">, y así asegurar </w:t>
      </w:r>
      <w:r w:rsidR="002A5E45">
        <w:rPr>
          <w:rFonts w:cs="Arial"/>
          <w:sz w:val="22"/>
          <w:szCs w:val="22"/>
        </w:rPr>
        <w:t xml:space="preserve">la comunicación </w:t>
      </w:r>
      <w:r>
        <w:rPr>
          <w:rFonts w:cs="Arial"/>
          <w:sz w:val="22"/>
          <w:szCs w:val="22"/>
        </w:rPr>
        <w:t>entre Planta GNL y las Estacione</w:t>
      </w:r>
      <w:r w:rsidR="002A5E45">
        <w:rPr>
          <w:rFonts w:cs="Arial"/>
          <w:sz w:val="22"/>
          <w:szCs w:val="22"/>
        </w:rPr>
        <w:t>s Satelitales de Regasificación, considerando que los</w:t>
      </w:r>
      <w:r>
        <w:rPr>
          <w:rFonts w:cs="Arial"/>
          <w:sz w:val="22"/>
          <w:szCs w:val="22"/>
        </w:rPr>
        <w:t xml:space="preserve"> equipo</w:t>
      </w:r>
      <w:r w:rsidR="002A5E45">
        <w:rPr>
          <w:rFonts w:cs="Arial"/>
          <w:sz w:val="22"/>
          <w:szCs w:val="22"/>
        </w:rPr>
        <w:t>s</w:t>
      </w:r>
      <w:r>
        <w:rPr>
          <w:rFonts w:cs="Arial"/>
          <w:sz w:val="22"/>
          <w:szCs w:val="22"/>
        </w:rPr>
        <w:t xml:space="preserve"> proveído</w:t>
      </w:r>
      <w:r w:rsidR="002A5E45">
        <w:rPr>
          <w:rFonts w:cs="Arial"/>
          <w:sz w:val="22"/>
          <w:szCs w:val="22"/>
        </w:rPr>
        <w:t>s</w:t>
      </w:r>
      <w:r>
        <w:rPr>
          <w:rFonts w:cs="Arial"/>
          <w:sz w:val="22"/>
          <w:szCs w:val="22"/>
        </w:rPr>
        <w:t xml:space="preserve"> por YPFB </w:t>
      </w:r>
      <w:r w:rsidR="002A5E45">
        <w:rPr>
          <w:rFonts w:cs="Arial"/>
          <w:sz w:val="22"/>
          <w:szCs w:val="22"/>
        </w:rPr>
        <w:t>son</w:t>
      </w:r>
      <w:r w:rsidR="007A7B80">
        <w:rPr>
          <w:rFonts w:cs="Arial"/>
          <w:sz w:val="22"/>
          <w:szCs w:val="22"/>
        </w:rPr>
        <w:t xml:space="preserve"> el modem, </w:t>
      </w:r>
      <w:r>
        <w:rPr>
          <w:rFonts w:cs="Arial"/>
          <w:sz w:val="22"/>
          <w:szCs w:val="22"/>
        </w:rPr>
        <w:t>antena satelital</w:t>
      </w:r>
      <w:r w:rsidR="007A7B80">
        <w:rPr>
          <w:rFonts w:cs="Arial"/>
          <w:sz w:val="22"/>
          <w:szCs w:val="22"/>
        </w:rPr>
        <w:t xml:space="preserve"> y UPS para la misma</w:t>
      </w:r>
      <w:r>
        <w:rPr>
          <w:rFonts w:cs="Arial"/>
          <w:sz w:val="22"/>
          <w:szCs w:val="22"/>
        </w:rPr>
        <w:t>.</w:t>
      </w:r>
    </w:p>
    <w:p w:rsidR="005C047D" w:rsidRDefault="005C047D" w:rsidP="005C047D">
      <w:pPr>
        <w:spacing w:before="0" w:line="276" w:lineRule="auto"/>
        <w:rPr>
          <w:rFonts w:cs="Arial"/>
          <w:sz w:val="22"/>
          <w:szCs w:val="22"/>
        </w:rPr>
      </w:pPr>
      <w:r w:rsidRPr="0000413F">
        <w:rPr>
          <w:rFonts w:cs="Arial"/>
          <w:sz w:val="22"/>
          <w:szCs w:val="22"/>
        </w:rPr>
        <w:t xml:space="preserve">El Contratista </w:t>
      </w:r>
      <w:r w:rsidR="002A5E45">
        <w:rPr>
          <w:rFonts w:cs="Arial"/>
          <w:sz w:val="22"/>
          <w:szCs w:val="22"/>
        </w:rPr>
        <w:t>coordinará con YPFB</w:t>
      </w:r>
      <w:r>
        <w:rPr>
          <w:rFonts w:cs="Arial"/>
          <w:sz w:val="22"/>
          <w:szCs w:val="22"/>
        </w:rPr>
        <w:t xml:space="preserve"> </w:t>
      </w:r>
      <w:r w:rsidRPr="0000413F">
        <w:rPr>
          <w:rFonts w:cs="Arial"/>
          <w:sz w:val="22"/>
          <w:szCs w:val="22"/>
        </w:rPr>
        <w:t xml:space="preserve"> las pruebas y puesta en marcha del sistema</w:t>
      </w:r>
      <w:r>
        <w:rPr>
          <w:rFonts w:cs="Arial"/>
          <w:sz w:val="22"/>
          <w:szCs w:val="22"/>
        </w:rPr>
        <w:t xml:space="preserve"> de telecomunicación satelital.</w:t>
      </w:r>
    </w:p>
    <w:bookmarkEnd w:id="154"/>
    <w:bookmarkEnd w:id="155"/>
    <w:p w:rsidR="009E0E0C" w:rsidRPr="0000413F" w:rsidRDefault="009E0E0C" w:rsidP="002A5E45">
      <w:pPr>
        <w:spacing w:before="0" w:line="276" w:lineRule="auto"/>
        <w:rPr>
          <w:rFonts w:cs="Arial"/>
          <w:sz w:val="22"/>
          <w:szCs w:val="22"/>
        </w:rPr>
      </w:pPr>
      <w:r w:rsidRPr="0000413F">
        <w:rPr>
          <w:rFonts w:cs="Arial"/>
          <w:sz w:val="22"/>
          <w:szCs w:val="22"/>
        </w:rPr>
        <w:t>Así mismo el Contratista será responsable de realizar las pruebas a los equipos y al conjunto de l</w:t>
      </w:r>
      <w:r w:rsidR="00827F70" w:rsidRPr="0000413F">
        <w:rPr>
          <w:rFonts w:cs="Arial"/>
          <w:sz w:val="22"/>
          <w:szCs w:val="22"/>
        </w:rPr>
        <w:t>os sistemas de telecomunicación</w:t>
      </w:r>
      <w:r w:rsidRPr="0000413F">
        <w:rPr>
          <w:rFonts w:cs="Arial"/>
          <w:sz w:val="22"/>
          <w:szCs w:val="22"/>
        </w:rPr>
        <w:t xml:space="preserve"> para el correct</w:t>
      </w:r>
      <w:r w:rsidR="002A5E45">
        <w:rPr>
          <w:rFonts w:cs="Arial"/>
          <w:sz w:val="22"/>
          <w:szCs w:val="22"/>
        </w:rPr>
        <w:t>o funcionamiento de los mismos.</w:t>
      </w:r>
    </w:p>
    <w:p w:rsidR="009E0E0C" w:rsidRPr="0000413F" w:rsidRDefault="00D95206" w:rsidP="0000413F">
      <w:pPr>
        <w:pStyle w:val="Ttulo2"/>
        <w:spacing w:line="276" w:lineRule="auto"/>
        <w:rPr>
          <w:rFonts w:cs="Arial"/>
          <w:sz w:val="22"/>
          <w:szCs w:val="22"/>
        </w:rPr>
      </w:pPr>
      <w:bookmarkStart w:id="156" w:name="_Toc430624192"/>
      <w:r w:rsidRPr="0000413F">
        <w:rPr>
          <w:rFonts w:cs="Arial"/>
          <w:sz w:val="22"/>
          <w:szCs w:val="22"/>
        </w:rPr>
        <w:t>PRECOMISIONADO</w:t>
      </w:r>
      <w:bookmarkEnd w:id="126"/>
      <w:bookmarkEnd w:id="127"/>
      <w:bookmarkEnd w:id="128"/>
      <w:bookmarkEnd w:id="156"/>
    </w:p>
    <w:p w:rsidR="004705FA" w:rsidRPr="0000413F" w:rsidRDefault="004705FA" w:rsidP="004705FA">
      <w:pPr>
        <w:spacing w:before="0" w:line="276" w:lineRule="auto"/>
        <w:rPr>
          <w:rFonts w:cs="Arial"/>
          <w:sz w:val="22"/>
          <w:szCs w:val="22"/>
        </w:rPr>
      </w:pPr>
      <w:r w:rsidRPr="0000413F">
        <w:rPr>
          <w:rFonts w:cs="Arial"/>
          <w:sz w:val="22"/>
          <w:szCs w:val="22"/>
        </w:rPr>
        <w:t xml:space="preserve">Se encuentran dentro del alcance del Contratista las actividades de </w:t>
      </w:r>
      <w:proofErr w:type="spellStart"/>
      <w:r w:rsidRPr="0000413F">
        <w:rPr>
          <w:rFonts w:cs="Arial"/>
          <w:sz w:val="22"/>
          <w:szCs w:val="22"/>
        </w:rPr>
        <w:t>Precomisionado</w:t>
      </w:r>
      <w:proofErr w:type="spellEnd"/>
      <w:r w:rsidRPr="0000413F">
        <w:rPr>
          <w:rFonts w:cs="Arial"/>
          <w:sz w:val="22"/>
          <w:szCs w:val="22"/>
        </w:rPr>
        <w:t>, Comisionado y Puesta en Mar</w:t>
      </w:r>
      <w:r w:rsidR="00AE456F">
        <w:rPr>
          <w:rFonts w:cs="Arial"/>
          <w:sz w:val="22"/>
          <w:szCs w:val="22"/>
        </w:rPr>
        <w:t xml:space="preserve">cha. Todas las actividades del </w:t>
      </w:r>
      <w:proofErr w:type="spellStart"/>
      <w:r w:rsidR="00AE456F">
        <w:rPr>
          <w:rFonts w:cs="Arial"/>
          <w:sz w:val="22"/>
          <w:szCs w:val="22"/>
        </w:rPr>
        <w:t>P</w:t>
      </w:r>
      <w:r w:rsidRPr="0000413F">
        <w:rPr>
          <w:rFonts w:cs="Arial"/>
          <w:sz w:val="22"/>
          <w:szCs w:val="22"/>
        </w:rPr>
        <w:t>recomisionado</w:t>
      </w:r>
      <w:proofErr w:type="spellEnd"/>
      <w:r w:rsidRPr="0000413F">
        <w:rPr>
          <w:rFonts w:cs="Arial"/>
          <w:sz w:val="22"/>
          <w:szCs w:val="22"/>
        </w:rPr>
        <w:t>, sin excepción alguna, deben realizarse en el Lugar de la Obra, no permitiéndose bajo ninguna cir</w:t>
      </w:r>
      <w:r w:rsidR="00AE456F">
        <w:rPr>
          <w:rFonts w:cs="Arial"/>
          <w:sz w:val="22"/>
          <w:szCs w:val="22"/>
        </w:rPr>
        <w:t xml:space="preserve">cunstancias que actividades de </w:t>
      </w:r>
      <w:proofErr w:type="spellStart"/>
      <w:r w:rsidR="00AE456F">
        <w:rPr>
          <w:rFonts w:cs="Arial"/>
          <w:sz w:val="22"/>
          <w:szCs w:val="22"/>
        </w:rPr>
        <w:t>P</w:t>
      </w:r>
      <w:r w:rsidRPr="0000413F">
        <w:rPr>
          <w:rFonts w:cs="Arial"/>
          <w:sz w:val="22"/>
          <w:szCs w:val="22"/>
        </w:rPr>
        <w:t>recomisionado</w:t>
      </w:r>
      <w:proofErr w:type="spellEnd"/>
      <w:r w:rsidRPr="0000413F">
        <w:rPr>
          <w:rFonts w:cs="Arial"/>
          <w:sz w:val="22"/>
          <w:szCs w:val="22"/>
        </w:rPr>
        <w:t xml:space="preserve"> se realicen en fábrica u otro lugar del proveedor o Contratista.</w:t>
      </w:r>
    </w:p>
    <w:p w:rsidR="004705FA" w:rsidRPr="0000413F" w:rsidRDefault="004705FA" w:rsidP="004705FA">
      <w:pPr>
        <w:spacing w:before="0" w:line="276" w:lineRule="auto"/>
        <w:rPr>
          <w:rFonts w:cs="Arial"/>
          <w:sz w:val="22"/>
          <w:szCs w:val="22"/>
        </w:rPr>
      </w:pPr>
      <w:r w:rsidRPr="0000413F">
        <w:rPr>
          <w:rFonts w:cs="Arial"/>
          <w:sz w:val="22"/>
          <w:szCs w:val="22"/>
        </w:rPr>
        <w:t xml:space="preserve">El Contratista tiene toda la responsabilidad de conseguir toda la documentación e información para el correcto desarrollo de las actividades de </w:t>
      </w:r>
      <w:proofErr w:type="spellStart"/>
      <w:r w:rsidRPr="0000413F">
        <w:rPr>
          <w:rFonts w:cs="Arial"/>
          <w:sz w:val="22"/>
          <w:szCs w:val="22"/>
        </w:rPr>
        <w:t>Precomisionado</w:t>
      </w:r>
      <w:proofErr w:type="spellEnd"/>
      <w:r w:rsidRPr="0000413F">
        <w:rPr>
          <w:rFonts w:cs="Arial"/>
          <w:sz w:val="22"/>
          <w:szCs w:val="22"/>
        </w:rPr>
        <w:t>.</w:t>
      </w:r>
    </w:p>
    <w:p w:rsidR="004705FA" w:rsidRPr="0000413F" w:rsidRDefault="004705FA" w:rsidP="004705FA">
      <w:pPr>
        <w:spacing w:before="0" w:line="276" w:lineRule="auto"/>
        <w:rPr>
          <w:rFonts w:cs="Arial"/>
          <w:sz w:val="22"/>
          <w:szCs w:val="22"/>
        </w:rPr>
      </w:pPr>
      <w:r w:rsidRPr="0000413F">
        <w:rPr>
          <w:rFonts w:cs="Arial"/>
          <w:sz w:val="22"/>
          <w:szCs w:val="22"/>
        </w:rPr>
        <w:t xml:space="preserve">El </w:t>
      </w:r>
      <w:proofErr w:type="spellStart"/>
      <w:r w:rsidRPr="0000413F">
        <w:rPr>
          <w:rFonts w:cs="Arial"/>
          <w:sz w:val="22"/>
          <w:szCs w:val="22"/>
        </w:rPr>
        <w:t>Precomisionado</w:t>
      </w:r>
      <w:proofErr w:type="spellEnd"/>
      <w:r w:rsidRPr="0000413F">
        <w:rPr>
          <w:rFonts w:cs="Arial"/>
          <w:sz w:val="22"/>
          <w:szCs w:val="22"/>
        </w:rPr>
        <w:t xml:space="preserve"> será organizado por cada sistema o sub-sistema siguiendo una secuencia aprobada previamente por el Contratante. </w:t>
      </w:r>
    </w:p>
    <w:p w:rsidR="004705FA" w:rsidRPr="0000413F" w:rsidRDefault="004705FA" w:rsidP="004705FA">
      <w:pPr>
        <w:spacing w:before="0" w:line="276" w:lineRule="auto"/>
        <w:rPr>
          <w:rFonts w:cs="Arial"/>
          <w:sz w:val="22"/>
          <w:szCs w:val="22"/>
        </w:rPr>
      </w:pPr>
      <w:r w:rsidRPr="0000413F">
        <w:rPr>
          <w:rFonts w:cs="Arial"/>
          <w:sz w:val="22"/>
          <w:szCs w:val="22"/>
        </w:rPr>
        <w:t xml:space="preserve">La preparación del </w:t>
      </w:r>
      <w:proofErr w:type="spellStart"/>
      <w:r w:rsidRPr="0000413F">
        <w:rPr>
          <w:rFonts w:cs="Arial"/>
          <w:sz w:val="22"/>
          <w:szCs w:val="22"/>
        </w:rPr>
        <w:t>Precomisionado</w:t>
      </w:r>
      <w:proofErr w:type="spellEnd"/>
      <w:r w:rsidRPr="0000413F">
        <w:rPr>
          <w:rFonts w:cs="Arial"/>
          <w:sz w:val="22"/>
          <w:szCs w:val="22"/>
        </w:rPr>
        <w:t xml:space="preserve"> comenzará en la fase de ingeniería, junto con la preparación del comisionado y la puesta en marcha, de las Estaciones de Regasificación e </w:t>
      </w:r>
      <w:r w:rsidRPr="0000413F">
        <w:rPr>
          <w:rFonts w:cs="Arial"/>
          <w:sz w:val="22"/>
          <w:szCs w:val="22"/>
        </w:rPr>
        <w:lastRenderedPageBreak/>
        <w:t>incluirá la preparación de la documentación requerida. Las responsabilidades del Contratista par</w:t>
      </w:r>
      <w:r>
        <w:rPr>
          <w:rFonts w:cs="Arial"/>
          <w:sz w:val="22"/>
          <w:szCs w:val="22"/>
        </w:rPr>
        <w:t xml:space="preserve">a el </w:t>
      </w:r>
      <w:proofErr w:type="spellStart"/>
      <w:r>
        <w:rPr>
          <w:rFonts w:cs="Arial"/>
          <w:sz w:val="22"/>
          <w:szCs w:val="22"/>
        </w:rPr>
        <w:t>Precomisionado</w:t>
      </w:r>
      <w:proofErr w:type="spellEnd"/>
      <w:r>
        <w:rPr>
          <w:rFonts w:cs="Arial"/>
          <w:sz w:val="22"/>
          <w:szCs w:val="22"/>
        </w:rPr>
        <w:t xml:space="preserve"> incluirán:</w:t>
      </w:r>
    </w:p>
    <w:p w:rsidR="004705FA" w:rsidRPr="0000413F" w:rsidRDefault="004705FA" w:rsidP="004705FA">
      <w:pPr>
        <w:numPr>
          <w:ilvl w:val="0"/>
          <w:numId w:val="13"/>
        </w:numPr>
        <w:spacing w:before="0" w:line="276" w:lineRule="auto"/>
        <w:rPr>
          <w:rFonts w:cs="Arial"/>
          <w:sz w:val="22"/>
          <w:szCs w:val="22"/>
        </w:rPr>
      </w:pPr>
      <w:r w:rsidRPr="0000413F">
        <w:rPr>
          <w:rFonts w:cs="Arial"/>
          <w:sz w:val="22"/>
          <w:szCs w:val="22"/>
        </w:rPr>
        <w:t>Proporcionar un equipo de personal experimentado y calificado.</w:t>
      </w:r>
    </w:p>
    <w:p w:rsidR="004705FA" w:rsidRPr="0000413F" w:rsidRDefault="004705FA" w:rsidP="004705FA">
      <w:pPr>
        <w:numPr>
          <w:ilvl w:val="0"/>
          <w:numId w:val="13"/>
        </w:numPr>
        <w:spacing w:before="0" w:line="276" w:lineRule="auto"/>
        <w:rPr>
          <w:rFonts w:cs="Arial"/>
          <w:sz w:val="22"/>
          <w:szCs w:val="22"/>
        </w:rPr>
      </w:pPr>
      <w:r w:rsidRPr="0000413F">
        <w:rPr>
          <w:rFonts w:cs="Arial"/>
          <w:sz w:val="22"/>
          <w:szCs w:val="22"/>
        </w:rPr>
        <w:t>Preparación de planes y procedimientos</w:t>
      </w:r>
    </w:p>
    <w:p w:rsidR="004705FA" w:rsidRPr="0000413F" w:rsidRDefault="004705FA" w:rsidP="004705FA">
      <w:pPr>
        <w:numPr>
          <w:ilvl w:val="0"/>
          <w:numId w:val="13"/>
        </w:numPr>
        <w:spacing w:before="0" w:line="276" w:lineRule="auto"/>
        <w:rPr>
          <w:rFonts w:cs="Arial"/>
          <w:sz w:val="22"/>
          <w:szCs w:val="22"/>
        </w:rPr>
      </w:pPr>
      <w:r w:rsidRPr="0000413F">
        <w:rPr>
          <w:rFonts w:cs="Arial"/>
          <w:sz w:val="22"/>
          <w:szCs w:val="22"/>
        </w:rPr>
        <w:t xml:space="preserve">Proporcionar equipos, piezas de repuesto, insumos, materiales y otros. </w:t>
      </w:r>
    </w:p>
    <w:p w:rsidR="004705FA" w:rsidRPr="0000413F" w:rsidRDefault="004705FA" w:rsidP="004705FA">
      <w:pPr>
        <w:spacing w:before="0" w:line="276" w:lineRule="auto"/>
        <w:rPr>
          <w:rFonts w:cs="Arial"/>
          <w:sz w:val="22"/>
          <w:szCs w:val="22"/>
        </w:rPr>
      </w:pPr>
      <w:r w:rsidRPr="0000413F">
        <w:rPr>
          <w:rFonts w:cs="Arial"/>
          <w:sz w:val="22"/>
          <w:szCs w:val="22"/>
        </w:rPr>
        <w:t xml:space="preserve">Las actividades de </w:t>
      </w:r>
      <w:proofErr w:type="spellStart"/>
      <w:r w:rsidRPr="0000413F">
        <w:rPr>
          <w:rFonts w:cs="Arial"/>
          <w:sz w:val="22"/>
          <w:szCs w:val="22"/>
        </w:rPr>
        <w:t>Precomisionado</w:t>
      </w:r>
      <w:proofErr w:type="spellEnd"/>
      <w:r w:rsidRPr="0000413F">
        <w:rPr>
          <w:rFonts w:cs="Arial"/>
          <w:sz w:val="22"/>
          <w:szCs w:val="22"/>
        </w:rPr>
        <w:t xml:space="preserve">, para las Estaciones de Regasificación: </w:t>
      </w:r>
    </w:p>
    <w:p w:rsidR="004705FA" w:rsidRPr="0000413F" w:rsidRDefault="004705FA" w:rsidP="004705FA">
      <w:pPr>
        <w:spacing w:before="0" w:line="276" w:lineRule="auto"/>
        <w:rPr>
          <w:rFonts w:cs="Arial"/>
          <w:i/>
          <w:sz w:val="22"/>
          <w:szCs w:val="22"/>
          <w:u w:val="single"/>
        </w:rPr>
      </w:pPr>
      <w:r w:rsidRPr="0000413F">
        <w:rPr>
          <w:rFonts w:cs="Arial"/>
          <w:i/>
          <w:sz w:val="22"/>
          <w:szCs w:val="22"/>
          <w:u w:val="single"/>
        </w:rPr>
        <w:t>Actividades del área mecánica deben incluir sin ser limitativas:</w:t>
      </w:r>
    </w:p>
    <w:p w:rsidR="004705FA" w:rsidRPr="0000413F" w:rsidRDefault="004705FA" w:rsidP="004705FA">
      <w:pPr>
        <w:numPr>
          <w:ilvl w:val="0"/>
          <w:numId w:val="14"/>
        </w:numPr>
        <w:spacing w:line="276" w:lineRule="auto"/>
        <w:rPr>
          <w:rFonts w:cs="Arial"/>
          <w:sz w:val="22"/>
          <w:szCs w:val="22"/>
        </w:rPr>
      </w:pPr>
      <w:r w:rsidRPr="0000413F">
        <w:rPr>
          <w:rFonts w:cs="Arial"/>
          <w:sz w:val="22"/>
          <w:szCs w:val="22"/>
        </w:rPr>
        <w:t>Limpieza mecánica de todas las líneas y equipos de la ESR.</w:t>
      </w:r>
    </w:p>
    <w:p w:rsidR="004705FA" w:rsidRPr="0000413F" w:rsidRDefault="004705FA" w:rsidP="004705FA">
      <w:pPr>
        <w:numPr>
          <w:ilvl w:val="0"/>
          <w:numId w:val="14"/>
        </w:numPr>
        <w:spacing w:line="276" w:lineRule="auto"/>
        <w:rPr>
          <w:rFonts w:cs="Arial"/>
          <w:sz w:val="22"/>
          <w:szCs w:val="22"/>
        </w:rPr>
      </w:pPr>
      <w:r w:rsidRPr="0000413F">
        <w:rPr>
          <w:rFonts w:cs="Arial"/>
          <w:sz w:val="22"/>
          <w:szCs w:val="22"/>
        </w:rPr>
        <w:t>Pruebas de timbrado de las válvulas de seguridad.</w:t>
      </w:r>
    </w:p>
    <w:p w:rsidR="004705FA" w:rsidRPr="0000413F" w:rsidRDefault="004705FA" w:rsidP="004705FA">
      <w:pPr>
        <w:numPr>
          <w:ilvl w:val="0"/>
          <w:numId w:val="13"/>
        </w:numPr>
        <w:spacing w:before="0" w:line="276" w:lineRule="auto"/>
        <w:rPr>
          <w:rFonts w:cs="Arial"/>
          <w:sz w:val="22"/>
          <w:szCs w:val="22"/>
        </w:rPr>
      </w:pPr>
      <w:r w:rsidRPr="0000413F">
        <w:rPr>
          <w:rFonts w:cs="Arial"/>
          <w:sz w:val="22"/>
          <w:szCs w:val="22"/>
        </w:rPr>
        <w:t>Test de presión de las líneas.</w:t>
      </w:r>
    </w:p>
    <w:p w:rsidR="004705FA" w:rsidRPr="0000413F" w:rsidRDefault="004705FA" w:rsidP="004705FA">
      <w:pPr>
        <w:numPr>
          <w:ilvl w:val="0"/>
          <w:numId w:val="13"/>
        </w:numPr>
        <w:spacing w:before="0" w:line="276" w:lineRule="auto"/>
        <w:rPr>
          <w:rFonts w:cs="Arial"/>
          <w:sz w:val="22"/>
          <w:szCs w:val="22"/>
        </w:rPr>
      </w:pPr>
      <w:proofErr w:type="spellStart"/>
      <w:r w:rsidRPr="0000413F">
        <w:rPr>
          <w:rFonts w:cs="Arial"/>
          <w:sz w:val="22"/>
          <w:szCs w:val="22"/>
        </w:rPr>
        <w:t>Inertizado</w:t>
      </w:r>
      <w:proofErr w:type="spellEnd"/>
      <w:r w:rsidRPr="0000413F">
        <w:rPr>
          <w:rFonts w:cs="Arial"/>
          <w:sz w:val="22"/>
          <w:szCs w:val="22"/>
        </w:rPr>
        <w:t xml:space="preserve"> y estanqueidad de las líneas y equipos de las </w:t>
      </w:r>
      <w:proofErr w:type="spellStart"/>
      <w:r w:rsidRPr="0000413F">
        <w:rPr>
          <w:rFonts w:cs="Arial"/>
          <w:sz w:val="22"/>
          <w:szCs w:val="22"/>
        </w:rPr>
        <w:t>ESR´s</w:t>
      </w:r>
      <w:proofErr w:type="spellEnd"/>
      <w:r w:rsidRPr="0000413F">
        <w:rPr>
          <w:rFonts w:cs="Arial"/>
          <w:sz w:val="22"/>
          <w:szCs w:val="22"/>
        </w:rPr>
        <w:t>.</w:t>
      </w:r>
    </w:p>
    <w:p w:rsidR="004705FA" w:rsidRPr="0000413F" w:rsidRDefault="004705FA" w:rsidP="004705FA">
      <w:pPr>
        <w:numPr>
          <w:ilvl w:val="0"/>
          <w:numId w:val="13"/>
        </w:numPr>
        <w:spacing w:before="0" w:line="276" w:lineRule="auto"/>
        <w:rPr>
          <w:rFonts w:cs="Arial"/>
          <w:sz w:val="22"/>
          <w:szCs w:val="22"/>
        </w:rPr>
      </w:pPr>
      <w:r w:rsidRPr="0000413F">
        <w:rPr>
          <w:rFonts w:cs="Arial"/>
          <w:sz w:val="22"/>
          <w:szCs w:val="22"/>
        </w:rPr>
        <w:t xml:space="preserve">Pintado y recubrimiento de las líneas y soportes. </w:t>
      </w:r>
    </w:p>
    <w:p w:rsidR="004705FA" w:rsidRPr="0000413F" w:rsidRDefault="004705FA" w:rsidP="004705FA">
      <w:pPr>
        <w:numPr>
          <w:ilvl w:val="0"/>
          <w:numId w:val="13"/>
        </w:numPr>
        <w:spacing w:before="0" w:line="276" w:lineRule="auto"/>
        <w:rPr>
          <w:rFonts w:cs="Arial"/>
          <w:sz w:val="22"/>
          <w:szCs w:val="22"/>
        </w:rPr>
      </w:pPr>
      <w:r w:rsidRPr="0000413F">
        <w:rPr>
          <w:rFonts w:cs="Arial"/>
          <w:sz w:val="22"/>
          <w:szCs w:val="22"/>
        </w:rPr>
        <w:t>Chequeos de conformidad sistemáticos llevados a cabo en cada parte, o paquete, de equipamiento o componente, tales como manómetros, motores, cables, para verificar visualmente la condición del equipamiento, la calidad de la instalación, el cumplimiento de planos y especificaciones, instrucciones del/los fabricante/s, reglas de seguridad, códigos, estándares, y buenas prácticas de ingeniería y construcción.</w:t>
      </w:r>
    </w:p>
    <w:p w:rsidR="004705FA" w:rsidRPr="0000413F" w:rsidRDefault="004705FA" w:rsidP="004705FA">
      <w:pPr>
        <w:numPr>
          <w:ilvl w:val="0"/>
          <w:numId w:val="13"/>
        </w:numPr>
        <w:spacing w:before="0" w:line="276" w:lineRule="auto"/>
        <w:rPr>
          <w:rFonts w:cs="Arial"/>
          <w:sz w:val="22"/>
          <w:szCs w:val="22"/>
        </w:rPr>
      </w:pPr>
      <w:r w:rsidRPr="0000413F">
        <w:rPr>
          <w:rFonts w:cs="Arial"/>
          <w:sz w:val="22"/>
          <w:szCs w:val="22"/>
        </w:rPr>
        <w:t>Soplado y secado con gas inerte de las líneas.</w:t>
      </w:r>
    </w:p>
    <w:p w:rsidR="004705FA" w:rsidRPr="0000413F" w:rsidRDefault="004705FA" w:rsidP="004705FA">
      <w:pPr>
        <w:numPr>
          <w:ilvl w:val="0"/>
          <w:numId w:val="13"/>
        </w:numPr>
        <w:spacing w:before="0" w:line="276" w:lineRule="auto"/>
        <w:rPr>
          <w:rFonts w:cs="Arial"/>
          <w:sz w:val="22"/>
          <w:szCs w:val="22"/>
        </w:rPr>
      </w:pPr>
      <w:r w:rsidRPr="0000413F">
        <w:rPr>
          <w:rFonts w:cs="Arial"/>
          <w:sz w:val="22"/>
          <w:szCs w:val="22"/>
        </w:rPr>
        <w:t>Otros que sean requeridos.</w:t>
      </w:r>
    </w:p>
    <w:p w:rsidR="004705FA" w:rsidRPr="0000413F" w:rsidRDefault="004705FA" w:rsidP="004705FA">
      <w:pPr>
        <w:spacing w:before="0" w:line="276" w:lineRule="auto"/>
        <w:rPr>
          <w:rFonts w:cs="Arial"/>
          <w:i/>
          <w:sz w:val="22"/>
          <w:szCs w:val="22"/>
          <w:u w:val="single"/>
        </w:rPr>
      </w:pPr>
      <w:r w:rsidRPr="0000413F">
        <w:rPr>
          <w:rFonts w:cs="Arial"/>
          <w:i/>
          <w:sz w:val="22"/>
          <w:szCs w:val="22"/>
          <w:u w:val="single"/>
        </w:rPr>
        <w:t>Actividades del área eléctrica, sin ser limitativas.</w:t>
      </w:r>
    </w:p>
    <w:p w:rsidR="004705FA" w:rsidRPr="0000413F" w:rsidRDefault="004705FA" w:rsidP="004705FA">
      <w:pPr>
        <w:numPr>
          <w:ilvl w:val="0"/>
          <w:numId w:val="15"/>
        </w:numPr>
        <w:spacing w:before="0" w:line="276" w:lineRule="auto"/>
        <w:rPr>
          <w:rFonts w:cs="Arial"/>
          <w:i/>
          <w:sz w:val="22"/>
          <w:szCs w:val="22"/>
          <w:u w:val="single"/>
        </w:rPr>
      </w:pPr>
      <w:r w:rsidRPr="0000413F">
        <w:rPr>
          <w:rFonts w:cs="Arial"/>
          <w:sz w:val="22"/>
          <w:szCs w:val="22"/>
        </w:rPr>
        <w:t xml:space="preserve">Verificación de </w:t>
      </w:r>
      <w:proofErr w:type="spellStart"/>
      <w:r w:rsidRPr="0000413F">
        <w:rPr>
          <w:rFonts w:cs="Arial"/>
          <w:sz w:val="22"/>
          <w:szCs w:val="22"/>
        </w:rPr>
        <w:t>aterramieniento</w:t>
      </w:r>
      <w:proofErr w:type="spellEnd"/>
      <w:r w:rsidRPr="0000413F">
        <w:rPr>
          <w:rFonts w:cs="Arial"/>
          <w:sz w:val="22"/>
          <w:szCs w:val="22"/>
        </w:rPr>
        <w:t xml:space="preserve"> de los equipos.</w:t>
      </w:r>
    </w:p>
    <w:p w:rsidR="004705FA" w:rsidRPr="0000413F" w:rsidRDefault="004705FA" w:rsidP="004705FA">
      <w:pPr>
        <w:numPr>
          <w:ilvl w:val="0"/>
          <w:numId w:val="15"/>
        </w:numPr>
        <w:spacing w:before="0" w:line="276" w:lineRule="auto"/>
        <w:rPr>
          <w:rFonts w:cs="Arial"/>
          <w:i/>
          <w:sz w:val="22"/>
          <w:szCs w:val="22"/>
          <w:u w:val="single"/>
        </w:rPr>
      </w:pPr>
      <w:r w:rsidRPr="0000413F">
        <w:rPr>
          <w:rFonts w:cs="Arial"/>
          <w:sz w:val="22"/>
          <w:szCs w:val="22"/>
        </w:rPr>
        <w:t>Test de continuidad de los cables eléctricos.</w:t>
      </w:r>
    </w:p>
    <w:p w:rsidR="004705FA" w:rsidRPr="0000413F" w:rsidRDefault="004705FA" w:rsidP="004705FA">
      <w:pPr>
        <w:numPr>
          <w:ilvl w:val="0"/>
          <w:numId w:val="15"/>
        </w:numPr>
        <w:spacing w:before="0" w:line="276" w:lineRule="auto"/>
        <w:rPr>
          <w:rFonts w:cs="Arial"/>
          <w:i/>
          <w:sz w:val="22"/>
          <w:szCs w:val="22"/>
          <w:u w:val="single"/>
        </w:rPr>
      </w:pPr>
      <w:r w:rsidRPr="0000413F">
        <w:rPr>
          <w:rFonts w:cs="Arial"/>
          <w:sz w:val="22"/>
          <w:szCs w:val="22"/>
        </w:rPr>
        <w:t>Verificación de energizado de los motores de las bombas y compresores.</w:t>
      </w:r>
    </w:p>
    <w:p w:rsidR="004705FA" w:rsidRPr="0000413F" w:rsidRDefault="004705FA" w:rsidP="004705FA">
      <w:pPr>
        <w:numPr>
          <w:ilvl w:val="0"/>
          <w:numId w:val="15"/>
        </w:numPr>
        <w:spacing w:before="0" w:line="276" w:lineRule="auto"/>
        <w:rPr>
          <w:rFonts w:cs="Arial"/>
          <w:i/>
          <w:sz w:val="22"/>
          <w:szCs w:val="22"/>
          <w:u w:val="single"/>
        </w:rPr>
      </w:pPr>
      <w:r w:rsidRPr="0000413F">
        <w:rPr>
          <w:rFonts w:cs="Arial"/>
          <w:sz w:val="22"/>
          <w:szCs w:val="22"/>
        </w:rPr>
        <w:lastRenderedPageBreak/>
        <w:t>Comprobación de uniones atornilladas.</w:t>
      </w:r>
    </w:p>
    <w:p w:rsidR="004705FA" w:rsidRPr="0000413F" w:rsidRDefault="004705FA" w:rsidP="004705FA">
      <w:pPr>
        <w:numPr>
          <w:ilvl w:val="0"/>
          <w:numId w:val="15"/>
        </w:numPr>
        <w:spacing w:before="0" w:line="276" w:lineRule="auto"/>
        <w:rPr>
          <w:rFonts w:cs="Arial"/>
          <w:i/>
          <w:sz w:val="22"/>
          <w:szCs w:val="22"/>
          <w:u w:val="single"/>
        </w:rPr>
      </w:pPr>
      <w:r w:rsidRPr="0000413F">
        <w:rPr>
          <w:rFonts w:cs="Arial"/>
          <w:sz w:val="22"/>
          <w:szCs w:val="22"/>
        </w:rPr>
        <w:t>Comprobación del alumbrado.</w:t>
      </w:r>
    </w:p>
    <w:p w:rsidR="004705FA" w:rsidRPr="0000413F" w:rsidRDefault="004705FA" w:rsidP="004705FA">
      <w:pPr>
        <w:numPr>
          <w:ilvl w:val="0"/>
          <w:numId w:val="15"/>
        </w:numPr>
        <w:spacing w:before="0" w:line="276" w:lineRule="auto"/>
        <w:rPr>
          <w:rFonts w:cs="Arial"/>
          <w:i/>
          <w:sz w:val="22"/>
          <w:szCs w:val="22"/>
          <w:u w:val="single"/>
        </w:rPr>
      </w:pPr>
      <w:r w:rsidRPr="0000413F">
        <w:rPr>
          <w:rFonts w:cs="Arial"/>
          <w:sz w:val="22"/>
          <w:szCs w:val="22"/>
        </w:rPr>
        <w:t>Pruebas de los Transformadores, disyuntores, seccionadores, sistema de energía segura (UPS), cuadros eléctricos, etc.</w:t>
      </w:r>
    </w:p>
    <w:p w:rsidR="004705FA" w:rsidRPr="0000413F" w:rsidRDefault="004705FA" w:rsidP="004705FA">
      <w:pPr>
        <w:numPr>
          <w:ilvl w:val="0"/>
          <w:numId w:val="15"/>
        </w:numPr>
        <w:spacing w:before="0" w:line="276" w:lineRule="auto"/>
        <w:rPr>
          <w:rFonts w:cs="Arial"/>
          <w:i/>
          <w:sz w:val="22"/>
          <w:szCs w:val="22"/>
          <w:u w:val="single"/>
        </w:rPr>
      </w:pPr>
      <w:r w:rsidRPr="0000413F">
        <w:rPr>
          <w:rFonts w:cs="Arial"/>
          <w:sz w:val="22"/>
          <w:szCs w:val="22"/>
        </w:rPr>
        <w:t>Otros que sean requeridos</w:t>
      </w:r>
    </w:p>
    <w:p w:rsidR="004705FA" w:rsidRPr="0000413F" w:rsidRDefault="004705FA" w:rsidP="004705FA">
      <w:pPr>
        <w:spacing w:before="0" w:line="276" w:lineRule="auto"/>
        <w:rPr>
          <w:rFonts w:cs="Arial"/>
          <w:i/>
          <w:sz w:val="22"/>
          <w:szCs w:val="22"/>
          <w:u w:val="single"/>
        </w:rPr>
      </w:pPr>
      <w:r w:rsidRPr="0000413F">
        <w:rPr>
          <w:rFonts w:cs="Arial"/>
          <w:i/>
          <w:sz w:val="22"/>
          <w:szCs w:val="22"/>
          <w:u w:val="single"/>
        </w:rPr>
        <w:t>Actividades del área de instrumentación, sin ser limitativas.</w:t>
      </w:r>
    </w:p>
    <w:p w:rsidR="004705FA" w:rsidRPr="0000413F" w:rsidRDefault="004705FA" w:rsidP="004705FA">
      <w:pPr>
        <w:numPr>
          <w:ilvl w:val="0"/>
          <w:numId w:val="16"/>
        </w:numPr>
        <w:spacing w:before="0" w:line="276" w:lineRule="auto"/>
        <w:rPr>
          <w:rFonts w:cs="Arial"/>
          <w:i/>
          <w:sz w:val="22"/>
          <w:szCs w:val="22"/>
          <w:u w:val="single"/>
        </w:rPr>
      </w:pPr>
      <w:r w:rsidRPr="0000413F">
        <w:rPr>
          <w:rFonts w:cs="Arial"/>
          <w:sz w:val="22"/>
          <w:szCs w:val="22"/>
        </w:rPr>
        <w:t>Verificación y Calibración de las válvulas.</w:t>
      </w:r>
    </w:p>
    <w:p w:rsidR="004705FA" w:rsidRPr="0000413F" w:rsidRDefault="004705FA" w:rsidP="004705FA">
      <w:pPr>
        <w:numPr>
          <w:ilvl w:val="0"/>
          <w:numId w:val="16"/>
        </w:numPr>
        <w:spacing w:before="0" w:line="276" w:lineRule="auto"/>
        <w:rPr>
          <w:rFonts w:cs="Arial"/>
          <w:i/>
          <w:sz w:val="22"/>
          <w:szCs w:val="22"/>
          <w:u w:val="single"/>
        </w:rPr>
      </w:pPr>
      <w:r w:rsidRPr="0000413F">
        <w:rPr>
          <w:rFonts w:cs="Arial"/>
          <w:sz w:val="22"/>
          <w:szCs w:val="22"/>
        </w:rPr>
        <w:t>Verificación y Calibración de instrumentos.</w:t>
      </w:r>
    </w:p>
    <w:p w:rsidR="004705FA" w:rsidRPr="0000413F" w:rsidRDefault="004705FA" w:rsidP="004705FA">
      <w:pPr>
        <w:numPr>
          <w:ilvl w:val="0"/>
          <w:numId w:val="16"/>
        </w:numPr>
        <w:spacing w:before="0" w:line="276" w:lineRule="auto"/>
        <w:rPr>
          <w:rFonts w:cs="Arial"/>
          <w:i/>
          <w:sz w:val="22"/>
          <w:szCs w:val="22"/>
          <w:u w:val="single"/>
        </w:rPr>
      </w:pPr>
      <w:r w:rsidRPr="0000413F">
        <w:rPr>
          <w:rFonts w:cs="Arial"/>
          <w:sz w:val="22"/>
          <w:szCs w:val="22"/>
        </w:rPr>
        <w:t>Test de continuidad de los cables de instrumentación.</w:t>
      </w:r>
    </w:p>
    <w:p w:rsidR="004705FA" w:rsidRPr="0000413F" w:rsidRDefault="004705FA" w:rsidP="004705FA">
      <w:pPr>
        <w:numPr>
          <w:ilvl w:val="0"/>
          <w:numId w:val="16"/>
        </w:numPr>
        <w:spacing w:before="0" w:line="276" w:lineRule="auto"/>
        <w:rPr>
          <w:rFonts w:cs="Arial"/>
          <w:i/>
          <w:sz w:val="22"/>
          <w:szCs w:val="22"/>
          <w:u w:val="single"/>
        </w:rPr>
      </w:pPr>
      <w:r w:rsidRPr="0000413F">
        <w:rPr>
          <w:rFonts w:cs="Arial"/>
          <w:sz w:val="22"/>
          <w:szCs w:val="22"/>
        </w:rPr>
        <w:t>Verificación de los lazos de control.</w:t>
      </w:r>
    </w:p>
    <w:p w:rsidR="004705FA" w:rsidRPr="0000413F" w:rsidRDefault="004705FA" w:rsidP="004705FA">
      <w:pPr>
        <w:numPr>
          <w:ilvl w:val="0"/>
          <w:numId w:val="16"/>
        </w:numPr>
        <w:spacing w:before="0" w:line="276" w:lineRule="auto"/>
        <w:rPr>
          <w:rFonts w:cs="Arial"/>
          <w:i/>
          <w:sz w:val="22"/>
          <w:szCs w:val="22"/>
          <w:u w:val="single"/>
        </w:rPr>
      </w:pPr>
      <w:r w:rsidRPr="0000413F">
        <w:rPr>
          <w:rFonts w:cs="Arial"/>
          <w:sz w:val="22"/>
          <w:szCs w:val="22"/>
        </w:rPr>
        <w:t>Otros que sean requeridos.</w:t>
      </w:r>
    </w:p>
    <w:p w:rsidR="004705FA" w:rsidRPr="0000413F" w:rsidRDefault="004705FA" w:rsidP="004705FA">
      <w:pPr>
        <w:pStyle w:val="Ttulo2"/>
        <w:spacing w:line="276" w:lineRule="auto"/>
        <w:ind w:left="936"/>
        <w:rPr>
          <w:rFonts w:cs="Arial"/>
          <w:sz w:val="22"/>
          <w:szCs w:val="22"/>
        </w:rPr>
      </w:pPr>
      <w:bookmarkStart w:id="157" w:name="_Toc413861736"/>
      <w:bookmarkStart w:id="158" w:name="_Toc430624193"/>
      <w:r w:rsidRPr="0000413F">
        <w:rPr>
          <w:rFonts w:cs="Arial"/>
          <w:sz w:val="22"/>
          <w:szCs w:val="22"/>
        </w:rPr>
        <w:t>COMISIONADO</w:t>
      </w:r>
      <w:bookmarkEnd w:id="157"/>
      <w:bookmarkEnd w:id="158"/>
    </w:p>
    <w:p w:rsidR="004705FA" w:rsidRPr="0000413F" w:rsidRDefault="004705FA" w:rsidP="004705FA">
      <w:pPr>
        <w:spacing w:before="0" w:line="276" w:lineRule="auto"/>
        <w:rPr>
          <w:rFonts w:cs="Arial"/>
          <w:sz w:val="22"/>
          <w:szCs w:val="22"/>
        </w:rPr>
      </w:pPr>
      <w:r w:rsidRPr="0000413F">
        <w:rPr>
          <w:rFonts w:cs="Arial"/>
          <w:sz w:val="22"/>
          <w:szCs w:val="22"/>
        </w:rPr>
        <w:t>El comisionado de la Estación Satelital de Regasificación se define como el período inmediatamente después de la Aceptación Mecánica que sirve de preparación de la ESR para la operación. En esta fase se realizan los lavados de líneas, test de fugas, carga de fluidos, productos químicos, fluido de sello, se energizan todos los componentes, etc. Se hacen las pruebas operacionales de los sub-sistemas, necesarios para confirmar que se ajusta a las especificaciones.</w:t>
      </w:r>
    </w:p>
    <w:p w:rsidR="004705FA" w:rsidRPr="0000413F" w:rsidRDefault="004705FA" w:rsidP="004705FA">
      <w:pPr>
        <w:spacing w:before="0" w:line="276" w:lineRule="auto"/>
        <w:rPr>
          <w:rFonts w:cs="Arial"/>
          <w:sz w:val="22"/>
          <w:szCs w:val="22"/>
        </w:rPr>
      </w:pPr>
      <w:r w:rsidRPr="0000413F">
        <w:rPr>
          <w:rFonts w:cs="Arial"/>
          <w:sz w:val="22"/>
          <w:szCs w:val="22"/>
        </w:rPr>
        <w:t>Supone por tanto la prueba en frío y caliente de todos los sistemas y circuitos aisladamente. Esto incluye entre otras, sin ser limitativa a las siguientes operaciones:</w:t>
      </w:r>
    </w:p>
    <w:p w:rsidR="00AE456F" w:rsidRDefault="00AE456F" w:rsidP="004705FA">
      <w:pPr>
        <w:numPr>
          <w:ilvl w:val="0"/>
          <w:numId w:val="18"/>
        </w:numPr>
        <w:spacing w:before="0" w:line="276" w:lineRule="auto"/>
        <w:rPr>
          <w:rFonts w:cs="Arial"/>
          <w:sz w:val="22"/>
          <w:szCs w:val="22"/>
        </w:rPr>
      </w:pPr>
      <w:r>
        <w:rPr>
          <w:rFonts w:cs="Arial"/>
          <w:sz w:val="22"/>
          <w:szCs w:val="22"/>
        </w:rPr>
        <w:t>Enfriamiento de la ESR con nitrógeno (insumos a cargo de la Contratista)</w:t>
      </w:r>
    </w:p>
    <w:p w:rsidR="004705FA" w:rsidRPr="0000413F" w:rsidRDefault="004705FA" w:rsidP="004705FA">
      <w:pPr>
        <w:numPr>
          <w:ilvl w:val="0"/>
          <w:numId w:val="18"/>
        </w:numPr>
        <w:spacing w:before="0" w:line="276" w:lineRule="auto"/>
        <w:rPr>
          <w:rFonts w:cs="Arial"/>
          <w:sz w:val="22"/>
          <w:szCs w:val="22"/>
        </w:rPr>
      </w:pPr>
      <w:r w:rsidRPr="0000413F">
        <w:rPr>
          <w:rFonts w:cs="Arial"/>
          <w:sz w:val="22"/>
          <w:szCs w:val="22"/>
        </w:rPr>
        <w:t>Recepción del GNL (descarga de GNL de las cisternas al tanque de GNL)</w:t>
      </w:r>
    </w:p>
    <w:p w:rsidR="004705FA" w:rsidRPr="0000413F" w:rsidRDefault="004705FA" w:rsidP="004705FA">
      <w:pPr>
        <w:numPr>
          <w:ilvl w:val="0"/>
          <w:numId w:val="18"/>
        </w:numPr>
        <w:spacing w:before="0" w:line="276" w:lineRule="auto"/>
        <w:rPr>
          <w:rFonts w:cs="Arial"/>
          <w:sz w:val="22"/>
          <w:szCs w:val="22"/>
        </w:rPr>
      </w:pPr>
      <w:r w:rsidRPr="0000413F">
        <w:rPr>
          <w:rFonts w:cs="Arial"/>
          <w:sz w:val="22"/>
          <w:szCs w:val="22"/>
        </w:rPr>
        <w:t>Pruebas de equipos, líneas, circuitos etc., en condiciones criogénicas.</w:t>
      </w:r>
    </w:p>
    <w:p w:rsidR="004705FA" w:rsidRPr="0000413F" w:rsidRDefault="004705FA" w:rsidP="004705FA">
      <w:pPr>
        <w:numPr>
          <w:ilvl w:val="0"/>
          <w:numId w:val="18"/>
        </w:numPr>
        <w:spacing w:before="0" w:line="276" w:lineRule="auto"/>
        <w:rPr>
          <w:rFonts w:cs="Arial"/>
          <w:sz w:val="22"/>
          <w:szCs w:val="22"/>
        </w:rPr>
      </w:pPr>
      <w:r w:rsidRPr="0000413F">
        <w:rPr>
          <w:rFonts w:cs="Arial"/>
          <w:sz w:val="22"/>
          <w:szCs w:val="22"/>
        </w:rPr>
        <w:lastRenderedPageBreak/>
        <w:t>Pruebas del Sistema de Bombeo (Bombas centrifugas y de pistón).</w:t>
      </w:r>
    </w:p>
    <w:p w:rsidR="004705FA" w:rsidRPr="0000413F" w:rsidRDefault="004705FA" w:rsidP="004705FA">
      <w:pPr>
        <w:numPr>
          <w:ilvl w:val="0"/>
          <w:numId w:val="18"/>
        </w:numPr>
        <w:spacing w:before="0" w:line="276" w:lineRule="auto"/>
        <w:rPr>
          <w:rFonts w:cs="Arial"/>
          <w:sz w:val="22"/>
          <w:szCs w:val="22"/>
        </w:rPr>
      </w:pPr>
      <w:r w:rsidRPr="0000413F">
        <w:rPr>
          <w:rFonts w:cs="Arial"/>
          <w:sz w:val="22"/>
          <w:szCs w:val="22"/>
        </w:rPr>
        <w:t>Pruebas del sistema de regasificación (Vaporizadores ambientales).</w:t>
      </w:r>
    </w:p>
    <w:p w:rsidR="004705FA" w:rsidRPr="0000413F" w:rsidRDefault="004705FA" w:rsidP="004705FA">
      <w:pPr>
        <w:numPr>
          <w:ilvl w:val="0"/>
          <w:numId w:val="18"/>
        </w:numPr>
        <w:spacing w:before="0" w:line="276" w:lineRule="auto"/>
        <w:rPr>
          <w:rFonts w:cs="Arial"/>
          <w:sz w:val="22"/>
          <w:szCs w:val="22"/>
        </w:rPr>
      </w:pPr>
      <w:r w:rsidRPr="0000413F">
        <w:rPr>
          <w:rFonts w:cs="Arial"/>
          <w:sz w:val="22"/>
          <w:szCs w:val="22"/>
        </w:rPr>
        <w:t>Pruebas de los intercambiadores (Intercambiador Carcasa tubo en caso de tenerlo).</w:t>
      </w:r>
    </w:p>
    <w:p w:rsidR="004705FA" w:rsidRPr="0000413F" w:rsidRDefault="004705FA" w:rsidP="004705FA">
      <w:pPr>
        <w:numPr>
          <w:ilvl w:val="0"/>
          <w:numId w:val="18"/>
        </w:numPr>
        <w:spacing w:before="0" w:line="276" w:lineRule="auto"/>
        <w:rPr>
          <w:rFonts w:cs="Arial"/>
          <w:sz w:val="22"/>
          <w:szCs w:val="22"/>
        </w:rPr>
      </w:pPr>
      <w:r w:rsidRPr="0000413F">
        <w:rPr>
          <w:rFonts w:cs="Arial"/>
          <w:sz w:val="22"/>
          <w:szCs w:val="22"/>
        </w:rPr>
        <w:t>Pruebas de la caldera (Para las ESR donde exista vaporización forzada)</w:t>
      </w:r>
    </w:p>
    <w:p w:rsidR="004705FA" w:rsidRPr="0000413F" w:rsidRDefault="004705FA" w:rsidP="004705FA">
      <w:pPr>
        <w:numPr>
          <w:ilvl w:val="0"/>
          <w:numId w:val="18"/>
        </w:numPr>
        <w:spacing w:before="0" w:line="276" w:lineRule="auto"/>
        <w:rPr>
          <w:rFonts w:cs="Arial"/>
          <w:sz w:val="22"/>
          <w:szCs w:val="22"/>
        </w:rPr>
      </w:pPr>
      <w:r w:rsidRPr="0000413F">
        <w:rPr>
          <w:rFonts w:cs="Arial"/>
          <w:sz w:val="22"/>
          <w:szCs w:val="22"/>
        </w:rPr>
        <w:t>Pruebas del Sistema DCS/ESD/SIS/F&amp;G</w:t>
      </w:r>
      <w:r>
        <w:rPr>
          <w:rFonts w:cs="Arial"/>
          <w:sz w:val="22"/>
          <w:szCs w:val="22"/>
        </w:rPr>
        <w:t xml:space="preserve"> y PLC.</w:t>
      </w:r>
    </w:p>
    <w:p w:rsidR="004705FA" w:rsidRPr="0000413F" w:rsidRDefault="004705FA" w:rsidP="004705FA">
      <w:pPr>
        <w:numPr>
          <w:ilvl w:val="0"/>
          <w:numId w:val="18"/>
        </w:numPr>
        <w:spacing w:before="0" w:line="276" w:lineRule="auto"/>
        <w:rPr>
          <w:rFonts w:cs="Arial"/>
          <w:sz w:val="22"/>
          <w:szCs w:val="22"/>
        </w:rPr>
      </w:pPr>
      <w:r w:rsidRPr="0000413F">
        <w:rPr>
          <w:rFonts w:cs="Arial"/>
          <w:sz w:val="22"/>
          <w:szCs w:val="22"/>
        </w:rPr>
        <w:t xml:space="preserve">Pruebas de los sistemas de regulación, medición y </w:t>
      </w:r>
      <w:proofErr w:type="spellStart"/>
      <w:r w:rsidRPr="0000413F">
        <w:rPr>
          <w:rFonts w:cs="Arial"/>
          <w:sz w:val="22"/>
          <w:szCs w:val="22"/>
        </w:rPr>
        <w:t>odorización</w:t>
      </w:r>
      <w:proofErr w:type="spellEnd"/>
      <w:r w:rsidRPr="0000413F">
        <w:rPr>
          <w:rFonts w:cs="Arial"/>
          <w:sz w:val="22"/>
          <w:szCs w:val="22"/>
        </w:rPr>
        <w:t>.</w:t>
      </w:r>
    </w:p>
    <w:p w:rsidR="004705FA" w:rsidRPr="0000413F" w:rsidRDefault="004705FA" w:rsidP="004705FA">
      <w:pPr>
        <w:numPr>
          <w:ilvl w:val="0"/>
          <w:numId w:val="18"/>
        </w:numPr>
        <w:spacing w:before="0" w:line="276" w:lineRule="auto"/>
        <w:rPr>
          <w:rFonts w:cs="Arial"/>
          <w:sz w:val="22"/>
          <w:szCs w:val="22"/>
        </w:rPr>
      </w:pPr>
      <w:r w:rsidRPr="0000413F">
        <w:rPr>
          <w:rFonts w:cs="Arial"/>
          <w:sz w:val="22"/>
          <w:szCs w:val="22"/>
        </w:rPr>
        <w:t>Pruebas del sistema de aire de instrumentación.</w:t>
      </w:r>
    </w:p>
    <w:p w:rsidR="004705FA" w:rsidRPr="0000413F" w:rsidRDefault="004705FA" w:rsidP="004705FA">
      <w:pPr>
        <w:numPr>
          <w:ilvl w:val="0"/>
          <w:numId w:val="18"/>
        </w:numPr>
        <w:spacing w:before="0" w:line="276" w:lineRule="auto"/>
        <w:rPr>
          <w:rFonts w:cs="Arial"/>
          <w:sz w:val="22"/>
          <w:szCs w:val="22"/>
        </w:rPr>
      </w:pPr>
      <w:r w:rsidRPr="0000413F">
        <w:rPr>
          <w:rFonts w:cs="Arial"/>
          <w:sz w:val="22"/>
          <w:szCs w:val="22"/>
        </w:rPr>
        <w:t>Pruebas del sistema de control y comunicación.</w:t>
      </w:r>
    </w:p>
    <w:p w:rsidR="004705FA" w:rsidRPr="0000413F" w:rsidRDefault="004705FA" w:rsidP="004705FA">
      <w:pPr>
        <w:numPr>
          <w:ilvl w:val="0"/>
          <w:numId w:val="18"/>
        </w:numPr>
        <w:spacing w:before="0" w:line="276" w:lineRule="auto"/>
        <w:rPr>
          <w:rFonts w:cs="Arial"/>
          <w:sz w:val="22"/>
          <w:szCs w:val="22"/>
        </w:rPr>
      </w:pPr>
      <w:r w:rsidRPr="0000413F">
        <w:rPr>
          <w:rFonts w:cs="Arial"/>
          <w:sz w:val="22"/>
          <w:szCs w:val="22"/>
        </w:rPr>
        <w:t xml:space="preserve">Carga de Cisternas para la </w:t>
      </w:r>
      <w:proofErr w:type="spellStart"/>
      <w:r w:rsidRPr="0000413F">
        <w:rPr>
          <w:rFonts w:cs="Arial"/>
          <w:sz w:val="22"/>
          <w:szCs w:val="22"/>
        </w:rPr>
        <w:t>ESR</w:t>
      </w:r>
      <w:proofErr w:type="spellEnd"/>
      <w:r w:rsidRPr="0000413F">
        <w:rPr>
          <w:rFonts w:cs="Arial"/>
          <w:sz w:val="22"/>
          <w:szCs w:val="22"/>
        </w:rPr>
        <w:t xml:space="preserve"> de </w:t>
      </w:r>
      <w:proofErr w:type="spellStart"/>
      <w:r w:rsidRPr="0000413F">
        <w:rPr>
          <w:rFonts w:cs="Arial"/>
          <w:sz w:val="22"/>
          <w:szCs w:val="22"/>
        </w:rPr>
        <w:t>Caranavi</w:t>
      </w:r>
      <w:proofErr w:type="spellEnd"/>
      <w:r w:rsidRPr="0000413F">
        <w:rPr>
          <w:rFonts w:cs="Arial"/>
          <w:sz w:val="22"/>
          <w:szCs w:val="22"/>
        </w:rPr>
        <w:t>.</w:t>
      </w:r>
    </w:p>
    <w:p w:rsidR="004705FA" w:rsidRDefault="004705FA" w:rsidP="004705FA">
      <w:pPr>
        <w:numPr>
          <w:ilvl w:val="0"/>
          <w:numId w:val="18"/>
        </w:numPr>
        <w:spacing w:before="0" w:line="276" w:lineRule="auto"/>
        <w:rPr>
          <w:rFonts w:cs="Arial"/>
          <w:sz w:val="22"/>
          <w:szCs w:val="22"/>
        </w:rPr>
      </w:pPr>
      <w:r w:rsidRPr="0000413F">
        <w:rPr>
          <w:rFonts w:cs="Arial"/>
          <w:sz w:val="22"/>
          <w:szCs w:val="22"/>
        </w:rPr>
        <w:t>Prueba del sistema  de almacenamiento de GNV.</w:t>
      </w:r>
    </w:p>
    <w:p w:rsidR="004705FA" w:rsidRPr="0000413F" w:rsidRDefault="004705FA" w:rsidP="004705FA">
      <w:pPr>
        <w:numPr>
          <w:ilvl w:val="0"/>
          <w:numId w:val="18"/>
        </w:numPr>
        <w:spacing w:before="0" w:line="276" w:lineRule="auto"/>
        <w:rPr>
          <w:rFonts w:cs="Arial"/>
          <w:sz w:val="22"/>
          <w:szCs w:val="22"/>
        </w:rPr>
      </w:pPr>
      <w:r>
        <w:rPr>
          <w:rFonts w:cs="Arial"/>
          <w:sz w:val="22"/>
          <w:szCs w:val="22"/>
        </w:rPr>
        <w:t>Prueba del sistema de vigilancia de la ESR.</w:t>
      </w:r>
    </w:p>
    <w:p w:rsidR="004705FA" w:rsidRPr="0000413F" w:rsidRDefault="004705FA" w:rsidP="004705FA">
      <w:pPr>
        <w:spacing w:before="0" w:line="276" w:lineRule="auto"/>
        <w:ind w:left="720"/>
        <w:rPr>
          <w:rFonts w:cs="Arial"/>
          <w:sz w:val="22"/>
          <w:szCs w:val="22"/>
        </w:rPr>
      </w:pPr>
    </w:p>
    <w:p w:rsidR="004705FA" w:rsidRPr="0000413F" w:rsidRDefault="004705FA" w:rsidP="004705FA">
      <w:pPr>
        <w:pStyle w:val="Ttulo2"/>
        <w:spacing w:before="0" w:line="276" w:lineRule="auto"/>
        <w:ind w:left="936"/>
        <w:rPr>
          <w:rFonts w:cs="Arial"/>
          <w:sz w:val="22"/>
          <w:szCs w:val="22"/>
        </w:rPr>
      </w:pPr>
      <w:bookmarkStart w:id="159" w:name="_Toc413861737"/>
      <w:bookmarkStart w:id="160" w:name="_Toc430624194"/>
      <w:r w:rsidRPr="0000413F">
        <w:rPr>
          <w:rFonts w:cs="Arial"/>
          <w:sz w:val="22"/>
          <w:szCs w:val="22"/>
        </w:rPr>
        <w:t>PUESTA EN MARCHA</w:t>
      </w:r>
      <w:bookmarkEnd w:id="159"/>
      <w:bookmarkEnd w:id="160"/>
    </w:p>
    <w:p w:rsidR="004705FA" w:rsidRPr="0000413F" w:rsidRDefault="004705FA" w:rsidP="004705FA">
      <w:pPr>
        <w:spacing w:before="0" w:line="276" w:lineRule="auto"/>
        <w:rPr>
          <w:rFonts w:cs="Arial"/>
          <w:sz w:val="22"/>
          <w:szCs w:val="22"/>
        </w:rPr>
      </w:pPr>
      <w:r w:rsidRPr="0000413F">
        <w:rPr>
          <w:rFonts w:cs="Arial"/>
          <w:sz w:val="22"/>
          <w:szCs w:val="22"/>
        </w:rPr>
        <w:t>Cuando todos los sistemas que constituyen la ESR hayan sido comisionados, y la misma se encuentra dispuesta para proceder a la Puesta en Marcha.</w:t>
      </w:r>
    </w:p>
    <w:p w:rsidR="004705FA" w:rsidRPr="0000413F" w:rsidRDefault="004705FA" w:rsidP="004705FA">
      <w:pPr>
        <w:spacing w:before="0" w:line="276" w:lineRule="auto"/>
        <w:rPr>
          <w:rFonts w:cs="Arial"/>
          <w:sz w:val="22"/>
          <w:szCs w:val="22"/>
        </w:rPr>
      </w:pPr>
      <w:r w:rsidRPr="0000413F">
        <w:rPr>
          <w:rFonts w:cs="Arial"/>
          <w:sz w:val="22"/>
          <w:szCs w:val="22"/>
        </w:rPr>
        <w:t xml:space="preserve">El Contratista notificará por escrito al Contratante por lo menos diez (10) días hábiles antes de la fecha de finalización del Comisionado y la fecha de Inicio de la Puesta en Marcha. </w:t>
      </w:r>
    </w:p>
    <w:p w:rsidR="004705FA" w:rsidRPr="0000413F" w:rsidRDefault="004705FA" w:rsidP="004705FA">
      <w:pPr>
        <w:spacing w:before="0" w:line="276" w:lineRule="auto"/>
        <w:rPr>
          <w:rFonts w:cs="Arial"/>
          <w:sz w:val="22"/>
          <w:szCs w:val="22"/>
        </w:rPr>
      </w:pPr>
      <w:r w:rsidRPr="0000413F">
        <w:rPr>
          <w:rFonts w:cs="Arial"/>
          <w:sz w:val="22"/>
          <w:szCs w:val="22"/>
        </w:rPr>
        <w:t>El Contratante deberá confirmar el inicio de la Puesta en Marcha a la Contratista hasta que no se tenga la confirmación del inicio la Contratista no podrá poner en operación la ESR.</w:t>
      </w:r>
    </w:p>
    <w:p w:rsidR="004705FA" w:rsidRPr="0000413F" w:rsidRDefault="004705FA" w:rsidP="004705FA">
      <w:pPr>
        <w:spacing w:before="0" w:line="276" w:lineRule="auto"/>
        <w:rPr>
          <w:rFonts w:cs="Arial"/>
          <w:sz w:val="22"/>
          <w:szCs w:val="22"/>
        </w:rPr>
      </w:pPr>
      <w:r w:rsidRPr="0000413F">
        <w:rPr>
          <w:rFonts w:cs="Arial"/>
          <w:sz w:val="22"/>
          <w:szCs w:val="22"/>
        </w:rPr>
        <w:t>Durante este periodo no pueden realizarse labores propias del acabado mecánico; sí se podrán hacer trabajos menores, como puede ser pintura de paredes frías, marcado de líneas, modificación de estructura o tubería auxiliar que no sea parte del proceso etc.</w:t>
      </w:r>
    </w:p>
    <w:p w:rsidR="004705FA" w:rsidRPr="0000413F" w:rsidRDefault="004705FA" w:rsidP="004705FA">
      <w:pPr>
        <w:spacing w:before="0" w:line="276" w:lineRule="auto"/>
        <w:rPr>
          <w:rFonts w:cs="Arial"/>
          <w:sz w:val="22"/>
          <w:szCs w:val="22"/>
        </w:rPr>
      </w:pPr>
      <w:r w:rsidRPr="0000413F">
        <w:rPr>
          <w:rFonts w:cs="Arial"/>
          <w:sz w:val="22"/>
          <w:szCs w:val="22"/>
        </w:rPr>
        <w:lastRenderedPageBreak/>
        <w:t>Las operaciones de puesta en marcha serán dirigidas por el Contratista, con la colaboración del personal de Operaciones del Contratante que se acuerde en el procedimiento de coordinación.</w:t>
      </w:r>
    </w:p>
    <w:p w:rsidR="004705FA" w:rsidRPr="0000413F" w:rsidRDefault="004705FA" w:rsidP="004705FA">
      <w:pPr>
        <w:spacing w:before="0" w:line="276" w:lineRule="auto"/>
        <w:rPr>
          <w:rFonts w:cs="Arial"/>
          <w:sz w:val="22"/>
          <w:szCs w:val="22"/>
        </w:rPr>
      </w:pPr>
      <w:r w:rsidRPr="0000413F">
        <w:rPr>
          <w:rFonts w:cs="Arial"/>
          <w:sz w:val="22"/>
          <w:szCs w:val="22"/>
        </w:rPr>
        <w:t>Será responsabilidad del Contratista las reparaciones de los elementos que hayan podido sufrir algún daño durante las fases de Aceptación Mecánica, Comisionado y Puesta en Marcha.</w:t>
      </w:r>
    </w:p>
    <w:p w:rsidR="004705FA" w:rsidRPr="0000413F" w:rsidRDefault="004705FA" w:rsidP="004705FA">
      <w:pPr>
        <w:spacing w:before="0" w:line="276" w:lineRule="auto"/>
        <w:rPr>
          <w:rFonts w:cs="Arial"/>
          <w:i/>
          <w:sz w:val="22"/>
          <w:szCs w:val="22"/>
          <w:u w:val="single"/>
        </w:rPr>
      </w:pPr>
      <w:r w:rsidRPr="0000413F">
        <w:rPr>
          <w:rFonts w:cs="Arial"/>
          <w:i/>
          <w:sz w:val="22"/>
          <w:szCs w:val="22"/>
          <w:u w:val="single"/>
        </w:rPr>
        <w:t>Actividades de Puesta en Marcha deben incluir sin ser limitativas:</w:t>
      </w:r>
    </w:p>
    <w:p w:rsidR="004705FA" w:rsidRPr="0000413F" w:rsidRDefault="004705FA" w:rsidP="004705FA">
      <w:pPr>
        <w:numPr>
          <w:ilvl w:val="0"/>
          <w:numId w:val="19"/>
        </w:numPr>
        <w:spacing w:before="0" w:line="276" w:lineRule="auto"/>
        <w:rPr>
          <w:rFonts w:cs="Arial"/>
          <w:sz w:val="22"/>
          <w:szCs w:val="22"/>
        </w:rPr>
      </w:pPr>
      <w:r>
        <w:rPr>
          <w:rFonts w:cs="Arial"/>
          <w:sz w:val="22"/>
          <w:szCs w:val="22"/>
        </w:rPr>
        <w:t xml:space="preserve">Transporte y </w:t>
      </w:r>
      <w:r w:rsidRPr="0000413F">
        <w:rPr>
          <w:rFonts w:cs="Arial"/>
          <w:sz w:val="22"/>
          <w:szCs w:val="22"/>
        </w:rPr>
        <w:t>Recepción de GNL</w:t>
      </w:r>
      <w:r>
        <w:rPr>
          <w:rFonts w:cs="Arial"/>
          <w:sz w:val="22"/>
          <w:szCs w:val="22"/>
        </w:rPr>
        <w:t xml:space="preserve"> (</w:t>
      </w:r>
      <w:proofErr w:type="gramStart"/>
      <w:r>
        <w:rPr>
          <w:rFonts w:cs="Arial"/>
          <w:sz w:val="22"/>
          <w:szCs w:val="22"/>
        </w:rPr>
        <w:t>el</w:t>
      </w:r>
      <w:proofErr w:type="gramEnd"/>
      <w:r>
        <w:rPr>
          <w:rFonts w:cs="Arial"/>
          <w:sz w:val="22"/>
          <w:szCs w:val="22"/>
        </w:rPr>
        <w:t xml:space="preserve"> cisterna, el </w:t>
      </w:r>
      <w:proofErr w:type="spellStart"/>
      <w:r>
        <w:rPr>
          <w:rFonts w:cs="Arial"/>
          <w:sz w:val="22"/>
          <w:szCs w:val="22"/>
        </w:rPr>
        <w:t>GNL</w:t>
      </w:r>
      <w:proofErr w:type="spellEnd"/>
      <w:r>
        <w:rPr>
          <w:rFonts w:cs="Arial"/>
          <w:sz w:val="22"/>
          <w:szCs w:val="22"/>
        </w:rPr>
        <w:t xml:space="preserve">, </w:t>
      </w:r>
      <w:proofErr w:type="spellStart"/>
      <w:r>
        <w:rPr>
          <w:rFonts w:cs="Arial"/>
          <w:sz w:val="22"/>
          <w:szCs w:val="22"/>
        </w:rPr>
        <w:t>tractocamión</w:t>
      </w:r>
      <w:proofErr w:type="spellEnd"/>
      <w:r>
        <w:rPr>
          <w:rFonts w:cs="Arial"/>
          <w:sz w:val="22"/>
          <w:szCs w:val="22"/>
        </w:rPr>
        <w:t xml:space="preserve"> lo proveerá YPFB, el seguro, chofer y técnico de seguimiento a cargo del Contratista)</w:t>
      </w:r>
      <w:r w:rsidRPr="0000413F">
        <w:rPr>
          <w:rFonts w:cs="Arial"/>
          <w:sz w:val="22"/>
          <w:szCs w:val="22"/>
        </w:rPr>
        <w:t>.</w:t>
      </w:r>
    </w:p>
    <w:p w:rsidR="004705FA" w:rsidRPr="0000413F" w:rsidRDefault="004705FA" w:rsidP="004705FA">
      <w:pPr>
        <w:numPr>
          <w:ilvl w:val="0"/>
          <w:numId w:val="19"/>
        </w:numPr>
        <w:spacing w:before="0" w:line="276" w:lineRule="auto"/>
        <w:rPr>
          <w:rFonts w:cs="Arial"/>
          <w:sz w:val="22"/>
          <w:szCs w:val="22"/>
        </w:rPr>
      </w:pPr>
      <w:r w:rsidRPr="0000413F">
        <w:rPr>
          <w:rFonts w:cs="Arial"/>
          <w:sz w:val="22"/>
          <w:szCs w:val="22"/>
        </w:rPr>
        <w:t>Enfriamiento gradual de las tuberías</w:t>
      </w:r>
      <w:r>
        <w:rPr>
          <w:rFonts w:cs="Arial"/>
          <w:sz w:val="22"/>
          <w:szCs w:val="22"/>
        </w:rPr>
        <w:t xml:space="preserve"> y equipos</w:t>
      </w:r>
      <w:r w:rsidR="00AE456F">
        <w:rPr>
          <w:rFonts w:cs="Arial"/>
          <w:sz w:val="22"/>
          <w:szCs w:val="22"/>
        </w:rPr>
        <w:t xml:space="preserve"> con nitrógeno</w:t>
      </w:r>
    </w:p>
    <w:p w:rsidR="004705FA" w:rsidRPr="0000413F" w:rsidRDefault="004705FA" w:rsidP="004705FA">
      <w:pPr>
        <w:numPr>
          <w:ilvl w:val="0"/>
          <w:numId w:val="19"/>
        </w:numPr>
        <w:spacing w:before="0" w:line="276" w:lineRule="auto"/>
        <w:rPr>
          <w:rFonts w:cs="Arial"/>
          <w:sz w:val="22"/>
          <w:szCs w:val="22"/>
        </w:rPr>
      </w:pPr>
      <w:r w:rsidRPr="0000413F">
        <w:rPr>
          <w:rFonts w:cs="Arial"/>
          <w:sz w:val="22"/>
          <w:szCs w:val="22"/>
        </w:rPr>
        <w:t>Gasificación de los circuitos de la ESR.</w:t>
      </w:r>
    </w:p>
    <w:p w:rsidR="004705FA" w:rsidRPr="0000413F" w:rsidRDefault="004705FA" w:rsidP="004705FA">
      <w:pPr>
        <w:numPr>
          <w:ilvl w:val="0"/>
          <w:numId w:val="19"/>
        </w:numPr>
        <w:spacing w:before="0" w:line="276" w:lineRule="auto"/>
        <w:rPr>
          <w:rFonts w:cs="Arial"/>
          <w:sz w:val="22"/>
          <w:szCs w:val="22"/>
        </w:rPr>
      </w:pPr>
      <w:r w:rsidRPr="0000413F">
        <w:rPr>
          <w:rFonts w:cs="Arial"/>
          <w:sz w:val="22"/>
          <w:szCs w:val="22"/>
        </w:rPr>
        <w:t>Salida de gas natural hacia el punto de destino.</w:t>
      </w:r>
    </w:p>
    <w:p w:rsidR="004705FA" w:rsidRPr="0000413F" w:rsidRDefault="004705FA" w:rsidP="004705FA">
      <w:pPr>
        <w:numPr>
          <w:ilvl w:val="0"/>
          <w:numId w:val="19"/>
        </w:numPr>
        <w:spacing w:before="0" w:line="276" w:lineRule="auto"/>
        <w:rPr>
          <w:rFonts w:cs="Arial"/>
          <w:sz w:val="22"/>
          <w:szCs w:val="22"/>
        </w:rPr>
      </w:pPr>
      <w:r w:rsidRPr="0000413F">
        <w:rPr>
          <w:rFonts w:cs="Arial"/>
          <w:sz w:val="22"/>
          <w:szCs w:val="22"/>
        </w:rPr>
        <w:t>Contin</w:t>
      </w:r>
      <w:r>
        <w:rPr>
          <w:rFonts w:cs="Arial"/>
          <w:sz w:val="22"/>
          <w:szCs w:val="22"/>
        </w:rPr>
        <w:t>uidad</w:t>
      </w:r>
      <w:r w:rsidRPr="0000413F">
        <w:rPr>
          <w:rFonts w:cs="Arial"/>
          <w:sz w:val="22"/>
          <w:szCs w:val="22"/>
        </w:rPr>
        <w:t xml:space="preserve"> de la distribución.</w:t>
      </w:r>
    </w:p>
    <w:p w:rsidR="004705FA" w:rsidRPr="0000413F" w:rsidRDefault="004705FA" w:rsidP="004705FA">
      <w:pPr>
        <w:spacing w:before="0" w:line="276" w:lineRule="auto"/>
        <w:rPr>
          <w:rFonts w:cs="Arial"/>
          <w:sz w:val="22"/>
          <w:szCs w:val="22"/>
          <w:u w:val="single"/>
        </w:rPr>
      </w:pPr>
      <w:r w:rsidRPr="0000413F">
        <w:rPr>
          <w:rFonts w:cs="Arial"/>
          <w:sz w:val="22"/>
          <w:szCs w:val="22"/>
          <w:u w:val="single"/>
        </w:rPr>
        <w:t>Garantías</w:t>
      </w:r>
    </w:p>
    <w:p w:rsidR="004705FA" w:rsidRPr="0000413F" w:rsidRDefault="004705FA" w:rsidP="004705FA">
      <w:pPr>
        <w:numPr>
          <w:ilvl w:val="0"/>
          <w:numId w:val="20"/>
        </w:numPr>
        <w:spacing w:before="0" w:line="276" w:lineRule="auto"/>
        <w:rPr>
          <w:rFonts w:cs="Arial"/>
          <w:sz w:val="22"/>
          <w:szCs w:val="22"/>
        </w:rPr>
      </w:pPr>
      <w:r w:rsidRPr="0000413F">
        <w:rPr>
          <w:rFonts w:cs="Arial"/>
          <w:sz w:val="22"/>
          <w:szCs w:val="22"/>
        </w:rPr>
        <w:t>Se desarrollarán procedimientos específicos para estas Pruebas.</w:t>
      </w:r>
    </w:p>
    <w:p w:rsidR="004705FA" w:rsidRPr="0000413F" w:rsidRDefault="004705FA" w:rsidP="004705FA">
      <w:pPr>
        <w:numPr>
          <w:ilvl w:val="0"/>
          <w:numId w:val="20"/>
        </w:numPr>
        <w:spacing w:before="0" w:line="276" w:lineRule="auto"/>
        <w:rPr>
          <w:rFonts w:cs="Arial"/>
          <w:sz w:val="22"/>
          <w:szCs w:val="22"/>
        </w:rPr>
      </w:pPr>
      <w:r w:rsidRPr="0000413F">
        <w:rPr>
          <w:rFonts w:cs="Arial"/>
          <w:sz w:val="22"/>
          <w:szCs w:val="22"/>
        </w:rPr>
        <w:t>Una vez superadas con éxito las Pruebas de Garantía, se podrá tramitar la declaración de ESR en operación lista para la Aceptación Provisional.</w:t>
      </w:r>
    </w:p>
    <w:p w:rsidR="009E0E0C" w:rsidRPr="0000413F" w:rsidRDefault="009E0E0C" w:rsidP="0000413F">
      <w:pPr>
        <w:pStyle w:val="Ttulo1"/>
        <w:spacing w:line="276" w:lineRule="auto"/>
        <w:ind w:left="426" w:hanging="426"/>
        <w:rPr>
          <w:rFonts w:cs="Arial"/>
          <w:sz w:val="22"/>
          <w:szCs w:val="22"/>
        </w:rPr>
      </w:pPr>
      <w:bookmarkStart w:id="161" w:name="_Toc400986494"/>
      <w:bookmarkStart w:id="162" w:name="_Toc334460069"/>
      <w:bookmarkStart w:id="163" w:name="_Toc323043766"/>
      <w:bookmarkStart w:id="164" w:name="_Toc322971952"/>
      <w:bookmarkStart w:id="165" w:name="_Toc312831045"/>
      <w:bookmarkStart w:id="166" w:name="_Toc312262261"/>
      <w:bookmarkStart w:id="167" w:name="_Toc275868705"/>
      <w:bookmarkStart w:id="168" w:name="_Toc274457590"/>
      <w:bookmarkStart w:id="169" w:name="_Toc272309829"/>
      <w:bookmarkStart w:id="170" w:name="_Toc430624195"/>
      <w:r w:rsidRPr="0000413F">
        <w:rPr>
          <w:rFonts w:cs="Arial"/>
          <w:sz w:val="22"/>
          <w:szCs w:val="22"/>
        </w:rPr>
        <w:t>RECEPCIÓN PROVISION</w:t>
      </w:r>
      <w:bookmarkEnd w:id="161"/>
      <w:bookmarkEnd w:id="162"/>
      <w:bookmarkEnd w:id="163"/>
      <w:bookmarkEnd w:id="164"/>
      <w:bookmarkEnd w:id="165"/>
      <w:bookmarkEnd w:id="166"/>
      <w:bookmarkEnd w:id="167"/>
      <w:bookmarkEnd w:id="168"/>
      <w:bookmarkEnd w:id="169"/>
      <w:r w:rsidR="00C71F14" w:rsidRPr="0000413F">
        <w:rPr>
          <w:rFonts w:cs="Arial"/>
          <w:sz w:val="22"/>
          <w:szCs w:val="22"/>
        </w:rPr>
        <w:t>AL</w:t>
      </w:r>
      <w:bookmarkEnd w:id="170"/>
      <w:r w:rsidR="00C71F14" w:rsidRPr="0000413F">
        <w:rPr>
          <w:rFonts w:cs="Arial"/>
          <w:sz w:val="22"/>
          <w:szCs w:val="22"/>
        </w:rPr>
        <w:t xml:space="preserve"> </w:t>
      </w:r>
    </w:p>
    <w:p w:rsidR="009E0E0C" w:rsidRPr="0000413F" w:rsidRDefault="009E0E0C" w:rsidP="00C64ECB">
      <w:pPr>
        <w:spacing w:before="0" w:line="276" w:lineRule="auto"/>
        <w:rPr>
          <w:rFonts w:cs="Arial"/>
          <w:sz w:val="22"/>
          <w:szCs w:val="22"/>
        </w:rPr>
      </w:pPr>
      <w:r w:rsidRPr="0000413F">
        <w:rPr>
          <w:rFonts w:cs="Arial"/>
          <w:sz w:val="22"/>
          <w:szCs w:val="22"/>
        </w:rPr>
        <w:t>Los trámites para la Recepción Provisional, se iniciarán cuando el Contratista notifique al Contratante que los trabajos han finalizado de acuerdo con el alcance indicado en los documentos y especificaciones del proyecto</w:t>
      </w:r>
      <w:r w:rsidR="00C64ECB">
        <w:rPr>
          <w:rFonts w:cs="Arial"/>
          <w:sz w:val="22"/>
          <w:szCs w:val="22"/>
        </w:rPr>
        <w:t>;</w:t>
      </w:r>
      <w:r w:rsidRPr="0000413F">
        <w:rPr>
          <w:rFonts w:cs="Arial"/>
          <w:sz w:val="22"/>
          <w:szCs w:val="22"/>
        </w:rPr>
        <w:t xml:space="preserve"> y que se han produ</w:t>
      </w:r>
      <w:r w:rsidR="00C64ECB">
        <w:rPr>
          <w:rFonts w:cs="Arial"/>
          <w:sz w:val="22"/>
          <w:szCs w:val="22"/>
        </w:rPr>
        <w:t>cido todos los ensayos finales,</w:t>
      </w:r>
      <w:r w:rsidRPr="0000413F">
        <w:rPr>
          <w:rFonts w:cs="Arial"/>
          <w:sz w:val="22"/>
          <w:szCs w:val="22"/>
        </w:rPr>
        <w:t xml:space="preserve"> que todos los defectos encontrados durante la inspección se han corregido. Además, deberá haber terminado el periodo “Verificación del Funcionamiento de </w:t>
      </w:r>
      <w:r w:rsidR="00C64ECB">
        <w:rPr>
          <w:rFonts w:cs="Arial"/>
          <w:sz w:val="22"/>
          <w:szCs w:val="22"/>
        </w:rPr>
        <w:t xml:space="preserve">todas </w:t>
      </w:r>
      <w:r w:rsidRPr="0000413F">
        <w:rPr>
          <w:rFonts w:cs="Arial"/>
          <w:sz w:val="22"/>
          <w:szCs w:val="22"/>
        </w:rPr>
        <w:t>la</w:t>
      </w:r>
      <w:r w:rsidR="00C64ECB">
        <w:rPr>
          <w:rFonts w:cs="Arial"/>
          <w:sz w:val="22"/>
          <w:szCs w:val="22"/>
        </w:rPr>
        <w:t>s</w:t>
      </w:r>
      <w:r w:rsidRPr="0000413F">
        <w:rPr>
          <w:rFonts w:cs="Arial"/>
          <w:sz w:val="22"/>
          <w:szCs w:val="22"/>
        </w:rPr>
        <w:t xml:space="preserve"> ESR</w:t>
      </w:r>
      <w:r w:rsidR="00C64ECB">
        <w:rPr>
          <w:rFonts w:cs="Arial"/>
          <w:sz w:val="22"/>
          <w:szCs w:val="22"/>
        </w:rPr>
        <w:t xml:space="preserve"> del paquete</w:t>
      </w:r>
      <w:r w:rsidRPr="0000413F">
        <w:rPr>
          <w:rFonts w:cs="Arial"/>
          <w:sz w:val="22"/>
          <w:szCs w:val="22"/>
        </w:rPr>
        <w:t xml:space="preserve">” satisfactoriamente y ser aceptables los resultados de la PRUEBA DE </w:t>
      </w:r>
      <w:r w:rsidRPr="0000413F">
        <w:rPr>
          <w:rFonts w:cs="Arial"/>
          <w:sz w:val="22"/>
          <w:szCs w:val="22"/>
        </w:rPr>
        <w:lastRenderedPageBreak/>
        <w:t>DESEMPEÑO. Sólo cuando estas etapas se hayan completado se procederá a la Recepción Provisional d</w:t>
      </w:r>
      <w:r w:rsidR="00C64ECB">
        <w:rPr>
          <w:rFonts w:cs="Arial"/>
          <w:sz w:val="22"/>
          <w:szCs w:val="22"/>
        </w:rPr>
        <w:t>el paquete</w:t>
      </w:r>
      <w:r w:rsidRPr="0000413F">
        <w:rPr>
          <w:rFonts w:cs="Arial"/>
          <w:sz w:val="22"/>
          <w:szCs w:val="22"/>
        </w:rPr>
        <w:t xml:space="preserve"> por el Contratante.</w:t>
      </w:r>
    </w:p>
    <w:p w:rsidR="009E0E0C" w:rsidRPr="0000413F" w:rsidRDefault="009E0E0C" w:rsidP="0000413F">
      <w:pPr>
        <w:spacing w:before="0" w:line="276" w:lineRule="auto"/>
        <w:rPr>
          <w:rFonts w:cs="Arial"/>
          <w:sz w:val="22"/>
          <w:szCs w:val="22"/>
        </w:rPr>
      </w:pPr>
      <w:r w:rsidRPr="0000413F">
        <w:rPr>
          <w:rFonts w:cs="Arial"/>
          <w:sz w:val="22"/>
          <w:szCs w:val="22"/>
        </w:rPr>
        <w:t>A partir de ese momento la operación de la ESR y todos sus servicios será realizada por el personal del Contratante, que será asistido por supervisores del Contratista.</w:t>
      </w:r>
    </w:p>
    <w:p w:rsidR="009E0E0C" w:rsidRPr="0000413F" w:rsidRDefault="009E0E0C" w:rsidP="0000413F">
      <w:pPr>
        <w:spacing w:before="0" w:line="276" w:lineRule="auto"/>
        <w:rPr>
          <w:rFonts w:cs="Arial"/>
          <w:sz w:val="22"/>
          <w:szCs w:val="22"/>
        </w:rPr>
      </w:pPr>
      <w:r w:rsidRPr="0000413F">
        <w:rPr>
          <w:rFonts w:cs="Arial"/>
          <w:sz w:val="22"/>
          <w:szCs w:val="22"/>
        </w:rPr>
        <w:t xml:space="preserve">El Contratista notificará al Contratante, con una semana de antelación, la fecha prevista para la realización de la inspección final. </w:t>
      </w:r>
    </w:p>
    <w:p w:rsidR="009E0E0C" w:rsidRPr="0000413F" w:rsidRDefault="009E0E0C" w:rsidP="0000413F">
      <w:pPr>
        <w:spacing w:before="0" w:line="276" w:lineRule="auto"/>
        <w:rPr>
          <w:rFonts w:cs="Arial"/>
          <w:sz w:val="22"/>
          <w:szCs w:val="22"/>
        </w:rPr>
      </w:pPr>
      <w:r w:rsidRPr="0000413F">
        <w:rPr>
          <w:rFonts w:cs="Arial"/>
          <w:sz w:val="22"/>
          <w:szCs w:val="22"/>
        </w:rPr>
        <w:t>El Contratante realizará, junto con el Contratista, dicha inspección dentro de los cinco (5) días siguientes a la fecha prevista para la inspección final.</w:t>
      </w:r>
    </w:p>
    <w:p w:rsidR="009E0E0C" w:rsidRPr="0000413F" w:rsidRDefault="009E0E0C" w:rsidP="0000413F">
      <w:pPr>
        <w:spacing w:before="0" w:line="276" w:lineRule="auto"/>
        <w:rPr>
          <w:rFonts w:cs="Arial"/>
          <w:sz w:val="22"/>
          <w:szCs w:val="22"/>
        </w:rPr>
      </w:pPr>
      <w:r w:rsidRPr="0000413F">
        <w:rPr>
          <w:rFonts w:cs="Arial"/>
          <w:sz w:val="22"/>
          <w:szCs w:val="22"/>
        </w:rPr>
        <w:t xml:space="preserve">Si el Contratante, al completarse la inspección conjunta, está provisionalmente de acuerdo con la forma en que han sido realizados los trabajos, o una parte de los mismos, en total conformidad con el Contrato, incluyendo las ordenes de cambio, el Contratante emitirá al Contratista, por escrito, un Acta de Recepción Provisional </w:t>
      </w:r>
      <w:r w:rsidR="00E30D20">
        <w:rPr>
          <w:rFonts w:cs="Arial"/>
          <w:sz w:val="22"/>
          <w:szCs w:val="22"/>
        </w:rPr>
        <w:t>T</w:t>
      </w:r>
      <w:r w:rsidR="00E30D20" w:rsidRPr="0000413F">
        <w:rPr>
          <w:rFonts w:cs="Arial"/>
          <w:sz w:val="22"/>
          <w:szCs w:val="22"/>
        </w:rPr>
        <w:t>otal</w:t>
      </w:r>
      <w:r w:rsidRPr="0000413F">
        <w:rPr>
          <w:rFonts w:cs="Arial"/>
          <w:sz w:val="22"/>
          <w:szCs w:val="22"/>
        </w:rPr>
        <w:t xml:space="preserve">, o </w:t>
      </w:r>
      <w:r w:rsidR="00E30D20">
        <w:rPr>
          <w:rFonts w:cs="Arial"/>
          <w:sz w:val="22"/>
          <w:szCs w:val="22"/>
        </w:rPr>
        <w:t>P</w:t>
      </w:r>
      <w:r w:rsidR="00E30D20" w:rsidRPr="0000413F">
        <w:rPr>
          <w:rFonts w:cs="Arial"/>
          <w:sz w:val="22"/>
          <w:szCs w:val="22"/>
        </w:rPr>
        <w:t xml:space="preserve">arcial </w:t>
      </w:r>
      <w:r w:rsidRPr="0000413F">
        <w:rPr>
          <w:rFonts w:cs="Arial"/>
          <w:sz w:val="22"/>
          <w:szCs w:val="22"/>
        </w:rPr>
        <w:t>cuando proceda, de los trabajos, que será firmada por el Contratista y el Contratante.</w:t>
      </w:r>
    </w:p>
    <w:p w:rsidR="009E0E0C" w:rsidRPr="0000413F" w:rsidRDefault="009E0E0C" w:rsidP="0000413F">
      <w:pPr>
        <w:spacing w:before="0" w:line="276" w:lineRule="auto"/>
        <w:rPr>
          <w:rFonts w:cs="Arial"/>
          <w:sz w:val="22"/>
          <w:szCs w:val="22"/>
        </w:rPr>
      </w:pPr>
      <w:r w:rsidRPr="0000413F">
        <w:rPr>
          <w:rFonts w:cs="Arial"/>
          <w:sz w:val="22"/>
          <w:szCs w:val="22"/>
        </w:rPr>
        <w:t>Si, al realizar la inspección conjunta de los trabajos, o de una parte de los mismos, el Contratante  considera que los mismos no han sido terminados de acuerdo con el contrato, se preparará un acta firmada por el Contratante  y el Contratista que enumere las discrepancias con el contrato o los defectos o ambos. El acta especificará además una fecha antes de la cual deberán ser corregidas las discrepancias o los defectos, a fin de celebrar una segunda inspección conjunta en esta fecha. Los gastos que se produzcan estarán a cargo del Contratista.</w:t>
      </w:r>
    </w:p>
    <w:p w:rsidR="009E0E0C" w:rsidRPr="0000413F" w:rsidRDefault="009E0E0C" w:rsidP="0000413F">
      <w:pPr>
        <w:spacing w:before="0" w:line="276" w:lineRule="auto"/>
        <w:rPr>
          <w:rFonts w:cs="Arial"/>
          <w:sz w:val="22"/>
          <w:szCs w:val="22"/>
        </w:rPr>
      </w:pPr>
      <w:r w:rsidRPr="0000413F">
        <w:rPr>
          <w:rFonts w:cs="Arial"/>
          <w:sz w:val="22"/>
          <w:szCs w:val="22"/>
        </w:rPr>
        <w:t>El Contratista tomará todas las medidas necesarias para corregir las discrepancias y los defectos, sin aumento del presupuesto de las obras y dentro del período especificado. Si como consecuencia del punto anterior, hubiese sido necesaria una segunda inspección:</w:t>
      </w:r>
    </w:p>
    <w:p w:rsidR="009E0E0C" w:rsidRPr="0000413F" w:rsidRDefault="009E0E0C" w:rsidP="00C64ECB">
      <w:pPr>
        <w:spacing w:before="0" w:line="276" w:lineRule="auto"/>
        <w:rPr>
          <w:rFonts w:cs="Arial"/>
          <w:sz w:val="22"/>
          <w:szCs w:val="22"/>
        </w:rPr>
      </w:pPr>
      <w:r w:rsidRPr="0000413F">
        <w:rPr>
          <w:rFonts w:cs="Arial"/>
          <w:sz w:val="22"/>
          <w:szCs w:val="22"/>
        </w:rPr>
        <w:t xml:space="preserve">No más tarde de la </w:t>
      </w:r>
      <w:r w:rsidR="00BF7CC3" w:rsidRPr="0000413F">
        <w:rPr>
          <w:rFonts w:cs="Arial"/>
          <w:sz w:val="22"/>
          <w:szCs w:val="22"/>
        </w:rPr>
        <w:t xml:space="preserve">recepción provisional </w:t>
      </w:r>
      <w:r w:rsidRPr="0000413F">
        <w:rPr>
          <w:rFonts w:cs="Arial"/>
          <w:sz w:val="22"/>
          <w:szCs w:val="22"/>
        </w:rPr>
        <w:t>el Contratista entregará al Contratante una colección completa y actualizada de todos los documentos relativos a los correspondientes trabajos, en la cual se incluirán memorias, manuales de trabajo y operación, listas de recambios y proveedores, planos as-</w:t>
      </w:r>
      <w:proofErr w:type="spellStart"/>
      <w:r w:rsidRPr="0000413F">
        <w:rPr>
          <w:rFonts w:cs="Arial"/>
          <w:sz w:val="22"/>
          <w:szCs w:val="22"/>
        </w:rPr>
        <w:t>built</w:t>
      </w:r>
      <w:proofErr w:type="spellEnd"/>
      <w:r w:rsidRPr="0000413F">
        <w:rPr>
          <w:rFonts w:cs="Arial"/>
          <w:sz w:val="22"/>
          <w:szCs w:val="22"/>
        </w:rPr>
        <w:t>, actas de pruebas y ensayos, certificación de los materiales suministrados por el Contratista, documentación del control de calidad realizado</w:t>
      </w:r>
      <w:r w:rsidR="00BF7CC3">
        <w:rPr>
          <w:rFonts w:cs="Arial"/>
          <w:sz w:val="22"/>
          <w:szCs w:val="22"/>
        </w:rPr>
        <w:t xml:space="preserve">, </w:t>
      </w:r>
      <w:r w:rsidR="00BF7CC3">
        <w:rPr>
          <w:rFonts w:cs="Arial"/>
          <w:sz w:val="22"/>
          <w:szCs w:val="22"/>
        </w:rPr>
        <w:lastRenderedPageBreak/>
        <w:t>otra documentación generada durante el proyecto</w:t>
      </w:r>
      <w:r w:rsidRPr="0000413F">
        <w:rPr>
          <w:rFonts w:cs="Arial"/>
          <w:sz w:val="22"/>
          <w:szCs w:val="22"/>
        </w:rPr>
        <w:t xml:space="preserve"> y cuanta información precise el Contratante para poder utilizar la ESR de acuerdo con lo indicado en el presente Contrato y sus Anexos.</w:t>
      </w:r>
    </w:p>
    <w:p w:rsidR="006B183B" w:rsidRPr="0000413F" w:rsidRDefault="006B183B" w:rsidP="0000413F">
      <w:pPr>
        <w:pStyle w:val="Ttulo1"/>
        <w:spacing w:line="276" w:lineRule="auto"/>
        <w:ind w:left="426" w:hanging="426"/>
        <w:rPr>
          <w:rFonts w:cs="Arial"/>
          <w:sz w:val="22"/>
          <w:szCs w:val="22"/>
        </w:rPr>
      </w:pPr>
      <w:bookmarkStart w:id="171" w:name="_Toc430624196"/>
      <w:r w:rsidRPr="0000413F">
        <w:rPr>
          <w:rFonts w:cs="Arial"/>
          <w:sz w:val="22"/>
          <w:szCs w:val="22"/>
        </w:rPr>
        <w:t>RECEPCIÓN DEFINITIVA</w:t>
      </w:r>
      <w:bookmarkEnd w:id="171"/>
      <w:r w:rsidR="00C71F14" w:rsidRPr="0000413F">
        <w:rPr>
          <w:rFonts w:cs="Arial"/>
          <w:sz w:val="22"/>
          <w:szCs w:val="22"/>
        </w:rPr>
        <w:t xml:space="preserve"> </w:t>
      </w:r>
    </w:p>
    <w:p w:rsidR="009E0E0C" w:rsidRPr="0000413F" w:rsidRDefault="009E0E0C" w:rsidP="00C64ECB">
      <w:pPr>
        <w:spacing w:before="0" w:line="276" w:lineRule="auto"/>
        <w:rPr>
          <w:rFonts w:cs="Arial"/>
          <w:sz w:val="22"/>
          <w:szCs w:val="22"/>
        </w:rPr>
      </w:pPr>
      <w:r w:rsidRPr="0000413F">
        <w:rPr>
          <w:rFonts w:cs="Arial"/>
          <w:sz w:val="22"/>
          <w:szCs w:val="22"/>
        </w:rPr>
        <w:t>Dentro de los 30 días siguientes a la</w:t>
      </w:r>
      <w:r w:rsidR="002312C9" w:rsidRPr="0000413F">
        <w:rPr>
          <w:rFonts w:cs="Arial"/>
          <w:sz w:val="22"/>
          <w:szCs w:val="22"/>
        </w:rPr>
        <w:t xml:space="preserve"> recepción provisional de </w:t>
      </w:r>
      <w:r w:rsidR="002B28C0">
        <w:rPr>
          <w:rFonts w:cs="Arial"/>
          <w:sz w:val="22"/>
          <w:szCs w:val="22"/>
        </w:rPr>
        <w:t xml:space="preserve">todas </w:t>
      </w:r>
      <w:r w:rsidR="002312C9" w:rsidRPr="0000413F">
        <w:rPr>
          <w:rFonts w:cs="Arial"/>
          <w:sz w:val="22"/>
          <w:szCs w:val="22"/>
        </w:rPr>
        <w:t>la</w:t>
      </w:r>
      <w:r w:rsidR="002B28C0">
        <w:rPr>
          <w:rFonts w:cs="Arial"/>
          <w:sz w:val="22"/>
          <w:szCs w:val="22"/>
        </w:rPr>
        <w:t>s</w:t>
      </w:r>
      <w:r w:rsidR="002312C9" w:rsidRPr="0000413F">
        <w:rPr>
          <w:rFonts w:cs="Arial"/>
          <w:sz w:val="22"/>
          <w:szCs w:val="22"/>
        </w:rPr>
        <w:t xml:space="preserve"> ESR </w:t>
      </w:r>
      <w:r w:rsidR="002B28C0">
        <w:rPr>
          <w:rFonts w:cs="Arial"/>
          <w:sz w:val="22"/>
          <w:szCs w:val="22"/>
        </w:rPr>
        <w:t xml:space="preserve">del paquete </w:t>
      </w:r>
      <w:r w:rsidR="002312C9" w:rsidRPr="0000413F">
        <w:rPr>
          <w:rFonts w:cs="Arial"/>
          <w:sz w:val="22"/>
          <w:szCs w:val="22"/>
        </w:rPr>
        <w:t xml:space="preserve">y </w:t>
      </w:r>
      <w:r w:rsidRPr="0000413F">
        <w:rPr>
          <w:rFonts w:cs="Arial"/>
          <w:sz w:val="22"/>
          <w:szCs w:val="22"/>
        </w:rPr>
        <w:t>no existan reclamos del Contratante pendientes de resolver por el Contratista, se producirá la Recepción Definitiva de los respectivos trabaj</w:t>
      </w:r>
      <w:r w:rsidR="00C64ECB">
        <w:rPr>
          <w:rFonts w:cs="Arial"/>
          <w:sz w:val="22"/>
          <w:szCs w:val="22"/>
        </w:rPr>
        <w:t>os y el Contratante levantará un acta</w:t>
      </w:r>
      <w:r w:rsidRPr="0000413F">
        <w:rPr>
          <w:rFonts w:cs="Arial"/>
          <w:sz w:val="22"/>
          <w:szCs w:val="22"/>
        </w:rPr>
        <w:t xml:space="preserve"> </w:t>
      </w:r>
      <w:r w:rsidR="00C64ECB">
        <w:rPr>
          <w:rFonts w:cs="Arial"/>
          <w:sz w:val="22"/>
          <w:szCs w:val="22"/>
        </w:rPr>
        <w:t>de recepción definitiva por paquete</w:t>
      </w:r>
      <w:r w:rsidRPr="0000413F">
        <w:rPr>
          <w:rFonts w:cs="Arial"/>
          <w:sz w:val="22"/>
          <w:szCs w:val="22"/>
        </w:rPr>
        <w:t>.</w:t>
      </w:r>
    </w:p>
    <w:p w:rsidR="009E0E0C" w:rsidRPr="0000413F" w:rsidRDefault="009E0E0C" w:rsidP="0000413F">
      <w:pPr>
        <w:spacing w:before="0" w:line="276" w:lineRule="auto"/>
        <w:rPr>
          <w:rFonts w:cs="Arial"/>
          <w:sz w:val="22"/>
          <w:szCs w:val="22"/>
        </w:rPr>
      </w:pPr>
      <w:r w:rsidRPr="0000413F">
        <w:rPr>
          <w:rFonts w:cs="Arial"/>
          <w:sz w:val="22"/>
          <w:szCs w:val="22"/>
        </w:rPr>
        <w:t>No se emitirá el Acta de Recepción Definitiva hasta tanto todas las correcciones hayan sido hechas a la compl</w:t>
      </w:r>
      <w:r w:rsidR="002B28C0">
        <w:rPr>
          <w:rFonts w:cs="Arial"/>
          <w:sz w:val="22"/>
          <w:szCs w:val="22"/>
        </w:rPr>
        <w:t>eta satisfacción del Contratante</w:t>
      </w:r>
      <w:r w:rsidRPr="0000413F">
        <w:rPr>
          <w:rFonts w:cs="Arial"/>
          <w:sz w:val="22"/>
          <w:szCs w:val="22"/>
        </w:rPr>
        <w:t>.</w:t>
      </w:r>
    </w:p>
    <w:p w:rsidR="002312C9" w:rsidRDefault="009E0E0C" w:rsidP="002B28C0">
      <w:pPr>
        <w:spacing w:before="0" w:line="276" w:lineRule="auto"/>
        <w:rPr>
          <w:rFonts w:cs="Arial"/>
          <w:sz w:val="22"/>
          <w:szCs w:val="22"/>
        </w:rPr>
      </w:pPr>
      <w:r w:rsidRPr="0000413F">
        <w:rPr>
          <w:rFonts w:cs="Arial"/>
          <w:sz w:val="22"/>
          <w:szCs w:val="22"/>
        </w:rPr>
        <w:t>El acta de Recepción Definitiva será el único documento que pruebe que los trabajos realizados son conforme</w:t>
      </w:r>
      <w:r w:rsidR="002B28C0">
        <w:rPr>
          <w:rFonts w:cs="Arial"/>
          <w:sz w:val="22"/>
          <w:szCs w:val="22"/>
        </w:rPr>
        <w:t>s con el Contrato y sus anexos.</w:t>
      </w:r>
    </w:p>
    <w:p w:rsidR="009E0E0C" w:rsidRPr="0000413F" w:rsidRDefault="009E0E0C" w:rsidP="0000413F">
      <w:pPr>
        <w:pStyle w:val="Ttulo1"/>
        <w:spacing w:line="276" w:lineRule="auto"/>
        <w:ind w:left="426" w:hanging="426"/>
        <w:rPr>
          <w:rFonts w:cs="Arial"/>
          <w:sz w:val="22"/>
          <w:szCs w:val="22"/>
        </w:rPr>
      </w:pPr>
      <w:bookmarkStart w:id="172" w:name="_Toc400986496"/>
      <w:bookmarkStart w:id="173" w:name="_Toc334460071"/>
      <w:bookmarkStart w:id="174" w:name="_Toc323043768"/>
      <w:bookmarkStart w:id="175" w:name="_Toc322971954"/>
      <w:bookmarkStart w:id="176" w:name="_Toc430624197"/>
      <w:r w:rsidRPr="0000413F">
        <w:rPr>
          <w:rFonts w:cs="Arial"/>
          <w:sz w:val="22"/>
          <w:szCs w:val="22"/>
        </w:rPr>
        <w:t>OPERACIÓN CON SUPERVISIÓN DEL CONTRATISTA</w:t>
      </w:r>
      <w:bookmarkEnd w:id="172"/>
      <w:bookmarkEnd w:id="173"/>
      <w:bookmarkEnd w:id="174"/>
      <w:bookmarkEnd w:id="175"/>
      <w:bookmarkEnd w:id="176"/>
      <w:r w:rsidR="00C71F14" w:rsidRPr="0000413F">
        <w:rPr>
          <w:rFonts w:cs="Arial"/>
          <w:sz w:val="22"/>
          <w:szCs w:val="22"/>
        </w:rPr>
        <w:t xml:space="preserve"> </w:t>
      </w:r>
    </w:p>
    <w:p w:rsidR="00C71F14" w:rsidRPr="0000413F" w:rsidRDefault="009E0E0C" w:rsidP="0000413F">
      <w:pPr>
        <w:spacing w:before="0" w:line="276" w:lineRule="auto"/>
        <w:rPr>
          <w:rFonts w:cs="Arial"/>
          <w:sz w:val="22"/>
          <w:szCs w:val="22"/>
        </w:rPr>
      </w:pPr>
      <w:r w:rsidRPr="0000413F">
        <w:rPr>
          <w:rFonts w:cs="Arial"/>
          <w:sz w:val="22"/>
          <w:szCs w:val="22"/>
        </w:rPr>
        <w:t xml:space="preserve">El Contratista a su propio costo dispondrá de personal con la experiencia necesaria para la supervisión, asesoramiento y/o acompañamiento en conjunto con el personal del Contratante </w:t>
      </w:r>
      <w:r w:rsidRPr="00D85C2E">
        <w:rPr>
          <w:rFonts w:cs="Arial"/>
          <w:sz w:val="22"/>
          <w:szCs w:val="22"/>
        </w:rPr>
        <w:t>para la operación y mantenimiento de las Estaciones Satelitales de Regasificac</w:t>
      </w:r>
      <w:r w:rsidR="00C71F14" w:rsidRPr="00720E9D">
        <w:rPr>
          <w:rFonts w:cs="Arial"/>
          <w:sz w:val="22"/>
          <w:szCs w:val="22"/>
        </w:rPr>
        <w:t xml:space="preserve">ión durante los </w:t>
      </w:r>
      <w:r w:rsidR="00FF240B">
        <w:rPr>
          <w:rFonts w:cs="Arial"/>
          <w:sz w:val="22"/>
          <w:szCs w:val="22"/>
        </w:rPr>
        <w:t>noventa</w:t>
      </w:r>
      <w:r w:rsidR="00C71F14" w:rsidRPr="00720E9D">
        <w:rPr>
          <w:rFonts w:cs="Arial"/>
          <w:sz w:val="22"/>
          <w:szCs w:val="22"/>
        </w:rPr>
        <w:t xml:space="preserve"> (</w:t>
      </w:r>
      <w:r w:rsidR="00FF240B">
        <w:rPr>
          <w:rFonts w:cs="Arial"/>
          <w:sz w:val="22"/>
          <w:szCs w:val="22"/>
        </w:rPr>
        <w:t>90</w:t>
      </w:r>
      <w:r w:rsidR="00C71F14" w:rsidRPr="00720E9D">
        <w:rPr>
          <w:rFonts w:cs="Arial"/>
          <w:sz w:val="22"/>
          <w:szCs w:val="22"/>
        </w:rPr>
        <w:t>) días</w:t>
      </w:r>
      <w:r w:rsidRPr="00720E9D">
        <w:rPr>
          <w:rFonts w:cs="Arial"/>
          <w:sz w:val="22"/>
          <w:szCs w:val="22"/>
        </w:rPr>
        <w:t xml:space="preserve"> posteriores</w:t>
      </w:r>
      <w:r w:rsidRPr="0000413F">
        <w:rPr>
          <w:rFonts w:cs="Arial"/>
          <w:sz w:val="22"/>
          <w:szCs w:val="22"/>
        </w:rPr>
        <w:t xml:space="preserve"> a la Fecha de Recepción Provisional</w:t>
      </w:r>
      <w:r w:rsidR="00FF240B">
        <w:rPr>
          <w:rFonts w:cs="Arial"/>
          <w:sz w:val="22"/>
          <w:szCs w:val="22"/>
        </w:rPr>
        <w:t xml:space="preserve"> de cada ESR</w:t>
      </w:r>
      <w:r w:rsidRPr="0000413F">
        <w:rPr>
          <w:rFonts w:cs="Arial"/>
          <w:sz w:val="22"/>
          <w:szCs w:val="22"/>
        </w:rPr>
        <w:t>.</w:t>
      </w:r>
    </w:p>
    <w:p w:rsidR="009E0E0C" w:rsidRPr="0000413F" w:rsidRDefault="009E0E0C" w:rsidP="0000413F">
      <w:pPr>
        <w:spacing w:before="0" w:line="276" w:lineRule="auto"/>
        <w:rPr>
          <w:rFonts w:cs="Arial"/>
          <w:sz w:val="22"/>
          <w:szCs w:val="22"/>
        </w:rPr>
      </w:pPr>
      <w:r w:rsidRPr="0000413F">
        <w:rPr>
          <w:rFonts w:cs="Arial"/>
          <w:sz w:val="22"/>
          <w:szCs w:val="22"/>
        </w:rPr>
        <w:t>El Contratista deberá proponer la Estructura Organizacional del persona</w:t>
      </w:r>
      <w:r w:rsidR="006B092A" w:rsidRPr="0000413F">
        <w:rPr>
          <w:rFonts w:cs="Arial"/>
          <w:sz w:val="22"/>
          <w:szCs w:val="22"/>
        </w:rPr>
        <w:t>l</w:t>
      </w:r>
      <w:r w:rsidR="00C71F14" w:rsidRPr="0000413F">
        <w:rPr>
          <w:rFonts w:cs="Arial"/>
          <w:sz w:val="22"/>
          <w:szCs w:val="22"/>
        </w:rPr>
        <w:t>,</w:t>
      </w:r>
      <w:r w:rsidR="006B092A" w:rsidRPr="0000413F">
        <w:rPr>
          <w:rFonts w:cs="Arial"/>
          <w:sz w:val="22"/>
          <w:szCs w:val="22"/>
        </w:rPr>
        <w:t xml:space="preserve"> para este propósito </w:t>
      </w:r>
      <w:r w:rsidR="00A970B6">
        <w:rPr>
          <w:rFonts w:cs="Arial"/>
          <w:sz w:val="22"/>
          <w:szCs w:val="22"/>
        </w:rPr>
        <w:t>en la Presentación de Propuestas</w:t>
      </w:r>
      <w:r w:rsidRPr="0000413F">
        <w:rPr>
          <w:rFonts w:cs="Arial"/>
          <w:sz w:val="22"/>
          <w:szCs w:val="22"/>
        </w:rPr>
        <w:t xml:space="preserve">, </w:t>
      </w:r>
      <w:r w:rsidR="00A970B6">
        <w:rPr>
          <w:rFonts w:cs="Arial"/>
          <w:sz w:val="22"/>
          <w:szCs w:val="22"/>
        </w:rPr>
        <w:t xml:space="preserve">misma </w:t>
      </w:r>
      <w:r w:rsidRPr="0000413F">
        <w:rPr>
          <w:rFonts w:cs="Arial"/>
          <w:sz w:val="22"/>
          <w:szCs w:val="22"/>
        </w:rPr>
        <w:t>que deberá ser analizad</w:t>
      </w:r>
      <w:r w:rsidR="00A970B6">
        <w:rPr>
          <w:rFonts w:cs="Arial"/>
          <w:sz w:val="22"/>
          <w:szCs w:val="22"/>
        </w:rPr>
        <w:t>a y aprobada</w:t>
      </w:r>
      <w:r w:rsidRPr="0000413F">
        <w:rPr>
          <w:rFonts w:cs="Arial"/>
          <w:sz w:val="22"/>
          <w:szCs w:val="22"/>
        </w:rPr>
        <w:t xml:space="preserve"> por el Contratante. </w:t>
      </w:r>
    </w:p>
    <w:p w:rsidR="009E0E0C" w:rsidRPr="0000413F" w:rsidRDefault="009E0E0C" w:rsidP="0000413F">
      <w:pPr>
        <w:spacing w:before="0" w:line="276" w:lineRule="auto"/>
        <w:rPr>
          <w:rFonts w:cs="Arial"/>
          <w:sz w:val="22"/>
          <w:szCs w:val="22"/>
        </w:rPr>
      </w:pPr>
      <w:r w:rsidRPr="0000413F">
        <w:rPr>
          <w:rFonts w:cs="Arial"/>
          <w:sz w:val="22"/>
          <w:szCs w:val="22"/>
        </w:rPr>
        <w:t>La propuesta de Operación y Mantenimiento con supervisión del Contratista deberá incluir si ser limitativo los siguientes puntos:</w:t>
      </w:r>
    </w:p>
    <w:p w:rsidR="009E0E0C" w:rsidRPr="0000413F" w:rsidRDefault="009E0E0C" w:rsidP="000F4A92">
      <w:pPr>
        <w:numPr>
          <w:ilvl w:val="0"/>
          <w:numId w:val="21"/>
        </w:numPr>
        <w:spacing w:before="0" w:line="276" w:lineRule="auto"/>
        <w:rPr>
          <w:rFonts w:cs="Arial"/>
          <w:sz w:val="22"/>
          <w:szCs w:val="22"/>
        </w:rPr>
      </w:pPr>
      <w:r w:rsidRPr="0000413F">
        <w:rPr>
          <w:rFonts w:cs="Arial"/>
          <w:sz w:val="22"/>
          <w:szCs w:val="22"/>
        </w:rPr>
        <w:t>Responsabilidades del contratista</w:t>
      </w:r>
    </w:p>
    <w:p w:rsidR="009E0E0C" w:rsidRPr="0000413F" w:rsidRDefault="009E0E0C" w:rsidP="000F4A92">
      <w:pPr>
        <w:numPr>
          <w:ilvl w:val="0"/>
          <w:numId w:val="21"/>
        </w:numPr>
        <w:spacing w:before="0" w:line="276" w:lineRule="auto"/>
        <w:rPr>
          <w:rFonts w:cs="Arial"/>
          <w:sz w:val="22"/>
          <w:szCs w:val="22"/>
        </w:rPr>
      </w:pPr>
      <w:r w:rsidRPr="0000413F">
        <w:rPr>
          <w:rFonts w:cs="Arial"/>
          <w:sz w:val="22"/>
          <w:szCs w:val="22"/>
        </w:rPr>
        <w:t>Metodología y sistemas</w:t>
      </w:r>
      <w:r w:rsidR="005E47C0">
        <w:rPr>
          <w:rFonts w:cs="Arial"/>
          <w:sz w:val="22"/>
          <w:szCs w:val="22"/>
        </w:rPr>
        <w:t xml:space="preserve"> de trabajo (régimen, turnos de trabajo</w:t>
      </w:r>
      <w:r w:rsidRPr="0000413F">
        <w:rPr>
          <w:rFonts w:cs="Arial"/>
          <w:sz w:val="22"/>
          <w:szCs w:val="22"/>
        </w:rPr>
        <w:t>, etc.)</w:t>
      </w:r>
    </w:p>
    <w:p w:rsidR="009E0E0C" w:rsidRPr="0000413F" w:rsidRDefault="009E0E0C" w:rsidP="000F4A92">
      <w:pPr>
        <w:numPr>
          <w:ilvl w:val="0"/>
          <w:numId w:val="21"/>
        </w:numPr>
        <w:spacing w:before="0" w:line="276" w:lineRule="auto"/>
        <w:rPr>
          <w:rFonts w:cs="Arial"/>
          <w:sz w:val="22"/>
          <w:szCs w:val="22"/>
        </w:rPr>
      </w:pPr>
      <w:r w:rsidRPr="0000413F">
        <w:rPr>
          <w:rFonts w:cs="Arial"/>
          <w:sz w:val="22"/>
          <w:szCs w:val="22"/>
        </w:rPr>
        <w:lastRenderedPageBreak/>
        <w:t>Descripción de trabajos durante la Operación y Mantenimiento con supervisión del Contratista</w:t>
      </w:r>
    </w:p>
    <w:p w:rsidR="009E0E0C" w:rsidRPr="0000413F" w:rsidRDefault="009E0E0C" w:rsidP="000F4A92">
      <w:pPr>
        <w:numPr>
          <w:ilvl w:val="0"/>
          <w:numId w:val="21"/>
        </w:numPr>
        <w:spacing w:before="0" w:line="276" w:lineRule="auto"/>
        <w:rPr>
          <w:rFonts w:cs="Arial"/>
          <w:sz w:val="22"/>
          <w:szCs w:val="22"/>
        </w:rPr>
      </w:pPr>
      <w:r w:rsidRPr="0000413F">
        <w:rPr>
          <w:rFonts w:cs="Arial"/>
          <w:sz w:val="22"/>
          <w:szCs w:val="22"/>
        </w:rPr>
        <w:t>Forma de ejecución y alcance de las tareas</w:t>
      </w:r>
    </w:p>
    <w:p w:rsidR="00827F70" w:rsidRDefault="009E0E0C" w:rsidP="000F4A92">
      <w:pPr>
        <w:numPr>
          <w:ilvl w:val="0"/>
          <w:numId w:val="21"/>
        </w:numPr>
        <w:spacing w:before="0" w:line="276" w:lineRule="auto"/>
        <w:rPr>
          <w:rFonts w:cs="Arial"/>
          <w:sz w:val="22"/>
          <w:szCs w:val="22"/>
        </w:rPr>
      </w:pPr>
      <w:r w:rsidRPr="0000413F">
        <w:rPr>
          <w:rFonts w:cs="Arial"/>
          <w:sz w:val="22"/>
          <w:szCs w:val="22"/>
        </w:rPr>
        <w:t>Planes de mantenimiento Preventivo, Predictivo y Correctivo.</w:t>
      </w:r>
    </w:p>
    <w:p w:rsidR="00AC3E17" w:rsidRDefault="00A27AA3" w:rsidP="000F4A92">
      <w:pPr>
        <w:numPr>
          <w:ilvl w:val="0"/>
          <w:numId w:val="21"/>
        </w:numPr>
        <w:spacing w:before="0" w:line="276" w:lineRule="auto"/>
        <w:rPr>
          <w:rFonts w:cs="Arial"/>
          <w:sz w:val="22"/>
          <w:szCs w:val="22"/>
        </w:rPr>
      </w:pPr>
      <w:r>
        <w:rPr>
          <w:rFonts w:cs="Arial"/>
          <w:sz w:val="22"/>
          <w:szCs w:val="22"/>
        </w:rPr>
        <w:t xml:space="preserve">Entrenamiento en la ESR </w:t>
      </w:r>
      <w:r w:rsidR="00AC3E17">
        <w:rPr>
          <w:rFonts w:cs="Arial"/>
          <w:sz w:val="22"/>
          <w:szCs w:val="22"/>
        </w:rPr>
        <w:t>al Personal de Contratante</w:t>
      </w:r>
      <w:r>
        <w:rPr>
          <w:rFonts w:cs="Arial"/>
          <w:sz w:val="22"/>
          <w:szCs w:val="22"/>
        </w:rPr>
        <w:t xml:space="preserve"> (desde la descarga de GNL, hasta la entrega a la Red Primaria)</w:t>
      </w:r>
    </w:p>
    <w:p w:rsidR="009E0E0C" w:rsidRPr="0000413F" w:rsidRDefault="009E0E0C" w:rsidP="0000413F">
      <w:pPr>
        <w:pStyle w:val="Ttulo1"/>
        <w:spacing w:line="276" w:lineRule="auto"/>
        <w:ind w:left="426" w:hanging="426"/>
        <w:rPr>
          <w:rFonts w:cs="Arial"/>
          <w:sz w:val="22"/>
          <w:szCs w:val="22"/>
        </w:rPr>
      </w:pPr>
      <w:bookmarkStart w:id="177" w:name="_Toc400986497"/>
      <w:bookmarkStart w:id="178" w:name="_Toc334460072"/>
      <w:bookmarkStart w:id="179" w:name="_Toc323043769"/>
      <w:bookmarkStart w:id="180" w:name="_Toc322971955"/>
      <w:bookmarkStart w:id="181" w:name="_Toc430624198"/>
      <w:r w:rsidRPr="0000413F">
        <w:rPr>
          <w:rFonts w:cs="Arial"/>
          <w:sz w:val="22"/>
          <w:szCs w:val="22"/>
        </w:rPr>
        <w:t>CAPACITACIÓN AL PERSONAL DEL CONTRATANTE</w:t>
      </w:r>
      <w:bookmarkEnd w:id="177"/>
      <w:bookmarkEnd w:id="178"/>
      <w:bookmarkEnd w:id="179"/>
      <w:bookmarkEnd w:id="180"/>
      <w:bookmarkEnd w:id="181"/>
      <w:r w:rsidR="000914D7" w:rsidRPr="0000413F">
        <w:rPr>
          <w:rFonts w:cs="Arial"/>
          <w:sz w:val="22"/>
          <w:szCs w:val="22"/>
        </w:rPr>
        <w:t xml:space="preserve"> </w:t>
      </w:r>
    </w:p>
    <w:p w:rsidR="009E0E0C" w:rsidRPr="0000413F" w:rsidRDefault="009E0E0C" w:rsidP="00D52B6C">
      <w:pPr>
        <w:spacing w:before="0" w:line="276" w:lineRule="auto"/>
        <w:rPr>
          <w:rFonts w:cs="Arial"/>
          <w:sz w:val="22"/>
          <w:szCs w:val="22"/>
        </w:rPr>
      </w:pPr>
      <w:r w:rsidRPr="0000413F">
        <w:rPr>
          <w:rFonts w:cs="Arial"/>
          <w:bCs/>
          <w:sz w:val="22"/>
          <w:szCs w:val="22"/>
        </w:rPr>
        <w:t xml:space="preserve">Con antelación de por lo menos </w:t>
      </w:r>
      <w:r w:rsidR="00985E04">
        <w:rPr>
          <w:rFonts w:cs="Arial"/>
          <w:bCs/>
          <w:sz w:val="22"/>
          <w:szCs w:val="22"/>
        </w:rPr>
        <w:t>treinta</w:t>
      </w:r>
      <w:r w:rsidR="00A27AA3">
        <w:rPr>
          <w:rFonts w:cs="Arial"/>
          <w:bCs/>
          <w:sz w:val="22"/>
          <w:szCs w:val="22"/>
        </w:rPr>
        <w:t xml:space="preserve"> (30</w:t>
      </w:r>
      <w:r w:rsidRPr="0000413F">
        <w:rPr>
          <w:rFonts w:cs="Arial"/>
          <w:bCs/>
          <w:sz w:val="22"/>
          <w:szCs w:val="22"/>
        </w:rPr>
        <w:t>)</w:t>
      </w:r>
      <w:r w:rsidR="00352248" w:rsidRPr="0000413F">
        <w:rPr>
          <w:rFonts w:cs="Arial"/>
          <w:bCs/>
          <w:sz w:val="22"/>
          <w:szCs w:val="22"/>
        </w:rPr>
        <w:t xml:space="preserve"> </w:t>
      </w:r>
      <w:r w:rsidR="00352248" w:rsidRPr="0000413F">
        <w:rPr>
          <w:rFonts w:cs="Arial"/>
          <w:sz w:val="22"/>
          <w:szCs w:val="22"/>
        </w:rPr>
        <w:t>días</w:t>
      </w:r>
      <w:r w:rsidRPr="0000413F">
        <w:rPr>
          <w:rFonts w:cs="Arial"/>
          <w:sz w:val="22"/>
          <w:szCs w:val="22"/>
        </w:rPr>
        <w:t xml:space="preserve"> antes </w:t>
      </w:r>
      <w:r w:rsidR="00D52B6C">
        <w:rPr>
          <w:rFonts w:cs="Arial"/>
          <w:sz w:val="22"/>
          <w:szCs w:val="22"/>
        </w:rPr>
        <w:t xml:space="preserve">de </w:t>
      </w:r>
      <w:r w:rsidRPr="0000413F">
        <w:rPr>
          <w:rFonts w:cs="Arial"/>
          <w:sz w:val="22"/>
          <w:szCs w:val="22"/>
        </w:rPr>
        <w:t xml:space="preserve">la Puesta en </w:t>
      </w:r>
      <w:r w:rsidR="008D64C1">
        <w:rPr>
          <w:rFonts w:cs="Arial"/>
          <w:sz w:val="22"/>
          <w:szCs w:val="22"/>
        </w:rPr>
        <w:t>M</w:t>
      </w:r>
      <w:r w:rsidR="008D64C1" w:rsidRPr="0000413F">
        <w:rPr>
          <w:rFonts w:cs="Arial"/>
          <w:sz w:val="22"/>
          <w:szCs w:val="22"/>
        </w:rPr>
        <w:t>archa</w:t>
      </w:r>
      <w:r w:rsidRPr="0000413F">
        <w:rPr>
          <w:rFonts w:cs="Arial"/>
          <w:bCs/>
          <w:sz w:val="22"/>
          <w:szCs w:val="22"/>
        </w:rPr>
        <w:t>,</w:t>
      </w:r>
      <w:r w:rsidRPr="0000413F">
        <w:rPr>
          <w:rFonts w:cs="Arial"/>
          <w:sz w:val="22"/>
          <w:szCs w:val="22"/>
        </w:rPr>
        <w:t xml:space="preserve"> el Contratista dictara e impartirá adiestramiento y/o entrenamiento al personal de operaciones y mantenimiento que el Contratante </w:t>
      </w:r>
      <w:r w:rsidR="008D64C1">
        <w:rPr>
          <w:rFonts w:cs="Arial"/>
          <w:sz w:val="22"/>
          <w:szCs w:val="22"/>
        </w:rPr>
        <w:t>designe</w:t>
      </w:r>
      <w:r w:rsidRPr="0000413F">
        <w:rPr>
          <w:rFonts w:cs="Arial"/>
          <w:sz w:val="22"/>
          <w:szCs w:val="22"/>
        </w:rPr>
        <w:t>.</w:t>
      </w:r>
    </w:p>
    <w:p w:rsidR="008F6184" w:rsidRPr="0000413F" w:rsidRDefault="008F6184" w:rsidP="0000413F">
      <w:pPr>
        <w:spacing w:line="276" w:lineRule="auto"/>
        <w:rPr>
          <w:rFonts w:cs="Arial"/>
          <w:bCs/>
          <w:sz w:val="22"/>
          <w:szCs w:val="22"/>
        </w:rPr>
      </w:pPr>
      <w:r w:rsidRPr="0000413F">
        <w:rPr>
          <w:rFonts w:cs="Arial"/>
          <w:sz w:val="22"/>
          <w:szCs w:val="22"/>
        </w:rPr>
        <w:t>Las capacitaciones para el personal del Contratante deben ser en idioma  castellano</w:t>
      </w:r>
      <w:r w:rsidRPr="0000413F">
        <w:rPr>
          <w:rFonts w:cs="Arial"/>
          <w:bCs/>
          <w:sz w:val="22"/>
          <w:szCs w:val="22"/>
        </w:rPr>
        <w:t xml:space="preserve">. La capacitación </w:t>
      </w:r>
      <w:r w:rsidR="00A27AA3">
        <w:rPr>
          <w:rFonts w:cs="Arial"/>
          <w:bCs/>
          <w:sz w:val="22"/>
          <w:szCs w:val="22"/>
        </w:rPr>
        <w:t xml:space="preserve">teórica </w:t>
      </w:r>
      <w:r w:rsidRPr="0000413F">
        <w:rPr>
          <w:rFonts w:cs="Arial"/>
          <w:bCs/>
          <w:sz w:val="22"/>
          <w:szCs w:val="22"/>
        </w:rPr>
        <w:t>será dictad</w:t>
      </w:r>
      <w:r w:rsidR="005E47C0">
        <w:rPr>
          <w:rFonts w:cs="Arial"/>
          <w:bCs/>
          <w:sz w:val="22"/>
          <w:szCs w:val="22"/>
        </w:rPr>
        <w:t>a para</w:t>
      </w:r>
      <w:r w:rsidRPr="0000413F">
        <w:rPr>
          <w:rFonts w:cs="Arial"/>
          <w:bCs/>
          <w:sz w:val="22"/>
          <w:szCs w:val="22"/>
        </w:rPr>
        <w:t xml:space="preserve"> </w:t>
      </w:r>
      <w:r w:rsidR="008D64C1">
        <w:rPr>
          <w:rFonts w:cs="Arial"/>
          <w:bCs/>
          <w:sz w:val="22"/>
          <w:szCs w:val="22"/>
        </w:rPr>
        <w:t>4</w:t>
      </w:r>
      <w:r w:rsidR="008D64C1" w:rsidRPr="0000413F">
        <w:rPr>
          <w:rFonts w:cs="Arial"/>
          <w:bCs/>
          <w:sz w:val="22"/>
          <w:szCs w:val="22"/>
        </w:rPr>
        <w:t xml:space="preserve">0 </w:t>
      </w:r>
      <w:r w:rsidRPr="0000413F">
        <w:rPr>
          <w:rFonts w:cs="Arial"/>
          <w:bCs/>
          <w:sz w:val="22"/>
          <w:szCs w:val="22"/>
        </w:rPr>
        <w:t>personas en la ciudad de Santa Cruz. El Contratista debe contemplar el local, material, instructor aprobado por YPFB y otros.</w:t>
      </w:r>
    </w:p>
    <w:p w:rsidR="009E0E0C" w:rsidRDefault="005E47C0" w:rsidP="0000413F">
      <w:pPr>
        <w:spacing w:before="0" w:line="276" w:lineRule="auto"/>
        <w:rPr>
          <w:rFonts w:cs="Arial"/>
          <w:sz w:val="22"/>
          <w:szCs w:val="22"/>
        </w:rPr>
      </w:pPr>
      <w:r>
        <w:rPr>
          <w:rFonts w:cs="Arial"/>
          <w:sz w:val="22"/>
          <w:szCs w:val="22"/>
        </w:rPr>
        <w:t xml:space="preserve">El </w:t>
      </w:r>
      <w:r w:rsidR="009E0E0C" w:rsidRPr="0000413F">
        <w:rPr>
          <w:rFonts w:cs="Arial"/>
          <w:sz w:val="22"/>
          <w:szCs w:val="22"/>
        </w:rPr>
        <w:t xml:space="preserve">personal deberá ser capacitado en </w:t>
      </w:r>
      <w:r w:rsidR="00A27AA3">
        <w:rPr>
          <w:rFonts w:cs="Arial"/>
          <w:sz w:val="22"/>
          <w:szCs w:val="22"/>
        </w:rPr>
        <w:t xml:space="preserve">GNL, </w:t>
      </w:r>
      <w:r w:rsidR="009E0E0C" w:rsidRPr="0000413F">
        <w:rPr>
          <w:rFonts w:cs="Arial"/>
          <w:sz w:val="22"/>
          <w:szCs w:val="22"/>
        </w:rPr>
        <w:t>arranque, paros, operación y mantenimiento de los equipos, instrumentos o sistemas que son críticos para buen funcionamiento de las Estaciones Satelitales de Regasificación.</w:t>
      </w:r>
    </w:p>
    <w:p w:rsidR="00A27AA3" w:rsidRPr="0000413F" w:rsidRDefault="00A27AA3" w:rsidP="00A27AA3">
      <w:pPr>
        <w:spacing w:before="0" w:line="276" w:lineRule="auto"/>
        <w:rPr>
          <w:rFonts w:cs="Arial"/>
          <w:bCs/>
          <w:sz w:val="22"/>
          <w:szCs w:val="22"/>
        </w:rPr>
      </w:pPr>
      <w:r>
        <w:rPr>
          <w:rFonts w:cs="Arial"/>
          <w:sz w:val="22"/>
          <w:szCs w:val="22"/>
        </w:rPr>
        <w:t xml:space="preserve">Durante el </w:t>
      </w:r>
      <w:proofErr w:type="spellStart"/>
      <w:r>
        <w:rPr>
          <w:rFonts w:cs="Arial"/>
          <w:sz w:val="22"/>
          <w:szCs w:val="22"/>
        </w:rPr>
        <w:t>precomisionado</w:t>
      </w:r>
      <w:proofErr w:type="spellEnd"/>
      <w:r>
        <w:rPr>
          <w:rFonts w:cs="Arial"/>
          <w:sz w:val="22"/>
          <w:szCs w:val="22"/>
        </w:rPr>
        <w:t xml:space="preserve">, comisionado, puesta en marcha y la operación con supervisión, el Contratista deberá entrenar al </w:t>
      </w:r>
      <w:r w:rsidRPr="0000413F">
        <w:rPr>
          <w:rFonts w:cs="Arial"/>
          <w:sz w:val="22"/>
          <w:szCs w:val="22"/>
        </w:rPr>
        <w:t xml:space="preserve">personal </w:t>
      </w:r>
      <w:r>
        <w:rPr>
          <w:rFonts w:cs="Arial"/>
          <w:sz w:val="22"/>
          <w:szCs w:val="22"/>
        </w:rPr>
        <w:t xml:space="preserve">de YPFB o sus representantes en </w:t>
      </w:r>
      <w:r w:rsidRPr="0000413F">
        <w:rPr>
          <w:rFonts w:cs="Arial"/>
          <w:sz w:val="22"/>
          <w:szCs w:val="22"/>
        </w:rPr>
        <w:t>arranque, paros, operación y mantenimiento de los equipos, instrumentos o sistemas para buen funcionamiento de las Estaciones Satelitales de Regasificación.</w:t>
      </w:r>
    </w:p>
    <w:p w:rsidR="009E0E0C" w:rsidRPr="0000413F" w:rsidRDefault="009E0E0C" w:rsidP="0000413F">
      <w:pPr>
        <w:spacing w:before="0" w:line="276" w:lineRule="auto"/>
        <w:rPr>
          <w:rFonts w:cs="Arial"/>
          <w:sz w:val="22"/>
          <w:szCs w:val="22"/>
        </w:rPr>
      </w:pPr>
      <w:r w:rsidRPr="0000413F">
        <w:rPr>
          <w:rFonts w:cs="Arial"/>
          <w:sz w:val="22"/>
          <w:szCs w:val="22"/>
        </w:rPr>
        <w:t>El Contratista deberá capacitar en forma teóric</w:t>
      </w:r>
      <w:r w:rsidR="00897384">
        <w:rPr>
          <w:rFonts w:cs="Arial"/>
          <w:sz w:val="22"/>
          <w:szCs w:val="22"/>
        </w:rPr>
        <w:t>o-</w:t>
      </w:r>
      <w:r w:rsidR="002A469D">
        <w:rPr>
          <w:rFonts w:cs="Arial"/>
          <w:sz w:val="22"/>
          <w:szCs w:val="22"/>
        </w:rPr>
        <w:t>práctica</w:t>
      </w:r>
      <w:r w:rsidRPr="0000413F">
        <w:rPr>
          <w:rFonts w:cs="Arial"/>
          <w:sz w:val="22"/>
          <w:szCs w:val="22"/>
        </w:rPr>
        <w:t xml:space="preserve"> a</w:t>
      </w:r>
      <w:r w:rsidR="00897384">
        <w:rPr>
          <w:rFonts w:cs="Arial"/>
          <w:sz w:val="22"/>
          <w:szCs w:val="22"/>
        </w:rPr>
        <w:t>l</w:t>
      </w:r>
      <w:r w:rsidRPr="0000413F">
        <w:rPr>
          <w:rFonts w:cs="Arial"/>
          <w:sz w:val="22"/>
          <w:szCs w:val="22"/>
        </w:rPr>
        <w:t xml:space="preserve"> personal designado por el Contratante</w:t>
      </w:r>
      <w:r w:rsidR="00897384">
        <w:rPr>
          <w:rFonts w:cs="Arial"/>
          <w:sz w:val="22"/>
          <w:szCs w:val="22"/>
        </w:rPr>
        <w:t xml:space="preserve">, </w:t>
      </w:r>
      <w:r w:rsidRPr="0000413F">
        <w:rPr>
          <w:rFonts w:cs="Arial"/>
          <w:sz w:val="22"/>
          <w:szCs w:val="22"/>
        </w:rPr>
        <w:t>para lo cual los instructores deberán ser expertos en sus áreas y conocedores de la tecnología.</w:t>
      </w:r>
    </w:p>
    <w:p w:rsidR="009E0E0C" w:rsidRPr="0000413F" w:rsidRDefault="009E0E0C" w:rsidP="0000413F">
      <w:pPr>
        <w:spacing w:before="0" w:line="276" w:lineRule="auto"/>
        <w:rPr>
          <w:rFonts w:cs="Arial"/>
          <w:sz w:val="22"/>
          <w:szCs w:val="22"/>
        </w:rPr>
      </w:pPr>
      <w:r w:rsidRPr="0000413F">
        <w:rPr>
          <w:rFonts w:cs="Arial"/>
          <w:sz w:val="22"/>
          <w:szCs w:val="22"/>
        </w:rPr>
        <w:t xml:space="preserve">El Contratista deberá presentar para la aprobación del Contratante, el programa detallado de cada curso, el nombre de la institución que impartirá la capacitación  el diseño curricular de cada curso y el </w:t>
      </w:r>
      <w:proofErr w:type="spellStart"/>
      <w:r w:rsidRPr="0000413F">
        <w:rPr>
          <w:rFonts w:cs="Arial"/>
          <w:sz w:val="22"/>
          <w:szCs w:val="22"/>
        </w:rPr>
        <w:t>Curriculum</w:t>
      </w:r>
      <w:proofErr w:type="spellEnd"/>
      <w:r w:rsidRPr="0000413F">
        <w:rPr>
          <w:rFonts w:cs="Arial"/>
          <w:sz w:val="22"/>
          <w:szCs w:val="22"/>
        </w:rPr>
        <w:t xml:space="preserve"> Vitae del o los instructores especializados.</w:t>
      </w:r>
    </w:p>
    <w:p w:rsidR="009E0E0C" w:rsidRPr="0000413F" w:rsidRDefault="009E0E0C" w:rsidP="005E47C0">
      <w:pPr>
        <w:spacing w:before="0" w:line="276" w:lineRule="auto"/>
        <w:rPr>
          <w:rFonts w:cs="Arial"/>
          <w:sz w:val="22"/>
          <w:szCs w:val="22"/>
        </w:rPr>
      </w:pPr>
      <w:r w:rsidRPr="0000413F">
        <w:rPr>
          <w:rFonts w:cs="Arial"/>
          <w:sz w:val="22"/>
          <w:szCs w:val="22"/>
        </w:rPr>
        <w:lastRenderedPageBreak/>
        <w:t>El Contratista deberá presentar un plan de capacitación, adiestramiento y entrenamiento para el personal del Contratante, con la siguiente información:</w:t>
      </w:r>
    </w:p>
    <w:p w:rsidR="009E0E0C" w:rsidRPr="0000413F" w:rsidRDefault="00897384" w:rsidP="000F4A92">
      <w:pPr>
        <w:numPr>
          <w:ilvl w:val="0"/>
          <w:numId w:val="22"/>
        </w:numPr>
        <w:spacing w:before="0" w:line="276" w:lineRule="auto"/>
        <w:rPr>
          <w:rFonts w:cs="Arial"/>
          <w:sz w:val="22"/>
          <w:szCs w:val="22"/>
        </w:rPr>
      </w:pPr>
      <w:r>
        <w:rPr>
          <w:rFonts w:cs="Arial"/>
          <w:sz w:val="22"/>
          <w:szCs w:val="22"/>
        </w:rPr>
        <w:t>T</w:t>
      </w:r>
      <w:r w:rsidR="009E0E0C" w:rsidRPr="0000413F">
        <w:rPr>
          <w:rFonts w:cs="Arial"/>
          <w:sz w:val="22"/>
          <w:szCs w:val="22"/>
        </w:rPr>
        <w:t>emario del curso.</w:t>
      </w:r>
    </w:p>
    <w:p w:rsidR="009E0E0C" w:rsidRPr="0000413F" w:rsidRDefault="00897384" w:rsidP="000F4A92">
      <w:pPr>
        <w:numPr>
          <w:ilvl w:val="0"/>
          <w:numId w:val="22"/>
        </w:numPr>
        <w:spacing w:before="0" w:line="276" w:lineRule="auto"/>
        <w:rPr>
          <w:rFonts w:cs="Arial"/>
          <w:sz w:val="22"/>
          <w:szCs w:val="22"/>
        </w:rPr>
      </w:pPr>
      <w:r>
        <w:rPr>
          <w:rFonts w:cs="Arial"/>
          <w:sz w:val="22"/>
          <w:szCs w:val="22"/>
        </w:rPr>
        <w:t>F</w:t>
      </w:r>
      <w:r w:rsidR="009E0E0C" w:rsidRPr="0000413F">
        <w:rPr>
          <w:rFonts w:cs="Arial"/>
          <w:sz w:val="22"/>
          <w:szCs w:val="22"/>
        </w:rPr>
        <w:t>echas aproximadas y duración.</w:t>
      </w:r>
    </w:p>
    <w:p w:rsidR="00105109" w:rsidRDefault="009E0E0C" w:rsidP="000F4A92">
      <w:pPr>
        <w:numPr>
          <w:ilvl w:val="0"/>
          <w:numId w:val="22"/>
        </w:numPr>
        <w:spacing w:before="0" w:line="276" w:lineRule="auto"/>
        <w:rPr>
          <w:rFonts w:cs="Arial"/>
          <w:sz w:val="22"/>
          <w:szCs w:val="22"/>
        </w:rPr>
      </w:pPr>
      <w:r w:rsidRPr="0000413F">
        <w:rPr>
          <w:rFonts w:cs="Arial"/>
          <w:sz w:val="22"/>
          <w:szCs w:val="22"/>
        </w:rPr>
        <w:t>Lugar a realizarse el curso</w:t>
      </w:r>
      <w:r w:rsidR="00897384">
        <w:rPr>
          <w:rFonts w:cs="Arial"/>
          <w:sz w:val="22"/>
          <w:szCs w:val="22"/>
        </w:rPr>
        <w:t xml:space="preserve"> (parte práctica)</w:t>
      </w:r>
      <w:r w:rsidRPr="0000413F">
        <w:rPr>
          <w:rFonts w:cs="Arial"/>
          <w:sz w:val="22"/>
          <w:szCs w:val="22"/>
        </w:rPr>
        <w:t>.</w:t>
      </w:r>
    </w:p>
    <w:p w:rsidR="009E0E0C" w:rsidRDefault="009E0E0C" w:rsidP="000A345B">
      <w:pPr>
        <w:spacing w:before="0" w:after="0" w:line="240" w:lineRule="auto"/>
        <w:jc w:val="left"/>
        <w:rPr>
          <w:rFonts w:cs="Arial"/>
          <w:sz w:val="22"/>
          <w:szCs w:val="22"/>
        </w:rPr>
      </w:pPr>
    </w:p>
    <w:p w:rsidR="00C71F14" w:rsidRPr="0000413F" w:rsidRDefault="00C71F14" w:rsidP="000F4A92">
      <w:pPr>
        <w:pStyle w:val="Prrafodelista"/>
        <w:keepNext/>
        <w:numPr>
          <w:ilvl w:val="0"/>
          <w:numId w:val="17"/>
        </w:numPr>
        <w:spacing w:before="0" w:line="276" w:lineRule="auto"/>
        <w:outlineLvl w:val="1"/>
        <w:rPr>
          <w:rFonts w:cs="Arial"/>
          <w:b/>
          <w:vanish/>
          <w:sz w:val="22"/>
          <w:szCs w:val="22"/>
        </w:rPr>
      </w:pPr>
      <w:bookmarkStart w:id="182" w:name="_Toc407707748"/>
      <w:bookmarkStart w:id="183" w:name="_Toc407718463"/>
      <w:bookmarkStart w:id="184" w:name="_Toc407725016"/>
      <w:bookmarkStart w:id="185" w:name="_Toc407749348"/>
      <w:bookmarkStart w:id="186" w:name="_Toc407749448"/>
      <w:bookmarkStart w:id="187" w:name="_Toc407799064"/>
      <w:bookmarkStart w:id="188" w:name="_Toc407799164"/>
      <w:bookmarkStart w:id="189" w:name="_Toc413223768"/>
      <w:bookmarkStart w:id="190" w:name="_Toc413250745"/>
      <w:bookmarkStart w:id="191" w:name="_Toc413253412"/>
      <w:bookmarkStart w:id="192" w:name="_Toc413313708"/>
      <w:bookmarkStart w:id="193" w:name="_Toc413314126"/>
      <w:bookmarkStart w:id="194" w:name="_Toc413331742"/>
      <w:bookmarkStart w:id="195" w:name="_Toc413331844"/>
      <w:bookmarkStart w:id="196" w:name="_Toc413331946"/>
      <w:bookmarkStart w:id="197" w:name="_Toc413332048"/>
      <w:bookmarkStart w:id="198" w:name="_Toc413332153"/>
      <w:bookmarkStart w:id="199" w:name="_Toc413686954"/>
      <w:bookmarkStart w:id="200" w:name="_Toc413689880"/>
      <w:bookmarkStart w:id="201" w:name="_Toc413760922"/>
      <w:bookmarkStart w:id="202" w:name="_Toc413761010"/>
      <w:bookmarkStart w:id="203" w:name="_Toc413827834"/>
      <w:bookmarkStart w:id="204" w:name="_Toc413861742"/>
      <w:bookmarkStart w:id="205" w:name="_Toc417998984"/>
      <w:bookmarkStart w:id="206" w:name="_Toc418008260"/>
      <w:bookmarkStart w:id="207" w:name="_Toc418008338"/>
      <w:bookmarkStart w:id="208" w:name="_Toc418174006"/>
      <w:bookmarkStart w:id="209" w:name="_Toc418174083"/>
      <w:bookmarkStart w:id="210" w:name="_Toc418174782"/>
      <w:bookmarkStart w:id="211" w:name="_Toc418174859"/>
      <w:bookmarkStart w:id="212" w:name="_Toc418782413"/>
      <w:bookmarkStart w:id="213" w:name="_Toc419280139"/>
      <w:bookmarkStart w:id="214" w:name="_Toc419987464"/>
      <w:bookmarkStart w:id="215" w:name="_Toc419987643"/>
      <w:bookmarkStart w:id="216" w:name="_Toc419987806"/>
      <w:bookmarkStart w:id="217" w:name="_Toc419987928"/>
      <w:bookmarkStart w:id="218" w:name="_Toc419988696"/>
      <w:bookmarkStart w:id="219" w:name="_Toc420063881"/>
      <w:bookmarkStart w:id="220" w:name="_Toc420064028"/>
      <w:bookmarkStart w:id="221" w:name="_Toc420317578"/>
      <w:bookmarkStart w:id="222" w:name="_Toc420392900"/>
      <w:bookmarkStart w:id="223" w:name="_Toc420392962"/>
      <w:bookmarkStart w:id="224" w:name="_Toc420393077"/>
      <w:bookmarkStart w:id="225" w:name="_Toc430536152"/>
      <w:bookmarkStart w:id="226" w:name="_Toc430537686"/>
      <w:bookmarkStart w:id="227" w:name="_Toc430599580"/>
      <w:bookmarkStart w:id="228" w:name="_Toc430599644"/>
      <w:bookmarkStart w:id="229" w:name="_Toc430624199"/>
      <w:bookmarkStart w:id="230" w:name="_Toc400986498"/>
      <w:bookmarkStart w:id="231" w:name="_Toc334460073"/>
      <w:bookmarkStart w:id="232" w:name="_Toc323043770"/>
      <w:bookmarkStart w:id="233" w:name="_Toc322971956"/>
      <w:bookmarkStart w:id="234" w:name="_Toc320815096"/>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C71F14" w:rsidRPr="0000413F" w:rsidRDefault="00C71F14" w:rsidP="000F4A92">
      <w:pPr>
        <w:pStyle w:val="Prrafodelista"/>
        <w:keepNext/>
        <w:numPr>
          <w:ilvl w:val="0"/>
          <w:numId w:val="17"/>
        </w:numPr>
        <w:spacing w:before="0" w:line="276" w:lineRule="auto"/>
        <w:outlineLvl w:val="1"/>
        <w:rPr>
          <w:rFonts w:cs="Arial"/>
          <w:b/>
          <w:vanish/>
          <w:sz w:val="22"/>
          <w:szCs w:val="22"/>
        </w:rPr>
      </w:pPr>
      <w:bookmarkStart w:id="235" w:name="_Toc407707749"/>
      <w:bookmarkStart w:id="236" w:name="_Toc407718464"/>
      <w:bookmarkStart w:id="237" w:name="_Toc407725017"/>
      <w:bookmarkStart w:id="238" w:name="_Toc407749349"/>
      <w:bookmarkStart w:id="239" w:name="_Toc407749449"/>
      <w:bookmarkStart w:id="240" w:name="_Toc407799065"/>
      <w:bookmarkStart w:id="241" w:name="_Toc407799165"/>
      <w:bookmarkStart w:id="242" w:name="_Toc413223769"/>
      <w:bookmarkStart w:id="243" w:name="_Toc413250746"/>
      <w:bookmarkStart w:id="244" w:name="_Toc413253413"/>
      <w:bookmarkStart w:id="245" w:name="_Toc413313709"/>
      <w:bookmarkStart w:id="246" w:name="_Toc413314127"/>
      <w:bookmarkStart w:id="247" w:name="_Toc413331743"/>
      <w:bookmarkStart w:id="248" w:name="_Toc413331845"/>
      <w:bookmarkStart w:id="249" w:name="_Toc413331947"/>
      <w:bookmarkStart w:id="250" w:name="_Toc413332049"/>
      <w:bookmarkStart w:id="251" w:name="_Toc413332154"/>
      <w:bookmarkStart w:id="252" w:name="_Toc413686955"/>
      <w:bookmarkStart w:id="253" w:name="_Toc413689881"/>
      <w:bookmarkStart w:id="254" w:name="_Toc413760923"/>
      <w:bookmarkStart w:id="255" w:name="_Toc413761011"/>
      <w:bookmarkStart w:id="256" w:name="_Toc413827835"/>
      <w:bookmarkStart w:id="257" w:name="_Toc413861743"/>
      <w:bookmarkStart w:id="258" w:name="_Toc417998985"/>
      <w:bookmarkStart w:id="259" w:name="_Toc418008261"/>
      <w:bookmarkStart w:id="260" w:name="_Toc418008339"/>
      <w:bookmarkStart w:id="261" w:name="_Toc418174007"/>
      <w:bookmarkStart w:id="262" w:name="_Toc418174084"/>
      <w:bookmarkStart w:id="263" w:name="_Toc418174783"/>
      <w:bookmarkStart w:id="264" w:name="_Toc418174860"/>
      <w:bookmarkStart w:id="265" w:name="_Toc418782414"/>
      <w:bookmarkStart w:id="266" w:name="_Toc419280140"/>
      <w:bookmarkStart w:id="267" w:name="_Toc419987465"/>
      <w:bookmarkStart w:id="268" w:name="_Toc419987644"/>
      <w:bookmarkStart w:id="269" w:name="_Toc419987807"/>
      <w:bookmarkStart w:id="270" w:name="_Toc419987929"/>
      <w:bookmarkStart w:id="271" w:name="_Toc419988697"/>
      <w:bookmarkStart w:id="272" w:name="_Toc420063882"/>
      <w:bookmarkStart w:id="273" w:name="_Toc420064029"/>
      <w:bookmarkStart w:id="274" w:name="_Toc420317579"/>
      <w:bookmarkStart w:id="275" w:name="_Toc420392901"/>
      <w:bookmarkStart w:id="276" w:name="_Toc420392963"/>
      <w:bookmarkStart w:id="277" w:name="_Toc420393078"/>
      <w:bookmarkStart w:id="278" w:name="_Toc430536153"/>
      <w:bookmarkStart w:id="279" w:name="_Toc430537687"/>
      <w:bookmarkStart w:id="280" w:name="_Toc430599581"/>
      <w:bookmarkStart w:id="281" w:name="_Toc430599645"/>
      <w:bookmarkStart w:id="282" w:name="_Toc430624200"/>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rsidR="0054351C" w:rsidRPr="00ED4D0B" w:rsidRDefault="0054351C" w:rsidP="00ED4D0B">
      <w:pPr>
        <w:pStyle w:val="Ttulo1"/>
        <w:spacing w:line="276" w:lineRule="auto"/>
        <w:ind w:left="426" w:hanging="426"/>
        <w:rPr>
          <w:rFonts w:cs="Arial"/>
          <w:sz w:val="22"/>
          <w:szCs w:val="22"/>
        </w:rPr>
      </w:pPr>
      <w:bookmarkStart w:id="283" w:name="_Toc430624201"/>
      <w:bookmarkEnd w:id="230"/>
      <w:bookmarkEnd w:id="231"/>
      <w:bookmarkEnd w:id="232"/>
      <w:bookmarkEnd w:id="233"/>
      <w:bookmarkEnd w:id="234"/>
      <w:r w:rsidRPr="0000413F">
        <w:rPr>
          <w:rFonts w:cs="Arial"/>
          <w:sz w:val="22"/>
          <w:szCs w:val="22"/>
        </w:rPr>
        <w:t xml:space="preserve">ELABORACION Y ENTREGA DE DATA BOOK Y </w:t>
      </w:r>
      <w:r w:rsidR="000B6F48">
        <w:rPr>
          <w:rFonts w:cs="Arial"/>
          <w:sz w:val="22"/>
          <w:szCs w:val="22"/>
        </w:rPr>
        <w:t xml:space="preserve">PLANOS </w:t>
      </w:r>
      <w:r w:rsidRPr="0000413F">
        <w:rPr>
          <w:rFonts w:cs="Arial"/>
          <w:sz w:val="22"/>
          <w:szCs w:val="22"/>
        </w:rPr>
        <w:t>AS BUILT</w:t>
      </w:r>
      <w:bookmarkEnd w:id="283"/>
      <w:r w:rsidR="002670F7" w:rsidRPr="0000413F">
        <w:rPr>
          <w:rFonts w:cs="Arial"/>
          <w:sz w:val="22"/>
          <w:szCs w:val="22"/>
        </w:rPr>
        <w:t xml:space="preserve"> </w:t>
      </w:r>
    </w:p>
    <w:p w:rsidR="0054351C" w:rsidRDefault="0054351C" w:rsidP="005E47C0">
      <w:pPr>
        <w:spacing w:before="0" w:line="276" w:lineRule="auto"/>
        <w:rPr>
          <w:rFonts w:cs="Arial"/>
          <w:sz w:val="22"/>
          <w:szCs w:val="22"/>
        </w:rPr>
      </w:pPr>
      <w:r w:rsidRPr="0000413F">
        <w:rPr>
          <w:rFonts w:cs="Arial"/>
          <w:sz w:val="22"/>
          <w:szCs w:val="22"/>
        </w:rPr>
        <w:t xml:space="preserve">El documento denominado Data Book deberá ser presentado </w:t>
      </w:r>
      <w:r w:rsidR="00D6331F" w:rsidRPr="0000413F">
        <w:rPr>
          <w:rFonts w:cs="Arial"/>
          <w:sz w:val="22"/>
          <w:szCs w:val="22"/>
        </w:rPr>
        <w:t>en Norma DIN A4</w:t>
      </w:r>
      <w:r w:rsidR="00D54185">
        <w:rPr>
          <w:rFonts w:cs="Arial"/>
          <w:sz w:val="22"/>
          <w:szCs w:val="22"/>
        </w:rPr>
        <w:t>, A3</w:t>
      </w:r>
      <w:r w:rsidRPr="0000413F">
        <w:rPr>
          <w:rFonts w:cs="Arial"/>
          <w:sz w:val="22"/>
          <w:szCs w:val="22"/>
        </w:rPr>
        <w:t>, en una edición original</w:t>
      </w:r>
      <w:r w:rsidR="005E47C0">
        <w:rPr>
          <w:rFonts w:cs="Arial"/>
          <w:sz w:val="22"/>
          <w:szCs w:val="22"/>
        </w:rPr>
        <w:t xml:space="preserve">, </w:t>
      </w:r>
      <w:r w:rsidRPr="0000413F">
        <w:rPr>
          <w:rFonts w:cs="Arial"/>
          <w:sz w:val="22"/>
          <w:szCs w:val="22"/>
        </w:rPr>
        <w:t>copia</w:t>
      </w:r>
      <w:r w:rsidR="005E47C0">
        <w:rPr>
          <w:rFonts w:cs="Arial"/>
          <w:sz w:val="22"/>
          <w:szCs w:val="22"/>
        </w:rPr>
        <w:t>s</w:t>
      </w:r>
      <w:r w:rsidR="00D6331F" w:rsidRPr="0000413F">
        <w:rPr>
          <w:rFonts w:cs="Arial"/>
          <w:sz w:val="22"/>
          <w:szCs w:val="22"/>
        </w:rPr>
        <w:t xml:space="preserve"> impresas y copia </w:t>
      </w:r>
      <w:r w:rsidR="00D52B6C">
        <w:rPr>
          <w:rFonts w:cs="Arial"/>
          <w:sz w:val="22"/>
          <w:szCs w:val="22"/>
        </w:rPr>
        <w:t>digital</w:t>
      </w:r>
      <w:r w:rsidRPr="0000413F">
        <w:rPr>
          <w:rFonts w:cs="Arial"/>
          <w:sz w:val="22"/>
          <w:szCs w:val="22"/>
        </w:rPr>
        <w:t xml:space="preserve">, las mismas deberán estar bien identificadas con la denominación del proyecto, el nombre del documento (DATA BOOK) y el nombre de la empresa Contratista. </w:t>
      </w:r>
      <w:r w:rsidR="00D54185">
        <w:rPr>
          <w:rFonts w:cs="Arial"/>
          <w:sz w:val="22"/>
          <w:szCs w:val="22"/>
        </w:rPr>
        <w:t>L</w:t>
      </w:r>
      <w:r w:rsidRPr="0000413F">
        <w:rPr>
          <w:rFonts w:cs="Arial"/>
          <w:sz w:val="22"/>
          <w:szCs w:val="22"/>
        </w:rPr>
        <w:t xml:space="preserve">a entrega del Data Book debe ser realizada antes de la entrega provisional, cualquier retraso en la entrega de este documento será </w:t>
      </w:r>
      <w:r w:rsidR="00D54185" w:rsidRPr="0000413F">
        <w:rPr>
          <w:rFonts w:cs="Arial"/>
          <w:sz w:val="22"/>
          <w:szCs w:val="22"/>
        </w:rPr>
        <w:t>considerado</w:t>
      </w:r>
      <w:r w:rsidRPr="0000413F">
        <w:rPr>
          <w:rFonts w:cs="Arial"/>
          <w:sz w:val="22"/>
          <w:szCs w:val="22"/>
        </w:rPr>
        <w:t xml:space="preserve"> como una no conformidad y podrá conllevar a multas por incumplimiento conforme indica el contrato.</w:t>
      </w:r>
    </w:p>
    <w:p w:rsidR="00D6331F" w:rsidRPr="005D298E" w:rsidRDefault="00D6331F" w:rsidP="00ED4D0B">
      <w:pPr>
        <w:pStyle w:val="Ttulo2"/>
        <w:rPr>
          <w:sz w:val="22"/>
          <w:lang w:val="it-IT"/>
        </w:rPr>
      </w:pPr>
      <w:bookmarkStart w:id="284" w:name="_Toc430624202"/>
      <w:r w:rsidRPr="005D298E">
        <w:rPr>
          <w:sz w:val="22"/>
          <w:lang w:val="it-IT"/>
        </w:rPr>
        <w:t>CONTENIDO MINIMO DE</w:t>
      </w:r>
      <w:r w:rsidR="00D54185" w:rsidRPr="005D298E">
        <w:rPr>
          <w:sz w:val="22"/>
          <w:lang w:val="it-IT"/>
        </w:rPr>
        <w:t>L DATA BOOK</w:t>
      </w:r>
      <w:bookmarkEnd w:id="284"/>
    </w:p>
    <w:p w:rsidR="0054351C" w:rsidRPr="0000413F" w:rsidRDefault="00D6331F" w:rsidP="00D54185">
      <w:pPr>
        <w:spacing w:before="0" w:line="276" w:lineRule="auto"/>
        <w:ind w:left="71"/>
        <w:rPr>
          <w:rFonts w:cs="Arial"/>
          <w:sz w:val="22"/>
          <w:szCs w:val="22"/>
        </w:rPr>
      </w:pPr>
      <w:r w:rsidRPr="0000413F">
        <w:rPr>
          <w:rFonts w:cs="Arial"/>
          <w:sz w:val="22"/>
          <w:szCs w:val="22"/>
        </w:rPr>
        <w:t>El c</w:t>
      </w:r>
      <w:r w:rsidR="0054351C" w:rsidRPr="0000413F">
        <w:rPr>
          <w:rFonts w:cs="Arial"/>
          <w:sz w:val="22"/>
          <w:szCs w:val="22"/>
        </w:rPr>
        <w:t>ontenido mínimo esta descrito a continuación</w:t>
      </w:r>
      <w:r w:rsidR="00D54185">
        <w:rPr>
          <w:rFonts w:cs="Arial"/>
          <w:sz w:val="22"/>
          <w:szCs w:val="22"/>
        </w:rPr>
        <w:t>, siendo esto orientativo y no limitativo:</w:t>
      </w:r>
    </w:p>
    <w:p w:rsidR="00C05A2E" w:rsidRPr="005E47C0" w:rsidRDefault="00DB4539" w:rsidP="000F4A92">
      <w:pPr>
        <w:pStyle w:val="Prrafodelista"/>
        <w:numPr>
          <w:ilvl w:val="0"/>
          <w:numId w:val="32"/>
        </w:numPr>
        <w:spacing w:line="276" w:lineRule="auto"/>
        <w:rPr>
          <w:rFonts w:cs="Arial"/>
          <w:bCs/>
          <w:sz w:val="22"/>
          <w:szCs w:val="22"/>
        </w:rPr>
      </w:pPr>
      <w:r>
        <w:rPr>
          <w:rFonts w:cs="Arial"/>
          <w:bCs/>
          <w:sz w:val="22"/>
          <w:szCs w:val="22"/>
        </w:rPr>
        <w:t>D</w:t>
      </w:r>
      <w:r w:rsidRPr="005E47C0">
        <w:rPr>
          <w:rFonts w:cs="Arial"/>
          <w:bCs/>
          <w:sz w:val="22"/>
          <w:szCs w:val="22"/>
        </w:rPr>
        <w:t>ocumentación</w:t>
      </w:r>
      <w:r w:rsidR="005E47C0" w:rsidRPr="005E47C0">
        <w:rPr>
          <w:rFonts w:cs="Arial"/>
          <w:bCs/>
          <w:sz w:val="22"/>
          <w:szCs w:val="22"/>
        </w:rPr>
        <w:t xml:space="preserve"> final equipos y materiales suministrados </w:t>
      </w:r>
      <w:r w:rsidR="00C05A2E" w:rsidRPr="005E47C0">
        <w:rPr>
          <w:rFonts w:cs="Arial"/>
          <w:bCs/>
          <w:sz w:val="22"/>
          <w:szCs w:val="22"/>
        </w:rPr>
        <w:t xml:space="preserve">(Según alcance del suministro) </w:t>
      </w:r>
    </w:p>
    <w:p w:rsidR="00C05A2E" w:rsidRPr="00DB4539" w:rsidRDefault="00C05A2E" w:rsidP="0000413F">
      <w:pPr>
        <w:spacing w:before="0" w:after="0" w:line="276" w:lineRule="auto"/>
        <w:rPr>
          <w:rFonts w:cs="Arial"/>
          <w:sz w:val="22"/>
          <w:szCs w:val="22"/>
          <w:u w:val="single"/>
          <w:lang w:val="it-IT"/>
        </w:rPr>
      </w:pPr>
      <w:r w:rsidRPr="00DB4539">
        <w:rPr>
          <w:rFonts w:cs="Arial"/>
          <w:sz w:val="22"/>
          <w:szCs w:val="22"/>
          <w:u w:val="single"/>
          <w:lang w:val="it-IT"/>
        </w:rPr>
        <w:t>Data Book de Ingenier</w:t>
      </w:r>
      <w:r w:rsidR="00D54185" w:rsidRPr="00DB4539">
        <w:rPr>
          <w:rFonts w:cs="Arial"/>
          <w:sz w:val="22"/>
          <w:szCs w:val="22"/>
          <w:u w:val="single"/>
          <w:lang w:val="it-IT"/>
        </w:rPr>
        <w:t>i</w:t>
      </w:r>
      <w:r w:rsidR="00DB4539" w:rsidRPr="00DB4539">
        <w:rPr>
          <w:rFonts w:cs="Arial"/>
          <w:sz w:val="22"/>
          <w:szCs w:val="22"/>
          <w:u w:val="single"/>
          <w:lang w:val="it-IT"/>
        </w:rPr>
        <w:t>a del suministro</w:t>
      </w:r>
    </w:p>
    <w:p w:rsidR="00C05A2E" w:rsidRPr="0000413F" w:rsidRDefault="00C05A2E" w:rsidP="000F4A92">
      <w:pPr>
        <w:pStyle w:val="Prrafodelista"/>
        <w:numPr>
          <w:ilvl w:val="0"/>
          <w:numId w:val="30"/>
        </w:numPr>
        <w:spacing w:before="0" w:after="0" w:line="276" w:lineRule="auto"/>
        <w:ind w:left="709" w:hanging="283"/>
        <w:rPr>
          <w:rFonts w:cs="Arial"/>
          <w:sz w:val="22"/>
          <w:szCs w:val="22"/>
        </w:rPr>
      </w:pPr>
      <w:r w:rsidRPr="0000413F">
        <w:rPr>
          <w:rFonts w:cs="Arial"/>
          <w:sz w:val="22"/>
          <w:szCs w:val="22"/>
        </w:rPr>
        <w:t xml:space="preserve">Planos As </w:t>
      </w:r>
      <w:proofErr w:type="spellStart"/>
      <w:r w:rsidRPr="0000413F">
        <w:rPr>
          <w:rFonts w:cs="Arial"/>
          <w:sz w:val="22"/>
          <w:szCs w:val="22"/>
        </w:rPr>
        <w:t>Built</w:t>
      </w:r>
      <w:proofErr w:type="spellEnd"/>
    </w:p>
    <w:p w:rsidR="00D94BB8" w:rsidRPr="00340456" w:rsidRDefault="00D94BB8" w:rsidP="000F4A92">
      <w:pPr>
        <w:pStyle w:val="Prrafodelista"/>
        <w:numPr>
          <w:ilvl w:val="0"/>
          <w:numId w:val="30"/>
        </w:numPr>
        <w:spacing w:before="0" w:after="0" w:line="276" w:lineRule="auto"/>
        <w:ind w:left="709" w:hanging="283"/>
        <w:rPr>
          <w:rFonts w:cs="Arial"/>
          <w:sz w:val="22"/>
          <w:szCs w:val="22"/>
          <w:lang w:val="pt-BR"/>
        </w:rPr>
      </w:pPr>
      <w:r w:rsidRPr="00340456">
        <w:rPr>
          <w:rFonts w:cs="Arial"/>
          <w:sz w:val="22"/>
          <w:szCs w:val="22"/>
          <w:lang w:val="pt-BR"/>
        </w:rPr>
        <w:t>Memorias de cálculo</w:t>
      </w:r>
    </w:p>
    <w:p w:rsidR="00C05A2E" w:rsidRPr="0000413F" w:rsidRDefault="00DB4539" w:rsidP="000F4A92">
      <w:pPr>
        <w:pStyle w:val="Prrafodelista"/>
        <w:numPr>
          <w:ilvl w:val="0"/>
          <w:numId w:val="30"/>
        </w:numPr>
        <w:spacing w:before="0" w:after="0" w:line="276" w:lineRule="auto"/>
        <w:ind w:left="709" w:hanging="283"/>
        <w:rPr>
          <w:rFonts w:cs="Arial"/>
          <w:sz w:val="22"/>
          <w:szCs w:val="22"/>
        </w:rPr>
      </w:pPr>
      <w:r>
        <w:rPr>
          <w:rFonts w:cs="Arial"/>
          <w:sz w:val="22"/>
          <w:szCs w:val="22"/>
        </w:rPr>
        <w:t>M</w:t>
      </w:r>
      <w:r w:rsidR="00D94BB8">
        <w:rPr>
          <w:rFonts w:cs="Arial"/>
          <w:sz w:val="22"/>
          <w:szCs w:val="22"/>
        </w:rPr>
        <w:t>aqueta virtual 3D en software aprobado por el Contratante</w:t>
      </w:r>
      <w:r w:rsidR="00D94BB8" w:rsidRPr="0000413F">
        <w:rPr>
          <w:rFonts w:cs="Arial"/>
          <w:sz w:val="22"/>
          <w:szCs w:val="22"/>
        </w:rPr>
        <w:t xml:space="preserve"> </w:t>
      </w:r>
    </w:p>
    <w:p w:rsidR="00C05A2E" w:rsidRPr="0000413F" w:rsidRDefault="00C05A2E" w:rsidP="000F4A92">
      <w:pPr>
        <w:pStyle w:val="Prrafodelista"/>
        <w:numPr>
          <w:ilvl w:val="0"/>
          <w:numId w:val="30"/>
        </w:numPr>
        <w:spacing w:before="0" w:after="0" w:line="276" w:lineRule="auto"/>
        <w:ind w:left="709" w:hanging="283"/>
        <w:rPr>
          <w:rFonts w:cs="Arial"/>
          <w:sz w:val="22"/>
          <w:szCs w:val="22"/>
        </w:rPr>
      </w:pPr>
      <w:r w:rsidRPr="0000413F">
        <w:rPr>
          <w:rFonts w:cs="Arial"/>
          <w:sz w:val="22"/>
          <w:szCs w:val="22"/>
        </w:rPr>
        <w:t>Hojas de Datos</w:t>
      </w:r>
      <w:r w:rsidR="00D94BB8">
        <w:rPr>
          <w:rFonts w:cs="Arial"/>
          <w:sz w:val="22"/>
          <w:szCs w:val="22"/>
        </w:rPr>
        <w:t xml:space="preserve"> </w:t>
      </w:r>
    </w:p>
    <w:p w:rsidR="00FF240B" w:rsidRPr="0000413F" w:rsidRDefault="00FF240B" w:rsidP="00FF240B">
      <w:pPr>
        <w:pStyle w:val="Prrafodelista"/>
        <w:spacing w:before="0" w:after="0" w:line="276" w:lineRule="auto"/>
        <w:ind w:left="709"/>
        <w:rPr>
          <w:rFonts w:cs="Arial"/>
          <w:sz w:val="22"/>
          <w:szCs w:val="22"/>
        </w:rPr>
      </w:pPr>
    </w:p>
    <w:p w:rsidR="00C05A2E" w:rsidRPr="0000413F" w:rsidRDefault="00C05A2E" w:rsidP="0000413F">
      <w:pPr>
        <w:spacing w:before="0" w:after="0" w:line="276" w:lineRule="auto"/>
        <w:rPr>
          <w:rFonts w:cs="Arial"/>
          <w:sz w:val="22"/>
          <w:szCs w:val="22"/>
          <w:u w:val="single"/>
        </w:rPr>
      </w:pPr>
      <w:r w:rsidRPr="0000413F">
        <w:rPr>
          <w:rFonts w:cs="Arial"/>
          <w:sz w:val="22"/>
          <w:szCs w:val="22"/>
          <w:u w:val="single"/>
        </w:rPr>
        <w:t>Data Book de Calidad</w:t>
      </w:r>
      <w:r w:rsidR="00DB4539">
        <w:rPr>
          <w:rFonts w:cs="Arial"/>
          <w:sz w:val="22"/>
          <w:szCs w:val="22"/>
          <w:u w:val="single"/>
        </w:rPr>
        <w:t xml:space="preserve"> del suministro</w:t>
      </w:r>
    </w:p>
    <w:p w:rsidR="00C05A2E"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lastRenderedPageBreak/>
        <w:t>Certificado de liberación por parte de Contratista</w:t>
      </w:r>
    </w:p>
    <w:p w:rsidR="00DB4539" w:rsidRDefault="00DB4539" w:rsidP="000F4A92">
      <w:pPr>
        <w:pStyle w:val="Prrafodelista"/>
        <w:numPr>
          <w:ilvl w:val="0"/>
          <w:numId w:val="31"/>
        </w:numPr>
        <w:spacing w:before="0" w:after="0" w:line="276" w:lineRule="auto"/>
        <w:rPr>
          <w:rFonts w:cs="Arial"/>
          <w:sz w:val="22"/>
          <w:szCs w:val="22"/>
        </w:rPr>
      </w:pPr>
      <w:r>
        <w:rPr>
          <w:rFonts w:cs="Arial"/>
          <w:sz w:val="22"/>
          <w:szCs w:val="22"/>
        </w:rPr>
        <w:t>Certificado de conformidad de parte del proveedor.</w:t>
      </w:r>
    </w:p>
    <w:p w:rsidR="00DB4539" w:rsidRPr="0000413F" w:rsidRDefault="00DB4539" w:rsidP="000F4A92">
      <w:pPr>
        <w:pStyle w:val="Prrafodelista"/>
        <w:numPr>
          <w:ilvl w:val="0"/>
          <w:numId w:val="31"/>
        </w:numPr>
        <w:spacing w:before="0" w:after="0" w:line="276" w:lineRule="auto"/>
        <w:rPr>
          <w:rFonts w:cs="Arial"/>
          <w:sz w:val="22"/>
          <w:szCs w:val="22"/>
        </w:rPr>
      </w:pPr>
      <w:r>
        <w:rPr>
          <w:rFonts w:cs="Arial"/>
          <w:sz w:val="22"/>
          <w:szCs w:val="22"/>
        </w:rPr>
        <w:t xml:space="preserve">Procedimientos aplicables a la fabricación </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Certificados de materiales metálicos o no metálicos, incluyendo ensayos mecánicos, físicos y químicos, de las materias primas y de los componentes, de los consumibles.</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Registros de inspecciones realizadas.</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Registro o informe de No Conformidades ocurridas durante el proceso de fabricación, montaje, pruebas y expedición, las acciones correctivas y preventivas tomadas.</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Certificados de calibración de todos los instrumentos (mecánicos, eléctricos, electrónicos, etc.) ut</w:t>
      </w:r>
      <w:r w:rsidR="00C80039" w:rsidRPr="0000413F">
        <w:rPr>
          <w:rFonts w:cs="Arial"/>
          <w:sz w:val="22"/>
          <w:szCs w:val="22"/>
        </w:rPr>
        <w:t>ilizados durante la inspección.</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Registros de calificación del Procedimiento de soldadura, de soldadores y operadores de soldadura, emitidos por inspectores calificados por empresa u órgano reconocido en el país donde se desarrolla la fabricación.</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Informes de soldadura, incluyendo las instrucciones para ejecución e inspección de las mismas.</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Registro de calificación de los procedimientos de ensayos no destructivos ejecutado por inspector calificado.</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Registros de ensayos no destructivos.</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Procedimiento de Pruebas hidrostáticas y de estanqueidad.</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Registros de pruebas hidrostáticas y de estanqueidad.</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Procedimiento de pintura, preservación, embalaje, transporte y almacenamiento.</w:t>
      </w:r>
    </w:p>
    <w:p w:rsidR="00C05A2E" w:rsidRPr="0000413F" w:rsidRDefault="00C05A2E" w:rsidP="000F4A92">
      <w:pPr>
        <w:pStyle w:val="Prrafodelista"/>
        <w:numPr>
          <w:ilvl w:val="0"/>
          <w:numId w:val="31"/>
        </w:numPr>
        <w:spacing w:before="0" w:after="0" w:line="276" w:lineRule="auto"/>
        <w:rPr>
          <w:rFonts w:cs="Arial"/>
          <w:sz w:val="22"/>
          <w:szCs w:val="22"/>
        </w:rPr>
      </w:pPr>
      <w:r w:rsidRPr="0000413F">
        <w:rPr>
          <w:rFonts w:cs="Arial"/>
          <w:sz w:val="22"/>
          <w:szCs w:val="22"/>
        </w:rPr>
        <w:t>Procedimientos y registros de aislación, continuidad de equipos y materiales eléctricos e instrumentación (cables, motores, etc.).</w:t>
      </w:r>
    </w:p>
    <w:p w:rsidR="00C05A2E" w:rsidRDefault="00C05A2E" w:rsidP="000F4A92">
      <w:pPr>
        <w:pStyle w:val="Prrafodelista"/>
        <w:numPr>
          <w:ilvl w:val="0"/>
          <w:numId w:val="31"/>
        </w:numPr>
        <w:spacing w:before="0" w:after="0" w:line="276" w:lineRule="auto"/>
        <w:rPr>
          <w:rFonts w:cs="Arial"/>
          <w:sz w:val="22"/>
          <w:szCs w:val="22"/>
        </w:rPr>
      </w:pPr>
      <w:proofErr w:type="spellStart"/>
      <w:r w:rsidRPr="0000413F">
        <w:rPr>
          <w:rFonts w:cs="Arial"/>
          <w:sz w:val="22"/>
          <w:szCs w:val="22"/>
        </w:rPr>
        <w:t>Welding</w:t>
      </w:r>
      <w:proofErr w:type="spellEnd"/>
      <w:r w:rsidRPr="0000413F">
        <w:rPr>
          <w:rFonts w:cs="Arial"/>
          <w:sz w:val="22"/>
          <w:szCs w:val="22"/>
        </w:rPr>
        <w:t xml:space="preserve"> </w:t>
      </w:r>
      <w:proofErr w:type="spellStart"/>
      <w:r w:rsidRPr="0000413F">
        <w:rPr>
          <w:rFonts w:cs="Arial"/>
          <w:sz w:val="22"/>
          <w:szCs w:val="22"/>
        </w:rPr>
        <w:t>Map</w:t>
      </w:r>
      <w:proofErr w:type="spellEnd"/>
      <w:r w:rsidRPr="0000413F">
        <w:rPr>
          <w:rFonts w:cs="Arial"/>
          <w:sz w:val="22"/>
          <w:szCs w:val="22"/>
        </w:rPr>
        <w:t xml:space="preserve"> (equipos, recipientes, línea, </w:t>
      </w:r>
      <w:proofErr w:type="spellStart"/>
      <w:r w:rsidRPr="0000413F">
        <w:rPr>
          <w:rFonts w:cs="Arial"/>
          <w:sz w:val="22"/>
          <w:szCs w:val="22"/>
        </w:rPr>
        <w:t>skid</w:t>
      </w:r>
      <w:proofErr w:type="spellEnd"/>
      <w:r w:rsidRPr="0000413F">
        <w:rPr>
          <w:rFonts w:cs="Arial"/>
          <w:sz w:val="22"/>
          <w:szCs w:val="22"/>
        </w:rPr>
        <w:t>, etc.)</w:t>
      </w:r>
    </w:p>
    <w:p w:rsidR="00D54185" w:rsidRDefault="00D54185" w:rsidP="000F4A92">
      <w:pPr>
        <w:pStyle w:val="Prrafodelista"/>
        <w:numPr>
          <w:ilvl w:val="0"/>
          <w:numId w:val="31"/>
        </w:numPr>
        <w:spacing w:before="0" w:after="0" w:line="276" w:lineRule="auto"/>
        <w:rPr>
          <w:rFonts w:cs="Arial"/>
          <w:sz w:val="22"/>
          <w:szCs w:val="22"/>
        </w:rPr>
      </w:pPr>
      <w:r>
        <w:rPr>
          <w:rFonts w:cs="Arial"/>
          <w:sz w:val="22"/>
          <w:szCs w:val="22"/>
        </w:rPr>
        <w:t>Registro de calibración de instrumentos provistos.</w:t>
      </w:r>
    </w:p>
    <w:p w:rsidR="00D54185" w:rsidRPr="0000413F" w:rsidRDefault="00D54185" w:rsidP="000F4A92">
      <w:pPr>
        <w:pStyle w:val="Prrafodelista"/>
        <w:numPr>
          <w:ilvl w:val="0"/>
          <w:numId w:val="31"/>
        </w:numPr>
        <w:spacing w:before="0" w:after="0" w:line="276" w:lineRule="auto"/>
        <w:rPr>
          <w:rFonts w:cs="Arial"/>
          <w:sz w:val="22"/>
          <w:szCs w:val="22"/>
        </w:rPr>
      </w:pPr>
      <w:r>
        <w:rPr>
          <w:rFonts w:cs="Arial"/>
          <w:sz w:val="22"/>
          <w:szCs w:val="22"/>
        </w:rPr>
        <w:t xml:space="preserve">Registro de pruebas eléctricas de </w:t>
      </w:r>
      <w:r w:rsidR="00E17E6F">
        <w:rPr>
          <w:rFonts w:cs="Arial"/>
          <w:sz w:val="22"/>
          <w:szCs w:val="22"/>
        </w:rPr>
        <w:t>fábrica</w:t>
      </w:r>
      <w:r>
        <w:rPr>
          <w:rFonts w:cs="Arial"/>
          <w:sz w:val="22"/>
          <w:szCs w:val="22"/>
        </w:rPr>
        <w:t>.</w:t>
      </w:r>
    </w:p>
    <w:p w:rsidR="00C05A2E" w:rsidRPr="00DB4539" w:rsidRDefault="002A469D" w:rsidP="000F4A92">
      <w:pPr>
        <w:pStyle w:val="Prrafodelista"/>
        <w:numPr>
          <w:ilvl w:val="0"/>
          <w:numId w:val="32"/>
        </w:numPr>
        <w:spacing w:line="276" w:lineRule="auto"/>
        <w:rPr>
          <w:rFonts w:cs="Arial"/>
          <w:bCs/>
          <w:sz w:val="22"/>
          <w:szCs w:val="22"/>
        </w:rPr>
      </w:pPr>
      <w:r>
        <w:rPr>
          <w:rFonts w:cs="Arial"/>
          <w:bCs/>
          <w:sz w:val="22"/>
          <w:szCs w:val="22"/>
        </w:rPr>
        <w:t>D</w:t>
      </w:r>
      <w:r w:rsidRPr="00DB4539">
        <w:rPr>
          <w:rFonts w:cs="Arial"/>
          <w:bCs/>
          <w:sz w:val="22"/>
          <w:szCs w:val="22"/>
        </w:rPr>
        <w:t>ocumentación</w:t>
      </w:r>
      <w:r w:rsidR="00DB4539" w:rsidRPr="00DB4539">
        <w:rPr>
          <w:rFonts w:cs="Arial"/>
          <w:bCs/>
          <w:sz w:val="22"/>
          <w:szCs w:val="22"/>
        </w:rPr>
        <w:t xml:space="preserve"> final de obra</w:t>
      </w:r>
    </w:p>
    <w:p w:rsidR="00DB4539" w:rsidRPr="00DB4539" w:rsidRDefault="00DB4539" w:rsidP="00DB4539">
      <w:pPr>
        <w:spacing w:line="276" w:lineRule="auto"/>
        <w:rPr>
          <w:rFonts w:cs="Arial"/>
          <w:sz w:val="22"/>
          <w:szCs w:val="22"/>
          <w:u w:val="single"/>
          <w:lang w:val="pt-BR"/>
        </w:rPr>
      </w:pPr>
      <w:r w:rsidRPr="00DB4539">
        <w:rPr>
          <w:rFonts w:cs="Arial"/>
          <w:sz w:val="22"/>
          <w:szCs w:val="22"/>
          <w:u w:val="single"/>
          <w:lang w:val="pt-BR"/>
        </w:rPr>
        <w:lastRenderedPageBreak/>
        <w:t xml:space="preserve">Data book de </w:t>
      </w:r>
      <w:proofErr w:type="spellStart"/>
      <w:r w:rsidR="002A36C9">
        <w:rPr>
          <w:rFonts w:cs="Arial"/>
          <w:sz w:val="22"/>
          <w:szCs w:val="22"/>
          <w:u w:val="single"/>
          <w:lang w:val="pt-BR"/>
        </w:rPr>
        <w:t>I</w:t>
      </w:r>
      <w:r w:rsidRPr="00DB4539">
        <w:rPr>
          <w:rFonts w:cs="Arial"/>
          <w:sz w:val="22"/>
          <w:szCs w:val="22"/>
          <w:u w:val="single"/>
          <w:lang w:val="pt-BR"/>
        </w:rPr>
        <w:t>ngenieria</w:t>
      </w:r>
      <w:proofErr w:type="spellEnd"/>
      <w:r w:rsidRPr="00DB4539">
        <w:rPr>
          <w:rFonts w:cs="Arial"/>
          <w:sz w:val="22"/>
          <w:szCs w:val="22"/>
          <w:u w:val="single"/>
          <w:lang w:val="pt-BR"/>
        </w:rPr>
        <w:t xml:space="preserve"> </w:t>
      </w:r>
      <w:proofErr w:type="spellStart"/>
      <w:r w:rsidR="002A36C9">
        <w:rPr>
          <w:rFonts w:cs="Arial"/>
          <w:sz w:val="22"/>
          <w:szCs w:val="22"/>
          <w:u w:val="single"/>
          <w:lang w:val="pt-BR"/>
        </w:rPr>
        <w:t>P</w:t>
      </w:r>
      <w:r w:rsidRPr="00DB4539">
        <w:rPr>
          <w:rFonts w:cs="Arial"/>
          <w:sz w:val="22"/>
          <w:szCs w:val="22"/>
          <w:u w:val="single"/>
          <w:lang w:val="pt-BR"/>
        </w:rPr>
        <w:t>royecto</w:t>
      </w:r>
      <w:proofErr w:type="spellEnd"/>
      <w:r w:rsidRPr="00DB4539">
        <w:rPr>
          <w:rFonts w:cs="Arial"/>
          <w:sz w:val="22"/>
          <w:szCs w:val="22"/>
          <w:u w:val="single"/>
          <w:lang w:val="pt-BR"/>
        </w:rPr>
        <w:t>.</w:t>
      </w:r>
    </w:p>
    <w:p w:rsidR="00E368B0" w:rsidRDefault="00C05A2E" w:rsidP="000F4A92">
      <w:pPr>
        <w:pStyle w:val="Prrafodelista"/>
        <w:numPr>
          <w:ilvl w:val="0"/>
          <w:numId w:val="33"/>
        </w:numPr>
        <w:spacing w:before="0" w:after="0" w:line="276" w:lineRule="auto"/>
        <w:rPr>
          <w:rFonts w:cs="Arial"/>
          <w:sz w:val="22"/>
          <w:szCs w:val="22"/>
        </w:rPr>
      </w:pPr>
      <w:r w:rsidRPr="00DB4539">
        <w:rPr>
          <w:rFonts w:cs="Arial"/>
          <w:sz w:val="22"/>
          <w:szCs w:val="22"/>
        </w:rPr>
        <w:t xml:space="preserve">Planos As </w:t>
      </w:r>
      <w:proofErr w:type="spellStart"/>
      <w:r w:rsidRPr="00DB4539">
        <w:rPr>
          <w:rFonts w:cs="Arial"/>
          <w:sz w:val="22"/>
          <w:szCs w:val="22"/>
        </w:rPr>
        <w:t>Built</w:t>
      </w:r>
      <w:proofErr w:type="spellEnd"/>
      <w:r w:rsidR="00E368B0" w:rsidRPr="00DB4539">
        <w:rPr>
          <w:rFonts w:cs="Arial"/>
          <w:sz w:val="22"/>
          <w:szCs w:val="22"/>
        </w:rPr>
        <w:t xml:space="preserve">. </w:t>
      </w:r>
    </w:p>
    <w:p w:rsidR="00DB4539" w:rsidRDefault="00DB4539" w:rsidP="000F4A92">
      <w:pPr>
        <w:pStyle w:val="Prrafodelista"/>
        <w:numPr>
          <w:ilvl w:val="0"/>
          <w:numId w:val="33"/>
        </w:numPr>
        <w:spacing w:before="0" w:after="0" w:line="276" w:lineRule="auto"/>
        <w:rPr>
          <w:rFonts w:cs="Arial"/>
          <w:sz w:val="22"/>
          <w:szCs w:val="22"/>
        </w:rPr>
      </w:pPr>
      <w:r>
        <w:rPr>
          <w:rFonts w:cs="Arial"/>
          <w:sz w:val="22"/>
          <w:szCs w:val="22"/>
        </w:rPr>
        <w:t>Maqueta virtual 3D en software aprobado por el Contratante</w:t>
      </w:r>
      <w:r w:rsidRPr="0000413F">
        <w:rPr>
          <w:rFonts w:cs="Arial"/>
          <w:sz w:val="22"/>
          <w:szCs w:val="22"/>
        </w:rPr>
        <w:t xml:space="preserve"> </w:t>
      </w:r>
    </w:p>
    <w:p w:rsidR="00DB4539" w:rsidRDefault="00DB4539" w:rsidP="000F4A92">
      <w:pPr>
        <w:pStyle w:val="Prrafodelista"/>
        <w:numPr>
          <w:ilvl w:val="0"/>
          <w:numId w:val="33"/>
        </w:numPr>
        <w:spacing w:before="0" w:after="0" w:line="276" w:lineRule="auto"/>
        <w:rPr>
          <w:rFonts w:cs="Arial"/>
          <w:sz w:val="22"/>
          <w:szCs w:val="22"/>
        </w:rPr>
      </w:pPr>
      <w:r>
        <w:rPr>
          <w:rFonts w:cs="Arial"/>
          <w:sz w:val="22"/>
          <w:szCs w:val="22"/>
        </w:rPr>
        <w:t>Memorias de calculo</w:t>
      </w:r>
    </w:p>
    <w:p w:rsidR="00DB4539" w:rsidRDefault="00DB4539" w:rsidP="000F4A92">
      <w:pPr>
        <w:pStyle w:val="Prrafodelista"/>
        <w:numPr>
          <w:ilvl w:val="0"/>
          <w:numId w:val="33"/>
        </w:numPr>
        <w:spacing w:before="0" w:after="0" w:line="276" w:lineRule="auto"/>
        <w:rPr>
          <w:rFonts w:cs="Arial"/>
          <w:sz w:val="22"/>
          <w:szCs w:val="22"/>
        </w:rPr>
      </w:pPr>
      <w:r>
        <w:rPr>
          <w:rFonts w:cs="Arial"/>
          <w:sz w:val="22"/>
          <w:szCs w:val="22"/>
        </w:rPr>
        <w:t>Hojas de datos</w:t>
      </w:r>
    </w:p>
    <w:p w:rsidR="00DB4539" w:rsidRPr="00DB4539" w:rsidRDefault="00DB4539" w:rsidP="000F4A92">
      <w:pPr>
        <w:pStyle w:val="Prrafodelista"/>
        <w:numPr>
          <w:ilvl w:val="0"/>
          <w:numId w:val="33"/>
        </w:numPr>
        <w:spacing w:before="0" w:after="0" w:line="276" w:lineRule="auto"/>
        <w:rPr>
          <w:rFonts w:cs="Arial"/>
          <w:sz w:val="22"/>
          <w:szCs w:val="22"/>
        </w:rPr>
      </w:pPr>
      <w:r>
        <w:rPr>
          <w:rFonts w:cs="Arial"/>
          <w:sz w:val="22"/>
          <w:szCs w:val="22"/>
        </w:rPr>
        <w:t xml:space="preserve">Especificaciones </w:t>
      </w:r>
      <w:r w:rsidR="002A469D">
        <w:rPr>
          <w:rFonts w:cs="Arial"/>
          <w:sz w:val="22"/>
          <w:szCs w:val="22"/>
        </w:rPr>
        <w:t>técnicas</w:t>
      </w:r>
    </w:p>
    <w:p w:rsidR="00C05A2E" w:rsidRPr="00DB4539" w:rsidRDefault="00C05A2E" w:rsidP="0000413F">
      <w:pPr>
        <w:spacing w:line="276" w:lineRule="auto"/>
        <w:rPr>
          <w:rFonts w:cs="Arial"/>
          <w:sz w:val="22"/>
          <w:szCs w:val="22"/>
          <w:lang w:val="pt-BR"/>
        </w:rPr>
      </w:pPr>
      <w:r w:rsidRPr="00DB4539">
        <w:rPr>
          <w:rFonts w:cs="Arial"/>
          <w:sz w:val="22"/>
          <w:szCs w:val="22"/>
          <w:u w:val="single"/>
          <w:lang w:val="pt-BR"/>
        </w:rPr>
        <w:t xml:space="preserve">Data Book Obra </w:t>
      </w:r>
      <w:proofErr w:type="spellStart"/>
      <w:r w:rsidRPr="00DB4539">
        <w:rPr>
          <w:rFonts w:cs="Arial"/>
          <w:sz w:val="22"/>
          <w:szCs w:val="22"/>
          <w:u w:val="single"/>
          <w:lang w:val="pt-BR"/>
        </w:rPr>
        <w:t>Calidad</w:t>
      </w:r>
      <w:proofErr w:type="spellEnd"/>
      <w:r w:rsidRPr="00DB4539">
        <w:rPr>
          <w:rFonts w:cs="Arial"/>
          <w:sz w:val="22"/>
          <w:szCs w:val="22"/>
          <w:lang w:val="pt-BR"/>
        </w:rPr>
        <w:t>:</w:t>
      </w:r>
    </w:p>
    <w:p w:rsidR="00C05A2E" w:rsidRPr="0000413F"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t>Procedimientos (Planes, Procedimientos, Instructivos Planes de Inspección y Ensayo)</w:t>
      </w:r>
    </w:p>
    <w:p w:rsidR="00C05A2E" w:rsidRPr="0000413F"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t>Procedimientos de soldadura (WPS, PQR)</w:t>
      </w:r>
    </w:p>
    <w:p w:rsidR="00C05A2E" w:rsidRPr="0000413F" w:rsidRDefault="00DF1B25" w:rsidP="000F4A92">
      <w:pPr>
        <w:pStyle w:val="Prrafodelista"/>
        <w:numPr>
          <w:ilvl w:val="0"/>
          <w:numId w:val="33"/>
        </w:numPr>
        <w:spacing w:before="0" w:after="0" w:line="276" w:lineRule="auto"/>
        <w:rPr>
          <w:rFonts w:cs="Arial"/>
          <w:sz w:val="22"/>
          <w:szCs w:val="22"/>
        </w:rPr>
      </w:pPr>
      <w:r w:rsidRPr="0000413F">
        <w:rPr>
          <w:rFonts w:cs="Arial"/>
          <w:sz w:val="22"/>
          <w:szCs w:val="22"/>
        </w:rPr>
        <w:t>Clas</w:t>
      </w:r>
      <w:r w:rsidR="00C05A2E" w:rsidRPr="0000413F">
        <w:rPr>
          <w:rFonts w:cs="Arial"/>
          <w:sz w:val="22"/>
          <w:szCs w:val="22"/>
        </w:rPr>
        <w:t>ificación de personal (Soldadores, Inspectores de soldadura, END)</w:t>
      </w:r>
    </w:p>
    <w:p w:rsidR="00C05A2E" w:rsidRPr="0000413F"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t>No conformidades (internas y del cliente)</w:t>
      </w:r>
    </w:p>
    <w:p w:rsidR="00C05A2E" w:rsidRPr="0000413F"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t>Materiales (informes de recepción, informes de inspección y certificados de calidad)</w:t>
      </w:r>
    </w:p>
    <w:p w:rsidR="00C05A2E"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t>Informes y ensayos (sin ser limitativos):</w:t>
      </w:r>
    </w:p>
    <w:p w:rsidR="00C05A2E" w:rsidRPr="0000413F" w:rsidRDefault="00C05A2E" w:rsidP="0000413F">
      <w:pPr>
        <w:pStyle w:val="Prrafodelista"/>
        <w:spacing w:before="0" w:after="0" w:line="276" w:lineRule="auto"/>
        <w:ind w:left="1416"/>
        <w:rPr>
          <w:rFonts w:cs="Arial"/>
          <w:sz w:val="22"/>
          <w:szCs w:val="22"/>
        </w:rPr>
      </w:pPr>
      <w:r w:rsidRPr="0000413F">
        <w:rPr>
          <w:rFonts w:cs="Arial"/>
          <w:sz w:val="22"/>
          <w:szCs w:val="22"/>
        </w:rPr>
        <w:t xml:space="preserve">Registros Civiles: granulometrías, densidad en Situ, calificación de suelos, compactación, excavación, control topográfico, preparación de hormigones, control de relleno, rotura de probetas, control de </w:t>
      </w:r>
      <w:proofErr w:type="spellStart"/>
      <w:r w:rsidRPr="0000413F">
        <w:rPr>
          <w:rFonts w:cs="Arial"/>
          <w:sz w:val="22"/>
          <w:szCs w:val="22"/>
        </w:rPr>
        <w:t>grouting</w:t>
      </w:r>
      <w:proofErr w:type="spellEnd"/>
      <w:r w:rsidRPr="0000413F">
        <w:rPr>
          <w:rFonts w:cs="Arial"/>
          <w:sz w:val="22"/>
          <w:szCs w:val="22"/>
        </w:rPr>
        <w:t>, etc.</w:t>
      </w:r>
    </w:p>
    <w:p w:rsidR="00C05A2E" w:rsidRPr="0000413F" w:rsidRDefault="00C05A2E" w:rsidP="00024466">
      <w:pPr>
        <w:pStyle w:val="Prrafodelista"/>
        <w:spacing w:before="0" w:after="0" w:line="276" w:lineRule="auto"/>
        <w:ind w:left="1416"/>
        <w:rPr>
          <w:rFonts w:cs="Arial"/>
          <w:sz w:val="22"/>
          <w:szCs w:val="22"/>
        </w:rPr>
      </w:pPr>
      <w:r w:rsidRPr="0000413F">
        <w:rPr>
          <w:rFonts w:cs="Arial"/>
          <w:sz w:val="22"/>
          <w:szCs w:val="22"/>
        </w:rPr>
        <w:t>Registros Mecánicos: verticalidad, horizontalidad, control dimensional, torque, control de juntas y bulones de uniones bridadas, alineación, preservación de equipos, decapados de tubería (si aplica), pruebas de estanqu</w:t>
      </w:r>
      <w:r w:rsidR="00024466">
        <w:rPr>
          <w:rFonts w:cs="Arial"/>
          <w:sz w:val="22"/>
          <w:szCs w:val="22"/>
        </w:rPr>
        <w:t>e</w:t>
      </w:r>
      <w:r w:rsidRPr="0000413F">
        <w:rPr>
          <w:rFonts w:cs="Arial"/>
          <w:sz w:val="22"/>
          <w:szCs w:val="22"/>
        </w:rPr>
        <w:t>idad, etc.</w:t>
      </w:r>
    </w:p>
    <w:p w:rsidR="00C05A2E" w:rsidRPr="0000413F" w:rsidRDefault="00C05A2E" w:rsidP="00024466">
      <w:pPr>
        <w:pStyle w:val="Prrafodelista"/>
        <w:spacing w:before="0" w:after="0" w:line="276" w:lineRule="auto"/>
        <w:ind w:left="1416"/>
        <w:rPr>
          <w:rFonts w:cs="Arial"/>
          <w:sz w:val="22"/>
          <w:szCs w:val="22"/>
        </w:rPr>
      </w:pPr>
      <w:r w:rsidRPr="0000413F">
        <w:rPr>
          <w:rFonts w:cs="Arial"/>
          <w:sz w:val="22"/>
          <w:szCs w:val="22"/>
        </w:rPr>
        <w:t>Registros Eléctricos: registros de cables</w:t>
      </w:r>
      <w:r w:rsidR="00024466">
        <w:rPr>
          <w:rFonts w:cs="Arial"/>
          <w:sz w:val="22"/>
          <w:szCs w:val="22"/>
        </w:rPr>
        <w:t xml:space="preserve"> MT,</w:t>
      </w:r>
      <w:r w:rsidRPr="0000413F">
        <w:rPr>
          <w:rFonts w:cs="Arial"/>
          <w:sz w:val="22"/>
          <w:szCs w:val="22"/>
        </w:rPr>
        <w:t xml:space="preserve"> BT y control, medición d</w:t>
      </w:r>
      <w:r w:rsidR="00024466">
        <w:rPr>
          <w:rFonts w:cs="Arial"/>
          <w:sz w:val="22"/>
          <w:szCs w:val="22"/>
        </w:rPr>
        <w:t>e aislamiento</w:t>
      </w:r>
      <w:r w:rsidRPr="0000413F">
        <w:rPr>
          <w:rFonts w:cs="Arial"/>
          <w:sz w:val="22"/>
          <w:szCs w:val="22"/>
        </w:rPr>
        <w:t>, protocolos de malla de tierra, instala</w:t>
      </w:r>
      <w:r w:rsidR="00BF6DEE" w:rsidRPr="0000413F">
        <w:rPr>
          <w:rFonts w:cs="Arial"/>
          <w:sz w:val="22"/>
          <w:szCs w:val="22"/>
        </w:rPr>
        <w:t xml:space="preserve">ción bandejas, </w:t>
      </w:r>
      <w:r w:rsidRPr="0000413F">
        <w:rPr>
          <w:rFonts w:cs="Arial"/>
          <w:sz w:val="22"/>
          <w:szCs w:val="22"/>
        </w:rPr>
        <w:t>registros de paneles,</w:t>
      </w:r>
      <w:r w:rsidR="00627708">
        <w:rPr>
          <w:rFonts w:cs="Arial"/>
          <w:sz w:val="22"/>
          <w:szCs w:val="22"/>
        </w:rPr>
        <w:t xml:space="preserve"> hi </w:t>
      </w:r>
      <w:proofErr w:type="spellStart"/>
      <w:r w:rsidR="00627708">
        <w:rPr>
          <w:rFonts w:cs="Arial"/>
          <w:sz w:val="22"/>
          <w:szCs w:val="22"/>
        </w:rPr>
        <w:t>pot</w:t>
      </w:r>
      <w:proofErr w:type="spellEnd"/>
      <w:r w:rsidR="00627708">
        <w:rPr>
          <w:rFonts w:cs="Arial"/>
          <w:sz w:val="22"/>
          <w:szCs w:val="22"/>
        </w:rPr>
        <w:t>,</w:t>
      </w:r>
      <w:r w:rsidRPr="0000413F">
        <w:rPr>
          <w:rFonts w:cs="Arial"/>
          <w:sz w:val="22"/>
          <w:szCs w:val="22"/>
        </w:rPr>
        <w:t xml:space="preserve"> etc.</w:t>
      </w:r>
    </w:p>
    <w:p w:rsidR="00C05A2E" w:rsidRPr="0000413F" w:rsidRDefault="00C05A2E" w:rsidP="0000413F">
      <w:pPr>
        <w:pStyle w:val="Prrafodelista"/>
        <w:spacing w:before="0" w:after="0" w:line="276" w:lineRule="auto"/>
        <w:ind w:left="1416"/>
        <w:rPr>
          <w:rFonts w:cs="Arial"/>
          <w:sz w:val="22"/>
          <w:szCs w:val="22"/>
        </w:rPr>
      </w:pPr>
      <w:r w:rsidRPr="0000413F">
        <w:rPr>
          <w:rFonts w:cs="Arial"/>
          <w:sz w:val="22"/>
          <w:szCs w:val="22"/>
        </w:rPr>
        <w:t>Registros de Instrumentación: Calibración de Instrumentos, Pruebas de Cables, Instalaciones de Cajas de Conexión</w:t>
      </w:r>
      <w:r w:rsidR="00024466">
        <w:rPr>
          <w:rFonts w:cs="Arial"/>
          <w:sz w:val="22"/>
          <w:szCs w:val="22"/>
        </w:rPr>
        <w:t>, pruebas de lazo.</w:t>
      </w:r>
    </w:p>
    <w:p w:rsidR="00C05A2E" w:rsidRDefault="00C05A2E" w:rsidP="0000413F">
      <w:pPr>
        <w:pStyle w:val="Prrafodelista"/>
        <w:spacing w:before="0" w:after="0" w:line="276" w:lineRule="auto"/>
        <w:ind w:left="1416"/>
        <w:rPr>
          <w:rFonts w:cs="Arial"/>
          <w:sz w:val="22"/>
          <w:szCs w:val="22"/>
        </w:rPr>
      </w:pPr>
      <w:r w:rsidRPr="0000413F">
        <w:rPr>
          <w:rFonts w:cs="Arial"/>
          <w:sz w:val="22"/>
          <w:szCs w:val="22"/>
        </w:rPr>
        <w:t xml:space="preserve">Planillas de trazabilidad: Planilla de trazabilidad civiles, planilla de rotura de probetas, planilla de provisión de hormigón,  planilla de máquinas de soldar </w:t>
      </w:r>
      <w:r w:rsidRPr="0000413F">
        <w:rPr>
          <w:rFonts w:cs="Arial"/>
          <w:sz w:val="22"/>
          <w:szCs w:val="22"/>
        </w:rPr>
        <w:lastRenderedPageBreak/>
        <w:t>calibradas, planilla de recepción de consumibles de soldadura, planilla de tra</w:t>
      </w:r>
      <w:r w:rsidR="00024466">
        <w:rPr>
          <w:rFonts w:cs="Arial"/>
          <w:sz w:val="22"/>
          <w:szCs w:val="22"/>
        </w:rPr>
        <w:t>zabilidad eléctricas, p</w:t>
      </w:r>
      <w:r w:rsidRPr="0000413F">
        <w:rPr>
          <w:rFonts w:cs="Arial"/>
          <w:sz w:val="22"/>
          <w:szCs w:val="22"/>
        </w:rPr>
        <w:t>lanilla de trazabilidad de instrumentación, etc.</w:t>
      </w:r>
    </w:p>
    <w:p w:rsidR="002A36C9" w:rsidRPr="0000413F" w:rsidRDefault="002A36C9" w:rsidP="0000413F">
      <w:pPr>
        <w:pStyle w:val="Prrafodelista"/>
        <w:spacing w:before="0" w:after="0" w:line="276" w:lineRule="auto"/>
        <w:ind w:left="1416"/>
        <w:rPr>
          <w:rFonts w:cs="Arial"/>
          <w:sz w:val="22"/>
          <w:szCs w:val="22"/>
        </w:rPr>
      </w:pPr>
    </w:p>
    <w:p w:rsidR="00C05A2E" w:rsidRPr="0000413F"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t>Informe de inspección visual</w:t>
      </w:r>
    </w:p>
    <w:p w:rsidR="00C05A2E" w:rsidRPr="0000413F" w:rsidRDefault="00EF3FDF" w:rsidP="000F4A92">
      <w:pPr>
        <w:pStyle w:val="Prrafodelista"/>
        <w:numPr>
          <w:ilvl w:val="0"/>
          <w:numId w:val="33"/>
        </w:numPr>
        <w:spacing w:before="0" w:after="0" w:line="276" w:lineRule="auto"/>
        <w:rPr>
          <w:rFonts w:cs="Arial"/>
          <w:sz w:val="22"/>
          <w:szCs w:val="22"/>
        </w:rPr>
      </w:pPr>
      <w:r w:rsidRPr="0000413F">
        <w:rPr>
          <w:rFonts w:cs="Arial"/>
          <w:sz w:val="22"/>
          <w:szCs w:val="22"/>
        </w:rPr>
        <w:t>Informes de reparación y</w:t>
      </w:r>
      <w:r w:rsidR="00C05A2E" w:rsidRPr="0000413F">
        <w:rPr>
          <w:rFonts w:cs="Arial"/>
          <w:sz w:val="22"/>
          <w:szCs w:val="22"/>
        </w:rPr>
        <w:t xml:space="preserve"> soldadura</w:t>
      </w:r>
    </w:p>
    <w:p w:rsidR="00C05A2E" w:rsidRPr="0000413F" w:rsidRDefault="00C05A2E" w:rsidP="000F4A92">
      <w:pPr>
        <w:pStyle w:val="Prrafodelista"/>
        <w:numPr>
          <w:ilvl w:val="0"/>
          <w:numId w:val="33"/>
        </w:numPr>
        <w:spacing w:before="0" w:after="0" w:line="276" w:lineRule="auto"/>
        <w:rPr>
          <w:rFonts w:cs="Arial"/>
          <w:sz w:val="22"/>
          <w:szCs w:val="22"/>
        </w:rPr>
      </w:pPr>
      <w:proofErr w:type="spellStart"/>
      <w:r w:rsidRPr="0000413F">
        <w:rPr>
          <w:rFonts w:cs="Arial"/>
          <w:sz w:val="22"/>
          <w:szCs w:val="22"/>
        </w:rPr>
        <w:t>Welding</w:t>
      </w:r>
      <w:proofErr w:type="spellEnd"/>
      <w:r w:rsidRPr="0000413F">
        <w:rPr>
          <w:rFonts w:cs="Arial"/>
          <w:sz w:val="22"/>
          <w:szCs w:val="22"/>
        </w:rPr>
        <w:t xml:space="preserve"> </w:t>
      </w:r>
      <w:proofErr w:type="spellStart"/>
      <w:r w:rsidRPr="0000413F">
        <w:rPr>
          <w:rFonts w:cs="Arial"/>
          <w:sz w:val="22"/>
          <w:szCs w:val="22"/>
        </w:rPr>
        <w:t>Map</w:t>
      </w:r>
      <w:proofErr w:type="spellEnd"/>
    </w:p>
    <w:p w:rsidR="00C05A2E" w:rsidRPr="0000413F"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t xml:space="preserve">Informes END (RX, líquidos penetrantes, UT, </w:t>
      </w:r>
      <w:r w:rsidR="0000413F" w:rsidRPr="0000413F">
        <w:rPr>
          <w:rFonts w:cs="Arial"/>
          <w:sz w:val="22"/>
          <w:szCs w:val="22"/>
        </w:rPr>
        <w:t>etc.</w:t>
      </w:r>
      <w:r w:rsidRPr="0000413F">
        <w:rPr>
          <w:rFonts w:cs="Arial"/>
          <w:sz w:val="22"/>
          <w:szCs w:val="22"/>
        </w:rPr>
        <w:t>)</w:t>
      </w:r>
    </w:p>
    <w:p w:rsidR="00C05A2E" w:rsidRPr="0000413F" w:rsidRDefault="00024466" w:rsidP="000F4A92">
      <w:pPr>
        <w:pStyle w:val="Prrafodelista"/>
        <w:numPr>
          <w:ilvl w:val="0"/>
          <w:numId w:val="33"/>
        </w:numPr>
        <w:spacing w:before="0" w:after="0" w:line="276" w:lineRule="auto"/>
        <w:rPr>
          <w:rFonts w:cs="Arial"/>
          <w:sz w:val="22"/>
          <w:szCs w:val="22"/>
        </w:rPr>
      </w:pPr>
      <w:r>
        <w:rPr>
          <w:rFonts w:cs="Arial"/>
          <w:sz w:val="22"/>
          <w:szCs w:val="22"/>
        </w:rPr>
        <w:t>Informes de r</w:t>
      </w:r>
      <w:r w:rsidR="00C05A2E" w:rsidRPr="0000413F">
        <w:rPr>
          <w:rFonts w:cs="Arial"/>
          <w:sz w:val="22"/>
          <w:szCs w:val="22"/>
        </w:rPr>
        <w:t xml:space="preserve">evestimiento de </w:t>
      </w:r>
      <w:r w:rsidRPr="0000413F">
        <w:rPr>
          <w:rFonts w:cs="Arial"/>
          <w:sz w:val="22"/>
          <w:szCs w:val="22"/>
        </w:rPr>
        <w:t xml:space="preserve">cañerías, registros de detección y reparación de fallas con </w:t>
      </w:r>
      <w:proofErr w:type="spellStart"/>
      <w:r w:rsidRPr="0000413F">
        <w:rPr>
          <w:rFonts w:cs="Arial"/>
          <w:sz w:val="22"/>
          <w:szCs w:val="22"/>
        </w:rPr>
        <w:t>holiday</w:t>
      </w:r>
      <w:proofErr w:type="spellEnd"/>
      <w:r w:rsidRPr="0000413F">
        <w:rPr>
          <w:rFonts w:cs="Arial"/>
          <w:sz w:val="22"/>
          <w:szCs w:val="22"/>
        </w:rPr>
        <w:t>, registros de preparación de superficie y recubrimiento, registros de aislación térmica, etc</w:t>
      </w:r>
      <w:r w:rsidR="0000413F" w:rsidRPr="0000413F">
        <w:rPr>
          <w:rFonts w:cs="Arial"/>
          <w:sz w:val="22"/>
          <w:szCs w:val="22"/>
        </w:rPr>
        <w:t>.</w:t>
      </w:r>
      <w:r w:rsidR="00C05A2E" w:rsidRPr="0000413F">
        <w:rPr>
          <w:rFonts w:cs="Arial"/>
          <w:sz w:val="22"/>
          <w:szCs w:val="22"/>
        </w:rPr>
        <w:t>)</w:t>
      </w:r>
    </w:p>
    <w:p w:rsidR="00C05A2E" w:rsidRPr="0000413F" w:rsidRDefault="00C05A2E" w:rsidP="000F4A92">
      <w:pPr>
        <w:pStyle w:val="Prrafodelista"/>
        <w:numPr>
          <w:ilvl w:val="0"/>
          <w:numId w:val="33"/>
        </w:numPr>
        <w:spacing w:before="0" w:after="0" w:line="276" w:lineRule="auto"/>
        <w:rPr>
          <w:rFonts w:cs="Arial"/>
          <w:sz w:val="22"/>
          <w:szCs w:val="22"/>
        </w:rPr>
      </w:pPr>
      <w:r w:rsidRPr="0000413F">
        <w:rPr>
          <w:rFonts w:cs="Arial"/>
          <w:sz w:val="22"/>
          <w:szCs w:val="22"/>
        </w:rPr>
        <w:t>Pruebas de presión</w:t>
      </w:r>
    </w:p>
    <w:p w:rsidR="00C05A2E" w:rsidRPr="0000413F" w:rsidRDefault="00024466" w:rsidP="000F4A92">
      <w:pPr>
        <w:pStyle w:val="Prrafodelista"/>
        <w:numPr>
          <w:ilvl w:val="0"/>
          <w:numId w:val="33"/>
        </w:numPr>
        <w:spacing w:before="0" w:after="0" w:line="276" w:lineRule="auto"/>
        <w:rPr>
          <w:rFonts w:cs="Arial"/>
          <w:sz w:val="22"/>
          <w:szCs w:val="22"/>
        </w:rPr>
      </w:pPr>
      <w:r>
        <w:rPr>
          <w:rFonts w:cs="Arial"/>
          <w:sz w:val="22"/>
          <w:szCs w:val="22"/>
        </w:rPr>
        <w:t>Listas de pendientes.</w:t>
      </w:r>
    </w:p>
    <w:p w:rsidR="00C05A2E" w:rsidRPr="0000413F" w:rsidRDefault="00C05A2E" w:rsidP="000F4A92">
      <w:pPr>
        <w:pStyle w:val="Prrafodelista"/>
        <w:numPr>
          <w:ilvl w:val="0"/>
          <w:numId w:val="33"/>
        </w:numPr>
        <w:tabs>
          <w:tab w:val="left" w:pos="1065"/>
        </w:tabs>
        <w:spacing w:before="0" w:after="0" w:line="276" w:lineRule="auto"/>
        <w:rPr>
          <w:rFonts w:cs="Arial"/>
          <w:sz w:val="22"/>
          <w:szCs w:val="22"/>
        </w:rPr>
      </w:pPr>
      <w:r w:rsidRPr="0000413F">
        <w:rPr>
          <w:rFonts w:cs="Arial"/>
          <w:sz w:val="22"/>
          <w:szCs w:val="22"/>
        </w:rPr>
        <w:t>Consultas de obra</w:t>
      </w:r>
    </w:p>
    <w:p w:rsidR="00D97620" w:rsidRPr="0000413F" w:rsidRDefault="00D97620" w:rsidP="0000413F">
      <w:pPr>
        <w:tabs>
          <w:tab w:val="left" w:pos="1065"/>
        </w:tabs>
        <w:spacing w:before="0" w:after="0" w:line="276" w:lineRule="auto"/>
        <w:rPr>
          <w:rFonts w:cs="Arial"/>
          <w:sz w:val="22"/>
          <w:szCs w:val="22"/>
        </w:rPr>
      </w:pPr>
    </w:p>
    <w:p w:rsidR="00D97620" w:rsidRPr="0000413F" w:rsidRDefault="00E44478" w:rsidP="0000413F">
      <w:pPr>
        <w:spacing w:before="0" w:after="0" w:line="276" w:lineRule="auto"/>
        <w:rPr>
          <w:rFonts w:cs="Arial"/>
          <w:sz w:val="22"/>
          <w:szCs w:val="22"/>
        </w:rPr>
      </w:pPr>
      <w:r>
        <w:rPr>
          <w:rFonts w:cs="Arial"/>
          <w:sz w:val="22"/>
          <w:szCs w:val="22"/>
          <w:u w:val="single"/>
        </w:rPr>
        <w:t xml:space="preserve">Data Book Obra </w:t>
      </w:r>
      <w:r w:rsidR="00D97620" w:rsidRPr="0000413F">
        <w:rPr>
          <w:rFonts w:cs="Arial"/>
          <w:sz w:val="22"/>
          <w:szCs w:val="22"/>
          <w:u w:val="single"/>
        </w:rPr>
        <w:t>S</w:t>
      </w:r>
      <w:r>
        <w:rPr>
          <w:rFonts w:cs="Arial"/>
          <w:sz w:val="22"/>
          <w:szCs w:val="22"/>
          <w:u w:val="single"/>
        </w:rPr>
        <w:t>S</w:t>
      </w:r>
      <w:r w:rsidR="00D97620" w:rsidRPr="0000413F">
        <w:rPr>
          <w:rFonts w:cs="Arial"/>
          <w:sz w:val="22"/>
          <w:szCs w:val="22"/>
          <w:u w:val="single"/>
        </w:rPr>
        <w:t>MS</w:t>
      </w:r>
      <w:r w:rsidR="00D97620" w:rsidRPr="0000413F">
        <w:rPr>
          <w:rFonts w:cs="Arial"/>
          <w:sz w:val="22"/>
          <w:szCs w:val="22"/>
        </w:rPr>
        <w:t>:</w:t>
      </w:r>
    </w:p>
    <w:p w:rsidR="00D97620" w:rsidRPr="0000413F" w:rsidRDefault="00D97620" w:rsidP="0000413F">
      <w:pPr>
        <w:pStyle w:val="Prrafodelista"/>
        <w:spacing w:before="0" w:after="0" w:line="276" w:lineRule="auto"/>
        <w:ind w:left="568"/>
        <w:rPr>
          <w:rFonts w:cs="Arial"/>
          <w:sz w:val="22"/>
          <w:szCs w:val="22"/>
        </w:rPr>
      </w:pPr>
    </w:p>
    <w:p w:rsidR="00D97620" w:rsidRPr="0000413F" w:rsidRDefault="00D97620" w:rsidP="000F4A92">
      <w:pPr>
        <w:pStyle w:val="Prrafodelista"/>
        <w:numPr>
          <w:ilvl w:val="0"/>
          <w:numId w:val="29"/>
        </w:numPr>
        <w:spacing w:before="0" w:after="0" w:line="276" w:lineRule="auto"/>
        <w:ind w:left="568" w:hanging="284"/>
        <w:rPr>
          <w:rFonts w:cs="Arial"/>
          <w:sz w:val="22"/>
          <w:szCs w:val="22"/>
        </w:rPr>
      </w:pPr>
      <w:r w:rsidRPr="0000413F">
        <w:rPr>
          <w:rFonts w:cs="Arial"/>
          <w:sz w:val="22"/>
          <w:szCs w:val="22"/>
        </w:rPr>
        <w:t>Proced</w:t>
      </w:r>
      <w:r w:rsidR="00E44478">
        <w:rPr>
          <w:rFonts w:cs="Arial"/>
          <w:sz w:val="22"/>
          <w:szCs w:val="22"/>
        </w:rPr>
        <w:t>imientos (Planes</w:t>
      </w:r>
      <w:r w:rsidRPr="0000413F">
        <w:rPr>
          <w:rFonts w:cs="Arial"/>
          <w:sz w:val="22"/>
          <w:szCs w:val="22"/>
        </w:rPr>
        <w:t>, Instructivos</w:t>
      </w:r>
      <w:r w:rsidR="00E44478">
        <w:rPr>
          <w:rFonts w:cs="Arial"/>
          <w:sz w:val="22"/>
          <w:szCs w:val="22"/>
        </w:rPr>
        <w:t>, etc.</w:t>
      </w:r>
      <w:r w:rsidRPr="0000413F">
        <w:rPr>
          <w:rFonts w:cs="Arial"/>
          <w:sz w:val="22"/>
          <w:szCs w:val="22"/>
        </w:rPr>
        <w:t>)</w:t>
      </w:r>
    </w:p>
    <w:p w:rsidR="00D97620" w:rsidRPr="0000413F" w:rsidRDefault="00D97620" w:rsidP="000F4A92">
      <w:pPr>
        <w:pStyle w:val="Prrafodelista"/>
        <w:numPr>
          <w:ilvl w:val="0"/>
          <w:numId w:val="29"/>
        </w:numPr>
        <w:spacing w:before="0" w:after="0" w:line="276" w:lineRule="auto"/>
        <w:ind w:left="568" w:hanging="284"/>
        <w:rPr>
          <w:rFonts w:cs="Arial"/>
          <w:sz w:val="22"/>
          <w:szCs w:val="22"/>
        </w:rPr>
      </w:pPr>
      <w:r w:rsidRPr="0000413F">
        <w:rPr>
          <w:rFonts w:cs="Arial"/>
          <w:sz w:val="22"/>
          <w:szCs w:val="22"/>
        </w:rPr>
        <w:t>Aspectos Ambiental</w:t>
      </w:r>
      <w:r w:rsidR="00627708">
        <w:rPr>
          <w:rFonts w:cs="Arial"/>
          <w:sz w:val="22"/>
          <w:szCs w:val="22"/>
        </w:rPr>
        <w:t>es</w:t>
      </w:r>
      <w:r w:rsidRPr="0000413F">
        <w:rPr>
          <w:rFonts w:cs="Arial"/>
          <w:sz w:val="22"/>
          <w:szCs w:val="22"/>
        </w:rPr>
        <w:t>:</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 xml:space="preserve">Registros de capacitación/difusión </w:t>
      </w:r>
    </w:p>
    <w:p w:rsidR="00D97620" w:rsidRPr="0000413F" w:rsidRDefault="00E44478" w:rsidP="0000413F">
      <w:pPr>
        <w:pStyle w:val="Prrafodelista"/>
        <w:spacing w:before="0" w:after="0" w:line="276" w:lineRule="auto"/>
        <w:ind w:left="856" w:firstLine="420"/>
        <w:rPr>
          <w:rFonts w:cs="Arial"/>
          <w:sz w:val="22"/>
          <w:szCs w:val="22"/>
        </w:rPr>
      </w:pPr>
      <w:r>
        <w:rPr>
          <w:rFonts w:cs="Arial"/>
          <w:sz w:val="22"/>
          <w:szCs w:val="22"/>
        </w:rPr>
        <w:t xml:space="preserve">Auditorias del </w:t>
      </w:r>
      <w:proofErr w:type="spellStart"/>
      <w:r>
        <w:rPr>
          <w:rFonts w:cs="Arial"/>
          <w:sz w:val="22"/>
          <w:szCs w:val="22"/>
        </w:rPr>
        <w:t>MMAy</w:t>
      </w:r>
      <w:r w:rsidR="00D97620" w:rsidRPr="0000413F">
        <w:rPr>
          <w:rFonts w:cs="Arial"/>
          <w:sz w:val="22"/>
          <w:szCs w:val="22"/>
        </w:rPr>
        <w:t>A</w:t>
      </w:r>
      <w:proofErr w:type="spellEnd"/>
    </w:p>
    <w:p w:rsidR="00D97620" w:rsidRPr="0000413F" w:rsidRDefault="00D97620" w:rsidP="0000413F">
      <w:pPr>
        <w:pStyle w:val="Prrafodelista"/>
        <w:spacing w:before="0" w:after="0" w:line="276" w:lineRule="auto"/>
        <w:ind w:left="716" w:firstLine="560"/>
        <w:rPr>
          <w:rFonts w:cs="Arial"/>
          <w:sz w:val="22"/>
          <w:szCs w:val="22"/>
        </w:rPr>
      </w:pPr>
      <w:r w:rsidRPr="0000413F">
        <w:rPr>
          <w:rFonts w:cs="Arial"/>
          <w:sz w:val="22"/>
          <w:szCs w:val="22"/>
        </w:rPr>
        <w:t xml:space="preserve">Preventivas ambientales </w:t>
      </w:r>
    </w:p>
    <w:p w:rsidR="00D97620" w:rsidRPr="0000413F" w:rsidRDefault="00D97620" w:rsidP="0000413F">
      <w:pPr>
        <w:spacing w:before="0" w:after="0" w:line="276" w:lineRule="auto"/>
        <w:ind w:left="708" w:firstLine="568"/>
        <w:rPr>
          <w:rFonts w:cs="Arial"/>
          <w:sz w:val="22"/>
          <w:szCs w:val="22"/>
        </w:rPr>
      </w:pPr>
      <w:r w:rsidRPr="0000413F">
        <w:rPr>
          <w:rFonts w:cs="Arial"/>
          <w:sz w:val="22"/>
          <w:szCs w:val="22"/>
        </w:rPr>
        <w:t xml:space="preserve">Control de erosión y estabilización de taludes </w:t>
      </w:r>
    </w:p>
    <w:p w:rsidR="00D97620" w:rsidRPr="0000413F" w:rsidRDefault="00D97620" w:rsidP="0000413F">
      <w:pPr>
        <w:spacing w:before="0" w:after="0" w:line="276" w:lineRule="auto"/>
        <w:ind w:left="708" w:firstLine="568"/>
        <w:rPr>
          <w:rFonts w:cs="Arial"/>
          <w:sz w:val="22"/>
          <w:szCs w:val="22"/>
        </w:rPr>
      </w:pPr>
      <w:r w:rsidRPr="0000413F">
        <w:rPr>
          <w:rFonts w:cs="Arial"/>
          <w:sz w:val="22"/>
          <w:szCs w:val="22"/>
        </w:rPr>
        <w:t xml:space="preserve">Desmovilización, abandono y cierre de instalaciones provisionales </w:t>
      </w:r>
    </w:p>
    <w:p w:rsidR="00D97620" w:rsidRPr="0000413F" w:rsidRDefault="00D97620" w:rsidP="00E44478">
      <w:pPr>
        <w:spacing w:before="0" w:after="0" w:line="276" w:lineRule="auto"/>
        <w:ind w:left="708" w:firstLine="568"/>
        <w:rPr>
          <w:rFonts w:cs="Arial"/>
          <w:sz w:val="22"/>
          <w:szCs w:val="22"/>
        </w:rPr>
      </w:pPr>
      <w:r w:rsidRPr="0000413F">
        <w:rPr>
          <w:rFonts w:cs="Arial"/>
          <w:sz w:val="22"/>
          <w:szCs w:val="22"/>
        </w:rPr>
        <w:t xml:space="preserve">No Conformidades </w:t>
      </w:r>
    </w:p>
    <w:p w:rsidR="00D97620" w:rsidRPr="0000413F" w:rsidRDefault="00D97620" w:rsidP="0000413F">
      <w:pPr>
        <w:spacing w:before="0" w:after="0" w:line="276" w:lineRule="auto"/>
        <w:ind w:left="708" w:firstLine="568"/>
        <w:rPr>
          <w:rFonts w:cs="Arial"/>
          <w:sz w:val="22"/>
          <w:szCs w:val="22"/>
        </w:rPr>
      </w:pPr>
      <w:r w:rsidRPr="0000413F">
        <w:rPr>
          <w:rFonts w:cs="Arial"/>
          <w:sz w:val="22"/>
          <w:szCs w:val="22"/>
        </w:rPr>
        <w:t>Informe final de simulacros</w:t>
      </w:r>
    </w:p>
    <w:p w:rsidR="00D97620" w:rsidRPr="0000413F" w:rsidRDefault="00D97620" w:rsidP="0000413F">
      <w:pPr>
        <w:pStyle w:val="Prrafodelista"/>
        <w:spacing w:before="0" w:after="0" w:line="276" w:lineRule="auto"/>
        <w:ind w:left="1276"/>
        <w:rPr>
          <w:rFonts w:cs="Arial"/>
          <w:sz w:val="22"/>
          <w:szCs w:val="22"/>
        </w:rPr>
      </w:pPr>
      <w:r w:rsidRPr="0000413F">
        <w:rPr>
          <w:rFonts w:cs="Arial"/>
          <w:sz w:val="22"/>
          <w:szCs w:val="22"/>
        </w:rPr>
        <w:t xml:space="preserve">Gestión de residuos sólidos y líquidos. </w:t>
      </w:r>
    </w:p>
    <w:p w:rsidR="00D97620" w:rsidRPr="0000413F" w:rsidRDefault="00D97620" w:rsidP="0000413F">
      <w:pPr>
        <w:pStyle w:val="Prrafodelista"/>
        <w:spacing w:before="0" w:after="0" w:line="276" w:lineRule="auto"/>
        <w:ind w:left="1136" w:firstLine="140"/>
        <w:rPr>
          <w:rFonts w:cs="Arial"/>
          <w:sz w:val="22"/>
          <w:szCs w:val="22"/>
        </w:rPr>
      </w:pPr>
      <w:r w:rsidRPr="0000413F">
        <w:rPr>
          <w:rFonts w:cs="Arial"/>
          <w:sz w:val="22"/>
          <w:szCs w:val="22"/>
        </w:rPr>
        <w:t xml:space="preserve">Registros de balance de generación y disposición final </w:t>
      </w:r>
    </w:p>
    <w:p w:rsidR="00D97620" w:rsidRPr="0000413F" w:rsidRDefault="00D97620" w:rsidP="0000413F">
      <w:pPr>
        <w:pStyle w:val="Prrafodelista"/>
        <w:spacing w:before="0" w:after="0" w:line="276" w:lineRule="auto"/>
        <w:ind w:left="996" w:firstLine="280"/>
        <w:rPr>
          <w:rFonts w:cs="Arial"/>
          <w:sz w:val="22"/>
          <w:szCs w:val="22"/>
        </w:rPr>
      </w:pPr>
      <w:r w:rsidRPr="0000413F">
        <w:rPr>
          <w:rFonts w:cs="Arial"/>
          <w:sz w:val="22"/>
          <w:szCs w:val="22"/>
        </w:rPr>
        <w:t>Licencias ambientales (Vertederos, empresas de disposición final).</w:t>
      </w:r>
    </w:p>
    <w:p w:rsidR="00D97620" w:rsidRPr="0000413F" w:rsidRDefault="00D97620" w:rsidP="0000413F">
      <w:pPr>
        <w:pStyle w:val="Prrafodelista"/>
        <w:spacing w:before="0" w:after="0" w:line="276" w:lineRule="auto"/>
        <w:ind w:left="1276"/>
        <w:rPr>
          <w:rFonts w:cs="Arial"/>
          <w:sz w:val="22"/>
          <w:szCs w:val="22"/>
        </w:rPr>
      </w:pPr>
      <w:r w:rsidRPr="0000413F">
        <w:rPr>
          <w:rFonts w:cs="Arial"/>
          <w:sz w:val="22"/>
          <w:szCs w:val="22"/>
        </w:rPr>
        <w:t>Disposición final de aguas negras (Reporte de Transporte y Disposición Final)</w:t>
      </w:r>
    </w:p>
    <w:p w:rsidR="00D97620" w:rsidRPr="0000413F" w:rsidRDefault="00D97620" w:rsidP="0000413F">
      <w:pPr>
        <w:pStyle w:val="Prrafodelista"/>
        <w:spacing w:before="0" w:after="0" w:line="276" w:lineRule="auto"/>
        <w:ind w:left="996" w:firstLine="280"/>
        <w:rPr>
          <w:rFonts w:cs="Arial"/>
          <w:sz w:val="22"/>
          <w:szCs w:val="22"/>
        </w:rPr>
      </w:pPr>
      <w:r w:rsidRPr="0000413F">
        <w:rPr>
          <w:rFonts w:cs="Arial"/>
          <w:sz w:val="22"/>
          <w:szCs w:val="22"/>
        </w:rPr>
        <w:t>Agua para construcción: puntos de captación, volúmenes</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lastRenderedPageBreak/>
        <w:t xml:space="preserve">Aguas para pruebas hidrostáticas: captación, descargas, análisis, </w:t>
      </w:r>
    </w:p>
    <w:p w:rsidR="00D97620" w:rsidRPr="0000413F" w:rsidRDefault="00D97620" w:rsidP="0000413F">
      <w:pPr>
        <w:pStyle w:val="Prrafodelista"/>
        <w:spacing w:before="0" w:after="0" w:line="276" w:lineRule="auto"/>
        <w:ind w:left="1136" w:firstLine="140"/>
        <w:rPr>
          <w:rFonts w:cs="Arial"/>
          <w:sz w:val="22"/>
          <w:szCs w:val="22"/>
        </w:rPr>
      </w:pPr>
      <w:r w:rsidRPr="0000413F">
        <w:rPr>
          <w:rFonts w:cs="Arial"/>
          <w:sz w:val="22"/>
          <w:szCs w:val="22"/>
        </w:rPr>
        <w:t>Emisiones de gases fuentes fijas y móviles</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Certificados de calibración de equipos de medición</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Informes de monitoreo</w:t>
      </w:r>
    </w:p>
    <w:p w:rsidR="00D97620" w:rsidRPr="0000413F" w:rsidRDefault="00D97620" w:rsidP="0000413F">
      <w:pPr>
        <w:pStyle w:val="Prrafodelista"/>
        <w:spacing w:before="0" w:after="0" w:line="276" w:lineRule="auto"/>
        <w:ind w:left="996" w:firstLine="280"/>
        <w:rPr>
          <w:rFonts w:cs="Arial"/>
          <w:sz w:val="22"/>
          <w:szCs w:val="22"/>
        </w:rPr>
      </w:pPr>
      <w:r w:rsidRPr="0000413F">
        <w:rPr>
          <w:rFonts w:cs="Arial"/>
          <w:sz w:val="22"/>
          <w:szCs w:val="22"/>
        </w:rPr>
        <w:t>Certificados de equipos de medición</w:t>
      </w:r>
    </w:p>
    <w:p w:rsidR="00D97620" w:rsidRPr="0000413F" w:rsidRDefault="00D97620" w:rsidP="0000413F">
      <w:pPr>
        <w:spacing w:before="0" w:after="0" w:line="276" w:lineRule="auto"/>
        <w:ind w:left="708" w:firstLine="568"/>
        <w:rPr>
          <w:rFonts w:cs="Arial"/>
          <w:sz w:val="22"/>
          <w:szCs w:val="22"/>
        </w:rPr>
      </w:pPr>
      <w:r w:rsidRPr="0000413F">
        <w:rPr>
          <w:rFonts w:cs="Arial"/>
          <w:sz w:val="22"/>
          <w:szCs w:val="22"/>
        </w:rPr>
        <w:t>Mantenimiento maquinaria y equipos</w:t>
      </w:r>
    </w:p>
    <w:p w:rsidR="00D97620" w:rsidRPr="0000413F" w:rsidRDefault="00D97620" w:rsidP="0000413F">
      <w:pPr>
        <w:spacing w:before="0" w:after="0" w:line="276" w:lineRule="auto"/>
        <w:ind w:left="708" w:firstLine="568"/>
        <w:rPr>
          <w:rFonts w:cs="Arial"/>
          <w:sz w:val="22"/>
          <w:szCs w:val="22"/>
        </w:rPr>
      </w:pPr>
    </w:p>
    <w:p w:rsidR="00D97620" w:rsidRPr="0000413F" w:rsidRDefault="00D97620" w:rsidP="000F4A92">
      <w:pPr>
        <w:pStyle w:val="Prrafodelista"/>
        <w:numPr>
          <w:ilvl w:val="0"/>
          <w:numId w:val="34"/>
        </w:numPr>
        <w:spacing w:before="0" w:after="0" w:line="276" w:lineRule="auto"/>
        <w:rPr>
          <w:rFonts w:cs="Arial"/>
          <w:sz w:val="22"/>
          <w:szCs w:val="22"/>
        </w:rPr>
      </w:pPr>
      <w:r w:rsidRPr="0000413F">
        <w:rPr>
          <w:rFonts w:cs="Arial"/>
          <w:sz w:val="22"/>
          <w:szCs w:val="22"/>
        </w:rPr>
        <w:t>Aspectos de Seguridad:</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 xml:space="preserve">                </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Permisos de trabajo</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 xml:space="preserve">Informes mensuales de SSMS </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 xml:space="preserve">Plan de Emergencia </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 xml:space="preserve">Capacitaciones </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 xml:space="preserve">Estadísticas de Proyecto </w:t>
      </w:r>
    </w:p>
    <w:p w:rsidR="00D97620" w:rsidRPr="0000413F" w:rsidRDefault="00D97620" w:rsidP="0000413F">
      <w:pPr>
        <w:spacing w:before="0" w:after="0" w:line="276" w:lineRule="auto"/>
        <w:ind w:left="568" w:firstLine="708"/>
        <w:rPr>
          <w:rFonts w:cs="Arial"/>
          <w:sz w:val="22"/>
          <w:szCs w:val="22"/>
        </w:rPr>
      </w:pP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Informes de accidentes/incidentes</w:t>
      </w:r>
    </w:p>
    <w:p w:rsidR="00D97620" w:rsidRPr="0000413F" w:rsidRDefault="00EF3FDF" w:rsidP="0000413F">
      <w:pPr>
        <w:spacing w:before="0" w:after="0" w:line="276" w:lineRule="auto"/>
        <w:ind w:left="568" w:firstLine="708"/>
        <w:rPr>
          <w:rFonts w:cs="Arial"/>
          <w:sz w:val="22"/>
          <w:szCs w:val="22"/>
        </w:rPr>
      </w:pPr>
      <w:r w:rsidRPr="0000413F">
        <w:rPr>
          <w:rFonts w:cs="Arial"/>
          <w:sz w:val="22"/>
          <w:szCs w:val="22"/>
        </w:rPr>
        <w:t>Informes realizado</w:t>
      </w:r>
      <w:r w:rsidR="00D97620" w:rsidRPr="0000413F">
        <w:rPr>
          <w:rFonts w:cs="Arial"/>
          <w:sz w:val="22"/>
          <w:szCs w:val="22"/>
        </w:rPr>
        <w:t>s según el cronograma (herramientas, extintores,</w:t>
      </w:r>
    </w:p>
    <w:p w:rsidR="00D97620" w:rsidRPr="0000413F" w:rsidRDefault="00D97620" w:rsidP="0000413F">
      <w:pPr>
        <w:spacing w:before="0" w:after="0" w:line="276" w:lineRule="auto"/>
        <w:ind w:left="568" w:firstLine="708"/>
        <w:rPr>
          <w:rFonts w:cs="Arial"/>
          <w:sz w:val="22"/>
          <w:szCs w:val="22"/>
        </w:rPr>
      </w:pPr>
      <w:proofErr w:type="spellStart"/>
      <w:r w:rsidRPr="0000413F">
        <w:rPr>
          <w:rFonts w:cs="Arial"/>
          <w:sz w:val="22"/>
          <w:szCs w:val="22"/>
        </w:rPr>
        <w:t>EPP's</w:t>
      </w:r>
      <w:proofErr w:type="spellEnd"/>
      <w:r w:rsidRPr="0000413F">
        <w:rPr>
          <w:rFonts w:cs="Arial"/>
          <w:sz w:val="22"/>
          <w:szCs w:val="22"/>
        </w:rPr>
        <w:t>, vehículos, equipos, etc.)</w:t>
      </w:r>
    </w:p>
    <w:p w:rsidR="00D97620" w:rsidRPr="0000413F" w:rsidRDefault="00D97620" w:rsidP="0000413F">
      <w:pPr>
        <w:spacing w:before="0" w:after="0" w:line="276" w:lineRule="auto"/>
        <w:ind w:left="568" w:firstLine="708"/>
        <w:rPr>
          <w:rFonts w:cs="Arial"/>
          <w:sz w:val="22"/>
          <w:szCs w:val="22"/>
        </w:rPr>
      </w:pPr>
      <w:r w:rsidRPr="0000413F">
        <w:rPr>
          <w:rFonts w:cs="Arial"/>
          <w:sz w:val="22"/>
          <w:szCs w:val="22"/>
        </w:rPr>
        <w:t xml:space="preserve">Actas de reuniones </w:t>
      </w:r>
    </w:p>
    <w:p w:rsidR="00EF3FDF" w:rsidRPr="0000413F" w:rsidRDefault="00EF3FDF" w:rsidP="0000413F">
      <w:pPr>
        <w:spacing w:before="0" w:after="0" w:line="276" w:lineRule="auto"/>
        <w:ind w:left="568" w:firstLine="708"/>
        <w:rPr>
          <w:rFonts w:cs="Arial"/>
          <w:sz w:val="22"/>
          <w:szCs w:val="22"/>
        </w:rPr>
      </w:pPr>
    </w:p>
    <w:p w:rsidR="00EF3FDF" w:rsidRPr="0000413F" w:rsidRDefault="00EF3FDF" w:rsidP="000F4A92">
      <w:pPr>
        <w:pStyle w:val="Prrafodelista"/>
        <w:numPr>
          <w:ilvl w:val="0"/>
          <w:numId w:val="34"/>
        </w:numPr>
        <w:spacing w:before="0" w:after="0" w:line="276" w:lineRule="auto"/>
        <w:rPr>
          <w:rFonts w:cs="Arial"/>
          <w:sz w:val="22"/>
          <w:szCs w:val="22"/>
        </w:rPr>
      </w:pPr>
      <w:r w:rsidRPr="0000413F">
        <w:rPr>
          <w:rFonts w:cs="Arial"/>
          <w:sz w:val="22"/>
          <w:szCs w:val="22"/>
        </w:rPr>
        <w:t>Aspectos de Salud</w:t>
      </w:r>
    </w:p>
    <w:p w:rsidR="00EF3FDF" w:rsidRPr="0000413F" w:rsidRDefault="00EF3FDF" w:rsidP="0000413F">
      <w:pPr>
        <w:spacing w:before="0" w:after="0" w:line="276" w:lineRule="auto"/>
        <w:rPr>
          <w:rFonts w:cs="Arial"/>
          <w:sz w:val="22"/>
          <w:szCs w:val="22"/>
        </w:rPr>
      </w:pP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Estadísticas</w:t>
      </w:r>
    </w:p>
    <w:p w:rsidR="00EF3FDF" w:rsidRPr="0000413F" w:rsidRDefault="00EF3FDF" w:rsidP="0000413F">
      <w:pPr>
        <w:spacing w:before="0" w:after="0" w:line="276" w:lineRule="auto"/>
        <w:ind w:left="1416"/>
        <w:rPr>
          <w:rFonts w:cs="Arial"/>
          <w:sz w:val="22"/>
          <w:szCs w:val="22"/>
        </w:rPr>
      </w:pPr>
      <w:r w:rsidRPr="0000413F">
        <w:rPr>
          <w:rFonts w:cs="Arial"/>
          <w:sz w:val="22"/>
          <w:szCs w:val="22"/>
        </w:rPr>
        <w:t>Atenciones Médicas</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Control de alcoholemia</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 xml:space="preserve">Inspecciones (catering, </w:t>
      </w:r>
      <w:proofErr w:type="spellStart"/>
      <w:r w:rsidRPr="0000413F">
        <w:rPr>
          <w:rFonts w:cs="Arial"/>
          <w:sz w:val="22"/>
          <w:szCs w:val="22"/>
        </w:rPr>
        <w:t>etc</w:t>
      </w:r>
      <w:proofErr w:type="spellEnd"/>
      <w:r w:rsidRPr="0000413F">
        <w:rPr>
          <w:rFonts w:cs="Arial"/>
          <w:sz w:val="22"/>
          <w:szCs w:val="22"/>
        </w:rPr>
        <w:t>)</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Registro de fumigaciones</w:t>
      </w:r>
    </w:p>
    <w:p w:rsidR="00D97620" w:rsidRPr="0000413F" w:rsidRDefault="00D97620" w:rsidP="0000413F">
      <w:pPr>
        <w:spacing w:before="0" w:after="0" w:line="276" w:lineRule="auto"/>
        <w:ind w:left="708" w:firstLine="568"/>
        <w:rPr>
          <w:rFonts w:cs="Arial"/>
          <w:sz w:val="22"/>
          <w:szCs w:val="22"/>
        </w:rPr>
      </w:pPr>
    </w:p>
    <w:p w:rsidR="00EF3FDF" w:rsidRPr="0000413F" w:rsidRDefault="00EF3FDF" w:rsidP="000F4A92">
      <w:pPr>
        <w:pStyle w:val="Prrafodelista"/>
        <w:numPr>
          <w:ilvl w:val="0"/>
          <w:numId w:val="34"/>
        </w:numPr>
        <w:spacing w:before="0" w:after="0" w:line="276" w:lineRule="auto"/>
        <w:rPr>
          <w:rFonts w:cs="Arial"/>
          <w:sz w:val="22"/>
          <w:szCs w:val="22"/>
        </w:rPr>
      </w:pPr>
      <w:r w:rsidRPr="0000413F">
        <w:rPr>
          <w:rFonts w:cs="Arial"/>
          <w:sz w:val="22"/>
          <w:szCs w:val="22"/>
        </w:rPr>
        <w:t>Aspectos Social</w:t>
      </w:r>
    </w:p>
    <w:p w:rsidR="00EF3FDF" w:rsidRPr="0000413F" w:rsidRDefault="00EF3FDF" w:rsidP="0000413F">
      <w:pPr>
        <w:spacing w:before="0" w:after="0" w:line="276" w:lineRule="auto"/>
        <w:ind w:left="708" w:firstLine="708"/>
        <w:rPr>
          <w:rFonts w:cs="Arial"/>
          <w:sz w:val="22"/>
          <w:szCs w:val="22"/>
        </w:rPr>
      </w:pP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lastRenderedPageBreak/>
        <w:t>Permisos sociales y autorizaciones</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Actas de conformidad</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Conformidad pago a proveedores</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Cartas/Notas de solicitudes sociales</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Actos/Acuerdos sociales</w:t>
      </w:r>
    </w:p>
    <w:p w:rsidR="00EF3FDF" w:rsidRPr="0000413F" w:rsidRDefault="00EF3FDF" w:rsidP="0000413F">
      <w:pPr>
        <w:spacing w:before="0" w:after="0" w:line="276" w:lineRule="auto"/>
        <w:ind w:left="708" w:firstLine="708"/>
        <w:rPr>
          <w:rFonts w:cs="Arial"/>
          <w:sz w:val="22"/>
          <w:szCs w:val="22"/>
        </w:rPr>
      </w:pPr>
      <w:r w:rsidRPr="0000413F">
        <w:rPr>
          <w:rFonts w:cs="Arial"/>
          <w:sz w:val="22"/>
          <w:szCs w:val="22"/>
        </w:rPr>
        <w:t>Pagos a cajas de salud y AFP</w:t>
      </w:r>
    </w:p>
    <w:p w:rsidR="005A7C06" w:rsidRPr="0000413F" w:rsidRDefault="005A7C06" w:rsidP="005A7C06">
      <w:pPr>
        <w:pStyle w:val="Ttulo1"/>
        <w:spacing w:line="276" w:lineRule="auto"/>
        <w:ind w:left="284" w:hanging="284"/>
        <w:rPr>
          <w:rFonts w:cs="Arial"/>
          <w:sz w:val="22"/>
          <w:szCs w:val="22"/>
        </w:rPr>
      </w:pPr>
      <w:bookmarkStart w:id="285" w:name="_Toc413332087"/>
      <w:r>
        <w:rPr>
          <w:rFonts w:cs="Arial"/>
          <w:sz w:val="22"/>
          <w:szCs w:val="22"/>
          <w:lang w:val="es-VE"/>
        </w:rPr>
        <w:t xml:space="preserve"> </w:t>
      </w:r>
      <w:bookmarkStart w:id="286" w:name="_Toc430624203"/>
      <w:r w:rsidRPr="0000413F">
        <w:rPr>
          <w:rFonts w:cs="Arial"/>
          <w:sz w:val="22"/>
          <w:szCs w:val="22"/>
          <w:lang w:val="es-VE"/>
        </w:rPr>
        <w:t>FORMA DE PAGO</w:t>
      </w:r>
      <w:bookmarkEnd w:id="285"/>
      <w:bookmarkEnd w:id="286"/>
    </w:p>
    <w:p w:rsidR="005A7C06" w:rsidRPr="0000413F" w:rsidRDefault="005A7C06" w:rsidP="005A7C06">
      <w:pPr>
        <w:spacing w:before="0" w:line="276" w:lineRule="auto"/>
        <w:rPr>
          <w:rFonts w:cs="Arial"/>
          <w:sz w:val="22"/>
          <w:szCs w:val="22"/>
        </w:rPr>
      </w:pPr>
      <w:r w:rsidRPr="0000413F">
        <w:rPr>
          <w:rFonts w:cs="Arial"/>
          <w:sz w:val="22"/>
          <w:szCs w:val="22"/>
        </w:rPr>
        <w:t xml:space="preserve">El </w:t>
      </w:r>
      <w:r>
        <w:rPr>
          <w:rFonts w:cs="Arial"/>
          <w:sz w:val="22"/>
          <w:szCs w:val="22"/>
        </w:rPr>
        <w:t>pago se realizará</w:t>
      </w:r>
      <w:r w:rsidRPr="0000413F">
        <w:rPr>
          <w:rFonts w:cs="Arial"/>
          <w:sz w:val="22"/>
          <w:szCs w:val="22"/>
        </w:rPr>
        <w:t xml:space="preserve"> a través del SIGMA</w:t>
      </w:r>
      <w:r>
        <w:rPr>
          <w:rFonts w:cs="Arial"/>
          <w:sz w:val="22"/>
          <w:szCs w:val="22"/>
        </w:rPr>
        <w:t>/SIGEP</w:t>
      </w:r>
      <w:r w:rsidRPr="0000413F">
        <w:rPr>
          <w:rFonts w:cs="Arial"/>
          <w:sz w:val="22"/>
          <w:szCs w:val="22"/>
        </w:rPr>
        <w:t xml:space="preserve">, luego de cumplir con las exigencias y requisitos que el Contratante tiene definidos en </w:t>
      </w:r>
      <w:r>
        <w:rPr>
          <w:rFonts w:cs="Arial"/>
          <w:sz w:val="22"/>
          <w:szCs w:val="22"/>
        </w:rPr>
        <w:t>el Anexo R (Procedimiento de Certificación y Pago)</w:t>
      </w:r>
      <w:r w:rsidRPr="0000413F">
        <w:rPr>
          <w:rFonts w:cs="Arial"/>
          <w:sz w:val="22"/>
          <w:szCs w:val="22"/>
        </w:rPr>
        <w:t>.</w:t>
      </w:r>
    </w:p>
    <w:p w:rsidR="005A7C06" w:rsidRPr="0000413F" w:rsidRDefault="005A7C06" w:rsidP="005A7C06">
      <w:pPr>
        <w:spacing w:before="0" w:line="276" w:lineRule="auto"/>
        <w:rPr>
          <w:rFonts w:cs="Arial"/>
          <w:sz w:val="22"/>
          <w:szCs w:val="22"/>
        </w:rPr>
      </w:pPr>
      <w:r w:rsidRPr="0000413F">
        <w:rPr>
          <w:rFonts w:cs="Arial"/>
          <w:sz w:val="22"/>
          <w:szCs w:val="22"/>
        </w:rPr>
        <w:t>El pr</w:t>
      </w:r>
      <w:r>
        <w:rPr>
          <w:rFonts w:cs="Arial"/>
          <w:sz w:val="22"/>
          <w:szCs w:val="22"/>
        </w:rPr>
        <w:t>ocedimiento de pago se realizará</w:t>
      </w:r>
      <w:r w:rsidRPr="0000413F">
        <w:rPr>
          <w:rFonts w:cs="Arial"/>
          <w:sz w:val="22"/>
          <w:szCs w:val="22"/>
        </w:rPr>
        <w:t xml:space="preserve"> de acuerdo al avance real </w:t>
      </w:r>
      <w:r>
        <w:rPr>
          <w:rFonts w:cs="Arial"/>
          <w:sz w:val="22"/>
          <w:szCs w:val="22"/>
        </w:rPr>
        <w:t>ejecutado, es decir se realizará</w:t>
      </w:r>
      <w:r w:rsidRPr="0000413F">
        <w:rPr>
          <w:rFonts w:cs="Arial"/>
          <w:sz w:val="22"/>
          <w:szCs w:val="22"/>
        </w:rPr>
        <w:t>n las erogaciones en evidencia objetiva y conformidad del contratante con respecto de los av</w:t>
      </w:r>
      <w:r>
        <w:rPr>
          <w:rFonts w:cs="Arial"/>
          <w:sz w:val="22"/>
          <w:szCs w:val="22"/>
        </w:rPr>
        <w:t>ances reales ejecutados por el C</w:t>
      </w:r>
      <w:r w:rsidRPr="0000413F">
        <w:rPr>
          <w:rFonts w:cs="Arial"/>
          <w:sz w:val="22"/>
          <w:szCs w:val="22"/>
        </w:rPr>
        <w:t>ontratista</w:t>
      </w:r>
      <w:r>
        <w:rPr>
          <w:rFonts w:cs="Arial"/>
          <w:sz w:val="22"/>
          <w:szCs w:val="22"/>
        </w:rPr>
        <w:t>, e</w:t>
      </w:r>
      <w:r w:rsidRPr="0000413F">
        <w:rPr>
          <w:rFonts w:cs="Arial"/>
          <w:sz w:val="22"/>
          <w:szCs w:val="22"/>
        </w:rPr>
        <w:t>stableciendo hitos determinantes para incluir los entregables dentro las solicitudes de pago por avance.</w:t>
      </w:r>
    </w:p>
    <w:p w:rsidR="005A7C06" w:rsidRDefault="005A7C06" w:rsidP="005A7C06">
      <w:pPr>
        <w:spacing w:before="0" w:line="276" w:lineRule="auto"/>
        <w:rPr>
          <w:rFonts w:cs="Arial"/>
          <w:sz w:val="22"/>
          <w:szCs w:val="22"/>
        </w:rPr>
      </w:pPr>
      <w:r w:rsidRPr="0000413F">
        <w:rPr>
          <w:rFonts w:cs="Arial"/>
          <w:sz w:val="22"/>
          <w:szCs w:val="22"/>
        </w:rPr>
        <w:t xml:space="preserve">El cronograma de pagos que será establecido tiene carácter referencial para señalar el avance programado de obra y sus resultados, pero no será coercitivo sobre el pago por avance de obra, teniendo </w:t>
      </w:r>
      <w:r>
        <w:rPr>
          <w:rFonts w:cs="Arial"/>
          <w:sz w:val="22"/>
          <w:szCs w:val="22"/>
        </w:rPr>
        <w:t>el C</w:t>
      </w:r>
      <w:r w:rsidRPr="0000413F">
        <w:rPr>
          <w:rFonts w:cs="Arial"/>
          <w:sz w:val="22"/>
          <w:szCs w:val="22"/>
        </w:rPr>
        <w:t>ontratista la responsabilidad de realizar todos los esfuerzos por cumplir con la programación</w:t>
      </w:r>
      <w:r>
        <w:rPr>
          <w:rFonts w:cs="Arial"/>
          <w:sz w:val="22"/>
          <w:szCs w:val="22"/>
        </w:rPr>
        <w:t xml:space="preserve"> financiera</w:t>
      </w:r>
      <w:r w:rsidRPr="0000413F">
        <w:rPr>
          <w:rFonts w:cs="Arial"/>
          <w:sz w:val="22"/>
          <w:szCs w:val="22"/>
        </w:rPr>
        <w:t>.</w:t>
      </w:r>
    </w:p>
    <w:p w:rsidR="006533B1" w:rsidRDefault="006533B1" w:rsidP="005A7C06">
      <w:pPr>
        <w:spacing w:before="0" w:line="276" w:lineRule="auto"/>
        <w:rPr>
          <w:rFonts w:cs="Arial"/>
          <w:sz w:val="22"/>
          <w:szCs w:val="22"/>
        </w:rPr>
      </w:pPr>
    </w:p>
    <w:p w:rsidR="00261F87" w:rsidRPr="00ED4D0B" w:rsidRDefault="000971FA" w:rsidP="00ED4D0B">
      <w:pPr>
        <w:pStyle w:val="Ttulo1"/>
        <w:spacing w:line="276" w:lineRule="auto"/>
        <w:ind w:left="426" w:hanging="426"/>
        <w:rPr>
          <w:rFonts w:cs="Arial"/>
          <w:sz w:val="22"/>
          <w:szCs w:val="22"/>
        </w:rPr>
      </w:pPr>
      <w:bookmarkStart w:id="287" w:name="_Toc430624204"/>
      <w:r>
        <w:rPr>
          <w:rFonts w:cs="Arial"/>
          <w:sz w:val="22"/>
          <w:szCs w:val="22"/>
        </w:rPr>
        <w:t>ANEXOS</w:t>
      </w:r>
      <w:bookmarkEnd w:id="287"/>
    </w:p>
    <w:p w:rsidR="006429F9" w:rsidRDefault="000971FA" w:rsidP="00FF3C31">
      <w:pPr>
        <w:spacing w:before="0" w:line="276" w:lineRule="auto"/>
        <w:rPr>
          <w:rFonts w:cs="Arial"/>
          <w:sz w:val="22"/>
          <w:szCs w:val="22"/>
        </w:rPr>
      </w:pPr>
      <w:bookmarkStart w:id="288" w:name="_Toc418174865"/>
      <w:r>
        <w:rPr>
          <w:rFonts w:cs="Arial"/>
          <w:sz w:val="22"/>
          <w:szCs w:val="22"/>
        </w:rPr>
        <w:t>A continuación se presenta la lista de los anexos de este documento</w:t>
      </w:r>
      <w:r w:rsidR="000A345B">
        <w:rPr>
          <w:rFonts w:cs="Arial"/>
          <w:sz w:val="22"/>
          <w:szCs w:val="22"/>
        </w:rPr>
        <w:t>, que se presentan en un CD adjunto</w:t>
      </w:r>
      <w:r w:rsidR="006429F9">
        <w:rPr>
          <w:rFonts w:cs="Arial"/>
          <w:sz w:val="22"/>
          <w:szCs w:val="22"/>
        </w:rPr>
        <w:t>:</w:t>
      </w:r>
    </w:p>
    <w:bookmarkEnd w:id="288"/>
    <w:p w:rsidR="00261F87" w:rsidRPr="00FF3C31" w:rsidRDefault="00A03931" w:rsidP="00FF3C31">
      <w:pPr>
        <w:pStyle w:val="Prrafodelista"/>
        <w:numPr>
          <w:ilvl w:val="0"/>
          <w:numId w:val="43"/>
        </w:numPr>
        <w:spacing w:before="0" w:line="276" w:lineRule="auto"/>
        <w:rPr>
          <w:rFonts w:cs="Arial"/>
          <w:sz w:val="22"/>
          <w:szCs w:val="22"/>
        </w:rPr>
      </w:pPr>
      <w:r w:rsidRPr="00FF3C31">
        <w:rPr>
          <w:rFonts w:cs="Arial"/>
          <w:sz w:val="22"/>
          <w:szCs w:val="22"/>
        </w:rPr>
        <w:t>Anexo B</w:t>
      </w:r>
      <w:r w:rsidR="00261F87" w:rsidRPr="00FF3C31">
        <w:rPr>
          <w:rFonts w:cs="Arial"/>
          <w:sz w:val="22"/>
          <w:szCs w:val="22"/>
        </w:rPr>
        <w:t xml:space="preserve"> (Especificaciones Técnicas montaje mecánico)</w:t>
      </w:r>
    </w:p>
    <w:p w:rsidR="00261F87" w:rsidRPr="00FF3C31" w:rsidRDefault="00A03931" w:rsidP="00FF3C31">
      <w:pPr>
        <w:pStyle w:val="Prrafodelista"/>
        <w:numPr>
          <w:ilvl w:val="0"/>
          <w:numId w:val="43"/>
        </w:numPr>
        <w:spacing w:before="0" w:line="276" w:lineRule="auto"/>
        <w:rPr>
          <w:rFonts w:cs="Arial"/>
          <w:sz w:val="22"/>
          <w:szCs w:val="22"/>
        </w:rPr>
      </w:pPr>
      <w:r w:rsidRPr="00FF3C31">
        <w:rPr>
          <w:rFonts w:cs="Arial"/>
          <w:sz w:val="22"/>
          <w:szCs w:val="22"/>
        </w:rPr>
        <w:t>Anexo C</w:t>
      </w:r>
      <w:r w:rsidR="00261F87" w:rsidRPr="00FF3C31">
        <w:rPr>
          <w:rFonts w:cs="Arial"/>
          <w:sz w:val="22"/>
          <w:szCs w:val="22"/>
        </w:rPr>
        <w:t xml:space="preserve"> (Especificaciones Técnicas montaje eléctrico)</w:t>
      </w:r>
    </w:p>
    <w:p w:rsidR="00261F87" w:rsidRPr="00FF3C31" w:rsidRDefault="00625B02" w:rsidP="00FF3C31">
      <w:pPr>
        <w:pStyle w:val="Prrafodelista"/>
        <w:numPr>
          <w:ilvl w:val="0"/>
          <w:numId w:val="43"/>
        </w:numPr>
        <w:spacing w:before="0" w:line="276" w:lineRule="auto"/>
        <w:rPr>
          <w:rFonts w:cs="Arial"/>
          <w:sz w:val="22"/>
          <w:szCs w:val="22"/>
        </w:rPr>
      </w:pPr>
      <w:r w:rsidRPr="00FF3C31">
        <w:rPr>
          <w:rFonts w:cs="Arial"/>
          <w:sz w:val="22"/>
          <w:szCs w:val="22"/>
        </w:rPr>
        <w:t xml:space="preserve">Anexo </w:t>
      </w:r>
      <w:r w:rsidR="00A03931" w:rsidRPr="00FF3C31">
        <w:rPr>
          <w:rFonts w:cs="Arial"/>
          <w:sz w:val="22"/>
          <w:szCs w:val="22"/>
        </w:rPr>
        <w:t>D</w:t>
      </w:r>
      <w:r w:rsidR="00E44478" w:rsidRPr="00FF3C31">
        <w:rPr>
          <w:rFonts w:cs="Arial"/>
          <w:sz w:val="22"/>
          <w:szCs w:val="22"/>
        </w:rPr>
        <w:t xml:space="preserve"> </w:t>
      </w:r>
      <w:r w:rsidR="00261F87" w:rsidRPr="00FF3C31">
        <w:rPr>
          <w:rFonts w:cs="Arial"/>
          <w:sz w:val="22"/>
          <w:szCs w:val="22"/>
        </w:rPr>
        <w:t>(Especificaciones Técnicas montaje instrumentación y control)</w:t>
      </w:r>
    </w:p>
    <w:p w:rsidR="00261F87" w:rsidRPr="00FF3C31" w:rsidRDefault="00625B02" w:rsidP="00FF3C31">
      <w:pPr>
        <w:pStyle w:val="Prrafodelista"/>
        <w:numPr>
          <w:ilvl w:val="0"/>
          <w:numId w:val="43"/>
        </w:numPr>
        <w:spacing w:before="0" w:line="276" w:lineRule="auto"/>
        <w:rPr>
          <w:rFonts w:cs="Arial"/>
          <w:sz w:val="22"/>
          <w:szCs w:val="22"/>
        </w:rPr>
      </w:pPr>
      <w:r w:rsidRPr="00FF3C31">
        <w:rPr>
          <w:rFonts w:cs="Arial"/>
          <w:sz w:val="22"/>
          <w:szCs w:val="22"/>
        </w:rPr>
        <w:lastRenderedPageBreak/>
        <w:t>Anexo E</w:t>
      </w:r>
      <w:r w:rsidR="00261F87" w:rsidRPr="00FF3C31">
        <w:rPr>
          <w:rFonts w:cs="Arial"/>
          <w:sz w:val="22"/>
          <w:szCs w:val="22"/>
        </w:rPr>
        <w:t xml:space="preserve"> (Especificaciones Técnicas </w:t>
      </w:r>
      <w:proofErr w:type="spellStart"/>
      <w:r w:rsidR="00A03931" w:rsidRPr="00FF3C31">
        <w:rPr>
          <w:rFonts w:cs="Arial"/>
          <w:sz w:val="22"/>
          <w:szCs w:val="22"/>
        </w:rPr>
        <w:t>Precomisionado</w:t>
      </w:r>
      <w:proofErr w:type="spellEnd"/>
      <w:r w:rsidR="00261F87" w:rsidRPr="00FF3C31">
        <w:rPr>
          <w:rFonts w:cs="Arial"/>
          <w:sz w:val="22"/>
          <w:szCs w:val="22"/>
        </w:rPr>
        <w:t xml:space="preserve"> – Comisionado y Puesta en Marcha) </w:t>
      </w:r>
    </w:p>
    <w:p w:rsidR="00055EA0" w:rsidRPr="00FF3C31" w:rsidRDefault="00055EA0" w:rsidP="00FF3C31">
      <w:pPr>
        <w:pStyle w:val="Prrafodelista"/>
        <w:numPr>
          <w:ilvl w:val="0"/>
          <w:numId w:val="43"/>
        </w:numPr>
        <w:spacing w:before="0" w:line="276" w:lineRule="auto"/>
        <w:rPr>
          <w:rFonts w:cs="Arial"/>
          <w:sz w:val="22"/>
          <w:szCs w:val="22"/>
        </w:rPr>
      </w:pPr>
      <w:r w:rsidRPr="00FF3C31">
        <w:rPr>
          <w:rFonts w:cs="Arial"/>
          <w:sz w:val="22"/>
          <w:szCs w:val="22"/>
        </w:rPr>
        <w:t>Anexo F (Cómputos Métricos – Cantidades de obra)</w:t>
      </w:r>
    </w:p>
    <w:p w:rsidR="00055EA0" w:rsidRPr="00FF3C31" w:rsidRDefault="00055EA0" w:rsidP="00FF3C31">
      <w:pPr>
        <w:pStyle w:val="Prrafodelista"/>
        <w:numPr>
          <w:ilvl w:val="0"/>
          <w:numId w:val="43"/>
        </w:numPr>
        <w:spacing w:before="0" w:line="276" w:lineRule="auto"/>
        <w:rPr>
          <w:rFonts w:cs="Arial"/>
          <w:sz w:val="22"/>
          <w:szCs w:val="22"/>
        </w:rPr>
      </w:pPr>
      <w:r w:rsidRPr="00FF3C31">
        <w:rPr>
          <w:rFonts w:cs="Arial"/>
          <w:sz w:val="22"/>
          <w:szCs w:val="22"/>
        </w:rPr>
        <w:t>Anexo G (Requisitos de Calidad)</w:t>
      </w:r>
    </w:p>
    <w:p w:rsidR="00055EA0" w:rsidRPr="00FF3C31" w:rsidRDefault="00055EA0" w:rsidP="00FF3C31">
      <w:pPr>
        <w:pStyle w:val="Prrafodelista"/>
        <w:numPr>
          <w:ilvl w:val="0"/>
          <w:numId w:val="43"/>
        </w:numPr>
        <w:spacing w:before="0" w:line="276" w:lineRule="auto"/>
        <w:rPr>
          <w:rFonts w:cs="Arial"/>
          <w:sz w:val="22"/>
          <w:szCs w:val="22"/>
        </w:rPr>
      </w:pPr>
      <w:r w:rsidRPr="00FF3C31">
        <w:rPr>
          <w:rFonts w:cs="Arial"/>
          <w:sz w:val="22"/>
          <w:szCs w:val="22"/>
        </w:rPr>
        <w:t>Anexo H (Requisitos SMS)</w:t>
      </w:r>
    </w:p>
    <w:p w:rsidR="00055EA0" w:rsidRPr="00FF3C31" w:rsidRDefault="001B6D9F" w:rsidP="00FF3C31">
      <w:pPr>
        <w:pStyle w:val="Prrafodelista"/>
        <w:numPr>
          <w:ilvl w:val="0"/>
          <w:numId w:val="43"/>
        </w:numPr>
        <w:spacing w:before="0" w:line="276" w:lineRule="auto"/>
        <w:rPr>
          <w:rFonts w:cs="Arial"/>
          <w:sz w:val="22"/>
          <w:szCs w:val="22"/>
        </w:rPr>
      </w:pPr>
      <w:r w:rsidRPr="00FF3C31">
        <w:rPr>
          <w:rFonts w:cs="Arial"/>
          <w:sz w:val="22"/>
          <w:szCs w:val="22"/>
        </w:rPr>
        <w:t xml:space="preserve">Anexo K </w:t>
      </w:r>
      <w:r w:rsidR="00055EA0" w:rsidRPr="00FF3C31">
        <w:rPr>
          <w:rFonts w:cs="Arial"/>
          <w:sz w:val="22"/>
          <w:szCs w:val="22"/>
        </w:rPr>
        <w:t>(Planos Civiles ZONA 1)</w:t>
      </w:r>
    </w:p>
    <w:p w:rsidR="00055EA0" w:rsidRPr="00FF3C31" w:rsidRDefault="001B6D9F" w:rsidP="00FF3C31">
      <w:pPr>
        <w:pStyle w:val="Prrafodelista"/>
        <w:numPr>
          <w:ilvl w:val="0"/>
          <w:numId w:val="43"/>
        </w:numPr>
        <w:spacing w:before="0" w:line="276" w:lineRule="auto"/>
        <w:rPr>
          <w:rFonts w:cs="Arial"/>
          <w:sz w:val="22"/>
          <w:szCs w:val="22"/>
        </w:rPr>
      </w:pPr>
      <w:r w:rsidRPr="00FF3C31">
        <w:rPr>
          <w:rFonts w:cs="Arial"/>
          <w:sz w:val="22"/>
          <w:szCs w:val="22"/>
        </w:rPr>
        <w:t>Anexo L</w:t>
      </w:r>
      <w:r w:rsidR="00055EA0" w:rsidRPr="00FF3C31">
        <w:rPr>
          <w:rFonts w:cs="Arial"/>
          <w:sz w:val="22"/>
          <w:szCs w:val="22"/>
        </w:rPr>
        <w:t xml:space="preserve"> (Planos Civiles ZONA </w:t>
      </w:r>
      <w:r w:rsidRPr="00FF3C31">
        <w:rPr>
          <w:rFonts w:cs="Arial"/>
          <w:sz w:val="22"/>
          <w:szCs w:val="22"/>
        </w:rPr>
        <w:t>2</w:t>
      </w:r>
      <w:r w:rsidR="00055EA0" w:rsidRPr="00FF3C31">
        <w:rPr>
          <w:rFonts w:cs="Arial"/>
          <w:sz w:val="22"/>
          <w:szCs w:val="22"/>
        </w:rPr>
        <w:t>)</w:t>
      </w:r>
    </w:p>
    <w:p w:rsidR="00055EA0" w:rsidRPr="00FF3C31" w:rsidRDefault="001B6D9F" w:rsidP="00FF3C31">
      <w:pPr>
        <w:pStyle w:val="Prrafodelista"/>
        <w:numPr>
          <w:ilvl w:val="0"/>
          <w:numId w:val="43"/>
        </w:numPr>
        <w:spacing w:before="0" w:line="276" w:lineRule="auto"/>
        <w:rPr>
          <w:rFonts w:cs="Arial"/>
          <w:sz w:val="22"/>
          <w:szCs w:val="22"/>
        </w:rPr>
      </w:pPr>
      <w:r w:rsidRPr="00FF3C31">
        <w:rPr>
          <w:rFonts w:cs="Arial"/>
          <w:sz w:val="22"/>
          <w:szCs w:val="22"/>
        </w:rPr>
        <w:t>Anexo M</w:t>
      </w:r>
      <w:r w:rsidR="00055EA0" w:rsidRPr="00FF3C31">
        <w:rPr>
          <w:rFonts w:cs="Arial"/>
          <w:sz w:val="22"/>
          <w:szCs w:val="22"/>
        </w:rPr>
        <w:t xml:space="preserve"> (Planos Civiles ZONA </w:t>
      </w:r>
      <w:r w:rsidRPr="00FF3C31">
        <w:rPr>
          <w:rFonts w:cs="Arial"/>
          <w:sz w:val="22"/>
          <w:szCs w:val="22"/>
        </w:rPr>
        <w:t>3</w:t>
      </w:r>
      <w:r w:rsidR="00055EA0" w:rsidRPr="00FF3C31">
        <w:rPr>
          <w:rFonts w:cs="Arial"/>
          <w:sz w:val="22"/>
          <w:szCs w:val="22"/>
        </w:rPr>
        <w:t>)</w:t>
      </w:r>
    </w:p>
    <w:p w:rsidR="00055EA0" w:rsidRPr="00FF3C31" w:rsidRDefault="001B6D9F" w:rsidP="00FF3C31">
      <w:pPr>
        <w:pStyle w:val="Prrafodelista"/>
        <w:numPr>
          <w:ilvl w:val="0"/>
          <w:numId w:val="43"/>
        </w:numPr>
        <w:spacing w:before="0" w:line="276" w:lineRule="auto"/>
        <w:rPr>
          <w:rFonts w:cs="Arial"/>
          <w:sz w:val="22"/>
          <w:szCs w:val="22"/>
        </w:rPr>
      </w:pPr>
      <w:r w:rsidRPr="00FF3C31">
        <w:rPr>
          <w:rFonts w:cs="Arial"/>
          <w:sz w:val="22"/>
          <w:szCs w:val="22"/>
        </w:rPr>
        <w:t>Anexo N</w:t>
      </w:r>
      <w:r w:rsidR="00055EA0" w:rsidRPr="00FF3C31">
        <w:rPr>
          <w:rFonts w:cs="Arial"/>
          <w:sz w:val="22"/>
          <w:szCs w:val="22"/>
        </w:rPr>
        <w:t xml:space="preserve"> (Planos Civiles ZONA </w:t>
      </w:r>
      <w:r w:rsidRPr="00FF3C31">
        <w:rPr>
          <w:rFonts w:cs="Arial"/>
          <w:sz w:val="22"/>
          <w:szCs w:val="22"/>
        </w:rPr>
        <w:t>4</w:t>
      </w:r>
      <w:r w:rsidR="00055EA0" w:rsidRPr="00FF3C31">
        <w:rPr>
          <w:rFonts w:cs="Arial"/>
          <w:sz w:val="22"/>
          <w:szCs w:val="22"/>
        </w:rPr>
        <w:t>)</w:t>
      </w:r>
    </w:p>
    <w:p w:rsidR="00C102BB" w:rsidRPr="00FF3C31" w:rsidRDefault="000C6A9E" w:rsidP="00FF3C31">
      <w:pPr>
        <w:pStyle w:val="Prrafodelista"/>
        <w:numPr>
          <w:ilvl w:val="0"/>
          <w:numId w:val="43"/>
        </w:numPr>
        <w:spacing w:before="0" w:line="276" w:lineRule="auto"/>
        <w:rPr>
          <w:rFonts w:cs="Arial"/>
          <w:sz w:val="22"/>
          <w:szCs w:val="22"/>
        </w:rPr>
      </w:pPr>
      <w:r w:rsidRPr="00FF3C31">
        <w:rPr>
          <w:rFonts w:cs="Arial"/>
          <w:sz w:val="22"/>
          <w:szCs w:val="22"/>
        </w:rPr>
        <w:t>Anexo O</w:t>
      </w:r>
      <w:r w:rsidR="00C102BB" w:rsidRPr="00FF3C31">
        <w:rPr>
          <w:rFonts w:cs="Arial"/>
          <w:sz w:val="22"/>
          <w:szCs w:val="22"/>
        </w:rPr>
        <w:t xml:space="preserve"> (Planos Civiles ZONA 5)</w:t>
      </w:r>
      <w:bookmarkStart w:id="289" w:name="_GoBack"/>
      <w:bookmarkEnd w:id="289"/>
    </w:p>
    <w:p w:rsidR="00055EA0" w:rsidRPr="00FF3C31" w:rsidRDefault="000C6A9E" w:rsidP="00FF3C31">
      <w:pPr>
        <w:pStyle w:val="Prrafodelista"/>
        <w:numPr>
          <w:ilvl w:val="0"/>
          <w:numId w:val="43"/>
        </w:numPr>
        <w:spacing w:before="0" w:line="276" w:lineRule="auto"/>
        <w:rPr>
          <w:rFonts w:cs="Arial"/>
          <w:sz w:val="22"/>
          <w:szCs w:val="22"/>
        </w:rPr>
      </w:pPr>
      <w:r w:rsidRPr="00FF3C31">
        <w:rPr>
          <w:rFonts w:cs="Arial"/>
          <w:sz w:val="22"/>
          <w:szCs w:val="22"/>
        </w:rPr>
        <w:t>Anexo P</w:t>
      </w:r>
      <w:r w:rsidR="001B6D9F" w:rsidRPr="00FF3C31">
        <w:rPr>
          <w:rFonts w:cs="Arial"/>
          <w:sz w:val="22"/>
          <w:szCs w:val="22"/>
        </w:rPr>
        <w:t xml:space="preserve"> (Planos Electromecánicos, Montaje y PEM de la ESR)</w:t>
      </w:r>
    </w:p>
    <w:p w:rsidR="00675FEB" w:rsidRPr="00FF3C31" w:rsidRDefault="000C6A9E" w:rsidP="00FF3C31">
      <w:pPr>
        <w:pStyle w:val="Prrafodelista"/>
        <w:numPr>
          <w:ilvl w:val="0"/>
          <w:numId w:val="43"/>
        </w:numPr>
        <w:spacing w:before="0" w:line="276" w:lineRule="auto"/>
        <w:rPr>
          <w:rFonts w:cs="Arial"/>
          <w:sz w:val="22"/>
          <w:szCs w:val="22"/>
        </w:rPr>
      </w:pPr>
      <w:r w:rsidRPr="00FF3C31">
        <w:rPr>
          <w:rFonts w:cs="Arial"/>
          <w:sz w:val="22"/>
          <w:szCs w:val="22"/>
        </w:rPr>
        <w:t>Ane</w:t>
      </w:r>
      <w:r w:rsidR="00592E32" w:rsidRPr="00FF3C31">
        <w:rPr>
          <w:rFonts w:cs="Arial"/>
          <w:sz w:val="22"/>
          <w:szCs w:val="22"/>
        </w:rPr>
        <w:t>x</w:t>
      </w:r>
      <w:r w:rsidRPr="00FF3C31">
        <w:rPr>
          <w:rFonts w:cs="Arial"/>
          <w:sz w:val="22"/>
          <w:szCs w:val="22"/>
        </w:rPr>
        <w:t>o Q</w:t>
      </w:r>
      <w:r w:rsidR="00675FEB" w:rsidRPr="00FF3C31">
        <w:rPr>
          <w:rFonts w:cs="Arial"/>
          <w:sz w:val="22"/>
          <w:szCs w:val="22"/>
        </w:rPr>
        <w:t xml:space="preserve"> (Cronograma de Ejecución del Proyecto) </w:t>
      </w:r>
    </w:p>
    <w:p w:rsidR="00675FEB" w:rsidRPr="00FF3C31" w:rsidRDefault="000C6A9E" w:rsidP="00FF3C31">
      <w:pPr>
        <w:pStyle w:val="Prrafodelista"/>
        <w:numPr>
          <w:ilvl w:val="0"/>
          <w:numId w:val="43"/>
        </w:numPr>
        <w:spacing w:before="0" w:line="276" w:lineRule="auto"/>
        <w:rPr>
          <w:rFonts w:cs="Arial"/>
          <w:sz w:val="22"/>
          <w:szCs w:val="22"/>
        </w:rPr>
      </w:pPr>
      <w:r w:rsidRPr="00FF3C31">
        <w:rPr>
          <w:rFonts w:cs="Arial"/>
          <w:sz w:val="22"/>
          <w:szCs w:val="22"/>
        </w:rPr>
        <w:t>Anexo R</w:t>
      </w:r>
      <w:r w:rsidR="00675FEB" w:rsidRPr="00FF3C31">
        <w:rPr>
          <w:rFonts w:cs="Arial"/>
          <w:sz w:val="22"/>
          <w:szCs w:val="22"/>
        </w:rPr>
        <w:t xml:space="preserve"> (Procedi</w:t>
      </w:r>
      <w:r w:rsidR="00AA4338" w:rsidRPr="00FF3C31">
        <w:rPr>
          <w:rFonts w:cs="Arial"/>
          <w:sz w:val="22"/>
          <w:szCs w:val="22"/>
        </w:rPr>
        <w:t>miento de Certificación y Pago)</w:t>
      </w:r>
    </w:p>
    <w:p w:rsidR="00121D98" w:rsidRPr="00FF3C31" w:rsidRDefault="00121D98" w:rsidP="00FF3C31">
      <w:pPr>
        <w:pStyle w:val="Prrafodelista"/>
        <w:numPr>
          <w:ilvl w:val="0"/>
          <w:numId w:val="43"/>
        </w:numPr>
        <w:spacing w:before="0" w:line="276" w:lineRule="auto"/>
        <w:rPr>
          <w:rFonts w:cs="Arial"/>
          <w:sz w:val="22"/>
          <w:szCs w:val="22"/>
        </w:rPr>
      </w:pPr>
      <w:r w:rsidRPr="00FF3C31">
        <w:rPr>
          <w:rFonts w:cs="Arial"/>
          <w:sz w:val="22"/>
          <w:szCs w:val="22"/>
        </w:rPr>
        <w:t>Anexo S (</w:t>
      </w:r>
      <w:proofErr w:type="spellStart"/>
      <w:r w:rsidRPr="00FF3C31">
        <w:rPr>
          <w:rFonts w:cs="Arial"/>
          <w:sz w:val="22"/>
          <w:szCs w:val="22"/>
        </w:rPr>
        <w:t>Vendor</w:t>
      </w:r>
      <w:proofErr w:type="spellEnd"/>
      <w:r w:rsidRPr="00FF3C31">
        <w:rPr>
          <w:rFonts w:cs="Arial"/>
          <w:sz w:val="22"/>
          <w:szCs w:val="22"/>
        </w:rPr>
        <w:t xml:space="preserve"> </w:t>
      </w:r>
      <w:proofErr w:type="spellStart"/>
      <w:r w:rsidRPr="00FF3C31">
        <w:rPr>
          <w:rFonts w:cs="Arial"/>
          <w:sz w:val="22"/>
          <w:szCs w:val="22"/>
        </w:rPr>
        <w:t>List</w:t>
      </w:r>
      <w:proofErr w:type="spellEnd"/>
      <w:r w:rsidRPr="00FF3C31">
        <w:rPr>
          <w:rFonts w:cs="Arial"/>
          <w:sz w:val="22"/>
          <w:szCs w:val="22"/>
        </w:rPr>
        <w:t>)</w:t>
      </w:r>
    </w:p>
    <w:p w:rsidR="00D21E9C" w:rsidRDefault="00D21E9C" w:rsidP="00F86E60">
      <w:pPr>
        <w:spacing w:before="0" w:line="276" w:lineRule="auto"/>
        <w:outlineLvl w:val="0"/>
        <w:rPr>
          <w:rFonts w:cs="Arial"/>
          <w:sz w:val="22"/>
          <w:szCs w:val="22"/>
        </w:rPr>
      </w:pPr>
    </w:p>
    <w:p w:rsidR="006429F9" w:rsidRPr="0000413F" w:rsidRDefault="006429F9" w:rsidP="006429F9">
      <w:pPr>
        <w:spacing w:before="0" w:line="276" w:lineRule="auto"/>
        <w:rPr>
          <w:rFonts w:cs="Arial"/>
          <w:sz w:val="22"/>
          <w:szCs w:val="22"/>
        </w:rPr>
      </w:pPr>
      <w:r w:rsidRPr="006429F9">
        <w:rPr>
          <w:rFonts w:cs="Arial"/>
          <w:b/>
          <w:sz w:val="22"/>
          <w:szCs w:val="22"/>
          <w:highlight w:val="yellow"/>
        </w:rPr>
        <w:t>Nota.-</w:t>
      </w:r>
      <w:r w:rsidRPr="006429F9">
        <w:rPr>
          <w:rFonts w:cs="Arial"/>
          <w:sz w:val="22"/>
          <w:szCs w:val="22"/>
          <w:highlight w:val="yellow"/>
        </w:rPr>
        <w:t xml:space="preserve"> El CD con los anexos podrá recogerse de las oficinas de YPFB, en la ciudad de La Paz en la calle Bueno N°185 primer piso Gerencia Nacional de Contrataciones y en la ciudad de Santa Cruz en la Av. </w:t>
      </w:r>
      <w:proofErr w:type="spellStart"/>
      <w:r w:rsidRPr="006429F9">
        <w:rPr>
          <w:rFonts w:cs="Arial"/>
          <w:sz w:val="22"/>
          <w:szCs w:val="22"/>
          <w:highlight w:val="yellow"/>
        </w:rPr>
        <w:t>Grigota</w:t>
      </w:r>
      <w:proofErr w:type="spellEnd"/>
      <w:r w:rsidRPr="006429F9">
        <w:rPr>
          <w:rFonts w:cs="Arial"/>
          <w:sz w:val="22"/>
          <w:szCs w:val="22"/>
          <w:highlight w:val="yellow"/>
        </w:rPr>
        <w:t xml:space="preserve"> esquina Regimiento Lanza sin número Gerencia General de Proyectos Plantas y Petroquímica:</w:t>
      </w:r>
    </w:p>
    <w:p w:rsidR="006429F9" w:rsidRPr="00033767" w:rsidRDefault="006429F9" w:rsidP="00F86E60">
      <w:pPr>
        <w:spacing w:before="0" w:line="276" w:lineRule="auto"/>
        <w:outlineLvl w:val="0"/>
        <w:rPr>
          <w:rFonts w:cs="Arial"/>
          <w:sz w:val="22"/>
          <w:szCs w:val="22"/>
        </w:rPr>
      </w:pPr>
    </w:p>
    <w:sectPr w:rsidR="006429F9" w:rsidRPr="00033767" w:rsidSect="005D298E">
      <w:headerReference w:type="default" r:id="rId27"/>
      <w:footerReference w:type="default" r:id="rId28"/>
      <w:footerReference w:type="first" r:id="rId29"/>
      <w:pgSz w:w="12240" w:h="15840" w:code="1"/>
      <w:pgMar w:top="1440" w:right="1286" w:bottom="899" w:left="1980" w:header="993" w:footer="0"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669" w:rsidRDefault="004F1669" w:rsidP="00150662">
      <w:pPr>
        <w:spacing w:before="0" w:after="0" w:line="240" w:lineRule="auto"/>
      </w:pPr>
      <w:r>
        <w:separator/>
      </w:r>
    </w:p>
  </w:endnote>
  <w:endnote w:type="continuationSeparator" w:id="0">
    <w:p w:rsidR="004F1669" w:rsidRDefault="004F1669" w:rsidP="00150662">
      <w:pPr>
        <w:spacing w:before="0" w:after="0" w:line="240" w:lineRule="auto"/>
      </w:pPr>
      <w:r>
        <w:continuationSeparator/>
      </w:r>
    </w:p>
  </w:endnote>
  <w:endnote w:type="continuationNotice" w:id="1">
    <w:p w:rsidR="004F1669" w:rsidRDefault="004F166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7"/>
      <w:gridCol w:w="4193"/>
    </w:tblGrid>
    <w:tr w:rsidR="006C0DF2" w:rsidRPr="00125616" w:rsidTr="0047436C">
      <w:trPr>
        <w:trHeight w:val="420"/>
        <w:jc w:val="center"/>
      </w:trPr>
      <w:tc>
        <w:tcPr>
          <w:tcW w:w="5115" w:type="dxa"/>
          <w:shd w:val="pct12" w:color="auto" w:fill="auto"/>
          <w:vAlign w:val="center"/>
        </w:tcPr>
        <w:p w:rsidR="006C0DF2" w:rsidRPr="00125616" w:rsidRDefault="006C0DF2" w:rsidP="00086843">
          <w:pPr>
            <w:spacing w:before="0" w:after="0" w:line="240" w:lineRule="auto"/>
            <w:jc w:val="center"/>
            <w:rPr>
              <w:rFonts w:ascii="Calibri" w:hAnsi="Calibri" w:cs="Arial"/>
              <w:b/>
              <w:sz w:val="18"/>
              <w:szCs w:val="18"/>
            </w:rPr>
          </w:pPr>
          <w:bookmarkStart w:id="290" w:name="_Toc295302082"/>
          <w:r w:rsidRPr="00125616">
            <w:rPr>
              <w:rFonts w:ascii="Calibri" w:hAnsi="Calibri" w:cs="Arial"/>
              <w:b/>
              <w:sz w:val="18"/>
              <w:szCs w:val="18"/>
            </w:rPr>
            <w:t>Elaborado por:</w:t>
          </w:r>
        </w:p>
      </w:tc>
      <w:tc>
        <w:tcPr>
          <w:tcW w:w="4288" w:type="dxa"/>
          <w:shd w:val="pct12" w:color="auto" w:fill="auto"/>
          <w:vAlign w:val="center"/>
        </w:tcPr>
        <w:p w:rsidR="006C0DF2" w:rsidRPr="00125616" w:rsidRDefault="006C0DF2" w:rsidP="00086843">
          <w:pPr>
            <w:spacing w:before="0" w:after="0" w:line="240" w:lineRule="auto"/>
            <w:jc w:val="center"/>
            <w:rPr>
              <w:rFonts w:ascii="Calibri" w:hAnsi="Calibri" w:cs="Arial"/>
              <w:b/>
              <w:sz w:val="18"/>
              <w:szCs w:val="18"/>
            </w:rPr>
          </w:pPr>
          <w:r w:rsidRPr="00125616">
            <w:rPr>
              <w:rFonts w:ascii="Calibri" w:hAnsi="Calibri" w:cs="Arial"/>
              <w:b/>
              <w:sz w:val="18"/>
              <w:szCs w:val="18"/>
            </w:rPr>
            <w:t>Aprobado por Jefe Inmediato Superior</w:t>
          </w:r>
          <w:r>
            <w:rPr>
              <w:rFonts w:ascii="Calibri" w:hAnsi="Calibri" w:cs="Arial"/>
              <w:b/>
              <w:sz w:val="18"/>
              <w:szCs w:val="18"/>
            </w:rPr>
            <w:t>:</w:t>
          </w:r>
        </w:p>
      </w:tc>
    </w:tr>
    <w:tr w:rsidR="006C0DF2" w:rsidRPr="00125616" w:rsidTr="0047436C">
      <w:trPr>
        <w:trHeight w:val="983"/>
        <w:jc w:val="center"/>
      </w:trPr>
      <w:tc>
        <w:tcPr>
          <w:tcW w:w="5115" w:type="dxa"/>
          <w:tcBorders>
            <w:bottom w:val="single" w:sz="4" w:space="0" w:color="auto"/>
          </w:tcBorders>
          <w:shd w:val="clear" w:color="auto" w:fill="auto"/>
        </w:tcPr>
        <w:p w:rsidR="006C0DF2" w:rsidRPr="00385C06" w:rsidRDefault="006C0DF2" w:rsidP="00086843">
          <w:pPr>
            <w:spacing w:before="0" w:after="0" w:line="240" w:lineRule="auto"/>
            <w:jc w:val="center"/>
            <w:rPr>
              <w:rFonts w:ascii="Calibri" w:hAnsi="Calibri" w:cs="Arial"/>
              <w:sz w:val="18"/>
              <w:szCs w:val="18"/>
            </w:rPr>
          </w:pPr>
        </w:p>
      </w:tc>
      <w:tc>
        <w:tcPr>
          <w:tcW w:w="4288" w:type="dxa"/>
          <w:tcBorders>
            <w:bottom w:val="single" w:sz="4" w:space="0" w:color="auto"/>
          </w:tcBorders>
          <w:shd w:val="clear" w:color="auto" w:fill="auto"/>
        </w:tcPr>
        <w:p w:rsidR="006C0DF2" w:rsidRPr="00125616" w:rsidRDefault="006C0DF2" w:rsidP="00086843">
          <w:pPr>
            <w:spacing w:before="0" w:after="0" w:line="240" w:lineRule="auto"/>
            <w:jc w:val="center"/>
            <w:rPr>
              <w:rFonts w:ascii="Calibri" w:hAnsi="Calibri" w:cs="Arial"/>
              <w:b/>
              <w:sz w:val="18"/>
              <w:szCs w:val="18"/>
            </w:rPr>
          </w:pPr>
        </w:p>
      </w:tc>
    </w:tr>
    <w:tr w:rsidR="006C0DF2" w:rsidRPr="00125616" w:rsidTr="007526B7">
      <w:trPr>
        <w:trHeight w:val="632"/>
        <w:jc w:val="center"/>
      </w:trPr>
      <w:tc>
        <w:tcPr>
          <w:tcW w:w="5115" w:type="dxa"/>
          <w:shd w:val="pct12" w:color="auto" w:fill="auto"/>
        </w:tcPr>
        <w:p w:rsidR="006C0DF2" w:rsidRPr="00125616" w:rsidRDefault="006C0DF2" w:rsidP="00086843">
          <w:pPr>
            <w:spacing w:before="0" w:after="0" w:line="240" w:lineRule="auto"/>
            <w:jc w:val="center"/>
            <w:rPr>
              <w:rFonts w:ascii="Calibri" w:hAnsi="Calibri" w:cs="Arial"/>
              <w:b/>
              <w:sz w:val="18"/>
              <w:szCs w:val="18"/>
            </w:rPr>
          </w:pPr>
        </w:p>
        <w:p w:rsidR="006C0DF2" w:rsidRPr="00125616" w:rsidRDefault="006C0DF2" w:rsidP="00086843">
          <w:pPr>
            <w:spacing w:before="0" w:after="0" w:line="240" w:lineRule="auto"/>
            <w:jc w:val="center"/>
            <w:rPr>
              <w:rFonts w:ascii="Calibri" w:hAnsi="Calibri" w:cs="Arial"/>
              <w:b/>
              <w:sz w:val="18"/>
              <w:szCs w:val="18"/>
            </w:rPr>
          </w:pPr>
          <w:r w:rsidRPr="00125616">
            <w:rPr>
              <w:rFonts w:ascii="Calibri" w:hAnsi="Calibri" w:cs="Arial"/>
              <w:b/>
              <w:sz w:val="18"/>
              <w:szCs w:val="18"/>
            </w:rPr>
            <w:t>FIRMA CARGO Y SELLO</w:t>
          </w:r>
        </w:p>
      </w:tc>
      <w:tc>
        <w:tcPr>
          <w:tcW w:w="4288" w:type="dxa"/>
          <w:shd w:val="pct12" w:color="auto" w:fill="auto"/>
          <w:vAlign w:val="center"/>
        </w:tcPr>
        <w:p w:rsidR="006C0DF2" w:rsidRPr="00125616" w:rsidRDefault="006C0DF2" w:rsidP="00086843">
          <w:pPr>
            <w:spacing w:before="0" w:after="0" w:line="240" w:lineRule="auto"/>
            <w:jc w:val="center"/>
            <w:rPr>
              <w:rFonts w:ascii="Calibri" w:hAnsi="Calibri" w:cs="Arial"/>
              <w:sz w:val="18"/>
              <w:szCs w:val="18"/>
            </w:rPr>
          </w:pPr>
          <w:r w:rsidRPr="00125616">
            <w:rPr>
              <w:rFonts w:ascii="Calibri" w:hAnsi="Calibri" w:cs="Arial"/>
              <w:b/>
              <w:sz w:val="18"/>
              <w:szCs w:val="18"/>
            </w:rPr>
            <w:t>FIRMA CARGO  Y SELLO</w:t>
          </w:r>
        </w:p>
      </w:tc>
    </w:tr>
  </w:tbl>
  <w:p w:rsidR="006C0DF2" w:rsidRDefault="006C0DF2" w:rsidP="00150662">
    <w:pPr>
      <w:pStyle w:val="Piedepgina"/>
      <w:tabs>
        <w:tab w:val="clear" w:pos="8306"/>
        <w:tab w:val="right" w:pos="8640"/>
      </w:tabs>
      <w:jc w:val="left"/>
    </w:pPr>
    <w:r>
      <w:rPr>
        <w:sz w:val="12"/>
        <w:szCs w:val="12"/>
      </w:rPr>
      <w:tab/>
    </w:r>
    <w:r>
      <w:rPr>
        <w:sz w:val="12"/>
        <w:szCs w:val="12"/>
      </w:rPr>
      <w:tab/>
    </w:r>
    <w:bookmarkEnd w:id="290"/>
  </w:p>
  <w:p w:rsidR="006C0DF2" w:rsidRDefault="006C0DF2"/>
  <w:p w:rsidR="006C0DF2" w:rsidRDefault="006C0DF2" w:rsidP="0015066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0DF2" w:rsidRDefault="006C0DF2">
    <w:pPr>
      <w:pStyle w:val="Piedepgina"/>
      <w:jc w:val="right"/>
    </w:pPr>
  </w:p>
  <w:p w:rsidR="006C0DF2" w:rsidRDefault="006C0D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669" w:rsidRDefault="004F1669" w:rsidP="00150662">
      <w:pPr>
        <w:spacing w:before="0" w:after="0" w:line="240" w:lineRule="auto"/>
      </w:pPr>
      <w:r>
        <w:separator/>
      </w:r>
    </w:p>
  </w:footnote>
  <w:footnote w:type="continuationSeparator" w:id="0">
    <w:p w:rsidR="004F1669" w:rsidRDefault="004F1669" w:rsidP="00150662">
      <w:pPr>
        <w:spacing w:before="0" w:after="0" w:line="240" w:lineRule="auto"/>
      </w:pPr>
      <w:r>
        <w:continuationSeparator/>
      </w:r>
    </w:p>
  </w:footnote>
  <w:footnote w:type="continuationNotice" w:id="1">
    <w:p w:rsidR="004F1669" w:rsidRDefault="004F1669">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7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6946"/>
      <w:gridCol w:w="1828"/>
    </w:tblGrid>
    <w:tr w:rsidR="006C0DF2" w:rsidRPr="006B3BA2" w:rsidTr="00FF3CC9">
      <w:trPr>
        <w:trHeight w:val="551"/>
      </w:trPr>
      <w:tc>
        <w:tcPr>
          <w:tcW w:w="1702" w:type="dxa"/>
          <w:vMerge w:val="restart"/>
          <w:vAlign w:val="center"/>
        </w:tcPr>
        <w:p w:rsidR="006C0DF2" w:rsidRPr="006B3BA2" w:rsidRDefault="006C0DF2" w:rsidP="002160A8">
          <w:pPr>
            <w:pStyle w:val="Encabezado"/>
            <w:ind w:left="34" w:hanging="34"/>
            <w:jc w:val="center"/>
            <w:rPr>
              <w:rFonts w:ascii="Century Gothic" w:eastAsia="Arial Unicode MS" w:hAnsi="Century Gothic"/>
              <w:sz w:val="18"/>
              <w:szCs w:val="18"/>
              <w:lang w:val="es-MX"/>
            </w:rPr>
          </w:pPr>
          <w:r>
            <w:rPr>
              <w:rFonts w:ascii="Century Gothic" w:hAnsi="Century Gothic"/>
              <w:noProof/>
              <w:sz w:val="18"/>
              <w:szCs w:val="18"/>
              <w:lang w:val="es-BO" w:eastAsia="es-BO"/>
            </w:rPr>
            <w:drawing>
              <wp:inline distT="0" distB="0" distL="0" distR="0" wp14:anchorId="1E66B3C1" wp14:editId="650AC588">
                <wp:extent cx="903605" cy="53149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903605" cy="531495"/>
                        </a:xfrm>
                        <a:prstGeom prst="rect">
                          <a:avLst/>
                        </a:prstGeom>
                        <a:noFill/>
                        <a:ln w="9525">
                          <a:noFill/>
                          <a:miter lim="800000"/>
                          <a:headEnd/>
                          <a:tailEnd/>
                        </a:ln>
                      </pic:spPr>
                    </pic:pic>
                  </a:graphicData>
                </a:graphic>
              </wp:inline>
            </w:drawing>
          </w:r>
        </w:p>
      </w:tc>
      <w:tc>
        <w:tcPr>
          <w:tcW w:w="6946" w:type="dxa"/>
          <w:vAlign w:val="center"/>
        </w:tcPr>
        <w:p w:rsidR="006C0DF2" w:rsidRPr="006B5B52" w:rsidRDefault="006C0DF2" w:rsidP="002160A8">
          <w:pPr>
            <w:pStyle w:val="Encabezado"/>
            <w:spacing w:line="240" w:lineRule="auto"/>
            <w:jc w:val="center"/>
            <w:rPr>
              <w:rFonts w:ascii="Arial Narrow" w:eastAsia="Arial Unicode MS" w:hAnsi="Arial Narrow" w:cs="Calibri"/>
              <w:b/>
              <w:szCs w:val="20"/>
              <w:lang w:val="es-MX"/>
            </w:rPr>
          </w:pPr>
          <w:r w:rsidRPr="006B5B52">
            <w:rPr>
              <w:rFonts w:ascii="Arial Narrow" w:eastAsia="Arial Unicode MS" w:hAnsi="Arial Narrow" w:cs="Calibri"/>
              <w:b/>
              <w:szCs w:val="20"/>
              <w:lang w:val="es-MX"/>
            </w:rPr>
            <w:t>UNIDAD SOLICITANTE: GERENCIA GENERAL DE PLANTAS, PROYECTOS Y PETROQUIMICA</w:t>
          </w:r>
        </w:p>
      </w:tc>
      <w:tc>
        <w:tcPr>
          <w:tcW w:w="1828" w:type="dxa"/>
          <w:shd w:val="clear" w:color="auto" w:fill="auto"/>
        </w:tcPr>
        <w:p w:rsidR="006C0DF2" w:rsidRPr="003C7D99" w:rsidRDefault="006C0DF2" w:rsidP="002160A8">
          <w:pPr>
            <w:tabs>
              <w:tab w:val="center" w:pos="4252"/>
              <w:tab w:val="right" w:pos="8504"/>
            </w:tabs>
            <w:spacing w:before="0" w:after="0" w:line="240" w:lineRule="auto"/>
            <w:jc w:val="center"/>
            <w:rPr>
              <w:rFonts w:ascii="Lucida Bright" w:eastAsia="Arial Unicode MS" w:hAnsi="Lucida Bright" w:cs="Arial"/>
              <w:b/>
              <w:szCs w:val="20"/>
              <w:lang w:val="es-MX"/>
            </w:rPr>
          </w:pPr>
        </w:p>
        <w:p w:rsidR="006C0DF2" w:rsidRPr="00FF3CC9" w:rsidRDefault="006C0DF2" w:rsidP="002160A8">
          <w:pPr>
            <w:tabs>
              <w:tab w:val="center" w:pos="4252"/>
              <w:tab w:val="right" w:pos="8504"/>
            </w:tabs>
            <w:spacing w:before="0" w:after="0" w:line="240" w:lineRule="auto"/>
            <w:jc w:val="center"/>
            <w:rPr>
              <w:rFonts w:ascii="Arial Narrow" w:eastAsia="Arial Unicode MS" w:hAnsi="Arial Narrow" w:cs="Arial"/>
              <w:b/>
              <w:sz w:val="22"/>
              <w:lang w:val="es-MX"/>
            </w:rPr>
          </w:pPr>
        </w:p>
      </w:tc>
    </w:tr>
    <w:tr w:rsidR="006C0DF2" w:rsidRPr="006B3BA2" w:rsidTr="00FF3CC9">
      <w:trPr>
        <w:trHeight w:val="880"/>
      </w:trPr>
      <w:tc>
        <w:tcPr>
          <w:tcW w:w="1702" w:type="dxa"/>
          <w:vMerge/>
          <w:vAlign w:val="center"/>
        </w:tcPr>
        <w:p w:rsidR="006C0DF2" w:rsidRPr="006B3BA2" w:rsidRDefault="006C0DF2" w:rsidP="002160A8">
          <w:pPr>
            <w:pStyle w:val="Encabezado"/>
            <w:jc w:val="center"/>
            <w:rPr>
              <w:rFonts w:ascii="Century Gothic" w:eastAsia="Arial Unicode MS" w:hAnsi="Century Gothic"/>
              <w:sz w:val="18"/>
              <w:szCs w:val="18"/>
              <w:lang w:val="es-MX"/>
            </w:rPr>
          </w:pPr>
        </w:p>
      </w:tc>
      <w:tc>
        <w:tcPr>
          <w:tcW w:w="6946" w:type="dxa"/>
          <w:vAlign w:val="bottom"/>
        </w:tcPr>
        <w:p w:rsidR="006C0DF2" w:rsidRPr="00FF3CC9" w:rsidRDefault="006C0DF2" w:rsidP="00FF3CC9">
          <w:pPr>
            <w:pStyle w:val="Encabezado"/>
            <w:spacing w:before="0" w:after="0" w:line="240" w:lineRule="auto"/>
            <w:jc w:val="center"/>
            <w:rPr>
              <w:rFonts w:ascii="Arial Narrow" w:eastAsia="Arial Unicode MS" w:hAnsi="Arial Narrow" w:cs="Calibri"/>
              <w:b/>
              <w:szCs w:val="20"/>
              <w:lang w:val="es-MX"/>
            </w:rPr>
          </w:pPr>
          <w:r w:rsidRPr="00FF3CC9">
            <w:rPr>
              <w:rFonts w:ascii="Arial Narrow" w:eastAsia="Arial Unicode MS" w:hAnsi="Arial Narrow" w:cs="Calibri"/>
              <w:b/>
              <w:szCs w:val="20"/>
              <w:lang w:val="es-MX"/>
            </w:rPr>
            <w:t>OBJETO DE LA CONTRATACIÓN:</w:t>
          </w:r>
        </w:p>
        <w:p w:rsidR="006C0DF2" w:rsidRPr="006B5B52" w:rsidRDefault="006C0DF2" w:rsidP="0037334C">
          <w:pPr>
            <w:pStyle w:val="Encabezado"/>
            <w:spacing w:line="240" w:lineRule="auto"/>
            <w:jc w:val="center"/>
            <w:rPr>
              <w:rFonts w:ascii="Lucida Bright" w:eastAsia="Arial Unicode MS" w:hAnsi="Lucida Bright" w:cs="Calibri"/>
              <w:sz w:val="18"/>
              <w:szCs w:val="18"/>
              <w:lang w:val="es-MX"/>
            </w:rPr>
          </w:pPr>
          <w:r w:rsidRPr="006B5B52">
            <w:rPr>
              <w:rFonts w:ascii="Arial Narrow" w:eastAsia="Arial Unicode MS" w:hAnsi="Arial Narrow" w:cs="Calibri"/>
              <w:b/>
              <w:sz w:val="18"/>
              <w:szCs w:val="18"/>
              <w:lang w:val="es-MX"/>
            </w:rPr>
            <w:t xml:space="preserve"> EMPRESA ESPECIALIZADA PARA LA INSTALACION DE VEINTIDOS (22) ESTACIONES SATELITALES DE REGASIFICACIÓN (</w:t>
          </w:r>
          <w:proofErr w:type="spellStart"/>
          <w:r w:rsidRPr="006B5B52">
            <w:rPr>
              <w:rFonts w:ascii="Arial Narrow" w:eastAsia="Arial Unicode MS" w:hAnsi="Arial Narrow" w:cs="Calibri"/>
              <w:b/>
              <w:sz w:val="18"/>
              <w:szCs w:val="18"/>
              <w:lang w:val="es-MX"/>
            </w:rPr>
            <w:t>ESR’s</w:t>
          </w:r>
          <w:proofErr w:type="spellEnd"/>
          <w:r w:rsidRPr="006B5B52">
            <w:rPr>
              <w:rFonts w:ascii="Arial Narrow" w:eastAsia="Arial Unicode MS" w:hAnsi="Arial Narrow" w:cs="Calibri"/>
              <w:b/>
              <w:sz w:val="18"/>
              <w:szCs w:val="18"/>
              <w:lang w:val="es-MX"/>
            </w:rPr>
            <w:t xml:space="preserve">) </w:t>
          </w:r>
        </w:p>
      </w:tc>
      <w:tc>
        <w:tcPr>
          <w:tcW w:w="1828" w:type="dxa"/>
          <w:shd w:val="clear" w:color="auto" w:fill="auto"/>
        </w:tcPr>
        <w:p w:rsidR="006C0DF2" w:rsidRDefault="006C0DF2" w:rsidP="002160A8">
          <w:pPr>
            <w:pStyle w:val="Encabezado"/>
            <w:spacing w:before="0" w:after="0"/>
            <w:jc w:val="center"/>
            <w:rPr>
              <w:rFonts w:ascii="Lucida Bright" w:eastAsia="Arial Unicode MS" w:hAnsi="Lucida Bright" w:cs="Arial"/>
              <w:b/>
              <w:sz w:val="18"/>
              <w:szCs w:val="18"/>
              <w:lang w:val="es-MX"/>
            </w:rPr>
          </w:pPr>
        </w:p>
        <w:p w:rsidR="006C0DF2" w:rsidRPr="00FF3CC9" w:rsidRDefault="006C0DF2" w:rsidP="002160A8">
          <w:pPr>
            <w:pStyle w:val="Encabezado"/>
            <w:spacing w:before="0" w:after="0"/>
            <w:jc w:val="center"/>
            <w:rPr>
              <w:rFonts w:ascii="Arial Narrow" w:eastAsia="Arial Unicode MS" w:hAnsi="Arial Narrow" w:cs="Arial"/>
              <w:b/>
              <w:sz w:val="18"/>
              <w:szCs w:val="18"/>
              <w:lang w:val="es-MX"/>
            </w:rPr>
          </w:pPr>
          <w:r w:rsidRPr="00FF3CC9">
            <w:rPr>
              <w:rFonts w:ascii="Arial Narrow" w:eastAsia="Arial Unicode MS" w:hAnsi="Arial Narrow" w:cs="Arial"/>
              <w:b/>
              <w:sz w:val="18"/>
              <w:szCs w:val="18"/>
              <w:lang w:val="es-MX"/>
            </w:rPr>
            <w:t>Hoja:</w:t>
          </w:r>
        </w:p>
        <w:p w:rsidR="006C0DF2" w:rsidRPr="00595CBE" w:rsidRDefault="006C0DF2" w:rsidP="002160A8">
          <w:pPr>
            <w:pStyle w:val="Encabezado"/>
            <w:spacing w:before="0" w:after="0"/>
            <w:jc w:val="center"/>
            <w:rPr>
              <w:rFonts w:ascii="Lucida Bright" w:hAnsi="Lucida Bright"/>
              <w:szCs w:val="20"/>
            </w:rPr>
          </w:pPr>
          <w:r w:rsidRPr="00FF3CC9">
            <w:rPr>
              <w:rFonts w:ascii="Arial Narrow" w:eastAsia="Arial Unicode MS" w:hAnsi="Arial Narrow" w:cs="Arial"/>
              <w:b/>
              <w:sz w:val="18"/>
              <w:szCs w:val="18"/>
              <w:lang w:val="es-MX"/>
            </w:rPr>
            <w:t xml:space="preserve"> </w:t>
          </w:r>
          <w:r w:rsidRPr="00FF3CC9">
            <w:rPr>
              <w:rStyle w:val="Nmerodepgina"/>
              <w:rFonts w:ascii="Arial Narrow" w:hAnsi="Arial Narrow"/>
              <w:szCs w:val="20"/>
            </w:rPr>
            <w:fldChar w:fldCharType="begin"/>
          </w:r>
          <w:r w:rsidRPr="00FF3CC9">
            <w:rPr>
              <w:rStyle w:val="Nmerodepgina"/>
              <w:rFonts w:ascii="Arial Narrow" w:hAnsi="Arial Narrow"/>
              <w:szCs w:val="20"/>
            </w:rPr>
            <w:instrText xml:space="preserve"> PAGE </w:instrText>
          </w:r>
          <w:r w:rsidRPr="00FF3CC9">
            <w:rPr>
              <w:rStyle w:val="Nmerodepgina"/>
              <w:rFonts w:ascii="Arial Narrow" w:hAnsi="Arial Narrow"/>
              <w:szCs w:val="20"/>
            </w:rPr>
            <w:fldChar w:fldCharType="separate"/>
          </w:r>
          <w:r w:rsidR="006429F9">
            <w:rPr>
              <w:rStyle w:val="Nmerodepgina"/>
              <w:rFonts w:ascii="Arial Narrow" w:hAnsi="Arial Narrow"/>
              <w:noProof/>
              <w:szCs w:val="20"/>
            </w:rPr>
            <w:t>75</w:t>
          </w:r>
          <w:r w:rsidRPr="00FF3CC9">
            <w:rPr>
              <w:rStyle w:val="Nmerodepgina"/>
              <w:rFonts w:ascii="Arial Narrow" w:hAnsi="Arial Narrow"/>
              <w:szCs w:val="20"/>
            </w:rPr>
            <w:fldChar w:fldCharType="end"/>
          </w:r>
          <w:r w:rsidRPr="00FF3CC9">
            <w:rPr>
              <w:rStyle w:val="Nmerodepgina"/>
              <w:rFonts w:ascii="Arial Narrow" w:hAnsi="Arial Narrow"/>
              <w:szCs w:val="20"/>
            </w:rPr>
            <w:t xml:space="preserve"> de </w:t>
          </w:r>
          <w:r w:rsidRPr="00FF3CC9">
            <w:rPr>
              <w:rStyle w:val="Nmerodepgina"/>
              <w:rFonts w:ascii="Arial Narrow" w:hAnsi="Arial Narrow"/>
              <w:szCs w:val="20"/>
            </w:rPr>
            <w:fldChar w:fldCharType="begin"/>
          </w:r>
          <w:r w:rsidRPr="00FF3CC9">
            <w:rPr>
              <w:rStyle w:val="Nmerodepgina"/>
              <w:rFonts w:ascii="Arial Narrow" w:hAnsi="Arial Narrow"/>
              <w:szCs w:val="20"/>
            </w:rPr>
            <w:instrText xml:space="preserve"> NUMPAGES </w:instrText>
          </w:r>
          <w:r w:rsidRPr="00FF3CC9">
            <w:rPr>
              <w:rStyle w:val="Nmerodepgina"/>
              <w:rFonts w:ascii="Arial Narrow" w:hAnsi="Arial Narrow"/>
              <w:szCs w:val="20"/>
            </w:rPr>
            <w:fldChar w:fldCharType="separate"/>
          </w:r>
          <w:r w:rsidR="006429F9">
            <w:rPr>
              <w:rStyle w:val="Nmerodepgina"/>
              <w:rFonts w:ascii="Arial Narrow" w:hAnsi="Arial Narrow"/>
              <w:noProof/>
              <w:szCs w:val="20"/>
            </w:rPr>
            <w:t>75</w:t>
          </w:r>
          <w:r w:rsidRPr="00FF3CC9">
            <w:rPr>
              <w:rStyle w:val="Nmerodepgina"/>
              <w:rFonts w:ascii="Arial Narrow" w:hAnsi="Arial Narrow"/>
              <w:szCs w:val="20"/>
            </w:rPr>
            <w:fldChar w:fldCharType="end"/>
          </w:r>
        </w:p>
      </w:tc>
    </w:tr>
  </w:tbl>
  <w:p w:rsidR="006C0DF2" w:rsidRDefault="006C0DF2" w:rsidP="001506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4A9B"/>
    <w:multiLevelType w:val="multilevel"/>
    <w:tmpl w:val="9A843C92"/>
    <w:lvl w:ilvl="0">
      <w:start w:val="1"/>
      <w:numFmt w:val="decimal"/>
      <w:pStyle w:val="Ttulo1"/>
      <w:lvlText w:val="%1"/>
      <w:lvlJc w:val="left"/>
      <w:pPr>
        <w:ind w:left="882" w:hanging="432"/>
      </w:pPr>
      <w:rPr>
        <w:b/>
        <w:color w:val="auto"/>
      </w:rPr>
    </w:lvl>
    <w:lvl w:ilvl="1">
      <w:start w:val="1"/>
      <w:numFmt w:val="decimal"/>
      <w:pStyle w:val="Ttulo2"/>
      <w:lvlText w:val="%1.%2"/>
      <w:lvlJc w:val="left"/>
      <w:pPr>
        <w:ind w:left="576" w:hanging="576"/>
      </w:pPr>
      <w:rPr>
        <w:rFonts w:ascii="Arial" w:hAnsi="Arial" w:cs="Arial" w:hint="default"/>
        <w:b/>
        <w:bCs w:val="0"/>
        <w:i w:val="0"/>
        <w:iCs w:val="0"/>
        <w:caps w:val="0"/>
        <w:smallCaps w:val="0"/>
        <w:strike w:val="0"/>
        <w:dstrike w:val="0"/>
        <w:noProof w:val="0"/>
        <w:vanish w:val="0"/>
        <w:color w:val="auto"/>
        <w:spacing w:val="0"/>
        <w:kern w:val="0"/>
        <w:position w:val="0"/>
        <w:sz w:val="22"/>
        <w:szCs w:val="22"/>
        <w:u w:val="none"/>
        <w:vertAlign w:val="baseline"/>
        <w:em w:val="none"/>
        <w:lang w:val="es-ES"/>
      </w:rPr>
    </w:lvl>
    <w:lvl w:ilvl="2">
      <w:start w:val="1"/>
      <w:numFmt w:val="decimal"/>
      <w:pStyle w:val="Ttulo3"/>
      <w:lvlText w:val="%1.%2.%3"/>
      <w:lvlJc w:val="left"/>
      <w:pPr>
        <w:ind w:left="720" w:hanging="720"/>
      </w:pPr>
      <w:rPr>
        <w:b/>
        <w:i w:val="0"/>
        <w:sz w:val="22"/>
        <w:szCs w:val="22"/>
        <w:u w:val="none"/>
      </w:rPr>
    </w:lvl>
    <w:lvl w:ilvl="3">
      <w:start w:val="1"/>
      <w:numFmt w:val="decimal"/>
      <w:lvlText w:val="%1.%2.%3.%4"/>
      <w:lvlJc w:val="left"/>
      <w:pPr>
        <w:ind w:left="864" w:hanging="864"/>
      </w:pPr>
      <w:rPr>
        <w:b/>
      </w:rPr>
    </w:lvl>
    <w:lvl w:ilvl="4">
      <w:start w:val="1"/>
      <w:numFmt w:val="decimal"/>
      <w:lvlText w:val="%1.%2.%3.%4.%5"/>
      <w:lvlJc w:val="left"/>
      <w:pPr>
        <w:ind w:left="1008" w:hanging="1008"/>
      </w:pPr>
      <w:rPr>
        <w:color w:val="auto"/>
      </w:r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nsid w:val="01EC76E7"/>
    <w:multiLevelType w:val="hybridMultilevel"/>
    <w:tmpl w:val="A5AA183E"/>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09B354BF"/>
    <w:multiLevelType w:val="hybridMultilevel"/>
    <w:tmpl w:val="B7885A9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14EA1C75"/>
    <w:multiLevelType w:val="hybridMultilevel"/>
    <w:tmpl w:val="BFFA899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nsid w:val="179C77D0"/>
    <w:multiLevelType w:val="hybridMultilevel"/>
    <w:tmpl w:val="66762A86"/>
    <w:lvl w:ilvl="0" w:tplc="AEEACC60">
      <w:start w:val="1"/>
      <w:numFmt w:val="bullet"/>
      <w:lvlText w:val="­"/>
      <w:lvlJc w:val="left"/>
      <w:pPr>
        <w:ind w:left="1428" w:hanging="360"/>
      </w:pPr>
      <w:rPr>
        <w:rFonts w:ascii="Courier New" w:hAnsi="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
    <w:nsid w:val="18F22E7E"/>
    <w:multiLevelType w:val="hybridMultilevel"/>
    <w:tmpl w:val="6286314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B9727BD"/>
    <w:multiLevelType w:val="hybridMultilevel"/>
    <w:tmpl w:val="3FB4386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nsid w:val="1C5A65C6"/>
    <w:multiLevelType w:val="hybridMultilevel"/>
    <w:tmpl w:val="6BA28418"/>
    <w:lvl w:ilvl="0" w:tplc="400A000F">
      <w:start w:val="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F790FC6"/>
    <w:multiLevelType w:val="hybridMultilevel"/>
    <w:tmpl w:val="A85C59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52066A8"/>
    <w:multiLevelType w:val="hybridMultilevel"/>
    <w:tmpl w:val="F9E8BDC4"/>
    <w:lvl w:ilvl="0" w:tplc="0C0A0001">
      <w:start w:val="1"/>
      <w:numFmt w:val="bullet"/>
      <w:lvlText w:val=""/>
      <w:lvlJc w:val="left"/>
      <w:pPr>
        <w:ind w:left="1440" w:hanging="360"/>
      </w:pPr>
      <w:rPr>
        <w:rFonts w:ascii="Symbol" w:hAnsi="Symbol" w:hint="default"/>
      </w:rPr>
    </w:lvl>
    <w:lvl w:ilvl="1" w:tplc="0C0A0003">
      <w:start w:val="1"/>
      <w:numFmt w:val="lowerLetter"/>
      <w:lvlText w:val="%2."/>
      <w:lvlJc w:val="left"/>
      <w:pPr>
        <w:ind w:left="2160" w:hanging="360"/>
      </w:pPr>
    </w:lvl>
    <w:lvl w:ilvl="2" w:tplc="0C0A0005">
      <w:start w:val="1"/>
      <w:numFmt w:val="lowerRoman"/>
      <w:lvlText w:val="%3."/>
      <w:lvlJc w:val="right"/>
      <w:pPr>
        <w:ind w:left="2880" w:hanging="180"/>
      </w:pPr>
    </w:lvl>
    <w:lvl w:ilvl="3" w:tplc="0C0A0001" w:tentative="1">
      <w:start w:val="1"/>
      <w:numFmt w:val="decimal"/>
      <w:lvlText w:val="%4."/>
      <w:lvlJc w:val="left"/>
      <w:pPr>
        <w:ind w:left="3600" w:hanging="360"/>
      </w:pPr>
    </w:lvl>
    <w:lvl w:ilvl="4" w:tplc="0C0A0003" w:tentative="1">
      <w:start w:val="1"/>
      <w:numFmt w:val="lowerLetter"/>
      <w:lvlText w:val="%5."/>
      <w:lvlJc w:val="left"/>
      <w:pPr>
        <w:ind w:left="4320" w:hanging="360"/>
      </w:pPr>
    </w:lvl>
    <w:lvl w:ilvl="5" w:tplc="0C0A0005" w:tentative="1">
      <w:start w:val="1"/>
      <w:numFmt w:val="lowerRoman"/>
      <w:lvlText w:val="%6."/>
      <w:lvlJc w:val="right"/>
      <w:pPr>
        <w:ind w:left="5040" w:hanging="180"/>
      </w:pPr>
    </w:lvl>
    <w:lvl w:ilvl="6" w:tplc="0C0A0001" w:tentative="1">
      <w:start w:val="1"/>
      <w:numFmt w:val="decimal"/>
      <w:lvlText w:val="%7."/>
      <w:lvlJc w:val="left"/>
      <w:pPr>
        <w:ind w:left="5760" w:hanging="360"/>
      </w:pPr>
    </w:lvl>
    <w:lvl w:ilvl="7" w:tplc="0C0A0003" w:tentative="1">
      <w:start w:val="1"/>
      <w:numFmt w:val="lowerLetter"/>
      <w:lvlText w:val="%8."/>
      <w:lvlJc w:val="left"/>
      <w:pPr>
        <w:ind w:left="6480" w:hanging="360"/>
      </w:pPr>
    </w:lvl>
    <w:lvl w:ilvl="8" w:tplc="0C0A0005" w:tentative="1">
      <w:start w:val="1"/>
      <w:numFmt w:val="lowerRoman"/>
      <w:lvlText w:val="%9."/>
      <w:lvlJc w:val="right"/>
      <w:pPr>
        <w:ind w:left="7200" w:hanging="180"/>
      </w:pPr>
    </w:lvl>
  </w:abstractNum>
  <w:abstractNum w:abstractNumId="10">
    <w:nsid w:val="26DE44AD"/>
    <w:multiLevelType w:val="multilevel"/>
    <w:tmpl w:val="8B2A49E0"/>
    <w:numStyleLink w:val="Estilo3"/>
  </w:abstractNum>
  <w:abstractNum w:abstractNumId="11">
    <w:nsid w:val="30BD0E47"/>
    <w:multiLevelType w:val="hybridMultilevel"/>
    <w:tmpl w:val="BD7497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3">
    <w:nsid w:val="327F6F46"/>
    <w:multiLevelType w:val="hybridMultilevel"/>
    <w:tmpl w:val="4C689C7C"/>
    <w:lvl w:ilvl="0" w:tplc="400A0001">
      <w:start w:val="1"/>
      <w:numFmt w:val="bullet"/>
      <w:lvlText w:val=""/>
      <w:lvlJc w:val="left"/>
      <w:pPr>
        <w:ind w:left="720" w:hanging="360"/>
      </w:pPr>
      <w:rPr>
        <w:rFonts w:ascii="Symbol" w:hAnsi="Symbol"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1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5">
    <w:nsid w:val="396A4C7D"/>
    <w:multiLevelType w:val="hybridMultilevel"/>
    <w:tmpl w:val="216ED3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D0539BC"/>
    <w:multiLevelType w:val="hybridMultilevel"/>
    <w:tmpl w:val="48125B9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7">
    <w:nsid w:val="3DEB1E1F"/>
    <w:multiLevelType w:val="hybridMultilevel"/>
    <w:tmpl w:val="89E8230C"/>
    <w:lvl w:ilvl="0" w:tplc="200E247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40750ED0"/>
    <w:multiLevelType w:val="hybridMultilevel"/>
    <w:tmpl w:val="0BAC1EF4"/>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9">
    <w:nsid w:val="40A77A7D"/>
    <w:multiLevelType w:val="hybridMultilevel"/>
    <w:tmpl w:val="9BBE2D60"/>
    <w:lvl w:ilvl="0" w:tplc="384E6058">
      <w:start w:val="3"/>
      <w:numFmt w:val="bullet"/>
      <w:lvlText w:val="-"/>
      <w:lvlJc w:val="left"/>
      <w:pPr>
        <w:ind w:left="720" w:hanging="360"/>
      </w:pPr>
      <w:rPr>
        <w:rFonts w:ascii="Arial" w:eastAsia="Calibr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46A0292E"/>
    <w:multiLevelType w:val="hybridMultilevel"/>
    <w:tmpl w:val="1932E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6B00F79"/>
    <w:multiLevelType w:val="hybridMultilevel"/>
    <w:tmpl w:val="864C9DB0"/>
    <w:lvl w:ilvl="0" w:tplc="400A0001">
      <w:start w:val="1"/>
      <w:numFmt w:val="bullet"/>
      <w:lvlText w:val=""/>
      <w:lvlJc w:val="left"/>
      <w:pPr>
        <w:ind w:left="1080" w:hanging="360"/>
      </w:pPr>
      <w:rPr>
        <w:rFonts w:ascii="Symbol" w:hAnsi="Symbol" w:hint="default"/>
      </w:rPr>
    </w:lvl>
    <w:lvl w:ilvl="1" w:tplc="400A0003">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3">
    <w:nsid w:val="4B387AD0"/>
    <w:multiLevelType w:val="hybridMultilevel"/>
    <w:tmpl w:val="C72A2DD0"/>
    <w:lvl w:ilvl="0" w:tplc="CDE8DAF2">
      <w:start w:val="1"/>
      <w:numFmt w:val="bullet"/>
      <w:lvlText w:val=""/>
      <w:lvlJc w:val="left"/>
      <w:pPr>
        <w:ind w:left="720" w:hanging="360"/>
      </w:pPr>
      <w:rPr>
        <w:rFonts w:ascii="Symbol" w:hAnsi="Symbol" w:hint="default"/>
      </w:rPr>
    </w:lvl>
    <w:lvl w:ilvl="1" w:tplc="06E4D8B8" w:tentative="1">
      <w:start w:val="1"/>
      <w:numFmt w:val="bullet"/>
      <w:lvlText w:val="o"/>
      <w:lvlJc w:val="left"/>
      <w:pPr>
        <w:ind w:left="1440" w:hanging="360"/>
      </w:pPr>
      <w:rPr>
        <w:rFonts w:ascii="Courier New" w:hAnsi="Courier New" w:cs="Courier New" w:hint="default"/>
      </w:rPr>
    </w:lvl>
    <w:lvl w:ilvl="2" w:tplc="CB1A25AA" w:tentative="1">
      <w:start w:val="1"/>
      <w:numFmt w:val="bullet"/>
      <w:lvlText w:val=""/>
      <w:lvlJc w:val="left"/>
      <w:pPr>
        <w:ind w:left="2160" w:hanging="360"/>
      </w:pPr>
      <w:rPr>
        <w:rFonts w:ascii="Wingdings" w:hAnsi="Wingdings" w:hint="default"/>
      </w:rPr>
    </w:lvl>
    <w:lvl w:ilvl="3" w:tplc="4ADA2122" w:tentative="1">
      <w:start w:val="1"/>
      <w:numFmt w:val="bullet"/>
      <w:lvlText w:val=""/>
      <w:lvlJc w:val="left"/>
      <w:pPr>
        <w:ind w:left="2880" w:hanging="360"/>
      </w:pPr>
      <w:rPr>
        <w:rFonts w:ascii="Symbol" w:hAnsi="Symbol" w:hint="default"/>
      </w:rPr>
    </w:lvl>
    <w:lvl w:ilvl="4" w:tplc="90A8F65A" w:tentative="1">
      <w:start w:val="1"/>
      <w:numFmt w:val="bullet"/>
      <w:lvlText w:val="o"/>
      <w:lvlJc w:val="left"/>
      <w:pPr>
        <w:ind w:left="3600" w:hanging="360"/>
      </w:pPr>
      <w:rPr>
        <w:rFonts w:ascii="Courier New" w:hAnsi="Courier New" w:cs="Courier New" w:hint="default"/>
      </w:rPr>
    </w:lvl>
    <w:lvl w:ilvl="5" w:tplc="8C3E9F88" w:tentative="1">
      <w:start w:val="1"/>
      <w:numFmt w:val="bullet"/>
      <w:lvlText w:val=""/>
      <w:lvlJc w:val="left"/>
      <w:pPr>
        <w:ind w:left="4320" w:hanging="360"/>
      </w:pPr>
      <w:rPr>
        <w:rFonts w:ascii="Wingdings" w:hAnsi="Wingdings" w:hint="default"/>
      </w:rPr>
    </w:lvl>
    <w:lvl w:ilvl="6" w:tplc="96720A00" w:tentative="1">
      <w:start w:val="1"/>
      <w:numFmt w:val="bullet"/>
      <w:lvlText w:val=""/>
      <w:lvlJc w:val="left"/>
      <w:pPr>
        <w:ind w:left="5040" w:hanging="360"/>
      </w:pPr>
      <w:rPr>
        <w:rFonts w:ascii="Symbol" w:hAnsi="Symbol" w:hint="default"/>
      </w:rPr>
    </w:lvl>
    <w:lvl w:ilvl="7" w:tplc="211200F4" w:tentative="1">
      <w:start w:val="1"/>
      <w:numFmt w:val="bullet"/>
      <w:lvlText w:val="o"/>
      <w:lvlJc w:val="left"/>
      <w:pPr>
        <w:ind w:left="5760" w:hanging="360"/>
      </w:pPr>
      <w:rPr>
        <w:rFonts w:ascii="Courier New" w:hAnsi="Courier New" w:cs="Courier New" w:hint="default"/>
      </w:rPr>
    </w:lvl>
    <w:lvl w:ilvl="8" w:tplc="F3046620" w:tentative="1">
      <w:start w:val="1"/>
      <w:numFmt w:val="bullet"/>
      <w:lvlText w:val=""/>
      <w:lvlJc w:val="left"/>
      <w:pPr>
        <w:ind w:left="6480" w:hanging="360"/>
      </w:pPr>
      <w:rPr>
        <w:rFonts w:ascii="Wingdings" w:hAnsi="Wingdings" w:hint="default"/>
      </w:rPr>
    </w:lvl>
  </w:abstractNum>
  <w:abstractNum w:abstractNumId="24">
    <w:nsid w:val="4F412D34"/>
    <w:multiLevelType w:val="hybridMultilevel"/>
    <w:tmpl w:val="D8C800B0"/>
    <w:lvl w:ilvl="0" w:tplc="400A0001">
      <w:start w:val="1"/>
      <w:numFmt w:val="bullet"/>
      <w:lvlText w:val=""/>
      <w:lvlJc w:val="left"/>
      <w:pPr>
        <w:ind w:left="1391" w:hanging="360"/>
      </w:pPr>
      <w:rPr>
        <w:rFonts w:ascii="Symbol" w:hAnsi="Symbol" w:hint="default"/>
      </w:rPr>
    </w:lvl>
    <w:lvl w:ilvl="1" w:tplc="400A0003">
      <w:start w:val="1"/>
      <w:numFmt w:val="bullet"/>
      <w:lvlText w:val="o"/>
      <w:lvlJc w:val="left"/>
      <w:pPr>
        <w:ind w:left="2111" w:hanging="360"/>
      </w:pPr>
      <w:rPr>
        <w:rFonts w:ascii="Courier New" w:hAnsi="Courier New" w:cs="Courier New" w:hint="default"/>
      </w:rPr>
    </w:lvl>
    <w:lvl w:ilvl="2" w:tplc="400A0005" w:tentative="1">
      <w:start w:val="1"/>
      <w:numFmt w:val="bullet"/>
      <w:lvlText w:val=""/>
      <w:lvlJc w:val="left"/>
      <w:pPr>
        <w:ind w:left="2831" w:hanging="360"/>
      </w:pPr>
      <w:rPr>
        <w:rFonts w:ascii="Wingdings" w:hAnsi="Wingdings" w:hint="default"/>
      </w:rPr>
    </w:lvl>
    <w:lvl w:ilvl="3" w:tplc="400A0001" w:tentative="1">
      <w:start w:val="1"/>
      <w:numFmt w:val="bullet"/>
      <w:lvlText w:val=""/>
      <w:lvlJc w:val="left"/>
      <w:pPr>
        <w:ind w:left="3551" w:hanging="360"/>
      </w:pPr>
      <w:rPr>
        <w:rFonts w:ascii="Symbol" w:hAnsi="Symbol" w:hint="default"/>
      </w:rPr>
    </w:lvl>
    <w:lvl w:ilvl="4" w:tplc="400A0003" w:tentative="1">
      <w:start w:val="1"/>
      <w:numFmt w:val="bullet"/>
      <w:lvlText w:val="o"/>
      <w:lvlJc w:val="left"/>
      <w:pPr>
        <w:ind w:left="4271" w:hanging="360"/>
      </w:pPr>
      <w:rPr>
        <w:rFonts w:ascii="Courier New" w:hAnsi="Courier New" w:cs="Courier New" w:hint="default"/>
      </w:rPr>
    </w:lvl>
    <w:lvl w:ilvl="5" w:tplc="400A0005" w:tentative="1">
      <w:start w:val="1"/>
      <w:numFmt w:val="bullet"/>
      <w:lvlText w:val=""/>
      <w:lvlJc w:val="left"/>
      <w:pPr>
        <w:ind w:left="4991" w:hanging="360"/>
      </w:pPr>
      <w:rPr>
        <w:rFonts w:ascii="Wingdings" w:hAnsi="Wingdings" w:hint="default"/>
      </w:rPr>
    </w:lvl>
    <w:lvl w:ilvl="6" w:tplc="400A0001" w:tentative="1">
      <w:start w:val="1"/>
      <w:numFmt w:val="bullet"/>
      <w:lvlText w:val=""/>
      <w:lvlJc w:val="left"/>
      <w:pPr>
        <w:ind w:left="5711" w:hanging="360"/>
      </w:pPr>
      <w:rPr>
        <w:rFonts w:ascii="Symbol" w:hAnsi="Symbol" w:hint="default"/>
      </w:rPr>
    </w:lvl>
    <w:lvl w:ilvl="7" w:tplc="400A0003" w:tentative="1">
      <w:start w:val="1"/>
      <w:numFmt w:val="bullet"/>
      <w:lvlText w:val="o"/>
      <w:lvlJc w:val="left"/>
      <w:pPr>
        <w:ind w:left="6431" w:hanging="360"/>
      </w:pPr>
      <w:rPr>
        <w:rFonts w:ascii="Courier New" w:hAnsi="Courier New" w:cs="Courier New" w:hint="default"/>
      </w:rPr>
    </w:lvl>
    <w:lvl w:ilvl="8" w:tplc="400A0005" w:tentative="1">
      <w:start w:val="1"/>
      <w:numFmt w:val="bullet"/>
      <w:lvlText w:val=""/>
      <w:lvlJc w:val="left"/>
      <w:pPr>
        <w:ind w:left="7151" w:hanging="360"/>
      </w:pPr>
      <w:rPr>
        <w:rFonts w:ascii="Wingdings" w:hAnsi="Wingdings" w:hint="default"/>
      </w:rPr>
    </w:lvl>
  </w:abstractNum>
  <w:abstractNum w:abstractNumId="25">
    <w:nsid w:val="519F14A5"/>
    <w:multiLevelType w:val="hybridMultilevel"/>
    <w:tmpl w:val="74AEAF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51FB4720"/>
    <w:multiLevelType w:val="hybridMultilevel"/>
    <w:tmpl w:val="078CCDEC"/>
    <w:lvl w:ilvl="0" w:tplc="0C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27">
    <w:nsid w:val="531E7C24"/>
    <w:multiLevelType w:val="multilevel"/>
    <w:tmpl w:val="7B9EB886"/>
    <w:lvl w:ilvl="0">
      <w:start w:val="34"/>
      <w:numFmt w:val="decimal"/>
      <w:lvlText w:val="%1"/>
      <w:lvlJc w:val="left"/>
      <w:pPr>
        <w:ind w:left="600" w:hanging="600"/>
      </w:pPr>
    </w:lvl>
    <w:lvl w:ilvl="1">
      <w:start w:val="1"/>
      <w:numFmt w:val="decimal"/>
      <w:lvlText w:val="%1.%2"/>
      <w:lvlJc w:val="left"/>
      <w:pPr>
        <w:ind w:left="671" w:hanging="600"/>
      </w:pPr>
    </w:lvl>
    <w:lvl w:ilvl="2">
      <w:start w:val="3"/>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28">
    <w:nsid w:val="594A39F0"/>
    <w:multiLevelType w:val="hybridMultilevel"/>
    <w:tmpl w:val="BD84E8EE"/>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9">
    <w:nsid w:val="59636CE9"/>
    <w:multiLevelType w:val="hybridMultilevel"/>
    <w:tmpl w:val="A83A6AC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5361234"/>
    <w:multiLevelType w:val="hybridMultilevel"/>
    <w:tmpl w:val="315876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683C1A73"/>
    <w:multiLevelType w:val="hybridMultilevel"/>
    <w:tmpl w:val="B1A6AF7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A476D25"/>
    <w:multiLevelType w:val="hybridMultilevel"/>
    <w:tmpl w:val="0736DB70"/>
    <w:lvl w:ilvl="0" w:tplc="400A0001">
      <w:start w:val="1"/>
      <w:numFmt w:val="bullet"/>
      <w:lvlText w:val=""/>
      <w:lvlJc w:val="left"/>
      <w:pPr>
        <w:ind w:left="720" w:hanging="360"/>
      </w:pPr>
      <w:rPr>
        <w:rFonts w:ascii="Symbol" w:hAnsi="Symbol"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33">
    <w:nsid w:val="6A546C4C"/>
    <w:multiLevelType w:val="multilevel"/>
    <w:tmpl w:val="8B2A49E0"/>
    <w:styleLink w:val="Estilo3"/>
    <w:lvl w:ilvl="0">
      <w:start w:val="1"/>
      <w:numFmt w:val="lowerLetter"/>
      <w:lvlText w:val="%1)"/>
      <w:lvlJc w:val="left"/>
      <w:pPr>
        <w:ind w:left="644" w:hanging="360"/>
      </w:pPr>
      <w:rPr>
        <w:rFonts w:hint="default"/>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4">
    <w:nsid w:val="6D825DFE"/>
    <w:multiLevelType w:val="hybridMultilevel"/>
    <w:tmpl w:val="33E66D9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0D01F44"/>
    <w:multiLevelType w:val="hybridMultilevel"/>
    <w:tmpl w:val="755A602C"/>
    <w:lvl w:ilvl="0" w:tplc="400A0001">
      <w:start w:val="1"/>
      <w:numFmt w:val="bullet"/>
      <w:lvlText w:val=""/>
      <w:lvlJc w:val="left"/>
      <w:pPr>
        <w:ind w:left="720" w:hanging="360"/>
      </w:pPr>
      <w:rPr>
        <w:rFonts w:ascii="Symbol" w:hAnsi="Symbol"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36">
    <w:nsid w:val="72D76745"/>
    <w:multiLevelType w:val="hybridMultilevel"/>
    <w:tmpl w:val="403208E4"/>
    <w:lvl w:ilvl="0" w:tplc="400A0001">
      <w:start w:val="1"/>
      <w:numFmt w:val="bullet"/>
      <w:lvlText w:val=""/>
      <w:lvlJc w:val="left"/>
      <w:pPr>
        <w:ind w:left="720" w:hanging="360"/>
      </w:pPr>
      <w:rPr>
        <w:rFonts w:ascii="Symbol" w:hAnsi="Symbol" w:hint="default"/>
      </w:rPr>
    </w:lvl>
    <w:lvl w:ilvl="1" w:tplc="400A0003">
      <w:start w:val="1"/>
      <w:numFmt w:val="decimal"/>
      <w:lvlText w:val="%2."/>
      <w:lvlJc w:val="left"/>
      <w:pPr>
        <w:tabs>
          <w:tab w:val="num" w:pos="1440"/>
        </w:tabs>
        <w:ind w:left="1440" w:hanging="360"/>
      </w:pPr>
    </w:lvl>
    <w:lvl w:ilvl="2" w:tplc="400A0005">
      <w:start w:val="1"/>
      <w:numFmt w:val="decimal"/>
      <w:lvlText w:val="%3."/>
      <w:lvlJc w:val="left"/>
      <w:pPr>
        <w:tabs>
          <w:tab w:val="num" w:pos="2160"/>
        </w:tabs>
        <w:ind w:left="2160" w:hanging="360"/>
      </w:pPr>
    </w:lvl>
    <w:lvl w:ilvl="3" w:tplc="400A0001">
      <w:start w:val="1"/>
      <w:numFmt w:val="decimal"/>
      <w:lvlText w:val="%4."/>
      <w:lvlJc w:val="left"/>
      <w:pPr>
        <w:tabs>
          <w:tab w:val="num" w:pos="2880"/>
        </w:tabs>
        <w:ind w:left="2880" w:hanging="360"/>
      </w:pPr>
    </w:lvl>
    <w:lvl w:ilvl="4" w:tplc="400A0003">
      <w:start w:val="1"/>
      <w:numFmt w:val="decimal"/>
      <w:lvlText w:val="%5."/>
      <w:lvlJc w:val="left"/>
      <w:pPr>
        <w:tabs>
          <w:tab w:val="num" w:pos="3600"/>
        </w:tabs>
        <w:ind w:left="3600" w:hanging="360"/>
      </w:pPr>
    </w:lvl>
    <w:lvl w:ilvl="5" w:tplc="400A0005">
      <w:start w:val="1"/>
      <w:numFmt w:val="decimal"/>
      <w:lvlText w:val="%6."/>
      <w:lvlJc w:val="left"/>
      <w:pPr>
        <w:tabs>
          <w:tab w:val="num" w:pos="4320"/>
        </w:tabs>
        <w:ind w:left="4320" w:hanging="360"/>
      </w:pPr>
    </w:lvl>
    <w:lvl w:ilvl="6" w:tplc="400A0001">
      <w:start w:val="1"/>
      <w:numFmt w:val="decimal"/>
      <w:lvlText w:val="%7."/>
      <w:lvlJc w:val="left"/>
      <w:pPr>
        <w:tabs>
          <w:tab w:val="num" w:pos="5040"/>
        </w:tabs>
        <w:ind w:left="5040" w:hanging="360"/>
      </w:pPr>
    </w:lvl>
    <w:lvl w:ilvl="7" w:tplc="400A0003">
      <w:start w:val="1"/>
      <w:numFmt w:val="decimal"/>
      <w:lvlText w:val="%8."/>
      <w:lvlJc w:val="left"/>
      <w:pPr>
        <w:tabs>
          <w:tab w:val="num" w:pos="5760"/>
        </w:tabs>
        <w:ind w:left="5760" w:hanging="360"/>
      </w:pPr>
    </w:lvl>
    <w:lvl w:ilvl="8" w:tplc="400A0005">
      <w:start w:val="1"/>
      <w:numFmt w:val="decimal"/>
      <w:lvlText w:val="%9."/>
      <w:lvlJc w:val="left"/>
      <w:pPr>
        <w:tabs>
          <w:tab w:val="num" w:pos="6480"/>
        </w:tabs>
        <w:ind w:left="6480" w:hanging="360"/>
      </w:pPr>
    </w:lvl>
  </w:abstractNum>
  <w:abstractNum w:abstractNumId="37">
    <w:nsid w:val="7439121E"/>
    <w:multiLevelType w:val="hybridMultilevel"/>
    <w:tmpl w:val="5F84A6FE"/>
    <w:lvl w:ilvl="0" w:tplc="400A0001">
      <w:start w:val="1"/>
      <w:numFmt w:val="bullet"/>
      <w:lvlText w:val=""/>
      <w:lvlJc w:val="left"/>
      <w:pPr>
        <w:ind w:left="1068" w:hanging="360"/>
      </w:pPr>
      <w:rPr>
        <w:rFonts w:ascii="Symbol" w:hAnsi="Symbol"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784B3A53"/>
    <w:multiLevelType w:val="hybridMultilevel"/>
    <w:tmpl w:val="8D543F1E"/>
    <w:lvl w:ilvl="0" w:tplc="B15ED28A">
      <w:numFmt w:val="bullet"/>
      <w:lvlText w:val="-"/>
      <w:lvlJc w:val="left"/>
      <w:pPr>
        <w:ind w:left="1068" w:hanging="360"/>
      </w:pPr>
      <w:rPr>
        <w:rFonts w:ascii="Arial" w:eastAsia="Calibri" w:hAnsi="Arial" w:cs="Arial" w:hint="default"/>
        <w:b/>
      </w:rPr>
    </w:lvl>
    <w:lvl w:ilvl="1" w:tplc="400A0019">
      <w:start w:val="1"/>
      <w:numFmt w:val="bullet"/>
      <w:lvlText w:val="o"/>
      <w:lvlJc w:val="left"/>
      <w:pPr>
        <w:ind w:left="1788" w:hanging="360"/>
      </w:pPr>
      <w:rPr>
        <w:rFonts w:ascii="Courier New" w:hAnsi="Courier New" w:cs="Courier New" w:hint="default"/>
      </w:rPr>
    </w:lvl>
    <w:lvl w:ilvl="2" w:tplc="400A001B">
      <w:start w:val="1"/>
      <w:numFmt w:val="bullet"/>
      <w:lvlText w:val=""/>
      <w:lvlJc w:val="left"/>
      <w:pPr>
        <w:ind w:left="2508" w:hanging="360"/>
      </w:pPr>
      <w:rPr>
        <w:rFonts w:ascii="Wingdings" w:hAnsi="Wingdings" w:hint="default"/>
      </w:rPr>
    </w:lvl>
    <w:lvl w:ilvl="3" w:tplc="400A000F">
      <w:start w:val="1"/>
      <w:numFmt w:val="bullet"/>
      <w:lvlText w:val=""/>
      <w:lvlJc w:val="left"/>
      <w:pPr>
        <w:ind w:left="3228" w:hanging="360"/>
      </w:pPr>
      <w:rPr>
        <w:rFonts w:ascii="Symbol" w:hAnsi="Symbol" w:hint="default"/>
      </w:rPr>
    </w:lvl>
    <w:lvl w:ilvl="4" w:tplc="400A0019">
      <w:start w:val="1"/>
      <w:numFmt w:val="bullet"/>
      <w:lvlText w:val="o"/>
      <w:lvlJc w:val="left"/>
      <w:pPr>
        <w:ind w:left="3948" w:hanging="360"/>
      </w:pPr>
      <w:rPr>
        <w:rFonts w:ascii="Courier New" w:hAnsi="Courier New" w:cs="Courier New" w:hint="default"/>
      </w:rPr>
    </w:lvl>
    <w:lvl w:ilvl="5" w:tplc="400A001B" w:tentative="1">
      <w:start w:val="1"/>
      <w:numFmt w:val="bullet"/>
      <w:lvlText w:val=""/>
      <w:lvlJc w:val="left"/>
      <w:pPr>
        <w:ind w:left="4668" w:hanging="360"/>
      </w:pPr>
      <w:rPr>
        <w:rFonts w:ascii="Wingdings" w:hAnsi="Wingdings" w:hint="default"/>
      </w:rPr>
    </w:lvl>
    <w:lvl w:ilvl="6" w:tplc="400A000F" w:tentative="1">
      <w:start w:val="1"/>
      <w:numFmt w:val="bullet"/>
      <w:lvlText w:val=""/>
      <w:lvlJc w:val="left"/>
      <w:pPr>
        <w:ind w:left="5388" w:hanging="360"/>
      </w:pPr>
      <w:rPr>
        <w:rFonts w:ascii="Symbol" w:hAnsi="Symbol" w:hint="default"/>
      </w:rPr>
    </w:lvl>
    <w:lvl w:ilvl="7" w:tplc="400A0019" w:tentative="1">
      <w:start w:val="1"/>
      <w:numFmt w:val="bullet"/>
      <w:lvlText w:val="o"/>
      <w:lvlJc w:val="left"/>
      <w:pPr>
        <w:ind w:left="6108" w:hanging="360"/>
      </w:pPr>
      <w:rPr>
        <w:rFonts w:ascii="Courier New" w:hAnsi="Courier New" w:cs="Courier New" w:hint="default"/>
      </w:rPr>
    </w:lvl>
    <w:lvl w:ilvl="8" w:tplc="400A001B" w:tentative="1">
      <w:start w:val="1"/>
      <w:numFmt w:val="bullet"/>
      <w:lvlText w:val=""/>
      <w:lvlJc w:val="left"/>
      <w:pPr>
        <w:ind w:left="6828" w:hanging="360"/>
      </w:pPr>
      <w:rPr>
        <w:rFonts w:ascii="Wingdings" w:hAnsi="Wingdings" w:hint="default"/>
      </w:rPr>
    </w:lvl>
  </w:abstractNum>
  <w:abstractNum w:abstractNumId="39">
    <w:nsid w:val="793C3423"/>
    <w:multiLevelType w:val="hybridMultilevel"/>
    <w:tmpl w:val="64C2F2DA"/>
    <w:lvl w:ilvl="0" w:tplc="EC6EEA20">
      <w:numFmt w:val="bullet"/>
      <w:lvlText w:val="-"/>
      <w:lvlJc w:val="left"/>
      <w:pPr>
        <w:ind w:left="720" w:hanging="360"/>
      </w:pPr>
      <w:rPr>
        <w:rFonts w:ascii="Calibri" w:eastAsia="Calibri" w:hAnsi="Calibri"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98C48BE"/>
    <w:multiLevelType w:val="hybridMultilevel"/>
    <w:tmpl w:val="FD182BA4"/>
    <w:lvl w:ilvl="0" w:tplc="A364DC0E">
      <w:start w:val="1"/>
      <w:numFmt w:val="decimal"/>
      <w:lvlText w:val="%1."/>
      <w:lvlJc w:val="left"/>
      <w:pPr>
        <w:ind w:left="360" w:hanging="360"/>
      </w:pPr>
      <w:rPr>
        <w:rFonts w:hint="default"/>
        <w:b/>
      </w:rPr>
    </w:lvl>
    <w:lvl w:ilvl="1" w:tplc="A740CEEE" w:tentative="1">
      <w:start w:val="1"/>
      <w:numFmt w:val="lowerLetter"/>
      <w:lvlText w:val="%2."/>
      <w:lvlJc w:val="left"/>
      <w:pPr>
        <w:ind w:left="1440" w:hanging="360"/>
      </w:pPr>
    </w:lvl>
    <w:lvl w:ilvl="2" w:tplc="08E0EB64" w:tentative="1">
      <w:start w:val="1"/>
      <w:numFmt w:val="lowerRoman"/>
      <w:lvlText w:val="%3."/>
      <w:lvlJc w:val="right"/>
      <w:pPr>
        <w:ind w:left="2160" w:hanging="180"/>
      </w:pPr>
    </w:lvl>
    <w:lvl w:ilvl="3" w:tplc="F56862EA" w:tentative="1">
      <w:start w:val="1"/>
      <w:numFmt w:val="decimal"/>
      <w:lvlText w:val="%4."/>
      <w:lvlJc w:val="left"/>
      <w:pPr>
        <w:ind w:left="2880" w:hanging="360"/>
      </w:pPr>
    </w:lvl>
    <w:lvl w:ilvl="4" w:tplc="0B5C3048" w:tentative="1">
      <w:start w:val="1"/>
      <w:numFmt w:val="lowerLetter"/>
      <w:lvlText w:val="%5."/>
      <w:lvlJc w:val="left"/>
      <w:pPr>
        <w:ind w:left="3600" w:hanging="360"/>
      </w:pPr>
    </w:lvl>
    <w:lvl w:ilvl="5" w:tplc="AE743F5C" w:tentative="1">
      <w:start w:val="1"/>
      <w:numFmt w:val="lowerRoman"/>
      <w:lvlText w:val="%6."/>
      <w:lvlJc w:val="right"/>
      <w:pPr>
        <w:ind w:left="4320" w:hanging="180"/>
      </w:pPr>
    </w:lvl>
    <w:lvl w:ilvl="6" w:tplc="15E2E6C6" w:tentative="1">
      <w:start w:val="1"/>
      <w:numFmt w:val="decimal"/>
      <w:lvlText w:val="%7."/>
      <w:lvlJc w:val="left"/>
      <w:pPr>
        <w:ind w:left="5040" w:hanging="360"/>
      </w:pPr>
    </w:lvl>
    <w:lvl w:ilvl="7" w:tplc="FA74EB66" w:tentative="1">
      <w:start w:val="1"/>
      <w:numFmt w:val="lowerLetter"/>
      <w:lvlText w:val="%8."/>
      <w:lvlJc w:val="left"/>
      <w:pPr>
        <w:ind w:left="5760" w:hanging="360"/>
      </w:pPr>
    </w:lvl>
    <w:lvl w:ilvl="8" w:tplc="3FCA85C8" w:tentative="1">
      <w:start w:val="1"/>
      <w:numFmt w:val="lowerRoman"/>
      <w:lvlText w:val="%9."/>
      <w:lvlJc w:val="right"/>
      <w:pPr>
        <w:ind w:left="6480" w:hanging="180"/>
      </w:pPr>
    </w:lvl>
  </w:abstractNum>
  <w:abstractNum w:abstractNumId="41">
    <w:nsid w:val="7CAF2533"/>
    <w:multiLevelType w:val="hybridMultilevel"/>
    <w:tmpl w:val="66F2E4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2F7311"/>
    <w:multiLevelType w:val="hybridMultilevel"/>
    <w:tmpl w:val="3FB438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34"/>
  </w:num>
  <w:num w:numId="3">
    <w:abstractNumId w:val="9"/>
  </w:num>
  <w:num w:numId="4">
    <w:abstractNumId w:val="20"/>
  </w:num>
  <w:num w:numId="5">
    <w:abstractNumId w:val="23"/>
  </w:num>
  <w:num w:numId="6">
    <w:abstractNumId w:val="12"/>
  </w:num>
  <w:num w:numId="7">
    <w:abstractNumId w:val="14"/>
  </w:num>
  <w:num w:numId="8">
    <w:abstractNumId w:val="38"/>
  </w:num>
  <w:num w:numId="9">
    <w:abstractNumId w:val="42"/>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5"/>
  </w:num>
  <w:num w:numId="25">
    <w:abstractNumId w:val="22"/>
  </w:num>
  <w:num w:numId="26">
    <w:abstractNumId w:val="25"/>
  </w:num>
  <w:num w:numId="27">
    <w:abstractNumId w:val="17"/>
  </w:num>
  <w:num w:numId="28">
    <w:abstractNumId w:val="24"/>
  </w:num>
  <w:num w:numId="29">
    <w:abstractNumId w:val="2"/>
  </w:num>
  <w:num w:numId="30">
    <w:abstractNumId w:val="37"/>
  </w:num>
  <w:num w:numId="31">
    <w:abstractNumId w:val="29"/>
  </w:num>
  <w:num w:numId="32">
    <w:abstractNumId w:val="10"/>
  </w:num>
  <w:num w:numId="33">
    <w:abstractNumId w:val="8"/>
  </w:num>
  <w:num w:numId="34">
    <w:abstractNumId w:val="41"/>
  </w:num>
  <w:num w:numId="35">
    <w:abstractNumId w:val="19"/>
  </w:num>
  <w:num w:numId="36">
    <w:abstractNumId w:val="39"/>
  </w:num>
  <w:num w:numId="37">
    <w:abstractNumId w:val="11"/>
  </w:num>
  <w:num w:numId="38">
    <w:abstractNumId w:val="5"/>
  </w:num>
  <w:num w:numId="39">
    <w:abstractNumId w:val="4"/>
  </w:num>
  <w:num w:numId="40">
    <w:abstractNumId w:val="40"/>
  </w:num>
  <w:num w:numId="41">
    <w:abstractNumId w:val="33"/>
  </w:num>
  <w:num w:numId="42">
    <w:abstractNumId w:val="0"/>
  </w:num>
  <w:num w:numId="43">
    <w:abstractNumId w:val="31"/>
  </w:num>
  <w:num w:numId="44">
    <w:abstractNumId w:val="0"/>
  </w:num>
  <w:num w:numId="45">
    <w:abstractNumId w:val="0"/>
  </w:num>
  <w:num w:numId="46">
    <w:abstractNumId w:val="1"/>
  </w:num>
  <w:num w:numId="47">
    <w:abstractNumId w:val="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VE" w:vendorID="64" w:dllVersion="131078" w:nlCheck="1" w:checkStyle="1"/>
  <w:activeWritingStyle w:appName="MSWord" w:lang="es-C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AR"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662"/>
    <w:rsid w:val="00001C28"/>
    <w:rsid w:val="0000413F"/>
    <w:rsid w:val="00004380"/>
    <w:rsid w:val="00004F79"/>
    <w:rsid w:val="0000613A"/>
    <w:rsid w:val="00006193"/>
    <w:rsid w:val="00007BAE"/>
    <w:rsid w:val="00013C1A"/>
    <w:rsid w:val="000145E3"/>
    <w:rsid w:val="00014DD6"/>
    <w:rsid w:val="00014F3E"/>
    <w:rsid w:val="00016CDA"/>
    <w:rsid w:val="00024466"/>
    <w:rsid w:val="000257A5"/>
    <w:rsid w:val="00025CBD"/>
    <w:rsid w:val="00027927"/>
    <w:rsid w:val="00027B73"/>
    <w:rsid w:val="00027D2D"/>
    <w:rsid w:val="0003055F"/>
    <w:rsid w:val="000307C5"/>
    <w:rsid w:val="00030EF5"/>
    <w:rsid w:val="00032CDD"/>
    <w:rsid w:val="000330CC"/>
    <w:rsid w:val="00033767"/>
    <w:rsid w:val="00034590"/>
    <w:rsid w:val="000345A4"/>
    <w:rsid w:val="00036AAE"/>
    <w:rsid w:val="00037D22"/>
    <w:rsid w:val="00045611"/>
    <w:rsid w:val="0004781F"/>
    <w:rsid w:val="000528E2"/>
    <w:rsid w:val="00053A91"/>
    <w:rsid w:val="00055EA0"/>
    <w:rsid w:val="000560AE"/>
    <w:rsid w:val="00056AC1"/>
    <w:rsid w:val="00056CB2"/>
    <w:rsid w:val="00056E13"/>
    <w:rsid w:val="000573BE"/>
    <w:rsid w:val="00060389"/>
    <w:rsid w:val="000605D2"/>
    <w:rsid w:val="00064F67"/>
    <w:rsid w:val="00065ABD"/>
    <w:rsid w:val="000677E5"/>
    <w:rsid w:val="00070B0F"/>
    <w:rsid w:val="000735DB"/>
    <w:rsid w:val="00073F1C"/>
    <w:rsid w:val="00074BA2"/>
    <w:rsid w:val="00075727"/>
    <w:rsid w:val="000769DC"/>
    <w:rsid w:val="0007735B"/>
    <w:rsid w:val="000819B6"/>
    <w:rsid w:val="00081C1C"/>
    <w:rsid w:val="0008510F"/>
    <w:rsid w:val="000867DB"/>
    <w:rsid w:val="00086843"/>
    <w:rsid w:val="00087D46"/>
    <w:rsid w:val="00087E82"/>
    <w:rsid w:val="00090D95"/>
    <w:rsid w:val="000914D7"/>
    <w:rsid w:val="00091A1C"/>
    <w:rsid w:val="000956CA"/>
    <w:rsid w:val="00095F45"/>
    <w:rsid w:val="00096C9B"/>
    <w:rsid w:val="000971FA"/>
    <w:rsid w:val="00097CDC"/>
    <w:rsid w:val="000A269F"/>
    <w:rsid w:val="000A345B"/>
    <w:rsid w:val="000A4245"/>
    <w:rsid w:val="000A4C88"/>
    <w:rsid w:val="000A547E"/>
    <w:rsid w:val="000A57C9"/>
    <w:rsid w:val="000A7CA7"/>
    <w:rsid w:val="000B01B8"/>
    <w:rsid w:val="000B025E"/>
    <w:rsid w:val="000B1436"/>
    <w:rsid w:val="000B2995"/>
    <w:rsid w:val="000B37BC"/>
    <w:rsid w:val="000B41A6"/>
    <w:rsid w:val="000B468F"/>
    <w:rsid w:val="000B4B85"/>
    <w:rsid w:val="000B6762"/>
    <w:rsid w:val="000B6F48"/>
    <w:rsid w:val="000B799B"/>
    <w:rsid w:val="000C0433"/>
    <w:rsid w:val="000C0D98"/>
    <w:rsid w:val="000C1E28"/>
    <w:rsid w:val="000C37E8"/>
    <w:rsid w:val="000C539A"/>
    <w:rsid w:val="000C5732"/>
    <w:rsid w:val="000C6A9E"/>
    <w:rsid w:val="000C7590"/>
    <w:rsid w:val="000D0202"/>
    <w:rsid w:val="000D2B70"/>
    <w:rsid w:val="000D2F06"/>
    <w:rsid w:val="000D3E48"/>
    <w:rsid w:val="000D47F9"/>
    <w:rsid w:val="000D5360"/>
    <w:rsid w:val="000D615F"/>
    <w:rsid w:val="000D786A"/>
    <w:rsid w:val="000E288A"/>
    <w:rsid w:val="000E3EF9"/>
    <w:rsid w:val="000E5855"/>
    <w:rsid w:val="000E5D6B"/>
    <w:rsid w:val="000E6975"/>
    <w:rsid w:val="000E6C0D"/>
    <w:rsid w:val="000E7D04"/>
    <w:rsid w:val="000F0335"/>
    <w:rsid w:val="000F0424"/>
    <w:rsid w:val="000F2AE7"/>
    <w:rsid w:val="000F4A92"/>
    <w:rsid w:val="000F5057"/>
    <w:rsid w:val="000F63FF"/>
    <w:rsid w:val="000F6806"/>
    <w:rsid w:val="000F6E67"/>
    <w:rsid w:val="00101600"/>
    <w:rsid w:val="001026DF"/>
    <w:rsid w:val="00105109"/>
    <w:rsid w:val="00105871"/>
    <w:rsid w:val="00105C6B"/>
    <w:rsid w:val="00107729"/>
    <w:rsid w:val="0011078E"/>
    <w:rsid w:val="00110EC6"/>
    <w:rsid w:val="00111AB5"/>
    <w:rsid w:val="001126E2"/>
    <w:rsid w:val="00117EE1"/>
    <w:rsid w:val="00121D98"/>
    <w:rsid w:val="00121E48"/>
    <w:rsid w:val="00125616"/>
    <w:rsid w:val="001301A6"/>
    <w:rsid w:val="00130709"/>
    <w:rsid w:val="0013263E"/>
    <w:rsid w:val="00132B79"/>
    <w:rsid w:val="00134ACD"/>
    <w:rsid w:val="00140D41"/>
    <w:rsid w:val="0014364B"/>
    <w:rsid w:val="0014437C"/>
    <w:rsid w:val="00146C50"/>
    <w:rsid w:val="0014722A"/>
    <w:rsid w:val="0015017C"/>
    <w:rsid w:val="00150662"/>
    <w:rsid w:val="001512FA"/>
    <w:rsid w:val="00151747"/>
    <w:rsid w:val="001558F4"/>
    <w:rsid w:val="00156192"/>
    <w:rsid w:val="001569CE"/>
    <w:rsid w:val="001602B9"/>
    <w:rsid w:val="00161C5A"/>
    <w:rsid w:val="00162601"/>
    <w:rsid w:val="0016380E"/>
    <w:rsid w:val="00163AD3"/>
    <w:rsid w:val="001663F7"/>
    <w:rsid w:val="0017099E"/>
    <w:rsid w:val="00171228"/>
    <w:rsid w:val="00172640"/>
    <w:rsid w:val="00173F0B"/>
    <w:rsid w:val="00174DD5"/>
    <w:rsid w:val="00175D7B"/>
    <w:rsid w:val="001762D7"/>
    <w:rsid w:val="001834DF"/>
    <w:rsid w:val="00183781"/>
    <w:rsid w:val="00184153"/>
    <w:rsid w:val="00185D97"/>
    <w:rsid w:val="00186064"/>
    <w:rsid w:val="001861B6"/>
    <w:rsid w:val="00190B7B"/>
    <w:rsid w:val="00190EFC"/>
    <w:rsid w:val="00191ECE"/>
    <w:rsid w:val="00192330"/>
    <w:rsid w:val="001934E5"/>
    <w:rsid w:val="00194D9F"/>
    <w:rsid w:val="001967ED"/>
    <w:rsid w:val="00197DA4"/>
    <w:rsid w:val="001A1F1A"/>
    <w:rsid w:val="001A2942"/>
    <w:rsid w:val="001A2F01"/>
    <w:rsid w:val="001A3265"/>
    <w:rsid w:val="001A5E09"/>
    <w:rsid w:val="001A754F"/>
    <w:rsid w:val="001A75A7"/>
    <w:rsid w:val="001B2663"/>
    <w:rsid w:val="001B2A3F"/>
    <w:rsid w:val="001B2F1C"/>
    <w:rsid w:val="001B3ED5"/>
    <w:rsid w:val="001B6106"/>
    <w:rsid w:val="001B6D9F"/>
    <w:rsid w:val="001C09CF"/>
    <w:rsid w:val="001C1351"/>
    <w:rsid w:val="001C2916"/>
    <w:rsid w:val="001C5840"/>
    <w:rsid w:val="001C7D49"/>
    <w:rsid w:val="001C7F90"/>
    <w:rsid w:val="001D2DF9"/>
    <w:rsid w:val="001D4495"/>
    <w:rsid w:val="001D5D52"/>
    <w:rsid w:val="001D5E89"/>
    <w:rsid w:val="001E05B3"/>
    <w:rsid w:val="001E0A15"/>
    <w:rsid w:val="001E1320"/>
    <w:rsid w:val="001E35CF"/>
    <w:rsid w:val="001E4C64"/>
    <w:rsid w:val="001E4E15"/>
    <w:rsid w:val="001E5E0C"/>
    <w:rsid w:val="001E7DCB"/>
    <w:rsid w:val="001E7FBB"/>
    <w:rsid w:val="001F2A04"/>
    <w:rsid w:val="001F32ED"/>
    <w:rsid w:val="001F34EF"/>
    <w:rsid w:val="001F3BFF"/>
    <w:rsid w:val="001F3F6D"/>
    <w:rsid w:val="001F4016"/>
    <w:rsid w:val="001F4074"/>
    <w:rsid w:val="001F5455"/>
    <w:rsid w:val="002002DF"/>
    <w:rsid w:val="00201B18"/>
    <w:rsid w:val="00201E80"/>
    <w:rsid w:val="002042F4"/>
    <w:rsid w:val="00206182"/>
    <w:rsid w:val="00210E9C"/>
    <w:rsid w:val="002117C0"/>
    <w:rsid w:val="002160A8"/>
    <w:rsid w:val="002208F2"/>
    <w:rsid w:val="002226EE"/>
    <w:rsid w:val="00223816"/>
    <w:rsid w:val="00223865"/>
    <w:rsid w:val="002250B3"/>
    <w:rsid w:val="0023013C"/>
    <w:rsid w:val="00230601"/>
    <w:rsid w:val="002312C9"/>
    <w:rsid w:val="00231FBA"/>
    <w:rsid w:val="002338D9"/>
    <w:rsid w:val="00234B40"/>
    <w:rsid w:val="00236142"/>
    <w:rsid w:val="00240DBF"/>
    <w:rsid w:val="00242D5C"/>
    <w:rsid w:val="002449EE"/>
    <w:rsid w:val="0024500D"/>
    <w:rsid w:val="00246DC0"/>
    <w:rsid w:val="00247096"/>
    <w:rsid w:val="00247869"/>
    <w:rsid w:val="00247BC7"/>
    <w:rsid w:val="00247CE3"/>
    <w:rsid w:val="00251C1C"/>
    <w:rsid w:val="00251C60"/>
    <w:rsid w:val="00252CD9"/>
    <w:rsid w:val="0025393E"/>
    <w:rsid w:val="0025415C"/>
    <w:rsid w:val="0025444F"/>
    <w:rsid w:val="0025574E"/>
    <w:rsid w:val="00260362"/>
    <w:rsid w:val="00260847"/>
    <w:rsid w:val="00261E19"/>
    <w:rsid w:val="00261F87"/>
    <w:rsid w:val="0026214F"/>
    <w:rsid w:val="00262CC6"/>
    <w:rsid w:val="00262D5B"/>
    <w:rsid w:val="00263454"/>
    <w:rsid w:val="00264D18"/>
    <w:rsid w:val="00266800"/>
    <w:rsid w:val="002670F7"/>
    <w:rsid w:val="00267A1F"/>
    <w:rsid w:val="00274110"/>
    <w:rsid w:val="00275CD0"/>
    <w:rsid w:val="002766A6"/>
    <w:rsid w:val="00276F83"/>
    <w:rsid w:val="002778B4"/>
    <w:rsid w:val="00283BAB"/>
    <w:rsid w:val="00283D02"/>
    <w:rsid w:val="0028728A"/>
    <w:rsid w:val="002902A6"/>
    <w:rsid w:val="00292E3C"/>
    <w:rsid w:val="00296863"/>
    <w:rsid w:val="002969DE"/>
    <w:rsid w:val="00296FBE"/>
    <w:rsid w:val="002A36C9"/>
    <w:rsid w:val="002A3F75"/>
    <w:rsid w:val="002A469D"/>
    <w:rsid w:val="002A511A"/>
    <w:rsid w:val="002A5E45"/>
    <w:rsid w:val="002B1EC9"/>
    <w:rsid w:val="002B28C0"/>
    <w:rsid w:val="002B2915"/>
    <w:rsid w:val="002B396D"/>
    <w:rsid w:val="002B3AE6"/>
    <w:rsid w:val="002B4167"/>
    <w:rsid w:val="002B4250"/>
    <w:rsid w:val="002C0E77"/>
    <w:rsid w:val="002C15AE"/>
    <w:rsid w:val="002C16CC"/>
    <w:rsid w:val="002C1AE1"/>
    <w:rsid w:val="002C38D0"/>
    <w:rsid w:val="002C399C"/>
    <w:rsid w:val="002C5AD7"/>
    <w:rsid w:val="002C69E0"/>
    <w:rsid w:val="002D03FB"/>
    <w:rsid w:val="002D3F8A"/>
    <w:rsid w:val="002D4443"/>
    <w:rsid w:val="002D44E2"/>
    <w:rsid w:val="002D52B6"/>
    <w:rsid w:val="002D5AF9"/>
    <w:rsid w:val="002D71C6"/>
    <w:rsid w:val="002E09F2"/>
    <w:rsid w:val="002E3A36"/>
    <w:rsid w:val="002E468F"/>
    <w:rsid w:val="002E4DD1"/>
    <w:rsid w:val="002E5707"/>
    <w:rsid w:val="002E7284"/>
    <w:rsid w:val="002F040E"/>
    <w:rsid w:val="002F088A"/>
    <w:rsid w:val="002F2270"/>
    <w:rsid w:val="002F2BF8"/>
    <w:rsid w:val="002F5DAC"/>
    <w:rsid w:val="002F6D28"/>
    <w:rsid w:val="002F703F"/>
    <w:rsid w:val="00300E5D"/>
    <w:rsid w:val="00301916"/>
    <w:rsid w:val="00302024"/>
    <w:rsid w:val="00302457"/>
    <w:rsid w:val="00303B57"/>
    <w:rsid w:val="003054EB"/>
    <w:rsid w:val="0030587D"/>
    <w:rsid w:val="003062A6"/>
    <w:rsid w:val="00310B65"/>
    <w:rsid w:val="00311813"/>
    <w:rsid w:val="00312821"/>
    <w:rsid w:val="00315398"/>
    <w:rsid w:val="00321DEB"/>
    <w:rsid w:val="00323FCE"/>
    <w:rsid w:val="003248ED"/>
    <w:rsid w:val="003249D3"/>
    <w:rsid w:val="00324A1C"/>
    <w:rsid w:val="00327799"/>
    <w:rsid w:val="003323F3"/>
    <w:rsid w:val="003333F3"/>
    <w:rsid w:val="00334C26"/>
    <w:rsid w:val="00336B6E"/>
    <w:rsid w:val="00337542"/>
    <w:rsid w:val="00340456"/>
    <w:rsid w:val="00341034"/>
    <w:rsid w:val="00342D4E"/>
    <w:rsid w:val="0034363C"/>
    <w:rsid w:val="00345687"/>
    <w:rsid w:val="00346C96"/>
    <w:rsid w:val="00347D5A"/>
    <w:rsid w:val="0035082E"/>
    <w:rsid w:val="00352207"/>
    <w:rsid w:val="00352248"/>
    <w:rsid w:val="00352910"/>
    <w:rsid w:val="00353038"/>
    <w:rsid w:val="00362E2B"/>
    <w:rsid w:val="00363718"/>
    <w:rsid w:val="003640B2"/>
    <w:rsid w:val="00365E8A"/>
    <w:rsid w:val="00371241"/>
    <w:rsid w:val="00372077"/>
    <w:rsid w:val="003726B3"/>
    <w:rsid w:val="0037334C"/>
    <w:rsid w:val="00375299"/>
    <w:rsid w:val="00375AA8"/>
    <w:rsid w:val="00375B70"/>
    <w:rsid w:val="00375F8B"/>
    <w:rsid w:val="00376A73"/>
    <w:rsid w:val="00376BDE"/>
    <w:rsid w:val="003801C6"/>
    <w:rsid w:val="0038049A"/>
    <w:rsid w:val="00381BA3"/>
    <w:rsid w:val="00382A3C"/>
    <w:rsid w:val="00383CE7"/>
    <w:rsid w:val="00385C06"/>
    <w:rsid w:val="00386CDF"/>
    <w:rsid w:val="00390C4B"/>
    <w:rsid w:val="00391851"/>
    <w:rsid w:val="00393557"/>
    <w:rsid w:val="00395554"/>
    <w:rsid w:val="003956FA"/>
    <w:rsid w:val="003A1076"/>
    <w:rsid w:val="003A148C"/>
    <w:rsid w:val="003A1682"/>
    <w:rsid w:val="003A2B04"/>
    <w:rsid w:val="003A2B52"/>
    <w:rsid w:val="003A2E61"/>
    <w:rsid w:val="003A5492"/>
    <w:rsid w:val="003A66C0"/>
    <w:rsid w:val="003B0BF6"/>
    <w:rsid w:val="003B362B"/>
    <w:rsid w:val="003B439E"/>
    <w:rsid w:val="003B4F5F"/>
    <w:rsid w:val="003B6313"/>
    <w:rsid w:val="003B6367"/>
    <w:rsid w:val="003C0710"/>
    <w:rsid w:val="003C138E"/>
    <w:rsid w:val="003C2704"/>
    <w:rsid w:val="003C6751"/>
    <w:rsid w:val="003C78B7"/>
    <w:rsid w:val="003D17F9"/>
    <w:rsid w:val="003D1B31"/>
    <w:rsid w:val="003D2F18"/>
    <w:rsid w:val="003D42C5"/>
    <w:rsid w:val="003D47AC"/>
    <w:rsid w:val="003D5521"/>
    <w:rsid w:val="003D6ABA"/>
    <w:rsid w:val="003D731B"/>
    <w:rsid w:val="003E07F1"/>
    <w:rsid w:val="003E1174"/>
    <w:rsid w:val="003E3853"/>
    <w:rsid w:val="003E3D4E"/>
    <w:rsid w:val="003E5B74"/>
    <w:rsid w:val="003E7598"/>
    <w:rsid w:val="003F05E4"/>
    <w:rsid w:val="003F21A3"/>
    <w:rsid w:val="003F2425"/>
    <w:rsid w:val="003F2E41"/>
    <w:rsid w:val="003F32F6"/>
    <w:rsid w:val="003F46B9"/>
    <w:rsid w:val="003F5006"/>
    <w:rsid w:val="003F5056"/>
    <w:rsid w:val="003F610F"/>
    <w:rsid w:val="00401E61"/>
    <w:rsid w:val="0040232A"/>
    <w:rsid w:val="00402B52"/>
    <w:rsid w:val="004032DC"/>
    <w:rsid w:val="004046DD"/>
    <w:rsid w:val="00406FB6"/>
    <w:rsid w:val="00407712"/>
    <w:rsid w:val="00410017"/>
    <w:rsid w:val="0041033B"/>
    <w:rsid w:val="0041319D"/>
    <w:rsid w:val="0041529B"/>
    <w:rsid w:val="00415A70"/>
    <w:rsid w:val="00417386"/>
    <w:rsid w:val="00420A2B"/>
    <w:rsid w:val="004236FC"/>
    <w:rsid w:val="00424757"/>
    <w:rsid w:val="00425C75"/>
    <w:rsid w:val="004274E9"/>
    <w:rsid w:val="004307EF"/>
    <w:rsid w:val="004308D2"/>
    <w:rsid w:val="00430C71"/>
    <w:rsid w:val="00433DC4"/>
    <w:rsid w:val="00433FE1"/>
    <w:rsid w:val="00434930"/>
    <w:rsid w:val="0043570E"/>
    <w:rsid w:val="00440898"/>
    <w:rsid w:val="00440B68"/>
    <w:rsid w:val="00442302"/>
    <w:rsid w:val="00446FE4"/>
    <w:rsid w:val="00447781"/>
    <w:rsid w:val="00447D66"/>
    <w:rsid w:val="004507A7"/>
    <w:rsid w:val="004507D3"/>
    <w:rsid w:val="00455530"/>
    <w:rsid w:val="0045571E"/>
    <w:rsid w:val="00456296"/>
    <w:rsid w:val="00457178"/>
    <w:rsid w:val="00457EBF"/>
    <w:rsid w:val="00462280"/>
    <w:rsid w:val="00464D9D"/>
    <w:rsid w:val="0046590C"/>
    <w:rsid w:val="00465D06"/>
    <w:rsid w:val="00466D11"/>
    <w:rsid w:val="00467AF8"/>
    <w:rsid w:val="00467E18"/>
    <w:rsid w:val="0047055B"/>
    <w:rsid w:val="004705FA"/>
    <w:rsid w:val="00472794"/>
    <w:rsid w:val="0047436C"/>
    <w:rsid w:val="00474BCA"/>
    <w:rsid w:val="00475CB1"/>
    <w:rsid w:val="00480ECF"/>
    <w:rsid w:val="00481A2B"/>
    <w:rsid w:val="00485A0D"/>
    <w:rsid w:val="00491518"/>
    <w:rsid w:val="0049289A"/>
    <w:rsid w:val="00496A1D"/>
    <w:rsid w:val="00496B2A"/>
    <w:rsid w:val="004A0BDD"/>
    <w:rsid w:val="004A2743"/>
    <w:rsid w:val="004A38B3"/>
    <w:rsid w:val="004A58BF"/>
    <w:rsid w:val="004B1974"/>
    <w:rsid w:val="004B43AA"/>
    <w:rsid w:val="004B6966"/>
    <w:rsid w:val="004B69A3"/>
    <w:rsid w:val="004B6FA1"/>
    <w:rsid w:val="004C02FF"/>
    <w:rsid w:val="004C15E6"/>
    <w:rsid w:val="004C26A2"/>
    <w:rsid w:val="004C291B"/>
    <w:rsid w:val="004C2C34"/>
    <w:rsid w:val="004C4824"/>
    <w:rsid w:val="004C52B8"/>
    <w:rsid w:val="004C5521"/>
    <w:rsid w:val="004D1980"/>
    <w:rsid w:val="004D6B77"/>
    <w:rsid w:val="004D6D5A"/>
    <w:rsid w:val="004D7126"/>
    <w:rsid w:val="004D7220"/>
    <w:rsid w:val="004E0443"/>
    <w:rsid w:val="004E0803"/>
    <w:rsid w:val="004E15F7"/>
    <w:rsid w:val="004E1643"/>
    <w:rsid w:val="004E232C"/>
    <w:rsid w:val="004E283F"/>
    <w:rsid w:val="004E373D"/>
    <w:rsid w:val="004E4392"/>
    <w:rsid w:val="004E4685"/>
    <w:rsid w:val="004F0450"/>
    <w:rsid w:val="004F1669"/>
    <w:rsid w:val="004F3D15"/>
    <w:rsid w:val="004F3F4F"/>
    <w:rsid w:val="004F624E"/>
    <w:rsid w:val="004F63E4"/>
    <w:rsid w:val="004F730D"/>
    <w:rsid w:val="00500783"/>
    <w:rsid w:val="0050567B"/>
    <w:rsid w:val="00506BBF"/>
    <w:rsid w:val="00507D20"/>
    <w:rsid w:val="00510A76"/>
    <w:rsid w:val="00511AEF"/>
    <w:rsid w:val="00515EEA"/>
    <w:rsid w:val="00517D9D"/>
    <w:rsid w:val="005200B0"/>
    <w:rsid w:val="0052014A"/>
    <w:rsid w:val="005206E4"/>
    <w:rsid w:val="00521DBF"/>
    <w:rsid w:val="00527F32"/>
    <w:rsid w:val="00531DA0"/>
    <w:rsid w:val="00531E4F"/>
    <w:rsid w:val="00532001"/>
    <w:rsid w:val="00532786"/>
    <w:rsid w:val="005338AF"/>
    <w:rsid w:val="00534FD9"/>
    <w:rsid w:val="00535A50"/>
    <w:rsid w:val="00535C10"/>
    <w:rsid w:val="005431F2"/>
    <w:rsid w:val="0054351C"/>
    <w:rsid w:val="00544721"/>
    <w:rsid w:val="005476D2"/>
    <w:rsid w:val="005504B2"/>
    <w:rsid w:val="00555670"/>
    <w:rsid w:val="0055772B"/>
    <w:rsid w:val="00563A22"/>
    <w:rsid w:val="00565FCD"/>
    <w:rsid w:val="00570752"/>
    <w:rsid w:val="0057162B"/>
    <w:rsid w:val="00572456"/>
    <w:rsid w:val="005737B9"/>
    <w:rsid w:val="005742E4"/>
    <w:rsid w:val="005753AC"/>
    <w:rsid w:val="0057562A"/>
    <w:rsid w:val="00576162"/>
    <w:rsid w:val="00576B13"/>
    <w:rsid w:val="00580EBA"/>
    <w:rsid w:val="00581384"/>
    <w:rsid w:val="005818D0"/>
    <w:rsid w:val="00581A10"/>
    <w:rsid w:val="00581D42"/>
    <w:rsid w:val="00582ABC"/>
    <w:rsid w:val="00585D44"/>
    <w:rsid w:val="005867DA"/>
    <w:rsid w:val="00592E32"/>
    <w:rsid w:val="00592EF2"/>
    <w:rsid w:val="00592F3A"/>
    <w:rsid w:val="0059335B"/>
    <w:rsid w:val="00594877"/>
    <w:rsid w:val="00595CBE"/>
    <w:rsid w:val="00597700"/>
    <w:rsid w:val="005A0A17"/>
    <w:rsid w:val="005A1453"/>
    <w:rsid w:val="005A18FF"/>
    <w:rsid w:val="005A394F"/>
    <w:rsid w:val="005A58F0"/>
    <w:rsid w:val="005A6482"/>
    <w:rsid w:val="005A7C06"/>
    <w:rsid w:val="005B0003"/>
    <w:rsid w:val="005B2977"/>
    <w:rsid w:val="005B3DFD"/>
    <w:rsid w:val="005B59AD"/>
    <w:rsid w:val="005B5DE0"/>
    <w:rsid w:val="005B69E1"/>
    <w:rsid w:val="005B7E83"/>
    <w:rsid w:val="005C047D"/>
    <w:rsid w:val="005C0550"/>
    <w:rsid w:val="005C08D3"/>
    <w:rsid w:val="005C16F0"/>
    <w:rsid w:val="005C1E96"/>
    <w:rsid w:val="005C1EEC"/>
    <w:rsid w:val="005C2ACB"/>
    <w:rsid w:val="005C32BF"/>
    <w:rsid w:val="005C57BF"/>
    <w:rsid w:val="005C5877"/>
    <w:rsid w:val="005C5C0A"/>
    <w:rsid w:val="005C7019"/>
    <w:rsid w:val="005C70A7"/>
    <w:rsid w:val="005C7928"/>
    <w:rsid w:val="005C7E08"/>
    <w:rsid w:val="005D1D6C"/>
    <w:rsid w:val="005D2254"/>
    <w:rsid w:val="005D298E"/>
    <w:rsid w:val="005D31F4"/>
    <w:rsid w:val="005D6739"/>
    <w:rsid w:val="005E0877"/>
    <w:rsid w:val="005E3E3E"/>
    <w:rsid w:val="005E47C0"/>
    <w:rsid w:val="005E512B"/>
    <w:rsid w:val="005E77ED"/>
    <w:rsid w:val="005F511B"/>
    <w:rsid w:val="005F55D7"/>
    <w:rsid w:val="006006DF"/>
    <w:rsid w:val="00602B15"/>
    <w:rsid w:val="00604049"/>
    <w:rsid w:val="00604F73"/>
    <w:rsid w:val="00606B9C"/>
    <w:rsid w:val="00607203"/>
    <w:rsid w:val="006108B7"/>
    <w:rsid w:val="006111C0"/>
    <w:rsid w:val="00611A0F"/>
    <w:rsid w:val="0061342D"/>
    <w:rsid w:val="00613B2D"/>
    <w:rsid w:val="006169D0"/>
    <w:rsid w:val="00623854"/>
    <w:rsid w:val="00624445"/>
    <w:rsid w:val="00625B02"/>
    <w:rsid w:val="00627708"/>
    <w:rsid w:val="00631CDC"/>
    <w:rsid w:val="00633564"/>
    <w:rsid w:val="00634786"/>
    <w:rsid w:val="00634A25"/>
    <w:rsid w:val="0063741A"/>
    <w:rsid w:val="006416E9"/>
    <w:rsid w:val="00641B54"/>
    <w:rsid w:val="00641C6E"/>
    <w:rsid w:val="006429F9"/>
    <w:rsid w:val="00643350"/>
    <w:rsid w:val="00643A12"/>
    <w:rsid w:val="006502A9"/>
    <w:rsid w:val="00652347"/>
    <w:rsid w:val="006533B1"/>
    <w:rsid w:val="00656262"/>
    <w:rsid w:val="00657772"/>
    <w:rsid w:val="00660864"/>
    <w:rsid w:val="00660B43"/>
    <w:rsid w:val="00661B78"/>
    <w:rsid w:val="0066250C"/>
    <w:rsid w:val="00662D19"/>
    <w:rsid w:val="00664C6D"/>
    <w:rsid w:val="00665A9C"/>
    <w:rsid w:val="00671F71"/>
    <w:rsid w:val="006725C0"/>
    <w:rsid w:val="006727CA"/>
    <w:rsid w:val="00675A62"/>
    <w:rsid w:val="00675FEB"/>
    <w:rsid w:val="00676A1A"/>
    <w:rsid w:val="00676F91"/>
    <w:rsid w:val="00677243"/>
    <w:rsid w:val="0067741C"/>
    <w:rsid w:val="0068018B"/>
    <w:rsid w:val="00682E38"/>
    <w:rsid w:val="00684612"/>
    <w:rsid w:val="00684D42"/>
    <w:rsid w:val="00684F99"/>
    <w:rsid w:val="00690F58"/>
    <w:rsid w:val="00691387"/>
    <w:rsid w:val="00693BBE"/>
    <w:rsid w:val="006A2C0D"/>
    <w:rsid w:val="006A3EB9"/>
    <w:rsid w:val="006A4976"/>
    <w:rsid w:val="006A6A55"/>
    <w:rsid w:val="006B01E4"/>
    <w:rsid w:val="006B0561"/>
    <w:rsid w:val="006B092A"/>
    <w:rsid w:val="006B14DD"/>
    <w:rsid w:val="006B183B"/>
    <w:rsid w:val="006B24E9"/>
    <w:rsid w:val="006B2BFA"/>
    <w:rsid w:val="006B4150"/>
    <w:rsid w:val="006B555B"/>
    <w:rsid w:val="006B5B52"/>
    <w:rsid w:val="006B7A12"/>
    <w:rsid w:val="006C0DF2"/>
    <w:rsid w:val="006C2968"/>
    <w:rsid w:val="006C5D6F"/>
    <w:rsid w:val="006C6EA5"/>
    <w:rsid w:val="006D04F3"/>
    <w:rsid w:val="006D1EC9"/>
    <w:rsid w:val="006D352A"/>
    <w:rsid w:val="006D51A9"/>
    <w:rsid w:val="006D61FD"/>
    <w:rsid w:val="006E06EE"/>
    <w:rsid w:val="006E0D72"/>
    <w:rsid w:val="006E4528"/>
    <w:rsid w:val="006E5A4D"/>
    <w:rsid w:val="006F0AF9"/>
    <w:rsid w:val="006F3548"/>
    <w:rsid w:val="006F398F"/>
    <w:rsid w:val="006F410A"/>
    <w:rsid w:val="006F5EDF"/>
    <w:rsid w:val="006F6894"/>
    <w:rsid w:val="006F697F"/>
    <w:rsid w:val="007042F8"/>
    <w:rsid w:val="007044C1"/>
    <w:rsid w:val="00705401"/>
    <w:rsid w:val="007076D5"/>
    <w:rsid w:val="00710C20"/>
    <w:rsid w:val="007110DF"/>
    <w:rsid w:val="00711151"/>
    <w:rsid w:val="007145D9"/>
    <w:rsid w:val="00720E9D"/>
    <w:rsid w:val="007216B0"/>
    <w:rsid w:val="00724591"/>
    <w:rsid w:val="00726A5C"/>
    <w:rsid w:val="00726FEF"/>
    <w:rsid w:val="00727D89"/>
    <w:rsid w:val="0073087C"/>
    <w:rsid w:val="00731215"/>
    <w:rsid w:val="007321AF"/>
    <w:rsid w:val="00732392"/>
    <w:rsid w:val="00734804"/>
    <w:rsid w:val="00735679"/>
    <w:rsid w:val="00735B1C"/>
    <w:rsid w:val="00740CFE"/>
    <w:rsid w:val="00741794"/>
    <w:rsid w:val="00743D56"/>
    <w:rsid w:val="007447AA"/>
    <w:rsid w:val="00745D12"/>
    <w:rsid w:val="00746763"/>
    <w:rsid w:val="00747634"/>
    <w:rsid w:val="00751AAC"/>
    <w:rsid w:val="007526B7"/>
    <w:rsid w:val="00752ADC"/>
    <w:rsid w:val="00752E6D"/>
    <w:rsid w:val="007545D4"/>
    <w:rsid w:val="00754DEA"/>
    <w:rsid w:val="00754F47"/>
    <w:rsid w:val="007575BE"/>
    <w:rsid w:val="00757780"/>
    <w:rsid w:val="007605E0"/>
    <w:rsid w:val="00762A4F"/>
    <w:rsid w:val="00762EBA"/>
    <w:rsid w:val="0076434A"/>
    <w:rsid w:val="00765014"/>
    <w:rsid w:val="00766418"/>
    <w:rsid w:val="00771008"/>
    <w:rsid w:val="007745D0"/>
    <w:rsid w:val="0077505A"/>
    <w:rsid w:val="00776626"/>
    <w:rsid w:val="007817C0"/>
    <w:rsid w:val="00782C4D"/>
    <w:rsid w:val="007850CD"/>
    <w:rsid w:val="00786719"/>
    <w:rsid w:val="007868F8"/>
    <w:rsid w:val="007917F5"/>
    <w:rsid w:val="00791AA0"/>
    <w:rsid w:val="00791D6B"/>
    <w:rsid w:val="007947FA"/>
    <w:rsid w:val="00795D24"/>
    <w:rsid w:val="00796022"/>
    <w:rsid w:val="00796061"/>
    <w:rsid w:val="007A078B"/>
    <w:rsid w:val="007A2BAA"/>
    <w:rsid w:val="007A2CAB"/>
    <w:rsid w:val="007A2E39"/>
    <w:rsid w:val="007A5189"/>
    <w:rsid w:val="007A6A37"/>
    <w:rsid w:val="007A7B80"/>
    <w:rsid w:val="007B47C5"/>
    <w:rsid w:val="007B5835"/>
    <w:rsid w:val="007B7432"/>
    <w:rsid w:val="007C1F31"/>
    <w:rsid w:val="007C21C7"/>
    <w:rsid w:val="007C4778"/>
    <w:rsid w:val="007C571F"/>
    <w:rsid w:val="007C61C0"/>
    <w:rsid w:val="007C6E58"/>
    <w:rsid w:val="007D284E"/>
    <w:rsid w:val="007D2CB1"/>
    <w:rsid w:val="007D60DD"/>
    <w:rsid w:val="007D7B41"/>
    <w:rsid w:val="007E500E"/>
    <w:rsid w:val="007E637D"/>
    <w:rsid w:val="007E7A06"/>
    <w:rsid w:val="007F11A6"/>
    <w:rsid w:val="007F14A7"/>
    <w:rsid w:val="007F177B"/>
    <w:rsid w:val="007F323D"/>
    <w:rsid w:val="007F3D36"/>
    <w:rsid w:val="007F5590"/>
    <w:rsid w:val="007F586D"/>
    <w:rsid w:val="007F5D7F"/>
    <w:rsid w:val="00801C1D"/>
    <w:rsid w:val="0080252A"/>
    <w:rsid w:val="00803376"/>
    <w:rsid w:val="00805510"/>
    <w:rsid w:val="00806435"/>
    <w:rsid w:val="008119E1"/>
    <w:rsid w:val="00811EBF"/>
    <w:rsid w:val="00812655"/>
    <w:rsid w:val="00812A64"/>
    <w:rsid w:val="008152E1"/>
    <w:rsid w:val="00815DF1"/>
    <w:rsid w:val="008225D0"/>
    <w:rsid w:val="00823ED5"/>
    <w:rsid w:val="00825EB9"/>
    <w:rsid w:val="00826046"/>
    <w:rsid w:val="00827461"/>
    <w:rsid w:val="00827BC8"/>
    <w:rsid w:val="00827F70"/>
    <w:rsid w:val="00833E60"/>
    <w:rsid w:val="00833EAC"/>
    <w:rsid w:val="00837BE7"/>
    <w:rsid w:val="0084219E"/>
    <w:rsid w:val="0084487C"/>
    <w:rsid w:val="00844BB0"/>
    <w:rsid w:val="00844C4D"/>
    <w:rsid w:val="0084708B"/>
    <w:rsid w:val="008471AF"/>
    <w:rsid w:val="00852697"/>
    <w:rsid w:val="00853E97"/>
    <w:rsid w:val="00856AFA"/>
    <w:rsid w:val="00861D4C"/>
    <w:rsid w:val="00862166"/>
    <w:rsid w:val="008622BA"/>
    <w:rsid w:val="00862639"/>
    <w:rsid w:val="008628A2"/>
    <w:rsid w:val="00864EFC"/>
    <w:rsid w:val="00866C3E"/>
    <w:rsid w:val="00867AD8"/>
    <w:rsid w:val="00871943"/>
    <w:rsid w:val="008753D1"/>
    <w:rsid w:val="00877798"/>
    <w:rsid w:val="00881164"/>
    <w:rsid w:val="0088219B"/>
    <w:rsid w:val="00882255"/>
    <w:rsid w:val="00884909"/>
    <w:rsid w:val="008852DF"/>
    <w:rsid w:val="00885B98"/>
    <w:rsid w:val="00886996"/>
    <w:rsid w:val="00894352"/>
    <w:rsid w:val="008951CA"/>
    <w:rsid w:val="008962C1"/>
    <w:rsid w:val="00896BA2"/>
    <w:rsid w:val="00896C4F"/>
    <w:rsid w:val="00897384"/>
    <w:rsid w:val="008A46F6"/>
    <w:rsid w:val="008A471B"/>
    <w:rsid w:val="008A5A25"/>
    <w:rsid w:val="008B0E46"/>
    <w:rsid w:val="008B1ED4"/>
    <w:rsid w:val="008B240C"/>
    <w:rsid w:val="008B5B2E"/>
    <w:rsid w:val="008C15AE"/>
    <w:rsid w:val="008C2943"/>
    <w:rsid w:val="008C2FA9"/>
    <w:rsid w:val="008C31E2"/>
    <w:rsid w:val="008C4E97"/>
    <w:rsid w:val="008C6273"/>
    <w:rsid w:val="008C63B4"/>
    <w:rsid w:val="008D16DC"/>
    <w:rsid w:val="008D1F3A"/>
    <w:rsid w:val="008D249B"/>
    <w:rsid w:val="008D64C1"/>
    <w:rsid w:val="008D6A56"/>
    <w:rsid w:val="008D6AB9"/>
    <w:rsid w:val="008D6CB1"/>
    <w:rsid w:val="008D7704"/>
    <w:rsid w:val="008D7D0B"/>
    <w:rsid w:val="008E1425"/>
    <w:rsid w:val="008E1451"/>
    <w:rsid w:val="008E5547"/>
    <w:rsid w:val="008E55F2"/>
    <w:rsid w:val="008E638C"/>
    <w:rsid w:val="008F0A65"/>
    <w:rsid w:val="008F2677"/>
    <w:rsid w:val="008F26A2"/>
    <w:rsid w:val="008F3360"/>
    <w:rsid w:val="008F40C2"/>
    <w:rsid w:val="008F553F"/>
    <w:rsid w:val="008F6184"/>
    <w:rsid w:val="008F6C6F"/>
    <w:rsid w:val="008F6F2F"/>
    <w:rsid w:val="008F7AB4"/>
    <w:rsid w:val="00902A53"/>
    <w:rsid w:val="0090617F"/>
    <w:rsid w:val="009062AD"/>
    <w:rsid w:val="009074D3"/>
    <w:rsid w:val="00907C9F"/>
    <w:rsid w:val="00911198"/>
    <w:rsid w:val="00913EC9"/>
    <w:rsid w:val="00917208"/>
    <w:rsid w:val="00917A39"/>
    <w:rsid w:val="00920E2B"/>
    <w:rsid w:val="00922046"/>
    <w:rsid w:val="00922143"/>
    <w:rsid w:val="0092428F"/>
    <w:rsid w:val="00925271"/>
    <w:rsid w:val="00926771"/>
    <w:rsid w:val="009310FB"/>
    <w:rsid w:val="009333EA"/>
    <w:rsid w:val="00933A55"/>
    <w:rsid w:val="00934A37"/>
    <w:rsid w:val="009354BE"/>
    <w:rsid w:val="009361BE"/>
    <w:rsid w:val="00944D12"/>
    <w:rsid w:val="0094615E"/>
    <w:rsid w:val="00951A75"/>
    <w:rsid w:val="00951E7A"/>
    <w:rsid w:val="00951FBA"/>
    <w:rsid w:val="00953511"/>
    <w:rsid w:val="00953869"/>
    <w:rsid w:val="00956168"/>
    <w:rsid w:val="00960F13"/>
    <w:rsid w:val="00962FA6"/>
    <w:rsid w:val="009633AA"/>
    <w:rsid w:val="00964F38"/>
    <w:rsid w:val="00965ACC"/>
    <w:rsid w:val="00965DA5"/>
    <w:rsid w:val="0096616E"/>
    <w:rsid w:val="00967979"/>
    <w:rsid w:val="009729E4"/>
    <w:rsid w:val="00972E17"/>
    <w:rsid w:val="009734B2"/>
    <w:rsid w:val="00974DB3"/>
    <w:rsid w:val="00980B1D"/>
    <w:rsid w:val="00981A8C"/>
    <w:rsid w:val="00983939"/>
    <w:rsid w:val="00984DEE"/>
    <w:rsid w:val="00985BD9"/>
    <w:rsid w:val="00985E04"/>
    <w:rsid w:val="00987FCE"/>
    <w:rsid w:val="00987FE8"/>
    <w:rsid w:val="0099121D"/>
    <w:rsid w:val="00992A6F"/>
    <w:rsid w:val="00994A57"/>
    <w:rsid w:val="00996722"/>
    <w:rsid w:val="00997BEF"/>
    <w:rsid w:val="009A416C"/>
    <w:rsid w:val="009A67B0"/>
    <w:rsid w:val="009B036E"/>
    <w:rsid w:val="009B19DD"/>
    <w:rsid w:val="009B22DE"/>
    <w:rsid w:val="009B29AA"/>
    <w:rsid w:val="009B4E8B"/>
    <w:rsid w:val="009B644A"/>
    <w:rsid w:val="009B7BDC"/>
    <w:rsid w:val="009C1AA2"/>
    <w:rsid w:val="009C285C"/>
    <w:rsid w:val="009C2923"/>
    <w:rsid w:val="009C4B88"/>
    <w:rsid w:val="009C4DA6"/>
    <w:rsid w:val="009C5BEE"/>
    <w:rsid w:val="009C6768"/>
    <w:rsid w:val="009C73AB"/>
    <w:rsid w:val="009D02AD"/>
    <w:rsid w:val="009D0F40"/>
    <w:rsid w:val="009D2443"/>
    <w:rsid w:val="009D334C"/>
    <w:rsid w:val="009D72E2"/>
    <w:rsid w:val="009D7A7A"/>
    <w:rsid w:val="009D7D4D"/>
    <w:rsid w:val="009D7D97"/>
    <w:rsid w:val="009E0E0C"/>
    <w:rsid w:val="009E1998"/>
    <w:rsid w:val="009E2C4B"/>
    <w:rsid w:val="009E2CD7"/>
    <w:rsid w:val="009E4006"/>
    <w:rsid w:val="009E69ED"/>
    <w:rsid w:val="009F376F"/>
    <w:rsid w:val="009F4158"/>
    <w:rsid w:val="009F74A3"/>
    <w:rsid w:val="00A02354"/>
    <w:rsid w:val="00A02DA3"/>
    <w:rsid w:val="00A03931"/>
    <w:rsid w:val="00A04F66"/>
    <w:rsid w:val="00A05DB1"/>
    <w:rsid w:val="00A06D91"/>
    <w:rsid w:val="00A11E40"/>
    <w:rsid w:val="00A12E8F"/>
    <w:rsid w:val="00A13BA7"/>
    <w:rsid w:val="00A15346"/>
    <w:rsid w:val="00A17ED6"/>
    <w:rsid w:val="00A21253"/>
    <w:rsid w:val="00A24A5D"/>
    <w:rsid w:val="00A24B55"/>
    <w:rsid w:val="00A25963"/>
    <w:rsid w:val="00A25969"/>
    <w:rsid w:val="00A261F3"/>
    <w:rsid w:val="00A26878"/>
    <w:rsid w:val="00A27AA3"/>
    <w:rsid w:val="00A321F6"/>
    <w:rsid w:val="00A33999"/>
    <w:rsid w:val="00A3482F"/>
    <w:rsid w:val="00A407DA"/>
    <w:rsid w:val="00A411FC"/>
    <w:rsid w:val="00A42923"/>
    <w:rsid w:val="00A42BE1"/>
    <w:rsid w:val="00A44324"/>
    <w:rsid w:val="00A454E9"/>
    <w:rsid w:val="00A50FA0"/>
    <w:rsid w:val="00A51CDF"/>
    <w:rsid w:val="00A5291D"/>
    <w:rsid w:val="00A52D26"/>
    <w:rsid w:val="00A53E2D"/>
    <w:rsid w:val="00A546A2"/>
    <w:rsid w:val="00A56769"/>
    <w:rsid w:val="00A57A7E"/>
    <w:rsid w:val="00A57B94"/>
    <w:rsid w:val="00A60540"/>
    <w:rsid w:val="00A611B5"/>
    <w:rsid w:val="00A61AB2"/>
    <w:rsid w:val="00A62657"/>
    <w:rsid w:val="00A634F2"/>
    <w:rsid w:val="00A650A5"/>
    <w:rsid w:val="00A66514"/>
    <w:rsid w:val="00A66CEB"/>
    <w:rsid w:val="00A70475"/>
    <w:rsid w:val="00A7323A"/>
    <w:rsid w:val="00A74504"/>
    <w:rsid w:val="00A759E7"/>
    <w:rsid w:val="00A76F21"/>
    <w:rsid w:val="00A80175"/>
    <w:rsid w:val="00A8263B"/>
    <w:rsid w:val="00A82C67"/>
    <w:rsid w:val="00A8363F"/>
    <w:rsid w:val="00A87D77"/>
    <w:rsid w:val="00A90268"/>
    <w:rsid w:val="00A917C2"/>
    <w:rsid w:val="00A921F8"/>
    <w:rsid w:val="00A9246C"/>
    <w:rsid w:val="00A970B6"/>
    <w:rsid w:val="00A977D8"/>
    <w:rsid w:val="00A97C88"/>
    <w:rsid w:val="00A97D97"/>
    <w:rsid w:val="00AA1AF2"/>
    <w:rsid w:val="00AA1BB7"/>
    <w:rsid w:val="00AA262A"/>
    <w:rsid w:val="00AA302E"/>
    <w:rsid w:val="00AA3293"/>
    <w:rsid w:val="00AA4338"/>
    <w:rsid w:val="00AA5FDA"/>
    <w:rsid w:val="00AA6C6F"/>
    <w:rsid w:val="00AA7C67"/>
    <w:rsid w:val="00AA7CA2"/>
    <w:rsid w:val="00AB010A"/>
    <w:rsid w:val="00AB11A4"/>
    <w:rsid w:val="00AB2285"/>
    <w:rsid w:val="00AB2B5E"/>
    <w:rsid w:val="00AB2BF3"/>
    <w:rsid w:val="00AB5123"/>
    <w:rsid w:val="00AB53F9"/>
    <w:rsid w:val="00AB6EC6"/>
    <w:rsid w:val="00AC3A56"/>
    <w:rsid w:val="00AC3E17"/>
    <w:rsid w:val="00AC75DA"/>
    <w:rsid w:val="00AD02BC"/>
    <w:rsid w:val="00AD12EE"/>
    <w:rsid w:val="00AD17D3"/>
    <w:rsid w:val="00AD2E36"/>
    <w:rsid w:val="00AD4327"/>
    <w:rsid w:val="00AD46EC"/>
    <w:rsid w:val="00AE053D"/>
    <w:rsid w:val="00AE160A"/>
    <w:rsid w:val="00AE456F"/>
    <w:rsid w:val="00AE66A1"/>
    <w:rsid w:val="00AE7975"/>
    <w:rsid w:val="00AF1ACA"/>
    <w:rsid w:val="00AF443E"/>
    <w:rsid w:val="00AF5334"/>
    <w:rsid w:val="00AF6FC3"/>
    <w:rsid w:val="00B00891"/>
    <w:rsid w:val="00B00EE2"/>
    <w:rsid w:val="00B01D06"/>
    <w:rsid w:val="00B048FC"/>
    <w:rsid w:val="00B04AAF"/>
    <w:rsid w:val="00B05B28"/>
    <w:rsid w:val="00B05C85"/>
    <w:rsid w:val="00B068F6"/>
    <w:rsid w:val="00B06C7B"/>
    <w:rsid w:val="00B1226A"/>
    <w:rsid w:val="00B1270A"/>
    <w:rsid w:val="00B129EF"/>
    <w:rsid w:val="00B14A5F"/>
    <w:rsid w:val="00B1521C"/>
    <w:rsid w:val="00B17774"/>
    <w:rsid w:val="00B17A0B"/>
    <w:rsid w:val="00B17B59"/>
    <w:rsid w:val="00B211D7"/>
    <w:rsid w:val="00B212DD"/>
    <w:rsid w:val="00B225B5"/>
    <w:rsid w:val="00B22CBC"/>
    <w:rsid w:val="00B22CD6"/>
    <w:rsid w:val="00B236E4"/>
    <w:rsid w:val="00B239E9"/>
    <w:rsid w:val="00B24AE2"/>
    <w:rsid w:val="00B26E6C"/>
    <w:rsid w:val="00B2768A"/>
    <w:rsid w:val="00B307F5"/>
    <w:rsid w:val="00B31C85"/>
    <w:rsid w:val="00B3364F"/>
    <w:rsid w:val="00B3434A"/>
    <w:rsid w:val="00B365EE"/>
    <w:rsid w:val="00B3667E"/>
    <w:rsid w:val="00B37103"/>
    <w:rsid w:val="00B37748"/>
    <w:rsid w:val="00B401AE"/>
    <w:rsid w:val="00B42811"/>
    <w:rsid w:val="00B44D7E"/>
    <w:rsid w:val="00B459D2"/>
    <w:rsid w:val="00B45E28"/>
    <w:rsid w:val="00B4610A"/>
    <w:rsid w:val="00B5099C"/>
    <w:rsid w:val="00B5424C"/>
    <w:rsid w:val="00B5604E"/>
    <w:rsid w:val="00B564FD"/>
    <w:rsid w:val="00B56D0A"/>
    <w:rsid w:val="00B627FA"/>
    <w:rsid w:val="00B6283C"/>
    <w:rsid w:val="00B63C48"/>
    <w:rsid w:val="00B64B29"/>
    <w:rsid w:val="00B6563C"/>
    <w:rsid w:val="00B743C9"/>
    <w:rsid w:val="00B75431"/>
    <w:rsid w:val="00B80341"/>
    <w:rsid w:val="00B84A3A"/>
    <w:rsid w:val="00B908D9"/>
    <w:rsid w:val="00B90C78"/>
    <w:rsid w:val="00B923E3"/>
    <w:rsid w:val="00B93436"/>
    <w:rsid w:val="00B94F03"/>
    <w:rsid w:val="00BA1083"/>
    <w:rsid w:val="00BA1651"/>
    <w:rsid w:val="00BA1D43"/>
    <w:rsid w:val="00BA34D5"/>
    <w:rsid w:val="00BA351A"/>
    <w:rsid w:val="00BA4127"/>
    <w:rsid w:val="00BA5D5C"/>
    <w:rsid w:val="00BA5FEF"/>
    <w:rsid w:val="00BA7815"/>
    <w:rsid w:val="00BC008C"/>
    <w:rsid w:val="00BC096C"/>
    <w:rsid w:val="00BC13CB"/>
    <w:rsid w:val="00BC27DE"/>
    <w:rsid w:val="00BC3AA8"/>
    <w:rsid w:val="00BC4768"/>
    <w:rsid w:val="00BD3806"/>
    <w:rsid w:val="00BD38C2"/>
    <w:rsid w:val="00BD537E"/>
    <w:rsid w:val="00BD5CF4"/>
    <w:rsid w:val="00BD7550"/>
    <w:rsid w:val="00BE13E6"/>
    <w:rsid w:val="00BE2E6F"/>
    <w:rsid w:val="00BE3373"/>
    <w:rsid w:val="00BE4571"/>
    <w:rsid w:val="00BE722A"/>
    <w:rsid w:val="00BE7E05"/>
    <w:rsid w:val="00BF2924"/>
    <w:rsid w:val="00BF406C"/>
    <w:rsid w:val="00BF4E69"/>
    <w:rsid w:val="00BF6BD6"/>
    <w:rsid w:val="00BF6C1E"/>
    <w:rsid w:val="00BF6DEE"/>
    <w:rsid w:val="00BF7351"/>
    <w:rsid w:val="00BF7CC3"/>
    <w:rsid w:val="00C028E3"/>
    <w:rsid w:val="00C02A20"/>
    <w:rsid w:val="00C055FB"/>
    <w:rsid w:val="00C05A2E"/>
    <w:rsid w:val="00C0642A"/>
    <w:rsid w:val="00C102BB"/>
    <w:rsid w:val="00C12275"/>
    <w:rsid w:val="00C15EAE"/>
    <w:rsid w:val="00C16C3E"/>
    <w:rsid w:val="00C16C86"/>
    <w:rsid w:val="00C1761A"/>
    <w:rsid w:val="00C17FD9"/>
    <w:rsid w:val="00C2067A"/>
    <w:rsid w:val="00C21563"/>
    <w:rsid w:val="00C219EA"/>
    <w:rsid w:val="00C245F4"/>
    <w:rsid w:val="00C26BB4"/>
    <w:rsid w:val="00C26C71"/>
    <w:rsid w:val="00C26DDC"/>
    <w:rsid w:val="00C27EA0"/>
    <w:rsid w:val="00C31F0C"/>
    <w:rsid w:val="00C33454"/>
    <w:rsid w:val="00C40B76"/>
    <w:rsid w:val="00C41D87"/>
    <w:rsid w:val="00C42333"/>
    <w:rsid w:val="00C44365"/>
    <w:rsid w:val="00C45240"/>
    <w:rsid w:val="00C466D2"/>
    <w:rsid w:val="00C47025"/>
    <w:rsid w:val="00C50FFF"/>
    <w:rsid w:val="00C5170D"/>
    <w:rsid w:val="00C5251A"/>
    <w:rsid w:val="00C54321"/>
    <w:rsid w:val="00C543BC"/>
    <w:rsid w:val="00C55B58"/>
    <w:rsid w:val="00C616BC"/>
    <w:rsid w:val="00C622B1"/>
    <w:rsid w:val="00C64ECB"/>
    <w:rsid w:val="00C65B91"/>
    <w:rsid w:val="00C661F5"/>
    <w:rsid w:val="00C71F14"/>
    <w:rsid w:val="00C73210"/>
    <w:rsid w:val="00C74000"/>
    <w:rsid w:val="00C7465E"/>
    <w:rsid w:val="00C74988"/>
    <w:rsid w:val="00C7640B"/>
    <w:rsid w:val="00C80039"/>
    <w:rsid w:val="00C801BE"/>
    <w:rsid w:val="00C8160C"/>
    <w:rsid w:val="00C81E9D"/>
    <w:rsid w:val="00C81FD2"/>
    <w:rsid w:val="00C903DD"/>
    <w:rsid w:val="00C909F6"/>
    <w:rsid w:val="00C920C0"/>
    <w:rsid w:val="00C92184"/>
    <w:rsid w:val="00C92696"/>
    <w:rsid w:val="00C926F9"/>
    <w:rsid w:val="00C93987"/>
    <w:rsid w:val="00C95F9E"/>
    <w:rsid w:val="00C9753F"/>
    <w:rsid w:val="00CA0474"/>
    <w:rsid w:val="00CA0ACE"/>
    <w:rsid w:val="00CA2474"/>
    <w:rsid w:val="00CA2C14"/>
    <w:rsid w:val="00CA38AD"/>
    <w:rsid w:val="00CA43F7"/>
    <w:rsid w:val="00CA55B0"/>
    <w:rsid w:val="00CA6A1B"/>
    <w:rsid w:val="00CB586D"/>
    <w:rsid w:val="00CB6567"/>
    <w:rsid w:val="00CB743F"/>
    <w:rsid w:val="00CC2B31"/>
    <w:rsid w:val="00CC56BF"/>
    <w:rsid w:val="00CC70A9"/>
    <w:rsid w:val="00CD2552"/>
    <w:rsid w:val="00CD449D"/>
    <w:rsid w:val="00CD4BA7"/>
    <w:rsid w:val="00CD54C5"/>
    <w:rsid w:val="00CD59CE"/>
    <w:rsid w:val="00CE42A2"/>
    <w:rsid w:val="00CE46A7"/>
    <w:rsid w:val="00CE4DD5"/>
    <w:rsid w:val="00CE51EE"/>
    <w:rsid w:val="00CE599F"/>
    <w:rsid w:val="00CF57AA"/>
    <w:rsid w:val="00CF5E7B"/>
    <w:rsid w:val="00D00C1F"/>
    <w:rsid w:val="00D022D3"/>
    <w:rsid w:val="00D028BB"/>
    <w:rsid w:val="00D06039"/>
    <w:rsid w:val="00D0642F"/>
    <w:rsid w:val="00D0647D"/>
    <w:rsid w:val="00D064F9"/>
    <w:rsid w:val="00D103E5"/>
    <w:rsid w:val="00D11F61"/>
    <w:rsid w:val="00D1235B"/>
    <w:rsid w:val="00D15F83"/>
    <w:rsid w:val="00D16CBF"/>
    <w:rsid w:val="00D21912"/>
    <w:rsid w:val="00D21E9C"/>
    <w:rsid w:val="00D21FCA"/>
    <w:rsid w:val="00D235DC"/>
    <w:rsid w:val="00D26378"/>
    <w:rsid w:val="00D27A0D"/>
    <w:rsid w:val="00D27CE2"/>
    <w:rsid w:val="00D27D32"/>
    <w:rsid w:val="00D30F33"/>
    <w:rsid w:val="00D34047"/>
    <w:rsid w:val="00D3442A"/>
    <w:rsid w:val="00D360A9"/>
    <w:rsid w:val="00D400DA"/>
    <w:rsid w:val="00D407D6"/>
    <w:rsid w:val="00D43C0E"/>
    <w:rsid w:val="00D44215"/>
    <w:rsid w:val="00D47CD0"/>
    <w:rsid w:val="00D52B6C"/>
    <w:rsid w:val="00D53660"/>
    <w:rsid w:val="00D54185"/>
    <w:rsid w:val="00D54F9A"/>
    <w:rsid w:val="00D632FF"/>
    <w:rsid w:val="00D6331F"/>
    <w:rsid w:val="00D64566"/>
    <w:rsid w:val="00D6466B"/>
    <w:rsid w:val="00D65CFA"/>
    <w:rsid w:val="00D718C1"/>
    <w:rsid w:val="00D765E9"/>
    <w:rsid w:val="00D77236"/>
    <w:rsid w:val="00D773D5"/>
    <w:rsid w:val="00D77C84"/>
    <w:rsid w:val="00D80DBA"/>
    <w:rsid w:val="00D811E8"/>
    <w:rsid w:val="00D81C0F"/>
    <w:rsid w:val="00D8317A"/>
    <w:rsid w:val="00D84115"/>
    <w:rsid w:val="00D852A1"/>
    <w:rsid w:val="00D85C2E"/>
    <w:rsid w:val="00D937EA"/>
    <w:rsid w:val="00D94BB8"/>
    <w:rsid w:val="00D95206"/>
    <w:rsid w:val="00D9710A"/>
    <w:rsid w:val="00D9722F"/>
    <w:rsid w:val="00D97620"/>
    <w:rsid w:val="00D9794B"/>
    <w:rsid w:val="00D97E8D"/>
    <w:rsid w:val="00DA0102"/>
    <w:rsid w:val="00DA30FF"/>
    <w:rsid w:val="00DA3836"/>
    <w:rsid w:val="00DA5986"/>
    <w:rsid w:val="00DB02A5"/>
    <w:rsid w:val="00DB284A"/>
    <w:rsid w:val="00DB4539"/>
    <w:rsid w:val="00DB4B17"/>
    <w:rsid w:val="00DC2762"/>
    <w:rsid w:val="00DC2DDE"/>
    <w:rsid w:val="00DC2F1A"/>
    <w:rsid w:val="00DC6CF1"/>
    <w:rsid w:val="00DC75AC"/>
    <w:rsid w:val="00DD0452"/>
    <w:rsid w:val="00DD0553"/>
    <w:rsid w:val="00DD4880"/>
    <w:rsid w:val="00DD5230"/>
    <w:rsid w:val="00DD5E9D"/>
    <w:rsid w:val="00DE5263"/>
    <w:rsid w:val="00DF1B25"/>
    <w:rsid w:val="00DF1E44"/>
    <w:rsid w:val="00DF2148"/>
    <w:rsid w:val="00DF34BB"/>
    <w:rsid w:val="00DF3964"/>
    <w:rsid w:val="00DF5304"/>
    <w:rsid w:val="00DF66CF"/>
    <w:rsid w:val="00DF7E2F"/>
    <w:rsid w:val="00E02592"/>
    <w:rsid w:val="00E040F2"/>
    <w:rsid w:val="00E045C4"/>
    <w:rsid w:val="00E04DFB"/>
    <w:rsid w:val="00E0748D"/>
    <w:rsid w:val="00E14768"/>
    <w:rsid w:val="00E1537C"/>
    <w:rsid w:val="00E16112"/>
    <w:rsid w:val="00E172BD"/>
    <w:rsid w:val="00E1769A"/>
    <w:rsid w:val="00E1787D"/>
    <w:rsid w:val="00E17E6F"/>
    <w:rsid w:val="00E200E3"/>
    <w:rsid w:val="00E219DA"/>
    <w:rsid w:val="00E22077"/>
    <w:rsid w:val="00E23A8C"/>
    <w:rsid w:val="00E26A84"/>
    <w:rsid w:val="00E26DE3"/>
    <w:rsid w:val="00E30A3B"/>
    <w:rsid w:val="00E30D20"/>
    <w:rsid w:val="00E3569E"/>
    <w:rsid w:val="00E35E43"/>
    <w:rsid w:val="00E368B0"/>
    <w:rsid w:val="00E370F6"/>
    <w:rsid w:val="00E373EC"/>
    <w:rsid w:val="00E41117"/>
    <w:rsid w:val="00E44478"/>
    <w:rsid w:val="00E444CD"/>
    <w:rsid w:val="00E44D70"/>
    <w:rsid w:val="00E44F68"/>
    <w:rsid w:val="00E46AC2"/>
    <w:rsid w:val="00E46D6F"/>
    <w:rsid w:val="00E479C5"/>
    <w:rsid w:val="00E528EA"/>
    <w:rsid w:val="00E538A2"/>
    <w:rsid w:val="00E53D39"/>
    <w:rsid w:val="00E61384"/>
    <w:rsid w:val="00E637F4"/>
    <w:rsid w:val="00E70365"/>
    <w:rsid w:val="00E7147C"/>
    <w:rsid w:val="00E7192A"/>
    <w:rsid w:val="00E746C1"/>
    <w:rsid w:val="00E74FB5"/>
    <w:rsid w:val="00E75F59"/>
    <w:rsid w:val="00E76524"/>
    <w:rsid w:val="00E77D02"/>
    <w:rsid w:val="00E8012F"/>
    <w:rsid w:val="00E835DD"/>
    <w:rsid w:val="00E84AB3"/>
    <w:rsid w:val="00E87762"/>
    <w:rsid w:val="00E877B8"/>
    <w:rsid w:val="00E91CFB"/>
    <w:rsid w:val="00E93363"/>
    <w:rsid w:val="00E96CD3"/>
    <w:rsid w:val="00E97262"/>
    <w:rsid w:val="00EA4C51"/>
    <w:rsid w:val="00EA503E"/>
    <w:rsid w:val="00EA7B40"/>
    <w:rsid w:val="00EB1C12"/>
    <w:rsid w:val="00EB4772"/>
    <w:rsid w:val="00EB5047"/>
    <w:rsid w:val="00EB53DB"/>
    <w:rsid w:val="00EB5940"/>
    <w:rsid w:val="00EB60D6"/>
    <w:rsid w:val="00EB690F"/>
    <w:rsid w:val="00EC1C26"/>
    <w:rsid w:val="00EC232F"/>
    <w:rsid w:val="00EC3209"/>
    <w:rsid w:val="00EC3385"/>
    <w:rsid w:val="00EC34BC"/>
    <w:rsid w:val="00EC36D3"/>
    <w:rsid w:val="00EC42AC"/>
    <w:rsid w:val="00EC46F4"/>
    <w:rsid w:val="00EC5FA9"/>
    <w:rsid w:val="00ED4D0B"/>
    <w:rsid w:val="00ED52B9"/>
    <w:rsid w:val="00ED7024"/>
    <w:rsid w:val="00ED79A7"/>
    <w:rsid w:val="00ED7B29"/>
    <w:rsid w:val="00EE00C9"/>
    <w:rsid w:val="00EE24AF"/>
    <w:rsid w:val="00EE43C6"/>
    <w:rsid w:val="00EE64EF"/>
    <w:rsid w:val="00EE6D51"/>
    <w:rsid w:val="00EF11ED"/>
    <w:rsid w:val="00EF1243"/>
    <w:rsid w:val="00EF12AC"/>
    <w:rsid w:val="00EF1B19"/>
    <w:rsid w:val="00EF220E"/>
    <w:rsid w:val="00EF2FF2"/>
    <w:rsid w:val="00EF3FDF"/>
    <w:rsid w:val="00EF5C6B"/>
    <w:rsid w:val="00EF6249"/>
    <w:rsid w:val="00F00C9C"/>
    <w:rsid w:val="00F011B4"/>
    <w:rsid w:val="00F01CB0"/>
    <w:rsid w:val="00F01D1F"/>
    <w:rsid w:val="00F01DF1"/>
    <w:rsid w:val="00F05B2E"/>
    <w:rsid w:val="00F103B9"/>
    <w:rsid w:val="00F14E4B"/>
    <w:rsid w:val="00F15051"/>
    <w:rsid w:val="00F15FBA"/>
    <w:rsid w:val="00F175BF"/>
    <w:rsid w:val="00F223EB"/>
    <w:rsid w:val="00F252A9"/>
    <w:rsid w:val="00F25FB7"/>
    <w:rsid w:val="00F266FF"/>
    <w:rsid w:val="00F329C6"/>
    <w:rsid w:val="00F32A61"/>
    <w:rsid w:val="00F33186"/>
    <w:rsid w:val="00F36A56"/>
    <w:rsid w:val="00F407AF"/>
    <w:rsid w:val="00F40801"/>
    <w:rsid w:val="00F40B23"/>
    <w:rsid w:val="00F4119C"/>
    <w:rsid w:val="00F422E7"/>
    <w:rsid w:val="00F45022"/>
    <w:rsid w:val="00F47D2A"/>
    <w:rsid w:val="00F47EE4"/>
    <w:rsid w:val="00F53457"/>
    <w:rsid w:val="00F53993"/>
    <w:rsid w:val="00F53DC2"/>
    <w:rsid w:val="00F54D64"/>
    <w:rsid w:val="00F5534E"/>
    <w:rsid w:val="00F558A9"/>
    <w:rsid w:val="00F5772E"/>
    <w:rsid w:val="00F57D7B"/>
    <w:rsid w:val="00F600C0"/>
    <w:rsid w:val="00F604A8"/>
    <w:rsid w:val="00F61F62"/>
    <w:rsid w:val="00F63266"/>
    <w:rsid w:val="00F64411"/>
    <w:rsid w:val="00F64425"/>
    <w:rsid w:val="00F64799"/>
    <w:rsid w:val="00F65960"/>
    <w:rsid w:val="00F67168"/>
    <w:rsid w:val="00F70323"/>
    <w:rsid w:val="00F704B5"/>
    <w:rsid w:val="00F70C8A"/>
    <w:rsid w:val="00F7222D"/>
    <w:rsid w:val="00F73C9F"/>
    <w:rsid w:val="00F73F83"/>
    <w:rsid w:val="00F749D7"/>
    <w:rsid w:val="00F804C0"/>
    <w:rsid w:val="00F80CF6"/>
    <w:rsid w:val="00F8268D"/>
    <w:rsid w:val="00F83FB0"/>
    <w:rsid w:val="00F8416F"/>
    <w:rsid w:val="00F8490D"/>
    <w:rsid w:val="00F86E60"/>
    <w:rsid w:val="00F90C4C"/>
    <w:rsid w:val="00F9201A"/>
    <w:rsid w:val="00F941B1"/>
    <w:rsid w:val="00F94D64"/>
    <w:rsid w:val="00F96ED4"/>
    <w:rsid w:val="00FA1044"/>
    <w:rsid w:val="00FA49FE"/>
    <w:rsid w:val="00FA78C3"/>
    <w:rsid w:val="00FB0127"/>
    <w:rsid w:val="00FB3AD1"/>
    <w:rsid w:val="00FB51A7"/>
    <w:rsid w:val="00FB55CB"/>
    <w:rsid w:val="00FB5E3C"/>
    <w:rsid w:val="00FB6F92"/>
    <w:rsid w:val="00FC1CE3"/>
    <w:rsid w:val="00FC3F5B"/>
    <w:rsid w:val="00FC6122"/>
    <w:rsid w:val="00FD3CA9"/>
    <w:rsid w:val="00FE03BF"/>
    <w:rsid w:val="00FE0842"/>
    <w:rsid w:val="00FE0D25"/>
    <w:rsid w:val="00FE3462"/>
    <w:rsid w:val="00FE375A"/>
    <w:rsid w:val="00FE3E2C"/>
    <w:rsid w:val="00FE434A"/>
    <w:rsid w:val="00FE54B7"/>
    <w:rsid w:val="00FE586A"/>
    <w:rsid w:val="00FF1A69"/>
    <w:rsid w:val="00FF240B"/>
    <w:rsid w:val="00FF39CF"/>
    <w:rsid w:val="00FF3C31"/>
    <w:rsid w:val="00FF3CC9"/>
    <w:rsid w:val="00FF3EBC"/>
    <w:rsid w:val="00FF53CA"/>
    <w:rsid w:val="00FF5718"/>
    <w:rsid w:val="00FF67FC"/>
    <w:rsid w:val="00FF77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Message Header"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662"/>
    <w:pPr>
      <w:spacing w:before="120" w:after="120" w:line="360" w:lineRule="auto"/>
      <w:jc w:val="both"/>
    </w:pPr>
    <w:rPr>
      <w:rFonts w:ascii="Arial" w:eastAsia="Times New Roman" w:hAnsi="Arial"/>
      <w:szCs w:val="24"/>
      <w:lang w:val="es-ES" w:eastAsia="es-ES"/>
    </w:rPr>
  </w:style>
  <w:style w:type="paragraph" w:styleId="Ttulo1">
    <w:name w:val="heading 1"/>
    <w:aliases w:val="Título 1 PAE,Título 1 CH,Título 1 CHEVRON,§1.,Part,Sener 1,Título 1. Sener,Document Header1"/>
    <w:basedOn w:val="Normal"/>
    <w:next w:val="Normal"/>
    <w:link w:val="Ttulo1Car"/>
    <w:uiPriority w:val="9"/>
    <w:qFormat/>
    <w:rsid w:val="00150662"/>
    <w:pPr>
      <w:numPr>
        <w:numId w:val="1"/>
      </w:numPr>
      <w:outlineLvl w:val="0"/>
    </w:pPr>
    <w:rPr>
      <w:b/>
      <w:sz w:val="28"/>
      <w:szCs w:val="20"/>
    </w:rPr>
  </w:style>
  <w:style w:type="paragraph" w:styleId="Ttulo2">
    <w:name w:val="heading 2"/>
    <w:aliases w:val="Título 2 pae,Título 2 CHEVRON,§1.1,§1.1.,ITTHEADER2,Se,Head wsa2,Chapter Title,DEFINICION Título 2,Definición Título 2,. (1.1),(1.1)"/>
    <w:basedOn w:val="Normal"/>
    <w:next w:val="Normal"/>
    <w:link w:val="Ttulo2Car"/>
    <w:qFormat/>
    <w:rsid w:val="00150662"/>
    <w:pPr>
      <w:keepNext/>
      <w:numPr>
        <w:ilvl w:val="1"/>
        <w:numId w:val="1"/>
      </w:numPr>
      <w:spacing w:before="240"/>
      <w:outlineLvl w:val="1"/>
    </w:pPr>
    <w:rPr>
      <w:b/>
      <w:sz w:val="24"/>
      <w:szCs w:val="20"/>
    </w:rPr>
  </w:style>
  <w:style w:type="paragraph" w:styleId="Ttulo3">
    <w:name w:val="heading 3"/>
    <w:aliases w:val="§1.1.1,§1.1.1.,Section,(1.1.1),. (1.1.1),DEFINICIONTítulo 3,Definición Título 3,Título 3 Car Car Car Car Car Car Car Car Car Car"/>
    <w:basedOn w:val="Normal"/>
    <w:next w:val="Normal"/>
    <w:link w:val="Ttulo3Car"/>
    <w:qFormat/>
    <w:rsid w:val="00150662"/>
    <w:pPr>
      <w:keepNext/>
      <w:numPr>
        <w:ilvl w:val="2"/>
        <w:numId w:val="1"/>
      </w:numPr>
      <w:jc w:val="left"/>
      <w:outlineLvl w:val="2"/>
    </w:pPr>
    <w:rPr>
      <w:caps/>
      <w:szCs w:val="20"/>
      <w:u w:val="single"/>
    </w:rPr>
  </w:style>
  <w:style w:type="paragraph" w:styleId="Ttulo4">
    <w:name w:val="heading 4"/>
    <w:basedOn w:val="Normal"/>
    <w:next w:val="Normal"/>
    <w:link w:val="Ttulo4Car"/>
    <w:qFormat/>
    <w:rsid w:val="00150662"/>
    <w:pPr>
      <w:keepNext/>
      <w:outlineLvl w:val="3"/>
    </w:pPr>
    <w:rPr>
      <w:b/>
      <w:bCs/>
      <w:lang w:val="es-ES_tradnl"/>
    </w:rPr>
  </w:style>
  <w:style w:type="paragraph" w:styleId="Ttulo5">
    <w:name w:val="heading 5"/>
    <w:basedOn w:val="Normal"/>
    <w:next w:val="Normal"/>
    <w:link w:val="Ttulo5Car"/>
    <w:qFormat/>
    <w:rsid w:val="00150662"/>
    <w:pPr>
      <w:spacing w:before="240" w:after="60"/>
      <w:outlineLvl w:val="4"/>
    </w:pPr>
    <w:rPr>
      <w:bCs/>
      <w:iCs/>
      <w:szCs w:val="20"/>
      <w:u w:val="single"/>
    </w:rPr>
  </w:style>
  <w:style w:type="paragraph" w:styleId="Ttulo6">
    <w:name w:val="heading 6"/>
    <w:basedOn w:val="Normal"/>
    <w:next w:val="Normal"/>
    <w:link w:val="Ttulo6Car"/>
    <w:uiPriority w:val="9"/>
    <w:qFormat/>
    <w:rsid w:val="00150662"/>
    <w:pPr>
      <w:numPr>
        <w:ilvl w:val="5"/>
        <w:numId w:val="1"/>
      </w:numPr>
      <w:spacing w:before="240" w:after="60"/>
      <w:outlineLvl w:val="5"/>
    </w:pPr>
    <w:rPr>
      <w:rFonts w:ascii="Times New Roman" w:hAnsi="Times New Roman"/>
      <w:b/>
      <w:bCs/>
      <w:sz w:val="22"/>
      <w:szCs w:val="22"/>
    </w:rPr>
  </w:style>
  <w:style w:type="paragraph" w:styleId="Ttulo7">
    <w:name w:val="heading 7"/>
    <w:basedOn w:val="Normal"/>
    <w:next w:val="Normal"/>
    <w:link w:val="Ttulo7Car"/>
    <w:uiPriority w:val="9"/>
    <w:qFormat/>
    <w:rsid w:val="00150662"/>
    <w:pPr>
      <w:numPr>
        <w:ilvl w:val="6"/>
        <w:numId w:val="1"/>
      </w:numPr>
      <w:spacing w:before="240" w:after="60"/>
      <w:outlineLvl w:val="6"/>
    </w:pPr>
    <w:rPr>
      <w:rFonts w:ascii="Times New Roman" w:hAnsi="Times New Roman"/>
      <w:sz w:val="24"/>
    </w:rPr>
  </w:style>
  <w:style w:type="paragraph" w:styleId="Ttulo8">
    <w:name w:val="heading 8"/>
    <w:basedOn w:val="Normal"/>
    <w:next w:val="Normal"/>
    <w:link w:val="Ttulo8Car"/>
    <w:uiPriority w:val="9"/>
    <w:qFormat/>
    <w:rsid w:val="00150662"/>
    <w:pPr>
      <w:numPr>
        <w:ilvl w:val="7"/>
        <w:numId w:val="1"/>
      </w:numPr>
      <w:spacing w:before="240" w:after="60"/>
      <w:outlineLvl w:val="7"/>
    </w:pPr>
    <w:rPr>
      <w:rFonts w:ascii="Times New Roman" w:hAnsi="Times New Roman"/>
      <w:i/>
      <w:iCs/>
      <w:sz w:val="24"/>
    </w:rPr>
  </w:style>
  <w:style w:type="paragraph" w:styleId="Ttulo9">
    <w:name w:val="heading 9"/>
    <w:basedOn w:val="Normal"/>
    <w:next w:val="Normal"/>
    <w:link w:val="Ttulo9Car"/>
    <w:uiPriority w:val="9"/>
    <w:qFormat/>
    <w:rsid w:val="00150662"/>
    <w:pPr>
      <w:numPr>
        <w:ilvl w:val="8"/>
        <w:numId w:val="1"/>
      </w:numPr>
      <w:spacing w:before="240" w:after="60"/>
      <w:outlineLvl w:val="8"/>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PAE Car,Título 1 CH Car,Título 1 CHEVRON Car,§1. Car,Part Car,Sener 1 Car,Título 1. Sener Car,Document Header1 Car"/>
    <w:link w:val="Ttulo1"/>
    <w:uiPriority w:val="9"/>
    <w:rsid w:val="00150662"/>
    <w:rPr>
      <w:rFonts w:ascii="Arial" w:eastAsia="Times New Roman" w:hAnsi="Arial"/>
      <w:b/>
      <w:sz w:val="28"/>
      <w:lang w:val="es-ES" w:eastAsia="es-E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150662"/>
    <w:rPr>
      <w:rFonts w:ascii="Arial" w:eastAsia="Times New Roman" w:hAnsi="Arial"/>
      <w:b/>
      <w:sz w:val="24"/>
      <w:lang w:val="es-ES" w:eastAsia="es-ES"/>
    </w:rPr>
  </w:style>
  <w:style w:type="character" w:customStyle="1" w:styleId="Ttulo3Car">
    <w:name w:val="Título 3 Car"/>
    <w:aliases w:val="§1.1.1 Car,§1.1.1. Car,Section Car,(1.1.1) Car,. (1.1.1) Car,DEFINICIONTítulo 3 Car,Definición Título 3 Car,Título 3 Car Car Car Car Car Car Car Car Car Car Car"/>
    <w:link w:val="Ttulo3"/>
    <w:rsid w:val="00150662"/>
    <w:rPr>
      <w:rFonts w:ascii="Arial" w:eastAsia="Times New Roman" w:hAnsi="Arial"/>
      <w:caps/>
      <w:u w:val="single"/>
      <w:lang w:val="es-ES" w:eastAsia="es-ES"/>
    </w:rPr>
  </w:style>
  <w:style w:type="character" w:customStyle="1" w:styleId="Ttulo4Car">
    <w:name w:val="Título 4 Car"/>
    <w:link w:val="Ttulo4"/>
    <w:rsid w:val="00150662"/>
    <w:rPr>
      <w:rFonts w:ascii="Arial" w:eastAsia="Times New Roman" w:hAnsi="Arial" w:cs="Times New Roman"/>
      <w:b/>
      <w:bCs/>
      <w:sz w:val="20"/>
      <w:szCs w:val="24"/>
      <w:lang w:val="es-ES_tradnl" w:eastAsia="es-ES"/>
    </w:rPr>
  </w:style>
  <w:style w:type="character" w:customStyle="1" w:styleId="Ttulo5Car">
    <w:name w:val="Título 5 Car"/>
    <w:link w:val="Ttulo5"/>
    <w:rsid w:val="00150662"/>
    <w:rPr>
      <w:rFonts w:ascii="Arial" w:eastAsia="Times New Roman" w:hAnsi="Arial" w:cs="Times New Roman"/>
      <w:bCs/>
      <w:iCs/>
      <w:sz w:val="20"/>
      <w:szCs w:val="20"/>
      <w:u w:val="single"/>
      <w:lang w:eastAsia="es-ES"/>
    </w:rPr>
  </w:style>
  <w:style w:type="character" w:customStyle="1" w:styleId="Ttulo6Car">
    <w:name w:val="Título 6 Car"/>
    <w:link w:val="Ttulo6"/>
    <w:uiPriority w:val="9"/>
    <w:rsid w:val="00150662"/>
    <w:rPr>
      <w:rFonts w:ascii="Times New Roman" w:eastAsia="Times New Roman" w:hAnsi="Times New Roman"/>
      <w:b/>
      <w:bCs/>
      <w:sz w:val="22"/>
      <w:szCs w:val="22"/>
      <w:lang w:val="es-ES" w:eastAsia="es-ES"/>
    </w:rPr>
  </w:style>
  <w:style w:type="character" w:customStyle="1" w:styleId="Ttulo7Car">
    <w:name w:val="Título 7 Car"/>
    <w:link w:val="Ttulo7"/>
    <w:uiPriority w:val="9"/>
    <w:rsid w:val="00150662"/>
    <w:rPr>
      <w:rFonts w:ascii="Times New Roman" w:eastAsia="Times New Roman" w:hAnsi="Times New Roman"/>
      <w:sz w:val="24"/>
      <w:szCs w:val="24"/>
      <w:lang w:val="es-ES" w:eastAsia="es-ES"/>
    </w:rPr>
  </w:style>
  <w:style w:type="character" w:customStyle="1" w:styleId="Ttulo8Car">
    <w:name w:val="Título 8 Car"/>
    <w:link w:val="Ttulo8"/>
    <w:uiPriority w:val="9"/>
    <w:rsid w:val="00150662"/>
    <w:rPr>
      <w:rFonts w:ascii="Times New Roman" w:eastAsia="Times New Roman" w:hAnsi="Times New Roman"/>
      <w:i/>
      <w:iCs/>
      <w:sz w:val="24"/>
      <w:szCs w:val="24"/>
      <w:lang w:val="es-ES" w:eastAsia="es-ES"/>
    </w:rPr>
  </w:style>
  <w:style w:type="character" w:customStyle="1" w:styleId="Ttulo9Car">
    <w:name w:val="Título 9 Car"/>
    <w:link w:val="Ttulo9"/>
    <w:uiPriority w:val="9"/>
    <w:rsid w:val="00150662"/>
    <w:rPr>
      <w:rFonts w:ascii="Arial" w:eastAsia="Times New Roman" w:hAnsi="Arial"/>
      <w:sz w:val="22"/>
      <w:szCs w:val="22"/>
      <w:lang w:val="es-ES" w:eastAsia="es-ES"/>
    </w:rPr>
  </w:style>
  <w:style w:type="paragraph" w:styleId="Prrafodelista">
    <w:name w:val="List Paragraph"/>
    <w:aliases w:val="본문1"/>
    <w:basedOn w:val="Normal"/>
    <w:link w:val="PrrafodelistaCar"/>
    <w:uiPriority w:val="34"/>
    <w:qFormat/>
    <w:rsid w:val="00150662"/>
    <w:pPr>
      <w:ind w:left="708"/>
    </w:pPr>
  </w:style>
  <w:style w:type="paragraph" w:styleId="Encabezado">
    <w:name w:val="header"/>
    <w:aliases w:val="encabezado,Encabezado Linea 1"/>
    <w:basedOn w:val="Normal"/>
    <w:link w:val="EncabezadoCar"/>
    <w:uiPriority w:val="99"/>
    <w:rsid w:val="00150662"/>
    <w:pPr>
      <w:tabs>
        <w:tab w:val="center" w:pos="4153"/>
        <w:tab w:val="right" w:pos="8306"/>
      </w:tabs>
    </w:pPr>
  </w:style>
  <w:style w:type="character" w:customStyle="1" w:styleId="EncabezadoCar">
    <w:name w:val="Encabezado Car"/>
    <w:aliases w:val="encabezado Car,Encabezado Linea 1 Car"/>
    <w:link w:val="Encabezado"/>
    <w:uiPriority w:val="99"/>
    <w:rsid w:val="00150662"/>
    <w:rPr>
      <w:rFonts w:ascii="Arial" w:eastAsia="Times New Roman" w:hAnsi="Arial" w:cs="Times New Roman"/>
      <w:sz w:val="20"/>
      <w:szCs w:val="24"/>
      <w:lang w:eastAsia="es-ES"/>
    </w:rPr>
  </w:style>
  <w:style w:type="paragraph" w:styleId="Piedepgina">
    <w:name w:val="footer"/>
    <w:aliases w:val="pie de página"/>
    <w:basedOn w:val="Normal"/>
    <w:link w:val="PiedepginaCar"/>
    <w:uiPriority w:val="99"/>
    <w:rsid w:val="00150662"/>
    <w:pPr>
      <w:tabs>
        <w:tab w:val="center" w:pos="4153"/>
        <w:tab w:val="right" w:pos="8306"/>
      </w:tabs>
    </w:pPr>
  </w:style>
  <w:style w:type="character" w:customStyle="1" w:styleId="PiedepginaCar">
    <w:name w:val="Pie de página Car"/>
    <w:aliases w:val="pie de página Car"/>
    <w:link w:val="Piedepgina"/>
    <w:uiPriority w:val="99"/>
    <w:rsid w:val="00150662"/>
    <w:rPr>
      <w:rFonts w:ascii="Arial" w:eastAsia="Times New Roman" w:hAnsi="Arial" w:cs="Times New Roman"/>
      <w:sz w:val="20"/>
      <w:szCs w:val="24"/>
      <w:lang w:eastAsia="es-ES"/>
    </w:rPr>
  </w:style>
  <w:style w:type="paragraph" w:styleId="Sangradetextonormal">
    <w:name w:val="Body Text Indent"/>
    <w:basedOn w:val="Normal"/>
    <w:link w:val="SangradetextonormalCar"/>
    <w:rsid w:val="00150662"/>
    <w:pPr>
      <w:ind w:left="708"/>
    </w:pPr>
    <w:rPr>
      <w:lang w:val="ca-ES"/>
    </w:rPr>
  </w:style>
  <w:style w:type="character" w:customStyle="1" w:styleId="SangradetextonormalCar">
    <w:name w:val="Sangría de texto normal Car"/>
    <w:link w:val="Sangradetextonormal"/>
    <w:rsid w:val="00150662"/>
    <w:rPr>
      <w:rFonts w:ascii="Arial" w:eastAsia="Times New Roman" w:hAnsi="Arial" w:cs="Times New Roman"/>
      <w:sz w:val="20"/>
      <w:szCs w:val="24"/>
      <w:lang w:val="ca-ES" w:eastAsia="es-ES"/>
    </w:rPr>
  </w:style>
  <w:style w:type="character" w:styleId="Nmerodepgina">
    <w:name w:val="page number"/>
    <w:basedOn w:val="Fuentedeprrafopredeter"/>
    <w:rsid w:val="00150662"/>
  </w:style>
  <w:style w:type="paragraph" w:styleId="Textodeglobo">
    <w:name w:val="Balloon Text"/>
    <w:basedOn w:val="Normal"/>
    <w:link w:val="TextodegloboCar"/>
    <w:rsid w:val="00150662"/>
    <w:rPr>
      <w:rFonts w:ascii="Tahoma" w:hAnsi="Tahoma"/>
      <w:sz w:val="16"/>
      <w:szCs w:val="16"/>
    </w:rPr>
  </w:style>
  <w:style w:type="character" w:customStyle="1" w:styleId="TextodegloboCar">
    <w:name w:val="Texto de globo Car"/>
    <w:link w:val="Textodeglobo"/>
    <w:rsid w:val="00150662"/>
    <w:rPr>
      <w:rFonts w:ascii="Tahoma" w:eastAsia="Times New Roman" w:hAnsi="Tahoma" w:cs="Times New Roman"/>
      <w:sz w:val="16"/>
      <w:szCs w:val="16"/>
      <w:lang w:eastAsia="es-ES"/>
    </w:rPr>
  </w:style>
  <w:style w:type="character" w:styleId="Hipervnculo">
    <w:name w:val="Hyperlink"/>
    <w:uiPriority w:val="99"/>
    <w:rsid w:val="00150662"/>
    <w:rPr>
      <w:color w:val="auto"/>
      <w:u w:val="none"/>
    </w:rPr>
  </w:style>
  <w:style w:type="paragraph" w:styleId="TDC1">
    <w:name w:val="toc 1"/>
    <w:basedOn w:val="Normal"/>
    <w:next w:val="Normal"/>
    <w:autoRedefine/>
    <w:uiPriority w:val="39"/>
    <w:qFormat/>
    <w:rsid w:val="00296863"/>
    <w:pPr>
      <w:tabs>
        <w:tab w:val="left" w:pos="400"/>
        <w:tab w:val="right" w:leader="dot" w:pos="8631"/>
      </w:tabs>
      <w:spacing w:before="0" w:after="0" w:line="276" w:lineRule="auto"/>
      <w:jc w:val="left"/>
    </w:pPr>
    <w:rPr>
      <w:rFonts w:ascii="Calibri" w:hAnsi="Calibri" w:cs="Calibri"/>
      <w:b/>
      <w:bCs/>
      <w:i/>
      <w:iCs/>
      <w:sz w:val="24"/>
    </w:rPr>
  </w:style>
  <w:style w:type="paragraph" w:styleId="TDC2">
    <w:name w:val="toc 2"/>
    <w:basedOn w:val="Normal"/>
    <w:next w:val="Normal"/>
    <w:autoRedefine/>
    <w:uiPriority w:val="39"/>
    <w:qFormat/>
    <w:rsid w:val="00150662"/>
    <w:pPr>
      <w:spacing w:after="0"/>
      <w:ind w:left="200"/>
      <w:jc w:val="left"/>
    </w:pPr>
    <w:rPr>
      <w:rFonts w:ascii="Calibri" w:hAnsi="Calibri" w:cs="Calibri"/>
      <w:b/>
      <w:bCs/>
      <w:sz w:val="22"/>
      <w:szCs w:val="22"/>
    </w:rPr>
  </w:style>
  <w:style w:type="paragraph" w:styleId="TDC3">
    <w:name w:val="toc 3"/>
    <w:basedOn w:val="Normal"/>
    <w:next w:val="Normal"/>
    <w:autoRedefine/>
    <w:uiPriority w:val="39"/>
    <w:qFormat/>
    <w:rsid w:val="00150662"/>
    <w:pPr>
      <w:spacing w:before="0" w:after="0"/>
      <w:ind w:left="400"/>
      <w:jc w:val="left"/>
    </w:pPr>
    <w:rPr>
      <w:rFonts w:ascii="Calibri" w:hAnsi="Calibri" w:cs="Calibri"/>
      <w:szCs w:val="20"/>
    </w:rPr>
  </w:style>
  <w:style w:type="paragraph" w:styleId="Mapadeldocumento">
    <w:name w:val="Document Map"/>
    <w:basedOn w:val="Normal"/>
    <w:link w:val="MapadeldocumentoCar"/>
    <w:rsid w:val="00150662"/>
    <w:pPr>
      <w:shd w:val="clear" w:color="auto" w:fill="000080"/>
      <w:spacing w:after="0"/>
      <w:jc w:val="left"/>
    </w:pPr>
    <w:rPr>
      <w:rFonts w:ascii="Tahoma" w:hAnsi="Tahoma"/>
      <w:szCs w:val="20"/>
    </w:rPr>
  </w:style>
  <w:style w:type="character" w:customStyle="1" w:styleId="MapadeldocumentoCar">
    <w:name w:val="Mapa del documento Car"/>
    <w:link w:val="Mapadeldocumento"/>
    <w:rsid w:val="00150662"/>
    <w:rPr>
      <w:rFonts w:ascii="Tahoma" w:eastAsia="Times New Roman" w:hAnsi="Tahoma" w:cs="Times New Roman"/>
      <w:sz w:val="20"/>
      <w:szCs w:val="20"/>
      <w:shd w:val="clear" w:color="auto" w:fill="000080"/>
      <w:lang w:eastAsia="es-ES"/>
    </w:rPr>
  </w:style>
  <w:style w:type="paragraph" w:styleId="Ttulo">
    <w:name w:val="Title"/>
    <w:basedOn w:val="Normal"/>
    <w:next w:val="Normal"/>
    <w:link w:val="TtuloCar"/>
    <w:qFormat/>
    <w:rsid w:val="00150662"/>
    <w:pPr>
      <w:spacing w:before="240" w:after="60"/>
      <w:jc w:val="center"/>
      <w:outlineLvl w:val="0"/>
    </w:pPr>
    <w:rPr>
      <w:rFonts w:ascii="Cambria" w:hAnsi="Cambria" w:cs="Mangal"/>
      <w:b/>
      <w:bCs/>
      <w:kern w:val="28"/>
      <w:sz w:val="32"/>
      <w:szCs w:val="32"/>
    </w:rPr>
  </w:style>
  <w:style w:type="character" w:customStyle="1" w:styleId="TtuloCar">
    <w:name w:val="Título Car"/>
    <w:link w:val="Ttulo"/>
    <w:rsid w:val="00150662"/>
    <w:rPr>
      <w:rFonts w:ascii="Cambria" w:eastAsia="Times New Roman" w:hAnsi="Cambria" w:cs="Mangal"/>
      <w:b/>
      <w:bCs/>
      <w:kern w:val="28"/>
      <w:sz w:val="32"/>
      <w:szCs w:val="32"/>
      <w:lang w:eastAsia="es-ES"/>
    </w:rPr>
  </w:style>
  <w:style w:type="paragraph" w:styleId="TDC4">
    <w:name w:val="toc 4"/>
    <w:basedOn w:val="Normal"/>
    <w:next w:val="Normal"/>
    <w:autoRedefine/>
    <w:uiPriority w:val="39"/>
    <w:rsid w:val="00150662"/>
    <w:pPr>
      <w:spacing w:before="0" w:after="0"/>
      <w:ind w:left="600"/>
      <w:jc w:val="left"/>
    </w:pPr>
    <w:rPr>
      <w:rFonts w:ascii="Calibri" w:hAnsi="Calibri" w:cs="Calibri"/>
      <w:szCs w:val="20"/>
    </w:rPr>
  </w:style>
  <w:style w:type="paragraph" w:styleId="TDC5">
    <w:name w:val="toc 5"/>
    <w:basedOn w:val="Normal"/>
    <w:next w:val="Normal"/>
    <w:autoRedefine/>
    <w:uiPriority w:val="39"/>
    <w:rsid w:val="00150662"/>
    <w:pPr>
      <w:spacing w:before="0" w:after="0"/>
      <w:ind w:left="800"/>
      <w:jc w:val="left"/>
    </w:pPr>
    <w:rPr>
      <w:rFonts w:ascii="Calibri" w:hAnsi="Calibri" w:cs="Calibri"/>
      <w:szCs w:val="20"/>
    </w:rPr>
  </w:style>
  <w:style w:type="paragraph" w:styleId="TDC6">
    <w:name w:val="toc 6"/>
    <w:basedOn w:val="Normal"/>
    <w:next w:val="Normal"/>
    <w:autoRedefine/>
    <w:uiPriority w:val="39"/>
    <w:rsid w:val="00150662"/>
    <w:pPr>
      <w:spacing w:before="0" w:after="0"/>
      <w:ind w:left="1000"/>
      <w:jc w:val="left"/>
    </w:pPr>
    <w:rPr>
      <w:rFonts w:ascii="Calibri" w:hAnsi="Calibri" w:cs="Calibri"/>
      <w:szCs w:val="20"/>
    </w:rPr>
  </w:style>
  <w:style w:type="paragraph" w:styleId="TDC7">
    <w:name w:val="toc 7"/>
    <w:basedOn w:val="Normal"/>
    <w:next w:val="Normal"/>
    <w:autoRedefine/>
    <w:uiPriority w:val="39"/>
    <w:rsid w:val="00150662"/>
    <w:pPr>
      <w:spacing w:before="0" w:after="0"/>
      <w:ind w:left="1200"/>
      <w:jc w:val="left"/>
    </w:pPr>
    <w:rPr>
      <w:rFonts w:ascii="Calibri" w:hAnsi="Calibri" w:cs="Calibri"/>
      <w:szCs w:val="20"/>
    </w:rPr>
  </w:style>
  <w:style w:type="paragraph" w:styleId="TDC8">
    <w:name w:val="toc 8"/>
    <w:basedOn w:val="Normal"/>
    <w:next w:val="Normal"/>
    <w:autoRedefine/>
    <w:uiPriority w:val="39"/>
    <w:rsid w:val="00150662"/>
    <w:pPr>
      <w:spacing w:before="0" w:after="0"/>
      <w:ind w:left="1400"/>
      <w:jc w:val="left"/>
    </w:pPr>
    <w:rPr>
      <w:rFonts w:ascii="Calibri" w:hAnsi="Calibri" w:cs="Calibri"/>
      <w:szCs w:val="20"/>
    </w:rPr>
  </w:style>
  <w:style w:type="paragraph" w:styleId="TDC9">
    <w:name w:val="toc 9"/>
    <w:basedOn w:val="Normal"/>
    <w:next w:val="Normal"/>
    <w:autoRedefine/>
    <w:uiPriority w:val="39"/>
    <w:rsid w:val="00150662"/>
    <w:pPr>
      <w:spacing w:before="0" w:after="0"/>
      <w:ind w:left="1600"/>
      <w:jc w:val="left"/>
    </w:pPr>
    <w:rPr>
      <w:rFonts w:ascii="Calibri" w:hAnsi="Calibri" w:cs="Calibri"/>
      <w:szCs w:val="20"/>
    </w:rPr>
  </w:style>
  <w:style w:type="paragraph" w:customStyle="1" w:styleId="TextoNormal1">
    <w:name w:val="Texto Normal 1"/>
    <w:basedOn w:val="Normal"/>
    <w:rsid w:val="00150662"/>
    <w:pPr>
      <w:spacing w:after="0"/>
    </w:pPr>
    <w:rPr>
      <w:i/>
      <w:sz w:val="24"/>
      <w:szCs w:val="20"/>
    </w:rPr>
  </w:style>
  <w:style w:type="character" w:styleId="nfasis">
    <w:name w:val="Emphasis"/>
    <w:qFormat/>
    <w:rsid w:val="00150662"/>
    <w:rPr>
      <w:i/>
      <w:iCs/>
    </w:rPr>
  </w:style>
  <w:style w:type="paragraph" w:customStyle="1" w:styleId="Default">
    <w:name w:val="Default"/>
    <w:link w:val="DefaultCar"/>
    <w:rsid w:val="00150662"/>
    <w:pPr>
      <w:autoSpaceDE w:val="0"/>
      <w:autoSpaceDN w:val="0"/>
      <w:adjustRightInd w:val="0"/>
    </w:pPr>
    <w:rPr>
      <w:rFonts w:ascii="Arial" w:hAnsi="Arial" w:cs="Arial"/>
      <w:color w:val="000000"/>
      <w:sz w:val="24"/>
      <w:szCs w:val="24"/>
      <w:lang w:val="es-ES_tradnl"/>
    </w:rPr>
  </w:style>
  <w:style w:type="character" w:customStyle="1" w:styleId="DefaultCar">
    <w:name w:val="Default Car"/>
    <w:link w:val="Default"/>
    <w:locked/>
    <w:rsid w:val="00150662"/>
    <w:rPr>
      <w:rFonts w:ascii="Arial" w:eastAsia="Calibri" w:hAnsi="Arial" w:cs="Arial"/>
      <w:color w:val="000000"/>
      <w:sz w:val="24"/>
      <w:szCs w:val="24"/>
      <w:lang w:val="es-ES_tradnl"/>
    </w:rPr>
  </w:style>
  <w:style w:type="paragraph" w:customStyle="1" w:styleId="CM10">
    <w:name w:val="CM10"/>
    <w:basedOn w:val="Default"/>
    <w:next w:val="Default"/>
    <w:uiPriority w:val="99"/>
    <w:rsid w:val="00150662"/>
    <w:pPr>
      <w:spacing w:after="118"/>
    </w:pPr>
    <w:rPr>
      <w:color w:val="auto"/>
    </w:rPr>
  </w:style>
  <w:style w:type="paragraph" w:customStyle="1" w:styleId="CM6">
    <w:name w:val="CM6"/>
    <w:basedOn w:val="Default"/>
    <w:next w:val="Default"/>
    <w:uiPriority w:val="99"/>
    <w:rsid w:val="00150662"/>
    <w:pPr>
      <w:spacing w:line="253" w:lineRule="atLeast"/>
    </w:pPr>
    <w:rPr>
      <w:color w:val="auto"/>
    </w:rPr>
  </w:style>
  <w:style w:type="paragraph" w:customStyle="1" w:styleId="CM11">
    <w:name w:val="CM11"/>
    <w:basedOn w:val="Default"/>
    <w:next w:val="Default"/>
    <w:uiPriority w:val="99"/>
    <w:rsid w:val="00150662"/>
    <w:pPr>
      <w:spacing w:after="240"/>
    </w:pPr>
    <w:rPr>
      <w:color w:val="auto"/>
    </w:rPr>
  </w:style>
  <w:style w:type="paragraph" w:customStyle="1" w:styleId="CM13">
    <w:name w:val="CM13"/>
    <w:basedOn w:val="Default"/>
    <w:next w:val="Default"/>
    <w:uiPriority w:val="99"/>
    <w:rsid w:val="00150662"/>
    <w:pPr>
      <w:spacing w:after="3955"/>
    </w:pPr>
    <w:rPr>
      <w:color w:val="auto"/>
    </w:rPr>
  </w:style>
  <w:style w:type="paragraph" w:customStyle="1" w:styleId="CM15">
    <w:name w:val="CM15"/>
    <w:basedOn w:val="Default"/>
    <w:next w:val="Default"/>
    <w:uiPriority w:val="99"/>
    <w:rsid w:val="00150662"/>
    <w:pPr>
      <w:spacing w:after="3880"/>
    </w:pPr>
    <w:rPr>
      <w:color w:val="auto"/>
    </w:rPr>
  </w:style>
  <w:style w:type="character" w:customStyle="1" w:styleId="hps">
    <w:name w:val="hps"/>
    <w:basedOn w:val="Fuentedeprrafopredeter"/>
    <w:rsid w:val="00150662"/>
  </w:style>
  <w:style w:type="character" w:customStyle="1" w:styleId="atn">
    <w:name w:val="atn"/>
    <w:basedOn w:val="Fuentedeprrafopredeter"/>
    <w:rsid w:val="00150662"/>
  </w:style>
  <w:style w:type="paragraph" w:customStyle="1" w:styleId="CM16">
    <w:name w:val="CM16"/>
    <w:basedOn w:val="Default"/>
    <w:next w:val="Default"/>
    <w:uiPriority w:val="99"/>
    <w:rsid w:val="00150662"/>
    <w:pPr>
      <w:widowControl w:val="0"/>
      <w:spacing w:after="388"/>
    </w:pPr>
    <w:rPr>
      <w:rFonts w:eastAsia="Times New Roman"/>
      <w:color w:val="auto"/>
      <w:lang w:eastAsia="es-ES_tradnl"/>
    </w:rPr>
  </w:style>
  <w:style w:type="paragraph" w:customStyle="1" w:styleId="CM18">
    <w:name w:val="CM18"/>
    <w:basedOn w:val="Default"/>
    <w:next w:val="Default"/>
    <w:uiPriority w:val="99"/>
    <w:rsid w:val="00150662"/>
    <w:pPr>
      <w:widowControl w:val="0"/>
      <w:spacing w:after="275"/>
    </w:pPr>
    <w:rPr>
      <w:rFonts w:eastAsia="Times New Roman"/>
      <w:color w:val="auto"/>
      <w:lang w:eastAsia="es-ES_tradnl"/>
    </w:rPr>
  </w:style>
  <w:style w:type="paragraph" w:customStyle="1" w:styleId="CM2">
    <w:name w:val="CM2"/>
    <w:basedOn w:val="Default"/>
    <w:next w:val="Default"/>
    <w:uiPriority w:val="99"/>
    <w:rsid w:val="00150662"/>
    <w:pPr>
      <w:widowControl w:val="0"/>
    </w:pPr>
    <w:rPr>
      <w:rFonts w:eastAsia="Times New Roman"/>
      <w:color w:val="auto"/>
      <w:lang w:eastAsia="es-ES_tradnl"/>
    </w:rPr>
  </w:style>
  <w:style w:type="paragraph" w:customStyle="1" w:styleId="CM20">
    <w:name w:val="CM20"/>
    <w:basedOn w:val="Default"/>
    <w:next w:val="Default"/>
    <w:uiPriority w:val="99"/>
    <w:rsid w:val="00150662"/>
    <w:pPr>
      <w:widowControl w:val="0"/>
      <w:spacing w:after="628"/>
    </w:pPr>
    <w:rPr>
      <w:rFonts w:eastAsia="Times New Roman"/>
      <w:color w:val="auto"/>
      <w:lang w:eastAsia="es-ES_tradnl"/>
    </w:rPr>
  </w:style>
  <w:style w:type="paragraph" w:customStyle="1" w:styleId="CM21">
    <w:name w:val="CM21"/>
    <w:basedOn w:val="Default"/>
    <w:next w:val="Default"/>
    <w:uiPriority w:val="99"/>
    <w:rsid w:val="00150662"/>
    <w:pPr>
      <w:widowControl w:val="0"/>
      <w:spacing w:after="490"/>
    </w:pPr>
    <w:rPr>
      <w:rFonts w:eastAsia="Times New Roman"/>
      <w:color w:val="auto"/>
      <w:lang w:eastAsia="es-ES_tradnl"/>
    </w:rPr>
  </w:style>
  <w:style w:type="paragraph" w:styleId="Epgrafe">
    <w:name w:val="caption"/>
    <w:basedOn w:val="Normal"/>
    <w:next w:val="Normal"/>
    <w:qFormat/>
    <w:rsid w:val="00150662"/>
    <w:pPr>
      <w:jc w:val="center"/>
    </w:pPr>
    <w:rPr>
      <w:b/>
      <w:bCs/>
      <w:szCs w:val="20"/>
    </w:rPr>
  </w:style>
  <w:style w:type="paragraph" w:styleId="Textonotapie">
    <w:name w:val="footnote text"/>
    <w:basedOn w:val="Normal"/>
    <w:link w:val="TextonotapieCar"/>
    <w:rsid w:val="00150662"/>
    <w:rPr>
      <w:szCs w:val="20"/>
    </w:rPr>
  </w:style>
  <w:style w:type="character" w:customStyle="1" w:styleId="TextonotapieCar">
    <w:name w:val="Texto nota pie Car"/>
    <w:link w:val="Textonotapie"/>
    <w:rsid w:val="00150662"/>
    <w:rPr>
      <w:rFonts w:ascii="Arial" w:eastAsia="Times New Roman" w:hAnsi="Arial" w:cs="Times New Roman"/>
      <w:sz w:val="20"/>
      <w:szCs w:val="20"/>
      <w:lang w:eastAsia="es-ES"/>
    </w:rPr>
  </w:style>
  <w:style w:type="character" w:styleId="Refdenotaalpie">
    <w:name w:val="footnote reference"/>
    <w:rsid w:val="00150662"/>
    <w:rPr>
      <w:vertAlign w:val="superscript"/>
    </w:rPr>
  </w:style>
  <w:style w:type="paragraph" w:styleId="Tabladeilustraciones">
    <w:name w:val="table of figures"/>
    <w:basedOn w:val="Normal"/>
    <w:next w:val="Normal"/>
    <w:rsid w:val="00150662"/>
  </w:style>
  <w:style w:type="character" w:customStyle="1" w:styleId="gt-icon-text1">
    <w:name w:val="gt-icon-text1"/>
    <w:basedOn w:val="Fuentedeprrafopredeter"/>
    <w:rsid w:val="00150662"/>
  </w:style>
  <w:style w:type="character" w:customStyle="1" w:styleId="longtext">
    <w:name w:val="long_text"/>
    <w:basedOn w:val="Fuentedeprrafopredeter"/>
    <w:rsid w:val="00150662"/>
  </w:style>
  <w:style w:type="paragraph" w:customStyle="1" w:styleId="Normalarial">
    <w:name w:val="Normal + arial"/>
    <w:basedOn w:val="Normal"/>
    <w:rsid w:val="00150662"/>
    <w:pPr>
      <w:spacing w:before="0" w:after="0" w:line="0" w:lineRule="atLeast"/>
    </w:pPr>
    <w:rPr>
      <w:rFonts w:ascii="Times New Roman" w:hAnsi="Times New Roman"/>
      <w:szCs w:val="20"/>
      <w:lang w:val="es-AR"/>
    </w:rPr>
  </w:style>
  <w:style w:type="character" w:customStyle="1" w:styleId="textgrisfosc-10">
    <w:name w:val="textgrisfosc-10"/>
    <w:basedOn w:val="Fuentedeprrafopredeter"/>
    <w:rsid w:val="00150662"/>
  </w:style>
  <w:style w:type="paragraph" w:styleId="NormalWeb">
    <w:name w:val="Normal (Web)"/>
    <w:basedOn w:val="Normal"/>
    <w:unhideWhenUsed/>
    <w:rsid w:val="00150662"/>
    <w:pPr>
      <w:spacing w:before="100" w:beforeAutospacing="1" w:after="100" w:afterAutospacing="1" w:line="240" w:lineRule="auto"/>
      <w:jc w:val="left"/>
    </w:pPr>
    <w:rPr>
      <w:rFonts w:ascii="Times New Roman" w:hAnsi="Times New Roman"/>
      <w:sz w:val="24"/>
      <w:lang w:val="es-ES_tradnl" w:eastAsia="es-ES_tradnl"/>
    </w:rPr>
  </w:style>
  <w:style w:type="character" w:customStyle="1" w:styleId="corchete-llamada1">
    <w:name w:val="corchete-llamada1"/>
    <w:rsid w:val="00150662"/>
    <w:rPr>
      <w:vanish/>
      <w:webHidden w:val="0"/>
      <w:specVanish/>
    </w:rPr>
  </w:style>
  <w:style w:type="character" w:customStyle="1" w:styleId="shorttext">
    <w:name w:val="short_text"/>
    <w:basedOn w:val="Fuentedeprrafopredeter"/>
    <w:rsid w:val="00150662"/>
  </w:style>
  <w:style w:type="paragraph" w:styleId="Lista">
    <w:name w:val="List"/>
    <w:basedOn w:val="Normal"/>
    <w:rsid w:val="00150662"/>
    <w:pPr>
      <w:ind w:left="283" w:hanging="283"/>
      <w:contextualSpacing/>
    </w:pPr>
  </w:style>
  <w:style w:type="paragraph" w:styleId="Lista2">
    <w:name w:val="List 2"/>
    <w:basedOn w:val="Normal"/>
    <w:rsid w:val="00150662"/>
    <w:pPr>
      <w:ind w:left="566" w:hanging="283"/>
      <w:contextualSpacing/>
    </w:pPr>
  </w:style>
  <w:style w:type="paragraph" w:styleId="Saludo">
    <w:name w:val="Salutation"/>
    <w:basedOn w:val="Normal"/>
    <w:next w:val="Normal"/>
    <w:link w:val="SaludoCar"/>
    <w:rsid w:val="00150662"/>
  </w:style>
  <w:style w:type="character" w:customStyle="1" w:styleId="SaludoCar">
    <w:name w:val="Saludo Car"/>
    <w:link w:val="Saludo"/>
    <w:rsid w:val="00150662"/>
    <w:rPr>
      <w:rFonts w:ascii="Arial" w:eastAsia="Times New Roman" w:hAnsi="Arial" w:cs="Times New Roman"/>
      <w:sz w:val="20"/>
      <w:szCs w:val="24"/>
      <w:lang w:eastAsia="es-ES"/>
    </w:rPr>
  </w:style>
  <w:style w:type="paragraph" w:styleId="Listaconvietas">
    <w:name w:val="List Bullet"/>
    <w:basedOn w:val="Normal"/>
    <w:rsid w:val="00150662"/>
    <w:pPr>
      <w:tabs>
        <w:tab w:val="num" w:pos="360"/>
      </w:tabs>
      <w:ind w:left="360" w:hanging="360"/>
      <w:contextualSpacing/>
    </w:pPr>
  </w:style>
  <w:style w:type="paragraph" w:styleId="Listaconvietas2">
    <w:name w:val="List Bullet 2"/>
    <w:basedOn w:val="Normal"/>
    <w:rsid w:val="00150662"/>
    <w:pPr>
      <w:tabs>
        <w:tab w:val="num" w:pos="643"/>
      </w:tabs>
      <w:ind w:left="643" w:hanging="360"/>
      <w:contextualSpacing/>
    </w:pPr>
  </w:style>
  <w:style w:type="paragraph" w:styleId="Listaconvietas3">
    <w:name w:val="List Bullet 3"/>
    <w:basedOn w:val="Normal"/>
    <w:rsid w:val="00150662"/>
    <w:pPr>
      <w:tabs>
        <w:tab w:val="num" w:pos="926"/>
      </w:tabs>
      <w:ind w:left="926" w:hanging="360"/>
      <w:contextualSpacing/>
    </w:pPr>
  </w:style>
  <w:style w:type="paragraph" w:styleId="Listaconvietas4">
    <w:name w:val="List Bullet 4"/>
    <w:basedOn w:val="Normal"/>
    <w:rsid w:val="00150662"/>
    <w:pPr>
      <w:tabs>
        <w:tab w:val="num" w:pos="3175"/>
      </w:tabs>
      <w:ind w:left="3175" w:hanging="360"/>
      <w:contextualSpacing/>
    </w:pPr>
  </w:style>
  <w:style w:type="paragraph" w:customStyle="1" w:styleId="Direccininterior">
    <w:name w:val="Dirección interior"/>
    <w:basedOn w:val="Normal"/>
    <w:rsid w:val="00150662"/>
  </w:style>
  <w:style w:type="paragraph" w:styleId="Textoindependiente">
    <w:name w:val="Body Text"/>
    <w:aliases w:val=" Car"/>
    <w:basedOn w:val="Normal"/>
    <w:link w:val="TextoindependienteCar"/>
    <w:rsid w:val="00150662"/>
  </w:style>
  <w:style w:type="character" w:customStyle="1" w:styleId="TextoindependienteCar">
    <w:name w:val="Texto independiente Car"/>
    <w:aliases w:val=" Car Car"/>
    <w:link w:val="Textoindependiente"/>
    <w:rsid w:val="00150662"/>
    <w:rPr>
      <w:rFonts w:ascii="Arial" w:eastAsia="Times New Roman" w:hAnsi="Arial" w:cs="Times New Roman"/>
      <w:sz w:val="20"/>
      <w:szCs w:val="24"/>
      <w:lang w:eastAsia="es-ES"/>
    </w:rPr>
  </w:style>
  <w:style w:type="paragraph" w:customStyle="1" w:styleId="Lneadereferencia">
    <w:name w:val="Línea de referencia"/>
    <w:basedOn w:val="Textoindependiente"/>
    <w:rsid w:val="00150662"/>
  </w:style>
  <w:style w:type="character" w:customStyle="1" w:styleId="google-src-text">
    <w:name w:val="google-src-text"/>
    <w:basedOn w:val="Fuentedeprrafopredeter"/>
    <w:rsid w:val="00150662"/>
  </w:style>
  <w:style w:type="character" w:customStyle="1" w:styleId="mw-headline">
    <w:name w:val="mw-headline"/>
    <w:basedOn w:val="Fuentedeprrafopredeter"/>
    <w:rsid w:val="00150662"/>
  </w:style>
  <w:style w:type="paragraph" w:customStyle="1" w:styleId="TextoTtulo1">
    <w:name w:val="Texto Título 1"/>
    <w:basedOn w:val="Normal"/>
    <w:link w:val="TextoTtulo1Car1"/>
    <w:rsid w:val="00150662"/>
    <w:pPr>
      <w:keepLines/>
      <w:spacing w:before="60" w:after="0" w:line="264" w:lineRule="auto"/>
      <w:ind w:left="567" w:right="737" w:firstLine="284"/>
    </w:pPr>
    <w:rPr>
      <w:sz w:val="24"/>
      <w:szCs w:val="20"/>
      <w:lang w:val="es-AR"/>
    </w:rPr>
  </w:style>
  <w:style w:type="character" w:customStyle="1" w:styleId="TextoTtulo1Car1">
    <w:name w:val="Texto Título 1 Car1"/>
    <w:link w:val="TextoTtulo1"/>
    <w:rsid w:val="00150662"/>
    <w:rPr>
      <w:rFonts w:ascii="Arial" w:eastAsia="Times New Roman" w:hAnsi="Arial" w:cs="Times New Roman"/>
      <w:sz w:val="24"/>
      <w:szCs w:val="20"/>
      <w:lang w:val="es-AR" w:eastAsia="es-ES"/>
    </w:rPr>
  </w:style>
  <w:style w:type="paragraph" w:customStyle="1" w:styleId="TextoTtulo2">
    <w:name w:val="Texto Título 2"/>
    <w:basedOn w:val="TextoTtulo1"/>
    <w:link w:val="TextoTtulo2Car"/>
    <w:rsid w:val="00150662"/>
    <w:pPr>
      <w:tabs>
        <w:tab w:val="left" w:pos="-2835"/>
      </w:tabs>
      <w:ind w:left="907" w:right="720" w:firstLine="113"/>
    </w:pPr>
  </w:style>
  <w:style w:type="character" w:customStyle="1" w:styleId="TextoTtulo2Car">
    <w:name w:val="Texto Título 2 Car"/>
    <w:link w:val="TextoTtulo2"/>
    <w:rsid w:val="00150662"/>
    <w:rPr>
      <w:rFonts w:ascii="Arial" w:eastAsia="Times New Roman" w:hAnsi="Arial" w:cs="Times New Roman"/>
      <w:sz w:val="24"/>
      <w:szCs w:val="20"/>
      <w:lang w:val="es-AR" w:eastAsia="es-ES"/>
    </w:rPr>
  </w:style>
  <w:style w:type="paragraph" w:customStyle="1" w:styleId="TextoTtulo3">
    <w:name w:val="Texto Título 3"/>
    <w:basedOn w:val="TextoTtulo2"/>
    <w:link w:val="TextoTtulo3Car"/>
    <w:rsid w:val="00150662"/>
    <w:pPr>
      <w:keepLines w:val="0"/>
      <w:tabs>
        <w:tab w:val="left" w:pos="-1800"/>
      </w:tabs>
      <w:spacing w:before="0" w:after="60"/>
      <w:ind w:left="1304" w:firstLine="170"/>
    </w:pPr>
  </w:style>
  <w:style w:type="character" w:customStyle="1" w:styleId="TextoTtulo3Car">
    <w:name w:val="Texto Título 3 Car"/>
    <w:link w:val="TextoTtulo3"/>
    <w:rsid w:val="00150662"/>
    <w:rPr>
      <w:rFonts w:ascii="Arial" w:eastAsia="Times New Roman" w:hAnsi="Arial" w:cs="Times New Roman"/>
      <w:sz w:val="24"/>
      <w:szCs w:val="20"/>
      <w:lang w:val="es-AR" w:eastAsia="es-ES"/>
    </w:rPr>
  </w:style>
  <w:style w:type="paragraph" w:customStyle="1" w:styleId="TextoTtulo4">
    <w:name w:val="Texto Título 4"/>
    <w:basedOn w:val="TextoTtulo3"/>
    <w:link w:val="TextoTtulo4Car"/>
    <w:rsid w:val="00150662"/>
    <w:pPr>
      <w:ind w:left="1644" w:firstLine="227"/>
    </w:pPr>
  </w:style>
  <w:style w:type="character" w:customStyle="1" w:styleId="TextoTtulo4Car">
    <w:name w:val="Texto Título 4 Car"/>
    <w:link w:val="TextoTtulo4"/>
    <w:rsid w:val="00150662"/>
    <w:rPr>
      <w:rFonts w:ascii="Arial" w:eastAsia="Times New Roman" w:hAnsi="Arial" w:cs="Times New Roman"/>
      <w:sz w:val="24"/>
      <w:szCs w:val="20"/>
      <w:lang w:val="es-AR" w:eastAsia="es-ES"/>
    </w:rPr>
  </w:style>
  <w:style w:type="paragraph" w:customStyle="1" w:styleId="TextoTitulo2Vieta">
    <w:name w:val="Texto Titulo 2 Viñeta"/>
    <w:basedOn w:val="Normal"/>
    <w:rsid w:val="00150662"/>
    <w:pPr>
      <w:keepNext/>
      <w:tabs>
        <w:tab w:val="num" w:pos="1800"/>
        <w:tab w:val="left" w:pos="6663"/>
      </w:tabs>
      <w:spacing w:line="240" w:lineRule="auto"/>
      <w:ind w:left="1797" w:right="851" w:hanging="357"/>
    </w:pPr>
    <w:rPr>
      <w:b/>
      <w:sz w:val="24"/>
      <w:szCs w:val="20"/>
      <w:lang w:val="es-AR"/>
    </w:rPr>
  </w:style>
  <w:style w:type="paragraph" w:customStyle="1" w:styleId="TextoTitulo1Vieta">
    <w:name w:val="Texto Titulo 1 Viñeta"/>
    <w:basedOn w:val="TextoTitulo2Vieta"/>
    <w:rsid w:val="00150662"/>
    <w:pPr>
      <w:spacing w:before="0" w:after="60"/>
    </w:pPr>
    <w:rPr>
      <w:b w:val="0"/>
      <w:bCs/>
    </w:rPr>
  </w:style>
  <w:style w:type="paragraph" w:customStyle="1" w:styleId="TextoTitulo3Vieta">
    <w:name w:val="Texto Titulo 3 Viñeta"/>
    <w:basedOn w:val="Normal"/>
    <w:rsid w:val="00150662"/>
    <w:pPr>
      <w:tabs>
        <w:tab w:val="right" w:pos="-2977"/>
        <w:tab w:val="left" w:pos="-2835"/>
        <w:tab w:val="left" w:pos="-1800"/>
        <w:tab w:val="left" w:pos="-720"/>
        <w:tab w:val="num" w:pos="1979"/>
        <w:tab w:val="left" w:pos="6379"/>
        <w:tab w:val="right" w:pos="11482"/>
      </w:tabs>
      <w:spacing w:before="60" w:line="264" w:lineRule="auto"/>
      <w:ind w:left="1979" w:right="720" w:hanging="360"/>
    </w:pPr>
    <w:rPr>
      <w:snapToGrid w:val="0"/>
      <w:kern w:val="28"/>
      <w:sz w:val="24"/>
      <w:szCs w:val="20"/>
    </w:rPr>
  </w:style>
  <w:style w:type="paragraph" w:customStyle="1" w:styleId="Texto1">
    <w:name w:val="Texto 1"/>
    <w:basedOn w:val="Normal"/>
    <w:rsid w:val="00150662"/>
    <w:pPr>
      <w:keepLines/>
      <w:spacing w:before="60" w:after="0" w:line="264" w:lineRule="auto"/>
      <w:ind w:left="567" w:right="567"/>
    </w:pPr>
    <w:rPr>
      <w:rFonts w:cs="Arial"/>
      <w:sz w:val="24"/>
      <w:szCs w:val="20"/>
    </w:rPr>
  </w:style>
  <w:style w:type="paragraph" w:customStyle="1" w:styleId="Texto2">
    <w:name w:val="Texto 2"/>
    <w:basedOn w:val="Texto1"/>
    <w:rsid w:val="00150662"/>
    <w:pPr>
      <w:ind w:left="851"/>
    </w:pPr>
    <w:rPr>
      <w:lang w:val="es-AR"/>
    </w:rPr>
  </w:style>
  <w:style w:type="paragraph" w:customStyle="1" w:styleId="Texto3">
    <w:name w:val="Texto 3"/>
    <w:basedOn w:val="Texto2"/>
    <w:rsid w:val="00150662"/>
    <w:pPr>
      <w:keepLines w:val="0"/>
      <w:spacing w:before="0" w:after="60"/>
    </w:pPr>
    <w:rPr>
      <w:lang w:val="es-ES"/>
    </w:rPr>
  </w:style>
  <w:style w:type="paragraph" w:customStyle="1" w:styleId="Texto4">
    <w:name w:val="Texto 4"/>
    <w:basedOn w:val="Texto3"/>
    <w:rsid w:val="00150662"/>
  </w:style>
  <w:style w:type="paragraph" w:customStyle="1" w:styleId="Texto5">
    <w:name w:val="Texto 5"/>
    <w:basedOn w:val="Texto4"/>
    <w:rsid w:val="00150662"/>
  </w:style>
  <w:style w:type="paragraph" w:customStyle="1" w:styleId="Texto2Vieta">
    <w:name w:val="Texto 2 Viñeta"/>
    <w:basedOn w:val="Normal"/>
    <w:link w:val="Texto2VietaCarCar"/>
    <w:rsid w:val="00150662"/>
    <w:pPr>
      <w:tabs>
        <w:tab w:val="right" w:pos="9639"/>
      </w:tabs>
      <w:spacing w:line="240" w:lineRule="auto"/>
      <w:ind w:right="567"/>
    </w:pPr>
    <w:rPr>
      <w:sz w:val="24"/>
      <w:szCs w:val="20"/>
    </w:rPr>
  </w:style>
  <w:style w:type="character" w:customStyle="1" w:styleId="Texto2VietaCarCar">
    <w:name w:val="Texto 2 Viñeta Car Car"/>
    <w:link w:val="Texto2Vieta"/>
    <w:rsid w:val="00150662"/>
    <w:rPr>
      <w:rFonts w:ascii="Arial" w:eastAsia="Times New Roman" w:hAnsi="Arial" w:cs="Times New Roman"/>
      <w:sz w:val="24"/>
      <w:szCs w:val="20"/>
      <w:lang w:eastAsia="es-ES"/>
    </w:rPr>
  </w:style>
  <w:style w:type="paragraph" w:customStyle="1" w:styleId="Texto1Vieta">
    <w:name w:val="Texto 1 Viñeta"/>
    <w:basedOn w:val="Texto1"/>
    <w:rsid w:val="00150662"/>
    <w:pPr>
      <w:tabs>
        <w:tab w:val="num" w:pos="1571"/>
        <w:tab w:val="right" w:pos="9639"/>
      </w:tabs>
      <w:spacing w:before="100"/>
      <w:ind w:left="1571" w:hanging="360"/>
    </w:pPr>
  </w:style>
  <w:style w:type="paragraph" w:customStyle="1" w:styleId="Texto3Vieta">
    <w:name w:val="Texto 3 Viñeta"/>
    <w:basedOn w:val="Normal"/>
    <w:rsid w:val="00150662"/>
    <w:pPr>
      <w:tabs>
        <w:tab w:val="num" w:pos="1979"/>
        <w:tab w:val="left" w:pos="2041"/>
        <w:tab w:val="right" w:pos="9639"/>
      </w:tabs>
      <w:spacing w:before="60" w:line="264" w:lineRule="auto"/>
      <w:ind w:left="1979" w:right="567" w:hanging="360"/>
    </w:pPr>
    <w:rPr>
      <w:snapToGrid w:val="0"/>
      <w:kern w:val="28"/>
      <w:sz w:val="24"/>
      <w:szCs w:val="20"/>
    </w:rPr>
  </w:style>
  <w:style w:type="character" w:styleId="Hipervnculovisitado">
    <w:name w:val="FollowedHyperlink"/>
    <w:uiPriority w:val="99"/>
    <w:rsid w:val="00150662"/>
    <w:rPr>
      <w:color w:val="800080"/>
      <w:u w:val="single"/>
    </w:rPr>
  </w:style>
  <w:style w:type="paragraph" w:customStyle="1" w:styleId="Texto2Vietas2">
    <w:name w:val="Texto 2 Viñetas 2"/>
    <w:basedOn w:val="Texto2Vieta"/>
    <w:rsid w:val="00150662"/>
    <w:pPr>
      <w:tabs>
        <w:tab w:val="left" w:pos="2495"/>
      </w:tabs>
    </w:pPr>
  </w:style>
  <w:style w:type="paragraph" w:customStyle="1" w:styleId="Estilo6">
    <w:name w:val="Estilo6"/>
    <w:basedOn w:val="Ttulo3"/>
    <w:autoRedefine/>
    <w:rsid w:val="00150662"/>
    <w:pPr>
      <w:widowControl w:val="0"/>
      <w:numPr>
        <w:ilvl w:val="0"/>
        <w:numId w:val="0"/>
      </w:numPr>
      <w:spacing w:before="240" w:after="240" w:line="240" w:lineRule="auto"/>
      <w:ind w:left="850" w:right="397" w:hanging="170"/>
      <w:jc w:val="both"/>
    </w:pPr>
    <w:rPr>
      <w:rFonts w:cs="Arial"/>
      <w:b/>
      <w:snapToGrid w:val="0"/>
      <w:u w:val="none"/>
    </w:rPr>
  </w:style>
  <w:style w:type="paragraph" w:customStyle="1" w:styleId="Pictures">
    <w:name w:val="Pictures"/>
    <w:basedOn w:val="Texto2"/>
    <w:rsid w:val="00150662"/>
    <w:pPr>
      <w:spacing w:before="240" w:after="20"/>
      <w:jc w:val="center"/>
    </w:pPr>
  </w:style>
  <w:style w:type="paragraph" w:customStyle="1" w:styleId="Ttulondice">
    <w:name w:val="Título Índice"/>
    <w:basedOn w:val="Normal"/>
    <w:link w:val="TtulondiceCar"/>
    <w:rsid w:val="00150662"/>
    <w:pPr>
      <w:spacing w:before="0" w:after="320" w:line="240" w:lineRule="auto"/>
      <w:ind w:left="567" w:right="567"/>
      <w:jc w:val="center"/>
    </w:pPr>
    <w:rPr>
      <w:b/>
      <w:bCs/>
      <w:sz w:val="28"/>
      <w:szCs w:val="28"/>
      <w:lang w:val="es-AR"/>
    </w:rPr>
  </w:style>
  <w:style w:type="character" w:customStyle="1" w:styleId="TtulondiceCar">
    <w:name w:val="Título Índice Car"/>
    <w:link w:val="Ttulondice"/>
    <w:rsid w:val="00150662"/>
    <w:rPr>
      <w:rFonts w:ascii="Arial" w:eastAsia="Times New Roman" w:hAnsi="Arial" w:cs="Times New Roman"/>
      <w:b/>
      <w:bCs/>
      <w:sz w:val="28"/>
      <w:szCs w:val="28"/>
      <w:lang w:val="es-AR" w:eastAsia="es-ES"/>
    </w:rPr>
  </w:style>
  <w:style w:type="paragraph" w:customStyle="1" w:styleId="Referencias">
    <w:name w:val="Referencias"/>
    <w:basedOn w:val="Normal"/>
    <w:rsid w:val="00150662"/>
    <w:pPr>
      <w:tabs>
        <w:tab w:val="left" w:pos="1701"/>
      </w:tabs>
      <w:spacing w:before="0" w:after="60" w:line="240" w:lineRule="auto"/>
      <w:ind w:left="1701" w:right="567" w:hanging="454"/>
      <w:jc w:val="left"/>
    </w:pPr>
    <w:rPr>
      <w:szCs w:val="20"/>
      <w:lang w:val="es-AR"/>
    </w:rPr>
  </w:style>
  <w:style w:type="paragraph" w:styleId="Textocomentario">
    <w:name w:val="annotation text"/>
    <w:basedOn w:val="Normal"/>
    <w:link w:val="TextocomentarioCar"/>
    <w:uiPriority w:val="99"/>
    <w:rsid w:val="00150662"/>
    <w:pPr>
      <w:spacing w:before="0" w:after="0" w:line="240" w:lineRule="auto"/>
      <w:jc w:val="left"/>
    </w:pPr>
    <w:rPr>
      <w:szCs w:val="20"/>
      <w:lang w:val="es-AR"/>
    </w:rPr>
  </w:style>
  <w:style w:type="character" w:customStyle="1" w:styleId="TextocomentarioCar">
    <w:name w:val="Texto comentario Car"/>
    <w:link w:val="Textocomentario"/>
    <w:uiPriority w:val="99"/>
    <w:rsid w:val="00150662"/>
    <w:rPr>
      <w:rFonts w:ascii="Arial" w:eastAsia="Times New Roman" w:hAnsi="Arial" w:cs="Times New Roman"/>
      <w:sz w:val="20"/>
      <w:szCs w:val="20"/>
      <w:lang w:val="es-AR" w:eastAsia="es-ES"/>
    </w:rPr>
  </w:style>
  <w:style w:type="paragraph" w:styleId="Asuntodelcomentario">
    <w:name w:val="annotation subject"/>
    <w:basedOn w:val="Textocomentario"/>
    <w:next w:val="Textocomentario"/>
    <w:link w:val="AsuntodelcomentarioCar"/>
    <w:rsid w:val="00150662"/>
    <w:rPr>
      <w:b/>
      <w:bCs/>
    </w:rPr>
  </w:style>
  <w:style w:type="character" w:customStyle="1" w:styleId="AsuntodelcomentarioCar">
    <w:name w:val="Asunto del comentario Car"/>
    <w:link w:val="Asuntodelcomentario"/>
    <w:rsid w:val="00150662"/>
    <w:rPr>
      <w:rFonts w:ascii="Arial" w:eastAsia="Times New Roman" w:hAnsi="Arial" w:cs="Times New Roman"/>
      <w:b/>
      <w:bCs/>
      <w:sz w:val="20"/>
      <w:szCs w:val="20"/>
      <w:lang w:val="es-AR" w:eastAsia="es-ES"/>
    </w:rPr>
  </w:style>
  <w:style w:type="paragraph" w:styleId="Cierre">
    <w:name w:val="Closing"/>
    <w:basedOn w:val="Normal"/>
    <w:link w:val="CierreCar"/>
    <w:rsid w:val="00150662"/>
    <w:pPr>
      <w:spacing w:before="0" w:after="0" w:line="240" w:lineRule="auto"/>
      <w:ind w:left="4252"/>
      <w:jc w:val="left"/>
    </w:pPr>
    <w:rPr>
      <w:sz w:val="24"/>
      <w:szCs w:val="20"/>
      <w:lang w:val="es-AR"/>
    </w:rPr>
  </w:style>
  <w:style w:type="character" w:customStyle="1" w:styleId="CierreCar">
    <w:name w:val="Cierre Car"/>
    <w:link w:val="Cierre"/>
    <w:rsid w:val="00150662"/>
    <w:rPr>
      <w:rFonts w:ascii="Arial" w:eastAsia="Times New Roman" w:hAnsi="Arial" w:cs="Times New Roman"/>
      <w:sz w:val="24"/>
      <w:szCs w:val="20"/>
      <w:lang w:val="es-AR" w:eastAsia="es-ES"/>
    </w:rPr>
  </w:style>
  <w:style w:type="paragraph" w:styleId="Continuarlista">
    <w:name w:val="List Continue"/>
    <w:basedOn w:val="Normal"/>
    <w:rsid w:val="00150662"/>
    <w:pPr>
      <w:spacing w:before="0" w:line="240" w:lineRule="auto"/>
      <w:ind w:left="283"/>
      <w:jc w:val="left"/>
    </w:pPr>
    <w:rPr>
      <w:sz w:val="24"/>
      <w:szCs w:val="20"/>
      <w:lang w:val="es-AR"/>
    </w:rPr>
  </w:style>
  <w:style w:type="paragraph" w:styleId="Continuarlista2">
    <w:name w:val="List Continue 2"/>
    <w:basedOn w:val="Normal"/>
    <w:rsid w:val="00150662"/>
    <w:pPr>
      <w:spacing w:before="0" w:line="240" w:lineRule="auto"/>
      <w:ind w:left="566"/>
      <w:jc w:val="left"/>
    </w:pPr>
    <w:rPr>
      <w:sz w:val="24"/>
      <w:szCs w:val="20"/>
      <w:lang w:val="es-AR"/>
    </w:rPr>
  </w:style>
  <w:style w:type="paragraph" w:styleId="Continuarlista3">
    <w:name w:val="List Continue 3"/>
    <w:basedOn w:val="Normal"/>
    <w:rsid w:val="00150662"/>
    <w:pPr>
      <w:spacing w:before="0" w:line="240" w:lineRule="auto"/>
      <w:ind w:left="849"/>
      <w:jc w:val="left"/>
    </w:pPr>
    <w:rPr>
      <w:sz w:val="24"/>
      <w:szCs w:val="20"/>
      <w:lang w:val="es-AR"/>
    </w:rPr>
  </w:style>
  <w:style w:type="paragraph" w:styleId="Continuarlista4">
    <w:name w:val="List Continue 4"/>
    <w:basedOn w:val="Normal"/>
    <w:rsid w:val="00150662"/>
    <w:pPr>
      <w:spacing w:before="0" w:line="240" w:lineRule="auto"/>
      <w:ind w:left="1132"/>
      <w:jc w:val="left"/>
    </w:pPr>
    <w:rPr>
      <w:sz w:val="24"/>
      <w:szCs w:val="20"/>
      <w:lang w:val="es-AR"/>
    </w:rPr>
  </w:style>
  <w:style w:type="paragraph" w:styleId="Continuarlista5">
    <w:name w:val="List Continue 5"/>
    <w:basedOn w:val="Normal"/>
    <w:rsid w:val="00150662"/>
    <w:pPr>
      <w:spacing w:before="0" w:line="240" w:lineRule="auto"/>
      <w:ind w:left="1415"/>
      <w:jc w:val="left"/>
    </w:pPr>
    <w:rPr>
      <w:sz w:val="24"/>
      <w:szCs w:val="20"/>
      <w:lang w:val="es-AR"/>
    </w:rPr>
  </w:style>
  <w:style w:type="paragraph" w:styleId="DireccinHTML">
    <w:name w:val="HTML Address"/>
    <w:basedOn w:val="Normal"/>
    <w:link w:val="DireccinHTMLCar"/>
    <w:rsid w:val="00150662"/>
    <w:pPr>
      <w:spacing w:before="0" w:after="0" w:line="240" w:lineRule="auto"/>
      <w:jc w:val="left"/>
    </w:pPr>
    <w:rPr>
      <w:i/>
      <w:iCs/>
      <w:sz w:val="24"/>
      <w:szCs w:val="20"/>
      <w:lang w:val="es-AR"/>
    </w:rPr>
  </w:style>
  <w:style w:type="character" w:customStyle="1" w:styleId="DireccinHTMLCar">
    <w:name w:val="Dirección HTML Car"/>
    <w:link w:val="DireccinHTML"/>
    <w:rsid w:val="00150662"/>
    <w:rPr>
      <w:rFonts w:ascii="Arial" w:eastAsia="Times New Roman" w:hAnsi="Arial" w:cs="Times New Roman"/>
      <w:i/>
      <w:iCs/>
      <w:sz w:val="24"/>
      <w:szCs w:val="20"/>
      <w:lang w:val="es-AR" w:eastAsia="es-ES"/>
    </w:rPr>
  </w:style>
  <w:style w:type="paragraph" w:styleId="Direccinsobre">
    <w:name w:val="envelope address"/>
    <w:basedOn w:val="Normal"/>
    <w:rsid w:val="00150662"/>
    <w:pPr>
      <w:framePr w:w="7920" w:h="1980" w:hRule="exact" w:hSpace="141" w:wrap="auto" w:hAnchor="page" w:xAlign="center" w:yAlign="bottom"/>
      <w:spacing w:before="0" w:after="0" w:line="240" w:lineRule="auto"/>
      <w:ind w:left="2880"/>
      <w:jc w:val="left"/>
    </w:pPr>
    <w:rPr>
      <w:rFonts w:cs="Arial"/>
      <w:sz w:val="24"/>
      <w:lang w:val="es-AR"/>
    </w:rPr>
  </w:style>
  <w:style w:type="paragraph" w:styleId="Encabezadodelista">
    <w:name w:val="toa heading"/>
    <w:basedOn w:val="Normal"/>
    <w:next w:val="Normal"/>
    <w:rsid w:val="00150662"/>
    <w:pPr>
      <w:spacing w:after="0" w:line="240" w:lineRule="auto"/>
      <w:jc w:val="left"/>
    </w:pPr>
    <w:rPr>
      <w:rFonts w:cs="Arial"/>
      <w:b/>
      <w:bCs/>
      <w:sz w:val="24"/>
      <w:lang w:val="es-AR"/>
    </w:rPr>
  </w:style>
  <w:style w:type="paragraph" w:styleId="Encabezadodenota">
    <w:name w:val="Note Heading"/>
    <w:basedOn w:val="Normal"/>
    <w:next w:val="Normal"/>
    <w:link w:val="EncabezadodenotaCar"/>
    <w:rsid w:val="00150662"/>
    <w:pPr>
      <w:spacing w:before="0" w:after="0" w:line="240" w:lineRule="auto"/>
      <w:jc w:val="left"/>
    </w:pPr>
    <w:rPr>
      <w:sz w:val="24"/>
      <w:szCs w:val="20"/>
      <w:lang w:val="es-AR"/>
    </w:rPr>
  </w:style>
  <w:style w:type="character" w:customStyle="1" w:styleId="EncabezadodenotaCar">
    <w:name w:val="Encabezado de nota Car"/>
    <w:link w:val="Encabezadodenota"/>
    <w:rsid w:val="00150662"/>
    <w:rPr>
      <w:rFonts w:ascii="Arial" w:eastAsia="Times New Roman" w:hAnsi="Arial" w:cs="Times New Roman"/>
      <w:sz w:val="24"/>
      <w:szCs w:val="20"/>
      <w:lang w:val="es-AR" w:eastAsia="es-ES"/>
    </w:rPr>
  </w:style>
  <w:style w:type="paragraph" w:styleId="Fecha">
    <w:name w:val="Date"/>
    <w:basedOn w:val="Normal"/>
    <w:next w:val="Normal"/>
    <w:link w:val="FechaCar"/>
    <w:rsid w:val="00150662"/>
    <w:pPr>
      <w:spacing w:before="0" w:after="0" w:line="240" w:lineRule="auto"/>
      <w:jc w:val="left"/>
    </w:pPr>
    <w:rPr>
      <w:sz w:val="24"/>
      <w:szCs w:val="20"/>
      <w:lang w:val="es-AR"/>
    </w:rPr>
  </w:style>
  <w:style w:type="character" w:customStyle="1" w:styleId="FechaCar">
    <w:name w:val="Fecha Car"/>
    <w:link w:val="Fecha"/>
    <w:rsid w:val="00150662"/>
    <w:rPr>
      <w:rFonts w:ascii="Arial" w:eastAsia="Times New Roman" w:hAnsi="Arial" w:cs="Times New Roman"/>
      <w:sz w:val="24"/>
      <w:szCs w:val="20"/>
      <w:lang w:val="es-AR" w:eastAsia="es-ES"/>
    </w:rPr>
  </w:style>
  <w:style w:type="paragraph" w:styleId="Firma">
    <w:name w:val="Signature"/>
    <w:basedOn w:val="Normal"/>
    <w:link w:val="FirmaCar"/>
    <w:rsid w:val="00150662"/>
    <w:pPr>
      <w:spacing w:before="0" w:after="0" w:line="240" w:lineRule="auto"/>
      <w:ind w:left="4252"/>
      <w:jc w:val="left"/>
    </w:pPr>
    <w:rPr>
      <w:sz w:val="24"/>
      <w:szCs w:val="20"/>
      <w:lang w:val="es-AR"/>
    </w:rPr>
  </w:style>
  <w:style w:type="character" w:customStyle="1" w:styleId="FirmaCar">
    <w:name w:val="Firma Car"/>
    <w:link w:val="Firma"/>
    <w:rsid w:val="00150662"/>
    <w:rPr>
      <w:rFonts w:ascii="Arial" w:eastAsia="Times New Roman" w:hAnsi="Arial" w:cs="Times New Roman"/>
      <w:sz w:val="24"/>
      <w:szCs w:val="20"/>
      <w:lang w:val="es-AR" w:eastAsia="es-ES"/>
    </w:rPr>
  </w:style>
  <w:style w:type="paragraph" w:styleId="Firmadecorreoelectrnico">
    <w:name w:val="E-mail Signature"/>
    <w:basedOn w:val="Normal"/>
    <w:link w:val="FirmadecorreoelectrnicoCar"/>
    <w:rsid w:val="00150662"/>
    <w:pPr>
      <w:spacing w:before="0" w:after="0" w:line="240" w:lineRule="auto"/>
      <w:jc w:val="left"/>
    </w:pPr>
    <w:rPr>
      <w:sz w:val="24"/>
      <w:szCs w:val="20"/>
      <w:lang w:val="es-AR"/>
    </w:rPr>
  </w:style>
  <w:style w:type="character" w:customStyle="1" w:styleId="FirmadecorreoelectrnicoCar">
    <w:name w:val="Firma de correo electrónico Car"/>
    <w:link w:val="Firmadecorreoelectrnico"/>
    <w:rsid w:val="00150662"/>
    <w:rPr>
      <w:rFonts w:ascii="Arial" w:eastAsia="Times New Roman" w:hAnsi="Arial" w:cs="Times New Roman"/>
      <w:sz w:val="24"/>
      <w:szCs w:val="20"/>
      <w:lang w:val="es-AR" w:eastAsia="es-ES"/>
    </w:rPr>
  </w:style>
  <w:style w:type="paragraph" w:styleId="HTMLconformatoprevio">
    <w:name w:val="HTML Preformatted"/>
    <w:basedOn w:val="Normal"/>
    <w:link w:val="HTMLconformatoprevioCar"/>
    <w:rsid w:val="00150662"/>
    <w:pPr>
      <w:spacing w:before="0" w:after="0" w:line="240" w:lineRule="auto"/>
      <w:jc w:val="left"/>
    </w:pPr>
    <w:rPr>
      <w:rFonts w:ascii="Courier New" w:hAnsi="Courier New"/>
      <w:szCs w:val="20"/>
      <w:lang w:val="es-AR"/>
    </w:rPr>
  </w:style>
  <w:style w:type="character" w:customStyle="1" w:styleId="HTMLconformatoprevioCar">
    <w:name w:val="HTML con formato previo Car"/>
    <w:link w:val="HTMLconformatoprevio"/>
    <w:rsid w:val="00150662"/>
    <w:rPr>
      <w:rFonts w:ascii="Courier New" w:eastAsia="Times New Roman" w:hAnsi="Courier New" w:cs="Times New Roman"/>
      <w:sz w:val="20"/>
      <w:szCs w:val="20"/>
      <w:lang w:val="es-AR" w:eastAsia="es-ES"/>
    </w:rPr>
  </w:style>
  <w:style w:type="paragraph" w:styleId="ndice1">
    <w:name w:val="index 1"/>
    <w:basedOn w:val="Normal"/>
    <w:next w:val="Normal"/>
    <w:autoRedefine/>
    <w:rsid w:val="00150662"/>
    <w:pPr>
      <w:spacing w:before="0" w:after="0" w:line="240" w:lineRule="auto"/>
      <w:ind w:left="240" w:hanging="240"/>
      <w:jc w:val="left"/>
    </w:pPr>
    <w:rPr>
      <w:sz w:val="24"/>
      <w:szCs w:val="20"/>
      <w:lang w:val="es-AR"/>
    </w:rPr>
  </w:style>
  <w:style w:type="paragraph" w:styleId="ndice2">
    <w:name w:val="index 2"/>
    <w:basedOn w:val="Normal"/>
    <w:next w:val="Normal"/>
    <w:autoRedefine/>
    <w:rsid w:val="00150662"/>
    <w:pPr>
      <w:spacing w:before="0" w:after="0" w:line="240" w:lineRule="auto"/>
      <w:ind w:left="480" w:hanging="240"/>
      <w:jc w:val="left"/>
    </w:pPr>
    <w:rPr>
      <w:sz w:val="24"/>
      <w:szCs w:val="20"/>
      <w:lang w:val="es-AR"/>
    </w:rPr>
  </w:style>
  <w:style w:type="paragraph" w:styleId="ndice3">
    <w:name w:val="index 3"/>
    <w:basedOn w:val="Normal"/>
    <w:next w:val="Normal"/>
    <w:autoRedefine/>
    <w:rsid w:val="00150662"/>
    <w:pPr>
      <w:spacing w:before="0" w:after="0" w:line="240" w:lineRule="auto"/>
      <w:ind w:left="720" w:hanging="240"/>
      <w:jc w:val="left"/>
    </w:pPr>
    <w:rPr>
      <w:sz w:val="24"/>
      <w:szCs w:val="20"/>
      <w:lang w:val="es-AR"/>
    </w:rPr>
  </w:style>
  <w:style w:type="paragraph" w:styleId="ndice4">
    <w:name w:val="index 4"/>
    <w:basedOn w:val="Normal"/>
    <w:next w:val="Normal"/>
    <w:autoRedefine/>
    <w:rsid w:val="00150662"/>
    <w:pPr>
      <w:spacing w:before="0" w:after="0" w:line="240" w:lineRule="auto"/>
      <w:ind w:left="960" w:hanging="240"/>
      <w:jc w:val="left"/>
    </w:pPr>
    <w:rPr>
      <w:sz w:val="24"/>
      <w:szCs w:val="20"/>
      <w:lang w:val="es-AR"/>
    </w:rPr>
  </w:style>
  <w:style w:type="paragraph" w:styleId="ndice5">
    <w:name w:val="index 5"/>
    <w:basedOn w:val="Normal"/>
    <w:next w:val="Normal"/>
    <w:autoRedefine/>
    <w:rsid w:val="00150662"/>
    <w:pPr>
      <w:spacing w:before="0" w:after="0" w:line="240" w:lineRule="auto"/>
      <w:ind w:left="1200" w:hanging="240"/>
      <w:jc w:val="left"/>
    </w:pPr>
    <w:rPr>
      <w:sz w:val="24"/>
      <w:szCs w:val="20"/>
      <w:lang w:val="es-AR"/>
    </w:rPr>
  </w:style>
  <w:style w:type="paragraph" w:styleId="ndice6">
    <w:name w:val="index 6"/>
    <w:basedOn w:val="Normal"/>
    <w:next w:val="Normal"/>
    <w:autoRedefine/>
    <w:rsid w:val="00150662"/>
    <w:pPr>
      <w:spacing w:before="0" w:after="0" w:line="240" w:lineRule="auto"/>
      <w:ind w:left="1440" w:hanging="240"/>
      <w:jc w:val="left"/>
    </w:pPr>
    <w:rPr>
      <w:sz w:val="24"/>
      <w:szCs w:val="20"/>
      <w:lang w:val="es-AR"/>
    </w:rPr>
  </w:style>
  <w:style w:type="paragraph" w:styleId="ndice7">
    <w:name w:val="index 7"/>
    <w:basedOn w:val="Normal"/>
    <w:next w:val="Normal"/>
    <w:autoRedefine/>
    <w:rsid w:val="00150662"/>
    <w:pPr>
      <w:spacing w:before="0" w:after="0" w:line="240" w:lineRule="auto"/>
      <w:ind w:left="1680" w:hanging="240"/>
      <w:jc w:val="left"/>
    </w:pPr>
    <w:rPr>
      <w:sz w:val="24"/>
      <w:szCs w:val="20"/>
      <w:lang w:val="es-AR"/>
    </w:rPr>
  </w:style>
  <w:style w:type="paragraph" w:styleId="ndice8">
    <w:name w:val="index 8"/>
    <w:basedOn w:val="Normal"/>
    <w:next w:val="Normal"/>
    <w:autoRedefine/>
    <w:rsid w:val="00150662"/>
    <w:pPr>
      <w:spacing w:before="0" w:after="0" w:line="240" w:lineRule="auto"/>
      <w:ind w:left="1920" w:hanging="240"/>
      <w:jc w:val="left"/>
    </w:pPr>
    <w:rPr>
      <w:sz w:val="24"/>
      <w:szCs w:val="20"/>
      <w:lang w:val="es-AR"/>
    </w:rPr>
  </w:style>
  <w:style w:type="paragraph" w:styleId="ndice9">
    <w:name w:val="index 9"/>
    <w:basedOn w:val="Normal"/>
    <w:next w:val="Normal"/>
    <w:autoRedefine/>
    <w:rsid w:val="00150662"/>
    <w:pPr>
      <w:spacing w:before="0" w:after="0" w:line="240" w:lineRule="auto"/>
      <w:ind w:left="2160" w:hanging="240"/>
      <w:jc w:val="left"/>
    </w:pPr>
    <w:rPr>
      <w:sz w:val="24"/>
      <w:szCs w:val="20"/>
      <w:lang w:val="es-AR"/>
    </w:rPr>
  </w:style>
  <w:style w:type="paragraph" w:styleId="Lista3">
    <w:name w:val="List 3"/>
    <w:basedOn w:val="Normal"/>
    <w:rsid w:val="00150662"/>
    <w:pPr>
      <w:spacing w:before="0" w:after="0" w:line="240" w:lineRule="auto"/>
      <w:ind w:left="849" w:hanging="283"/>
      <w:jc w:val="left"/>
    </w:pPr>
    <w:rPr>
      <w:sz w:val="24"/>
      <w:szCs w:val="20"/>
      <w:lang w:val="es-AR"/>
    </w:rPr>
  </w:style>
  <w:style w:type="paragraph" w:styleId="Lista4">
    <w:name w:val="List 4"/>
    <w:basedOn w:val="Normal"/>
    <w:rsid w:val="00150662"/>
    <w:pPr>
      <w:spacing w:before="0" w:after="0" w:line="240" w:lineRule="auto"/>
      <w:ind w:left="1132" w:hanging="283"/>
      <w:jc w:val="left"/>
    </w:pPr>
    <w:rPr>
      <w:sz w:val="24"/>
      <w:szCs w:val="20"/>
      <w:lang w:val="es-AR"/>
    </w:rPr>
  </w:style>
  <w:style w:type="paragraph" w:styleId="Lista5">
    <w:name w:val="List 5"/>
    <w:basedOn w:val="Normal"/>
    <w:rsid w:val="00150662"/>
    <w:pPr>
      <w:spacing w:before="0" w:after="0" w:line="240" w:lineRule="auto"/>
      <w:ind w:left="1415" w:hanging="283"/>
      <w:jc w:val="left"/>
    </w:pPr>
    <w:rPr>
      <w:sz w:val="24"/>
      <w:szCs w:val="20"/>
      <w:lang w:val="es-AR"/>
    </w:rPr>
  </w:style>
  <w:style w:type="paragraph" w:styleId="Listaconnmeros">
    <w:name w:val="List Number"/>
    <w:basedOn w:val="Normal"/>
    <w:rsid w:val="00150662"/>
    <w:pPr>
      <w:tabs>
        <w:tab w:val="num" w:pos="360"/>
      </w:tabs>
      <w:spacing w:before="0" w:after="0" w:line="240" w:lineRule="auto"/>
      <w:ind w:left="360" w:hanging="360"/>
      <w:jc w:val="left"/>
    </w:pPr>
    <w:rPr>
      <w:sz w:val="24"/>
      <w:szCs w:val="20"/>
      <w:lang w:val="es-AR"/>
    </w:rPr>
  </w:style>
  <w:style w:type="paragraph" w:styleId="Listaconnmeros2">
    <w:name w:val="List Number 2"/>
    <w:basedOn w:val="Normal"/>
    <w:rsid w:val="00150662"/>
    <w:pPr>
      <w:tabs>
        <w:tab w:val="num" w:pos="643"/>
      </w:tabs>
      <w:spacing w:before="0" w:after="0" w:line="240" w:lineRule="auto"/>
      <w:ind w:left="643" w:hanging="360"/>
      <w:jc w:val="left"/>
    </w:pPr>
    <w:rPr>
      <w:sz w:val="24"/>
      <w:szCs w:val="20"/>
      <w:lang w:val="es-AR"/>
    </w:rPr>
  </w:style>
  <w:style w:type="paragraph" w:styleId="Listaconnmeros3">
    <w:name w:val="List Number 3"/>
    <w:basedOn w:val="Normal"/>
    <w:rsid w:val="00150662"/>
    <w:pPr>
      <w:tabs>
        <w:tab w:val="num" w:pos="926"/>
      </w:tabs>
      <w:spacing w:before="0" w:after="0" w:line="240" w:lineRule="auto"/>
      <w:ind w:left="926" w:hanging="360"/>
      <w:jc w:val="left"/>
    </w:pPr>
    <w:rPr>
      <w:sz w:val="24"/>
      <w:szCs w:val="20"/>
      <w:lang w:val="es-AR"/>
    </w:rPr>
  </w:style>
  <w:style w:type="paragraph" w:styleId="Listaconnmeros4">
    <w:name w:val="List Number 4"/>
    <w:basedOn w:val="Normal"/>
    <w:rsid w:val="00150662"/>
    <w:pPr>
      <w:tabs>
        <w:tab w:val="num" w:pos="1209"/>
      </w:tabs>
      <w:spacing w:before="0" w:after="0" w:line="240" w:lineRule="auto"/>
      <w:ind w:left="1209" w:hanging="360"/>
      <w:jc w:val="left"/>
    </w:pPr>
    <w:rPr>
      <w:sz w:val="24"/>
      <w:szCs w:val="20"/>
      <w:lang w:val="es-AR"/>
    </w:rPr>
  </w:style>
  <w:style w:type="paragraph" w:styleId="Listaconnmeros5">
    <w:name w:val="List Number 5"/>
    <w:basedOn w:val="Normal"/>
    <w:rsid w:val="00150662"/>
    <w:pPr>
      <w:tabs>
        <w:tab w:val="num" w:pos="1492"/>
      </w:tabs>
      <w:spacing w:before="0" w:after="0" w:line="240" w:lineRule="auto"/>
      <w:ind w:left="1492" w:hanging="360"/>
      <w:jc w:val="left"/>
    </w:pPr>
    <w:rPr>
      <w:sz w:val="24"/>
      <w:szCs w:val="20"/>
      <w:lang w:val="es-AR"/>
    </w:rPr>
  </w:style>
  <w:style w:type="paragraph" w:styleId="Listaconvietas5">
    <w:name w:val="List Bullet 5"/>
    <w:basedOn w:val="Normal"/>
    <w:rsid w:val="00150662"/>
    <w:pPr>
      <w:tabs>
        <w:tab w:val="num" w:pos="1492"/>
      </w:tabs>
      <w:spacing w:before="0" w:after="0" w:line="240" w:lineRule="auto"/>
      <w:ind w:left="1492" w:hanging="360"/>
      <w:jc w:val="left"/>
    </w:pPr>
    <w:rPr>
      <w:sz w:val="24"/>
      <w:szCs w:val="20"/>
      <w:lang w:val="es-AR"/>
    </w:rPr>
  </w:style>
  <w:style w:type="paragraph" w:styleId="Remitedesobre">
    <w:name w:val="envelope return"/>
    <w:basedOn w:val="Normal"/>
    <w:rsid w:val="00150662"/>
    <w:pPr>
      <w:spacing w:before="0" w:after="0" w:line="240" w:lineRule="auto"/>
      <w:jc w:val="left"/>
    </w:pPr>
    <w:rPr>
      <w:rFonts w:cs="Arial"/>
      <w:szCs w:val="20"/>
      <w:lang w:val="es-AR"/>
    </w:rPr>
  </w:style>
  <w:style w:type="paragraph" w:styleId="Textoconsangra">
    <w:name w:val="table of authorities"/>
    <w:basedOn w:val="Normal"/>
    <w:next w:val="Normal"/>
    <w:rsid w:val="00150662"/>
    <w:pPr>
      <w:spacing w:before="0" w:after="0" w:line="240" w:lineRule="auto"/>
      <w:ind w:left="240" w:hanging="240"/>
      <w:jc w:val="left"/>
    </w:pPr>
    <w:rPr>
      <w:sz w:val="24"/>
      <w:szCs w:val="20"/>
      <w:lang w:val="es-AR"/>
    </w:rPr>
  </w:style>
  <w:style w:type="paragraph" w:styleId="Textomacro">
    <w:name w:val="macro"/>
    <w:link w:val="TextomacroCar"/>
    <w:rsid w:val="0015066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s-AR" w:eastAsia="es-ES"/>
    </w:rPr>
  </w:style>
  <w:style w:type="character" w:customStyle="1" w:styleId="TextomacroCar">
    <w:name w:val="Texto macro Car"/>
    <w:link w:val="Textomacro"/>
    <w:rsid w:val="00150662"/>
    <w:rPr>
      <w:rFonts w:ascii="Courier New" w:eastAsia="Times New Roman" w:hAnsi="Courier New" w:cs="Courier New"/>
      <w:sz w:val="20"/>
      <w:szCs w:val="20"/>
      <w:lang w:val="es-AR" w:eastAsia="es-ES"/>
    </w:rPr>
  </w:style>
  <w:style w:type="paragraph" w:styleId="Textonotaalfinal">
    <w:name w:val="endnote text"/>
    <w:basedOn w:val="Normal"/>
    <w:link w:val="TextonotaalfinalCar"/>
    <w:rsid w:val="00150662"/>
    <w:pPr>
      <w:spacing w:before="0" w:after="0" w:line="240" w:lineRule="auto"/>
      <w:jc w:val="left"/>
    </w:pPr>
    <w:rPr>
      <w:szCs w:val="20"/>
      <w:lang w:val="es-AR"/>
    </w:rPr>
  </w:style>
  <w:style w:type="character" w:customStyle="1" w:styleId="TextonotaalfinalCar">
    <w:name w:val="Texto nota al final Car"/>
    <w:link w:val="Textonotaalfinal"/>
    <w:rsid w:val="00150662"/>
    <w:rPr>
      <w:rFonts w:ascii="Arial" w:eastAsia="Times New Roman" w:hAnsi="Arial" w:cs="Times New Roman"/>
      <w:sz w:val="20"/>
      <w:szCs w:val="20"/>
      <w:lang w:val="es-AR" w:eastAsia="es-ES"/>
    </w:rPr>
  </w:style>
  <w:style w:type="paragraph" w:styleId="Ttulodendice">
    <w:name w:val="index heading"/>
    <w:basedOn w:val="Normal"/>
    <w:next w:val="ndice1"/>
    <w:rsid w:val="00150662"/>
    <w:pPr>
      <w:spacing w:before="0" w:after="0" w:line="240" w:lineRule="auto"/>
      <w:jc w:val="left"/>
    </w:pPr>
    <w:rPr>
      <w:rFonts w:cs="Arial"/>
      <w:b/>
      <w:bCs/>
      <w:sz w:val="24"/>
      <w:szCs w:val="20"/>
      <w:lang w:val="es-AR"/>
    </w:rPr>
  </w:style>
  <w:style w:type="paragraph" w:customStyle="1" w:styleId="Text">
    <w:name w:val="Text"/>
    <w:next w:val="Normal"/>
    <w:link w:val="TextCar"/>
    <w:autoRedefine/>
    <w:qFormat/>
    <w:rsid w:val="00150662"/>
    <w:pPr>
      <w:spacing w:before="240" w:after="120" w:line="360" w:lineRule="auto"/>
      <w:ind w:left="454" w:right="566"/>
      <w:jc w:val="both"/>
    </w:pPr>
    <w:rPr>
      <w:rFonts w:ascii="Arial" w:eastAsia="Times New Roman" w:hAnsi="Arial" w:cs="Arial"/>
      <w:color w:val="000000"/>
      <w:sz w:val="22"/>
      <w:szCs w:val="22"/>
      <w:lang w:val="es-ES" w:eastAsia="es-ES"/>
    </w:rPr>
  </w:style>
  <w:style w:type="character" w:customStyle="1" w:styleId="TextCar">
    <w:name w:val="Text Car"/>
    <w:link w:val="Text"/>
    <w:rsid w:val="00150662"/>
    <w:rPr>
      <w:rFonts w:ascii="Arial" w:eastAsia="Times New Roman" w:hAnsi="Arial" w:cs="Arial"/>
      <w:color w:val="000000"/>
      <w:lang w:eastAsia="es-ES"/>
    </w:rPr>
  </w:style>
  <w:style w:type="paragraph" w:styleId="Textosinformato">
    <w:name w:val="Plain Text"/>
    <w:aliases w:val="Car"/>
    <w:basedOn w:val="Normal"/>
    <w:link w:val="TextosinformatoCar"/>
    <w:rsid w:val="00150662"/>
    <w:pPr>
      <w:spacing w:before="0" w:after="0" w:line="240" w:lineRule="auto"/>
      <w:jc w:val="left"/>
    </w:pPr>
    <w:rPr>
      <w:rFonts w:ascii="Courier New" w:hAnsi="Courier New"/>
      <w:szCs w:val="20"/>
      <w:lang w:val="en-US"/>
    </w:rPr>
  </w:style>
  <w:style w:type="character" w:customStyle="1" w:styleId="TextosinformatoCar">
    <w:name w:val="Texto sin formato Car"/>
    <w:aliases w:val="Car Car1"/>
    <w:link w:val="Textosinformato"/>
    <w:rsid w:val="00150662"/>
    <w:rPr>
      <w:rFonts w:ascii="Courier New" w:eastAsia="Times New Roman" w:hAnsi="Courier New" w:cs="Times New Roman"/>
      <w:sz w:val="20"/>
      <w:szCs w:val="20"/>
      <w:lang w:val="en-US" w:eastAsia="es-ES"/>
    </w:rPr>
  </w:style>
  <w:style w:type="paragraph" w:customStyle="1" w:styleId="para1">
    <w:name w:val="para1"/>
    <w:basedOn w:val="Normal"/>
    <w:next w:val="Normal"/>
    <w:rsid w:val="00150662"/>
    <w:pPr>
      <w:spacing w:before="0" w:after="0" w:line="240" w:lineRule="atLeast"/>
      <w:ind w:left="1134"/>
    </w:pPr>
    <w:rPr>
      <w:szCs w:val="20"/>
      <w:lang w:val="en-GB"/>
    </w:rPr>
  </w:style>
  <w:style w:type="paragraph" w:customStyle="1" w:styleId="para1RG">
    <w:name w:val="para1 RG"/>
    <w:basedOn w:val="Normal"/>
    <w:rsid w:val="00150662"/>
    <w:pPr>
      <w:spacing w:before="0" w:after="0" w:line="240" w:lineRule="auto"/>
      <w:ind w:left="1985" w:hanging="851"/>
    </w:pPr>
    <w:rPr>
      <w:b/>
      <w:szCs w:val="20"/>
      <w:lang w:val="en-GB"/>
    </w:rPr>
  </w:style>
  <w:style w:type="paragraph" w:styleId="Sangranormal">
    <w:name w:val="Normal Indent"/>
    <w:basedOn w:val="Normal"/>
    <w:rsid w:val="00150662"/>
    <w:pPr>
      <w:spacing w:before="0" w:after="0" w:line="240" w:lineRule="auto"/>
      <w:ind w:left="720"/>
    </w:pPr>
    <w:rPr>
      <w:szCs w:val="20"/>
      <w:lang w:val="en-GB"/>
    </w:rPr>
  </w:style>
  <w:style w:type="paragraph" w:customStyle="1" w:styleId="TableHeading">
    <w:name w:val="Table Heading"/>
    <w:basedOn w:val="Normal"/>
    <w:rsid w:val="00150662"/>
    <w:pPr>
      <w:spacing w:before="0" w:after="0" w:line="240" w:lineRule="auto"/>
      <w:ind w:right="-19"/>
      <w:jc w:val="center"/>
    </w:pPr>
    <w:rPr>
      <w:b/>
      <w:szCs w:val="20"/>
      <w:lang w:val="en-GB"/>
    </w:rPr>
  </w:style>
  <w:style w:type="paragraph" w:customStyle="1" w:styleId="TableNorm10">
    <w:name w:val="Table Norm 10"/>
    <w:basedOn w:val="Normal"/>
    <w:rsid w:val="00150662"/>
    <w:pPr>
      <w:spacing w:before="60" w:after="60" w:line="240" w:lineRule="auto"/>
      <w:jc w:val="left"/>
    </w:pPr>
    <w:rPr>
      <w:szCs w:val="20"/>
      <w:lang w:val="en-GB"/>
    </w:rPr>
  </w:style>
  <w:style w:type="paragraph" w:customStyle="1" w:styleId="FG">
    <w:name w:val="FG"/>
    <w:rsid w:val="00150662"/>
    <w:pPr>
      <w:spacing w:line="240" w:lineRule="atLeast"/>
      <w:ind w:left="1418"/>
      <w:jc w:val="both"/>
    </w:pPr>
    <w:rPr>
      <w:rFonts w:ascii="Times" w:eastAsia="Times New Roman" w:hAnsi="Times"/>
      <w:sz w:val="22"/>
      <w:lang w:val="fr-FR" w:eastAsia="es-ES"/>
    </w:rPr>
  </w:style>
  <w:style w:type="character" w:customStyle="1" w:styleId="apple-converted-space">
    <w:name w:val="apple-converted-space"/>
    <w:basedOn w:val="Fuentedeprrafopredeter"/>
    <w:rsid w:val="00150662"/>
  </w:style>
  <w:style w:type="paragraph" w:customStyle="1" w:styleId="trailerbox">
    <w:name w:val="trailerbox"/>
    <w:rsid w:val="00150662"/>
    <w:pPr>
      <w:jc w:val="both"/>
    </w:pPr>
    <w:rPr>
      <w:rFonts w:ascii="Arial" w:eastAsia="Times New Roman" w:hAnsi="Arial"/>
      <w:sz w:val="22"/>
      <w:lang w:val="en-GB" w:eastAsia="en-GB"/>
    </w:rPr>
  </w:style>
  <w:style w:type="paragraph" w:customStyle="1" w:styleId="Titulo1">
    <w:name w:val="Titulo 1"/>
    <w:basedOn w:val="Normal"/>
    <w:next w:val="Normal"/>
    <w:autoRedefine/>
    <w:rsid w:val="00150662"/>
    <w:pPr>
      <w:tabs>
        <w:tab w:val="decimal" w:pos="180"/>
        <w:tab w:val="num" w:pos="720"/>
      </w:tabs>
      <w:spacing w:before="0" w:after="0"/>
      <w:ind w:left="360" w:hanging="360"/>
      <w:jc w:val="left"/>
      <w:outlineLvl w:val="0"/>
    </w:pPr>
    <w:rPr>
      <w:b/>
      <w:caps/>
      <w:color w:val="000000"/>
      <w:sz w:val="26"/>
      <w:szCs w:val="26"/>
      <w:lang w:val="en-US" w:eastAsia="en-US"/>
    </w:rPr>
  </w:style>
  <w:style w:type="paragraph" w:customStyle="1" w:styleId="Titulo2">
    <w:name w:val="Titulo 2"/>
    <w:basedOn w:val="Normal"/>
    <w:next w:val="Normal"/>
    <w:rsid w:val="00150662"/>
    <w:pPr>
      <w:tabs>
        <w:tab w:val="num" w:pos="720"/>
      </w:tabs>
      <w:spacing w:before="0" w:after="0" w:line="240" w:lineRule="auto"/>
      <w:ind w:left="720" w:hanging="720"/>
    </w:pPr>
    <w:rPr>
      <w:b/>
      <w:sz w:val="24"/>
      <w:szCs w:val="22"/>
      <w:lang w:val="en-US"/>
    </w:rPr>
  </w:style>
  <w:style w:type="paragraph" w:customStyle="1" w:styleId="Titulo4">
    <w:name w:val="Titulo 4"/>
    <w:basedOn w:val="Normal"/>
    <w:next w:val="Normal"/>
    <w:link w:val="Titulo4Char"/>
    <w:autoRedefine/>
    <w:rsid w:val="00150662"/>
    <w:pPr>
      <w:tabs>
        <w:tab w:val="left" w:pos="1077"/>
        <w:tab w:val="num" w:pos="2160"/>
      </w:tabs>
      <w:spacing w:before="0" w:after="0" w:line="240" w:lineRule="auto"/>
      <w:ind w:left="1728" w:hanging="648"/>
    </w:pPr>
    <w:rPr>
      <w:b/>
      <w:color w:val="FF0000"/>
      <w:sz w:val="22"/>
      <w:szCs w:val="22"/>
      <w:lang w:val="es-PE"/>
    </w:rPr>
  </w:style>
  <w:style w:type="character" w:customStyle="1" w:styleId="Titulo4Char">
    <w:name w:val="Titulo 4 Char"/>
    <w:link w:val="Titulo4"/>
    <w:rsid w:val="00150662"/>
    <w:rPr>
      <w:rFonts w:ascii="Arial" w:eastAsia="Times New Roman" w:hAnsi="Arial" w:cs="Times New Roman"/>
      <w:b/>
      <w:color w:val="FF0000"/>
      <w:lang w:val="es-PE" w:eastAsia="es-ES"/>
    </w:rPr>
  </w:style>
  <w:style w:type="paragraph" w:customStyle="1" w:styleId="Titulo5">
    <w:name w:val="Titulo 5"/>
    <w:basedOn w:val="Normal"/>
    <w:next w:val="Normal"/>
    <w:rsid w:val="00150662"/>
    <w:pPr>
      <w:tabs>
        <w:tab w:val="left" w:pos="1077"/>
        <w:tab w:val="num" w:pos="1800"/>
      </w:tabs>
      <w:spacing w:before="0" w:after="0" w:line="240" w:lineRule="auto"/>
      <w:ind w:left="1512" w:hanging="792"/>
    </w:pPr>
    <w:rPr>
      <w:b/>
      <w:sz w:val="22"/>
      <w:szCs w:val="22"/>
      <w:lang w:val="en-US"/>
    </w:rPr>
  </w:style>
  <w:style w:type="character" w:styleId="Refdecomentario">
    <w:name w:val="annotation reference"/>
    <w:uiPriority w:val="99"/>
    <w:rsid w:val="00150662"/>
    <w:rPr>
      <w:rFonts w:cs="Times New Roman"/>
      <w:sz w:val="16"/>
      <w:szCs w:val="16"/>
    </w:rPr>
  </w:style>
  <w:style w:type="paragraph" w:customStyle="1" w:styleId="Prrafodelista1">
    <w:name w:val="Párrafo de lista1"/>
    <w:basedOn w:val="Normal"/>
    <w:uiPriority w:val="34"/>
    <w:qFormat/>
    <w:rsid w:val="00150662"/>
    <w:pPr>
      <w:spacing w:before="0" w:after="0" w:line="240" w:lineRule="auto"/>
      <w:ind w:left="720"/>
      <w:contextualSpacing/>
    </w:pPr>
    <w:rPr>
      <w:rFonts w:ascii="Times New Roman" w:hAnsi="Times New Roman"/>
      <w:sz w:val="24"/>
      <w:szCs w:val="20"/>
      <w:lang w:val="en-US" w:eastAsia="en-US"/>
    </w:rPr>
  </w:style>
  <w:style w:type="paragraph" w:styleId="Textoindependiente2">
    <w:name w:val="Body Text 2"/>
    <w:basedOn w:val="Normal"/>
    <w:link w:val="Textoindependiente2Car"/>
    <w:rsid w:val="00150662"/>
    <w:pPr>
      <w:spacing w:before="0" w:line="480" w:lineRule="auto"/>
      <w:jc w:val="left"/>
    </w:pPr>
    <w:rPr>
      <w:sz w:val="24"/>
      <w:szCs w:val="20"/>
      <w:lang w:val="es-AR"/>
    </w:rPr>
  </w:style>
  <w:style w:type="character" w:customStyle="1" w:styleId="Textoindependiente2Car">
    <w:name w:val="Texto independiente 2 Car"/>
    <w:link w:val="Textoindependiente2"/>
    <w:rsid w:val="00150662"/>
    <w:rPr>
      <w:rFonts w:ascii="Arial" w:eastAsia="Times New Roman" w:hAnsi="Arial" w:cs="Times New Roman"/>
      <w:sz w:val="24"/>
      <w:szCs w:val="20"/>
      <w:lang w:val="es-AR" w:eastAsia="es-ES"/>
    </w:rPr>
  </w:style>
  <w:style w:type="character" w:customStyle="1" w:styleId="Heading1Char1">
    <w:name w:val="Heading 1 Char1"/>
    <w:locked/>
    <w:rsid w:val="00150662"/>
    <w:rPr>
      <w:rFonts w:ascii="Times New Roman" w:hAnsi="Times New Roman" w:cs="Times New Roman"/>
      <w:b/>
      <w:sz w:val="24"/>
      <w:u w:val="single"/>
      <w:lang w:val="en-US" w:eastAsia="en-US"/>
    </w:rPr>
  </w:style>
  <w:style w:type="character" w:customStyle="1" w:styleId="Heading2Char1">
    <w:name w:val="Heading 2 Char1"/>
    <w:locked/>
    <w:rsid w:val="00150662"/>
    <w:rPr>
      <w:rFonts w:ascii="Times New Roman" w:hAnsi="Times New Roman" w:cs="Times New Roman"/>
      <w:sz w:val="24"/>
      <w:u w:val="single"/>
      <w:lang w:val="en-US" w:eastAsia="en-US"/>
    </w:rPr>
  </w:style>
  <w:style w:type="paragraph" w:customStyle="1" w:styleId="notice">
    <w:name w:val="notice"/>
    <w:basedOn w:val="Textoindependiente"/>
    <w:rsid w:val="00150662"/>
    <w:pPr>
      <w:tabs>
        <w:tab w:val="left" w:pos="5760"/>
      </w:tabs>
      <w:spacing w:before="0" w:after="240" w:line="240" w:lineRule="auto"/>
      <w:ind w:left="2880" w:hanging="720"/>
      <w:jc w:val="left"/>
    </w:pPr>
    <w:rPr>
      <w:rFonts w:ascii="Times New Roman" w:hAnsi="Times New Roman"/>
      <w:sz w:val="24"/>
      <w:szCs w:val="20"/>
      <w:lang w:val="en-US" w:eastAsia="en-US"/>
    </w:rPr>
  </w:style>
  <w:style w:type="character" w:customStyle="1" w:styleId="FooterChar1">
    <w:name w:val="Footer Char1"/>
    <w:aliases w:val="pie de página Char1"/>
    <w:locked/>
    <w:rsid w:val="00150662"/>
    <w:rPr>
      <w:rFonts w:ascii="Times New Roman" w:hAnsi="Times New Roman" w:cs="Times New Roman"/>
      <w:sz w:val="24"/>
      <w:lang w:val="en-US" w:eastAsia="en-US"/>
    </w:rPr>
  </w:style>
  <w:style w:type="character" w:customStyle="1" w:styleId="HeaderChar1">
    <w:name w:val="Header Char1"/>
    <w:aliases w:val="encabezado Char1,Encabezado Linea 1 Char1"/>
    <w:locked/>
    <w:rsid w:val="00150662"/>
    <w:rPr>
      <w:rFonts w:ascii="Times New Roman" w:hAnsi="Times New Roman" w:cs="Times New Roman"/>
      <w:sz w:val="24"/>
      <w:lang w:val="en-US" w:eastAsia="en-US"/>
    </w:rPr>
  </w:style>
  <w:style w:type="paragraph" w:customStyle="1" w:styleId="cbu">
    <w:name w:val="cbu"/>
    <w:basedOn w:val="Normal"/>
    <w:rsid w:val="00150662"/>
    <w:pPr>
      <w:keepNext/>
      <w:tabs>
        <w:tab w:val="right" w:pos="9360"/>
      </w:tabs>
      <w:spacing w:before="0" w:after="240" w:line="240" w:lineRule="auto"/>
      <w:jc w:val="center"/>
    </w:pPr>
    <w:rPr>
      <w:rFonts w:ascii="Times New Roman" w:hAnsi="Times New Roman"/>
      <w:b/>
      <w:sz w:val="24"/>
      <w:szCs w:val="20"/>
      <w:u w:val="single"/>
      <w:lang w:val="en-US" w:eastAsia="en-US"/>
    </w:rPr>
  </w:style>
  <w:style w:type="paragraph" w:customStyle="1" w:styleId="Sinespaciado1">
    <w:name w:val="Sin espaciado1"/>
    <w:link w:val="NoSpacingChar"/>
    <w:qFormat/>
    <w:rsid w:val="00150662"/>
    <w:pPr>
      <w:jc w:val="both"/>
    </w:pPr>
    <w:rPr>
      <w:rFonts w:ascii="Times New Roman" w:eastAsia="Times New Roman" w:hAnsi="Times New Roman"/>
      <w:sz w:val="24"/>
    </w:rPr>
  </w:style>
  <w:style w:type="character" w:customStyle="1" w:styleId="NoSpacingChar">
    <w:name w:val="No Spacing Char"/>
    <w:link w:val="Sinespaciado1"/>
    <w:locked/>
    <w:rsid w:val="00150662"/>
    <w:rPr>
      <w:rFonts w:ascii="Times New Roman" w:eastAsia="Times New Roman" w:hAnsi="Times New Roman" w:cs="Times New Roman"/>
      <w:sz w:val="24"/>
      <w:szCs w:val="20"/>
      <w:lang w:val="en-US"/>
    </w:rPr>
  </w:style>
  <w:style w:type="paragraph" w:customStyle="1" w:styleId="ss">
    <w:name w:val="ss"/>
    <w:basedOn w:val="Textoindependiente"/>
    <w:rsid w:val="00150662"/>
    <w:pPr>
      <w:spacing w:before="0" w:after="240" w:line="240" w:lineRule="auto"/>
      <w:ind w:firstLine="720"/>
    </w:pPr>
    <w:rPr>
      <w:rFonts w:ascii="Times New Roman" w:hAnsi="Times New Roman"/>
      <w:sz w:val="24"/>
      <w:szCs w:val="20"/>
      <w:lang w:val="en-US" w:eastAsia="en-US"/>
    </w:rPr>
  </w:style>
  <w:style w:type="paragraph" w:customStyle="1" w:styleId="Para2">
    <w:name w:val="Para2"/>
    <w:basedOn w:val="Normal"/>
    <w:next w:val="Ttulo2"/>
    <w:rsid w:val="00150662"/>
    <w:pPr>
      <w:spacing w:before="0" w:after="240" w:line="240" w:lineRule="auto"/>
      <w:ind w:firstLine="720"/>
    </w:pPr>
    <w:rPr>
      <w:rFonts w:ascii="Times New Roman" w:hAnsi="Times New Roman"/>
      <w:sz w:val="24"/>
      <w:szCs w:val="20"/>
      <w:lang w:val="en-US" w:eastAsia="en-US"/>
    </w:rPr>
  </w:style>
  <w:style w:type="character" w:customStyle="1" w:styleId="Para2Char">
    <w:name w:val="Para2 Char"/>
    <w:rsid w:val="00150662"/>
    <w:rPr>
      <w:rFonts w:ascii="Times New Roman" w:hAnsi="Times New Roman" w:cs="Times New Roman"/>
      <w:sz w:val="24"/>
    </w:rPr>
  </w:style>
  <w:style w:type="paragraph" w:customStyle="1" w:styleId="TtulodeTDC1">
    <w:name w:val="Título de TDC1"/>
    <w:basedOn w:val="Ttulo1"/>
    <w:next w:val="Normal"/>
    <w:qFormat/>
    <w:rsid w:val="00150662"/>
    <w:pPr>
      <w:numPr>
        <w:numId w:val="0"/>
      </w:numPr>
      <w:overflowPunct w:val="0"/>
      <w:autoSpaceDE w:val="0"/>
      <w:autoSpaceDN w:val="0"/>
      <w:adjustRightInd w:val="0"/>
      <w:spacing w:after="60"/>
      <w:ind w:right="141"/>
      <w:jc w:val="left"/>
      <w:textAlignment w:val="baseline"/>
      <w:outlineLvl w:val="9"/>
    </w:pPr>
    <w:rPr>
      <w:rFonts w:ascii="Cambria" w:hAnsi="Cambria"/>
      <w:kern w:val="32"/>
      <w:sz w:val="32"/>
      <w:szCs w:val="32"/>
      <w:lang w:val="en-US" w:eastAsia="en-US"/>
    </w:rPr>
  </w:style>
  <w:style w:type="paragraph" w:styleId="Textoindependiente3">
    <w:name w:val="Body Text 3"/>
    <w:basedOn w:val="Normal"/>
    <w:link w:val="Textoindependiente3Car"/>
    <w:rsid w:val="00150662"/>
    <w:pPr>
      <w:spacing w:before="0" w:line="240" w:lineRule="auto"/>
    </w:pPr>
    <w:rPr>
      <w:rFonts w:ascii="Times New Roman" w:hAnsi="Times New Roman"/>
      <w:sz w:val="16"/>
      <w:szCs w:val="16"/>
      <w:lang w:val="en-US" w:eastAsia="en-US"/>
    </w:rPr>
  </w:style>
  <w:style w:type="character" w:customStyle="1" w:styleId="Textoindependiente3Car">
    <w:name w:val="Texto independiente 3 Car"/>
    <w:link w:val="Textoindependiente3"/>
    <w:rsid w:val="00150662"/>
    <w:rPr>
      <w:rFonts w:ascii="Times New Roman" w:eastAsia="Times New Roman" w:hAnsi="Times New Roman" w:cs="Times New Roman"/>
      <w:sz w:val="16"/>
      <w:szCs w:val="16"/>
      <w:lang w:val="en-US"/>
    </w:rPr>
  </w:style>
  <w:style w:type="paragraph" w:styleId="Textoindependienteprimerasangra">
    <w:name w:val="Body Text First Indent"/>
    <w:basedOn w:val="Textoindependiente"/>
    <w:link w:val="TextoindependienteprimerasangraCar"/>
    <w:rsid w:val="00150662"/>
    <w:pPr>
      <w:spacing w:before="0" w:line="240" w:lineRule="auto"/>
      <w:ind w:firstLine="210"/>
      <w:jc w:val="left"/>
    </w:pPr>
    <w:rPr>
      <w:sz w:val="24"/>
      <w:lang w:val="en-US" w:eastAsia="en-US"/>
    </w:rPr>
  </w:style>
  <w:style w:type="character" w:customStyle="1" w:styleId="TextoindependienteprimerasangraCar">
    <w:name w:val="Texto independiente primera sangría Car"/>
    <w:link w:val="Textoindependienteprimerasangra"/>
    <w:rsid w:val="00150662"/>
    <w:rPr>
      <w:rFonts w:ascii="Arial" w:eastAsia="Times New Roman" w:hAnsi="Arial" w:cs="Times New Roman"/>
      <w:sz w:val="24"/>
      <w:szCs w:val="24"/>
      <w:lang w:val="en-US" w:eastAsia="es-ES"/>
    </w:rPr>
  </w:style>
  <w:style w:type="paragraph" w:styleId="Textoindependienteprimerasangra2">
    <w:name w:val="Body Text First Indent 2"/>
    <w:basedOn w:val="Sangradetextonormal"/>
    <w:link w:val="Textoindependienteprimerasangra2Car"/>
    <w:rsid w:val="00150662"/>
    <w:pPr>
      <w:spacing w:before="0" w:line="240" w:lineRule="auto"/>
      <w:ind w:left="360" w:firstLine="210"/>
    </w:pPr>
    <w:rPr>
      <w:sz w:val="24"/>
      <w:lang w:val="en-US" w:eastAsia="en-US"/>
    </w:rPr>
  </w:style>
  <w:style w:type="character" w:customStyle="1" w:styleId="Textoindependienteprimerasangra2Car">
    <w:name w:val="Texto independiente primera sangría 2 Car"/>
    <w:link w:val="Textoindependienteprimerasangra2"/>
    <w:rsid w:val="00150662"/>
    <w:rPr>
      <w:rFonts w:ascii="Arial" w:eastAsia="Times New Roman" w:hAnsi="Arial" w:cs="Times New Roman"/>
      <w:sz w:val="24"/>
      <w:szCs w:val="24"/>
      <w:lang w:val="en-US" w:eastAsia="es-ES"/>
    </w:rPr>
  </w:style>
  <w:style w:type="paragraph" w:styleId="Sangra2detindependiente">
    <w:name w:val="Body Text Indent 2"/>
    <w:basedOn w:val="Normal"/>
    <w:link w:val="Sangra2detindependienteCar"/>
    <w:rsid w:val="00150662"/>
    <w:pPr>
      <w:spacing w:before="0" w:line="480" w:lineRule="auto"/>
      <w:ind w:left="360"/>
    </w:pPr>
    <w:rPr>
      <w:rFonts w:ascii="Times New Roman" w:hAnsi="Times New Roman"/>
      <w:sz w:val="24"/>
      <w:szCs w:val="20"/>
      <w:lang w:val="en-US" w:eastAsia="en-US"/>
    </w:rPr>
  </w:style>
  <w:style w:type="character" w:customStyle="1" w:styleId="Sangra2detindependienteCar">
    <w:name w:val="Sangría 2 de t. independiente Car"/>
    <w:link w:val="Sangra2detindependiente"/>
    <w:rsid w:val="00150662"/>
    <w:rPr>
      <w:rFonts w:ascii="Times New Roman" w:eastAsia="Times New Roman" w:hAnsi="Times New Roman" w:cs="Times New Roman"/>
      <w:sz w:val="24"/>
      <w:szCs w:val="20"/>
      <w:lang w:val="en-US"/>
    </w:rPr>
  </w:style>
  <w:style w:type="paragraph" w:styleId="Sangra3detindependiente">
    <w:name w:val="Body Text Indent 3"/>
    <w:basedOn w:val="Normal"/>
    <w:link w:val="Sangra3detindependienteCar"/>
    <w:rsid w:val="00150662"/>
    <w:pPr>
      <w:spacing w:before="0" w:line="240" w:lineRule="auto"/>
      <w:ind w:left="360"/>
    </w:pPr>
    <w:rPr>
      <w:rFonts w:ascii="Times New Roman" w:hAnsi="Times New Roman"/>
      <w:sz w:val="16"/>
      <w:szCs w:val="16"/>
      <w:lang w:val="en-US" w:eastAsia="en-US"/>
    </w:rPr>
  </w:style>
  <w:style w:type="character" w:customStyle="1" w:styleId="Sangra3detindependienteCar">
    <w:name w:val="Sangría 3 de t. independiente Car"/>
    <w:link w:val="Sangra3detindependiente"/>
    <w:rsid w:val="00150662"/>
    <w:rPr>
      <w:rFonts w:ascii="Times New Roman" w:eastAsia="Times New Roman" w:hAnsi="Times New Roman" w:cs="Times New Roman"/>
      <w:sz w:val="16"/>
      <w:szCs w:val="16"/>
      <w:lang w:val="en-US"/>
    </w:rPr>
  </w:style>
  <w:style w:type="paragraph" w:styleId="Subttulo">
    <w:name w:val="Subtitle"/>
    <w:basedOn w:val="Normal"/>
    <w:next w:val="Normal"/>
    <w:link w:val="SubttuloCar"/>
    <w:qFormat/>
    <w:rsid w:val="00150662"/>
    <w:pPr>
      <w:spacing w:before="0" w:after="60" w:line="240" w:lineRule="auto"/>
      <w:jc w:val="center"/>
      <w:outlineLvl w:val="1"/>
    </w:pPr>
    <w:rPr>
      <w:rFonts w:ascii="Cambria" w:hAnsi="Cambria"/>
      <w:sz w:val="24"/>
      <w:lang w:val="en-US" w:eastAsia="en-US"/>
    </w:rPr>
  </w:style>
  <w:style w:type="character" w:customStyle="1" w:styleId="SubttuloCar">
    <w:name w:val="Subtítulo Car"/>
    <w:link w:val="Subttulo"/>
    <w:rsid w:val="00150662"/>
    <w:rPr>
      <w:rFonts w:ascii="Cambria" w:eastAsia="Times New Roman" w:hAnsi="Cambria" w:cs="Times New Roman"/>
      <w:sz w:val="24"/>
      <w:szCs w:val="24"/>
      <w:lang w:val="en-US"/>
    </w:rPr>
  </w:style>
  <w:style w:type="paragraph" w:customStyle="1" w:styleId="sch">
    <w:name w:val="sch"/>
    <w:basedOn w:val="Normal"/>
    <w:rsid w:val="00150662"/>
    <w:pPr>
      <w:spacing w:before="0" w:line="240" w:lineRule="auto"/>
      <w:ind w:left="2160" w:hanging="2160"/>
    </w:pPr>
    <w:rPr>
      <w:rFonts w:ascii="Times New Roman" w:hAnsi="Times New Roman"/>
      <w:caps/>
      <w:sz w:val="24"/>
      <w:szCs w:val="20"/>
      <w:lang w:val="en-US" w:eastAsia="en-US"/>
    </w:rPr>
  </w:style>
  <w:style w:type="paragraph" w:customStyle="1" w:styleId="cb">
    <w:name w:val="cb"/>
    <w:basedOn w:val="Textoindependiente"/>
    <w:rsid w:val="00150662"/>
    <w:pPr>
      <w:spacing w:before="0" w:after="240" w:line="240" w:lineRule="auto"/>
      <w:jc w:val="center"/>
    </w:pPr>
    <w:rPr>
      <w:rFonts w:ascii="Times New Roman" w:hAnsi="Times New Roman"/>
      <w:b/>
      <w:sz w:val="24"/>
      <w:szCs w:val="20"/>
      <w:lang w:val="en-US" w:eastAsia="en-US"/>
    </w:rPr>
  </w:style>
  <w:style w:type="paragraph" w:customStyle="1" w:styleId="def">
    <w:name w:val="def"/>
    <w:basedOn w:val="Textoindependiente"/>
    <w:qFormat/>
    <w:rsid w:val="00150662"/>
    <w:pPr>
      <w:spacing w:before="0" w:after="240" w:line="240" w:lineRule="auto"/>
      <w:ind w:left="720" w:firstLine="720"/>
    </w:pPr>
    <w:rPr>
      <w:rFonts w:ascii="Times New Roman" w:hAnsi="Times New Roman"/>
      <w:sz w:val="24"/>
      <w:szCs w:val="20"/>
      <w:lang w:val="en-US" w:eastAsia="en-US"/>
    </w:rPr>
  </w:style>
  <w:style w:type="paragraph" w:customStyle="1" w:styleId="DocID">
    <w:name w:val="DocID"/>
    <w:basedOn w:val="Piedepgina"/>
    <w:next w:val="Piedepgina"/>
    <w:rsid w:val="00150662"/>
    <w:pPr>
      <w:tabs>
        <w:tab w:val="clear" w:pos="4153"/>
        <w:tab w:val="clear" w:pos="8306"/>
      </w:tabs>
      <w:spacing w:before="0" w:after="0" w:line="240" w:lineRule="auto"/>
      <w:jc w:val="left"/>
    </w:pPr>
    <w:rPr>
      <w:rFonts w:ascii="Times New Roman" w:hAnsi="Times New Roman"/>
      <w:sz w:val="16"/>
      <w:szCs w:val="20"/>
      <w:lang w:val="es-VE" w:eastAsia="en-US"/>
    </w:rPr>
  </w:style>
  <w:style w:type="character" w:customStyle="1" w:styleId="DocIDChar">
    <w:name w:val="DocID Char"/>
    <w:rsid w:val="00150662"/>
    <w:rPr>
      <w:rFonts w:ascii="Times New Roman" w:hAnsi="Times New Roman" w:cs="Times New Roman"/>
      <w:sz w:val="16"/>
      <w:lang w:val="es-VE"/>
    </w:rPr>
  </w:style>
  <w:style w:type="paragraph" w:customStyle="1" w:styleId="paraLftindnt1">
    <w:name w:val="para: Lft indnt 1&quot;"/>
    <w:aliases w:val="l1"/>
    <w:basedOn w:val="Normal"/>
    <w:rsid w:val="00150662"/>
    <w:pPr>
      <w:spacing w:before="240" w:after="0" w:line="240" w:lineRule="auto"/>
      <w:ind w:left="1440"/>
      <w:jc w:val="left"/>
    </w:pPr>
    <w:rPr>
      <w:rFonts w:ascii="Times New Roman" w:hAnsi="Times New Roman"/>
      <w:sz w:val="24"/>
      <w:szCs w:val="20"/>
      <w:lang w:val="en-US" w:eastAsia="en-US"/>
    </w:rPr>
  </w:style>
  <w:style w:type="paragraph" w:customStyle="1" w:styleId="TITLE1">
    <w:name w:val="TITLE 1"/>
    <w:aliases w:val="t1"/>
    <w:basedOn w:val="Normal"/>
    <w:next w:val="Normal"/>
    <w:rsid w:val="00150662"/>
    <w:pPr>
      <w:keepNext/>
      <w:spacing w:before="240" w:after="0" w:line="240" w:lineRule="auto"/>
      <w:jc w:val="center"/>
    </w:pPr>
    <w:rPr>
      <w:rFonts w:ascii="Times New Roman" w:hAnsi="Times New Roman"/>
      <w:sz w:val="24"/>
      <w:szCs w:val="20"/>
      <w:lang w:val="en-US" w:eastAsia="en-US"/>
    </w:rPr>
  </w:style>
  <w:style w:type="paragraph" w:customStyle="1" w:styleId="Ttulo10">
    <w:name w:val="Título1"/>
    <w:aliases w:val="t"/>
    <w:basedOn w:val="Normal"/>
    <w:next w:val="Normal"/>
    <w:rsid w:val="00150662"/>
    <w:pPr>
      <w:keepNext/>
      <w:spacing w:before="0" w:after="240" w:line="240" w:lineRule="auto"/>
      <w:jc w:val="center"/>
    </w:pPr>
    <w:rPr>
      <w:rFonts w:ascii="Times New Roman" w:hAnsi="Times New Roman"/>
      <w:b/>
      <w:sz w:val="24"/>
      <w:szCs w:val="20"/>
      <w:lang w:val="en-US" w:eastAsia="en-US"/>
    </w:rPr>
  </w:style>
  <w:style w:type="character" w:customStyle="1" w:styleId="apple-style-span">
    <w:name w:val="apple-style-span"/>
    <w:rsid w:val="00150662"/>
    <w:rPr>
      <w:rFonts w:cs="Times New Roman"/>
    </w:rPr>
  </w:style>
  <w:style w:type="character" w:customStyle="1" w:styleId="CarCar">
    <w:name w:val="Car Car"/>
    <w:aliases w:val="Texto sin formato Car1"/>
    <w:rsid w:val="00150662"/>
    <w:rPr>
      <w:rFonts w:ascii="Courier New" w:hAnsi="Courier New" w:cs="Times New Roman"/>
      <w:lang w:val="es-ES" w:eastAsia="es-ES" w:bidi="ar-SA"/>
    </w:rPr>
  </w:style>
  <w:style w:type="paragraph" w:customStyle="1" w:styleId="Bullets">
    <w:name w:val="Bullets"/>
    <w:basedOn w:val="Normal"/>
    <w:rsid w:val="00150662"/>
    <w:pPr>
      <w:tabs>
        <w:tab w:val="left" w:pos="170"/>
      </w:tabs>
      <w:spacing w:before="0" w:after="0" w:line="240" w:lineRule="atLeast"/>
      <w:ind w:left="170" w:hanging="170"/>
    </w:pPr>
    <w:rPr>
      <w:rFonts w:ascii="Univers" w:hAnsi="Univers"/>
      <w:sz w:val="22"/>
      <w:szCs w:val="20"/>
    </w:rPr>
  </w:style>
  <w:style w:type="character" w:styleId="Textoennegrita">
    <w:name w:val="Strong"/>
    <w:qFormat/>
    <w:rsid w:val="00150662"/>
    <w:rPr>
      <w:rFonts w:cs="Times New Roman"/>
      <w:b/>
      <w:bCs/>
    </w:rPr>
  </w:style>
  <w:style w:type="paragraph" w:customStyle="1" w:styleId="TTULO20">
    <w:name w:val="TÍTULO 2"/>
    <w:basedOn w:val="Ttulo1"/>
    <w:rsid w:val="00150662"/>
    <w:pPr>
      <w:numPr>
        <w:numId w:val="0"/>
      </w:numPr>
      <w:tabs>
        <w:tab w:val="num" w:pos="360"/>
        <w:tab w:val="left" w:pos="1134"/>
      </w:tabs>
      <w:ind w:left="1077" w:right="141" w:hanging="434"/>
    </w:pPr>
    <w:rPr>
      <w:bCs/>
      <w:sz w:val="20"/>
      <w:lang w:val="es-VE"/>
    </w:rPr>
  </w:style>
  <w:style w:type="paragraph" w:customStyle="1" w:styleId="TTULO30">
    <w:name w:val="TÍTULO 3"/>
    <w:basedOn w:val="Ttulo1"/>
    <w:rsid w:val="00150662"/>
    <w:pPr>
      <w:numPr>
        <w:numId w:val="0"/>
      </w:numPr>
      <w:tabs>
        <w:tab w:val="num" w:pos="1843"/>
      </w:tabs>
      <w:ind w:left="1843" w:right="141" w:hanging="709"/>
    </w:pPr>
    <w:rPr>
      <w:bCs/>
      <w:sz w:val="20"/>
      <w:lang w:val="es-VE"/>
    </w:rPr>
  </w:style>
  <w:style w:type="paragraph" w:customStyle="1" w:styleId="TTULO40">
    <w:name w:val="TÍTULO 4"/>
    <w:basedOn w:val="Ttulo1"/>
    <w:rsid w:val="00150662"/>
    <w:pPr>
      <w:numPr>
        <w:numId w:val="0"/>
      </w:numPr>
      <w:tabs>
        <w:tab w:val="num" w:pos="360"/>
      </w:tabs>
      <w:ind w:left="2494" w:right="141" w:hanging="737"/>
    </w:pPr>
    <w:rPr>
      <w:bCs/>
      <w:sz w:val="20"/>
      <w:lang w:val="es-VE"/>
    </w:rPr>
  </w:style>
  <w:style w:type="paragraph" w:customStyle="1" w:styleId="para1stln1sngl">
    <w:name w:val="para: 1st ln 1&quot; sngl"/>
    <w:aliases w:val="1s"/>
    <w:basedOn w:val="Normal"/>
    <w:rsid w:val="00150662"/>
    <w:pPr>
      <w:spacing w:before="240" w:after="0" w:line="240" w:lineRule="auto"/>
      <w:ind w:firstLine="1440"/>
    </w:pPr>
    <w:rPr>
      <w:rFonts w:ascii="Times New Roman" w:hAnsi="Times New Roman"/>
      <w:sz w:val="24"/>
      <w:szCs w:val="20"/>
      <w:lang w:val="en-US" w:eastAsia="en-US"/>
    </w:rPr>
  </w:style>
  <w:style w:type="paragraph" w:styleId="Textodebloque">
    <w:name w:val="Block Text"/>
    <w:basedOn w:val="Normal"/>
    <w:rsid w:val="00150662"/>
    <w:pPr>
      <w:spacing w:before="0" w:line="240" w:lineRule="auto"/>
      <w:ind w:left="1440" w:right="1440"/>
    </w:pPr>
    <w:rPr>
      <w:rFonts w:ascii="Times New Roman" w:hAnsi="Times New Roman"/>
      <w:sz w:val="24"/>
      <w:szCs w:val="20"/>
      <w:lang w:val="en-US" w:eastAsia="en-US"/>
    </w:rPr>
  </w:style>
  <w:style w:type="paragraph" w:customStyle="1" w:styleId="Prrafodelista2">
    <w:name w:val="Párrafo de lista2"/>
    <w:basedOn w:val="Normal"/>
    <w:uiPriority w:val="34"/>
    <w:qFormat/>
    <w:rsid w:val="00150662"/>
    <w:pPr>
      <w:spacing w:before="0" w:after="200" w:line="276" w:lineRule="auto"/>
      <w:ind w:left="720"/>
      <w:contextualSpacing/>
      <w:jc w:val="left"/>
    </w:pPr>
    <w:rPr>
      <w:rFonts w:ascii="Calibri" w:eastAsia="Calibri" w:hAnsi="Calibri" w:cs="Arial"/>
      <w:sz w:val="22"/>
      <w:szCs w:val="22"/>
      <w:lang w:val="en-US" w:eastAsia="en-US" w:bidi="he-IL"/>
    </w:rPr>
  </w:style>
  <w:style w:type="paragraph" w:customStyle="1" w:styleId="Purpura">
    <w:name w:val="Purpura"/>
    <w:basedOn w:val="Texto1"/>
    <w:rsid w:val="00150662"/>
    <w:pPr>
      <w:spacing w:line="360" w:lineRule="auto"/>
      <w:ind w:left="0" w:right="142"/>
    </w:pPr>
    <w:rPr>
      <w:rFonts w:cs="Times New Roman"/>
      <w:color w:val="7030A0"/>
      <w:sz w:val="22"/>
    </w:rPr>
  </w:style>
  <w:style w:type="paragraph" w:customStyle="1" w:styleId="EstiloTextoTtulo4Derecha025cmInterlineado15lneas">
    <w:name w:val="Estilo Texto Título 4 + Derecha:  025 cm Interlineado:  15 líneas"/>
    <w:basedOn w:val="TextoTtulo4"/>
    <w:rsid w:val="00150662"/>
    <w:pPr>
      <w:spacing w:line="360" w:lineRule="auto"/>
      <w:ind w:right="141"/>
    </w:pPr>
  </w:style>
  <w:style w:type="paragraph" w:customStyle="1" w:styleId="EstiloTextoTtulo4PrpuraPrimeralnea0cmDerecha02">
    <w:name w:val="Estilo Texto Título 4 + Púrpura Primera línea:  0 cm Derecha:  02..."/>
    <w:basedOn w:val="TextoTtulo4"/>
    <w:rsid w:val="00150662"/>
    <w:pPr>
      <w:spacing w:line="360" w:lineRule="auto"/>
      <w:ind w:right="141" w:firstLine="0"/>
    </w:pPr>
    <w:rPr>
      <w:color w:val="7030A0"/>
      <w:sz w:val="20"/>
    </w:rPr>
  </w:style>
  <w:style w:type="paragraph" w:customStyle="1" w:styleId="EstiloTexto3PrpuraDerecha025cmInterlineado15lne">
    <w:name w:val="Estilo Texto 3 + Púrpura Derecha:  025 cm Interlineado:  15 líne..."/>
    <w:basedOn w:val="Texto4"/>
    <w:rsid w:val="00150662"/>
    <w:pPr>
      <w:spacing w:line="360" w:lineRule="auto"/>
      <w:ind w:right="141"/>
    </w:pPr>
    <w:rPr>
      <w:rFonts w:cs="Times New Roman"/>
      <w:color w:val="7030A0"/>
    </w:rPr>
  </w:style>
  <w:style w:type="paragraph" w:customStyle="1" w:styleId="EstiloTexto3PrpuraDerecha025cmInterlineado15lne1">
    <w:name w:val="Estilo Texto 3 + Púrpura Derecha:  025 cm Interlineado:  15 líne...1"/>
    <w:basedOn w:val="TextoTtulo4"/>
    <w:rsid w:val="00150662"/>
    <w:pPr>
      <w:spacing w:line="360" w:lineRule="auto"/>
      <w:ind w:right="141"/>
    </w:pPr>
    <w:rPr>
      <w:color w:val="7030A0"/>
    </w:rPr>
  </w:style>
  <w:style w:type="paragraph" w:customStyle="1" w:styleId="EstiloTexto2PrpuraDerecha025cmInterlineado15lne">
    <w:name w:val="Estilo Texto 2 + Púrpura Derecha:  025 cm Interlineado:  15 líne..."/>
    <w:basedOn w:val="TextoTtulo4"/>
    <w:rsid w:val="00150662"/>
    <w:pPr>
      <w:spacing w:line="360" w:lineRule="auto"/>
      <w:ind w:right="141"/>
    </w:pPr>
    <w:rPr>
      <w:color w:val="7030A0"/>
    </w:rPr>
  </w:style>
  <w:style w:type="paragraph" w:customStyle="1" w:styleId="EstiloEstiloTexto2PrpuraDerecha025cmInterlineado15l">
    <w:name w:val="Estilo Estilo Texto 2 + Púrpura Derecha:  025 cm Interlineado:  15 l..."/>
    <w:basedOn w:val="TextoTtulo4"/>
    <w:rsid w:val="00150662"/>
    <w:pPr>
      <w:ind w:left="0" w:firstLine="0"/>
    </w:pPr>
  </w:style>
  <w:style w:type="paragraph" w:customStyle="1" w:styleId="EstiloEstiloTexto3PrpuraDerecha025cmInterlineado15l">
    <w:name w:val="Estilo Estilo Texto 3 + Púrpura Derecha:  025 cm Interlineado:  15 l..."/>
    <w:basedOn w:val="EstiloTexto3PrpuraDerecha025cmInterlineado15lne1"/>
    <w:rsid w:val="00150662"/>
    <w:pPr>
      <w:ind w:left="0" w:firstLine="0"/>
    </w:pPr>
  </w:style>
  <w:style w:type="paragraph" w:customStyle="1" w:styleId="EstiloTexto3RojoDerecha025cmInterlineado15lneas">
    <w:name w:val="Estilo Texto 3 + Rojo Derecha:  025 cm Interlineado:  15 líneas"/>
    <w:basedOn w:val="TextoTtulo4"/>
    <w:rsid w:val="00150662"/>
    <w:pPr>
      <w:spacing w:line="360" w:lineRule="auto"/>
      <w:ind w:right="141"/>
    </w:pPr>
    <w:rPr>
      <w:color w:val="FF0000"/>
    </w:rPr>
  </w:style>
  <w:style w:type="character" w:customStyle="1" w:styleId="EstiloPrpura">
    <w:name w:val="Estilo Púrpura"/>
    <w:rsid w:val="00150662"/>
    <w:rPr>
      <w:rFonts w:ascii="Arial" w:hAnsi="Arial" w:cs="Arial"/>
      <w:color w:val="7030A0"/>
      <w:sz w:val="20"/>
      <w:lang w:val="es-AR"/>
    </w:rPr>
  </w:style>
  <w:style w:type="paragraph" w:customStyle="1" w:styleId="EstiloEstiloTexto3PrpuraDerecha025cmInterlineado15l1">
    <w:name w:val="Estilo Estilo Texto 3 + Púrpura Derecha:  025 cm Interlineado:  15 l...1"/>
    <w:basedOn w:val="TextoTtulo4"/>
    <w:rsid w:val="00150662"/>
    <w:pPr>
      <w:ind w:firstLine="0"/>
    </w:pPr>
    <w:rPr>
      <w:sz w:val="20"/>
    </w:rPr>
  </w:style>
  <w:style w:type="paragraph" w:customStyle="1" w:styleId="EstiloTexto4VerdeDerecha025cmInterlineado15lneas">
    <w:name w:val="Estilo Texto 4 + Verde Derecha:  025 cm Interlineado:  15 líneas"/>
    <w:basedOn w:val="TextoTtulo4"/>
    <w:rsid w:val="00150662"/>
    <w:pPr>
      <w:spacing w:line="360" w:lineRule="auto"/>
      <w:ind w:right="141"/>
    </w:pPr>
    <w:rPr>
      <w:color w:val="00B050"/>
    </w:rPr>
  </w:style>
  <w:style w:type="paragraph" w:customStyle="1" w:styleId="EstiloTexto210ptoRojo">
    <w:name w:val="Estilo Texto 2 + 10 pto Rojo"/>
    <w:basedOn w:val="Texto2"/>
    <w:rsid w:val="00150662"/>
    <w:pPr>
      <w:spacing w:line="360" w:lineRule="auto"/>
    </w:pPr>
    <w:rPr>
      <w:color w:val="FF0000"/>
      <w:sz w:val="20"/>
    </w:rPr>
  </w:style>
  <w:style w:type="character" w:styleId="nfasissutil">
    <w:name w:val="Subtle Emphasis"/>
    <w:uiPriority w:val="19"/>
    <w:qFormat/>
    <w:rsid w:val="00150662"/>
    <w:rPr>
      <w:i/>
      <w:iCs/>
      <w:color w:val="808080"/>
    </w:rPr>
  </w:style>
  <w:style w:type="paragraph" w:customStyle="1" w:styleId="Estilo10ptoPrpuraJustificadoIzquierda15cmDerecha0">
    <w:name w:val="Estilo 10 pto Púrpura Justificado Izquierda:  15 cm Derecha:  0..."/>
    <w:basedOn w:val="Normal"/>
    <w:rsid w:val="00150662"/>
    <w:pPr>
      <w:spacing w:before="60" w:after="0"/>
      <w:ind w:left="1191" w:right="142"/>
    </w:pPr>
    <w:rPr>
      <w:color w:val="7030A0"/>
      <w:szCs w:val="20"/>
      <w:lang w:val="es-AR"/>
    </w:rPr>
  </w:style>
  <w:style w:type="paragraph" w:customStyle="1" w:styleId="EstiloTextosinformato">
    <w:name w:val="Estilo Texto sin formato"/>
    <w:aliases w:val="Car + Arial Negrita Púrpura Izquierda:  ..."/>
    <w:basedOn w:val="Textosinformato"/>
    <w:rsid w:val="00150662"/>
    <w:pPr>
      <w:spacing w:line="360" w:lineRule="auto"/>
      <w:ind w:left="1191" w:right="142"/>
    </w:pPr>
    <w:rPr>
      <w:rFonts w:ascii="Arial" w:hAnsi="Arial"/>
      <w:b/>
      <w:bCs/>
      <w:color w:val="7030A0"/>
    </w:rPr>
  </w:style>
  <w:style w:type="paragraph" w:customStyle="1" w:styleId="Prrafodelista3">
    <w:name w:val="Párrafo de lista3"/>
    <w:basedOn w:val="Normal"/>
    <w:rsid w:val="00150662"/>
    <w:pPr>
      <w:spacing w:before="240" w:after="240" w:line="240" w:lineRule="auto"/>
      <w:ind w:left="851"/>
    </w:pPr>
    <w:rPr>
      <w:rFonts w:eastAsia="Calibri"/>
      <w:sz w:val="22"/>
      <w:lang w:val="en-GB"/>
    </w:rPr>
  </w:style>
  <w:style w:type="paragraph" w:customStyle="1" w:styleId="Prrafodelista4">
    <w:name w:val="Párrafo de lista4"/>
    <w:basedOn w:val="Normal"/>
    <w:rsid w:val="00150662"/>
    <w:pPr>
      <w:spacing w:before="240" w:after="240" w:line="240" w:lineRule="auto"/>
      <w:ind w:left="851"/>
    </w:pPr>
    <w:rPr>
      <w:rFonts w:eastAsia="Calibri"/>
      <w:sz w:val="22"/>
      <w:lang w:val="en-GB"/>
    </w:rPr>
  </w:style>
  <w:style w:type="character" w:customStyle="1" w:styleId="TextoTtulo1Car">
    <w:name w:val="Texto Título 1 Car"/>
    <w:rsid w:val="00150662"/>
    <w:rPr>
      <w:rFonts w:ascii="Arial" w:hAnsi="Arial" w:cs="Arial"/>
      <w:sz w:val="24"/>
      <w:lang w:val="es-AR" w:eastAsia="es-ES"/>
    </w:rPr>
  </w:style>
  <w:style w:type="table" w:styleId="Tablaconcuadrcula">
    <w:name w:val="Table Grid"/>
    <w:basedOn w:val="Tablanormal"/>
    <w:uiPriority w:val="59"/>
    <w:rsid w:val="0010587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613B2D"/>
    <w:pPr>
      <w:keepNext/>
      <w:keepLines/>
      <w:numPr>
        <w:numId w:val="0"/>
      </w:numPr>
      <w:spacing w:before="480" w:after="0" w:line="276" w:lineRule="auto"/>
      <w:jc w:val="left"/>
      <w:outlineLvl w:val="9"/>
    </w:pPr>
    <w:rPr>
      <w:rFonts w:ascii="Cambria" w:hAnsi="Cambria"/>
      <w:bCs/>
      <w:color w:val="365F91"/>
      <w:szCs w:val="28"/>
    </w:rPr>
  </w:style>
  <w:style w:type="character" w:customStyle="1" w:styleId="PrrafodelistaCar">
    <w:name w:val="Párrafo de lista Car"/>
    <w:aliases w:val="본문1 Car"/>
    <w:link w:val="Prrafodelista"/>
    <w:uiPriority w:val="34"/>
    <w:locked/>
    <w:rsid w:val="00F9201A"/>
    <w:rPr>
      <w:rFonts w:ascii="Arial" w:eastAsia="Times New Roman" w:hAnsi="Arial" w:cs="Times New Roman"/>
      <w:sz w:val="20"/>
      <w:szCs w:val="24"/>
      <w:lang w:eastAsia="es-ES"/>
    </w:rPr>
  </w:style>
  <w:style w:type="paragraph" w:customStyle="1" w:styleId="TITULOGENERAL1">
    <w:name w:val="TITULO GENERAL 1"/>
    <w:basedOn w:val="Ttulo"/>
    <w:qFormat/>
    <w:rsid w:val="00375B70"/>
    <w:pPr>
      <w:numPr>
        <w:numId w:val="4"/>
      </w:numPr>
      <w:spacing w:before="120" w:after="120" w:line="276" w:lineRule="auto"/>
      <w:jc w:val="both"/>
    </w:pPr>
    <w:rPr>
      <w:rFonts w:ascii="Arial" w:hAnsi="Arial" w:cs="Times New Roman"/>
      <w:sz w:val="22"/>
      <w:lang w:val="es-VE" w:eastAsia="en-US"/>
    </w:rPr>
  </w:style>
  <w:style w:type="paragraph" w:customStyle="1" w:styleId="TITULOGENERAL2">
    <w:name w:val="TITULO GENERAL 2"/>
    <w:basedOn w:val="TITULOGENERAL1"/>
    <w:link w:val="TITULOGENERAL2Char"/>
    <w:qFormat/>
    <w:rsid w:val="00375B70"/>
    <w:pPr>
      <w:numPr>
        <w:ilvl w:val="1"/>
      </w:numPr>
    </w:pPr>
  </w:style>
  <w:style w:type="paragraph" w:customStyle="1" w:styleId="TITULOGENERAL3">
    <w:name w:val="TITULO GENERAL 3"/>
    <w:basedOn w:val="TITULOGENERAL2"/>
    <w:qFormat/>
    <w:rsid w:val="00375B70"/>
    <w:pPr>
      <w:numPr>
        <w:ilvl w:val="2"/>
      </w:numPr>
      <w:tabs>
        <w:tab w:val="clear" w:pos="851"/>
      </w:tabs>
      <w:ind w:left="2160" w:hanging="360"/>
    </w:pPr>
  </w:style>
  <w:style w:type="character" w:customStyle="1" w:styleId="TITULOGENERAL2Char">
    <w:name w:val="TITULO GENERAL 2 Char"/>
    <w:link w:val="TITULOGENERAL2"/>
    <w:rsid w:val="00375B70"/>
    <w:rPr>
      <w:rFonts w:ascii="Arial" w:eastAsia="Times New Roman" w:hAnsi="Arial"/>
      <w:b/>
      <w:bCs/>
      <w:kern w:val="28"/>
      <w:sz w:val="22"/>
      <w:szCs w:val="32"/>
      <w:lang w:val="es-VE"/>
    </w:rPr>
  </w:style>
  <w:style w:type="paragraph" w:customStyle="1" w:styleId="Normal2">
    <w:name w:val="Normal 2"/>
    <w:basedOn w:val="Normal"/>
    <w:rsid w:val="00581D42"/>
    <w:pPr>
      <w:tabs>
        <w:tab w:val="left" w:pos="709"/>
      </w:tabs>
      <w:spacing w:before="0" w:after="0" w:line="240" w:lineRule="auto"/>
      <w:ind w:left="709" w:hanging="709"/>
    </w:pPr>
    <w:rPr>
      <w:rFonts w:ascii="Times New Roman" w:hAnsi="Times New Roman"/>
      <w:sz w:val="24"/>
      <w:szCs w:val="20"/>
    </w:rPr>
  </w:style>
  <w:style w:type="paragraph" w:customStyle="1" w:styleId="1301Autolist">
    <w:name w:val="13.01 Autolist"/>
    <w:basedOn w:val="Normal"/>
    <w:next w:val="Normal"/>
    <w:rsid w:val="00826046"/>
    <w:pPr>
      <w:keepNext/>
      <w:tabs>
        <w:tab w:val="num" w:pos="720"/>
      </w:tabs>
      <w:spacing w:line="240" w:lineRule="auto"/>
      <w:ind w:left="720" w:hanging="720"/>
    </w:pPr>
    <w:rPr>
      <w:rFonts w:ascii="Times New Roman" w:hAnsi="Times New Roman"/>
      <w:sz w:val="24"/>
      <w:szCs w:val="20"/>
      <w:lang w:val="es-ES_tradnl" w:eastAsia="en-US"/>
    </w:rPr>
  </w:style>
  <w:style w:type="paragraph" w:customStyle="1" w:styleId="iAutoList">
    <w:name w:val="(i) AutoList"/>
    <w:basedOn w:val="aparagraphs"/>
    <w:next w:val="Normal"/>
    <w:rsid w:val="00826046"/>
    <w:pPr>
      <w:tabs>
        <w:tab w:val="num" w:pos="1584"/>
      </w:tabs>
      <w:ind w:left="1584" w:hanging="432"/>
    </w:pPr>
  </w:style>
  <w:style w:type="paragraph" w:customStyle="1" w:styleId="aparagraphs">
    <w:name w:val="(a) paragraphs"/>
    <w:next w:val="Normal"/>
    <w:rsid w:val="00826046"/>
    <w:pPr>
      <w:spacing w:before="120" w:after="120"/>
      <w:jc w:val="both"/>
    </w:pPr>
    <w:rPr>
      <w:rFonts w:ascii="Times New Roman" w:eastAsia="Times New Roman" w:hAnsi="Times New Roman"/>
      <w:snapToGrid w:val="0"/>
      <w:sz w:val="24"/>
      <w:lang w:val="es-ES_tradnl"/>
    </w:rPr>
  </w:style>
  <w:style w:type="paragraph" w:customStyle="1" w:styleId="WW-Textosinformato">
    <w:name w:val="WW-Texto sin formato"/>
    <w:basedOn w:val="Normal"/>
    <w:rsid w:val="00826046"/>
    <w:pPr>
      <w:suppressAutoHyphens/>
      <w:spacing w:before="0" w:after="0" w:line="240" w:lineRule="auto"/>
      <w:jc w:val="left"/>
    </w:pPr>
    <w:rPr>
      <w:rFonts w:ascii="Courier New" w:eastAsia="MS Mincho" w:hAnsi="Courier New"/>
      <w:szCs w:val="20"/>
      <w:lang w:val="es-PE"/>
    </w:rPr>
  </w:style>
  <w:style w:type="paragraph" w:styleId="Sinespaciado">
    <w:name w:val="No Spacing"/>
    <w:link w:val="SinespaciadoCar"/>
    <w:uiPriority w:val="1"/>
    <w:qFormat/>
    <w:rsid w:val="00826046"/>
    <w:rPr>
      <w:rFonts w:eastAsia="Times New Roman"/>
      <w:sz w:val="22"/>
      <w:szCs w:val="22"/>
      <w:lang w:val="es-ES"/>
    </w:rPr>
  </w:style>
  <w:style w:type="character" w:customStyle="1" w:styleId="SinespaciadoCar">
    <w:name w:val="Sin espaciado Car"/>
    <w:link w:val="Sinespaciado"/>
    <w:uiPriority w:val="1"/>
    <w:rsid w:val="00826046"/>
    <w:rPr>
      <w:rFonts w:ascii="Calibri" w:eastAsia="Times New Roman" w:hAnsi="Calibri" w:cs="Times New Roman"/>
    </w:rPr>
  </w:style>
  <w:style w:type="paragraph" w:customStyle="1" w:styleId="Document1">
    <w:name w:val="Document 1"/>
    <w:rsid w:val="00826046"/>
    <w:pPr>
      <w:keepNext/>
      <w:keepLines/>
      <w:tabs>
        <w:tab w:val="left" w:pos="-720"/>
      </w:tabs>
      <w:suppressAutoHyphens/>
    </w:pPr>
    <w:rPr>
      <w:rFonts w:ascii="Courier" w:eastAsia="Times New Roman" w:hAnsi="Courier"/>
      <w:sz w:val="24"/>
    </w:rPr>
  </w:style>
  <w:style w:type="paragraph" w:customStyle="1" w:styleId="Head1">
    <w:name w:val="Head1"/>
    <w:basedOn w:val="Normal"/>
    <w:rsid w:val="00826046"/>
    <w:pPr>
      <w:suppressAutoHyphens/>
      <w:spacing w:before="0" w:after="100" w:line="240" w:lineRule="auto"/>
      <w:jc w:val="center"/>
    </w:pPr>
    <w:rPr>
      <w:rFonts w:ascii="Times New Roman Bold" w:hAnsi="Times New Roman Bold"/>
      <w:b/>
      <w:sz w:val="24"/>
      <w:szCs w:val="20"/>
      <w:lang w:val="es-ES_tradnl" w:eastAsia="en-US"/>
    </w:rPr>
  </w:style>
  <w:style w:type="paragraph" w:customStyle="1" w:styleId="xl25">
    <w:name w:val="xl25"/>
    <w:basedOn w:val="Normal"/>
    <w:rsid w:val="00826046"/>
    <w:pPr>
      <w:spacing w:before="100" w:beforeAutospacing="1" w:after="100" w:afterAutospacing="1" w:line="240" w:lineRule="auto"/>
      <w:jc w:val="left"/>
    </w:pPr>
    <w:rPr>
      <w:rFonts w:ascii="Humanst521 BT" w:eastAsia="Arial Unicode MS" w:hAnsi="Humanst521 BT" w:cs="Arial Unicode MS"/>
      <w:b/>
      <w:bCs/>
      <w:sz w:val="18"/>
      <w:szCs w:val="18"/>
    </w:rPr>
  </w:style>
  <w:style w:type="paragraph" w:customStyle="1" w:styleId="Textoindependiente31">
    <w:name w:val="Texto independiente 31"/>
    <w:basedOn w:val="Normal"/>
    <w:rsid w:val="00826046"/>
    <w:pPr>
      <w:widowControl w:val="0"/>
      <w:spacing w:before="0" w:after="0" w:line="240" w:lineRule="auto"/>
    </w:pPr>
    <w:rPr>
      <w:rFonts w:ascii="Times New Roman" w:hAnsi="Times New Roman"/>
      <w:b/>
      <w:sz w:val="24"/>
      <w:szCs w:val="20"/>
    </w:rPr>
  </w:style>
  <w:style w:type="paragraph" w:customStyle="1" w:styleId="BodyText21">
    <w:name w:val="Body Text 21"/>
    <w:basedOn w:val="Normal"/>
    <w:rsid w:val="00826046"/>
    <w:pPr>
      <w:widowControl w:val="0"/>
      <w:spacing w:before="0" w:after="0" w:line="240" w:lineRule="auto"/>
    </w:pPr>
    <w:rPr>
      <w:rFonts w:ascii="Times New Roman" w:hAnsi="Times New Roman"/>
      <w:sz w:val="24"/>
      <w:szCs w:val="20"/>
      <w:lang w:eastAsia="en-US"/>
    </w:rPr>
  </w:style>
  <w:style w:type="paragraph" w:customStyle="1" w:styleId="Sangra3detindependiente1">
    <w:name w:val="Sangría 3 de t. independiente1"/>
    <w:basedOn w:val="Normal"/>
    <w:rsid w:val="00826046"/>
    <w:pPr>
      <w:widowControl w:val="0"/>
      <w:spacing w:before="0" w:after="0" w:line="240" w:lineRule="auto"/>
      <w:ind w:left="709" w:hanging="709"/>
    </w:pPr>
    <w:rPr>
      <w:rFonts w:ascii="Times New Roman" w:hAnsi="Times New Roman"/>
      <w:sz w:val="24"/>
      <w:szCs w:val="20"/>
    </w:rPr>
  </w:style>
  <w:style w:type="paragraph" w:customStyle="1" w:styleId="Sub-ClauseText">
    <w:name w:val="Sub-Clause Text"/>
    <w:basedOn w:val="Normal"/>
    <w:rsid w:val="00826046"/>
    <w:pPr>
      <w:spacing w:line="240" w:lineRule="auto"/>
    </w:pPr>
    <w:rPr>
      <w:rFonts w:ascii="Times New Roman" w:hAnsi="Times New Roman"/>
      <w:spacing w:val="-4"/>
      <w:sz w:val="24"/>
      <w:szCs w:val="20"/>
      <w:lang w:val="en-US" w:eastAsia="en-US"/>
    </w:rPr>
  </w:style>
  <w:style w:type="paragraph" w:customStyle="1" w:styleId="Textoindependiente32">
    <w:name w:val="Texto independiente 32"/>
    <w:basedOn w:val="Normal"/>
    <w:rsid w:val="00826046"/>
    <w:pPr>
      <w:widowControl w:val="0"/>
      <w:spacing w:before="0" w:after="0" w:line="240" w:lineRule="auto"/>
    </w:pPr>
    <w:rPr>
      <w:rFonts w:ascii="Times New Roman" w:hAnsi="Times New Roman"/>
      <w:b/>
      <w:sz w:val="24"/>
      <w:szCs w:val="20"/>
    </w:rPr>
  </w:style>
  <w:style w:type="paragraph" w:customStyle="1" w:styleId="Sangra3detindependiente2">
    <w:name w:val="Sangría 3 de t. independiente2"/>
    <w:basedOn w:val="Normal"/>
    <w:rsid w:val="00826046"/>
    <w:pPr>
      <w:widowControl w:val="0"/>
      <w:spacing w:before="0" w:after="0" w:line="240" w:lineRule="auto"/>
      <w:ind w:left="709" w:hanging="709"/>
    </w:pPr>
    <w:rPr>
      <w:rFonts w:ascii="Times New Roman" w:hAnsi="Times New Roman"/>
      <w:sz w:val="24"/>
      <w:szCs w:val="20"/>
    </w:rPr>
  </w:style>
  <w:style w:type="character" w:styleId="Textodelmarcadordeposicin">
    <w:name w:val="Placeholder Text"/>
    <w:semiHidden/>
    <w:rsid w:val="00826046"/>
    <w:rPr>
      <w:color w:val="808080"/>
    </w:rPr>
  </w:style>
  <w:style w:type="numbering" w:customStyle="1" w:styleId="Estilo1">
    <w:name w:val="Estilo1"/>
    <w:uiPriority w:val="99"/>
    <w:rsid w:val="00826046"/>
    <w:pPr>
      <w:numPr>
        <w:numId w:val="6"/>
      </w:numPr>
    </w:pPr>
  </w:style>
  <w:style w:type="paragraph" w:customStyle="1" w:styleId="titulo7">
    <w:name w:val="titulo7"/>
    <w:basedOn w:val="Ttulo7"/>
    <w:autoRedefine/>
    <w:rsid w:val="00826046"/>
    <w:pPr>
      <w:keepNext/>
      <w:numPr>
        <w:ilvl w:val="0"/>
        <w:numId w:val="0"/>
      </w:numPr>
      <w:spacing w:before="0" w:after="0" w:line="240" w:lineRule="auto"/>
    </w:pPr>
    <w:rPr>
      <w:b/>
      <w:bCs/>
      <w:kern w:val="28"/>
    </w:rPr>
  </w:style>
  <w:style w:type="paragraph" w:customStyle="1" w:styleId="TITULOPRINCIPAL">
    <w:name w:val="TITULO PRINCIPAL"/>
    <w:basedOn w:val="Normal"/>
    <w:rsid w:val="00826046"/>
    <w:pPr>
      <w:tabs>
        <w:tab w:val="center" w:pos="4680"/>
      </w:tabs>
      <w:spacing w:before="0" w:after="0" w:line="240" w:lineRule="auto"/>
      <w:jc w:val="center"/>
    </w:pPr>
    <w:rPr>
      <w:rFonts w:cs="Arial"/>
      <w:b/>
      <w:spacing w:val="-3"/>
      <w:sz w:val="24"/>
      <w:szCs w:val="20"/>
      <w:lang w:val="es-CO"/>
    </w:rPr>
  </w:style>
  <w:style w:type="paragraph" w:customStyle="1" w:styleId="texto">
    <w:name w:val="texto"/>
    <w:basedOn w:val="Normal"/>
    <w:rsid w:val="00826046"/>
    <w:pPr>
      <w:spacing w:before="0" w:after="101" w:line="216" w:lineRule="atLeast"/>
      <w:ind w:firstLine="288"/>
    </w:pPr>
    <w:rPr>
      <w:sz w:val="18"/>
      <w:szCs w:val="20"/>
    </w:rPr>
  </w:style>
  <w:style w:type="paragraph" w:customStyle="1" w:styleId="Textodenotaalfinal">
    <w:name w:val="Texto de nota al final"/>
    <w:basedOn w:val="Normal"/>
    <w:rsid w:val="00826046"/>
    <w:pPr>
      <w:spacing w:before="0" w:after="0" w:line="240" w:lineRule="auto"/>
      <w:jc w:val="left"/>
    </w:pPr>
    <w:rPr>
      <w:rFonts w:ascii="Courier New" w:hAnsi="Courier New"/>
      <w:sz w:val="24"/>
      <w:szCs w:val="20"/>
      <w:lang w:val="es-ES_tradnl"/>
    </w:rPr>
  </w:style>
  <w:style w:type="paragraph" w:customStyle="1" w:styleId="PrrNormal">
    <w:name w:val="Párr.Normal"/>
    <w:basedOn w:val="Normal"/>
    <w:rsid w:val="00826046"/>
    <w:pPr>
      <w:widowControl w:val="0"/>
      <w:spacing w:before="0" w:after="0" w:line="240" w:lineRule="auto"/>
    </w:pPr>
    <w:rPr>
      <w:snapToGrid w:val="0"/>
      <w:sz w:val="24"/>
      <w:szCs w:val="20"/>
      <w:lang w:val="en-US"/>
    </w:rPr>
  </w:style>
  <w:style w:type="paragraph" w:customStyle="1" w:styleId="Tit1">
    <w:name w:val="Tit1"/>
    <w:basedOn w:val="Normal"/>
    <w:rsid w:val="00826046"/>
    <w:pPr>
      <w:spacing w:before="0" w:after="0"/>
      <w:jc w:val="left"/>
    </w:pPr>
    <w:rPr>
      <w:rFonts w:ascii="Times New Roman" w:hAnsi="Times New Roman"/>
      <w:b/>
      <w:bCs/>
      <w:sz w:val="24"/>
      <w:szCs w:val="20"/>
      <w:u w:val="single"/>
      <w:lang w:val="es-ES_tradnl"/>
    </w:rPr>
  </w:style>
  <w:style w:type="character" w:customStyle="1" w:styleId="style6style11">
    <w:name w:val="style6 style11"/>
    <w:basedOn w:val="Fuentedeprrafopredeter"/>
    <w:rsid w:val="00826046"/>
  </w:style>
  <w:style w:type="paragraph" w:customStyle="1" w:styleId="WW-Sangra2detindependiente">
    <w:name w:val="WW-Sangría 2 de t. independiente"/>
    <w:basedOn w:val="Normal"/>
    <w:rsid w:val="00826046"/>
    <w:pPr>
      <w:suppressAutoHyphens/>
      <w:spacing w:before="0" w:after="0"/>
      <w:ind w:left="1134" w:firstLine="1"/>
    </w:pPr>
    <w:rPr>
      <w:sz w:val="24"/>
      <w:szCs w:val="20"/>
    </w:rPr>
  </w:style>
  <w:style w:type="paragraph" w:customStyle="1" w:styleId="Parra-Uno-Negro">
    <w:name w:val="Parra-Uno-Negro"/>
    <w:basedOn w:val="Normal"/>
    <w:rsid w:val="00826046"/>
    <w:pPr>
      <w:spacing w:before="40" w:after="40" w:line="240" w:lineRule="exact"/>
    </w:pPr>
    <w:rPr>
      <w:rFonts w:ascii="Garamond BookCondensed" w:hAnsi="Garamond BookCondensed"/>
      <w:b/>
      <w:szCs w:val="20"/>
      <w:lang w:val="es-ES_tradnl"/>
    </w:rPr>
  </w:style>
  <w:style w:type="paragraph" w:customStyle="1" w:styleId="parrafo1">
    <w:name w:val="parrafo1"/>
    <w:basedOn w:val="Normal"/>
    <w:next w:val="Normal"/>
    <w:rsid w:val="00826046"/>
    <w:pPr>
      <w:spacing w:line="240" w:lineRule="auto"/>
      <w:ind w:left="964" w:hanging="624"/>
    </w:pPr>
    <w:rPr>
      <w:snapToGrid w:val="0"/>
      <w:szCs w:val="20"/>
    </w:rPr>
  </w:style>
  <w:style w:type="paragraph" w:customStyle="1" w:styleId="Parra-Uno">
    <w:name w:val="Parra-Uno"/>
    <w:basedOn w:val="Normal"/>
    <w:rsid w:val="00826046"/>
    <w:pPr>
      <w:spacing w:before="40" w:after="40" w:line="240" w:lineRule="exact"/>
      <w:ind w:left="284" w:hanging="284"/>
    </w:pPr>
    <w:rPr>
      <w:rFonts w:ascii="Garamond BookCondensed" w:hAnsi="Garamond BookCondensed"/>
      <w:szCs w:val="20"/>
      <w:lang w:val="es-ES_tradnl"/>
    </w:rPr>
  </w:style>
  <w:style w:type="numbering" w:customStyle="1" w:styleId="Estilo2">
    <w:name w:val="Estilo2"/>
    <w:uiPriority w:val="99"/>
    <w:rsid w:val="00826046"/>
    <w:pPr>
      <w:numPr>
        <w:numId w:val="7"/>
      </w:numPr>
    </w:pPr>
  </w:style>
  <w:style w:type="character" w:customStyle="1" w:styleId="Textoindependiente3Car1">
    <w:name w:val="Texto independiente 3 Car1"/>
    <w:uiPriority w:val="99"/>
    <w:semiHidden/>
    <w:rsid w:val="00826046"/>
    <w:rPr>
      <w:rFonts w:ascii="Verdana" w:eastAsia="Times New Roman" w:hAnsi="Verdana"/>
      <w:sz w:val="16"/>
      <w:szCs w:val="16"/>
    </w:rPr>
  </w:style>
  <w:style w:type="character" w:customStyle="1" w:styleId="TextodegloboCar1">
    <w:name w:val="Texto de globo Car1"/>
    <w:uiPriority w:val="99"/>
    <w:semiHidden/>
    <w:rsid w:val="00826046"/>
    <w:rPr>
      <w:rFonts w:ascii="Tahoma" w:eastAsia="Times New Roman" w:hAnsi="Tahoma" w:cs="Tahoma"/>
      <w:sz w:val="16"/>
      <w:szCs w:val="16"/>
    </w:rPr>
  </w:style>
  <w:style w:type="character" w:customStyle="1" w:styleId="TextocomentarioCar1">
    <w:name w:val="Texto comentario Car1"/>
    <w:uiPriority w:val="99"/>
    <w:semiHidden/>
    <w:rsid w:val="00826046"/>
    <w:rPr>
      <w:rFonts w:ascii="Verdana" w:eastAsia="Times New Roman" w:hAnsi="Verdana"/>
    </w:rPr>
  </w:style>
  <w:style w:type="paragraph" w:styleId="Revisin">
    <w:name w:val="Revision"/>
    <w:hidden/>
    <w:uiPriority w:val="99"/>
    <w:semiHidden/>
    <w:rsid w:val="00826046"/>
    <w:rPr>
      <w:rFonts w:ascii="Verdana" w:eastAsia="Times New Roman" w:hAnsi="Verdana"/>
      <w:sz w:val="16"/>
      <w:szCs w:val="16"/>
      <w:lang w:val="es-ES" w:eastAsia="es-ES"/>
    </w:rPr>
  </w:style>
  <w:style w:type="paragraph" w:customStyle="1" w:styleId="xl61">
    <w:name w:val="xl61"/>
    <w:basedOn w:val="Normal"/>
    <w:rsid w:val="00826046"/>
    <w:pPr>
      <w:spacing w:before="100" w:beforeAutospacing="1" w:after="100" w:afterAutospacing="1" w:line="240" w:lineRule="auto"/>
      <w:jc w:val="center"/>
    </w:pPr>
    <w:rPr>
      <w:rFonts w:cs="Arial"/>
      <w:sz w:val="18"/>
      <w:szCs w:val="18"/>
      <w:lang w:val="es-CO" w:eastAsia="es-CO"/>
    </w:rPr>
  </w:style>
  <w:style w:type="paragraph" w:customStyle="1" w:styleId="xl62">
    <w:name w:val="xl62"/>
    <w:basedOn w:val="Normal"/>
    <w:rsid w:val="00826046"/>
    <w:pPr>
      <w:spacing w:before="100" w:beforeAutospacing="1" w:after="100" w:afterAutospacing="1" w:line="240" w:lineRule="auto"/>
      <w:jc w:val="left"/>
    </w:pPr>
    <w:rPr>
      <w:rFonts w:cs="Arial"/>
      <w:sz w:val="18"/>
      <w:szCs w:val="18"/>
      <w:lang w:val="es-CO" w:eastAsia="es-CO"/>
    </w:rPr>
  </w:style>
  <w:style w:type="paragraph" w:customStyle="1" w:styleId="xl63">
    <w:name w:val="xl63"/>
    <w:basedOn w:val="Normal"/>
    <w:rsid w:val="00826046"/>
    <w:pPr>
      <w:pBdr>
        <w:top w:val="single" w:sz="4" w:space="0" w:color="auto"/>
        <w:bottom w:val="single" w:sz="4" w:space="0" w:color="auto"/>
      </w:pBdr>
      <w:spacing w:before="100" w:beforeAutospacing="1" w:after="100" w:afterAutospacing="1" w:line="240" w:lineRule="auto"/>
      <w:jc w:val="center"/>
      <w:textAlignment w:val="center"/>
    </w:pPr>
    <w:rPr>
      <w:rFonts w:cs="Arial"/>
      <w:b/>
      <w:bCs/>
      <w:sz w:val="18"/>
      <w:szCs w:val="18"/>
      <w:lang w:val="es-CO" w:eastAsia="es-CO"/>
    </w:rPr>
  </w:style>
  <w:style w:type="paragraph" w:customStyle="1" w:styleId="xl64">
    <w:name w:val="xl64"/>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65">
    <w:name w:val="xl65"/>
    <w:basedOn w:val="Normal"/>
    <w:rsid w:val="00826046"/>
    <w:pPr>
      <w:pBdr>
        <w:top w:val="single" w:sz="4" w:space="0" w:color="auto"/>
        <w:bottom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66">
    <w:name w:val="xl66"/>
    <w:basedOn w:val="Normal"/>
    <w:rsid w:val="00826046"/>
    <w:pPr>
      <w:pBdr>
        <w:top w:val="single" w:sz="4" w:space="0" w:color="auto"/>
        <w:bottom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67">
    <w:name w:val="xl67"/>
    <w:basedOn w:val="Normal"/>
    <w:rsid w:val="00826046"/>
    <w:pPr>
      <w:pBdr>
        <w:left w:val="single" w:sz="4" w:space="0" w:color="auto"/>
        <w:right w:val="single" w:sz="4" w:space="0" w:color="auto"/>
      </w:pBdr>
      <w:spacing w:before="100" w:beforeAutospacing="1" w:after="100" w:afterAutospacing="1" w:line="240" w:lineRule="auto"/>
      <w:jc w:val="center"/>
    </w:pPr>
    <w:rPr>
      <w:rFonts w:cs="Arial"/>
      <w:sz w:val="18"/>
      <w:szCs w:val="18"/>
      <w:lang w:val="es-CO" w:eastAsia="es-CO"/>
    </w:rPr>
  </w:style>
  <w:style w:type="paragraph" w:customStyle="1" w:styleId="xl68">
    <w:name w:val="xl68"/>
    <w:basedOn w:val="Normal"/>
    <w:rsid w:val="00826046"/>
    <w:pPr>
      <w:pBdr>
        <w:left w:val="single" w:sz="4" w:space="0" w:color="auto"/>
        <w:right w:val="single" w:sz="4" w:space="0" w:color="auto"/>
      </w:pBdr>
      <w:spacing w:before="100" w:beforeAutospacing="1" w:after="100" w:afterAutospacing="1" w:line="240" w:lineRule="auto"/>
      <w:jc w:val="left"/>
    </w:pPr>
    <w:rPr>
      <w:rFonts w:cs="Arial"/>
      <w:sz w:val="18"/>
      <w:szCs w:val="18"/>
      <w:lang w:val="es-CO" w:eastAsia="es-CO"/>
    </w:rPr>
  </w:style>
  <w:style w:type="paragraph" w:customStyle="1" w:styleId="xl69">
    <w:name w:val="xl69"/>
    <w:basedOn w:val="Normal"/>
    <w:rsid w:val="00826046"/>
    <w:pPr>
      <w:pBdr>
        <w:left w:val="single" w:sz="4" w:space="0" w:color="auto"/>
        <w:right w:val="single" w:sz="4" w:space="0" w:color="auto"/>
      </w:pBdr>
      <w:spacing w:before="100" w:beforeAutospacing="1" w:after="100" w:afterAutospacing="1" w:line="240" w:lineRule="auto"/>
      <w:jc w:val="left"/>
    </w:pPr>
    <w:rPr>
      <w:rFonts w:cs="Arial"/>
      <w:sz w:val="18"/>
      <w:szCs w:val="18"/>
      <w:lang w:val="es-CO" w:eastAsia="es-CO"/>
    </w:rPr>
  </w:style>
  <w:style w:type="paragraph" w:customStyle="1" w:styleId="xl70">
    <w:name w:val="xl70"/>
    <w:basedOn w:val="Normal"/>
    <w:rsid w:val="00826046"/>
    <w:pPr>
      <w:pBdr>
        <w:left w:val="single" w:sz="4" w:space="0" w:color="auto"/>
        <w:right w:val="single" w:sz="4" w:space="0" w:color="auto"/>
      </w:pBdr>
      <w:spacing w:before="100" w:beforeAutospacing="1" w:after="100" w:afterAutospacing="1" w:line="240" w:lineRule="auto"/>
      <w:jc w:val="center"/>
    </w:pPr>
    <w:rPr>
      <w:rFonts w:cs="Arial"/>
      <w:sz w:val="18"/>
      <w:szCs w:val="18"/>
      <w:lang w:val="es-CO" w:eastAsia="es-CO"/>
    </w:rPr>
  </w:style>
  <w:style w:type="paragraph" w:customStyle="1" w:styleId="xl71">
    <w:name w:val="xl71"/>
    <w:basedOn w:val="Normal"/>
    <w:rsid w:val="00826046"/>
    <w:pPr>
      <w:pBdr>
        <w:top w:val="single" w:sz="4" w:space="0" w:color="auto"/>
        <w:left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72">
    <w:name w:val="xl72"/>
    <w:basedOn w:val="Normal"/>
    <w:rsid w:val="00826046"/>
    <w:pPr>
      <w:pBdr>
        <w:top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73">
    <w:name w:val="xl73"/>
    <w:basedOn w:val="Normal"/>
    <w:rsid w:val="00826046"/>
    <w:pPr>
      <w:pBdr>
        <w:top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74">
    <w:name w:val="xl74"/>
    <w:basedOn w:val="Normal"/>
    <w:rsid w:val="00826046"/>
    <w:pPr>
      <w:pBdr>
        <w:top w:val="double" w:sz="6" w:space="0" w:color="auto"/>
        <w:left w:val="double" w:sz="6" w:space="0" w:color="auto"/>
        <w:bottom w:val="double" w:sz="6" w:space="0" w:color="auto"/>
      </w:pBdr>
      <w:spacing w:before="100" w:beforeAutospacing="1" w:after="100" w:afterAutospacing="1" w:line="240" w:lineRule="auto"/>
      <w:jc w:val="center"/>
    </w:pPr>
    <w:rPr>
      <w:rFonts w:cs="Arial"/>
      <w:b/>
      <w:bCs/>
      <w:sz w:val="18"/>
      <w:szCs w:val="18"/>
      <w:lang w:val="es-CO" w:eastAsia="es-CO"/>
    </w:rPr>
  </w:style>
  <w:style w:type="paragraph" w:customStyle="1" w:styleId="xl75">
    <w:name w:val="xl75"/>
    <w:basedOn w:val="Normal"/>
    <w:rsid w:val="00826046"/>
    <w:pPr>
      <w:pBdr>
        <w:left w:val="single" w:sz="4" w:space="0" w:color="auto"/>
      </w:pBdr>
      <w:spacing w:before="100" w:beforeAutospacing="1" w:after="100" w:afterAutospacing="1" w:line="240" w:lineRule="auto"/>
      <w:jc w:val="center"/>
    </w:pPr>
    <w:rPr>
      <w:rFonts w:cs="Arial"/>
      <w:sz w:val="18"/>
      <w:szCs w:val="18"/>
      <w:lang w:val="es-CO" w:eastAsia="es-CO"/>
    </w:rPr>
  </w:style>
  <w:style w:type="paragraph" w:customStyle="1" w:styleId="xl76">
    <w:name w:val="xl76"/>
    <w:basedOn w:val="Normal"/>
    <w:rsid w:val="00826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CO" w:eastAsia="es-CO"/>
    </w:rPr>
  </w:style>
  <w:style w:type="paragraph" w:customStyle="1" w:styleId="xl77">
    <w:name w:val="xl77"/>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cs="Arial"/>
      <w:b/>
      <w:bCs/>
      <w:sz w:val="18"/>
      <w:szCs w:val="18"/>
      <w:lang w:val="es-CO" w:eastAsia="es-CO"/>
    </w:rPr>
  </w:style>
  <w:style w:type="paragraph" w:customStyle="1" w:styleId="xl78">
    <w:name w:val="xl78"/>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79">
    <w:name w:val="xl79"/>
    <w:basedOn w:val="Normal"/>
    <w:rsid w:val="00826046"/>
    <w:pPr>
      <w:pBdr>
        <w:top w:val="single" w:sz="4" w:space="0" w:color="auto"/>
        <w:bottom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80">
    <w:name w:val="xl80"/>
    <w:basedOn w:val="Normal"/>
    <w:rsid w:val="00826046"/>
    <w:pPr>
      <w:pBdr>
        <w:top w:val="double" w:sz="6" w:space="0" w:color="auto"/>
        <w:bottom w:val="double" w:sz="6" w:space="0" w:color="auto"/>
      </w:pBdr>
      <w:spacing w:before="100" w:beforeAutospacing="1" w:after="100" w:afterAutospacing="1" w:line="240" w:lineRule="auto"/>
      <w:jc w:val="left"/>
    </w:pPr>
    <w:rPr>
      <w:rFonts w:cs="Arial"/>
      <w:b/>
      <w:bCs/>
      <w:sz w:val="18"/>
      <w:szCs w:val="18"/>
      <w:lang w:val="es-CO" w:eastAsia="es-CO"/>
    </w:rPr>
  </w:style>
  <w:style w:type="paragraph" w:customStyle="1" w:styleId="xl81">
    <w:name w:val="xl81"/>
    <w:basedOn w:val="Normal"/>
    <w:rsid w:val="00826046"/>
    <w:pPr>
      <w:pBdr>
        <w:top w:val="double" w:sz="6" w:space="0" w:color="auto"/>
        <w:bottom w:val="double" w:sz="6" w:space="0" w:color="auto"/>
        <w:right w:val="double" w:sz="6" w:space="0" w:color="auto"/>
      </w:pBdr>
      <w:spacing w:before="100" w:beforeAutospacing="1" w:after="100" w:afterAutospacing="1" w:line="240" w:lineRule="auto"/>
      <w:jc w:val="left"/>
    </w:pPr>
    <w:rPr>
      <w:rFonts w:cs="Arial"/>
      <w:b/>
      <w:bCs/>
      <w:sz w:val="18"/>
      <w:szCs w:val="18"/>
      <w:lang w:val="es-CO" w:eastAsia="es-CO"/>
    </w:rPr>
  </w:style>
  <w:style w:type="paragraph" w:customStyle="1" w:styleId="xl58">
    <w:name w:val="xl58"/>
    <w:basedOn w:val="Normal"/>
    <w:rsid w:val="00826046"/>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hAnsi="Times New Roman"/>
      <w:b/>
      <w:bCs/>
      <w:sz w:val="16"/>
      <w:szCs w:val="16"/>
      <w:lang w:val="es-CO" w:eastAsia="es-CO"/>
    </w:rPr>
  </w:style>
  <w:style w:type="paragraph" w:customStyle="1" w:styleId="xl59">
    <w:name w:val="xl59"/>
    <w:basedOn w:val="Normal"/>
    <w:rsid w:val="0082604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lang w:val="es-CO" w:eastAsia="es-CO"/>
    </w:rPr>
  </w:style>
  <w:style w:type="paragraph" w:customStyle="1" w:styleId="xl60">
    <w:name w:val="xl60"/>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left"/>
    </w:pPr>
    <w:rPr>
      <w:rFonts w:ascii="Times New Roman" w:hAnsi="Times New Roman"/>
      <w:b/>
      <w:bCs/>
      <w:sz w:val="16"/>
      <w:szCs w:val="16"/>
      <w:lang w:val="es-CO" w:eastAsia="es-CO"/>
    </w:rPr>
  </w:style>
  <w:style w:type="paragraph" w:customStyle="1" w:styleId="SectionVHeader">
    <w:name w:val="Section V. Header"/>
    <w:basedOn w:val="Normal"/>
    <w:rsid w:val="00826046"/>
    <w:pPr>
      <w:spacing w:before="0" w:after="0" w:line="240" w:lineRule="auto"/>
      <w:jc w:val="center"/>
    </w:pPr>
    <w:rPr>
      <w:rFonts w:ascii="Times New Roman" w:hAnsi="Times New Roman"/>
      <w:b/>
      <w:sz w:val="36"/>
      <w:szCs w:val="20"/>
      <w:lang w:val="en-US" w:eastAsia="en-US"/>
    </w:rPr>
  </w:style>
  <w:style w:type="paragraph" w:customStyle="1" w:styleId="Outline">
    <w:name w:val="Outline"/>
    <w:basedOn w:val="Normal"/>
    <w:rsid w:val="00826046"/>
    <w:pPr>
      <w:spacing w:before="240" w:after="0" w:line="240" w:lineRule="auto"/>
      <w:jc w:val="left"/>
    </w:pPr>
    <w:rPr>
      <w:rFonts w:ascii="Times New Roman" w:hAnsi="Times New Roman"/>
      <w:kern w:val="28"/>
      <w:sz w:val="24"/>
      <w:szCs w:val="20"/>
      <w:lang w:val="en-US" w:eastAsia="en-US"/>
    </w:rPr>
  </w:style>
  <w:style w:type="character" w:customStyle="1" w:styleId="Ttulo1Car1">
    <w:name w:val="Título 1 Car1"/>
    <w:aliases w:val="Título 1 PAE Car1,Título 1 CH Car1,Título 1 CHEVRON Car1,§1. Car1,Part Car1,Sener 1 Car1,Título 1. Sener Car1"/>
    <w:uiPriority w:val="9"/>
    <w:rsid w:val="009E0E0C"/>
    <w:rPr>
      <w:rFonts w:ascii="Cambria" w:eastAsia="Times New Roman" w:hAnsi="Cambria" w:cs="Times New Roman"/>
      <w:b/>
      <w:bCs/>
      <w:color w:val="365F91"/>
      <w:sz w:val="28"/>
      <w:szCs w:val="28"/>
      <w:lang w:val="es-ES" w:eastAsia="es-ES"/>
    </w:rPr>
  </w:style>
  <w:style w:type="character" w:customStyle="1" w:styleId="Ttulo2Car1">
    <w:name w:val="Título 2 Car1"/>
    <w:aliases w:val="Título 2 pae Car1,Título 2 CHEVRON Car1,§1.1 Car1,§1.1. Car1,ITTHEADER2 Car1,Se Car1,Head wsa2 Car1,Chapter Title Car1,DEFINICION Título 2 Car1,Definición Título 2 Car1,. (1.1) Car1,(1.1) Car1"/>
    <w:semiHidden/>
    <w:rsid w:val="009E0E0C"/>
    <w:rPr>
      <w:rFonts w:ascii="Cambria" w:eastAsia="Times New Roman" w:hAnsi="Cambria" w:cs="Times New Roman"/>
      <w:b/>
      <w:bCs/>
      <w:color w:val="4F81BD"/>
      <w:sz w:val="26"/>
      <w:szCs w:val="26"/>
      <w:lang w:val="es-ES" w:eastAsia="es-ES"/>
    </w:rPr>
  </w:style>
  <w:style w:type="character" w:customStyle="1" w:styleId="Ttulo3Car1">
    <w:name w:val="Título 3 Car1"/>
    <w:aliases w:val="§1.1.1 Car1,§1.1.1. Car1,Section Car1,(1.1.1) Car1,. (1.1.1) Car1,DEFINICIONTítulo 3 Car1,Definición Título 3 Car1,Título 3 Car Car Car Car Car Car Car Car Car Car Car1"/>
    <w:semiHidden/>
    <w:rsid w:val="009E0E0C"/>
    <w:rPr>
      <w:rFonts w:ascii="Cambria" w:eastAsia="Times New Roman" w:hAnsi="Cambria" w:cs="Times New Roman"/>
      <w:b/>
      <w:bCs/>
      <w:color w:val="4F81BD"/>
      <w:szCs w:val="24"/>
      <w:lang w:val="es-ES" w:eastAsia="es-ES"/>
    </w:rPr>
  </w:style>
  <w:style w:type="character" w:customStyle="1" w:styleId="EncabezadoCar1">
    <w:name w:val="Encabezado Car1"/>
    <w:aliases w:val="encabezado Car1,Encabezado Linea 1 Car1"/>
    <w:uiPriority w:val="99"/>
    <w:semiHidden/>
    <w:rsid w:val="009E0E0C"/>
    <w:rPr>
      <w:rFonts w:ascii="Arial" w:eastAsia="Times New Roman" w:hAnsi="Arial" w:cs="Times New Roman"/>
      <w:sz w:val="20"/>
      <w:szCs w:val="24"/>
      <w:lang w:eastAsia="es-ES"/>
    </w:rPr>
  </w:style>
  <w:style w:type="character" w:customStyle="1" w:styleId="PiedepginaCar1">
    <w:name w:val="Pie de página Car1"/>
    <w:aliases w:val="pie de página Car1"/>
    <w:uiPriority w:val="99"/>
    <w:semiHidden/>
    <w:rsid w:val="009E0E0C"/>
    <w:rPr>
      <w:rFonts w:ascii="Arial" w:eastAsia="Times New Roman" w:hAnsi="Arial" w:cs="Times New Roman"/>
      <w:sz w:val="20"/>
      <w:szCs w:val="24"/>
      <w:lang w:eastAsia="es-ES"/>
    </w:rPr>
  </w:style>
  <w:style w:type="paragraph" w:customStyle="1" w:styleId="TDC11">
    <w:name w:val="TDC 11"/>
    <w:basedOn w:val="Normal"/>
    <w:next w:val="Normal"/>
    <w:autoRedefine/>
    <w:uiPriority w:val="39"/>
    <w:rsid w:val="009E0E0C"/>
    <w:pPr>
      <w:spacing w:after="0"/>
      <w:jc w:val="left"/>
    </w:pPr>
    <w:rPr>
      <w:rFonts w:ascii="Calibri" w:hAnsi="Calibri" w:cs="Calibri"/>
      <w:b/>
      <w:bCs/>
      <w:i/>
      <w:iCs/>
      <w:sz w:val="24"/>
    </w:rPr>
  </w:style>
  <w:style w:type="paragraph" w:customStyle="1" w:styleId="TDC21">
    <w:name w:val="TDC 21"/>
    <w:basedOn w:val="Normal"/>
    <w:next w:val="Normal"/>
    <w:autoRedefine/>
    <w:uiPriority w:val="39"/>
    <w:rsid w:val="009E0E0C"/>
    <w:pPr>
      <w:spacing w:after="0"/>
      <w:ind w:left="200"/>
      <w:jc w:val="left"/>
    </w:pPr>
    <w:rPr>
      <w:rFonts w:ascii="Calibri" w:hAnsi="Calibri" w:cs="Calibri"/>
      <w:b/>
      <w:bCs/>
      <w:sz w:val="22"/>
      <w:szCs w:val="22"/>
    </w:rPr>
  </w:style>
  <w:style w:type="paragraph" w:customStyle="1" w:styleId="TDC31">
    <w:name w:val="TDC 31"/>
    <w:basedOn w:val="Normal"/>
    <w:next w:val="Normal"/>
    <w:autoRedefine/>
    <w:uiPriority w:val="39"/>
    <w:rsid w:val="009E0E0C"/>
    <w:pPr>
      <w:spacing w:before="0" w:after="0"/>
      <w:ind w:left="400"/>
      <w:jc w:val="left"/>
    </w:pPr>
    <w:rPr>
      <w:rFonts w:ascii="Calibri" w:hAnsi="Calibri" w:cs="Calibri"/>
      <w:szCs w:val="20"/>
    </w:rPr>
  </w:style>
  <w:style w:type="paragraph" w:customStyle="1" w:styleId="TDC41">
    <w:name w:val="TDC 41"/>
    <w:basedOn w:val="Normal"/>
    <w:next w:val="Normal"/>
    <w:autoRedefine/>
    <w:uiPriority w:val="39"/>
    <w:rsid w:val="009E0E0C"/>
    <w:pPr>
      <w:spacing w:before="0" w:after="0"/>
      <w:ind w:left="600"/>
      <w:jc w:val="left"/>
    </w:pPr>
    <w:rPr>
      <w:rFonts w:ascii="Calibri" w:hAnsi="Calibri" w:cs="Calibri"/>
      <w:szCs w:val="20"/>
    </w:rPr>
  </w:style>
  <w:style w:type="paragraph" w:customStyle="1" w:styleId="TDC51">
    <w:name w:val="TDC 51"/>
    <w:basedOn w:val="Normal"/>
    <w:next w:val="Normal"/>
    <w:autoRedefine/>
    <w:uiPriority w:val="39"/>
    <w:rsid w:val="009E0E0C"/>
    <w:pPr>
      <w:spacing w:before="0" w:after="0"/>
      <w:ind w:left="800"/>
      <w:jc w:val="left"/>
    </w:pPr>
    <w:rPr>
      <w:rFonts w:ascii="Calibri" w:hAnsi="Calibri" w:cs="Calibri"/>
      <w:szCs w:val="20"/>
    </w:rPr>
  </w:style>
  <w:style w:type="paragraph" w:customStyle="1" w:styleId="TDC61">
    <w:name w:val="TDC 61"/>
    <w:basedOn w:val="Normal"/>
    <w:next w:val="Normal"/>
    <w:autoRedefine/>
    <w:uiPriority w:val="39"/>
    <w:rsid w:val="009E0E0C"/>
    <w:pPr>
      <w:spacing w:before="0" w:after="0"/>
      <w:ind w:left="1000"/>
      <w:jc w:val="left"/>
    </w:pPr>
    <w:rPr>
      <w:rFonts w:ascii="Calibri" w:hAnsi="Calibri" w:cs="Calibri"/>
      <w:szCs w:val="20"/>
    </w:rPr>
  </w:style>
  <w:style w:type="paragraph" w:customStyle="1" w:styleId="TDC71">
    <w:name w:val="TDC 71"/>
    <w:basedOn w:val="Normal"/>
    <w:next w:val="Normal"/>
    <w:autoRedefine/>
    <w:uiPriority w:val="39"/>
    <w:rsid w:val="009E0E0C"/>
    <w:pPr>
      <w:spacing w:before="0" w:after="0"/>
      <w:ind w:left="1200"/>
      <w:jc w:val="left"/>
    </w:pPr>
    <w:rPr>
      <w:rFonts w:ascii="Calibri" w:hAnsi="Calibri" w:cs="Calibri"/>
      <w:szCs w:val="20"/>
    </w:rPr>
  </w:style>
  <w:style w:type="paragraph" w:customStyle="1" w:styleId="TDC81">
    <w:name w:val="TDC 81"/>
    <w:basedOn w:val="Normal"/>
    <w:next w:val="Normal"/>
    <w:autoRedefine/>
    <w:uiPriority w:val="39"/>
    <w:rsid w:val="009E0E0C"/>
    <w:pPr>
      <w:spacing w:before="0" w:after="0"/>
      <w:ind w:left="1400"/>
      <w:jc w:val="left"/>
    </w:pPr>
    <w:rPr>
      <w:rFonts w:ascii="Calibri" w:hAnsi="Calibri" w:cs="Calibri"/>
      <w:szCs w:val="20"/>
    </w:rPr>
  </w:style>
  <w:style w:type="paragraph" w:customStyle="1" w:styleId="TDC91">
    <w:name w:val="TDC 91"/>
    <w:basedOn w:val="Normal"/>
    <w:next w:val="Normal"/>
    <w:autoRedefine/>
    <w:uiPriority w:val="39"/>
    <w:rsid w:val="009E0E0C"/>
    <w:pPr>
      <w:spacing w:before="0" w:after="0"/>
      <w:ind w:left="1600"/>
      <w:jc w:val="left"/>
    </w:pPr>
    <w:rPr>
      <w:rFonts w:ascii="Calibri" w:hAnsi="Calibri" w:cs="Calibri"/>
      <w:szCs w:val="20"/>
    </w:rPr>
  </w:style>
  <w:style w:type="paragraph" w:customStyle="1" w:styleId="TtulodeTDC2">
    <w:name w:val="Título de TDC2"/>
    <w:basedOn w:val="Ttulo1"/>
    <w:next w:val="Normal"/>
    <w:uiPriority w:val="39"/>
    <w:semiHidden/>
    <w:qFormat/>
    <w:rsid w:val="009E0E0C"/>
    <w:pPr>
      <w:keepNext/>
      <w:keepLines/>
      <w:numPr>
        <w:numId w:val="0"/>
      </w:numPr>
      <w:spacing w:before="480" w:after="0" w:line="276" w:lineRule="auto"/>
      <w:jc w:val="left"/>
      <w:outlineLvl w:val="9"/>
    </w:pPr>
    <w:rPr>
      <w:rFonts w:ascii="Cambria" w:hAnsi="Cambria"/>
      <w:bCs/>
      <w:color w:val="365F91"/>
      <w:szCs w:val="28"/>
    </w:rPr>
  </w:style>
  <w:style w:type="numbering" w:customStyle="1" w:styleId="Estilo3">
    <w:name w:val="Estilo3"/>
    <w:uiPriority w:val="99"/>
    <w:rsid w:val="00DB4539"/>
    <w:pPr>
      <w:numPr>
        <w:numId w:val="4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endnote reference" w:uiPriority="99"/>
    <w:lsdException w:name="Title" w:semiHidden="0" w:unhideWhenUsed="0" w:qFormat="1"/>
    <w:lsdException w:name="Default Paragraph Font" w:uiPriority="1"/>
    <w:lsdException w:name="Message Header" w:uiPriority="99"/>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662"/>
    <w:pPr>
      <w:spacing w:before="120" w:after="120" w:line="360" w:lineRule="auto"/>
      <w:jc w:val="both"/>
    </w:pPr>
    <w:rPr>
      <w:rFonts w:ascii="Arial" w:eastAsia="Times New Roman" w:hAnsi="Arial"/>
      <w:szCs w:val="24"/>
      <w:lang w:val="es-ES" w:eastAsia="es-ES"/>
    </w:rPr>
  </w:style>
  <w:style w:type="paragraph" w:styleId="Ttulo1">
    <w:name w:val="heading 1"/>
    <w:aliases w:val="Título 1 PAE,Título 1 CH,Título 1 CHEVRON,§1.,Part,Sener 1,Título 1. Sener,Document Header1"/>
    <w:basedOn w:val="Normal"/>
    <w:next w:val="Normal"/>
    <w:link w:val="Ttulo1Car"/>
    <w:uiPriority w:val="9"/>
    <w:qFormat/>
    <w:rsid w:val="00150662"/>
    <w:pPr>
      <w:numPr>
        <w:numId w:val="1"/>
      </w:numPr>
      <w:outlineLvl w:val="0"/>
    </w:pPr>
    <w:rPr>
      <w:b/>
      <w:sz w:val="28"/>
      <w:szCs w:val="20"/>
    </w:rPr>
  </w:style>
  <w:style w:type="paragraph" w:styleId="Ttulo2">
    <w:name w:val="heading 2"/>
    <w:aliases w:val="Título 2 pae,Título 2 CHEVRON,§1.1,§1.1.,ITTHEADER2,Se,Head wsa2,Chapter Title,DEFINICION Título 2,Definición Título 2,. (1.1),(1.1)"/>
    <w:basedOn w:val="Normal"/>
    <w:next w:val="Normal"/>
    <w:link w:val="Ttulo2Car"/>
    <w:qFormat/>
    <w:rsid w:val="00150662"/>
    <w:pPr>
      <w:keepNext/>
      <w:numPr>
        <w:ilvl w:val="1"/>
        <w:numId w:val="1"/>
      </w:numPr>
      <w:spacing w:before="240"/>
      <w:outlineLvl w:val="1"/>
    </w:pPr>
    <w:rPr>
      <w:b/>
      <w:sz w:val="24"/>
      <w:szCs w:val="20"/>
    </w:rPr>
  </w:style>
  <w:style w:type="paragraph" w:styleId="Ttulo3">
    <w:name w:val="heading 3"/>
    <w:aliases w:val="§1.1.1,§1.1.1.,Section,(1.1.1),. (1.1.1),DEFINICIONTítulo 3,Definición Título 3,Título 3 Car Car Car Car Car Car Car Car Car Car"/>
    <w:basedOn w:val="Normal"/>
    <w:next w:val="Normal"/>
    <w:link w:val="Ttulo3Car"/>
    <w:qFormat/>
    <w:rsid w:val="00150662"/>
    <w:pPr>
      <w:keepNext/>
      <w:numPr>
        <w:ilvl w:val="2"/>
        <w:numId w:val="1"/>
      </w:numPr>
      <w:jc w:val="left"/>
      <w:outlineLvl w:val="2"/>
    </w:pPr>
    <w:rPr>
      <w:caps/>
      <w:szCs w:val="20"/>
      <w:u w:val="single"/>
    </w:rPr>
  </w:style>
  <w:style w:type="paragraph" w:styleId="Ttulo4">
    <w:name w:val="heading 4"/>
    <w:basedOn w:val="Normal"/>
    <w:next w:val="Normal"/>
    <w:link w:val="Ttulo4Car"/>
    <w:qFormat/>
    <w:rsid w:val="00150662"/>
    <w:pPr>
      <w:keepNext/>
      <w:outlineLvl w:val="3"/>
    </w:pPr>
    <w:rPr>
      <w:b/>
      <w:bCs/>
      <w:lang w:val="es-ES_tradnl"/>
    </w:rPr>
  </w:style>
  <w:style w:type="paragraph" w:styleId="Ttulo5">
    <w:name w:val="heading 5"/>
    <w:basedOn w:val="Normal"/>
    <w:next w:val="Normal"/>
    <w:link w:val="Ttulo5Car"/>
    <w:qFormat/>
    <w:rsid w:val="00150662"/>
    <w:pPr>
      <w:spacing w:before="240" w:after="60"/>
      <w:outlineLvl w:val="4"/>
    </w:pPr>
    <w:rPr>
      <w:bCs/>
      <w:iCs/>
      <w:szCs w:val="20"/>
      <w:u w:val="single"/>
    </w:rPr>
  </w:style>
  <w:style w:type="paragraph" w:styleId="Ttulo6">
    <w:name w:val="heading 6"/>
    <w:basedOn w:val="Normal"/>
    <w:next w:val="Normal"/>
    <w:link w:val="Ttulo6Car"/>
    <w:uiPriority w:val="9"/>
    <w:qFormat/>
    <w:rsid w:val="00150662"/>
    <w:pPr>
      <w:numPr>
        <w:ilvl w:val="5"/>
        <w:numId w:val="1"/>
      </w:numPr>
      <w:spacing w:before="240" w:after="60"/>
      <w:outlineLvl w:val="5"/>
    </w:pPr>
    <w:rPr>
      <w:rFonts w:ascii="Times New Roman" w:hAnsi="Times New Roman"/>
      <w:b/>
      <w:bCs/>
      <w:sz w:val="22"/>
      <w:szCs w:val="22"/>
    </w:rPr>
  </w:style>
  <w:style w:type="paragraph" w:styleId="Ttulo7">
    <w:name w:val="heading 7"/>
    <w:basedOn w:val="Normal"/>
    <w:next w:val="Normal"/>
    <w:link w:val="Ttulo7Car"/>
    <w:uiPriority w:val="9"/>
    <w:qFormat/>
    <w:rsid w:val="00150662"/>
    <w:pPr>
      <w:numPr>
        <w:ilvl w:val="6"/>
        <w:numId w:val="1"/>
      </w:numPr>
      <w:spacing w:before="240" w:after="60"/>
      <w:outlineLvl w:val="6"/>
    </w:pPr>
    <w:rPr>
      <w:rFonts w:ascii="Times New Roman" w:hAnsi="Times New Roman"/>
      <w:sz w:val="24"/>
    </w:rPr>
  </w:style>
  <w:style w:type="paragraph" w:styleId="Ttulo8">
    <w:name w:val="heading 8"/>
    <w:basedOn w:val="Normal"/>
    <w:next w:val="Normal"/>
    <w:link w:val="Ttulo8Car"/>
    <w:uiPriority w:val="9"/>
    <w:qFormat/>
    <w:rsid w:val="00150662"/>
    <w:pPr>
      <w:numPr>
        <w:ilvl w:val="7"/>
        <w:numId w:val="1"/>
      </w:numPr>
      <w:spacing w:before="240" w:after="60"/>
      <w:outlineLvl w:val="7"/>
    </w:pPr>
    <w:rPr>
      <w:rFonts w:ascii="Times New Roman" w:hAnsi="Times New Roman"/>
      <w:i/>
      <w:iCs/>
      <w:sz w:val="24"/>
    </w:rPr>
  </w:style>
  <w:style w:type="paragraph" w:styleId="Ttulo9">
    <w:name w:val="heading 9"/>
    <w:basedOn w:val="Normal"/>
    <w:next w:val="Normal"/>
    <w:link w:val="Ttulo9Car"/>
    <w:uiPriority w:val="9"/>
    <w:qFormat/>
    <w:rsid w:val="00150662"/>
    <w:pPr>
      <w:numPr>
        <w:ilvl w:val="8"/>
        <w:numId w:val="1"/>
      </w:numPr>
      <w:spacing w:before="240" w:after="60"/>
      <w:outlineLvl w:val="8"/>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PAE Car,Título 1 CH Car,Título 1 CHEVRON Car,§1. Car,Part Car,Sener 1 Car,Título 1. Sener Car,Document Header1 Car"/>
    <w:link w:val="Ttulo1"/>
    <w:uiPriority w:val="9"/>
    <w:rsid w:val="00150662"/>
    <w:rPr>
      <w:rFonts w:ascii="Arial" w:eastAsia="Times New Roman" w:hAnsi="Arial"/>
      <w:b/>
      <w:sz w:val="28"/>
      <w:lang w:val="es-ES" w:eastAsia="es-ES"/>
    </w:rPr>
  </w:style>
  <w:style w:type="character" w:customStyle="1" w:styleId="Ttulo2Car">
    <w:name w:val="Título 2 Car"/>
    <w:aliases w:val="Título 2 pae Car,Título 2 CHEVRON Car,§1.1 Car,§1.1. Car,ITTHEADER2 Car,Se Car,Head wsa2 Car,Chapter Title Car,DEFINICION Título 2 Car,Definición Título 2 Car,. (1.1) Car,(1.1) Car"/>
    <w:link w:val="Ttulo2"/>
    <w:rsid w:val="00150662"/>
    <w:rPr>
      <w:rFonts w:ascii="Arial" w:eastAsia="Times New Roman" w:hAnsi="Arial"/>
      <w:b/>
      <w:sz w:val="24"/>
      <w:lang w:val="es-ES" w:eastAsia="es-ES"/>
    </w:rPr>
  </w:style>
  <w:style w:type="character" w:customStyle="1" w:styleId="Ttulo3Car">
    <w:name w:val="Título 3 Car"/>
    <w:aliases w:val="§1.1.1 Car,§1.1.1. Car,Section Car,(1.1.1) Car,. (1.1.1) Car,DEFINICIONTítulo 3 Car,Definición Título 3 Car,Título 3 Car Car Car Car Car Car Car Car Car Car Car"/>
    <w:link w:val="Ttulo3"/>
    <w:rsid w:val="00150662"/>
    <w:rPr>
      <w:rFonts w:ascii="Arial" w:eastAsia="Times New Roman" w:hAnsi="Arial"/>
      <w:caps/>
      <w:u w:val="single"/>
      <w:lang w:val="es-ES" w:eastAsia="es-ES"/>
    </w:rPr>
  </w:style>
  <w:style w:type="character" w:customStyle="1" w:styleId="Ttulo4Car">
    <w:name w:val="Título 4 Car"/>
    <w:link w:val="Ttulo4"/>
    <w:rsid w:val="00150662"/>
    <w:rPr>
      <w:rFonts w:ascii="Arial" w:eastAsia="Times New Roman" w:hAnsi="Arial" w:cs="Times New Roman"/>
      <w:b/>
      <w:bCs/>
      <w:sz w:val="20"/>
      <w:szCs w:val="24"/>
      <w:lang w:val="es-ES_tradnl" w:eastAsia="es-ES"/>
    </w:rPr>
  </w:style>
  <w:style w:type="character" w:customStyle="1" w:styleId="Ttulo5Car">
    <w:name w:val="Título 5 Car"/>
    <w:link w:val="Ttulo5"/>
    <w:rsid w:val="00150662"/>
    <w:rPr>
      <w:rFonts w:ascii="Arial" w:eastAsia="Times New Roman" w:hAnsi="Arial" w:cs="Times New Roman"/>
      <w:bCs/>
      <w:iCs/>
      <w:sz w:val="20"/>
      <w:szCs w:val="20"/>
      <w:u w:val="single"/>
      <w:lang w:eastAsia="es-ES"/>
    </w:rPr>
  </w:style>
  <w:style w:type="character" w:customStyle="1" w:styleId="Ttulo6Car">
    <w:name w:val="Título 6 Car"/>
    <w:link w:val="Ttulo6"/>
    <w:uiPriority w:val="9"/>
    <w:rsid w:val="00150662"/>
    <w:rPr>
      <w:rFonts w:ascii="Times New Roman" w:eastAsia="Times New Roman" w:hAnsi="Times New Roman"/>
      <w:b/>
      <w:bCs/>
      <w:sz w:val="22"/>
      <w:szCs w:val="22"/>
      <w:lang w:val="es-ES" w:eastAsia="es-ES"/>
    </w:rPr>
  </w:style>
  <w:style w:type="character" w:customStyle="1" w:styleId="Ttulo7Car">
    <w:name w:val="Título 7 Car"/>
    <w:link w:val="Ttulo7"/>
    <w:uiPriority w:val="9"/>
    <w:rsid w:val="00150662"/>
    <w:rPr>
      <w:rFonts w:ascii="Times New Roman" w:eastAsia="Times New Roman" w:hAnsi="Times New Roman"/>
      <w:sz w:val="24"/>
      <w:szCs w:val="24"/>
      <w:lang w:val="es-ES" w:eastAsia="es-ES"/>
    </w:rPr>
  </w:style>
  <w:style w:type="character" w:customStyle="1" w:styleId="Ttulo8Car">
    <w:name w:val="Título 8 Car"/>
    <w:link w:val="Ttulo8"/>
    <w:uiPriority w:val="9"/>
    <w:rsid w:val="00150662"/>
    <w:rPr>
      <w:rFonts w:ascii="Times New Roman" w:eastAsia="Times New Roman" w:hAnsi="Times New Roman"/>
      <w:i/>
      <w:iCs/>
      <w:sz w:val="24"/>
      <w:szCs w:val="24"/>
      <w:lang w:val="es-ES" w:eastAsia="es-ES"/>
    </w:rPr>
  </w:style>
  <w:style w:type="character" w:customStyle="1" w:styleId="Ttulo9Car">
    <w:name w:val="Título 9 Car"/>
    <w:link w:val="Ttulo9"/>
    <w:uiPriority w:val="9"/>
    <w:rsid w:val="00150662"/>
    <w:rPr>
      <w:rFonts w:ascii="Arial" w:eastAsia="Times New Roman" w:hAnsi="Arial"/>
      <w:sz w:val="22"/>
      <w:szCs w:val="22"/>
      <w:lang w:val="es-ES" w:eastAsia="es-ES"/>
    </w:rPr>
  </w:style>
  <w:style w:type="paragraph" w:styleId="Prrafodelista">
    <w:name w:val="List Paragraph"/>
    <w:aliases w:val="본문1"/>
    <w:basedOn w:val="Normal"/>
    <w:link w:val="PrrafodelistaCar"/>
    <w:uiPriority w:val="34"/>
    <w:qFormat/>
    <w:rsid w:val="00150662"/>
    <w:pPr>
      <w:ind w:left="708"/>
    </w:pPr>
  </w:style>
  <w:style w:type="paragraph" w:styleId="Encabezado">
    <w:name w:val="header"/>
    <w:aliases w:val="encabezado,Encabezado Linea 1"/>
    <w:basedOn w:val="Normal"/>
    <w:link w:val="EncabezadoCar"/>
    <w:uiPriority w:val="99"/>
    <w:rsid w:val="00150662"/>
    <w:pPr>
      <w:tabs>
        <w:tab w:val="center" w:pos="4153"/>
        <w:tab w:val="right" w:pos="8306"/>
      </w:tabs>
    </w:pPr>
  </w:style>
  <w:style w:type="character" w:customStyle="1" w:styleId="EncabezadoCar">
    <w:name w:val="Encabezado Car"/>
    <w:aliases w:val="encabezado Car,Encabezado Linea 1 Car"/>
    <w:link w:val="Encabezado"/>
    <w:uiPriority w:val="99"/>
    <w:rsid w:val="00150662"/>
    <w:rPr>
      <w:rFonts w:ascii="Arial" w:eastAsia="Times New Roman" w:hAnsi="Arial" w:cs="Times New Roman"/>
      <w:sz w:val="20"/>
      <w:szCs w:val="24"/>
      <w:lang w:eastAsia="es-ES"/>
    </w:rPr>
  </w:style>
  <w:style w:type="paragraph" w:styleId="Piedepgina">
    <w:name w:val="footer"/>
    <w:aliases w:val="pie de página"/>
    <w:basedOn w:val="Normal"/>
    <w:link w:val="PiedepginaCar"/>
    <w:uiPriority w:val="99"/>
    <w:rsid w:val="00150662"/>
    <w:pPr>
      <w:tabs>
        <w:tab w:val="center" w:pos="4153"/>
        <w:tab w:val="right" w:pos="8306"/>
      </w:tabs>
    </w:pPr>
  </w:style>
  <w:style w:type="character" w:customStyle="1" w:styleId="PiedepginaCar">
    <w:name w:val="Pie de página Car"/>
    <w:aliases w:val="pie de página Car"/>
    <w:link w:val="Piedepgina"/>
    <w:uiPriority w:val="99"/>
    <w:rsid w:val="00150662"/>
    <w:rPr>
      <w:rFonts w:ascii="Arial" w:eastAsia="Times New Roman" w:hAnsi="Arial" w:cs="Times New Roman"/>
      <w:sz w:val="20"/>
      <w:szCs w:val="24"/>
      <w:lang w:eastAsia="es-ES"/>
    </w:rPr>
  </w:style>
  <w:style w:type="paragraph" w:styleId="Sangradetextonormal">
    <w:name w:val="Body Text Indent"/>
    <w:basedOn w:val="Normal"/>
    <w:link w:val="SangradetextonormalCar"/>
    <w:rsid w:val="00150662"/>
    <w:pPr>
      <w:ind w:left="708"/>
    </w:pPr>
    <w:rPr>
      <w:lang w:val="ca-ES"/>
    </w:rPr>
  </w:style>
  <w:style w:type="character" w:customStyle="1" w:styleId="SangradetextonormalCar">
    <w:name w:val="Sangría de texto normal Car"/>
    <w:link w:val="Sangradetextonormal"/>
    <w:rsid w:val="00150662"/>
    <w:rPr>
      <w:rFonts w:ascii="Arial" w:eastAsia="Times New Roman" w:hAnsi="Arial" w:cs="Times New Roman"/>
      <w:sz w:val="20"/>
      <w:szCs w:val="24"/>
      <w:lang w:val="ca-ES" w:eastAsia="es-ES"/>
    </w:rPr>
  </w:style>
  <w:style w:type="character" w:styleId="Nmerodepgina">
    <w:name w:val="page number"/>
    <w:basedOn w:val="Fuentedeprrafopredeter"/>
    <w:rsid w:val="00150662"/>
  </w:style>
  <w:style w:type="paragraph" w:styleId="Textodeglobo">
    <w:name w:val="Balloon Text"/>
    <w:basedOn w:val="Normal"/>
    <w:link w:val="TextodegloboCar"/>
    <w:rsid w:val="00150662"/>
    <w:rPr>
      <w:rFonts w:ascii="Tahoma" w:hAnsi="Tahoma"/>
      <w:sz w:val="16"/>
      <w:szCs w:val="16"/>
    </w:rPr>
  </w:style>
  <w:style w:type="character" w:customStyle="1" w:styleId="TextodegloboCar">
    <w:name w:val="Texto de globo Car"/>
    <w:link w:val="Textodeglobo"/>
    <w:rsid w:val="00150662"/>
    <w:rPr>
      <w:rFonts w:ascii="Tahoma" w:eastAsia="Times New Roman" w:hAnsi="Tahoma" w:cs="Times New Roman"/>
      <w:sz w:val="16"/>
      <w:szCs w:val="16"/>
      <w:lang w:eastAsia="es-ES"/>
    </w:rPr>
  </w:style>
  <w:style w:type="character" w:styleId="Hipervnculo">
    <w:name w:val="Hyperlink"/>
    <w:uiPriority w:val="99"/>
    <w:rsid w:val="00150662"/>
    <w:rPr>
      <w:color w:val="auto"/>
      <w:u w:val="none"/>
    </w:rPr>
  </w:style>
  <w:style w:type="paragraph" w:styleId="TDC1">
    <w:name w:val="toc 1"/>
    <w:basedOn w:val="Normal"/>
    <w:next w:val="Normal"/>
    <w:autoRedefine/>
    <w:uiPriority w:val="39"/>
    <w:qFormat/>
    <w:rsid w:val="00296863"/>
    <w:pPr>
      <w:tabs>
        <w:tab w:val="left" w:pos="400"/>
        <w:tab w:val="right" w:leader="dot" w:pos="8631"/>
      </w:tabs>
      <w:spacing w:before="0" w:after="0" w:line="276" w:lineRule="auto"/>
      <w:jc w:val="left"/>
    </w:pPr>
    <w:rPr>
      <w:rFonts w:ascii="Calibri" w:hAnsi="Calibri" w:cs="Calibri"/>
      <w:b/>
      <w:bCs/>
      <w:i/>
      <w:iCs/>
      <w:sz w:val="24"/>
    </w:rPr>
  </w:style>
  <w:style w:type="paragraph" w:styleId="TDC2">
    <w:name w:val="toc 2"/>
    <w:basedOn w:val="Normal"/>
    <w:next w:val="Normal"/>
    <w:autoRedefine/>
    <w:uiPriority w:val="39"/>
    <w:qFormat/>
    <w:rsid w:val="00150662"/>
    <w:pPr>
      <w:spacing w:after="0"/>
      <w:ind w:left="200"/>
      <w:jc w:val="left"/>
    </w:pPr>
    <w:rPr>
      <w:rFonts w:ascii="Calibri" w:hAnsi="Calibri" w:cs="Calibri"/>
      <w:b/>
      <w:bCs/>
      <w:sz w:val="22"/>
      <w:szCs w:val="22"/>
    </w:rPr>
  </w:style>
  <w:style w:type="paragraph" w:styleId="TDC3">
    <w:name w:val="toc 3"/>
    <w:basedOn w:val="Normal"/>
    <w:next w:val="Normal"/>
    <w:autoRedefine/>
    <w:uiPriority w:val="39"/>
    <w:qFormat/>
    <w:rsid w:val="00150662"/>
    <w:pPr>
      <w:spacing w:before="0" w:after="0"/>
      <w:ind w:left="400"/>
      <w:jc w:val="left"/>
    </w:pPr>
    <w:rPr>
      <w:rFonts w:ascii="Calibri" w:hAnsi="Calibri" w:cs="Calibri"/>
      <w:szCs w:val="20"/>
    </w:rPr>
  </w:style>
  <w:style w:type="paragraph" w:styleId="Mapadeldocumento">
    <w:name w:val="Document Map"/>
    <w:basedOn w:val="Normal"/>
    <w:link w:val="MapadeldocumentoCar"/>
    <w:rsid w:val="00150662"/>
    <w:pPr>
      <w:shd w:val="clear" w:color="auto" w:fill="000080"/>
      <w:spacing w:after="0"/>
      <w:jc w:val="left"/>
    </w:pPr>
    <w:rPr>
      <w:rFonts w:ascii="Tahoma" w:hAnsi="Tahoma"/>
      <w:szCs w:val="20"/>
    </w:rPr>
  </w:style>
  <w:style w:type="character" w:customStyle="1" w:styleId="MapadeldocumentoCar">
    <w:name w:val="Mapa del documento Car"/>
    <w:link w:val="Mapadeldocumento"/>
    <w:rsid w:val="00150662"/>
    <w:rPr>
      <w:rFonts w:ascii="Tahoma" w:eastAsia="Times New Roman" w:hAnsi="Tahoma" w:cs="Times New Roman"/>
      <w:sz w:val="20"/>
      <w:szCs w:val="20"/>
      <w:shd w:val="clear" w:color="auto" w:fill="000080"/>
      <w:lang w:eastAsia="es-ES"/>
    </w:rPr>
  </w:style>
  <w:style w:type="paragraph" w:styleId="Ttulo">
    <w:name w:val="Title"/>
    <w:basedOn w:val="Normal"/>
    <w:next w:val="Normal"/>
    <w:link w:val="TtuloCar"/>
    <w:qFormat/>
    <w:rsid w:val="00150662"/>
    <w:pPr>
      <w:spacing w:before="240" w:after="60"/>
      <w:jc w:val="center"/>
      <w:outlineLvl w:val="0"/>
    </w:pPr>
    <w:rPr>
      <w:rFonts w:ascii="Cambria" w:hAnsi="Cambria" w:cs="Mangal"/>
      <w:b/>
      <w:bCs/>
      <w:kern w:val="28"/>
      <w:sz w:val="32"/>
      <w:szCs w:val="32"/>
    </w:rPr>
  </w:style>
  <w:style w:type="character" w:customStyle="1" w:styleId="TtuloCar">
    <w:name w:val="Título Car"/>
    <w:link w:val="Ttulo"/>
    <w:rsid w:val="00150662"/>
    <w:rPr>
      <w:rFonts w:ascii="Cambria" w:eastAsia="Times New Roman" w:hAnsi="Cambria" w:cs="Mangal"/>
      <w:b/>
      <w:bCs/>
      <w:kern w:val="28"/>
      <w:sz w:val="32"/>
      <w:szCs w:val="32"/>
      <w:lang w:eastAsia="es-ES"/>
    </w:rPr>
  </w:style>
  <w:style w:type="paragraph" w:styleId="TDC4">
    <w:name w:val="toc 4"/>
    <w:basedOn w:val="Normal"/>
    <w:next w:val="Normal"/>
    <w:autoRedefine/>
    <w:uiPriority w:val="39"/>
    <w:rsid w:val="00150662"/>
    <w:pPr>
      <w:spacing w:before="0" w:after="0"/>
      <w:ind w:left="600"/>
      <w:jc w:val="left"/>
    </w:pPr>
    <w:rPr>
      <w:rFonts w:ascii="Calibri" w:hAnsi="Calibri" w:cs="Calibri"/>
      <w:szCs w:val="20"/>
    </w:rPr>
  </w:style>
  <w:style w:type="paragraph" w:styleId="TDC5">
    <w:name w:val="toc 5"/>
    <w:basedOn w:val="Normal"/>
    <w:next w:val="Normal"/>
    <w:autoRedefine/>
    <w:uiPriority w:val="39"/>
    <w:rsid w:val="00150662"/>
    <w:pPr>
      <w:spacing w:before="0" w:after="0"/>
      <w:ind w:left="800"/>
      <w:jc w:val="left"/>
    </w:pPr>
    <w:rPr>
      <w:rFonts w:ascii="Calibri" w:hAnsi="Calibri" w:cs="Calibri"/>
      <w:szCs w:val="20"/>
    </w:rPr>
  </w:style>
  <w:style w:type="paragraph" w:styleId="TDC6">
    <w:name w:val="toc 6"/>
    <w:basedOn w:val="Normal"/>
    <w:next w:val="Normal"/>
    <w:autoRedefine/>
    <w:uiPriority w:val="39"/>
    <w:rsid w:val="00150662"/>
    <w:pPr>
      <w:spacing w:before="0" w:after="0"/>
      <w:ind w:left="1000"/>
      <w:jc w:val="left"/>
    </w:pPr>
    <w:rPr>
      <w:rFonts w:ascii="Calibri" w:hAnsi="Calibri" w:cs="Calibri"/>
      <w:szCs w:val="20"/>
    </w:rPr>
  </w:style>
  <w:style w:type="paragraph" w:styleId="TDC7">
    <w:name w:val="toc 7"/>
    <w:basedOn w:val="Normal"/>
    <w:next w:val="Normal"/>
    <w:autoRedefine/>
    <w:uiPriority w:val="39"/>
    <w:rsid w:val="00150662"/>
    <w:pPr>
      <w:spacing w:before="0" w:after="0"/>
      <w:ind w:left="1200"/>
      <w:jc w:val="left"/>
    </w:pPr>
    <w:rPr>
      <w:rFonts w:ascii="Calibri" w:hAnsi="Calibri" w:cs="Calibri"/>
      <w:szCs w:val="20"/>
    </w:rPr>
  </w:style>
  <w:style w:type="paragraph" w:styleId="TDC8">
    <w:name w:val="toc 8"/>
    <w:basedOn w:val="Normal"/>
    <w:next w:val="Normal"/>
    <w:autoRedefine/>
    <w:uiPriority w:val="39"/>
    <w:rsid w:val="00150662"/>
    <w:pPr>
      <w:spacing w:before="0" w:after="0"/>
      <w:ind w:left="1400"/>
      <w:jc w:val="left"/>
    </w:pPr>
    <w:rPr>
      <w:rFonts w:ascii="Calibri" w:hAnsi="Calibri" w:cs="Calibri"/>
      <w:szCs w:val="20"/>
    </w:rPr>
  </w:style>
  <w:style w:type="paragraph" w:styleId="TDC9">
    <w:name w:val="toc 9"/>
    <w:basedOn w:val="Normal"/>
    <w:next w:val="Normal"/>
    <w:autoRedefine/>
    <w:uiPriority w:val="39"/>
    <w:rsid w:val="00150662"/>
    <w:pPr>
      <w:spacing w:before="0" w:after="0"/>
      <w:ind w:left="1600"/>
      <w:jc w:val="left"/>
    </w:pPr>
    <w:rPr>
      <w:rFonts w:ascii="Calibri" w:hAnsi="Calibri" w:cs="Calibri"/>
      <w:szCs w:val="20"/>
    </w:rPr>
  </w:style>
  <w:style w:type="paragraph" w:customStyle="1" w:styleId="TextoNormal1">
    <w:name w:val="Texto Normal 1"/>
    <w:basedOn w:val="Normal"/>
    <w:rsid w:val="00150662"/>
    <w:pPr>
      <w:spacing w:after="0"/>
    </w:pPr>
    <w:rPr>
      <w:i/>
      <w:sz w:val="24"/>
      <w:szCs w:val="20"/>
    </w:rPr>
  </w:style>
  <w:style w:type="character" w:styleId="nfasis">
    <w:name w:val="Emphasis"/>
    <w:qFormat/>
    <w:rsid w:val="00150662"/>
    <w:rPr>
      <w:i/>
      <w:iCs/>
    </w:rPr>
  </w:style>
  <w:style w:type="paragraph" w:customStyle="1" w:styleId="Default">
    <w:name w:val="Default"/>
    <w:link w:val="DefaultCar"/>
    <w:rsid w:val="00150662"/>
    <w:pPr>
      <w:autoSpaceDE w:val="0"/>
      <w:autoSpaceDN w:val="0"/>
      <w:adjustRightInd w:val="0"/>
    </w:pPr>
    <w:rPr>
      <w:rFonts w:ascii="Arial" w:hAnsi="Arial" w:cs="Arial"/>
      <w:color w:val="000000"/>
      <w:sz w:val="24"/>
      <w:szCs w:val="24"/>
      <w:lang w:val="es-ES_tradnl"/>
    </w:rPr>
  </w:style>
  <w:style w:type="character" w:customStyle="1" w:styleId="DefaultCar">
    <w:name w:val="Default Car"/>
    <w:link w:val="Default"/>
    <w:locked/>
    <w:rsid w:val="00150662"/>
    <w:rPr>
      <w:rFonts w:ascii="Arial" w:eastAsia="Calibri" w:hAnsi="Arial" w:cs="Arial"/>
      <w:color w:val="000000"/>
      <w:sz w:val="24"/>
      <w:szCs w:val="24"/>
      <w:lang w:val="es-ES_tradnl"/>
    </w:rPr>
  </w:style>
  <w:style w:type="paragraph" w:customStyle="1" w:styleId="CM10">
    <w:name w:val="CM10"/>
    <w:basedOn w:val="Default"/>
    <w:next w:val="Default"/>
    <w:uiPriority w:val="99"/>
    <w:rsid w:val="00150662"/>
    <w:pPr>
      <w:spacing w:after="118"/>
    </w:pPr>
    <w:rPr>
      <w:color w:val="auto"/>
    </w:rPr>
  </w:style>
  <w:style w:type="paragraph" w:customStyle="1" w:styleId="CM6">
    <w:name w:val="CM6"/>
    <w:basedOn w:val="Default"/>
    <w:next w:val="Default"/>
    <w:uiPriority w:val="99"/>
    <w:rsid w:val="00150662"/>
    <w:pPr>
      <w:spacing w:line="253" w:lineRule="atLeast"/>
    </w:pPr>
    <w:rPr>
      <w:color w:val="auto"/>
    </w:rPr>
  </w:style>
  <w:style w:type="paragraph" w:customStyle="1" w:styleId="CM11">
    <w:name w:val="CM11"/>
    <w:basedOn w:val="Default"/>
    <w:next w:val="Default"/>
    <w:uiPriority w:val="99"/>
    <w:rsid w:val="00150662"/>
    <w:pPr>
      <w:spacing w:after="240"/>
    </w:pPr>
    <w:rPr>
      <w:color w:val="auto"/>
    </w:rPr>
  </w:style>
  <w:style w:type="paragraph" w:customStyle="1" w:styleId="CM13">
    <w:name w:val="CM13"/>
    <w:basedOn w:val="Default"/>
    <w:next w:val="Default"/>
    <w:uiPriority w:val="99"/>
    <w:rsid w:val="00150662"/>
    <w:pPr>
      <w:spacing w:after="3955"/>
    </w:pPr>
    <w:rPr>
      <w:color w:val="auto"/>
    </w:rPr>
  </w:style>
  <w:style w:type="paragraph" w:customStyle="1" w:styleId="CM15">
    <w:name w:val="CM15"/>
    <w:basedOn w:val="Default"/>
    <w:next w:val="Default"/>
    <w:uiPriority w:val="99"/>
    <w:rsid w:val="00150662"/>
    <w:pPr>
      <w:spacing w:after="3880"/>
    </w:pPr>
    <w:rPr>
      <w:color w:val="auto"/>
    </w:rPr>
  </w:style>
  <w:style w:type="character" w:customStyle="1" w:styleId="hps">
    <w:name w:val="hps"/>
    <w:basedOn w:val="Fuentedeprrafopredeter"/>
    <w:rsid w:val="00150662"/>
  </w:style>
  <w:style w:type="character" w:customStyle="1" w:styleId="atn">
    <w:name w:val="atn"/>
    <w:basedOn w:val="Fuentedeprrafopredeter"/>
    <w:rsid w:val="00150662"/>
  </w:style>
  <w:style w:type="paragraph" w:customStyle="1" w:styleId="CM16">
    <w:name w:val="CM16"/>
    <w:basedOn w:val="Default"/>
    <w:next w:val="Default"/>
    <w:uiPriority w:val="99"/>
    <w:rsid w:val="00150662"/>
    <w:pPr>
      <w:widowControl w:val="0"/>
      <w:spacing w:after="388"/>
    </w:pPr>
    <w:rPr>
      <w:rFonts w:eastAsia="Times New Roman"/>
      <w:color w:val="auto"/>
      <w:lang w:eastAsia="es-ES_tradnl"/>
    </w:rPr>
  </w:style>
  <w:style w:type="paragraph" w:customStyle="1" w:styleId="CM18">
    <w:name w:val="CM18"/>
    <w:basedOn w:val="Default"/>
    <w:next w:val="Default"/>
    <w:uiPriority w:val="99"/>
    <w:rsid w:val="00150662"/>
    <w:pPr>
      <w:widowControl w:val="0"/>
      <w:spacing w:after="275"/>
    </w:pPr>
    <w:rPr>
      <w:rFonts w:eastAsia="Times New Roman"/>
      <w:color w:val="auto"/>
      <w:lang w:eastAsia="es-ES_tradnl"/>
    </w:rPr>
  </w:style>
  <w:style w:type="paragraph" w:customStyle="1" w:styleId="CM2">
    <w:name w:val="CM2"/>
    <w:basedOn w:val="Default"/>
    <w:next w:val="Default"/>
    <w:uiPriority w:val="99"/>
    <w:rsid w:val="00150662"/>
    <w:pPr>
      <w:widowControl w:val="0"/>
    </w:pPr>
    <w:rPr>
      <w:rFonts w:eastAsia="Times New Roman"/>
      <w:color w:val="auto"/>
      <w:lang w:eastAsia="es-ES_tradnl"/>
    </w:rPr>
  </w:style>
  <w:style w:type="paragraph" w:customStyle="1" w:styleId="CM20">
    <w:name w:val="CM20"/>
    <w:basedOn w:val="Default"/>
    <w:next w:val="Default"/>
    <w:uiPriority w:val="99"/>
    <w:rsid w:val="00150662"/>
    <w:pPr>
      <w:widowControl w:val="0"/>
      <w:spacing w:after="628"/>
    </w:pPr>
    <w:rPr>
      <w:rFonts w:eastAsia="Times New Roman"/>
      <w:color w:val="auto"/>
      <w:lang w:eastAsia="es-ES_tradnl"/>
    </w:rPr>
  </w:style>
  <w:style w:type="paragraph" w:customStyle="1" w:styleId="CM21">
    <w:name w:val="CM21"/>
    <w:basedOn w:val="Default"/>
    <w:next w:val="Default"/>
    <w:uiPriority w:val="99"/>
    <w:rsid w:val="00150662"/>
    <w:pPr>
      <w:widowControl w:val="0"/>
      <w:spacing w:after="490"/>
    </w:pPr>
    <w:rPr>
      <w:rFonts w:eastAsia="Times New Roman"/>
      <w:color w:val="auto"/>
      <w:lang w:eastAsia="es-ES_tradnl"/>
    </w:rPr>
  </w:style>
  <w:style w:type="paragraph" w:styleId="Epgrafe">
    <w:name w:val="caption"/>
    <w:basedOn w:val="Normal"/>
    <w:next w:val="Normal"/>
    <w:qFormat/>
    <w:rsid w:val="00150662"/>
    <w:pPr>
      <w:jc w:val="center"/>
    </w:pPr>
    <w:rPr>
      <w:b/>
      <w:bCs/>
      <w:szCs w:val="20"/>
    </w:rPr>
  </w:style>
  <w:style w:type="paragraph" w:styleId="Textonotapie">
    <w:name w:val="footnote text"/>
    <w:basedOn w:val="Normal"/>
    <w:link w:val="TextonotapieCar"/>
    <w:rsid w:val="00150662"/>
    <w:rPr>
      <w:szCs w:val="20"/>
    </w:rPr>
  </w:style>
  <w:style w:type="character" w:customStyle="1" w:styleId="TextonotapieCar">
    <w:name w:val="Texto nota pie Car"/>
    <w:link w:val="Textonotapie"/>
    <w:rsid w:val="00150662"/>
    <w:rPr>
      <w:rFonts w:ascii="Arial" w:eastAsia="Times New Roman" w:hAnsi="Arial" w:cs="Times New Roman"/>
      <w:sz w:val="20"/>
      <w:szCs w:val="20"/>
      <w:lang w:eastAsia="es-ES"/>
    </w:rPr>
  </w:style>
  <w:style w:type="character" w:styleId="Refdenotaalpie">
    <w:name w:val="footnote reference"/>
    <w:rsid w:val="00150662"/>
    <w:rPr>
      <w:vertAlign w:val="superscript"/>
    </w:rPr>
  </w:style>
  <w:style w:type="paragraph" w:styleId="Tabladeilustraciones">
    <w:name w:val="table of figures"/>
    <w:basedOn w:val="Normal"/>
    <w:next w:val="Normal"/>
    <w:rsid w:val="00150662"/>
  </w:style>
  <w:style w:type="character" w:customStyle="1" w:styleId="gt-icon-text1">
    <w:name w:val="gt-icon-text1"/>
    <w:basedOn w:val="Fuentedeprrafopredeter"/>
    <w:rsid w:val="00150662"/>
  </w:style>
  <w:style w:type="character" w:customStyle="1" w:styleId="longtext">
    <w:name w:val="long_text"/>
    <w:basedOn w:val="Fuentedeprrafopredeter"/>
    <w:rsid w:val="00150662"/>
  </w:style>
  <w:style w:type="paragraph" w:customStyle="1" w:styleId="Normalarial">
    <w:name w:val="Normal + arial"/>
    <w:basedOn w:val="Normal"/>
    <w:rsid w:val="00150662"/>
    <w:pPr>
      <w:spacing w:before="0" w:after="0" w:line="0" w:lineRule="atLeast"/>
    </w:pPr>
    <w:rPr>
      <w:rFonts w:ascii="Times New Roman" w:hAnsi="Times New Roman"/>
      <w:szCs w:val="20"/>
      <w:lang w:val="es-AR"/>
    </w:rPr>
  </w:style>
  <w:style w:type="character" w:customStyle="1" w:styleId="textgrisfosc-10">
    <w:name w:val="textgrisfosc-10"/>
    <w:basedOn w:val="Fuentedeprrafopredeter"/>
    <w:rsid w:val="00150662"/>
  </w:style>
  <w:style w:type="paragraph" w:styleId="NormalWeb">
    <w:name w:val="Normal (Web)"/>
    <w:basedOn w:val="Normal"/>
    <w:unhideWhenUsed/>
    <w:rsid w:val="00150662"/>
    <w:pPr>
      <w:spacing w:before="100" w:beforeAutospacing="1" w:after="100" w:afterAutospacing="1" w:line="240" w:lineRule="auto"/>
      <w:jc w:val="left"/>
    </w:pPr>
    <w:rPr>
      <w:rFonts w:ascii="Times New Roman" w:hAnsi="Times New Roman"/>
      <w:sz w:val="24"/>
      <w:lang w:val="es-ES_tradnl" w:eastAsia="es-ES_tradnl"/>
    </w:rPr>
  </w:style>
  <w:style w:type="character" w:customStyle="1" w:styleId="corchete-llamada1">
    <w:name w:val="corchete-llamada1"/>
    <w:rsid w:val="00150662"/>
    <w:rPr>
      <w:vanish/>
      <w:webHidden w:val="0"/>
      <w:specVanish/>
    </w:rPr>
  </w:style>
  <w:style w:type="character" w:customStyle="1" w:styleId="shorttext">
    <w:name w:val="short_text"/>
    <w:basedOn w:val="Fuentedeprrafopredeter"/>
    <w:rsid w:val="00150662"/>
  </w:style>
  <w:style w:type="paragraph" w:styleId="Lista">
    <w:name w:val="List"/>
    <w:basedOn w:val="Normal"/>
    <w:rsid w:val="00150662"/>
    <w:pPr>
      <w:ind w:left="283" w:hanging="283"/>
      <w:contextualSpacing/>
    </w:pPr>
  </w:style>
  <w:style w:type="paragraph" w:styleId="Lista2">
    <w:name w:val="List 2"/>
    <w:basedOn w:val="Normal"/>
    <w:rsid w:val="00150662"/>
    <w:pPr>
      <w:ind w:left="566" w:hanging="283"/>
      <w:contextualSpacing/>
    </w:pPr>
  </w:style>
  <w:style w:type="paragraph" w:styleId="Saludo">
    <w:name w:val="Salutation"/>
    <w:basedOn w:val="Normal"/>
    <w:next w:val="Normal"/>
    <w:link w:val="SaludoCar"/>
    <w:rsid w:val="00150662"/>
  </w:style>
  <w:style w:type="character" w:customStyle="1" w:styleId="SaludoCar">
    <w:name w:val="Saludo Car"/>
    <w:link w:val="Saludo"/>
    <w:rsid w:val="00150662"/>
    <w:rPr>
      <w:rFonts w:ascii="Arial" w:eastAsia="Times New Roman" w:hAnsi="Arial" w:cs="Times New Roman"/>
      <w:sz w:val="20"/>
      <w:szCs w:val="24"/>
      <w:lang w:eastAsia="es-ES"/>
    </w:rPr>
  </w:style>
  <w:style w:type="paragraph" w:styleId="Listaconvietas">
    <w:name w:val="List Bullet"/>
    <w:basedOn w:val="Normal"/>
    <w:rsid w:val="00150662"/>
    <w:pPr>
      <w:tabs>
        <w:tab w:val="num" w:pos="360"/>
      </w:tabs>
      <w:ind w:left="360" w:hanging="360"/>
      <w:contextualSpacing/>
    </w:pPr>
  </w:style>
  <w:style w:type="paragraph" w:styleId="Listaconvietas2">
    <w:name w:val="List Bullet 2"/>
    <w:basedOn w:val="Normal"/>
    <w:rsid w:val="00150662"/>
    <w:pPr>
      <w:tabs>
        <w:tab w:val="num" w:pos="643"/>
      </w:tabs>
      <w:ind w:left="643" w:hanging="360"/>
      <w:contextualSpacing/>
    </w:pPr>
  </w:style>
  <w:style w:type="paragraph" w:styleId="Listaconvietas3">
    <w:name w:val="List Bullet 3"/>
    <w:basedOn w:val="Normal"/>
    <w:rsid w:val="00150662"/>
    <w:pPr>
      <w:tabs>
        <w:tab w:val="num" w:pos="926"/>
      </w:tabs>
      <w:ind w:left="926" w:hanging="360"/>
      <w:contextualSpacing/>
    </w:pPr>
  </w:style>
  <w:style w:type="paragraph" w:styleId="Listaconvietas4">
    <w:name w:val="List Bullet 4"/>
    <w:basedOn w:val="Normal"/>
    <w:rsid w:val="00150662"/>
    <w:pPr>
      <w:tabs>
        <w:tab w:val="num" w:pos="3175"/>
      </w:tabs>
      <w:ind w:left="3175" w:hanging="360"/>
      <w:contextualSpacing/>
    </w:pPr>
  </w:style>
  <w:style w:type="paragraph" w:customStyle="1" w:styleId="Direccininterior">
    <w:name w:val="Dirección interior"/>
    <w:basedOn w:val="Normal"/>
    <w:rsid w:val="00150662"/>
  </w:style>
  <w:style w:type="paragraph" w:styleId="Textoindependiente">
    <w:name w:val="Body Text"/>
    <w:aliases w:val=" Car"/>
    <w:basedOn w:val="Normal"/>
    <w:link w:val="TextoindependienteCar"/>
    <w:rsid w:val="00150662"/>
  </w:style>
  <w:style w:type="character" w:customStyle="1" w:styleId="TextoindependienteCar">
    <w:name w:val="Texto independiente Car"/>
    <w:aliases w:val=" Car Car"/>
    <w:link w:val="Textoindependiente"/>
    <w:rsid w:val="00150662"/>
    <w:rPr>
      <w:rFonts w:ascii="Arial" w:eastAsia="Times New Roman" w:hAnsi="Arial" w:cs="Times New Roman"/>
      <w:sz w:val="20"/>
      <w:szCs w:val="24"/>
      <w:lang w:eastAsia="es-ES"/>
    </w:rPr>
  </w:style>
  <w:style w:type="paragraph" w:customStyle="1" w:styleId="Lneadereferencia">
    <w:name w:val="Línea de referencia"/>
    <w:basedOn w:val="Textoindependiente"/>
    <w:rsid w:val="00150662"/>
  </w:style>
  <w:style w:type="character" w:customStyle="1" w:styleId="google-src-text">
    <w:name w:val="google-src-text"/>
    <w:basedOn w:val="Fuentedeprrafopredeter"/>
    <w:rsid w:val="00150662"/>
  </w:style>
  <w:style w:type="character" w:customStyle="1" w:styleId="mw-headline">
    <w:name w:val="mw-headline"/>
    <w:basedOn w:val="Fuentedeprrafopredeter"/>
    <w:rsid w:val="00150662"/>
  </w:style>
  <w:style w:type="paragraph" w:customStyle="1" w:styleId="TextoTtulo1">
    <w:name w:val="Texto Título 1"/>
    <w:basedOn w:val="Normal"/>
    <w:link w:val="TextoTtulo1Car1"/>
    <w:rsid w:val="00150662"/>
    <w:pPr>
      <w:keepLines/>
      <w:spacing w:before="60" w:after="0" w:line="264" w:lineRule="auto"/>
      <w:ind w:left="567" w:right="737" w:firstLine="284"/>
    </w:pPr>
    <w:rPr>
      <w:sz w:val="24"/>
      <w:szCs w:val="20"/>
      <w:lang w:val="es-AR"/>
    </w:rPr>
  </w:style>
  <w:style w:type="character" w:customStyle="1" w:styleId="TextoTtulo1Car1">
    <w:name w:val="Texto Título 1 Car1"/>
    <w:link w:val="TextoTtulo1"/>
    <w:rsid w:val="00150662"/>
    <w:rPr>
      <w:rFonts w:ascii="Arial" w:eastAsia="Times New Roman" w:hAnsi="Arial" w:cs="Times New Roman"/>
      <w:sz w:val="24"/>
      <w:szCs w:val="20"/>
      <w:lang w:val="es-AR" w:eastAsia="es-ES"/>
    </w:rPr>
  </w:style>
  <w:style w:type="paragraph" w:customStyle="1" w:styleId="TextoTtulo2">
    <w:name w:val="Texto Título 2"/>
    <w:basedOn w:val="TextoTtulo1"/>
    <w:link w:val="TextoTtulo2Car"/>
    <w:rsid w:val="00150662"/>
    <w:pPr>
      <w:tabs>
        <w:tab w:val="left" w:pos="-2835"/>
      </w:tabs>
      <w:ind w:left="907" w:right="720" w:firstLine="113"/>
    </w:pPr>
  </w:style>
  <w:style w:type="character" w:customStyle="1" w:styleId="TextoTtulo2Car">
    <w:name w:val="Texto Título 2 Car"/>
    <w:link w:val="TextoTtulo2"/>
    <w:rsid w:val="00150662"/>
    <w:rPr>
      <w:rFonts w:ascii="Arial" w:eastAsia="Times New Roman" w:hAnsi="Arial" w:cs="Times New Roman"/>
      <w:sz w:val="24"/>
      <w:szCs w:val="20"/>
      <w:lang w:val="es-AR" w:eastAsia="es-ES"/>
    </w:rPr>
  </w:style>
  <w:style w:type="paragraph" w:customStyle="1" w:styleId="TextoTtulo3">
    <w:name w:val="Texto Título 3"/>
    <w:basedOn w:val="TextoTtulo2"/>
    <w:link w:val="TextoTtulo3Car"/>
    <w:rsid w:val="00150662"/>
    <w:pPr>
      <w:keepLines w:val="0"/>
      <w:tabs>
        <w:tab w:val="left" w:pos="-1800"/>
      </w:tabs>
      <w:spacing w:before="0" w:after="60"/>
      <w:ind w:left="1304" w:firstLine="170"/>
    </w:pPr>
  </w:style>
  <w:style w:type="character" w:customStyle="1" w:styleId="TextoTtulo3Car">
    <w:name w:val="Texto Título 3 Car"/>
    <w:link w:val="TextoTtulo3"/>
    <w:rsid w:val="00150662"/>
    <w:rPr>
      <w:rFonts w:ascii="Arial" w:eastAsia="Times New Roman" w:hAnsi="Arial" w:cs="Times New Roman"/>
      <w:sz w:val="24"/>
      <w:szCs w:val="20"/>
      <w:lang w:val="es-AR" w:eastAsia="es-ES"/>
    </w:rPr>
  </w:style>
  <w:style w:type="paragraph" w:customStyle="1" w:styleId="TextoTtulo4">
    <w:name w:val="Texto Título 4"/>
    <w:basedOn w:val="TextoTtulo3"/>
    <w:link w:val="TextoTtulo4Car"/>
    <w:rsid w:val="00150662"/>
    <w:pPr>
      <w:ind w:left="1644" w:firstLine="227"/>
    </w:pPr>
  </w:style>
  <w:style w:type="character" w:customStyle="1" w:styleId="TextoTtulo4Car">
    <w:name w:val="Texto Título 4 Car"/>
    <w:link w:val="TextoTtulo4"/>
    <w:rsid w:val="00150662"/>
    <w:rPr>
      <w:rFonts w:ascii="Arial" w:eastAsia="Times New Roman" w:hAnsi="Arial" w:cs="Times New Roman"/>
      <w:sz w:val="24"/>
      <w:szCs w:val="20"/>
      <w:lang w:val="es-AR" w:eastAsia="es-ES"/>
    </w:rPr>
  </w:style>
  <w:style w:type="paragraph" w:customStyle="1" w:styleId="TextoTitulo2Vieta">
    <w:name w:val="Texto Titulo 2 Viñeta"/>
    <w:basedOn w:val="Normal"/>
    <w:rsid w:val="00150662"/>
    <w:pPr>
      <w:keepNext/>
      <w:tabs>
        <w:tab w:val="num" w:pos="1800"/>
        <w:tab w:val="left" w:pos="6663"/>
      </w:tabs>
      <w:spacing w:line="240" w:lineRule="auto"/>
      <w:ind w:left="1797" w:right="851" w:hanging="357"/>
    </w:pPr>
    <w:rPr>
      <w:b/>
      <w:sz w:val="24"/>
      <w:szCs w:val="20"/>
      <w:lang w:val="es-AR"/>
    </w:rPr>
  </w:style>
  <w:style w:type="paragraph" w:customStyle="1" w:styleId="TextoTitulo1Vieta">
    <w:name w:val="Texto Titulo 1 Viñeta"/>
    <w:basedOn w:val="TextoTitulo2Vieta"/>
    <w:rsid w:val="00150662"/>
    <w:pPr>
      <w:spacing w:before="0" w:after="60"/>
    </w:pPr>
    <w:rPr>
      <w:b w:val="0"/>
      <w:bCs/>
    </w:rPr>
  </w:style>
  <w:style w:type="paragraph" w:customStyle="1" w:styleId="TextoTitulo3Vieta">
    <w:name w:val="Texto Titulo 3 Viñeta"/>
    <w:basedOn w:val="Normal"/>
    <w:rsid w:val="00150662"/>
    <w:pPr>
      <w:tabs>
        <w:tab w:val="right" w:pos="-2977"/>
        <w:tab w:val="left" w:pos="-2835"/>
        <w:tab w:val="left" w:pos="-1800"/>
        <w:tab w:val="left" w:pos="-720"/>
        <w:tab w:val="num" w:pos="1979"/>
        <w:tab w:val="left" w:pos="6379"/>
        <w:tab w:val="right" w:pos="11482"/>
      </w:tabs>
      <w:spacing w:before="60" w:line="264" w:lineRule="auto"/>
      <w:ind w:left="1979" w:right="720" w:hanging="360"/>
    </w:pPr>
    <w:rPr>
      <w:snapToGrid w:val="0"/>
      <w:kern w:val="28"/>
      <w:sz w:val="24"/>
      <w:szCs w:val="20"/>
    </w:rPr>
  </w:style>
  <w:style w:type="paragraph" w:customStyle="1" w:styleId="Texto1">
    <w:name w:val="Texto 1"/>
    <w:basedOn w:val="Normal"/>
    <w:rsid w:val="00150662"/>
    <w:pPr>
      <w:keepLines/>
      <w:spacing w:before="60" w:after="0" w:line="264" w:lineRule="auto"/>
      <w:ind w:left="567" w:right="567"/>
    </w:pPr>
    <w:rPr>
      <w:rFonts w:cs="Arial"/>
      <w:sz w:val="24"/>
      <w:szCs w:val="20"/>
    </w:rPr>
  </w:style>
  <w:style w:type="paragraph" w:customStyle="1" w:styleId="Texto2">
    <w:name w:val="Texto 2"/>
    <w:basedOn w:val="Texto1"/>
    <w:rsid w:val="00150662"/>
    <w:pPr>
      <w:ind w:left="851"/>
    </w:pPr>
    <w:rPr>
      <w:lang w:val="es-AR"/>
    </w:rPr>
  </w:style>
  <w:style w:type="paragraph" w:customStyle="1" w:styleId="Texto3">
    <w:name w:val="Texto 3"/>
    <w:basedOn w:val="Texto2"/>
    <w:rsid w:val="00150662"/>
    <w:pPr>
      <w:keepLines w:val="0"/>
      <w:spacing w:before="0" w:after="60"/>
    </w:pPr>
    <w:rPr>
      <w:lang w:val="es-ES"/>
    </w:rPr>
  </w:style>
  <w:style w:type="paragraph" w:customStyle="1" w:styleId="Texto4">
    <w:name w:val="Texto 4"/>
    <w:basedOn w:val="Texto3"/>
    <w:rsid w:val="00150662"/>
  </w:style>
  <w:style w:type="paragraph" w:customStyle="1" w:styleId="Texto5">
    <w:name w:val="Texto 5"/>
    <w:basedOn w:val="Texto4"/>
    <w:rsid w:val="00150662"/>
  </w:style>
  <w:style w:type="paragraph" w:customStyle="1" w:styleId="Texto2Vieta">
    <w:name w:val="Texto 2 Viñeta"/>
    <w:basedOn w:val="Normal"/>
    <w:link w:val="Texto2VietaCarCar"/>
    <w:rsid w:val="00150662"/>
    <w:pPr>
      <w:tabs>
        <w:tab w:val="right" w:pos="9639"/>
      </w:tabs>
      <w:spacing w:line="240" w:lineRule="auto"/>
      <w:ind w:right="567"/>
    </w:pPr>
    <w:rPr>
      <w:sz w:val="24"/>
      <w:szCs w:val="20"/>
    </w:rPr>
  </w:style>
  <w:style w:type="character" w:customStyle="1" w:styleId="Texto2VietaCarCar">
    <w:name w:val="Texto 2 Viñeta Car Car"/>
    <w:link w:val="Texto2Vieta"/>
    <w:rsid w:val="00150662"/>
    <w:rPr>
      <w:rFonts w:ascii="Arial" w:eastAsia="Times New Roman" w:hAnsi="Arial" w:cs="Times New Roman"/>
      <w:sz w:val="24"/>
      <w:szCs w:val="20"/>
      <w:lang w:eastAsia="es-ES"/>
    </w:rPr>
  </w:style>
  <w:style w:type="paragraph" w:customStyle="1" w:styleId="Texto1Vieta">
    <w:name w:val="Texto 1 Viñeta"/>
    <w:basedOn w:val="Texto1"/>
    <w:rsid w:val="00150662"/>
    <w:pPr>
      <w:tabs>
        <w:tab w:val="num" w:pos="1571"/>
        <w:tab w:val="right" w:pos="9639"/>
      </w:tabs>
      <w:spacing w:before="100"/>
      <w:ind w:left="1571" w:hanging="360"/>
    </w:pPr>
  </w:style>
  <w:style w:type="paragraph" w:customStyle="1" w:styleId="Texto3Vieta">
    <w:name w:val="Texto 3 Viñeta"/>
    <w:basedOn w:val="Normal"/>
    <w:rsid w:val="00150662"/>
    <w:pPr>
      <w:tabs>
        <w:tab w:val="num" w:pos="1979"/>
        <w:tab w:val="left" w:pos="2041"/>
        <w:tab w:val="right" w:pos="9639"/>
      </w:tabs>
      <w:spacing w:before="60" w:line="264" w:lineRule="auto"/>
      <w:ind w:left="1979" w:right="567" w:hanging="360"/>
    </w:pPr>
    <w:rPr>
      <w:snapToGrid w:val="0"/>
      <w:kern w:val="28"/>
      <w:sz w:val="24"/>
      <w:szCs w:val="20"/>
    </w:rPr>
  </w:style>
  <w:style w:type="character" w:styleId="Hipervnculovisitado">
    <w:name w:val="FollowedHyperlink"/>
    <w:uiPriority w:val="99"/>
    <w:rsid w:val="00150662"/>
    <w:rPr>
      <w:color w:val="800080"/>
      <w:u w:val="single"/>
    </w:rPr>
  </w:style>
  <w:style w:type="paragraph" w:customStyle="1" w:styleId="Texto2Vietas2">
    <w:name w:val="Texto 2 Viñetas 2"/>
    <w:basedOn w:val="Texto2Vieta"/>
    <w:rsid w:val="00150662"/>
    <w:pPr>
      <w:tabs>
        <w:tab w:val="left" w:pos="2495"/>
      </w:tabs>
    </w:pPr>
  </w:style>
  <w:style w:type="paragraph" w:customStyle="1" w:styleId="Estilo6">
    <w:name w:val="Estilo6"/>
    <w:basedOn w:val="Ttulo3"/>
    <w:autoRedefine/>
    <w:rsid w:val="00150662"/>
    <w:pPr>
      <w:widowControl w:val="0"/>
      <w:numPr>
        <w:ilvl w:val="0"/>
        <w:numId w:val="0"/>
      </w:numPr>
      <w:spacing w:before="240" w:after="240" w:line="240" w:lineRule="auto"/>
      <w:ind w:left="850" w:right="397" w:hanging="170"/>
      <w:jc w:val="both"/>
    </w:pPr>
    <w:rPr>
      <w:rFonts w:cs="Arial"/>
      <w:b/>
      <w:snapToGrid w:val="0"/>
      <w:u w:val="none"/>
    </w:rPr>
  </w:style>
  <w:style w:type="paragraph" w:customStyle="1" w:styleId="Pictures">
    <w:name w:val="Pictures"/>
    <w:basedOn w:val="Texto2"/>
    <w:rsid w:val="00150662"/>
    <w:pPr>
      <w:spacing w:before="240" w:after="20"/>
      <w:jc w:val="center"/>
    </w:pPr>
  </w:style>
  <w:style w:type="paragraph" w:customStyle="1" w:styleId="Ttulondice">
    <w:name w:val="Título Índice"/>
    <w:basedOn w:val="Normal"/>
    <w:link w:val="TtulondiceCar"/>
    <w:rsid w:val="00150662"/>
    <w:pPr>
      <w:spacing w:before="0" w:after="320" w:line="240" w:lineRule="auto"/>
      <w:ind w:left="567" w:right="567"/>
      <w:jc w:val="center"/>
    </w:pPr>
    <w:rPr>
      <w:b/>
      <w:bCs/>
      <w:sz w:val="28"/>
      <w:szCs w:val="28"/>
      <w:lang w:val="es-AR"/>
    </w:rPr>
  </w:style>
  <w:style w:type="character" w:customStyle="1" w:styleId="TtulondiceCar">
    <w:name w:val="Título Índice Car"/>
    <w:link w:val="Ttulondice"/>
    <w:rsid w:val="00150662"/>
    <w:rPr>
      <w:rFonts w:ascii="Arial" w:eastAsia="Times New Roman" w:hAnsi="Arial" w:cs="Times New Roman"/>
      <w:b/>
      <w:bCs/>
      <w:sz w:val="28"/>
      <w:szCs w:val="28"/>
      <w:lang w:val="es-AR" w:eastAsia="es-ES"/>
    </w:rPr>
  </w:style>
  <w:style w:type="paragraph" w:customStyle="1" w:styleId="Referencias">
    <w:name w:val="Referencias"/>
    <w:basedOn w:val="Normal"/>
    <w:rsid w:val="00150662"/>
    <w:pPr>
      <w:tabs>
        <w:tab w:val="left" w:pos="1701"/>
      </w:tabs>
      <w:spacing w:before="0" w:after="60" w:line="240" w:lineRule="auto"/>
      <w:ind w:left="1701" w:right="567" w:hanging="454"/>
      <w:jc w:val="left"/>
    </w:pPr>
    <w:rPr>
      <w:szCs w:val="20"/>
      <w:lang w:val="es-AR"/>
    </w:rPr>
  </w:style>
  <w:style w:type="paragraph" w:styleId="Textocomentario">
    <w:name w:val="annotation text"/>
    <w:basedOn w:val="Normal"/>
    <w:link w:val="TextocomentarioCar"/>
    <w:uiPriority w:val="99"/>
    <w:rsid w:val="00150662"/>
    <w:pPr>
      <w:spacing w:before="0" w:after="0" w:line="240" w:lineRule="auto"/>
      <w:jc w:val="left"/>
    </w:pPr>
    <w:rPr>
      <w:szCs w:val="20"/>
      <w:lang w:val="es-AR"/>
    </w:rPr>
  </w:style>
  <w:style w:type="character" w:customStyle="1" w:styleId="TextocomentarioCar">
    <w:name w:val="Texto comentario Car"/>
    <w:link w:val="Textocomentario"/>
    <w:uiPriority w:val="99"/>
    <w:rsid w:val="00150662"/>
    <w:rPr>
      <w:rFonts w:ascii="Arial" w:eastAsia="Times New Roman" w:hAnsi="Arial" w:cs="Times New Roman"/>
      <w:sz w:val="20"/>
      <w:szCs w:val="20"/>
      <w:lang w:val="es-AR" w:eastAsia="es-ES"/>
    </w:rPr>
  </w:style>
  <w:style w:type="paragraph" w:styleId="Asuntodelcomentario">
    <w:name w:val="annotation subject"/>
    <w:basedOn w:val="Textocomentario"/>
    <w:next w:val="Textocomentario"/>
    <w:link w:val="AsuntodelcomentarioCar"/>
    <w:rsid w:val="00150662"/>
    <w:rPr>
      <w:b/>
      <w:bCs/>
    </w:rPr>
  </w:style>
  <w:style w:type="character" w:customStyle="1" w:styleId="AsuntodelcomentarioCar">
    <w:name w:val="Asunto del comentario Car"/>
    <w:link w:val="Asuntodelcomentario"/>
    <w:rsid w:val="00150662"/>
    <w:rPr>
      <w:rFonts w:ascii="Arial" w:eastAsia="Times New Roman" w:hAnsi="Arial" w:cs="Times New Roman"/>
      <w:b/>
      <w:bCs/>
      <w:sz w:val="20"/>
      <w:szCs w:val="20"/>
      <w:lang w:val="es-AR" w:eastAsia="es-ES"/>
    </w:rPr>
  </w:style>
  <w:style w:type="paragraph" w:styleId="Cierre">
    <w:name w:val="Closing"/>
    <w:basedOn w:val="Normal"/>
    <w:link w:val="CierreCar"/>
    <w:rsid w:val="00150662"/>
    <w:pPr>
      <w:spacing w:before="0" w:after="0" w:line="240" w:lineRule="auto"/>
      <w:ind w:left="4252"/>
      <w:jc w:val="left"/>
    </w:pPr>
    <w:rPr>
      <w:sz w:val="24"/>
      <w:szCs w:val="20"/>
      <w:lang w:val="es-AR"/>
    </w:rPr>
  </w:style>
  <w:style w:type="character" w:customStyle="1" w:styleId="CierreCar">
    <w:name w:val="Cierre Car"/>
    <w:link w:val="Cierre"/>
    <w:rsid w:val="00150662"/>
    <w:rPr>
      <w:rFonts w:ascii="Arial" w:eastAsia="Times New Roman" w:hAnsi="Arial" w:cs="Times New Roman"/>
      <w:sz w:val="24"/>
      <w:szCs w:val="20"/>
      <w:lang w:val="es-AR" w:eastAsia="es-ES"/>
    </w:rPr>
  </w:style>
  <w:style w:type="paragraph" w:styleId="Continuarlista">
    <w:name w:val="List Continue"/>
    <w:basedOn w:val="Normal"/>
    <w:rsid w:val="00150662"/>
    <w:pPr>
      <w:spacing w:before="0" w:line="240" w:lineRule="auto"/>
      <w:ind w:left="283"/>
      <w:jc w:val="left"/>
    </w:pPr>
    <w:rPr>
      <w:sz w:val="24"/>
      <w:szCs w:val="20"/>
      <w:lang w:val="es-AR"/>
    </w:rPr>
  </w:style>
  <w:style w:type="paragraph" w:styleId="Continuarlista2">
    <w:name w:val="List Continue 2"/>
    <w:basedOn w:val="Normal"/>
    <w:rsid w:val="00150662"/>
    <w:pPr>
      <w:spacing w:before="0" w:line="240" w:lineRule="auto"/>
      <w:ind w:left="566"/>
      <w:jc w:val="left"/>
    </w:pPr>
    <w:rPr>
      <w:sz w:val="24"/>
      <w:szCs w:val="20"/>
      <w:lang w:val="es-AR"/>
    </w:rPr>
  </w:style>
  <w:style w:type="paragraph" w:styleId="Continuarlista3">
    <w:name w:val="List Continue 3"/>
    <w:basedOn w:val="Normal"/>
    <w:rsid w:val="00150662"/>
    <w:pPr>
      <w:spacing w:before="0" w:line="240" w:lineRule="auto"/>
      <w:ind w:left="849"/>
      <w:jc w:val="left"/>
    </w:pPr>
    <w:rPr>
      <w:sz w:val="24"/>
      <w:szCs w:val="20"/>
      <w:lang w:val="es-AR"/>
    </w:rPr>
  </w:style>
  <w:style w:type="paragraph" w:styleId="Continuarlista4">
    <w:name w:val="List Continue 4"/>
    <w:basedOn w:val="Normal"/>
    <w:rsid w:val="00150662"/>
    <w:pPr>
      <w:spacing w:before="0" w:line="240" w:lineRule="auto"/>
      <w:ind w:left="1132"/>
      <w:jc w:val="left"/>
    </w:pPr>
    <w:rPr>
      <w:sz w:val="24"/>
      <w:szCs w:val="20"/>
      <w:lang w:val="es-AR"/>
    </w:rPr>
  </w:style>
  <w:style w:type="paragraph" w:styleId="Continuarlista5">
    <w:name w:val="List Continue 5"/>
    <w:basedOn w:val="Normal"/>
    <w:rsid w:val="00150662"/>
    <w:pPr>
      <w:spacing w:before="0" w:line="240" w:lineRule="auto"/>
      <w:ind w:left="1415"/>
      <w:jc w:val="left"/>
    </w:pPr>
    <w:rPr>
      <w:sz w:val="24"/>
      <w:szCs w:val="20"/>
      <w:lang w:val="es-AR"/>
    </w:rPr>
  </w:style>
  <w:style w:type="paragraph" w:styleId="DireccinHTML">
    <w:name w:val="HTML Address"/>
    <w:basedOn w:val="Normal"/>
    <w:link w:val="DireccinHTMLCar"/>
    <w:rsid w:val="00150662"/>
    <w:pPr>
      <w:spacing w:before="0" w:after="0" w:line="240" w:lineRule="auto"/>
      <w:jc w:val="left"/>
    </w:pPr>
    <w:rPr>
      <w:i/>
      <w:iCs/>
      <w:sz w:val="24"/>
      <w:szCs w:val="20"/>
      <w:lang w:val="es-AR"/>
    </w:rPr>
  </w:style>
  <w:style w:type="character" w:customStyle="1" w:styleId="DireccinHTMLCar">
    <w:name w:val="Dirección HTML Car"/>
    <w:link w:val="DireccinHTML"/>
    <w:rsid w:val="00150662"/>
    <w:rPr>
      <w:rFonts w:ascii="Arial" w:eastAsia="Times New Roman" w:hAnsi="Arial" w:cs="Times New Roman"/>
      <w:i/>
      <w:iCs/>
      <w:sz w:val="24"/>
      <w:szCs w:val="20"/>
      <w:lang w:val="es-AR" w:eastAsia="es-ES"/>
    </w:rPr>
  </w:style>
  <w:style w:type="paragraph" w:styleId="Direccinsobre">
    <w:name w:val="envelope address"/>
    <w:basedOn w:val="Normal"/>
    <w:rsid w:val="00150662"/>
    <w:pPr>
      <w:framePr w:w="7920" w:h="1980" w:hRule="exact" w:hSpace="141" w:wrap="auto" w:hAnchor="page" w:xAlign="center" w:yAlign="bottom"/>
      <w:spacing w:before="0" w:after="0" w:line="240" w:lineRule="auto"/>
      <w:ind w:left="2880"/>
      <w:jc w:val="left"/>
    </w:pPr>
    <w:rPr>
      <w:rFonts w:cs="Arial"/>
      <w:sz w:val="24"/>
      <w:lang w:val="es-AR"/>
    </w:rPr>
  </w:style>
  <w:style w:type="paragraph" w:styleId="Encabezadodelista">
    <w:name w:val="toa heading"/>
    <w:basedOn w:val="Normal"/>
    <w:next w:val="Normal"/>
    <w:rsid w:val="00150662"/>
    <w:pPr>
      <w:spacing w:after="0" w:line="240" w:lineRule="auto"/>
      <w:jc w:val="left"/>
    </w:pPr>
    <w:rPr>
      <w:rFonts w:cs="Arial"/>
      <w:b/>
      <w:bCs/>
      <w:sz w:val="24"/>
      <w:lang w:val="es-AR"/>
    </w:rPr>
  </w:style>
  <w:style w:type="paragraph" w:styleId="Encabezadodenota">
    <w:name w:val="Note Heading"/>
    <w:basedOn w:val="Normal"/>
    <w:next w:val="Normal"/>
    <w:link w:val="EncabezadodenotaCar"/>
    <w:rsid w:val="00150662"/>
    <w:pPr>
      <w:spacing w:before="0" w:after="0" w:line="240" w:lineRule="auto"/>
      <w:jc w:val="left"/>
    </w:pPr>
    <w:rPr>
      <w:sz w:val="24"/>
      <w:szCs w:val="20"/>
      <w:lang w:val="es-AR"/>
    </w:rPr>
  </w:style>
  <w:style w:type="character" w:customStyle="1" w:styleId="EncabezadodenotaCar">
    <w:name w:val="Encabezado de nota Car"/>
    <w:link w:val="Encabezadodenota"/>
    <w:rsid w:val="00150662"/>
    <w:rPr>
      <w:rFonts w:ascii="Arial" w:eastAsia="Times New Roman" w:hAnsi="Arial" w:cs="Times New Roman"/>
      <w:sz w:val="24"/>
      <w:szCs w:val="20"/>
      <w:lang w:val="es-AR" w:eastAsia="es-ES"/>
    </w:rPr>
  </w:style>
  <w:style w:type="paragraph" w:styleId="Fecha">
    <w:name w:val="Date"/>
    <w:basedOn w:val="Normal"/>
    <w:next w:val="Normal"/>
    <w:link w:val="FechaCar"/>
    <w:rsid w:val="00150662"/>
    <w:pPr>
      <w:spacing w:before="0" w:after="0" w:line="240" w:lineRule="auto"/>
      <w:jc w:val="left"/>
    </w:pPr>
    <w:rPr>
      <w:sz w:val="24"/>
      <w:szCs w:val="20"/>
      <w:lang w:val="es-AR"/>
    </w:rPr>
  </w:style>
  <w:style w:type="character" w:customStyle="1" w:styleId="FechaCar">
    <w:name w:val="Fecha Car"/>
    <w:link w:val="Fecha"/>
    <w:rsid w:val="00150662"/>
    <w:rPr>
      <w:rFonts w:ascii="Arial" w:eastAsia="Times New Roman" w:hAnsi="Arial" w:cs="Times New Roman"/>
      <w:sz w:val="24"/>
      <w:szCs w:val="20"/>
      <w:lang w:val="es-AR" w:eastAsia="es-ES"/>
    </w:rPr>
  </w:style>
  <w:style w:type="paragraph" w:styleId="Firma">
    <w:name w:val="Signature"/>
    <w:basedOn w:val="Normal"/>
    <w:link w:val="FirmaCar"/>
    <w:rsid w:val="00150662"/>
    <w:pPr>
      <w:spacing w:before="0" w:after="0" w:line="240" w:lineRule="auto"/>
      <w:ind w:left="4252"/>
      <w:jc w:val="left"/>
    </w:pPr>
    <w:rPr>
      <w:sz w:val="24"/>
      <w:szCs w:val="20"/>
      <w:lang w:val="es-AR"/>
    </w:rPr>
  </w:style>
  <w:style w:type="character" w:customStyle="1" w:styleId="FirmaCar">
    <w:name w:val="Firma Car"/>
    <w:link w:val="Firma"/>
    <w:rsid w:val="00150662"/>
    <w:rPr>
      <w:rFonts w:ascii="Arial" w:eastAsia="Times New Roman" w:hAnsi="Arial" w:cs="Times New Roman"/>
      <w:sz w:val="24"/>
      <w:szCs w:val="20"/>
      <w:lang w:val="es-AR" w:eastAsia="es-ES"/>
    </w:rPr>
  </w:style>
  <w:style w:type="paragraph" w:styleId="Firmadecorreoelectrnico">
    <w:name w:val="E-mail Signature"/>
    <w:basedOn w:val="Normal"/>
    <w:link w:val="FirmadecorreoelectrnicoCar"/>
    <w:rsid w:val="00150662"/>
    <w:pPr>
      <w:spacing w:before="0" w:after="0" w:line="240" w:lineRule="auto"/>
      <w:jc w:val="left"/>
    </w:pPr>
    <w:rPr>
      <w:sz w:val="24"/>
      <w:szCs w:val="20"/>
      <w:lang w:val="es-AR"/>
    </w:rPr>
  </w:style>
  <w:style w:type="character" w:customStyle="1" w:styleId="FirmadecorreoelectrnicoCar">
    <w:name w:val="Firma de correo electrónico Car"/>
    <w:link w:val="Firmadecorreoelectrnico"/>
    <w:rsid w:val="00150662"/>
    <w:rPr>
      <w:rFonts w:ascii="Arial" w:eastAsia="Times New Roman" w:hAnsi="Arial" w:cs="Times New Roman"/>
      <w:sz w:val="24"/>
      <w:szCs w:val="20"/>
      <w:lang w:val="es-AR" w:eastAsia="es-ES"/>
    </w:rPr>
  </w:style>
  <w:style w:type="paragraph" w:styleId="HTMLconformatoprevio">
    <w:name w:val="HTML Preformatted"/>
    <w:basedOn w:val="Normal"/>
    <w:link w:val="HTMLconformatoprevioCar"/>
    <w:rsid w:val="00150662"/>
    <w:pPr>
      <w:spacing w:before="0" w:after="0" w:line="240" w:lineRule="auto"/>
      <w:jc w:val="left"/>
    </w:pPr>
    <w:rPr>
      <w:rFonts w:ascii="Courier New" w:hAnsi="Courier New"/>
      <w:szCs w:val="20"/>
      <w:lang w:val="es-AR"/>
    </w:rPr>
  </w:style>
  <w:style w:type="character" w:customStyle="1" w:styleId="HTMLconformatoprevioCar">
    <w:name w:val="HTML con formato previo Car"/>
    <w:link w:val="HTMLconformatoprevio"/>
    <w:rsid w:val="00150662"/>
    <w:rPr>
      <w:rFonts w:ascii="Courier New" w:eastAsia="Times New Roman" w:hAnsi="Courier New" w:cs="Times New Roman"/>
      <w:sz w:val="20"/>
      <w:szCs w:val="20"/>
      <w:lang w:val="es-AR" w:eastAsia="es-ES"/>
    </w:rPr>
  </w:style>
  <w:style w:type="paragraph" w:styleId="ndice1">
    <w:name w:val="index 1"/>
    <w:basedOn w:val="Normal"/>
    <w:next w:val="Normal"/>
    <w:autoRedefine/>
    <w:rsid w:val="00150662"/>
    <w:pPr>
      <w:spacing w:before="0" w:after="0" w:line="240" w:lineRule="auto"/>
      <w:ind w:left="240" w:hanging="240"/>
      <w:jc w:val="left"/>
    </w:pPr>
    <w:rPr>
      <w:sz w:val="24"/>
      <w:szCs w:val="20"/>
      <w:lang w:val="es-AR"/>
    </w:rPr>
  </w:style>
  <w:style w:type="paragraph" w:styleId="ndice2">
    <w:name w:val="index 2"/>
    <w:basedOn w:val="Normal"/>
    <w:next w:val="Normal"/>
    <w:autoRedefine/>
    <w:rsid w:val="00150662"/>
    <w:pPr>
      <w:spacing w:before="0" w:after="0" w:line="240" w:lineRule="auto"/>
      <w:ind w:left="480" w:hanging="240"/>
      <w:jc w:val="left"/>
    </w:pPr>
    <w:rPr>
      <w:sz w:val="24"/>
      <w:szCs w:val="20"/>
      <w:lang w:val="es-AR"/>
    </w:rPr>
  </w:style>
  <w:style w:type="paragraph" w:styleId="ndice3">
    <w:name w:val="index 3"/>
    <w:basedOn w:val="Normal"/>
    <w:next w:val="Normal"/>
    <w:autoRedefine/>
    <w:rsid w:val="00150662"/>
    <w:pPr>
      <w:spacing w:before="0" w:after="0" w:line="240" w:lineRule="auto"/>
      <w:ind w:left="720" w:hanging="240"/>
      <w:jc w:val="left"/>
    </w:pPr>
    <w:rPr>
      <w:sz w:val="24"/>
      <w:szCs w:val="20"/>
      <w:lang w:val="es-AR"/>
    </w:rPr>
  </w:style>
  <w:style w:type="paragraph" w:styleId="ndice4">
    <w:name w:val="index 4"/>
    <w:basedOn w:val="Normal"/>
    <w:next w:val="Normal"/>
    <w:autoRedefine/>
    <w:rsid w:val="00150662"/>
    <w:pPr>
      <w:spacing w:before="0" w:after="0" w:line="240" w:lineRule="auto"/>
      <w:ind w:left="960" w:hanging="240"/>
      <w:jc w:val="left"/>
    </w:pPr>
    <w:rPr>
      <w:sz w:val="24"/>
      <w:szCs w:val="20"/>
      <w:lang w:val="es-AR"/>
    </w:rPr>
  </w:style>
  <w:style w:type="paragraph" w:styleId="ndice5">
    <w:name w:val="index 5"/>
    <w:basedOn w:val="Normal"/>
    <w:next w:val="Normal"/>
    <w:autoRedefine/>
    <w:rsid w:val="00150662"/>
    <w:pPr>
      <w:spacing w:before="0" w:after="0" w:line="240" w:lineRule="auto"/>
      <w:ind w:left="1200" w:hanging="240"/>
      <w:jc w:val="left"/>
    </w:pPr>
    <w:rPr>
      <w:sz w:val="24"/>
      <w:szCs w:val="20"/>
      <w:lang w:val="es-AR"/>
    </w:rPr>
  </w:style>
  <w:style w:type="paragraph" w:styleId="ndice6">
    <w:name w:val="index 6"/>
    <w:basedOn w:val="Normal"/>
    <w:next w:val="Normal"/>
    <w:autoRedefine/>
    <w:rsid w:val="00150662"/>
    <w:pPr>
      <w:spacing w:before="0" w:after="0" w:line="240" w:lineRule="auto"/>
      <w:ind w:left="1440" w:hanging="240"/>
      <w:jc w:val="left"/>
    </w:pPr>
    <w:rPr>
      <w:sz w:val="24"/>
      <w:szCs w:val="20"/>
      <w:lang w:val="es-AR"/>
    </w:rPr>
  </w:style>
  <w:style w:type="paragraph" w:styleId="ndice7">
    <w:name w:val="index 7"/>
    <w:basedOn w:val="Normal"/>
    <w:next w:val="Normal"/>
    <w:autoRedefine/>
    <w:rsid w:val="00150662"/>
    <w:pPr>
      <w:spacing w:before="0" w:after="0" w:line="240" w:lineRule="auto"/>
      <w:ind w:left="1680" w:hanging="240"/>
      <w:jc w:val="left"/>
    </w:pPr>
    <w:rPr>
      <w:sz w:val="24"/>
      <w:szCs w:val="20"/>
      <w:lang w:val="es-AR"/>
    </w:rPr>
  </w:style>
  <w:style w:type="paragraph" w:styleId="ndice8">
    <w:name w:val="index 8"/>
    <w:basedOn w:val="Normal"/>
    <w:next w:val="Normal"/>
    <w:autoRedefine/>
    <w:rsid w:val="00150662"/>
    <w:pPr>
      <w:spacing w:before="0" w:after="0" w:line="240" w:lineRule="auto"/>
      <w:ind w:left="1920" w:hanging="240"/>
      <w:jc w:val="left"/>
    </w:pPr>
    <w:rPr>
      <w:sz w:val="24"/>
      <w:szCs w:val="20"/>
      <w:lang w:val="es-AR"/>
    </w:rPr>
  </w:style>
  <w:style w:type="paragraph" w:styleId="ndice9">
    <w:name w:val="index 9"/>
    <w:basedOn w:val="Normal"/>
    <w:next w:val="Normal"/>
    <w:autoRedefine/>
    <w:rsid w:val="00150662"/>
    <w:pPr>
      <w:spacing w:before="0" w:after="0" w:line="240" w:lineRule="auto"/>
      <w:ind w:left="2160" w:hanging="240"/>
      <w:jc w:val="left"/>
    </w:pPr>
    <w:rPr>
      <w:sz w:val="24"/>
      <w:szCs w:val="20"/>
      <w:lang w:val="es-AR"/>
    </w:rPr>
  </w:style>
  <w:style w:type="paragraph" w:styleId="Lista3">
    <w:name w:val="List 3"/>
    <w:basedOn w:val="Normal"/>
    <w:rsid w:val="00150662"/>
    <w:pPr>
      <w:spacing w:before="0" w:after="0" w:line="240" w:lineRule="auto"/>
      <w:ind w:left="849" w:hanging="283"/>
      <w:jc w:val="left"/>
    </w:pPr>
    <w:rPr>
      <w:sz w:val="24"/>
      <w:szCs w:val="20"/>
      <w:lang w:val="es-AR"/>
    </w:rPr>
  </w:style>
  <w:style w:type="paragraph" w:styleId="Lista4">
    <w:name w:val="List 4"/>
    <w:basedOn w:val="Normal"/>
    <w:rsid w:val="00150662"/>
    <w:pPr>
      <w:spacing w:before="0" w:after="0" w:line="240" w:lineRule="auto"/>
      <w:ind w:left="1132" w:hanging="283"/>
      <w:jc w:val="left"/>
    </w:pPr>
    <w:rPr>
      <w:sz w:val="24"/>
      <w:szCs w:val="20"/>
      <w:lang w:val="es-AR"/>
    </w:rPr>
  </w:style>
  <w:style w:type="paragraph" w:styleId="Lista5">
    <w:name w:val="List 5"/>
    <w:basedOn w:val="Normal"/>
    <w:rsid w:val="00150662"/>
    <w:pPr>
      <w:spacing w:before="0" w:after="0" w:line="240" w:lineRule="auto"/>
      <w:ind w:left="1415" w:hanging="283"/>
      <w:jc w:val="left"/>
    </w:pPr>
    <w:rPr>
      <w:sz w:val="24"/>
      <w:szCs w:val="20"/>
      <w:lang w:val="es-AR"/>
    </w:rPr>
  </w:style>
  <w:style w:type="paragraph" w:styleId="Listaconnmeros">
    <w:name w:val="List Number"/>
    <w:basedOn w:val="Normal"/>
    <w:rsid w:val="00150662"/>
    <w:pPr>
      <w:tabs>
        <w:tab w:val="num" w:pos="360"/>
      </w:tabs>
      <w:spacing w:before="0" w:after="0" w:line="240" w:lineRule="auto"/>
      <w:ind w:left="360" w:hanging="360"/>
      <w:jc w:val="left"/>
    </w:pPr>
    <w:rPr>
      <w:sz w:val="24"/>
      <w:szCs w:val="20"/>
      <w:lang w:val="es-AR"/>
    </w:rPr>
  </w:style>
  <w:style w:type="paragraph" w:styleId="Listaconnmeros2">
    <w:name w:val="List Number 2"/>
    <w:basedOn w:val="Normal"/>
    <w:rsid w:val="00150662"/>
    <w:pPr>
      <w:tabs>
        <w:tab w:val="num" w:pos="643"/>
      </w:tabs>
      <w:spacing w:before="0" w:after="0" w:line="240" w:lineRule="auto"/>
      <w:ind w:left="643" w:hanging="360"/>
      <w:jc w:val="left"/>
    </w:pPr>
    <w:rPr>
      <w:sz w:val="24"/>
      <w:szCs w:val="20"/>
      <w:lang w:val="es-AR"/>
    </w:rPr>
  </w:style>
  <w:style w:type="paragraph" w:styleId="Listaconnmeros3">
    <w:name w:val="List Number 3"/>
    <w:basedOn w:val="Normal"/>
    <w:rsid w:val="00150662"/>
    <w:pPr>
      <w:tabs>
        <w:tab w:val="num" w:pos="926"/>
      </w:tabs>
      <w:spacing w:before="0" w:after="0" w:line="240" w:lineRule="auto"/>
      <w:ind w:left="926" w:hanging="360"/>
      <w:jc w:val="left"/>
    </w:pPr>
    <w:rPr>
      <w:sz w:val="24"/>
      <w:szCs w:val="20"/>
      <w:lang w:val="es-AR"/>
    </w:rPr>
  </w:style>
  <w:style w:type="paragraph" w:styleId="Listaconnmeros4">
    <w:name w:val="List Number 4"/>
    <w:basedOn w:val="Normal"/>
    <w:rsid w:val="00150662"/>
    <w:pPr>
      <w:tabs>
        <w:tab w:val="num" w:pos="1209"/>
      </w:tabs>
      <w:spacing w:before="0" w:after="0" w:line="240" w:lineRule="auto"/>
      <w:ind w:left="1209" w:hanging="360"/>
      <w:jc w:val="left"/>
    </w:pPr>
    <w:rPr>
      <w:sz w:val="24"/>
      <w:szCs w:val="20"/>
      <w:lang w:val="es-AR"/>
    </w:rPr>
  </w:style>
  <w:style w:type="paragraph" w:styleId="Listaconnmeros5">
    <w:name w:val="List Number 5"/>
    <w:basedOn w:val="Normal"/>
    <w:rsid w:val="00150662"/>
    <w:pPr>
      <w:tabs>
        <w:tab w:val="num" w:pos="1492"/>
      </w:tabs>
      <w:spacing w:before="0" w:after="0" w:line="240" w:lineRule="auto"/>
      <w:ind w:left="1492" w:hanging="360"/>
      <w:jc w:val="left"/>
    </w:pPr>
    <w:rPr>
      <w:sz w:val="24"/>
      <w:szCs w:val="20"/>
      <w:lang w:val="es-AR"/>
    </w:rPr>
  </w:style>
  <w:style w:type="paragraph" w:styleId="Listaconvietas5">
    <w:name w:val="List Bullet 5"/>
    <w:basedOn w:val="Normal"/>
    <w:rsid w:val="00150662"/>
    <w:pPr>
      <w:tabs>
        <w:tab w:val="num" w:pos="1492"/>
      </w:tabs>
      <w:spacing w:before="0" w:after="0" w:line="240" w:lineRule="auto"/>
      <w:ind w:left="1492" w:hanging="360"/>
      <w:jc w:val="left"/>
    </w:pPr>
    <w:rPr>
      <w:sz w:val="24"/>
      <w:szCs w:val="20"/>
      <w:lang w:val="es-AR"/>
    </w:rPr>
  </w:style>
  <w:style w:type="paragraph" w:styleId="Remitedesobre">
    <w:name w:val="envelope return"/>
    <w:basedOn w:val="Normal"/>
    <w:rsid w:val="00150662"/>
    <w:pPr>
      <w:spacing w:before="0" w:after="0" w:line="240" w:lineRule="auto"/>
      <w:jc w:val="left"/>
    </w:pPr>
    <w:rPr>
      <w:rFonts w:cs="Arial"/>
      <w:szCs w:val="20"/>
      <w:lang w:val="es-AR"/>
    </w:rPr>
  </w:style>
  <w:style w:type="paragraph" w:styleId="Textoconsangra">
    <w:name w:val="table of authorities"/>
    <w:basedOn w:val="Normal"/>
    <w:next w:val="Normal"/>
    <w:rsid w:val="00150662"/>
    <w:pPr>
      <w:spacing w:before="0" w:after="0" w:line="240" w:lineRule="auto"/>
      <w:ind w:left="240" w:hanging="240"/>
      <w:jc w:val="left"/>
    </w:pPr>
    <w:rPr>
      <w:sz w:val="24"/>
      <w:szCs w:val="20"/>
      <w:lang w:val="es-AR"/>
    </w:rPr>
  </w:style>
  <w:style w:type="paragraph" w:styleId="Textomacro">
    <w:name w:val="macro"/>
    <w:link w:val="TextomacroCar"/>
    <w:rsid w:val="0015066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s-AR" w:eastAsia="es-ES"/>
    </w:rPr>
  </w:style>
  <w:style w:type="character" w:customStyle="1" w:styleId="TextomacroCar">
    <w:name w:val="Texto macro Car"/>
    <w:link w:val="Textomacro"/>
    <w:rsid w:val="00150662"/>
    <w:rPr>
      <w:rFonts w:ascii="Courier New" w:eastAsia="Times New Roman" w:hAnsi="Courier New" w:cs="Courier New"/>
      <w:sz w:val="20"/>
      <w:szCs w:val="20"/>
      <w:lang w:val="es-AR" w:eastAsia="es-ES"/>
    </w:rPr>
  </w:style>
  <w:style w:type="paragraph" w:styleId="Textonotaalfinal">
    <w:name w:val="endnote text"/>
    <w:basedOn w:val="Normal"/>
    <w:link w:val="TextonotaalfinalCar"/>
    <w:rsid w:val="00150662"/>
    <w:pPr>
      <w:spacing w:before="0" w:after="0" w:line="240" w:lineRule="auto"/>
      <w:jc w:val="left"/>
    </w:pPr>
    <w:rPr>
      <w:szCs w:val="20"/>
      <w:lang w:val="es-AR"/>
    </w:rPr>
  </w:style>
  <w:style w:type="character" w:customStyle="1" w:styleId="TextonotaalfinalCar">
    <w:name w:val="Texto nota al final Car"/>
    <w:link w:val="Textonotaalfinal"/>
    <w:rsid w:val="00150662"/>
    <w:rPr>
      <w:rFonts w:ascii="Arial" w:eastAsia="Times New Roman" w:hAnsi="Arial" w:cs="Times New Roman"/>
      <w:sz w:val="20"/>
      <w:szCs w:val="20"/>
      <w:lang w:val="es-AR" w:eastAsia="es-ES"/>
    </w:rPr>
  </w:style>
  <w:style w:type="paragraph" w:styleId="Ttulodendice">
    <w:name w:val="index heading"/>
    <w:basedOn w:val="Normal"/>
    <w:next w:val="ndice1"/>
    <w:rsid w:val="00150662"/>
    <w:pPr>
      <w:spacing w:before="0" w:after="0" w:line="240" w:lineRule="auto"/>
      <w:jc w:val="left"/>
    </w:pPr>
    <w:rPr>
      <w:rFonts w:cs="Arial"/>
      <w:b/>
      <w:bCs/>
      <w:sz w:val="24"/>
      <w:szCs w:val="20"/>
      <w:lang w:val="es-AR"/>
    </w:rPr>
  </w:style>
  <w:style w:type="paragraph" w:customStyle="1" w:styleId="Text">
    <w:name w:val="Text"/>
    <w:next w:val="Normal"/>
    <w:link w:val="TextCar"/>
    <w:autoRedefine/>
    <w:qFormat/>
    <w:rsid w:val="00150662"/>
    <w:pPr>
      <w:spacing w:before="240" w:after="120" w:line="360" w:lineRule="auto"/>
      <w:ind w:left="454" w:right="566"/>
      <w:jc w:val="both"/>
    </w:pPr>
    <w:rPr>
      <w:rFonts w:ascii="Arial" w:eastAsia="Times New Roman" w:hAnsi="Arial" w:cs="Arial"/>
      <w:color w:val="000000"/>
      <w:sz w:val="22"/>
      <w:szCs w:val="22"/>
      <w:lang w:val="es-ES" w:eastAsia="es-ES"/>
    </w:rPr>
  </w:style>
  <w:style w:type="character" w:customStyle="1" w:styleId="TextCar">
    <w:name w:val="Text Car"/>
    <w:link w:val="Text"/>
    <w:rsid w:val="00150662"/>
    <w:rPr>
      <w:rFonts w:ascii="Arial" w:eastAsia="Times New Roman" w:hAnsi="Arial" w:cs="Arial"/>
      <w:color w:val="000000"/>
      <w:lang w:eastAsia="es-ES"/>
    </w:rPr>
  </w:style>
  <w:style w:type="paragraph" w:styleId="Textosinformato">
    <w:name w:val="Plain Text"/>
    <w:aliases w:val="Car"/>
    <w:basedOn w:val="Normal"/>
    <w:link w:val="TextosinformatoCar"/>
    <w:rsid w:val="00150662"/>
    <w:pPr>
      <w:spacing w:before="0" w:after="0" w:line="240" w:lineRule="auto"/>
      <w:jc w:val="left"/>
    </w:pPr>
    <w:rPr>
      <w:rFonts w:ascii="Courier New" w:hAnsi="Courier New"/>
      <w:szCs w:val="20"/>
      <w:lang w:val="en-US"/>
    </w:rPr>
  </w:style>
  <w:style w:type="character" w:customStyle="1" w:styleId="TextosinformatoCar">
    <w:name w:val="Texto sin formato Car"/>
    <w:aliases w:val="Car Car1"/>
    <w:link w:val="Textosinformato"/>
    <w:rsid w:val="00150662"/>
    <w:rPr>
      <w:rFonts w:ascii="Courier New" w:eastAsia="Times New Roman" w:hAnsi="Courier New" w:cs="Times New Roman"/>
      <w:sz w:val="20"/>
      <w:szCs w:val="20"/>
      <w:lang w:val="en-US" w:eastAsia="es-ES"/>
    </w:rPr>
  </w:style>
  <w:style w:type="paragraph" w:customStyle="1" w:styleId="para1">
    <w:name w:val="para1"/>
    <w:basedOn w:val="Normal"/>
    <w:next w:val="Normal"/>
    <w:rsid w:val="00150662"/>
    <w:pPr>
      <w:spacing w:before="0" w:after="0" w:line="240" w:lineRule="atLeast"/>
      <w:ind w:left="1134"/>
    </w:pPr>
    <w:rPr>
      <w:szCs w:val="20"/>
      <w:lang w:val="en-GB"/>
    </w:rPr>
  </w:style>
  <w:style w:type="paragraph" w:customStyle="1" w:styleId="para1RG">
    <w:name w:val="para1 RG"/>
    <w:basedOn w:val="Normal"/>
    <w:rsid w:val="00150662"/>
    <w:pPr>
      <w:spacing w:before="0" w:after="0" w:line="240" w:lineRule="auto"/>
      <w:ind w:left="1985" w:hanging="851"/>
    </w:pPr>
    <w:rPr>
      <w:b/>
      <w:szCs w:val="20"/>
      <w:lang w:val="en-GB"/>
    </w:rPr>
  </w:style>
  <w:style w:type="paragraph" w:styleId="Sangranormal">
    <w:name w:val="Normal Indent"/>
    <w:basedOn w:val="Normal"/>
    <w:rsid w:val="00150662"/>
    <w:pPr>
      <w:spacing w:before="0" w:after="0" w:line="240" w:lineRule="auto"/>
      <w:ind w:left="720"/>
    </w:pPr>
    <w:rPr>
      <w:szCs w:val="20"/>
      <w:lang w:val="en-GB"/>
    </w:rPr>
  </w:style>
  <w:style w:type="paragraph" w:customStyle="1" w:styleId="TableHeading">
    <w:name w:val="Table Heading"/>
    <w:basedOn w:val="Normal"/>
    <w:rsid w:val="00150662"/>
    <w:pPr>
      <w:spacing w:before="0" w:after="0" w:line="240" w:lineRule="auto"/>
      <w:ind w:right="-19"/>
      <w:jc w:val="center"/>
    </w:pPr>
    <w:rPr>
      <w:b/>
      <w:szCs w:val="20"/>
      <w:lang w:val="en-GB"/>
    </w:rPr>
  </w:style>
  <w:style w:type="paragraph" w:customStyle="1" w:styleId="TableNorm10">
    <w:name w:val="Table Norm 10"/>
    <w:basedOn w:val="Normal"/>
    <w:rsid w:val="00150662"/>
    <w:pPr>
      <w:spacing w:before="60" w:after="60" w:line="240" w:lineRule="auto"/>
      <w:jc w:val="left"/>
    </w:pPr>
    <w:rPr>
      <w:szCs w:val="20"/>
      <w:lang w:val="en-GB"/>
    </w:rPr>
  </w:style>
  <w:style w:type="paragraph" w:customStyle="1" w:styleId="FG">
    <w:name w:val="FG"/>
    <w:rsid w:val="00150662"/>
    <w:pPr>
      <w:spacing w:line="240" w:lineRule="atLeast"/>
      <w:ind w:left="1418"/>
      <w:jc w:val="both"/>
    </w:pPr>
    <w:rPr>
      <w:rFonts w:ascii="Times" w:eastAsia="Times New Roman" w:hAnsi="Times"/>
      <w:sz w:val="22"/>
      <w:lang w:val="fr-FR" w:eastAsia="es-ES"/>
    </w:rPr>
  </w:style>
  <w:style w:type="character" w:customStyle="1" w:styleId="apple-converted-space">
    <w:name w:val="apple-converted-space"/>
    <w:basedOn w:val="Fuentedeprrafopredeter"/>
    <w:rsid w:val="00150662"/>
  </w:style>
  <w:style w:type="paragraph" w:customStyle="1" w:styleId="trailerbox">
    <w:name w:val="trailerbox"/>
    <w:rsid w:val="00150662"/>
    <w:pPr>
      <w:jc w:val="both"/>
    </w:pPr>
    <w:rPr>
      <w:rFonts w:ascii="Arial" w:eastAsia="Times New Roman" w:hAnsi="Arial"/>
      <w:sz w:val="22"/>
      <w:lang w:val="en-GB" w:eastAsia="en-GB"/>
    </w:rPr>
  </w:style>
  <w:style w:type="paragraph" w:customStyle="1" w:styleId="Titulo1">
    <w:name w:val="Titulo 1"/>
    <w:basedOn w:val="Normal"/>
    <w:next w:val="Normal"/>
    <w:autoRedefine/>
    <w:rsid w:val="00150662"/>
    <w:pPr>
      <w:tabs>
        <w:tab w:val="decimal" w:pos="180"/>
        <w:tab w:val="num" w:pos="720"/>
      </w:tabs>
      <w:spacing w:before="0" w:after="0"/>
      <w:ind w:left="360" w:hanging="360"/>
      <w:jc w:val="left"/>
      <w:outlineLvl w:val="0"/>
    </w:pPr>
    <w:rPr>
      <w:b/>
      <w:caps/>
      <w:color w:val="000000"/>
      <w:sz w:val="26"/>
      <w:szCs w:val="26"/>
      <w:lang w:val="en-US" w:eastAsia="en-US"/>
    </w:rPr>
  </w:style>
  <w:style w:type="paragraph" w:customStyle="1" w:styleId="Titulo2">
    <w:name w:val="Titulo 2"/>
    <w:basedOn w:val="Normal"/>
    <w:next w:val="Normal"/>
    <w:rsid w:val="00150662"/>
    <w:pPr>
      <w:tabs>
        <w:tab w:val="num" w:pos="720"/>
      </w:tabs>
      <w:spacing w:before="0" w:after="0" w:line="240" w:lineRule="auto"/>
      <w:ind w:left="720" w:hanging="720"/>
    </w:pPr>
    <w:rPr>
      <w:b/>
      <w:sz w:val="24"/>
      <w:szCs w:val="22"/>
      <w:lang w:val="en-US"/>
    </w:rPr>
  </w:style>
  <w:style w:type="paragraph" w:customStyle="1" w:styleId="Titulo4">
    <w:name w:val="Titulo 4"/>
    <w:basedOn w:val="Normal"/>
    <w:next w:val="Normal"/>
    <w:link w:val="Titulo4Char"/>
    <w:autoRedefine/>
    <w:rsid w:val="00150662"/>
    <w:pPr>
      <w:tabs>
        <w:tab w:val="left" w:pos="1077"/>
        <w:tab w:val="num" w:pos="2160"/>
      </w:tabs>
      <w:spacing w:before="0" w:after="0" w:line="240" w:lineRule="auto"/>
      <w:ind w:left="1728" w:hanging="648"/>
    </w:pPr>
    <w:rPr>
      <w:b/>
      <w:color w:val="FF0000"/>
      <w:sz w:val="22"/>
      <w:szCs w:val="22"/>
      <w:lang w:val="es-PE"/>
    </w:rPr>
  </w:style>
  <w:style w:type="character" w:customStyle="1" w:styleId="Titulo4Char">
    <w:name w:val="Titulo 4 Char"/>
    <w:link w:val="Titulo4"/>
    <w:rsid w:val="00150662"/>
    <w:rPr>
      <w:rFonts w:ascii="Arial" w:eastAsia="Times New Roman" w:hAnsi="Arial" w:cs="Times New Roman"/>
      <w:b/>
      <w:color w:val="FF0000"/>
      <w:lang w:val="es-PE" w:eastAsia="es-ES"/>
    </w:rPr>
  </w:style>
  <w:style w:type="paragraph" w:customStyle="1" w:styleId="Titulo5">
    <w:name w:val="Titulo 5"/>
    <w:basedOn w:val="Normal"/>
    <w:next w:val="Normal"/>
    <w:rsid w:val="00150662"/>
    <w:pPr>
      <w:tabs>
        <w:tab w:val="left" w:pos="1077"/>
        <w:tab w:val="num" w:pos="1800"/>
      </w:tabs>
      <w:spacing w:before="0" w:after="0" w:line="240" w:lineRule="auto"/>
      <w:ind w:left="1512" w:hanging="792"/>
    </w:pPr>
    <w:rPr>
      <w:b/>
      <w:sz w:val="22"/>
      <w:szCs w:val="22"/>
      <w:lang w:val="en-US"/>
    </w:rPr>
  </w:style>
  <w:style w:type="character" w:styleId="Refdecomentario">
    <w:name w:val="annotation reference"/>
    <w:uiPriority w:val="99"/>
    <w:rsid w:val="00150662"/>
    <w:rPr>
      <w:rFonts w:cs="Times New Roman"/>
      <w:sz w:val="16"/>
      <w:szCs w:val="16"/>
    </w:rPr>
  </w:style>
  <w:style w:type="paragraph" w:customStyle="1" w:styleId="Prrafodelista1">
    <w:name w:val="Párrafo de lista1"/>
    <w:basedOn w:val="Normal"/>
    <w:uiPriority w:val="34"/>
    <w:qFormat/>
    <w:rsid w:val="00150662"/>
    <w:pPr>
      <w:spacing w:before="0" w:after="0" w:line="240" w:lineRule="auto"/>
      <w:ind w:left="720"/>
      <w:contextualSpacing/>
    </w:pPr>
    <w:rPr>
      <w:rFonts w:ascii="Times New Roman" w:hAnsi="Times New Roman"/>
      <w:sz w:val="24"/>
      <w:szCs w:val="20"/>
      <w:lang w:val="en-US" w:eastAsia="en-US"/>
    </w:rPr>
  </w:style>
  <w:style w:type="paragraph" w:styleId="Textoindependiente2">
    <w:name w:val="Body Text 2"/>
    <w:basedOn w:val="Normal"/>
    <w:link w:val="Textoindependiente2Car"/>
    <w:rsid w:val="00150662"/>
    <w:pPr>
      <w:spacing w:before="0" w:line="480" w:lineRule="auto"/>
      <w:jc w:val="left"/>
    </w:pPr>
    <w:rPr>
      <w:sz w:val="24"/>
      <w:szCs w:val="20"/>
      <w:lang w:val="es-AR"/>
    </w:rPr>
  </w:style>
  <w:style w:type="character" w:customStyle="1" w:styleId="Textoindependiente2Car">
    <w:name w:val="Texto independiente 2 Car"/>
    <w:link w:val="Textoindependiente2"/>
    <w:rsid w:val="00150662"/>
    <w:rPr>
      <w:rFonts w:ascii="Arial" w:eastAsia="Times New Roman" w:hAnsi="Arial" w:cs="Times New Roman"/>
      <w:sz w:val="24"/>
      <w:szCs w:val="20"/>
      <w:lang w:val="es-AR" w:eastAsia="es-ES"/>
    </w:rPr>
  </w:style>
  <w:style w:type="character" w:customStyle="1" w:styleId="Heading1Char1">
    <w:name w:val="Heading 1 Char1"/>
    <w:locked/>
    <w:rsid w:val="00150662"/>
    <w:rPr>
      <w:rFonts w:ascii="Times New Roman" w:hAnsi="Times New Roman" w:cs="Times New Roman"/>
      <w:b/>
      <w:sz w:val="24"/>
      <w:u w:val="single"/>
      <w:lang w:val="en-US" w:eastAsia="en-US"/>
    </w:rPr>
  </w:style>
  <w:style w:type="character" w:customStyle="1" w:styleId="Heading2Char1">
    <w:name w:val="Heading 2 Char1"/>
    <w:locked/>
    <w:rsid w:val="00150662"/>
    <w:rPr>
      <w:rFonts w:ascii="Times New Roman" w:hAnsi="Times New Roman" w:cs="Times New Roman"/>
      <w:sz w:val="24"/>
      <w:u w:val="single"/>
      <w:lang w:val="en-US" w:eastAsia="en-US"/>
    </w:rPr>
  </w:style>
  <w:style w:type="paragraph" w:customStyle="1" w:styleId="notice">
    <w:name w:val="notice"/>
    <w:basedOn w:val="Textoindependiente"/>
    <w:rsid w:val="00150662"/>
    <w:pPr>
      <w:tabs>
        <w:tab w:val="left" w:pos="5760"/>
      </w:tabs>
      <w:spacing w:before="0" w:after="240" w:line="240" w:lineRule="auto"/>
      <w:ind w:left="2880" w:hanging="720"/>
      <w:jc w:val="left"/>
    </w:pPr>
    <w:rPr>
      <w:rFonts w:ascii="Times New Roman" w:hAnsi="Times New Roman"/>
      <w:sz w:val="24"/>
      <w:szCs w:val="20"/>
      <w:lang w:val="en-US" w:eastAsia="en-US"/>
    </w:rPr>
  </w:style>
  <w:style w:type="character" w:customStyle="1" w:styleId="FooterChar1">
    <w:name w:val="Footer Char1"/>
    <w:aliases w:val="pie de página Char1"/>
    <w:locked/>
    <w:rsid w:val="00150662"/>
    <w:rPr>
      <w:rFonts w:ascii="Times New Roman" w:hAnsi="Times New Roman" w:cs="Times New Roman"/>
      <w:sz w:val="24"/>
      <w:lang w:val="en-US" w:eastAsia="en-US"/>
    </w:rPr>
  </w:style>
  <w:style w:type="character" w:customStyle="1" w:styleId="HeaderChar1">
    <w:name w:val="Header Char1"/>
    <w:aliases w:val="encabezado Char1,Encabezado Linea 1 Char1"/>
    <w:locked/>
    <w:rsid w:val="00150662"/>
    <w:rPr>
      <w:rFonts w:ascii="Times New Roman" w:hAnsi="Times New Roman" w:cs="Times New Roman"/>
      <w:sz w:val="24"/>
      <w:lang w:val="en-US" w:eastAsia="en-US"/>
    </w:rPr>
  </w:style>
  <w:style w:type="paragraph" w:customStyle="1" w:styleId="cbu">
    <w:name w:val="cbu"/>
    <w:basedOn w:val="Normal"/>
    <w:rsid w:val="00150662"/>
    <w:pPr>
      <w:keepNext/>
      <w:tabs>
        <w:tab w:val="right" w:pos="9360"/>
      </w:tabs>
      <w:spacing w:before="0" w:after="240" w:line="240" w:lineRule="auto"/>
      <w:jc w:val="center"/>
    </w:pPr>
    <w:rPr>
      <w:rFonts w:ascii="Times New Roman" w:hAnsi="Times New Roman"/>
      <w:b/>
      <w:sz w:val="24"/>
      <w:szCs w:val="20"/>
      <w:u w:val="single"/>
      <w:lang w:val="en-US" w:eastAsia="en-US"/>
    </w:rPr>
  </w:style>
  <w:style w:type="paragraph" w:customStyle="1" w:styleId="Sinespaciado1">
    <w:name w:val="Sin espaciado1"/>
    <w:link w:val="NoSpacingChar"/>
    <w:qFormat/>
    <w:rsid w:val="00150662"/>
    <w:pPr>
      <w:jc w:val="both"/>
    </w:pPr>
    <w:rPr>
      <w:rFonts w:ascii="Times New Roman" w:eastAsia="Times New Roman" w:hAnsi="Times New Roman"/>
      <w:sz w:val="24"/>
    </w:rPr>
  </w:style>
  <w:style w:type="character" w:customStyle="1" w:styleId="NoSpacingChar">
    <w:name w:val="No Spacing Char"/>
    <w:link w:val="Sinespaciado1"/>
    <w:locked/>
    <w:rsid w:val="00150662"/>
    <w:rPr>
      <w:rFonts w:ascii="Times New Roman" w:eastAsia="Times New Roman" w:hAnsi="Times New Roman" w:cs="Times New Roman"/>
      <w:sz w:val="24"/>
      <w:szCs w:val="20"/>
      <w:lang w:val="en-US"/>
    </w:rPr>
  </w:style>
  <w:style w:type="paragraph" w:customStyle="1" w:styleId="ss">
    <w:name w:val="ss"/>
    <w:basedOn w:val="Textoindependiente"/>
    <w:rsid w:val="00150662"/>
    <w:pPr>
      <w:spacing w:before="0" w:after="240" w:line="240" w:lineRule="auto"/>
      <w:ind w:firstLine="720"/>
    </w:pPr>
    <w:rPr>
      <w:rFonts w:ascii="Times New Roman" w:hAnsi="Times New Roman"/>
      <w:sz w:val="24"/>
      <w:szCs w:val="20"/>
      <w:lang w:val="en-US" w:eastAsia="en-US"/>
    </w:rPr>
  </w:style>
  <w:style w:type="paragraph" w:customStyle="1" w:styleId="Para2">
    <w:name w:val="Para2"/>
    <w:basedOn w:val="Normal"/>
    <w:next w:val="Ttulo2"/>
    <w:rsid w:val="00150662"/>
    <w:pPr>
      <w:spacing w:before="0" w:after="240" w:line="240" w:lineRule="auto"/>
      <w:ind w:firstLine="720"/>
    </w:pPr>
    <w:rPr>
      <w:rFonts w:ascii="Times New Roman" w:hAnsi="Times New Roman"/>
      <w:sz w:val="24"/>
      <w:szCs w:val="20"/>
      <w:lang w:val="en-US" w:eastAsia="en-US"/>
    </w:rPr>
  </w:style>
  <w:style w:type="character" w:customStyle="1" w:styleId="Para2Char">
    <w:name w:val="Para2 Char"/>
    <w:rsid w:val="00150662"/>
    <w:rPr>
      <w:rFonts w:ascii="Times New Roman" w:hAnsi="Times New Roman" w:cs="Times New Roman"/>
      <w:sz w:val="24"/>
    </w:rPr>
  </w:style>
  <w:style w:type="paragraph" w:customStyle="1" w:styleId="TtulodeTDC1">
    <w:name w:val="Título de TDC1"/>
    <w:basedOn w:val="Ttulo1"/>
    <w:next w:val="Normal"/>
    <w:qFormat/>
    <w:rsid w:val="00150662"/>
    <w:pPr>
      <w:numPr>
        <w:numId w:val="0"/>
      </w:numPr>
      <w:overflowPunct w:val="0"/>
      <w:autoSpaceDE w:val="0"/>
      <w:autoSpaceDN w:val="0"/>
      <w:adjustRightInd w:val="0"/>
      <w:spacing w:after="60"/>
      <w:ind w:right="141"/>
      <w:jc w:val="left"/>
      <w:textAlignment w:val="baseline"/>
      <w:outlineLvl w:val="9"/>
    </w:pPr>
    <w:rPr>
      <w:rFonts w:ascii="Cambria" w:hAnsi="Cambria"/>
      <w:kern w:val="32"/>
      <w:sz w:val="32"/>
      <w:szCs w:val="32"/>
      <w:lang w:val="en-US" w:eastAsia="en-US"/>
    </w:rPr>
  </w:style>
  <w:style w:type="paragraph" w:styleId="Textoindependiente3">
    <w:name w:val="Body Text 3"/>
    <w:basedOn w:val="Normal"/>
    <w:link w:val="Textoindependiente3Car"/>
    <w:rsid w:val="00150662"/>
    <w:pPr>
      <w:spacing w:before="0" w:line="240" w:lineRule="auto"/>
    </w:pPr>
    <w:rPr>
      <w:rFonts w:ascii="Times New Roman" w:hAnsi="Times New Roman"/>
      <w:sz w:val="16"/>
      <w:szCs w:val="16"/>
      <w:lang w:val="en-US" w:eastAsia="en-US"/>
    </w:rPr>
  </w:style>
  <w:style w:type="character" w:customStyle="1" w:styleId="Textoindependiente3Car">
    <w:name w:val="Texto independiente 3 Car"/>
    <w:link w:val="Textoindependiente3"/>
    <w:rsid w:val="00150662"/>
    <w:rPr>
      <w:rFonts w:ascii="Times New Roman" w:eastAsia="Times New Roman" w:hAnsi="Times New Roman" w:cs="Times New Roman"/>
      <w:sz w:val="16"/>
      <w:szCs w:val="16"/>
      <w:lang w:val="en-US"/>
    </w:rPr>
  </w:style>
  <w:style w:type="paragraph" w:styleId="Textoindependienteprimerasangra">
    <w:name w:val="Body Text First Indent"/>
    <w:basedOn w:val="Textoindependiente"/>
    <w:link w:val="TextoindependienteprimerasangraCar"/>
    <w:rsid w:val="00150662"/>
    <w:pPr>
      <w:spacing w:before="0" w:line="240" w:lineRule="auto"/>
      <w:ind w:firstLine="210"/>
      <w:jc w:val="left"/>
    </w:pPr>
    <w:rPr>
      <w:sz w:val="24"/>
      <w:lang w:val="en-US" w:eastAsia="en-US"/>
    </w:rPr>
  </w:style>
  <w:style w:type="character" w:customStyle="1" w:styleId="TextoindependienteprimerasangraCar">
    <w:name w:val="Texto independiente primera sangría Car"/>
    <w:link w:val="Textoindependienteprimerasangra"/>
    <w:rsid w:val="00150662"/>
    <w:rPr>
      <w:rFonts w:ascii="Arial" w:eastAsia="Times New Roman" w:hAnsi="Arial" w:cs="Times New Roman"/>
      <w:sz w:val="24"/>
      <w:szCs w:val="24"/>
      <w:lang w:val="en-US" w:eastAsia="es-ES"/>
    </w:rPr>
  </w:style>
  <w:style w:type="paragraph" w:styleId="Textoindependienteprimerasangra2">
    <w:name w:val="Body Text First Indent 2"/>
    <w:basedOn w:val="Sangradetextonormal"/>
    <w:link w:val="Textoindependienteprimerasangra2Car"/>
    <w:rsid w:val="00150662"/>
    <w:pPr>
      <w:spacing w:before="0" w:line="240" w:lineRule="auto"/>
      <w:ind w:left="360" w:firstLine="210"/>
    </w:pPr>
    <w:rPr>
      <w:sz w:val="24"/>
      <w:lang w:val="en-US" w:eastAsia="en-US"/>
    </w:rPr>
  </w:style>
  <w:style w:type="character" w:customStyle="1" w:styleId="Textoindependienteprimerasangra2Car">
    <w:name w:val="Texto independiente primera sangría 2 Car"/>
    <w:link w:val="Textoindependienteprimerasangra2"/>
    <w:rsid w:val="00150662"/>
    <w:rPr>
      <w:rFonts w:ascii="Arial" w:eastAsia="Times New Roman" w:hAnsi="Arial" w:cs="Times New Roman"/>
      <w:sz w:val="24"/>
      <w:szCs w:val="24"/>
      <w:lang w:val="en-US" w:eastAsia="es-ES"/>
    </w:rPr>
  </w:style>
  <w:style w:type="paragraph" w:styleId="Sangra2detindependiente">
    <w:name w:val="Body Text Indent 2"/>
    <w:basedOn w:val="Normal"/>
    <w:link w:val="Sangra2detindependienteCar"/>
    <w:rsid w:val="00150662"/>
    <w:pPr>
      <w:spacing w:before="0" w:line="480" w:lineRule="auto"/>
      <w:ind w:left="360"/>
    </w:pPr>
    <w:rPr>
      <w:rFonts w:ascii="Times New Roman" w:hAnsi="Times New Roman"/>
      <w:sz w:val="24"/>
      <w:szCs w:val="20"/>
      <w:lang w:val="en-US" w:eastAsia="en-US"/>
    </w:rPr>
  </w:style>
  <w:style w:type="character" w:customStyle="1" w:styleId="Sangra2detindependienteCar">
    <w:name w:val="Sangría 2 de t. independiente Car"/>
    <w:link w:val="Sangra2detindependiente"/>
    <w:rsid w:val="00150662"/>
    <w:rPr>
      <w:rFonts w:ascii="Times New Roman" w:eastAsia="Times New Roman" w:hAnsi="Times New Roman" w:cs="Times New Roman"/>
      <w:sz w:val="24"/>
      <w:szCs w:val="20"/>
      <w:lang w:val="en-US"/>
    </w:rPr>
  </w:style>
  <w:style w:type="paragraph" w:styleId="Sangra3detindependiente">
    <w:name w:val="Body Text Indent 3"/>
    <w:basedOn w:val="Normal"/>
    <w:link w:val="Sangra3detindependienteCar"/>
    <w:rsid w:val="00150662"/>
    <w:pPr>
      <w:spacing w:before="0" w:line="240" w:lineRule="auto"/>
      <w:ind w:left="360"/>
    </w:pPr>
    <w:rPr>
      <w:rFonts w:ascii="Times New Roman" w:hAnsi="Times New Roman"/>
      <w:sz w:val="16"/>
      <w:szCs w:val="16"/>
      <w:lang w:val="en-US" w:eastAsia="en-US"/>
    </w:rPr>
  </w:style>
  <w:style w:type="character" w:customStyle="1" w:styleId="Sangra3detindependienteCar">
    <w:name w:val="Sangría 3 de t. independiente Car"/>
    <w:link w:val="Sangra3detindependiente"/>
    <w:rsid w:val="00150662"/>
    <w:rPr>
      <w:rFonts w:ascii="Times New Roman" w:eastAsia="Times New Roman" w:hAnsi="Times New Roman" w:cs="Times New Roman"/>
      <w:sz w:val="16"/>
      <w:szCs w:val="16"/>
      <w:lang w:val="en-US"/>
    </w:rPr>
  </w:style>
  <w:style w:type="paragraph" w:styleId="Subttulo">
    <w:name w:val="Subtitle"/>
    <w:basedOn w:val="Normal"/>
    <w:next w:val="Normal"/>
    <w:link w:val="SubttuloCar"/>
    <w:qFormat/>
    <w:rsid w:val="00150662"/>
    <w:pPr>
      <w:spacing w:before="0" w:after="60" w:line="240" w:lineRule="auto"/>
      <w:jc w:val="center"/>
      <w:outlineLvl w:val="1"/>
    </w:pPr>
    <w:rPr>
      <w:rFonts w:ascii="Cambria" w:hAnsi="Cambria"/>
      <w:sz w:val="24"/>
      <w:lang w:val="en-US" w:eastAsia="en-US"/>
    </w:rPr>
  </w:style>
  <w:style w:type="character" w:customStyle="1" w:styleId="SubttuloCar">
    <w:name w:val="Subtítulo Car"/>
    <w:link w:val="Subttulo"/>
    <w:rsid w:val="00150662"/>
    <w:rPr>
      <w:rFonts w:ascii="Cambria" w:eastAsia="Times New Roman" w:hAnsi="Cambria" w:cs="Times New Roman"/>
      <w:sz w:val="24"/>
      <w:szCs w:val="24"/>
      <w:lang w:val="en-US"/>
    </w:rPr>
  </w:style>
  <w:style w:type="paragraph" w:customStyle="1" w:styleId="sch">
    <w:name w:val="sch"/>
    <w:basedOn w:val="Normal"/>
    <w:rsid w:val="00150662"/>
    <w:pPr>
      <w:spacing w:before="0" w:line="240" w:lineRule="auto"/>
      <w:ind w:left="2160" w:hanging="2160"/>
    </w:pPr>
    <w:rPr>
      <w:rFonts w:ascii="Times New Roman" w:hAnsi="Times New Roman"/>
      <w:caps/>
      <w:sz w:val="24"/>
      <w:szCs w:val="20"/>
      <w:lang w:val="en-US" w:eastAsia="en-US"/>
    </w:rPr>
  </w:style>
  <w:style w:type="paragraph" w:customStyle="1" w:styleId="cb">
    <w:name w:val="cb"/>
    <w:basedOn w:val="Textoindependiente"/>
    <w:rsid w:val="00150662"/>
    <w:pPr>
      <w:spacing w:before="0" w:after="240" w:line="240" w:lineRule="auto"/>
      <w:jc w:val="center"/>
    </w:pPr>
    <w:rPr>
      <w:rFonts w:ascii="Times New Roman" w:hAnsi="Times New Roman"/>
      <w:b/>
      <w:sz w:val="24"/>
      <w:szCs w:val="20"/>
      <w:lang w:val="en-US" w:eastAsia="en-US"/>
    </w:rPr>
  </w:style>
  <w:style w:type="paragraph" w:customStyle="1" w:styleId="def">
    <w:name w:val="def"/>
    <w:basedOn w:val="Textoindependiente"/>
    <w:qFormat/>
    <w:rsid w:val="00150662"/>
    <w:pPr>
      <w:spacing w:before="0" w:after="240" w:line="240" w:lineRule="auto"/>
      <w:ind w:left="720" w:firstLine="720"/>
    </w:pPr>
    <w:rPr>
      <w:rFonts w:ascii="Times New Roman" w:hAnsi="Times New Roman"/>
      <w:sz w:val="24"/>
      <w:szCs w:val="20"/>
      <w:lang w:val="en-US" w:eastAsia="en-US"/>
    </w:rPr>
  </w:style>
  <w:style w:type="paragraph" w:customStyle="1" w:styleId="DocID">
    <w:name w:val="DocID"/>
    <w:basedOn w:val="Piedepgina"/>
    <w:next w:val="Piedepgina"/>
    <w:rsid w:val="00150662"/>
    <w:pPr>
      <w:tabs>
        <w:tab w:val="clear" w:pos="4153"/>
        <w:tab w:val="clear" w:pos="8306"/>
      </w:tabs>
      <w:spacing w:before="0" w:after="0" w:line="240" w:lineRule="auto"/>
      <w:jc w:val="left"/>
    </w:pPr>
    <w:rPr>
      <w:rFonts w:ascii="Times New Roman" w:hAnsi="Times New Roman"/>
      <w:sz w:val="16"/>
      <w:szCs w:val="20"/>
      <w:lang w:val="es-VE" w:eastAsia="en-US"/>
    </w:rPr>
  </w:style>
  <w:style w:type="character" w:customStyle="1" w:styleId="DocIDChar">
    <w:name w:val="DocID Char"/>
    <w:rsid w:val="00150662"/>
    <w:rPr>
      <w:rFonts w:ascii="Times New Roman" w:hAnsi="Times New Roman" w:cs="Times New Roman"/>
      <w:sz w:val="16"/>
      <w:lang w:val="es-VE"/>
    </w:rPr>
  </w:style>
  <w:style w:type="paragraph" w:customStyle="1" w:styleId="paraLftindnt1">
    <w:name w:val="para: Lft indnt 1&quot;"/>
    <w:aliases w:val="l1"/>
    <w:basedOn w:val="Normal"/>
    <w:rsid w:val="00150662"/>
    <w:pPr>
      <w:spacing w:before="240" w:after="0" w:line="240" w:lineRule="auto"/>
      <w:ind w:left="1440"/>
      <w:jc w:val="left"/>
    </w:pPr>
    <w:rPr>
      <w:rFonts w:ascii="Times New Roman" w:hAnsi="Times New Roman"/>
      <w:sz w:val="24"/>
      <w:szCs w:val="20"/>
      <w:lang w:val="en-US" w:eastAsia="en-US"/>
    </w:rPr>
  </w:style>
  <w:style w:type="paragraph" w:customStyle="1" w:styleId="TITLE1">
    <w:name w:val="TITLE 1"/>
    <w:aliases w:val="t1"/>
    <w:basedOn w:val="Normal"/>
    <w:next w:val="Normal"/>
    <w:rsid w:val="00150662"/>
    <w:pPr>
      <w:keepNext/>
      <w:spacing w:before="240" w:after="0" w:line="240" w:lineRule="auto"/>
      <w:jc w:val="center"/>
    </w:pPr>
    <w:rPr>
      <w:rFonts w:ascii="Times New Roman" w:hAnsi="Times New Roman"/>
      <w:sz w:val="24"/>
      <w:szCs w:val="20"/>
      <w:lang w:val="en-US" w:eastAsia="en-US"/>
    </w:rPr>
  </w:style>
  <w:style w:type="paragraph" w:customStyle="1" w:styleId="Ttulo10">
    <w:name w:val="Título1"/>
    <w:aliases w:val="t"/>
    <w:basedOn w:val="Normal"/>
    <w:next w:val="Normal"/>
    <w:rsid w:val="00150662"/>
    <w:pPr>
      <w:keepNext/>
      <w:spacing w:before="0" w:after="240" w:line="240" w:lineRule="auto"/>
      <w:jc w:val="center"/>
    </w:pPr>
    <w:rPr>
      <w:rFonts w:ascii="Times New Roman" w:hAnsi="Times New Roman"/>
      <w:b/>
      <w:sz w:val="24"/>
      <w:szCs w:val="20"/>
      <w:lang w:val="en-US" w:eastAsia="en-US"/>
    </w:rPr>
  </w:style>
  <w:style w:type="character" w:customStyle="1" w:styleId="apple-style-span">
    <w:name w:val="apple-style-span"/>
    <w:rsid w:val="00150662"/>
    <w:rPr>
      <w:rFonts w:cs="Times New Roman"/>
    </w:rPr>
  </w:style>
  <w:style w:type="character" w:customStyle="1" w:styleId="CarCar">
    <w:name w:val="Car Car"/>
    <w:aliases w:val="Texto sin formato Car1"/>
    <w:rsid w:val="00150662"/>
    <w:rPr>
      <w:rFonts w:ascii="Courier New" w:hAnsi="Courier New" w:cs="Times New Roman"/>
      <w:lang w:val="es-ES" w:eastAsia="es-ES" w:bidi="ar-SA"/>
    </w:rPr>
  </w:style>
  <w:style w:type="paragraph" w:customStyle="1" w:styleId="Bullets">
    <w:name w:val="Bullets"/>
    <w:basedOn w:val="Normal"/>
    <w:rsid w:val="00150662"/>
    <w:pPr>
      <w:tabs>
        <w:tab w:val="left" w:pos="170"/>
      </w:tabs>
      <w:spacing w:before="0" w:after="0" w:line="240" w:lineRule="atLeast"/>
      <w:ind w:left="170" w:hanging="170"/>
    </w:pPr>
    <w:rPr>
      <w:rFonts w:ascii="Univers" w:hAnsi="Univers"/>
      <w:sz w:val="22"/>
      <w:szCs w:val="20"/>
    </w:rPr>
  </w:style>
  <w:style w:type="character" w:styleId="Textoennegrita">
    <w:name w:val="Strong"/>
    <w:qFormat/>
    <w:rsid w:val="00150662"/>
    <w:rPr>
      <w:rFonts w:cs="Times New Roman"/>
      <w:b/>
      <w:bCs/>
    </w:rPr>
  </w:style>
  <w:style w:type="paragraph" w:customStyle="1" w:styleId="TTULO20">
    <w:name w:val="TÍTULO 2"/>
    <w:basedOn w:val="Ttulo1"/>
    <w:rsid w:val="00150662"/>
    <w:pPr>
      <w:numPr>
        <w:numId w:val="0"/>
      </w:numPr>
      <w:tabs>
        <w:tab w:val="num" w:pos="360"/>
        <w:tab w:val="left" w:pos="1134"/>
      </w:tabs>
      <w:ind w:left="1077" w:right="141" w:hanging="434"/>
    </w:pPr>
    <w:rPr>
      <w:bCs/>
      <w:sz w:val="20"/>
      <w:lang w:val="es-VE"/>
    </w:rPr>
  </w:style>
  <w:style w:type="paragraph" w:customStyle="1" w:styleId="TTULO30">
    <w:name w:val="TÍTULO 3"/>
    <w:basedOn w:val="Ttulo1"/>
    <w:rsid w:val="00150662"/>
    <w:pPr>
      <w:numPr>
        <w:numId w:val="0"/>
      </w:numPr>
      <w:tabs>
        <w:tab w:val="num" w:pos="1843"/>
      </w:tabs>
      <w:ind w:left="1843" w:right="141" w:hanging="709"/>
    </w:pPr>
    <w:rPr>
      <w:bCs/>
      <w:sz w:val="20"/>
      <w:lang w:val="es-VE"/>
    </w:rPr>
  </w:style>
  <w:style w:type="paragraph" w:customStyle="1" w:styleId="TTULO40">
    <w:name w:val="TÍTULO 4"/>
    <w:basedOn w:val="Ttulo1"/>
    <w:rsid w:val="00150662"/>
    <w:pPr>
      <w:numPr>
        <w:numId w:val="0"/>
      </w:numPr>
      <w:tabs>
        <w:tab w:val="num" w:pos="360"/>
      </w:tabs>
      <w:ind w:left="2494" w:right="141" w:hanging="737"/>
    </w:pPr>
    <w:rPr>
      <w:bCs/>
      <w:sz w:val="20"/>
      <w:lang w:val="es-VE"/>
    </w:rPr>
  </w:style>
  <w:style w:type="paragraph" w:customStyle="1" w:styleId="para1stln1sngl">
    <w:name w:val="para: 1st ln 1&quot; sngl"/>
    <w:aliases w:val="1s"/>
    <w:basedOn w:val="Normal"/>
    <w:rsid w:val="00150662"/>
    <w:pPr>
      <w:spacing w:before="240" w:after="0" w:line="240" w:lineRule="auto"/>
      <w:ind w:firstLine="1440"/>
    </w:pPr>
    <w:rPr>
      <w:rFonts w:ascii="Times New Roman" w:hAnsi="Times New Roman"/>
      <w:sz w:val="24"/>
      <w:szCs w:val="20"/>
      <w:lang w:val="en-US" w:eastAsia="en-US"/>
    </w:rPr>
  </w:style>
  <w:style w:type="paragraph" w:styleId="Textodebloque">
    <w:name w:val="Block Text"/>
    <w:basedOn w:val="Normal"/>
    <w:rsid w:val="00150662"/>
    <w:pPr>
      <w:spacing w:before="0" w:line="240" w:lineRule="auto"/>
      <w:ind w:left="1440" w:right="1440"/>
    </w:pPr>
    <w:rPr>
      <w:rFonts w:ascii="Times New Roman" w:hAnsi="Times New Roman"/>
      <w:sz w:val="24"/>
      <w:szCs w:val="20"/>
      <w:lang w:val="en-US" w:eastAsia="en-US"/>
    </w:rPr>
  </w:style>
  <w:style w:type="paragraph" w:customStyle="1" w:styleId="Prrafodelista2">
    <w:name w:val="Párrafo de lista2"/>
    <w:basedOn w:val="Normal"/>
    <w:uiPriority w:val="34"/>
    <w:qFormat/>
    <w:rsid w:val="00150662"/>
    <w:pPr>
      <w:spacing w:before="0" w:after="200" w:line="276" w:lineRule="auto"/>
      <w:ind w:left="720"/>
      <w:contextualSpacing/>
      <w:jc w:val="left"/>
    </w:pPr>
    <w:rPr>
      <w:rFonts w:ascii="Calibri" w:eastAsia="Calibri" w:hAnsi="Calibri" w:cs="Arial"/>
      <w:sz w:val="22"/>
      <w:szCs w:val="22"/>
      <w:lang w:val="en-US" w:eastAsia="en-US" w:bidi="he-IL"/>
    </w:rPr>
  </w:style>
  <w:style w:type="paragraph" w:customStyle="1" w:styleId="Purpura">
    <w:name w:val="Purpura"/>
    <w:basedOn w:val="Texto1"/>
    <w:rsid w:val="00150662"/>
    <w:pPr>
      <w:spacing w:line="360" w:lineRule="auto"/>
      <w:ind w:left="0" w:right="142"/>
    </w:pPr>
    <w:rPr>
      <w:rFonts w:cs="Times New Roman"/>
      <w:color w:val="7030A0"/>
      <w:sz w:val="22"/>
    </w:rPr>
  </w:style>
  <w:style w:type="paragraph" w:customStyle="1" w:styleId="EstiloTextoTtulo4Derecha025cmInterlineado15lneas">
    <w:name w:val="Estilo Texto Título 4 + Derecha:  025 cm Interlineado:  15 líneas"/>
    <w:basedOn w:val="TextoTtulo4"/>
    <w:rsid w:val="00150662"/>
    <w:pPr>
      <w:spacing w:line="360" w:lineRule="auto"/>
      <w:ind w:right="141"/>
    </w:pPr>
  </w:style>
  <w:style w:type="paragraph" w:customStyle="1" w:styleId="EstiloTextoTtulo4PrpuraPrimeralnea0cmDerecha02">
    <w:name w:val="Estilo Texto Título 4 + Púrpura Primera línea:  0 cm Derecha:  02..."/>
    <w:basedOn w:val="TextoTtulo4"/>
    <w:rsid w:val="00150662"/>
    <w:pPr>
      <w:spacing w:line="360" w:lineRule="auto"/>
      <w:ind w:right="141" w:firstLine="0"/>
    </w:pPr>
    <w:rPr>
      <w:color w:val="7030A0"/>
      <w:sz w:val="20"/>
    </w:rPr>
  </w:style>
  <w:style w:type="paragraph" w:customStyle="1" w:styleId="EstiloTexto3PrpuraDerecha025cmInterlineado15lne">
    <w:name w:val="Estilo Texto 3 + Púrpura Derecha:  025 cm Interlineado:  15 líne..."/>
    <w:basedOn w:val="Texto4"/>
    <w:rsid w:val="00150662"/>
    <w:pPr>
      <w:spacing w:line="360" w:lineRule="auto"/>
      <w:ind w:right="141"/>
    </w:pPr>
    <w:rPr>
      <w:rFonts w:cs="Times New Roman"/>
      <w:color w:val="7030A0"/>
    </w:rPr>
  </w:style>
  <w:style w:type="paragraph" w:customStyle="1" w:styleId="EstiloTexto3PrpuraDerecha025cmInterlineado15lne1">
    <w:name w:val="Estilo Texto 3 + Púrpura Derecha:  025 cm Interlineado:  15 líne...1"/>
    <w:basedOn w:val="TextoTtulo4"/>
    <w:rsid w:val="00150662"/>
    <w:pPr>
      <w:spacing w:line="360" w:lineRule="auto"/>
      <w:ind w:right="141"/>
    </w:pPr>
    <w:rPr>
      <w:color w:val="7030A0"/>
    </w:rPr>
  </w:style>
  <w:style w:type="paragraph" w:customStyle="1" w:styleId="EstiloTexto2PrpuraDerecha025cmInterlineado15lne">
    <w:name w:val="Estilo Texto 2 + Púrpura Derecha:  025 cm Interlineado:  15 líne..."/>
    <w:basedOn w:val="TextoTtulo4"/>
    <w:rsid w:val="00150662"/>
    <w:pPr>
      <w:spacing w:line="360" w:lineRule="auto"/>
      <w:ind w:right="141"/>
    </w:pPr>
    <w:rPr>
      <w:color w:val="7030A0"/>
    </w:rPr>
  </w:style>
  <w:style w:type="paragraph" w:customStyle="1" w:styleId="EstiloEstiloTexto2PrpuraDerecha025cmInterlineado15l">
    <w:name w:val="Estilo Estilo Texto 2 + Púrpura Derecha:  025 cm Interlineado:  15 l..."/>
    <w:basedOn w:val="TextoTtulo4"/>
    <w:rsid w:val="00150662"/>
    <w:pPr>
      <w:ind w:left="0" w:firstLine="0"/>
    </w:pPr>
  </w:style>
  <w:style w:type="paragraph" w:customStyle="1" w:styleId="EstiloEstiloTexto3PrpuraDerecha025cmInterlineado15l">
    <w:name w:val="Estilo Estilo Texto 3 + Púrpura Derecha:  025 cm Interlineado:  15 l..."/>
    <w:basedOn w:val="EstiloTexto3PrpuraDerecha025cmInterlineado15lne1"/>
    <w:rsid w:val="00150662"/>
    <w:pPr>
      <w:ind w:left="0" w:firstLine="0"/>
    </w:pPr>
  </w:style>
  <w:style w:type="paragraph" w:customStyle="1" w:styleId="EstiloTexto3RojoDerecha025cmInterlineado15lneas">
    <w:name w:val="Estilo Texto 3 + Rojo Derecha:  025 cm Interlineado:  15 líneas"/>
    <w:basedOn w:val="TextoTtulo4"/>
    <w:rsid w:val="00150662"/>
    <w:pPr>
      <w:spacing w:line="360" w:lineRule="auto"/>
      <w:ind w:right="141"/>
    </w:pPr>
    <w:rPr>
      <w:color w:val="FF0000"/>
    </w:rPr>
  </w:style>
  <w:style w:type="character" w:customStyle="1" w:styleId="EstiloPrpura">
    <w:name w:val="Estilo Púrpura"/>
    <w:rsid w:val="00150662"/>
    <w:rPr>
      <w:rFonts w:ascii="Arial" w:hAnsi="Arial" w:cs="Arial"/>
      <w:color w:val="7030A0"/>
      <w:sz w:val="20"/>
      <w:lang w:val="es-AR"/>
    </w:rPr>
  </w:style>
  <w:style w:type="paragraph" w:customStyle="1" w:styleId="EstiloEstiloTexto3PrpuraDerecha025cmInterlineado15l1">
    <w:name w:val="Estilo Estilo Texto 3 + Púrpura Derecha:  025 cm Interlineado:  15 l...1"/>
    <w:basedOn w:val="TextoTtulo4"/>
    <w:rsid w:val="00150662"/>
    <w:pPr>
      <w:ind w:firstLine="0"/>
    </w:pPr>
    <w:rPr>
      <w:sz w:val="20"/>
    </w:rPr>
  </w:style>
  <w:style w:type="paragraph" w:customStyle="1" w:styleId="EstiloTexto4VerdeDerecha025cmInterlineado15lneas">
    <w:name w:val="Estilo Texto 4 + Verde Derecha:  025 cm Interlineado:  15 líneas"/>
    <w:basedOn w:val="TextoTtulo4"/>
    <w:rsid w:val="00150662"/>
    <w:pPr>
      <w:spacing w:line="360" w:lineRule="auto"/>
      <w:ind w:right="141"/>
    </w:pPr>
    <w:rPr>
      <w:color w:val="00B050"/>
    </w:rPr>
  </w:style>
  <w:style w:type="paragraph" w:customStyle="1" w:styleId="EstiloTexto210ptoRojo">
    <w:name w:val="Estilo Texto 2 + 10 pto Rojo"/>
    <w:basedOn w:val="Texto2"/>
    <w:rsid w:val="00150662"/>
    <w:pPr>
      <w:spacing w:line="360" w:lineRule="auto"/>
    </w:pPr>
    <w:rPr>
      <w:color w:val="FF0000"/>
      <w:sz w:val="20"/>
    </w:rPr>
  </w:style>
  <w:style w:type="character" w:styleId="nfasissutil">
    <w:name w:val="Subtle Emphasis"/>
    <w:uiPriority w:val="19"/>
    <w:qFormat/>
    <w:rsid w:val="00150662"/>
    <w:rPr>
      <w:i/>
      <w:iCs/>
      <w:color w:val="808080"/>
    </w:rPr>
  </w:style>
  <w:style w:type="paragraph" w:customStyle="1" w:styleId="Estilo10ptoPrpuraJustificadoIzquierda15cmDerecha0">
    <w:name w:val="Estilo 10 pto Púrpura Justificado Izquierda:  15 cm Derecha:  0..."/>
    <w:basedOn w:val="Normal"/>
    <w:rsid w:val="00150662"/>
    <w:pPr>
      <w:spacing w:before="60" w:after="0"/>
      <w:ind w:left="1191" w:right="142"/>
    </w:pPr>
    <w:rPr>
      <w:color w:val="7030A0"/>
      <w:szCs w:val="20"/>
      <w:lang w:val="es-AR"/>
    </w:rPr>
  </w:style>
  <w:style w:type="paragraph" w:customStyle="1" w:styleId="EstiloTextosinformato">
    <w:name w:val="Estilo Texto sin formato"/>
    <w:aliases w:val="Car + Arial Negrita Púrpura Izquierda:  ..."/>
    <w:basedOn w:val="Textosinformato"/>
    <w:rsid w:val="00150662"/>
    <w:pPr>
      <w:spacing w:line="360" w:lineRule="auto"/>
      <w:ind w:left="1191" w:right="142"/>
    </w:pPr>
    <w:rPr>
      <w:rFonts w:ascii="Arial" w:hAnsi="Arial"/>
      <w:b/>
      <w:bCs/>
      <w:color w:val="7030A0"/>
    </w:rPr>
  </w:style>
  <w:style w:type="paragraph" w:customStyle="1" w:styleId="Prrafodelista3">
    <w:name w:val="Párrafo de lista3"/>
    <w:basedOn w:val="Normal"/>
    <w:rsid w:val="00150662"/>
    <w:pPr>
      <w:spacing w:before="240" w:after="240" w:line="240" w:lineRule="auto"/>
      <w:ind w:left="851"/>
    </w:pPr>
    <w:rPr>
      <w:rFonts w:eastAsia="Calibri"/>
      <w:sz w:val="22"/>
      <w:lang w:val="en-GB"/>
    </w:rPr>
  </w:style>
  <w:style w:type="paragraph" w:customStyle="1" w:styleId="Prrafodelista4">
    <w:name w:val="Párrafo de lista4"/>
    <w:basedOn w:val="Normal"/>
    <w:rsid w:val="00150662"/>
    <w:pPr>
      <w:spacing w:before="240" w:after="240" w:line="240" w:lineRule="auto"/>
      <w:ind w:left="851"/>
    </w:pPr>
    <w:rPr>
      <w:rFonts w:eastAsia="Calibri"/>
      <w:sz w:val="22"/>
      <w:lang w:val="en-GB"/>
    </w:rPr>
  </w:style>
  <w:style w:type="character" w:customStyle="1" w:styleId="TextoTtulo1Car">
    <w:name w:val="Texto Título 1 Car"/>
    <w:rsid w:val="00150662"/>
    <w:rPr>
      <w:rFonts w:ascii="Arial" w:hAnsi="Arial" w:cs="Arial"/>
      <w:sz w:val="24"/>
      <w:lang w:val="es-AR" w:eastAsia="es-ES"/>
    </w:rPr>
  </w:style>
  <w:style w:type="table" w:styleId="Tablaconcuadrcula">
    <w:name w:val="Table Grid"/>
    <w:basedOn w:val="Tablanormal"/>
    <w:uiPriority w:val="59"/>
    <w:rsid w:val="0010587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613B2D"/>
    <w:pPr>
      <w:keepNext/>
      <w:keepLines/>
      <w:numPr>
        <w:numId w:val="0"/>
      </w:numPr>
      <w:spacing w:before="480" w:after="0" w:line="276" w:lineRule="auto"/>
      <w:jc w:val="left"/>
      <w:outlineLvl w:val="9"/>
    </w:pPr>
    <w:rPr>
      <w:rFonts w:ascii="Cambria" w:hAnsi="Cambria"/>
      <w:bCs/>
      <w:color w:val="365F91"/>
      <w:szCs w:val="28"/>
    </w:rPr>
  </w:style>
  <w:style w:type="character" w:customStyle="1" w:styleId="PrrafodelistaCar">
    <w:name w:val="Párrafo de lista Car"/>
    <w:aliases w:val="본문1 Car"/>
    <w:link w:val="Prrafodelista"/>
    <w:uiPriority w:val="34"/>
    <w:locked/>
    <w:rsid w:val="00F9201A"/>
    <w:rPr>
      <w:rFonts w:ascii="Arial" w:eastAsia="Times New Roman" w:hAnsi="Arial" w:cs="Times New Roman"/>
      <w:sz w:val="20"/>
      <w:szCs w:val="24"/>
      <w:lang w:eastAsia="es-ES"/>
    </w:rPr>
  </w:style>
  <w:style w:type="paragraph" w:customStyle="1" w:styleId="TITULOGENERAL1">
    <w:name w:val="TITULO GENERAL 1"/>
    <w:basedOn w:val="Ttulo"/>
    <w:qFormat/>
    <w:rsid w:val="00375B70"/>
    <w:pPr>
      <w:numPr>
        <w:numId w:val="4"/>
      </w:numPr>
      <w:spacing w:before="120" w:after="120" w:line="276" w:lineRule="auto"/>
      <w:jc w:val="both"/>
    </w:pPr>
    <w:rPr>
      <w:rFonts w:ascii="Arial" w:hAnsi="Arial" w:cs="Times New Roman"/>
      <w:sz w:val="22"/>
      <w:lang w:val="es-VE" w:eastAsia="en-US"/>
    </w:rPr>
  </w:style>
  <w:style w:type="paragraph" w:customStyle="1" w:styleId="TITULOGENERAL2">
    <w:name w:val="TITULO GENERAL 2"/>
    <w:basedOn w:val="TITULOGENERAL1"/>
    <w:link w:val="TITULOGENERAL2Char"/>
    <w:qFormat/>
    <w:rsid w:val="00375B70"/>
    <w:pPr>
      <w:numPr>
        <w:ilvl w:val="1"/>
      </w:numPr>
    </w:pPr>
  </w:style>
  <w:style w:type="paragraph" w:customStyle="1" w:styleId="TITULOGENERAL3">
    <w:name w:val="TITULO GENERAL 3"/>
    <w:basedOn w:val="TITULOGENERAL2"/>
    <w:qFormat/>
    <w:rsid w:val="00375B70"/>
    <w:pPr>
      <w:numPr>
        <w:ilvl w:val="2"/>
      </w:numPr>
      <w:tabs>
        <w:tab w:val="clear" w:pos="851"/>
      </w:tabs>
      <w:ind w:left="2160" w:hanging="360"/>
    </w:pPr>
  </w:style>
  <w:style w:type="character" w:customStyle="1" w:styleId="TITULOGENERAL2Char">
    <w:name w:val="TITULO GENERAL 2 Char"/>
    <w:link w:val="TITULOGENERAL2"/>
    <w:rsid w:val="00375B70"/>
    <w:rPr>
      <w:rFonts w:ascii="Arial" w:eastAsia="Times New Roman" w:hAnsi="Arial"/>
      <w:b/>
      <w:bCs/>
      <w:kern w:val="28"/>
      <w:sz w:val="22"/>
      <w:szCs w:val="32"/>
      <w:lang w:val="es-VE"/>
    </w:rPr>
  </w:style>
  <w:style w:type="paragraph" w:customStyle="1" w:styleId="Normal2">
    <w:name w:val="Normal 2"/>
    <w:basedOn w:val="Normal"/>
    <w:rsid w:val="00581D42"/>
    <w:pPr>
      <w:tabs>
        <w:tab w:val="left" w:pos="709"/>
      </w:tabs>
      <w:spacing w:before="0" w:after="0" w:line="240" w:lineRule="auto"/>
      <w:ind w:left="709" w:hanging="709"/>
    </w:pPr>
    <w:rPr>
      <w:rFonts w:ascii="Times New Roman" w:hAnsi="Times New Roman"/>
      <w:sz w:val="24"/>
      <w:szCs w:val="20"/>
    </w:rPr>
  </w:style>
  <w:style w:type="paragraph" w:customStyle="1" w:styleId="1301Autolist">
    <w:name w:val="13.01 Autolist"/>
    <w:basedOn w:val="Normal"/>
    <w:next w:val="Normal"/>
    <w:rsid w:val="00826046"/>
    <w:pPr>
      <w:keepNext/>
      <w:tabs>
        <w:tab w:val="num" w:pos="720"/>
      </w:tabs>
      <w:spacing w:line="240" w:lineRule="auto"/>
      <w:ind w:left="720" w:hanging="720"/>
    </w:pPr>
    <w:rPr>
      <w:rFonts w:ascii="Times New Roman" w:hAnsi="Times New Roman"/>
      <w:sz w:val="24"/>
      <w:szCs w:val="20"/>
      <w:lang w:val="es-ES_tradnl" w:eastAsia="en-US"/>
    </w:rPr>
  </w:style>
  <w:style w:type="paragraph" w:customStyle="1" w:styleId="iAutoList">
    <w:name w:val="(i) AutoList"/>
    <w:basedOn w:val="aparagraphs"/>
    <w:next w:val="Normal"/>
    <w:rsid w:val="00826046"/>
    <w:pPr>
      <w:tabs>
        <w:tab w:val="num" w:pos="1584"/>
      </w:tabs>
      <w:ind w:left="1584" w:hanging="432"/>
    </w:pPr>
  </w:style>
  <w:style w:type="paragraph" w:customStyle="1" w:styleId="aparagraphs">
    <w:name w:val="(a) paragraphs"/>
    <w:next w:val="Normal"/>
    <w:rsid w:val="00826046"/>
    <w:pPr>
      <w:spacing w:before="120" w:after="120"/>
      <w:jc w:val="both"/>
    </w:pPr>
    <w:rPr>
      <w:rFonts w:ascii="Times New Roman" w:eastAsia="Times New Roman" w:hAnsi="Times New Roman"/>
      <w:snapToGrid w:val="0"/>
      <w:sz w:val="24"/>
      <w:lang w:val="es-ES_tradnl"/>
    </w:rPr>
  </w:style>
  <w:style w:type="paragraph" w:customStyle="1" w:styleId="WW-Textosinformato">
    <w:name w:val="WW-Texto sin formato"/>
    <w:basedOn w:val="Normal"/>
    <w:rsid w:val="00826046"/>
    <w:pPr>
      <w:suppressAutoHyphens/>
      <w:spacing w:before="0" w:after="0" w:line="240" w:lineRule="auto"/>
      <w:jc w:val="left"/>
    </w:pPr>
    <w:rPr>
      <w:rFonts w:ascii="Courier New" w:eastAsia="MS Mincho" w:hAnsi="Courier New"/>
      <w:szCs w:val="20"/>
      <w:lang w:val="es-PE"/>
    </w:rPr>
  </w:style>
  <w:style w:type="paragraph" w:styleId="Sinespaciado">
    <w:name w:val="No Spacing"/>
    <w:link w:val="SinespaciadoCar"/>
    <w:uiPriority w:val="1"/>
    <w:qFormat/>
    <w:rsid w:val="00826046"/>
    <w:rPr>
      <w:rFonts w:eastAsia="Times New Roman"/>
      <w:sz w:val="22"/>
      <w:szCs w:val="22"/>
      <w:lang w:val="es-ES"/>
    </w:rPr>
  </w:style>
  <w:style w:type="character" w:customStyle="1" w:styleId="SinespaciadoCar">
    <w:name w:val="Sin espaciado Car"/>
    <w:link w:val="Sinespaciado"/>
    <w:uiPriority w:val="1"/>
    <w:rsid w:val="00826046"/>
    <w:rPr>
      <w:rFonts w:ascii="Calibri" w:eastAsia="Times New Roman" w:hAnsi="Calibri" w:cs="Times New Roman"/>
    </w:rPr>
  </w:style>
  <w:style w:type="paragraph" w:customStyle="1" w:styleId="Document1">
    <w:name w:val="Document 1"/>
    <w:rsid w:val="00826046"/>
    <w:pPr>
      <w:keepNext/>
      <w:keepLines/>
      <w:tabs>
        <w:tab w:val="left" w:pos="-720"/>
      </w:tabs>
      <w:suppressAutoHyphens/>
    </w:pPr>
    <w:rPr>
      <w:rFonts w:ascii="Courier" w:eastAsia="Times New Roman" w:hAnsi="Courier"/>
      <w:sz w:val="24"/>
    </w:rPr>
  </w:style>
  <w:style w:type="paragraph" w:customStyle="1" w:styleId="Head1">
    <w:name w:val="Head1"/>
    <w:basedOn w:val="Normal"/>
    <w:rsid w:val="00826046"/>
    <w:pPr>
      <w:suppressAutoHyphens/>
      <w:spacing w:before="0" w:after="100" w:line="240" w:lineRule="auto"/>
      <w:jc w:val="center"/>
    </w:pPr>
    <w:rPr>
      <w:rFonts w:ascii="Times New Roman Bold" w:hAnsi="Times New Roman Bold"/>
      <w:b/>
      <w:sz w:val="24"/>
      <w:szCs w:val="20"/>
      <w:lang w:val="es-ES_tradnl" w:eastAsia="en-US"/>
    </w:rPr>
  </w:style>
  <w:style w:type="paragraph" w:customStyle="1" w:styleId="xl25">
    <w:name w:val="xl25"/>
    <w:basedOn w:val="Normal"/>
    <w:rsid w:val="00826046"/>
    <w:pPr>
      <w:spacing w:before="100" w:beforeAutospacing="1" w:after="100" w:afterAutospacing="1" w:line="240" w:lineRule="auto"/>
      <w:jc w:val="left"/>
    </w:pPr>
    <w:rPr>
      <w:rFonts w:ascii="Humanst521 BT" w:eastAsia="Arial Unicode MS" w:hAnsi="Humanst521 BT" w:cs="Arial Unicode MS"/>
      <w:b/>
      <w:bCs/>
      <w:sz w:val="18"/>
      <w:szCs w:val="18"/>
    </w:rPr>
  </w:style>
  <w:style w:type="paragraph" w:customStyle="1" w:styleId="Textoindependiente31">
    <w:name w:val="Texto independiente 31"/>
    <w:basedOn w:val="Normal"/>
    <w:rsid w:val="00826046"/>
    <w:pPr>
      <w:widowControl w:val="0"/>
      <w:spacing w:before="0" w:after="0" w:line="240" w:lineRule="auto"/>
    </w:pPr>
    <w:rPr>
      <w:rFonts w:ascii="Times New Roman" w:hAnsi="Times New Roman"/>
      <w:b/>
      <w:sz w:val="24"/>
      <w:szCs w:val="20"/>
    </w:rPr>
  </w:style>
  <w:style w:type="paragraph" w:customStyle="1" w:styleId="BodyText21">
    <w:name w:val="Body Text 21"/>
    <w:basedOn w:val="Normal"/>
    <w:rsid w:val="00826046"/>
    <w:pPr>
      <w:widowControl w:val="0"/>
      <w:spacing w:before="0" w:after="0" w:line="240" w:lineRule="auto"/>
    </w:pPr>
    <w:rPr>
      <w:rFonts w:ascii="Times New Roman" w:hAnsi="Times New Roman"/>
      <w:sz w:val="24"/>
      <w:szCs w:val="20"/>
      <w:lang w:eastAsia="en-US"/>
    </w:rPr>
  </w:style>
  <w:style w:type="paragraph" w:customStyle="1" w:styleId="Sangra3detindependiente1">
    <w:name w:val="Sangría 3 de t. independiente1"/>
    <w:basedOn w:val="Normal"/>
    <w:rsid w:val="00826046"/>
    <w:pPr>
      <w:widowControl w:val="0"/>
      <w:spacing w:before="0" w:after="0" w:line="240" w:lineRule="auto"/>
      <w:ind w:left="709" w:hanging="709"/>
    </w:pPr>
    <w:rPr>
      <w:rFonts w:ascii="Times New Roman" w:hAnsi="Times New Roman"/>
      <w:sz w:val="24"/>
      <w:szCs w:val="20"/>
    </w:rPr>
  </w:style>
  <w:style w:type="paragraph" w:customStyle="1" w:styleId="Sub-ClauseText">
    <w:name w:val="Sub-Clause Text"/>
    <w:basedOn w:val="Normal"/>
    <w:rsid w:val="00826046"/>
    <w:pPr>
      <w:spacing w:line="240" w:lineRule="auto"/>
    </w:pPr>
    <w:rPr>
      <w:rFonts w:ascii="Times New Roman" w:hAnsi="Times New Roman"/>
      <w:spacing w:val="-4"/>
      <w:sz w:val="24"/>
      <w:szCs w:val="20"/>
      <w:lang w:val="en-US" w:eastAsia="en-US"/>
    </w:rPr>
  </w:style>
  <w:style w:type="paragraph" w:customStyle="1" w:styleId="Textoindependiente32">
    <w:name w:val="Texto independiente 32"/>
    <w:basedOn w:val="Normal"/>
    <w:rsid w:val="00826046"/>
    <w:pPr>
      <w:widowControl w:val="0"/>
      <w:spacing w:before="0" w:after="0" w:line="240" w:lineRule="auto"/>
    </w:pPr>
    <w:rPr>
      <w:rFonts w:ascii="Times New Roman" w:hAnsi="Times New Roman"/>
      <w:b/>
      <w:sz w:val="24"/>
      <w:szCs w:val="20"/>
    </w:rPr>
  </w:style>
  <w:style w:type="paragraph" w:customStyle="1" w:styleId="Sangra3detindependiente2">
    <w:name w:val="Sangría 3 de t. independiente2"/>
    <w:basedOn w:val="Normal"/>
    <w:rsid w:val="00826046"/>
    <w:pPr>
      <w:widowControl w:val="0"/>
      <w:spacing w:before="0" w:after="0" w:line="240" w:lineRule="auto"/>
      <w:ind w:left="709" w:hanging="709"/>
    </w:pPr>
    <w:rPr>
      <w:rFonts w:ascii="Times New Roman" w:hAnsi="Times New Roman"/>
      <w:sz w:val="24"/>
      <w:szCs w:val="20"/>
    </w:rPr>
  </w:style>
  <w:style w:type="character" w:styleId="Textodelmarcadordeposicin">
    <w:name w:val="Placeholder Text"/>
    <w:semiHidden/>
    <w:rsid w:val="00826046"/>
    <w:rPr>
      <w:color w:val="808080"/>
    </w:rPr>
  </w:style>
  <w:style w:type="numbering" w:customStyle="1" w:styleId="Estilo1">
    <w:name w:val="Estilo1"/>
    <w:uiPriority w:val="99"/>
    <w:rsid w:val="00826046"/>
    <w:pPr>
      <w:numPr>
        <w:numId w:val="6"/>
      </w:numPr>
    </w:pPr>
  </w:style>
  <w:style w:type="paragraph" w:customStyle="1" w:styleId="titulo7">
    <w:name w:val="titulo7"/>
    <w:basedOn w:val="Ttulo7"/>
    <w:autoRedefine/>
    <w:rsid w:val="00826046"/>
    <w:pPr>
      <w:keepNext/>
      <w:numPr>
        <w:ilvl w:val="0"/>
        <w:numId w:val="0"/>
      </w:numPr>
      <w:spacing w:before="0" w:after="0" w:line="240" w:lineRule="auto"/>
    </w:pPr>
    <w:rPr>
      <w:b/>
      <w:bCs/>
      <w:kern w:val="28"/>
    </w:rPr>
  </w:style>
  <w:style w:type="paragraph" w:customStyle="1" w:styleId="TITULOPRINCIPAL">
    <w:name w:val="TITULO PRINCIPAL"/>
    <w:basedOn w:val="Normal"/>
    <w:rsid w:val="00826046"/>
    <w:pPr>
      <w:tabs>
        <w:tab w:val="center" w:pos="4680"/>
      </w:tabs>
      <w:spacing w:before="0" w:after="0" w:line="240" w:lineRule="auto"/>
      <w:jc w:val="center"/>
    </w:pPr>
    <w:rPr>
      <w:rFonts w:cs="Arial"/>
      <w:b/>
      <w:spacing w:val="-3"/>
      <w:sz w:val="24"/>
      <w:szCs w:val="20"/>
      <w:lang w:val="es-CO"/>
    </w:rPr>
  </w:style>
  <w:style w:type="paragraph" w:customStyle="1" w:styleId="texto">
    <w:name w:val="texto"/>
    <w:basedOn w:val="Normal"/>
    <w:rsid w:val="00826046"/>
    <w:pPr>
      <w:spacing w:before="0" w:after="101" w:line="216" w:lineRule="atLeast"/>
      <w:ind w:firstLine="288"/>
    </w:pPr>
    <w:rPr>
      <w:sz w:val="18"/>
      <w:szCs w:val="20"/>
    </w:rPr>
  </w:style>
  <w:style w:type="paragraph" w:customStyle="1" w:styleId="Textodenotaalfinal">
    <w:name w:val="Texto de nota al final"/>
    <w:basedOn w:val="Normal"/>
    <w:rsid w:val="00826046"/>
    <w:pPr>
      <w:spacing w:before="0" w:after="0" w:line="240" w:lineRule="auto"/>
      <w:jc w:val="left"/>
    </w:pPr>
    <w:rPr>
      <w:rFonts w:ascii="Courier New" w:hAnsi="Courier New"/>
      <w:sz w:val="24"/>
      <w:szCs w:val="20"/>
      <w:lang w:val="es-ES_tradnl"/>
    </w:rPr>
  </w:style>
  <w:style w:type="paragraph" w:customStyle="1" w:styleId="PrrNormal">
    <w:name w:val="Párr.Normal"/>
    <w:basedOn w:val="Normal"/>
    <w:rsid w:val="00826046"/>
    <w:pPr>
      <w:widowControl w:val="0"/>
      <w:spacing w:before="0" w:after="0" w:line="240" w:lineRule="auto"/>
    </w:pPr>
    <w:rPr>
      <w:snapToGrid w:val="0"/>
      <w:sz w:val="24"/>
      <w:szCs w:val="20"/>
      <w:lang w:val="en-US"/>
    </w:rPr>
  </w:style>
  <w:style w:type="paragraph" w:customStyle="1" w:styleId="Tit1">
    <w:name w:val="Tit1"/>
    <w:basedOn w:val="Normal"/>
    <w:rsid w:val="00826046"/>
    <w:pPr>
      <w:spacing w:before="0" w:after="0"/>
      <w:jc w:val="left"/>
    </w:pPr>
    <w:rPr>
      <w:rFonts w:ascii="Times New Roman" w:hAnsi="Times New Roman"/>
      <w:b/>
      <w:bCs/>
      <w:sz w:val="24"/>
      <w:szCs w:val="20"/>
      <w:u w:val="single"/>
      <w:lang w:val="es-ES_tradnl"/>
    </w:rPr>
  </w:style>
  <w:style w:type="character" w:customStyle="1" w:styleId="style6style11">
    <w:name w:val="style6 style11"/>
    <w:basedOn w:val="Fuentedeprrafopredeter"/>
    <w:rsid w:val="00826046"/>
  </w:style>
  <w:style w:type="paragraph" w:customStyle="1" w:styleId="WW-Sangra2detindependiente">
    <w:name w:val="WW-Sangría 2 de t. independiente"/>
    <w:basedOn w:val="Normal"/>
    <w:rsid w:val="00826046"/>
    <w:pPr>
      <w:suppressAutoHyphens/>
      <w:spacing w:before="0" w:after="0"/>
      <w:ind w:left="1134" w:firstLine="1"/>
    </w:pPr>
    <w:rPr>
      <w:sz w:val="24"/>
      <w:szCs w:val="20"/>
    </w:rPr>
  </w:style>
  <w:style w:type="paragraph" w:customStyle="1" w:styleId="Parra-Uno-Negro">
    <w:name w:val="Parra-Uno-Negro"/>
    <w:basedOn w:val="Normal"/>
    <w:rsid w:val="00826046"/>
    <w:pPr>
      <w:spacing w:before="40" w:after="40" w:line="240" w:lineRule="exact"/>
    </w:pPr>
    <w:rPr>
      <w:rFonts w:ascii="Garamond BookCondensed" w:hAnsi="Garamond BookCondensed"/>
      <w:b/>
      <w:szCs w:val="20"/>
      <w:lang w:val="es-ES_tradnl"/>
    </w:rPr>
  </w:style>
  <w:style w:type="paragraph" w:customStyle="1" w:styleId="parrafo1">
    <w:name w:val="parrafo1"/>
    <w:basedOn w:val="Normal"/>
    <w:next w:val="Normal"/>
    <w:rsid w:val="00826046"/>
    <w:pPr>
      <w:spacing w:line="240" w:lineRule="auto"/>
      <w:ind w:left="964" w:hanging="624"/>
    </w:pPr>
    <w:rPr>
      <w:snapToGrid w:val="0"/>
      <w:szCs w:val="20"/>
    </w:rPr>
  </w:style>
  <w:style w:type="paragraph" w:customStyle="1" w:styleId="Parra-Uno">
    <w:name w:val="Parra-Uno"/>
    <w:basedOn w:val="Normal"/>
    <w:rsid w:val="00826046"/>
    <w:pPr>
      <w:spacing w:before="40" w:after="40" w:line="240" w:lineRule="exact"/>
      <w:ind w:left="284" w:hanging="284"/>
    </w:pPr>
    <w:rPr>
      <w:rFonts w:ascii="Garamond BookCondensed" w:hAnsi="Garamond BookCondensed"/>
      <w:szCs w:val="20"/>
      <w:lang w:val="es-ES_tradnl"/>
    </w:rPr>
  </w:style>
  <w:style w:type="numbering" w:customStyle="1" w:styleId="Estilo2">
    <w:name w:val="Estilo2"/>
    <w:uiPriority w:val="99"/>
    <w:rsid w:val="00826046"/>
    <w:pPr>
      <w:numPr>
        <w:numId w:val="7"/>
      </w:numPr>
    </w:pPr>
  </w:style>
  <w:style w:type="character" w:customStyle="1" w:styleId="Textoindependiente3Car1">
    <w:name w:val="Texto independiente 3 Car1"/>
    <w:uiPriority w:val="99"/>
    <w:semiHidden/>
    <w:rsid w:val="00826046"/>
    <w:rPr>
      <w:rFonts w:ascii="Verdana" w:eastAsia="Times New Roman" w:hAnsi="Verdana"/>
      <w:sz w:val="16"/>
      <w:szCs w:val="16"/>
    </w:rPr>
  </w:style>
  <w:style w:type="character" w:customStyle="1" w:styleId="TextodegloboCar1">
    <w:name w:val="Texto de globo Car1"/>
    <w:uiPriority w:val="99"/>
    <w:semiHidden/>
    <w:rsid w:val="00826046"/>
    <w:rPr>
      <w:rFonts w:ascii="Tahoma" w:eastAsia="Times New Roman" w:hAnsi="Tahoma" w:cs="Tahoma"/>
      <w:sz w:val="16"/>
      <w:szCs w:val="16"/>
    </w:rPr>
  </w:style>
  <w:style w:type="character" w:customStyle="1" w:styleId="TextocomentarioCar1">
    <w:name w:val="Texto comentario Car1"/>
    <w:uiPriority w:val="99"/>
    <w:semiHidden/>
    <w:rsid w:val="00826046"/>
    <w:rPr>
      <w:rFonts w:ascii="Verdana" w:eastAsia="Times New Roman" w:hAnsi="Verdana"/>
    </w:rPr>
  </w:style>
  <w:style w:type="paragraph" w:styleId="Revisin">
    <w:name w:val="Revision"/>
    <w:hidden/>
    <w:uiPriority w:val="99"/>
    <w:semiHidden/>
    <w:rsid w:val="00826046"/>
    <w:rPr>
      <w:rFonts w:ascii="Verdana" w:eastAsia="Times New Roman" w:hAnsi="Verdana"/>
      <w:sz w:val="16"/>
      <w:szCs w:val="16"/>
      <w:lang w:val="es-ES" w:eastAsia="es-ES"/>
    </w:rPr>
  </w:style>
  <w:style w:type="paragraph" w:customStyle="1" w:styleId="xl61">
    <w:name w:val="xl61"/>
    <w:basedOn w:val="Normal"/>
    <w:rsid w:val="00826046"/>
    <w:pPr>
      <w:spacing w:before="100" w:beforeAutospacing="1" w:after="100" w:afterAutospacing="1" w:line="240" w:lineRule="auto"/>
      <w:jc w:val="center"/>
    </w:pPr>
    <w:rPr>
      <w:rFonts w:cs="Arial"/>
      <w:sz w:val="18"/>
      <w:szCs w:val="18"/>
      <w:lang w:val="es-CO" w:eastAsia="es-CO"/>
    </w:rPr>
  </w:style>
  <w:style w:type="paragraph" w:customStyle="1" w:styleId="xl62">
    <w:name w:val="xl62"/>
    <w:basedOn w:val="Normal"/>
    <w:rsid w:val="00826046"/>
    <w:pPr>
      <w:spacing w:before="100" w:beforeAutospacing="1" w:after="100" w:afterAutospacing="1" w:line="240" w:lineRule="auto"/>
      <w:jc w:val="left"/>
    </w:pPr>
    <w:rPr>
      <w:rFonts w:cs="Arial"/>
      <w:sz w:val="18"/>
      <w:szCs w:val="18"/>
      <w:lang w:val="es-CO" w:eastAsia="es-CO"/>
    </w:rPr>
  </w:style>
  <w:style w:type="paragraph" w:customStyle="1" w:styleId="xl63">
    <w:name w:val="xl63"/>
    <w:basedOn w:val="Normal"/>
    <w:rsid w:val="00826046"/>
    <w:pPr>
      <w:pBdr>
        <w:top w:val="single" w:sz="4" w:space="0" w:color="auto"/>
        <w:bottom w:val="single" w:sz="4" w:space="0" w:color="auto"/>
      </w:pBdr>
      <w:spacing w:before="100" w:beforeAutospacing="1" w:after="100" w:afterAutospacing="1" w:line="240" w:lineRule="auto"/>
      <w:jc w:val="center"/>
      <w:textAlignment w:val="center"/>
    </w:pPr>
    <w:rPr>
      <w:rFonts w:cs="Arial"/>
      <w:b/>
      <w:bCs/>
      <w:sz w:val="18"/>
      <w:szCs w:val="18"/>
      <w:lang w:val="es-CO" w:eastAsia="es-CO"/>
    </w:rPr>
  </w:style>
  <w:style w:type="paragraph" w:customStyle="1" w:styleId="xl64">
    <w:name w:val="xl64"/>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65">
    <w:name w:val="xl65"/>
    <w:basedOn w:val="Normal"/>
    <w:rsid w:val="00826046"/>
    <w:pPr>
      <w:pBdr>
        <w:top w:val="single" w:sz="4" w:space="0" w:color="auto"/>
        <w:bottom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66">
    <w:name w:val="xl66"/>
    <w:basedOn w:val="Normal"/>
    <w:rsid w:val="00826046"/>
    <w:pPr>
      <w:pBdr>
        <w:top w:val="single" w:sz="4" w:space="0" w:color="auto"/>
        <w:bottom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67">
    <w:name w:val="xl67"/>
    <w:basedOn w:val="Normal"/>
    <w:rsid w:val="00826046"/>
    <w:pPr>
      <w:pBdr>
        <w:left w:val="single" w:sz="4" w:space="0" w:color="auto"/>
        <w:right w:val="single" w:sz="4" w:space="0" w:color="auto"/>
      </w:pBdr>
      <w:spacing w:before="100" w:beforeAutospacing="1" w:after="100" w:afterAutospacing="1" w:line="240" w:lineRule="auto"/>
      <w:jc w:val="center"/>
    </w:pPr>
    <w:rPr>
      <w:rFonts w:cs="Arial"/>
      <w:sz w:val="18"/>
      <w:szCs w:val="18"/>
      <w:lang w:val="es-CO" w:eastAsia="es-CO"/>
    </w:rPr>
  </w:style>
  <w:style w:type="paragraph" w:customStyle="1" w:styleId="xl68">
    <w:name w:val="xl68"/>
    <w:basedOn w:val="Normal"/>
    <w:rsid w:val="00826046"/>
    <w:pPr>
      <w:pBdr>
        <w:left w:val="single" w:sz="4" w:space="0" w:color="auto"/>
        <w:right w:val="single" w:sz="4" w:space="0" w:color="auto"/>
      </w:pBdr>
      <w:spacing w:before="100" w:beforeAutospacing="1" w:after="100" w:afterAutospacing="1" w:line="240" w:lineRule="auto"/>
      <w:jc w:val="left"/>
    </w:pPr>
    <w:rPr>
      <w:rFonts w:cs="Arial"/>
      <w:sz w:val="18"/>
      <w:szCs w:val="18"/>
      <w:lang w:val="es-CO" w:eastAsia="es-CO"/>
    </w:rPr>
  </w:style>
  <w:style w:type="paragraph" w:customStyle="1" w:styleId="xl69">
    <w:name w:val="xl69"/>
    <w:basedOn w:val="Normal"/>
    <w:rsid w:val="00826046"/>
    <w:pPr>
      <w:pBdr>
        <w:left w:val="single" w:sz="4" w:space="0" w:color="auto"/>
        <w:right w:val="single" w:sz="4" w:space="0" w:color="auto"/>
      </w:pBdr>
      <w:spacing w:before="100" w:beforeAutospacing="1" w:after="100" w:afterAutospacing="1" w:line="240" w:lineRule="auto"/>
      <w:jc w:val="left"/>
    </w:pPr>
    <w:rPr>
      <w:rFonts w:cs="Arial"/>
      <w:sz w:val="18"/>
      <w:szCs w:val="18"/>
      <w:lang w:val="es-CO" w:eastAsia="es-CO"/>
    </w:rPr>
  </w:style>
  <w:style w:type="paragraph" w:customStyle="1" w:styleId="xl70">
    <w:name w:val="xl70"/>
    <w:basedOn w:val="Normal"/>
    <w:rsid w:val="00826046"/>
    <w:pPr>
      <w:pBdr>
        <w:left w:val="single" w:sz="4" w:space="0" w:color="auto"/>
        <w:right w:val="single" w:sz="4" w:space="0" w:color="auto"/>
      </w:pBdr>
      <w:spacing w:before="100" w:beforeAutospacing="1" w:after="100" w:afterAutospacing="1" w:line="240" w:lineRule="auto"/>
      <w:jc w:val="center"/>
    </w:pPr>
    <w:rPr>
      <w:rFonts w:cs="Arial"/>
      <w:sz w:val="18"/>
      <w:szCs w:val="18"/>
      <w:lang w:val="es-CO" w:eastAsia="es-CO"/>
    </w:rPr>
  </w:style>
  <w:style w:type="paragraph" w:customStyle="1" w:styleId="xl71">
    <w:name w:val="xl71"/>
    <w:basedOn w:val="Normal"/>
    <w:rsid w:val="00826046"/>
    <w:pPr>
      <w:pBdr>
        <w:top w:val="single" w:sz="4" w:space="0" w:color="auto"/>
        <w:left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72">
    <w:name w:val="xl72"/>
    <w:basedOn w:val="Normal"/>
    <w:rsid w:val="00826046"/>
    <w:pPr>
      <w:pBdr>
        <w:top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73">
    <w:name w:val="xl73"/>
    <w:basedOn w:val="Normal"/>
    <w:rsid w:val="00826046"/>
    <w:pPr>
      <w:pBdr>
        <w:top w:val="single" w:sz="4" w:space="0" w:color="auto"/>
      </w:pBdr>
      <w:spacing w:before="100" w:beforeAutospacing="1" w:after="100" w:afterAutospacing="1" w:line="240" w:lineRule="auto"/>
      <w:jc w:val="center"/>
    </w:pPr>
    <w:rPr>
      <w:rFonts w:cs="Arial"/>
      <w:b/>
      <w:bCs/>
      <w:sz w:val="18"/>
      <w:szCs w:val="18"/>
      <w:lang w:val="es-CO" w:eastAsia="es-CO"/>
    </w:rPr>
  </w:style>
  <w:style w:type="paragraph" w:customStyle="1" w:styleId="xl74">
    <w:name w:val="xl74"/>
    <w:basedOn w:val="Normal"/>
    <w:rsid w:val="00826046"/>
    <w:pPr>
      <w:pBdr>
        <w:top w:val="double" w:sz="6" w:space="0" w:color="auto"/>
        <w:left w:val="double" w:sz="6" w:space="0" w:color="auto"/>
        <w:bottom w:val="double" w:sz="6" w:space="0" w:color="auto"/>
      </w:pBdr>
      <w:spacing w:before="100" w:beforeAutospacing="1" w:after="100" w:afterAutospacing="1" w:line="240" w:lineRule="auto"/>
      <w:jc w:val="center"/>
    </w:pPr>
    <w:rPr>
      <w:rFonts w:cs="Arial"/>
      <w:b/>
      <w:bCs/>
      <w:sz w:val="18"/>
      <w:szCs w:val="18"/>
      <w:lang w:val="es-CO" w:eastAsia="es-CO"/>
    </w:rPr>
  </w:style>
  <w:style w:type="paragraph" w:customStyle="1" w:styleId="xl75">
    <w:name w:val="xl75"/>
    <w:basedOn w:val="Normal"/>
    <w:rsid w:val="00826046"/>
    <w:pPr>
      <w:pBdr>
        <w:left w:val="single" w:sz="4" w:space="0" w:color="auto"/>
      </w:pBdr>
      <w:spacing w:before="100" w:beforeAutospacing="1" w:after="100" w:afterAutospacing="1" w:line="240" w:lineRule="auto"/>
      <w:jc w:val="center"/>
    </w:pPr>
    <w:rPr>
      <w:rFonts w:cs="Arial"/>
      <w:sz w:val="18"/>
      <w:szCs w:val="18"/>
      <w:lang w:val="es-CO" w:eastAsia="es-CO"/>
    </w:rPr>
  </w:style>
  <w:style w:type="paragraph" w:customStyle="1" w:styleId="xl76">
    <w:name w:val="xl76"/>
    <w:basedOn w:val="Normal"/>
    <w:rsid w:val="008260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CO" w:eastAsia="es-CO"/>
    </w:rPr>
  </w:style>
  <w:style w:type="paragraph" w:customStyle="1" w:styleId="xl77">
    <w:name w:val="xl77"/>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cs="Arial"/>
      <w:b/>
      <w:bCs/>
      <w:sz w:val="18"/>
      <w:szCs w:val="18"/>
      <w:lang w:val="es-CO" w:eastAsia="es-CO"/>
    </w:rPr>
  </w:style>
  <w:style w:type="paragraph" w:customStyle="1" w:styleId="xl78">
    <w:name w:val="xl78"/>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79">
    <w:name w:val="xl79"/>
    <w:basedOn w:val="Normal"/>
    <w:rsid w:val="00826046"/>
    <w:pPr>
      <w:pBdr>
        <w:top w:val="single" w:sz="4" w:space="0" w:color="auto"/>
        <w:bottom w:val="single" w:sz="4" w:space="0" w:color="auto"/>
      </w:pBdr>
      <w:spacing w:before="100" w:beforeAutospacing="1" w:after="100" w:afterAutospacing="1" w:line="240" w:lineRule="auto"/>
      <w:jc w:val="left"/>
    </w:pPr>
    <w:rPr>
      <w:rFonts w:cs="Arial"/>
      <w:b/>
      <w:bCs/>
      <w:sz w:val="18"/>
      <w:szCs w:val="18"/>
      <w:lang w:val="es-CO" w:eastAsia="es-CO"/>
    </w:rPr>
  </w:style>
  <w:style w:type="paragraph" w:customStyle="1" w:styleId="xl80">
    <w:name w:val="xl80"/>
    <w:basedOn w:val="Normal"/>
    <w:rsid w:val="00826046"/>
    <w:pPr>
      <w:pBdr>
        <w:top w:val="double" w:sz="6" w:space="0" w:color="auto"/>
        <w:bottom w:val="double" w:sz="6" w:space="0" w:color="auto"/>
      </w:pBdr>
      <w:spacing w:before="100" w:beforeAutospacing="1" w:after="100" w:afterAutospacing="1" w:line="240" w:lineRule="auto"/>
      <w:jc w:val="left"/>
    </w:pPr>
    <w:rPr>
      <w:rFonts w:cs="Arial"/>
      <w:b/>
      <w:bCs/>
      <w:sz w:val="18"/>
      <w:szCs w:val="18"/>
      <w:lang w:val="es-CO" w:eastAsia="es-CO"/>
    </w:rPr>
  </w:style>
  <w:style w:type="paragraph" w:customStyle="1" w:styleId="xl81">
    <w:name w:val="xl81"/>
    <w:basedOn w:val="Normal"/>
    <w:rsid w:val="00826046"/>
    <w:pPr>
      <w:pBdr>
        <w:top w:val="double" w:sz="6" w:space="0" w:color="auto"/>
        <w:bottom w:val="double" w:sz="6" w:space="0" w:color="auto"/>
        <w:right w:val="double" w:sz="6" w:space="0" w:color="auto"/>
      </w:pBdr>
      <w:spacing w:before="100" w:beforeAutospacing="1" w:after="100" w:afterAutospacing="1" w:line="240" w:lineRule="auto"/>
      <w:jc w:val="left"/>
    </w:pPr>
    <w:rPr>
      <w:rFonts w:cs="Arial"/>
      <w:b/>
      <w:bCs/>
      <w:sz w:val="18"/>
      <w:szCs w:val="18"/>
      <w:lang w:val="es-CO" w:eastAsia="es-CO"/>
    </w:rPr>
  </w:style>
  <w:style w:type="paragraph" w:customStyle="1" w:styleId="xl58">
    <w:name w:val="xl58"/>
    <w:basedOn w:val="Normal"/>
    <w:rsid w:val="00826046"/>
    <w:pPr>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hAnsi="Times New Roman"/>
      <w:b/>
      <w:bCs/>
      <w:sz w:val="16"/>
      <w:szCs w:val="16"/>
      <w:lang w:val="es-CO" w:eastAsia="es-CO"/>
    </w:rPr>
  </w:style>
  <w:style w:type="paragraph" w:customStyle="1" w:styleId="xl59">
    <w:name w:val="xl59"/>
    <w:basedOn w:val="Normal"/>
    <w:rsid w:val="0082604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lang w:val="es-CO" w:eastAsia="es-CO"/>
    </w:rPr>
  </w:style>
  <w:style w:type="paragraph" w:customStyle="1" w:styleId="xl60">
    <w:name w:val="xl60"/>
    <w:basedOn w:val="Normal"/>
    <w:rsid w:val="00826046"/>
    <w:pPr>
      <w:pBdr>
        <w:top w:val="single" w:sz="4" w:space="0" w:color="auto"/>
        <w:left w:val="single" w:sz="4" w:space="0" w:color="auto"/>
        <w:bottom w:val="single" w:sz="4" w:space="0" w:color="auto"/>
      </w:pBdr>
      <w:spacing w:before="100" w:beforeAutospacing="1" w:after="100" w:afterAutospacing="1" w:line="240" w:lineRule="auto"/>
      <w:jc w:val="left"/>
    </w:pPr>
    <w:rPr>
      <w:rFonts w:ascii="Times New Roman" w:hAnsi="Times New Roman"/>
      <w:b/>
      <w:bCs/>
      <w:sz w:val="16"/>
      <w:szCs w:val="16"/>
      <w:lang w:val="es-CO" w:eastAsia="es-CO"/>
    </w:rPr>
  </w:style>
  <w:style w:type="paragraph" w:customStyle="1" w:styleId="SectionVHeader">
    <w:name w:val="Section V. Header"/>
    <w:basedOn w:val="Normal"/>
    <w:rsid w:val="00826046"/>
    <w:pPr>
      <w:spacing w:before="0" w:after="0" w:line="240" w:lineRule="auto"/>
      <w:jc w:val="center"/>
    </w:pPr>
    <w:rPr>
      <w:rFonts w:ascii="Times New Roman" w:hAnsi="Times New Roman"/>
      <w:b/>
      <w:sz w:val="36"/>
      <w:szCs w:val="20"/>
      <w:lang w:val="en-US" w:eastAsia="en-US"/>
    </w:rPr>
  </w:style>
  <w:style w:type="paragraph" w:customStyle="1" w:styleId="Outline">
    <w:name w:val="Outline"/>
    <w:basedOn w:val="Normal"/>
    <w:rsid w:val="00826046"/>
    <w:pPr>
      <w:spacing w:before="240" w:after="0" w:line="240" w:lineRule="auto"/>
      <w:jc w:val="left"/>
    </w:pPr>
    <w:rPr>
      <w:rFonts w:ascii="Times New Roman" w:hAnsi="Times New Roman"/>
      <w:kern w:val="28"/>
      <w:sz w:val="24"/>
      <w:szCs w:val="20"/>
      <w:lang w:val="en-US" w:eastAsia="en-US"/>
    </w:rPr>
  </w:style>
  <w:style w:type="character" w:customStyle="1" w:styleId="Ttulo1Car1">
    <w:name w:val="Título 1 Car1"/>
    <w:aliases w:val="Título 1 PAE Car1,Título 1 CH Car1,Título 1 CHEVRON Car1,§1. Car1,Part Car1,Sener 1 Car1,Título 1. Sener Car1"/>
    <w:uiPriority w:val="9"/>
    <w:rsid w:val="009E0E0C"/>
    <w:rPr>
      <w:rFonts w:ascii="Cambria" w:eastAsia="Times New Roman" w:hAnsi="Cambria" w:cs="Times New Roman"/>
      <w:b/>
      <w:bCs/>
      <w:color w:val="365F91"/>
      <w:sz w:val="28"/>
      <w:szCs w:val="28"/>
      <w:lang w:val="es-ES" w:eastAsia="es-ES"/>
    </w:rPr>
  </w:style>
  <w:style w:type="character" w:customStyle="1" w:styleId="Ttulo2Car1">
    <w:name w:val="Título 2 Car1"/>
    <w:aliases w:val="Título 2 pae Car1,Título 2 CHEVRON Car1,§1.1 Car1,§1.1. Car1,ITTHEADER2 Car1,Se Car1,Head wsa2 Car1,Chapter Title Car1,DEFINICION Título 2 Car1,Definición Título 2 Car1,. (1.1) Car1,(1.1) Car1"/>
    <w:semiHidden/>
    <w:rsid w:val="009E0E0C"/>
    <w:rPr>
      <w:rFonts w:ascii="Cambria" w:eastAsia="Times New Roman" w:hAnsi="Cambria" w:cs="Times New Roman"/>
      <w:b/>
      <w:bCs/>
      <w:color w:val="4F81BD"/>
      <w:sz w:val="26"/>
      <w:szCs w:val="26"/>
      <w:lang w:val="es-ES" w:eastAsia="es-ES"/>
    </w:rPr>
  </w:style>
  <w:style w:type="character" w:customStyle="1" w:styleId="Ttulo3Car1">
    <w:name w:val="Título 3 Car1"/>
    <w:aliases w:val="§1.1.1 Car1,§1.1.1. Car1,Section Car1,(1.1.1) Car1,. (1.1.1) Car1,DEFINICIONTítulo 3 Car1,Definición Título 3 Car1,Título 3 Car Car Car Car Car Car Car Car Car Car Car1"/>
    <w:semiHidden/>
    <w:rsid w:val="009E0E0C"/>
    <w:rPr>
      <w:rFonts w:ascii="Cambria" w:eastAsia="Times New Roman" w:hAnsi="Cambria" w:cs="Times New Roman"/>
      <w:b/>
      <w:bCs/>
      <w:color w:val="4F81BD"/>
      <w:szCs w:val="24"/>
      <w:lang w:val="es-ES" w:eastAsia="es-ES"/>
    </w:rPr>
  </w:style>
  <w:style w:type="character" w:customStyle="1" w:styleId="EncabezadoCar1">
    <w:name w:val="Encabezado Car1"/>
    <w:aliases w:val="encabezado Car1,Encabezado Linea 1 Car1"/>
    <w:uiPriority w:val="99"/>
    <w:semiHidden/>
    <w:rsid w:val="009E0E0C"/>
    <w:rPr>
      <w:rFonts w:ascii="Arial" w:eastAsia="Times New Roman" w:hAnsi="Arial" w:cs="Times New Roman"/>
      <w:sz w:val="20"/>
      <w:szCs w:val="24"/>
      <w:lang w:eastAsia="es-ES"/>
    </w:rPr>
  </w:style>
  <w:style w:type="character" w:customStyle="1" w:styleId="PiedepginaCar1">
    <w:name w:val="Pie de página Car1"/>
    <w:aliases w:val="pie de página Car1"/>
    <w:uiPriority w:val="99"/>
    <w:semiHidden/>
    <w:rsid w:val="009E0E0C"/>
    <w:rPr>
      <w:rFonts w:ascii="Arial" w:eastAsia="Times New Roman" w:hAnsi="Arial" w:cs="Times New Roman"/>
      <w:sz w:val="20"/>
      <w:szCs w:val="24"/>
      <w:lang w:eastAsia="es-ES"/>
    </w:rPr>
  </w:style>
  <w:style w:type="paragraph" w:customStyle="1" w:styleId="TDC11">
    <w:name w:val="TDC 11"/>
    <w:basedOn w:val="Normal"/>
    <w:next w:val="Normal"/>
    <w:autoRedefine/>
    <w:uiPriority w:val="39"/>
    <w:rsid w:val="009E0E0C"/>
    <w:pPr>
      <w:spacing w:after="0"/>
      <w:jc w:val="left"/>
    </w:pPr>
    <w:rPr>
      <w:rFonts w:ascii="Calibri" w:hAnsi="Calibri" w:cs="Calibri"/>
      <w:b/>
      <w:bCs/>
      <w:i/>
      <w:iCs/>
      <w:sz w:val="24"/>
    </w:rPr>
  </w:style>
  <w:style w:type="paragraph" w:customStyle="1" w:styleId="TDC21">
    <w:name w:val="TDC 21"/>
    <w:basedOn w:val="Normal"/>
    <w:next w:val="Normal"/>
    <w:autoRedefine/>
    <w:uiPriority w:val="39"/>
    <w:rsid w:val="009E0E0C"/>
    <w:pPr>
      <w:spacing w:after="0"/>
      <w:ind w:left="200"/>
      <w:jc w:val="left"/>
    </w:pPr>
    <w:rPr>
      <w:rFonts w:ascii="Calibri" w:hAnsi="Calibri" w:cs="Calibri"/>
      <w:b/>
      <w:bCs/>
      <w:sz w:val="22"/>
      <w:szCs w:val="22"/>
    </w:rPr>
  </w:style>
  <w:style w:type="paragraph" w:customStyle="1" w:styleId="TDC31">
    <w:name w:val="TDC 31"/>
    <w:basedOn w:val="Normal"/>
    <w:next w:val="Normal"/>
    <w:autoRedefine/>
    <w:uiPriority w:val="39"/>
    <w:rsid w:val="009E0E0C"/>
    <w:pPr>
      <w:spacing w:before="0" w:after="0"/>
      <w:ind w:left="400"/>
      <w:jc w:val="left"/>
    </w:pPr>
    <w:rPr>
      <w:rFonts w:ascii="Calibri" w:hAnsi="Calibri" w:cs="Calibri"/>
      <w:szCs w:val="20"/>
    </w:rPr>
  </w:style>
  <w:style w:type="paragraph" w:customStyle="1" w:styleId="TDC41">
    <w:name w:val="TDC 41"/>
    <w:basedOn w:val="Normal"/>
    <w:next w:val="Normal"/>
    <w:autoRedefine/>
    <w:uiPriority w:val="39"/>
    <w:rsid w:val="009E0E0C"/>
    <w:pPr>
      <w:spacing w:before="0" w:after="0"/>
      <w:ind w:left="600"/>
      <w:jc w:val="left"/>
    </w:pPr>
    <w:rPr>
      <w:rFonts w:ascii="Calibri" w:hAnsi="Calibri" w:cs="Calibri"/>
      <w:szCs w:val="20"/>
    </w:rPr>
  </w:style>
  <w:style w:type="paragraph" w:customStyle="1" w:styleId="TDC51">
    <w:name w:val="TDC 51"/>
    <w:basedOn w:val="Normal"/>
    <w:next w:val="Normal"/>
    <w:autoRedefine/>
    <w:uiPriority w:val="39"/>
    <w:rsid w:val="009E0E0C"/>
    <w:pPr>
      <w:spacing w:before="0" w:after="0"/>
      <w:ind w:left="800"/>
      <w:jc w:val="left"/>
    </w:pPr>
    <w:rPr>
      <w:rFonts w:ascii="Calibri" w:hAnsi="Calibri" w:cs="Calibri"/>
      <w:szCs w:val="20"/>
    </w:rPr>
  </w:style>
  <w:style w:type="paragraph" w:customStyle="1" w:styleId="TDC61">
    <w:name w:val="TDC 61"/>
    <w:basedOn w:val="Normal"/>
    <w:next w:val="Normal"/>
    <w:autoRedefine/>
    <w:uiPriority w:val="39"/>
    <w:rsid w:val="009E0E0C"/>
    <w:pPr>
      <w:spacing w:before="0" w:after="0"/>
      <w:ind w:left="1000"/>
      <w:jc w:val="left"/>
    </w:pPr>
    <w:rPr>
      <w:rFonts w:ascii="Calibri" w:hAnsi="Calibri" w:cs="Calibri"/>
      <w:szCs w:val="20"/>
    </w:rPr>
  </w:style>
  <w:style w:type="paragraph" w:customStyle="1" w:styleId="TDC71">
    <w:name w:val="TDC 71"/>
    <w:basedOn w:val="Normal"/>
    <w:next w:val="Normal"/>
    <w:autoRedefine/>
    <w:uiPriority w:val="39"/>
    <w:rsid w:val="009E0E0C"/>
    <w:pPr>
      <w:spacing w:before="0" w:after="0"/>
      <w:ind w:left="1200"/>
      <w:jc w:val="left"/>
    </w:pPr>
    <w:rPr>
      <w:rFonts w:ascii="Calibri" w:hAnsi="Calibri" w:cs="Calibri"/>
      <w:szCs w:val="20"/>
    </w:rPr>
  </w:style>
  <w:style w:type="paragraph" w:customStyle="1" w:styleId="TDC81">
    <w:name w:val="TDC 81"/>
    <w:basedOn w:val="Normal"/>
    <w:next w:val="Normal"/>
    <w:autoRedefine/>
    <w:uiPriority w:val="39"/>
    <w:rsid w:val="009E0E0C"/>
    <w:pPr>
      <w:spacing w:before="0" w:after="0"/>
      <w:ind w:left="1400"/>
      <w:jc w:val="left"/>
    </w:pPr>
    <w:rPr>
      <w:rFonts w:ascii="Calibri" w:hAnsi="Calibri" w:cs="Calibri"/>
      <w:szCs w:val="20"/>
    </w:rPr>
  </w:style>
  <w:style w:type="paragraph" w:customStyle="1" w:styleId="TDC91">
    <w:name w:val="TDC 91"/>
    <w:basedOn w:val="Normal"/>
    <w:next w:val="Normal"/>
    <w:autoRedefine/>
    <w:uiPriority w:val="39"/>
    <w:rsid w:val="009E0E0C"/>
    <w:pPr>
      <w:spacing w:before="0" w:after="0"/>
      <w:ind w:left="1600"/>
      <w:jc w:val="left"/>
    </w:pPr>
    <w:rPr>
      <w:rFonts w:ascii="Calibri" w:hAnsi="Calibri" w:cs="Calibri"/>
      <w:szCs w:val="20"/>
    </w:rPr>
  </w:style>
  <w:style w:type="paragraph" w:customStyle="1" w:styleId="TtulodeTDC2">
    <w:name w:val="Título de TDC2"/>
    <w:basedOn w:val="Ttulo1"/>
    <w:next w:val="Normal"/>
    <w:uiPriority w:val="39"/>
    <w:semiHidden/>
    <w:qFormat/>
    <w:rsid w:val="009E0E0C"/>
    <w:pPr>
      <w:keepNext/>
      <w:keepLines/>
      <w:numPr>
        <w:numId w:val="0"/>
      </w:numPr>
      <w:spacing w:before="480" w:after="0" w:line="276" w:lineRule="auto"/>
      <w:jc w:val="left"/>
      <w:outlineLvl w:val="9"/>
    </w:pPr>
    <w:rPr>
      <w:rFonts w:ascii="Cambria" w:hAnsi="Cambria"/>
      <w:bCs/>
      <w:color w:val="365F91"/>
      <w:szCs w:val="28"/>
    </w:rPr>
  </w:style>
  <w:style w:type="numbering" w:customStyle="1" w:styleId="Estilo3">
    <w:name w:val="Estilo3"/>
    <w:uiPriority w:val="99"/>
    <w:rsid w:val="00DB4539"/>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27240">
      <w:bodyDiv w:val="1"/>
      <w:marLeft w:val="0"/>
      <w:marRight w:val="0"/>
      <w:marTop w:val="0"/>
      <w:marBottom w:val="0"/>
      <w:divBdr>
        <w:top w:val="none" w:sz="0" w:space="0" w:color="auto"/>
        <w:left w:val="none" w:sz="0" w:space="0" w:color="auto"/>
        <w:bottom w:val="none" w:sz="0" w:space="0" w:color="auto"/>
        <w:right w:val="none" w:sz="0" w:space="0" w:color="auto"/>
      </w:divBdr>
    </w:div>
    <w:div w:id="50422851">
      <w:bodyDiv w:val="1"/>
      <w:marLeft w:val="0"/>
      <w:marRight w:val="0"/>
      <w:marTop w:val="0"/>
      <w:marBottom w:val="0"/>
      <w:divBdr>
        <w:top w:val="none" w:sz="0" w:space="0" w:color="auto"/>
        <w:left w:val="none" w:sz="0" w:space="0" w:color="auto"/>
        <w:bottom w:val="none" w:sz="0" w:space="0" w:color="auto"/>
        <w:right w:val="none" w:sz="0" w:space="0" w:color="auto"/>
      </w:divBdr>
    </w:div>
    <w:div w:id="121191600">
      <w:bodyDiv w:val="1"/>
      <w:marLeft w:val="0"/>
      <w:marRight w:val="0"/>
      <w:marTop w:val="0"/>
      <w:marBottom w:val="0"/>
      <w:divBdr>
        <w:top w:val="none" w:sz="0" w:space="0" w:color="auto"/>
        <w:left w:val="none" w:sz="0" w:space="0" w:color="auto"/>
        <w:bottom w:val="none" w:sz="0" w:space="0" w:color="auto"/>
        <w:right w:val="none" w:sz="0" w:space="0" w:color="auto"/>
      </w:divBdr>
    </w:div>
    <w:div w:id="123932889">
      <w:bodyDiv w:val="1"/>
      <w:marLeft w:val="0"/>
      <w:marRight w:val="0"/>
      <w:marTop w:val="0"/>
      <w:marBottom w:val="0"/>
      <w:divBdr>
        <w:top w:val="none" w:sz="0" w:space="0" w:color="auto"/>
        <w:left w:val="none" w:sz="0" w:space="0" w:color="auto"/>
        <w:bottom w:val="none" w:sz="0" w:space="0" w:color="auto"/>
        <w:right w:val="none" w:sz="0" w:space="0" w:color="auto"/>
      </w:divBdr>
    </w:div>
    <w:div w:id="124352562">
      <w:bodyDiv w:val="1"/>
      <w:marLeft w:val="0"/>
      <w:marRight w:val="0"/>
      <w:marTop w:val="0"/>
      <w:marBottom w:val="0"/>
      <w:divBdr>
        <w:top w:val="none" w:sz="0" w:space="0" w:color="auto"/>
        <w:left w:val="none" w:sz="0" w:space="0" w:color="auto"/>
        <w:bottom w:val="none" w:sz="0" w:space="0" w:color="auto"/>
        <w:right w:val="none" w:sz="0" w:space="0" w:color="auto"/>
      </w:divBdr>
    </w:div>
    <w:div w:id="124550453">
      <w:bodyDiv w:val="1"/>
      <w:marLeft w:val="0"/>
      <w:marRight w:val="0"/>
      <w:marTop w:val="0"/>
      <w:marBottom w:val="0"/>
      <w:divBdr>
        <w:top w:val="none" w:sz="0" w:space="0" w:color="auto"/>
        <w:left w:val="none" w:sz="0" w:space="0" w:color="auto"/>
        <w:bottom w:val="none" w:sz="0" w:space="0" w:color="auto"/>
        <w:right w:val="none" w:sz="0" w:space="0" w:color="auto"/>
      </w:divBdr>
    </w:div>
    <w:div w:id="176889820">
      <w:bodyDiv w:val="1"/>
      <w:marLeft w:val="0"/>
      <w:marRight w:val="0"/>
      <w:marTop w:val="0"/>
      <w:marBottom w:val="0"/>
      <w:divBdr>
        <w:top w:val="none" w:sz="0" w:space="0" w:color="auto"/>
        <w:left w:val="none" w:sz="0" w:space="0" w:color="auto"/>
        <w:bottom w:val="none" w:sz="0" w:space="0" w:color="auto"/>
        <w:right w:val="none" w:sz="0" w:space="0" w:color="auto"/>
      </w:divBdr>
    </w:div>
    <w:div w:id="200171396">
      <w:bodyDiv w:val="1"/>
      <w:marLeft w:val="0"/>
      <w:marRight w:val="0"/>
      <w:marTop w:val="0"/>
      <w:marBottom w:val="0"/>
      <w:divBdr>
        <w:top w:val="none" w:sz="0" w:space="0" w:color="auto"/>
        <w:left w:val="none" w:sz="0" w:space="0" w:color="auto"/>
        <w:bottom w:val="none" w:sz="0" w:space="0" w:color="auto"/>
        <w:right w:val="none" w:sz="0" w:space="0" w:color="auto"/>
      </w:divBdr>
    </w:div>
    <w:div w:id="227423771">
      <w:bodyDiv w:val="1"/>
      <w:marLeft w:val="0"/>
      <w:marRight w:val="0"/>
      <w:marTop w:val="0"/>
      <w:marBottom w:val="0"/>
      <w:divBdr>
        <w:top w:val="none" w:sz="0" w:space="0" w:color="auto"/>
        <w:left w:val="none" w:sz="0" w:space="0" w:color="auto"/>
        <w:bottom w:val="none" w:sz="0" w:space="0" w:color="auto"/>
        <w:right w:val="none" w:sz="0" w:space="0" w:color="auto"/>
      </w:divBdr>
    </w:div>
    <w:div w:id="285046421">
      <w:bodyDiv w:val="1"/>
      <w:marLeft w:val="0"/>
      <w:marRight w:val="0"/>
      <w:marTop w:val="0"/>
      <w:marBottom w:val="0"/>
      <w:divBdr>
        <w:top w:val="none" w:sz="0" w:space="0" w:color="auto"/>
        <w:left w:val="none" w:sz="0" w:space="0" w:color="auto"/>
        <w:bottom w:val="none" w:sz="0" w:space="0" w:color="auto"/>
        <w:right w:val="none" w:sz="0" w:space="0" w:color="auto"/>
      </w:divBdr>
    </w:div>
    <w:div w:id="296227697">
      <w:bodyDiv w:val="1"/>
      <w:marLeft w:val="0"/>
      <w:marRight w:val="0"/>
      <w:marTop w:val="0"/>
      <w:marBottom w:val="0"/>
      <w:divBdr>
        <w:top w:val="none" w:sz="0" w:space="0" w:color="auto"/>
        <w:left w:val="none" w:sz="0" w:space="0" w:color="auto"/>
        <w:bottom w:val="none" w:sz="0" w:space="0" w:color="auto"/>
        <w:right w:val="none" w:sz="0" w:space="0" w:color="auto"/>
      </w:divBdr>
    </w:div>
    <w:div w:id="313685847">
      <w:bodyDiv w:val="1"/>
      <w:marLeft w:val="0"/>
      <w:marRight w:val="0"/>
      <w:marTop w:val="0"/>
      <w:marBottom w:val="0"/>
      <w:divBdr>
        <w:top w:val="none" w:sz="0" w:space="0" w:color="auto"/>
        <w:left w:val="none" w:sz="0" w:space="0" w:color="auto"/>
        <w:bottom w:val="none" w:sz="0" w:space="0" w:color="auto"/>
        <w:right w:val="none" w:sz="0" w:space="0" w:color="auto"/>
      </w:divBdr>
    </w:div>
    <w:div w:id="328869036">
      <w:bodyDiv w:val="1"/>
      <w:marLeft w:val="0"/>
      <w:marRight w:val="0"/>
      <w:marTop w:val="0"/>
      <w:marBottom w:val="0"/>
      <w:divBdr>
        <w:top w:val="none" w:sz="0" w:space="0" w:color="auto"/>
        <w:left w:val="none" w:sz="0" w:space="0" w:color="auto"/>
        <w:bottom w:val="none" w:sz="0" w:space="0" w:color="auto"/>
        <w:right w:val="none" w:sz="0" w:space="0" w:color="auto"/>
      </w:divBdr>
    </w:div>
    <w:div w:id="348604246">
      <w:bodyDiv w:val="1"/>
      <w:marLeft w:val="0"/>
      <w:marRight w:val="0"/>
      <w:marTop w:val="0"/>
      <w:marBottom w:val="0"/>
      <w:divBdr>
        <w:top w:val="none" w:sz="0" w:space="0" w:color="auto"/>
        <w:left w:val="none" w:sz="0" w:space="0" w:color="auto"/>
        <w:bottom w:val="none" w:sz="0" w:space="0" w:color="auto"/>
        <w:right w:val="none" w:sz="0" w:space="0" w:color="auto"/>
      </w:divBdr>
    </w:div>
    <w:div w:id="422995359">
      <w:bodyDiv w:val="1"/>
      <w:marLeft w:val="0"/>
      <w:marRight w:val="0"/>
      <w:marTop w:val="0"/>
      <w:marBottom w:val="0"/>
      <w:divBdr>
        <w:top w:val="none" w:sz="0" w:space="0" w:color="auto"/>
        <w:left w:val="none" w:sz="0" w:space="0" w:color="auto"/>
        <w:bottom w:val="none" w:sz="0" w:space="0" w:color="auto"/>
        <w:right w:val="none" w:sz="0" w:space="0" w:color="auto"/>
      </w:divBdr>
    </w:div>
    <w:div w:id="474572216">
      <w:bodyDiv w:val="1"/>
      <w:marLeft w:val="0"/>
      <w:marRight w:val="0"/>
      <w:marTop w:val="0"/>
      <w:marBottom w:val="0"/>
      <w:divBdr>
        <w:top w:val="none" w:sz="0" w:space="0" w:color="auto"/>
        <w:left w:val="none" w:sz="0" w:space="0" w:color="auto"/>
        <w:bottom w:val="none" w:sz="0" w:space="0" w:color="auto"/>
        <w:right w:val="none" w:sz="0" w:space="0" w:color="auto"/>
      </w:divBdr>
    </w:div>
    <w:div w:id="498353797">
      <w:bodyDiv w:val="1"/>
      <w:marLeft w:val="0"/>
      <w:marRight w:val="0"/>
      <w:marTop w:val="0"/>
      <w:marBottom w:val="0"/>
      <w:divBdr>
        <w:top w:val="none" w:sz="0" w:space="0" w:color="auto"/>
        <w:left w:val="none" w:sz="0" w:space="0" w:color="auto"/>
        <w:bottom w:val="none" w:sz="0" w:space="0" w:color="auto"/>
        <w:right w:val="none" w:sz="0" w:space="0" w:color="auto"/>
      </w:divBdr>
    </w:div>
    <w:div w:id="501556079">
      <w:bodyDiv w:val="1"/>
      <w:marLeft w:val="0"/>
      <w:marRight w:val="0"/>
      <w:marTop w:val="0"/>
      <w:marBottom w:val="0"/>
      <w:divBdr>
        <w:top w:val="none" w:sz="0" w:space="0" w:color="auto"/>
        <w:left w:val="none" w:sz="0" w:space="0" w:color="auto"/>
        <w:bottom w:val="none" w:sz="0" w:space="0" w:color="auto"/>
        <w:right w:val="none" w:sz="0" w:space="0" w:color="auto"/>
      </w:divBdr>
    </w:div>
    <w:div w:id="540168165">
      <w:bodyDiv w:val="1"/>
      <w:marLeft w:val="0"/>
      <w:marRight w:val="0"/>
      <w:marTop w:val="0"/>
      <w:marBottom w:val="0"/>
      <w:divBdr>
        <w:top w:val="none" w:sz="0" w:space="0" w:color="auto"/>
        <w:left w:val="none" w:sz="0" w:space="0" w:color="auto"/>
        <w:bottom w:val="none" w:sz="0" w:space="0" w:color="auto"/>
        <w:right w:val="none" w:sz="0" w:space="0" w:color="auto"/>
      </w:divBdr>
    </w:div>
    <w:div w:id="574167503">
      <w:bodyDiv w:val="1"/>
      <w:marLeft w:val="0"/>
      <w:marRight w:val="0"/>
      <w:marTop w:val="0"/>
      <w:marBottom w:val="0"/>
      <w:divBdr>
        <w:top w:val="none" w:sz="0" w:space="0" w:color="auto"/>
        <w:left w:val="none" w:sz="0" w:space="0" w:color="auto"/>
        <w:bottom w:val="none" w:sz="0" w:space="0" w:color="auto"/>
        <w:right w:val="none" w:sz="0" w:space="0" w:color="auto"/>
      </w:divBdr>
    </w:div>
    <w:div w:id="611283984">
      <w:bodyDiv w:val="1"/>
      <w:marLeft w:val="0"/>
      <w:marRight w:val="0"/>
      <w:marTop w:val="0"/>
      <w:marBottom w:val="0"/>
      <w:divBdr>
        <w:top w:val="none" w:sz="0" w:space="0" w:color="auto"/>
        <w:left w:val="none" w:sz="0" w:space="0" w:color="auto"/>
        <w:bottom w:val="none" w:sz="0" w:space="0" w:color="auto"/>
        <w:right w:val="none" w:sz="0" w:space="0" w:color="auto"/>
      </w:divBdr>
    </w:div>
    <w:div w:id="614672687">
      <w:bodyDiv w:val="1"/>
      <w:marLeft w:val="0"/>
      <w:marRight w:val="0"/>
      <w:marTop w:val="0"/>
      <w:marBottom w:val="0"/>
      <w:divBdr>
        <w:top w:val="none" w:sz="0" w:space="0" w:color="auto"/>
        <w:left w:val="none" w:sz="0" w:space="0" w:color="auto"/>
        <w:bottom w:val="none" w:sz="0" w:space="0" w:color="auto"/>
        <w:right w:val="none" w:sz="0" w:space="0" w:color="auto"/>
      </w:divBdr>
    </w:div>
    <w:div w:id="641038168">
      <w:bodyDiv w:val="1"/>
      <w:marLeft w:val="0"/>
      <w:marRight w:val="0"/>
      <w:marTop w:val="0"/>
      <w:marBottom w:val="0"/>
      <w:divBdr>
        <w:top w:val="none" w:sz="0" w:space="0" w:color="auto"/>
        <w:left w:val="none" w:sz="0" w:space="0" w:color="auto"/>
        <w:bottom w:val="none" w:sz="0" w:space="0" w:color="auto"/>
        <w:right w:val="none" w:sz="0" w:space="0" w:color="auto"/>
      </w:divBdr>
    </w:div>
    <w:div w:id="652638838">
      <w:bodyDiv w:val="1"/>
      <w:marLeft w:val="0"/>
      <w:marRight w:val="0"/>
      <w:marTop w:val="0"/>
      <w:marBottom w:val="0"/>
      <w:divBdr>
        <w:top w:val="none" w:sz="0" w:space="0" w:color="auto"/>
        <w:left w:val="none" w:sz="0" w:space="0" w:color="auto"/>
        <w:bottom w:val="none" w:sz="0" w:space="0" w:color="auto"/>
        <w:right w:val="none" w:sz="0" w:space="0" w:color="auto"/>
      </w:divBdr>
    </w:div>
    <w:div w:id="707683946">
      <w:bodyDiv w:val="1"/>
      <w:marLeft w:val="0"/>
      <w:marRight w:val="0"/>
      <w:marTop w:val="0"/>
      <w:marBottom w:val="0"/>
      <w:divBdr>
        <w:top w:val="none" w:sz="0" w:space="0" w:color="auto"/>
        <w:left w:val="none" w:sz="0" w:space="0" w:color="auto"/>
        <w:bottom w:val="none" w:sz="0" w:space="0" w:color="auto"/>
        <w:right w:val="none" w:sz="0" w:space="0" w:color="auto"/>
      </w:divBdr>
    </w:div>
    <w:div w:id="707996984">
      <w:bodyDiv w:val="1"/>
      <w:marLeft w:val="0"/>
      <w:marRight w:val="0"/>
      <w:marTop w:val="0"/>
      <w:marBottom w:val="0"/>
      <w:divBdr>
        <w:top w:val="none" w:sz="0" w:space="0" w:color="auto"/>
        <w:left w:val="none" w:sz="0" w:space="0" w:color="auto"/>
        <w:bottom w:val="none" w:sz="0" w:space="0" w:color="auto"/>
        <w:right w:val="none" w:sz="0" w:space="0" w:color="auto"/>
      </w:divBdr>
    </w:div>
    <w:div w:id="756438412">
      <w:bodyDiv w:val="1"/>
      <w:marLeft w:val="0"/>
      <w:marRight w:val="0"/>
      <w:marTop w:val="0"/>
      <w:marBottom w:val="0"/>
      <w:divBdr>
        <w:top w:val="none" w:sz="0" w:space="0" w:color="auto"/>
        <w:left w:val="none" w:sz="0" w:space="0" w:color="auto"/>
        <w:bottom w:val="none" w:sz="0" w:space="0" w:color="auto"/>
        <w:right w:val="none" w:sz="0" w:space="0" w:color="auto"/>
      </w:divBdr>
    </w:div>
    <w:div w:id="766384785">
      <w:bodyDiv w:val="1"/>
      <w:marLeft w:val="0"/>
      <w:marRight w:val="0"/>
      <w:marTop w:val="0"/>
      <w:marBottom w:val="0"/>
      <w:divBdr>
        <w:top w:val="none" w:sz="0" w:space="0" w:color="auto"/>
        <w:left w:val="none" w:sz="0" w:space="0" w:color="auto"/>
        <w:bottom w:val="none" w:sz="0" w:space="0" w:color="auto"/>
        <w:right w:val="none" w:sz="0" w:space="0" w:color="auto"/>
      </w:divBdr>
    </w:div>
    <w:div w:id="779833804">
      <w:bodyDiv w:val="1"/>
      <w:marLeft w:val="0"/>
      <w:marRight w:val="0"/>
      <w:marTop w:val="0"/>
      <w:marBottom w:val="0"/>
      <w:divBdr>
        <w:top w:val="none" w:sz="0" w:space="0" w:color="auto"/>
        <w:left w:val="none" w:sz="0" w:space="0" w:color="auto"/>
        <w:bottom w:val="none" w:sz="0" w:space="0" w:color="auto"/>
        <w:right w:val="none" w:sz="0" w:space="0" w:color="auto"/>
      </w:divBdr>
    </w:div>
    <w:div w:id="851069130">
      <w:bodyDiv w:val="1"/>
      <w:marLeft w:val="0"/>
      <w:marRight w:val="0"/>
      <w:marTop w:val="0"/>
      <w:marBottom w:val="0"/>
      <w:divBdr>
        <w:top w:val="none" w:sz="0" w:space="0" w:color="auto"/>
        <w:left w:val="none" w:sz="0" w:space="0" w:color="auto"/>
        <w:bottom w:val="none" w:sz="0" w:space="0" w:color="auto"/>
        <w:right w:val="none" w:sz="0" w:space="0" w:color="auto"/>
      </w:divBdr>
    </w:div>
    <w:div w:id="886334751">
      <w:bodyDiv w:val="1"/>
      <w:marLeft w:val="0"/>
      <w:marRight w:val="0"/>
      <w:marTop w:val="0"/>
      <w:marBottom w:val="0"/>
      <w:divBdr>
        <w:top w:val="none" w:sz="0" w:space="0" w:color="auto"/>
        <w:left w:val="none" w:sz="0" w:space="0" w:color="auto"/>
        <w:bottom w:val="none" w:sz="0" w:space="0" w:color="auto"/>
        <w:right w:val="none" w:sz="0" w:space="0" w:color="auto"/>
      </w:divBdr>
    </w:div>
    <w:div w:id="896815175">
      <w:bodyDiv w:val="1"/>
      <w:marLeft w:val="0"/>
      <w:marRight w:val="0"/>
      <w:marTop w:val="0"/>
      <w:marBottom w:val="0"/>
      <w:divBdr>
        <w:top w:val="none" w:sz="0" w:space="0" w:color="auto"/>
        <w:left w:val="none" w:sz="0" w:space="0" w:color="auto"/>
        <w:bottom w:val="none" w:sz="0" w:space="0" w:color="auto"/>
        <w:right w:val="none" w:sz="0" w:space="0" w:color="auto"/>
      </w:divBdr>
    </w:div>
    <w:div w:id="906959603">
      <w:bodyDiv w:val="1"/>
      <w:marLeft w:val="0"/>
      <w:marRight w:val="0"/>
      <w:marTop w:val="0"/>
      <w:marBottom w:val="0"/>
      <w:divBdr>
        <w:top w:val="none" w:sz="0" w:space="0" w:color="auto"/>
        <w:left w:val="none" w:sz="0" w:space="0" w:color="auto"/>
        <w:bottom w:val="none" w:sz="0" w:space="0" w:color="auto"/>
        <w:right w:val="none" w:sz="0" w:space="0" w:color="auto"/>
      </w:divBdr>
    </w:div>
    <w:div w:id="915356011">
      <w:bodyDiv w:val="1"/>
      <w:marLeft w:val="0"/>
      <w:marRight w:val="0"/>
      <w:marTop w:val="0"/>
      <w:marBottom w:val="0"/>
      <w:divBdr>
        <w:top w:val="none" w:sz="0" w:space="0" w:color="auto"/>
        <w:left w:val="none" w:sz="0" w:space="0" w:color="auto"/>
        <w:bottom w:val="none" w:sz="0" w:space="0" w:color="auto"/>
        <w:right w:val="none" w:sz="0" w:space="0" w:color="auto"/>
      </w:divBdr>
    </w:div>
    <w:div w:id="973172687">
      <w:bodyDiv w:val="1"/>
      <w:marLeft w:val="0"/>
      <w:marRight w:val="0"/>
      <w:marTop w:val="0"/>
      <w:marBottom w:val="0"/>
      <w:divBdr>
        <w:top w:val="none" w:sz="0" w:space="0" w:color="auto"/>
        <w:left w:val="none" w:sz="0" w:space="0" w:color="auto"/>
        <w:bottom w:val="none" w:sz="0" w:space="0" w:color="auto"/>
        <w:right w:val="none" w:sz="0" w:space="0" w:color="auto"/>
      </w:divBdr>
    </w:div>
    <w:div w:id="995689298">
      <w:bodyDiv w:val="1"/>
      <w:marLeft w:val="0"/>
      <w:marRight w:val="0"/>
      <w:marTop w:val="0"/>
      <w:marBottom w:val="0"/>
      <w:divBdr>
        <w:top w:val="none" w:sz="0" w:space="0" w:color="auto"/>
        <w:left w:val="none" w:sz="0" w:space="0" w:color="auto"/>
        <w:bottom w:val="none" w:sz="0" w:space="0" w:color="auto"/>
        <w:right w:val="none" w:sz="0" w:space="0" w:color="auto"/>
      </w:divBdr>
    </w:div>
    <w:div w:id="996614106">
      <w:bodyDiv w:val="1"/>
      <w:marLeft w:val="0"/>
      <w:marRight w:val="0"/>
      <w:marTop w:val="0"/>
      <w:marBottom w:val="0"/>
      <w:divBdr>
        <w:top w:val="none" w:sz="0" w:space="0" w:color="auto"/>
        <w:left w:val="none" w:sz="0" w:space="0" w:color="auto"/>
        <w:bottom w:val="none" w:sz="0" w:space="0" w:color="auto"/>
        <w:right w:val="none" w:sz="0" w:space="0" w:color="auto"/>
      </w:divBdr>
    </w:div>
    <w:div w:id="1010986685">
      <w:bodyDiv w:val="1"/>
      <w:marLeft w:val="0"/>
      <w:marRight w:val="0"/>
      <w:marTop w:val="0"/>
      <w:marBottom w:val="0"/>
      <w:divBdr>
        <w:top w:val="none" w:sz="0" w:space="0" w:color="auto"/>
        <w:left w:val="none" w:sz="0" w:space="0" w:color="auto"/>
        <w:bottom w:val="none" w:sz="0" w:space="0" w:color="auto"/>
        <w:right w:val="none" w:sz="0" w:space="0" w:color="auto"/>
      </w:divBdr>
    </w:div>
    <w:div w:id="1024864739">
      <w:bodyDiv w:val="1"/>
      <w:marLeft w:val="0"/>
      <w:marRight w:val="0"/>
      <w:marTop w:val="0"/>
      <w:marBottom w:val="0"/>
      <w:divBdr>
        <w:top w:val="none" w:sz="0" w:space="0" w:color="auto"/>
        <w:left w:val="none" w:sz="0" w:space="0" w:color="auto"/>
        <w:bottom w:val="none" w:sz="0" w:space="0" w:color="auto"/>
        <w:right w:val="none" w:sz="0" w:space="0" w:color="auto"/>
      </w:divBdr>
    </w:div>
    <w:div w:id="1124009451">
      <w:bodyDiv w:val="1"/>
      <w:marLeft w:val="0"/>
      <w:marRight w:val="0"/>
      <w:marTop w:val="0"/>
      <w:marBottom w:val="0"/>
      <w:divBdr>
        <w:top w:val="none" w:sz="0" w:space="0" w:color="auto"/>
        <w:left w:val="none" w:sz="0" w:space="0" w:color="auto"/>
        <w:bottom w:val="none" w:sz="0" w:space="0" w:color="auto"/>
        <w:right w:val="none" w:sz="0" w:space="0" w:color="auto"/>
      </w:divBdr>
    </w:div>
    <w:div w:id="1154567490">
      <w:bodyDiv w:val="1"/>
      <w:marLeft w:val="0"/>
      <w:marRight w:val="0"/>
      <w:marTop w:val="0"/>
      <w:marBottom w:val="0"/>
      <w:divBdr>
        <w:top w:val="none" w:sz="0" w:space="0" w:color="auto"/>
        <w:left w:val="none" w:sz="0" w:space="0" w:color="auto"/>
        <w:bottom w:val="none" w:sz="0" w:space="0" w:color="auto"/>
        <w:right w:val="none" w:sz="0" w:space="0" w:color="auto"/>
      </w:divBdr>
    </w:div>
    <w:div w:id="1200120538">
      <w:bodyDiv w:val="1"/>
      <w:marLeft w:val="0"/>
      <w:marRight w:val="0"/>
      <w:marTop w:val="0"/>
      <w:marBottom w:val="0"/>
      <w:divBdr>
        <w:top w:val="none" w:sz="0" w:space="0" w:color="auto"/>
        <w:left w:val="none" w:sz="0" w:space="0" w:color="auto"/>
        <w:bottom w:val="none" w:sz="0" w:space="0" w:color="auto"/>
        <w:right w:val="none" w:sz="0" w:space="0" w:color="auto"/>
      </w:divBdr>
    </w:div>
    <w:div w:id="1231496573">
      <w:bodyDiv w:val="1"/>
      <w:marLeft w:val="0"/>
      <w:marRight w:val="0"/>
      <w:marTop w:val="0"/>
      <w:marBottom w:val="0"/>
      <w:divBdr>
        <w:top w:val="none" w:sz="0" w:space="0" w:color="auto"/>
        <w:left w:val="none" w:sz="0" w:space="0" w:color="auto"/>
        <w:bottom w:val="none" w:sz="0" w:space="0" w:color="auto"/>
        <w:right w:val="none" w:sz="0" w:space="0" w:color="auto"/>
      </w:divBdr>
    </w:div>
    <w:div w:id="1240168521">
      <w:bodyDiv w:val="1"/>
      <w:marLeft w:val="0"/>
      <w:marRight w:val="0"/>
      <w:marTop w:val="0"/>
      <w:marBottom w:val="0"/>
      <w:divBdr>
        <w:top w:val="none" w:sz="0" w:space="0" w:color="auto"/>
        <w:left w:val="none" w:sz="0" w:space="0" w:color="auto"/>
        <w:bottom w:val="none" w:sz="0" w:space="0" w:color="auto"/>
        <w:right w:val="none" w:sz="0" w:space="0" w:color="auto"/>
      </w:divBdr>
    </w:div>
    <w:div w:id="1262907522">
      <w:bodyDiv w:val="1"/>
      <w:marLeft w:val="0"/>
      <w:marRight w:val="0"/>
      <w:marTop w:val="0"/>
      <w:marBottom w:val="0"/>
      <w:divBdr>
        <w:top w:val="none" w:sz="0" w:space="0" w:color="auto"/>
        <w:left w:val="none" w:sz="0" w:space="0" w:color="auto"/>
        <w:bottom w:val="none" w:sz="0" w:space="0" w:color="auto"/>
        <w:right w:val="none" w:sz="0" w:space="0" w:color="auto"/>
      </w:divBdr>
    </w:div>
    <w:div w:id="1369645174">
      <w:bodyDiv w:val="1"/>
      <w:marLeft w:val="0"/>
      <w:marRight w:val="0"/>
      <w:marTop w:val="0"/>
      <w:marBottom w:val="0"/>
      <w:divBdr>
        <w:top w:val="none" w:sz="0" w:space="0" w:color="auto"/>
        <w:left w:val="none" w:sz="0" w:space="0" w:color="auto"/>
        <w:bottom w:val="none" w:sz="0" w:space="0" w:color="auto"/>
        <w:right w:val="none" w:sz="0" w:space="0" w:color="auto"/>
      </w:divBdr>
    </w:div>
    <w:div w:id="1405252593">
      <w:bodyDiv w:val="1"/>
      <w:marLeft w:val="0"/>
      <w:marRight w:val="0"/>
      <w:marTop w:val="0"/>
      <w:marBottom w:val="0"/>
      <w:divBdr>
        <w:top w:val="none" w:sz="0" w:space="0" w:color="auto"/>
        <w:left w:val="none" w:sz="0" w:space="0" w:color="auto"/>
        <w:bottom w:val="none" w:sz="0" w:space="0" w:color="auto"/>
        <w:right w:val="none" w:sz="0" w:space="0" w:color="auto"/>
      </w:divBdr>
    </w:div>
    <w:div w:id="1431779052">
      <w:bodyDiv w:val="1"/>
      <w:marLeft w:val="0"/>
      <w:marRight w:val="0"/>
      <w:marTop w:val="0"/>
      <w:marBottom w:val="0"/>
      <w:divBdr>
        <w:top w:val="none" w:sz="0" w:space="0" w:color="auto"/>
        <w:left w:val="none" w:sz="0" w:space="0" w:color="auto"/>
        <w:bottom w:val="none" w:sz="0" w:space="0" w:color="auto"/>
        <w:right w:val="none" w:sz="0" w:space="0" w:color="auto"/>
      </w:divBdr>
    </w:div>
    <w:div w:id="1495992992">
      <w:bodyDiv w:val="1"/>
      <w:marLeft w:val="0"/>
      <w:marRight w:val="0"/>
      <w:marTop w:val="0"/>
      <w:marBottom w:val="0"/>
      <w:divBdr>
        <w:top w:val="none" w:sz="0" w:space="0" w:color="auto"/>
        <w:left w:val="none" w:sz="0" w:space="0" w:color="auto"/>
        <w:bottom w:val="none" w:sz="0" w:space="0" w:color="auto"/>
        <w:right w:val="none" w:sz="0" w:space="0" w:color="auto"/>
      </w:divBdr>
    </w:div>
    <w:div w:id="1520659571">
      <w:bodyDiv w:val="1"/>
      <w:marLeft w:val="0"/>
      <w:marRight w:val="0"/>
      <w:marTop w:val="0"/>
      <w:marBottom w:val="0"/>
      <w:divBdr>
        <w:top w:val="none" w:sz="0" w:space="0" w:color="auto"/>
        <w:left w:val="none" w:sz="0" w:space="0" w:color="auto"/>
        <w:bottom w:val="none" w:sz="0" w:space="0" w:color="auto"/>
        <w:right w:val="none" w:sz="0" w:space="0" w:color="auto"/>
      </w:divBdr>
    </w:div>
    <w:div w:id="1521311488">
      <w:bodyDiv w:val="1"/>
      <w:marLeft w:val="0"/>
      <w:marRight w:val="0"/>
      <w:marTop w:val="0"/>
      <w:marBottom w:val="0"/>
      <w:divBdr>
        <w:top w:val="none" w:sz="0" w:space="0" w:color="auto"/>
        <w:left w:val="none" w:sz="0" w:space="0" w:color="auto"/>
        <w:bottom w:val="none" w:sz="0" w:space="0" w:color="auto"/>
        <w:right w:val="none" w:sz="0" w:space="0" w:color="auto"/>
      </w:divBdr>
    </w:div>
    <w:div w:id="1541160325">
      <w:bodyDiv w:val="1"/>
      <w:marLeft w:val="0"/>
      <w:marRight w:val="0"/>
      <w:marTop w:val="0"/>
      <w:marBottom w:val="0"/>
      <w:divBdr>
        <w:top w:val="none" w:sz="0" w:space="0" w:color="auto"/>
        <w:left w:val="none" w:sz="0" w:space="0" w:color="auto"/>
        <w:bottom w:val="none" w:sz="0" w:space="0" w:color="auto"/>
        <w:right w:val="none" w:sz="0" w:space="0" w:color="auto"/>
      </w:divBdr>
    </w:div>
    <w:div w:id="1582596090">
      <w:bodyDiv w:val="1"/>
      <w:marLeft w:val="0"/>
      <w:marRight w:val="0"/>
      <w:marTop w:val="0"/>
      <w:marBottom w:val="0"/>
      <w:divBdr>
        <w:top w:val="none" w:sz="0" w:space="0" w:color="auto"/>
        <w:left w:val="none" w:sz="0" w:space="0" w:color="auto"/>
        <w:bottom w:val="none" w:sz="0" w:space="0" w:color="auto"/>
        <w:right w:val="none" w:sz="0" w:space="0" w:color="auto"/>
      </w:divBdr>
    </w:div>
    <w:div w:id="1597592309">
      <w:bodyDiv w:val="1"/>
      <w:marLeft w:val="0"/>
      <w:marRight w:val="0"/>
      <w:marTop w:val="0"/>
      <w:marBottom w:val="0"/>
      <w:divBdr>
        <w:top w:val="none" w:sz="0" w:space="0" w:color="auto"/>
        <w:left w:val="none" w:sz="0" w:space="0" w:color="auto"/>
        <w:bottom w:val="none" w:sz="0" w:space="0" w:color="auto"/>
        <w:right w:val="none" w:sz="0" w:space="0" w:color="auto"/>
      </w:divBdr>
    </w:div>
    <w:div w:id="1623875844">
      <w:bodyDiv w:val="1"/>
      <w:marLeft w:val="0"/>
      <w:marRight w:val="0"/>
      <w:marTop w:val="0"/>
      <w:marBottom w:val="0"/>
      <w:divBdr>
        <w:top w:val="none" w:sz="0" w:space="0" w:color="auto"/>
        <w:left w:val="none" w:sz="0" w:space="0" w:color="auto"/>
        <w:bottom w:val="none" w:sz="0" w:space="0" w:color="auto"/>
        <w:right w:val="none" w:sz="0" w:space="0" w:color="auto"/>
      </w:divBdr>
    </w:div>
    <w:div w:id="1641224283">
      <w:bodyDiv w:val="1"/>
      <w:marLeft w:val="0"/>
      <w:marRight w:val="0"/>
      <w:marTop w:val="0"/>
      <w:marBottom w:val="0"/>
      <w:divBdr>
        <w:top w:val="none" w:sz="0" w:space="0" w:color="auto"/>
        <w:left w:val="none" w:sz="0" w:space="0" w:color="auto"/>
        <w:bottom w:val="none" w:sz="0" w:space="0" w:color="auto"/>
        <w:right w:val="none" w:sz="0" w:space="0" w:color="auto"/>
      </w:divBdr>
    </w:div>
    <w:div w:id="1671836286">
      <w:bodyDiv w:val="1"/>
      <w:marLeft w:val="0"/>
      <w:marRight w:val="0"/>
      <w:marTop w:val="0"/>
      <w:marBottom w:val="0"/>
      <w:divBdr>
        <w:top w:val="none" w:sz="0" w:space="0" w:color="auto"/>
        <w:left w:val="none" w:sz="0" w:space="0" w:color="auto"/>
        <w:bottom w:val="none" w:sz="0" w:space="0" w:color="auto"/>
        <w:right w:val="none" w:sz="0" w:space="0" w:color="auto"/>
      </w:divBdr>
    </w:div>
    <w:div w:id="1706783796">
      <w:bodyDiv w:val="1"/>
      <w:marLeft w:val="0"/>
      <w:marRight w:val="0"/>
      <w:marTop w:val="0"/>
      <w:marBottom w:val="0"/>
      <w:divBdr>
        <w:top w:val="none" w:sz="0" w:space="0" w:color="auto"/>
        <w:left w:val="none" w:sz="0" w:space="0" w:color="auto"/>
        <w:bottom w:val="none" w:sz="0" w:space="0" w:color="auto"/>
        <w:right w:val="none" w:sz="0" w:space="0" w:color="auto"/>
      </w:divBdr>
    </w:div>
    <w:div w:id="1756780201">
      <w:bodyDiv w:val="1"/>
      <w:marLeft w:val="0"/>
      <w:marRight w:val="0"/>
      <w:marTop w:val="0"/>
      <w:marBottom w:val="0"/>
      <w:divBdr>
        <w:top w:val="none" w:sz="0" w:space="0" w:color="auto"/>
        <w:left w:val="none" w:sz="0" w:space="0" w:color="auto"/>
        <w:bottom w:val="none" w:sz="0" w:space="0" w:color="auto"/>
        <w:right w:val="none" w:sz="0" w:space="0" w:color="auto"/>
      </w:divBdr>
    </w:div>
    <w:div w:id="1765219923">
      <w:bodyDiv w:val="1"/>
      <w:marLeft w:val="0"/>
      <w:marRight w:val="0"/>
      <w:marTop w:val="0"/>
      <w:marBottom w:val="0"/>
      <w:divBdr>
        <w:top w:val="none" w:sz="0" w:space="0" w:color="auto"/>
        <w:left w:val="none" w:sz="0" w:space="0" w:color="auto"/>
        <w:bottom w:val="none" w:sz="0" w:space="0" w:color="auto"/>
        <w:right w:val="none" w:sz="0" w:space="0" w:color="auto"/>
      </w:divBdr>
    </w:div>
    <w:div w:id="1899971300">
      <w:bodyDiv w:val="1"/>
      <w:marLeft w:val="0"/>
      <w:marRight w:val="0"/>
      <w:marTop w:val="0"/>
      <w:marBottom w:val="0"/>
      <w:divBdr>
        <w:top w:val="none" w:sz="0" w:space="0" w:color="auto"/>
        <w:left w:val="none" w:sz="0" w:space="0" w:color="auto"/>
        <w:bottom w:val="none" w:sz="0" w:space="0" w:color="auto"/>
        <w:right w:val="none" w:sz="0" w:space="0" w:color="auto"/>
      </w:divBdr>
    </w:div>
    <w:div w:id="1944610661">
      <w:bodyDiv w:val="1"/>
      <w:marLeft w:val="0"/>
      <w:marRight w:val="0"/>
      <w:marTop w:val="0"/>
      <w:marBottom w:val="0"/>
      <w:divBdr>
        <w:top w:val="none" w:sz="0" w:space="0" w:color="auto"/>
        <w:left w:val="none" w:sz="0" w:space="0" w:color="auto"/>
        <w:bottom w:val="none" w:sz="0" w:space="0" w:color="auto"/>
        <w:right w:val="none" w:sz="0" w:space="0" w:color="auto"/>
      </w:divBdr>
    </w:div>
    <w:div w:id="1978029964">
      <w:bodyDiv w:val="1"/>
      <w:marLeft w:val="0"/>
      <w:marRight w:val="0"/>
      <w:marTop w:val="0"/>
      <w:marBottom w:val="0"/>
      <w:divBdr>
        <w:top w:val="none" w:sz="0" w:space="0" w:color="auto"/>
        <w:left w:val="none" w:sz="0" w:space="0" w:color="auto"/>
        <w:bottom w:val="none" w:sz="0" w:space="0" w:color="auto"/>
        <w:right w:val="none" w:sz="0" w:space="0" w:color="auto"/>
      </w:divBdr>
    </w:div>
    <w:div w:id="2046631572">
      <w:bodyDiv w:val="1"/>
      <w:marLeft w:val="0"/>
      <w:marRight w:val="0"/>
      <w:marTop w:val="0"/>
      <w:marBottom w:val="0"/>
      <w:divBdr>
        <w:top w:val="none" w:sz="0" w:space="0" w:color="auto"/>
        <w:left w:val="none" w:sz="0" w:space="0" w:color="auto"/>
        <w:bottom w:val="none" w:sz="0" w:space="0" w:color="auto"/>
        <w:right w:val="none" w:sz="0" w:space="0" w:color="auto"/>
      </w:divBdr>
    </w:div>
    <w:div w:id="2070225117">
      <w:bodyDiv w:val="1"/>
      <w:marLeft w:val="0"/>
      <w:marRight w:val="0"/>
      <w:marTop w:val="0"/>
      <w:marBottom w:val="0"/>
      <w:divBdr>
        <w:top w:val="none" w:sz="0" w:space="0" w:color="auto"/>
        <w:left w:val="none" w:sz="0" w:space="0" w:color="auto"/>
        <w:bottom w:val="none" w:sz="0" w:space="0" w:color="auto"/>
        <w:right w:val="none" w:sz="0" w:space="0" w:color="auto"/>
      </w:divBdr>
    </w:div>
    <w:div w:id="2115636934">
      <w:bodyDiv w:val="1"/>
      <w:marLeft w:val="0"/>
      <w:marRight w:val="0"/>
      <w:marTop w:val="0"/>
      <w:marBottom w:val="0"/>
      <w:divBdr>
        <w:top w:val="none" w:sz="0" w:space="0" w:color="auto"/>
        <w:left w:val="none" w:sz="0" w:space="0" w:color="auto"/>
        <w:bottom w:val="none" w:sz="0" w:space="0" w:color="auto"/>
        <w:right w:val="none" w:sz="0" w:space="0" w:color="auto"/>
      </w:divBdr>
    </w:div>
    <w:div w:id="2128884499">
      <w:bodyDiv w:val="1"/>
      <w:marLeft w:val="0"/>
      <w:marRight w:val="0"/>
      <w:marTop w:val="0"/>
      <w:marBottom w:val="0"/>
      <w:divBdr>
        <w:top w:val="none" w:sz="0" w:space="0" w:color="auto"/>
        <w:left w:val="none" w:sz="0" w:space="0" w:color="auto"/>
        <w:bottom w:val="none" w:sz="0" w:space="0" w:color="auto"/>
        <w:right w:val="none" w:sz="0" w:space="0" w:color="auto"/>
      </w:divBdr>
    </w:div>
    <w:div w:id="213027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wmf"/><Relationship Id="rId18" Type="http://schemas.openxmlformats.org/officeDocument/2006/relationships/oleObject" Target="embeddings/oleObject4.bin"/><Relationship Id="rId26" Type="http://schemas.openxmlformats.org/officeDocument/2006/relationships/oleObject" Target="embeddings/oleObject8.bin"/><Relationship Id="rId3" Type="http://schemas.openxmlformats.org/officeDocument/2006/relationships/numbering" Target="numbering.xml"/><Relationship Id="rId21" Type="http://schemas.openxmlformats.org/officeDocument/2006/relationships/image" Target="media/image7.wmf"/><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image" Target="media/image5.wmf"/><Relationship Id="rId25" Type="http://schemas.openxmlformats.org/officeDocument/2006/relationships/image" Target="media/image9.wmf"/><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wmf"/><Relationship Id="rId24" Type="http://schemas.openxmlformats.org/officeDocument/2006/relationships/oleObject" Target="embeddings/oleObject7.bin"/><Relationship Id="rId5" Type="http://schemas.microsoft.com/office/2007/relationships/stylesWithEffects" Target="stylesWithEffect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6.wmf"/><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header" Target="head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2F043-033D-4699-ABA1-4BED06F68C21}">
  <ds:schemaRefs>
    <ds:schemaRef ds:uri="http://schemas.openxmlformats.org/officeDocument/2006/bibliography"/>
  </ds:schemaRefs>
</ds:datastoreItem>
</file>

<file path=customXml/itemProps2.xml><?xml version="1.0" encoding="utf-8"?>
<ds:datastoreItem xmlns:ds="http://schemas.openxmlformats.org/officeDocument/2006/customXml" ds:itemID="{29FCC233-EC24-47C1-80E1-83122B3B0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75</Pages>
  <Words>15879</Words>
  <Characters>87339</Characters>
  <Application>Microsoft Office Word</Application>
  <DocSecurity>0</DocSecurity>
  <Lines>727</Lines>
  <Paragraphs>206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103012</CharactersWithSpaces>
  <SharedDoc>false</SharedDoc>
  <HLinks>
    <vt:vector size="522" baseType="variant">
      <vt:variant>
        <vt:i4>1638454</vt:i4>
      </vt:variant>
      <vt:variant>
        <vt:i4>518</vt:i4>
      </vt:variant>
      <vt:variant>
        <vt:i4>0</vt:i4>
      </vt:variant>
      <vt:variant>
        <vt:i4>5</vt:i4>
      </vt:variant>
      <vt:variant>
        <vt:lpwstr/>
      </vt:variant>
      <vt:variant>
        <vt:lpwstr>_Toc413861768</vt:lpwstr>
      </vt:variant>
      <vt:variant>
        <vt:i4>1638454</vt:i4>
      </vt:variant>
      <vt:variant>
        <vt:i4>512</vt:i4>
      </vt:variant>
      <vt:variant>
        <vt:i4>0</vt:i4>
      </vt:variant>
      <vt:variant>
        <vt:i4>5</vt:i4>
      </vt:variant>
      <vt:variant>
        <vt:lpwstr/>
      </vt:variant>
      <vt:variant>
        <vt:lpwstr>_Toc413861767</vt:lpwstr>
      </vt:variant>
      <vt:variant>
        <vt:i4>1638454</vt:i4>
      </vt:variant>
      <vt:variant>
        <vt:i4>506</vt:i4>
      </vt:variant>
      <vt:variant>
        <vt:i4>0</vt:i4>
      </vt:variant>
      <vt:variant>
        <vt:i4>5</vt:i4>
      </vt:variant>
      <vt:variant>
        <vt:lpwstr/>
      </vt:variant>
      <vt:variant>
        <vt:lpwstr>_Toc413861766</vt:lpwstr>
      </vt:variant>
      <vt:variant>
        <vt:i4>1638454</vt:i4>
      </vt:variant>
      <vt:variant>
        <vt:i4>500</vt:i4>
      </vt:variant>
      <vt:variant>
        <vt:i4>0</vt:i4>
      </vt:variant>
      <vt:variant>
        <vt:i4>5</vt:i4>
      </vt:variant>
      <vt:variant>
        <vt:lpwstr/>
      </vt:variant>
      <vt:variant>
        <vt:lpwstr>_Toc413861765</vt:lpwstr>
      </vt:variant>
      <vt:variant>
        <vt:i4>1638454</vt:i4>
      </vt:variant>
      <vt:variant>
        <vt:i4>494</vt:i4>
      </vt:variant>
      <vt:variant>
        <vt:i4>0</vt:i4>
      </vt:variant>
      <vt:variant>
        <vt:i4>5</vt:i4>
      </vt:variant>
      <vt:variant>
        <vt:lpwstr/>
      </vt:variant>
      <vt:variant>
        <vt:lpwstr>_Toc413861764</vt:lpwstr>
      </vt:variant>
      <vt:variant>
        <vt:i4>1638454</vt:i4>
      </vt:variant>
      <vt:variant>
        <vt:i4>488</vt:i4>
      </vt:variant>
      <vt:variant>
        <vt:i4>0</vt:i4>
      </vt:variant>
      <vt:variant>
        <vt:i4>5</vt:i4>
      </vt:variant>
      <vt:variant>
        <vt:lpwstr/>
      </vt:variant>
      <vt:variant>
        <vt:lpwstr>_Toc413861763</vt:lpwstr>
      </vt:variant>
      <vt:variant>
        <vt:i4>1638454</vt:i4>
      </vt:variant>
      <vt:variant>
        <vt:i4>482</vt:i4>
      </vt:variant>
      <vt:variant>
        <vt:i4>0</vt:i4>
      </vt:variant>
      <vt:variant>
        <vt:i4>5</vt:i4>
      </vt:variant>
      <vt:variant>
        <vt:lpwstr/>
      </vt:variant>
      <vt:variant>
        <vt:lpwstr>_Toc413861762</vt:lpwstr>
      </vt:variant>
      <vt:variant>
        <vt:i4>1638454</vt:i4>
      </vt:variant>
      <vt:variant>
        <vt:i4>476</vt:i4>
      </vt:variant>
      <vt:variant>
        <vt:i4>0</vt:i4>
      </vt:variant>
      <vt:variant>
        <vt:i4>5</vt:i4>
      </vt:variant>
      <vt:variant>
        <vt:lpwstr/>
      </vt:variant>
      <vt:variant>
        <vt:lpwstr>_Toc413861761</vt:lpwstr>
      </vt:variant>
      <vt:variant>
        <vt:i4>1638454</vt:i4>
      </vt:variant>
      <vt:variant>
        <vt:i4>470</vt:i4>
      </vt:variant>
      <vt:variant>
        <vt:i4>0</vt:i4>
      </vt:variant>
      <vt:variant>
        <vt:i4>5</vt:i4>
      </vt:variant>
      <vt:variant>
        <vt:lpwstr/>
      </vt:variant>
      <vt:variant>
        <vt:lpwstr>_Toc413861760</vt:lpwstr>
      </vt:variant>
      <vt:variant>
        <vt:i4>1703990</vt:i4>
      </vt:variant>
      <vt:variant>
        <vt:i4>464</vt:i4>
      </vt:variant>
      <vt:variant>
        <vt:i4>0</vt:i4>
      </vt:variant>
      <vt:variant>
        <vt:i4>5</vt:i4>
      </vt:variant>
      <vt:variant>
        <vt:lpwstr/>
      </vt:variant>
      <vt:variant>
        <vt:lpwstr>_Toc413861759</vt:lpwstr>
      </vt:variant>
      <vt:variant>
        <vt:i4>1703990</vt:i4>
      </vt:variant>
      <vt:variant>
        <vt:i4>458</vt:i4>
      </vt:variant>
      <vt:variant>
        <vt:i4>0</vt:i4>
      </vt:variant>
      <vt:variant>
        <vt:i4>5</vt:i4>
      </vt:variant>
      <vt:variant>
        <vt:lpwstr/>
      </vt:variant>
      <vt:variant>
        <vt:lpwstr>_Toc413861758</vt:lpwstr>
      </vt:variant>
      <vt:variant>
        <vt:i4>1703990</vt:i4>
      </vt:variant>
      <vt:variant>
        <vt:i4>452</vt:i4>
      </vt:variant>
      <vt:variant>
        <vt:i4>0</vt:i4>
      </vt:variant>
      <vt:variant>
        <vt:i4>5</vt:i4>
      </vt:variant>
      <vt:variant>
        <vt:lpwstr/>
      </vt:variant>
      <vt:variant>
        <vt:lpwstr>_Toc413861757</vt:lpwstr>
      </vt:variant>
      <vt:variant>
        <vt:i4>1703990</vt:i4>
      </vt:variant>
      <vt:variant>
        <vt:i4>446</vt:i4>
      </vt:variant>
      <vt:variant>
        <vt:i4>0</vt:i4>
      </vt:variant>
      <vt:variant>
        <vt:i4>5</vt:i4>
      </vt:variant>
      <vt:variant>
        <vt:lpwstr/>
      </vt:variant>
      <vt:variant>
        <vt:lpwstr>_Toc413861756</vt:lpwstr>
      </vt:variant>
      <vt:variant>
        <vt:i4>1703990</vt:i4>
      </vt:variant>
      <vt:variant>
        <vt:i4>440</vt:i4>
      </vt:variant>
      <vt:variant>
        <vt:i4>0</vt:i4>
      </vt:variant>
      <vt:variant>
        <vt:i4>5</vt:i4>
      </vt:variant>
      <vt:variant>
        <vt:lpwstr/>
      </vt:variant>
      <vt:variant>
        <vt:lpwstr>_Toc413861755</vt:lpwstr>
      </vt:variant>
      <vt:variant>
        <vt:i4>1703990</vt:i4>
      </vt:variant>
      <vt:variant>
        <vt:i4>434</vt:i4>
      </vt:variant>
      <vt:variant>
        <vt:i4>0</vt:i4>
      </vt:variant>
      <vt:variant>
        <vt:i4>5</vt:i4>
      </vt:variant>
      <vt:variant>
        <vt:lpwstr/>
      </vt:variant>
      <vt:variant>
        <vt:lpwstr>_Toc413861754</vt:lpwstr>
      </vt:variant>
      <vt:variant>
        <vt:i4>1703990</vt:i4>
      </vt:variant>
      <vt:variant>
        <vt:i4>428</vt:i4>
      </vt:variant>
      <vt:variant>
        <vt:i4>0</vt:i4>
      </vt:variant>
      <vt:variant>
        <vt:i4>5</vt:i4>
      </vt:variant>
      <vt:variant>
        <vt:lpwstr/>
      </vt:variant>
      <vt:variant>
        <vt:lpwstr>_Toc413861753</vt:lpwstr>
      </vt:variant>
      <vt:variant>
        <vt:i4>1703990</vt:i4>
      </vt:variant>
      <vt:variant>
        <vt:i4>422</vt:i4>
      </vt:variant>
      <vt:variant>
        <vt:i4>0</vt:i4>
      </vt:variant>
      <vt:variant>
        <vt:i4>5</vt:i4>
      </vt:variant>
      <vt:variant>
        <vt:lpwstr/>
      </vt:variant>
      <vt:variant>
        <vt:lpwstr>_Toc413861752</vt:lpwstr>
      </vt:variant>
      <vt:variant>
        <vt:i4>1703990</vt:i4>
      </vt:variant>
      <vt:variant>
        <vt:i4>416</vt:i4>
      </vt:variant>
      <vt:variant>
        <vt:i4>0</vt:i4>
      </vt:variant>
      <vt:variant>
        <vt:i4>5</vt:i4>
      </vt:variant>
      <vt:variant>
        <vt:lpwstr/>
      </vt:variant>
      <vt:variant>
        <vt:lpwstr>_Toc413861751</vt:lpwstr>
      </vt:variant>
      <vt:variant>
        <vt:i4>1703990</vt:i4>
      </vt:variant>
      <vt:variant>
        <vt:i4>410</vt:i4>
      </vt:variant>
      <vt:variant>
        <vt:i4>0</vt:i4>
      </vt:variant>
      <vt:variant>
        <vt:i4>5</vt:i4>
      </vt:variant>
      <vt:variant>
        <vt:lpwstr/>
      </vt:variant>
      <vt:variant>
        <vt:lpwstr>_Toc413861750</vt:lpwstr>
      </vt:variant>
      <vt:variant>
        <vt:i4>1769526</vt:i4>
      </vt:variant>
      <vt:variant>
        <vt:i4>404</vt:i4>
      </vt:variant>
      <vt:variant>
        <vt:i4>0</vt:i4>
      </vt:variant>
      <vt:variant>
        <vt:i4>5</vt:i4>
      </vt:variant>
      <vt:variant>
        <vt:lpwstr/>
      </vt:variant>
      <vt:variant>
        <vt:lpwstr>_Toc413861749</vt:lpwstr>
      </vt:variant>
      <vt:variant>
        <vt:i4>1769526</vt:i4>
      </vt:variant>
      <vt:variant>
        <vt:i4>398</vt:i4>
      </vt:variant>
      <vt:variant>
        <vt:i4>0</vt:i4>
      </vt:variant>
      <vt:variant>
        <vt:i4>5</vt:i4>
      </vt:variant>
      <vt:variant>
        <vt:lpwstr/>
      </vt:variant>
      <vt:variant>
        <vt:lpwstr>_Toc413861748</vt:lpwstr>
      </vt:variant>
      <vt:variant>
        <vt:i4>1769526</vt:i4>
      </vt:variant>
      <vt:variant>
        <vt:i4>392</vt:i4>
      </vt:variant>
      <vt:variant>
        <vt:i4>0</vt:i4>
      </vt:variant>
      <vt:variant>
        <vt:i4>5</vt:i4>
      </vt:variant>
      <vt:variant>
        <vt:lpwstr/>
      </vt:variant>
      <vt:variant>
        <vt:lpwstr>_Toc413861747</vt:lpwstr>
      </vt:variant>
      <vt:variant>
        <vt:i4>1769526</vt:i4>
      </vt:variant>
      <vt:variant>
        <vt:i4>386</vt:i4>
      </vt:variant>
      <vt:variant>
        <vt:i4>0</vt:i4>
      </vt:variant>
      <vt:variant>
        <vt:i4>5</vt:i4>
      </vt:variant>
      <vt:variant>
        <vt:lpwstr/>
      </vt:variant>
      <vt:variant>
        <vt:lpwstr>_Toc413861746</vt:lpwstr>
      </vt:variant>
      <vt:variant>
        <vt:i4>1769526</vt:i4>
      </vt:variant>
      <vt:variant>
        <vt:i4>380</vt:i4>
      </vt:variant>
      <vt:variant>
        <vt:i4>0</vt:i4>
      </vt:variant>
      <vt:variant>
        <vt:i4>5</vt:i4>
      </vt:variant>
      <vt:variant>
        <vt:lpwstr/>
      </vt:variant>
      <vt:variant>
        <vt:lpwstr>_Toc413861745</vt:lpwstr>
      </vt:variant>
      <vt:variant>
        <vt:i4>1769526</vt:i4>
      </vt:variant>
      <vt:variant>
        <vt:i4>374</vt:i4>
      </vt:variant>
      <vt:variant>
        <vt:i4>0</vt:i4>
      </vt:variant>
      <vt:variant>
        <vt:i4>5</vt:i4>
      </vt:variant>
      <vt:variant>
        <vt:lpwstr/>
      </vt:variant>
      <vt:variant>
        <vt:lpwstr>_Toc413861744</vt:lpwstr>
      </vt:variant>
      <vt:variant>
        <vt:i4>1769526</vt:i4>
      </vt:variant>
      <vt:variant>
        <vt:i4>368</vt:i4>
      </vt:variant>
      <vt:variant>
        <vt:i4>0</vt:i4>
      </vt:variant>
      <vt:variant>
        <vt:i4>5</vt:i4>
      </vt:variant>
      <vt:variant>
        <vt:lpwstr/>
      </vt:variant>
      <vt:variant>
        <vt:lpwstr>_Toc413861741</vt:lpwstr>
      </vt:variant>
      <vt:variant>
        <vt:i4>1769526</vt:i4>
      </vt:variant>
      <vt:variant>
        <vt:i4>362</vt:i4>
      </vt:variant>
      <vt:variant>
        <vt:i4>0</vt:i4>
      </vt:variant>
      <vt:variant>
        <vt:i4>5</vt:i4>
      </vt:variant>
      <vt:variant>
        <vt:lpwstr/>
      </vt:variant>
      <vt:variant>
        <vt:lpwstr>_Toc413861740</vt:lpwstr>
      </vt:variant>
      <vt:variant>
        <vt:i4>1835062</vt:i4>
      </vt:variant>
      <vt:variant>
        <vt:i4>356</vt:i4>
      </vt:variant>
      <vt:variant>
        <vt:i4>0</vt:i4>
      </vt:variant>
      <vt:variant>
        <vt:i4>5</vt:i4>
      </vt:variant>
      <vt:variant>
        <vt:lpwstr/>
      </vt:variant>
      <vt:variant>
        <vt:lpwstr>_Toc413861739</vt:lpwstr>
      </vt:variant>
      <vt:variant>
        <vt:i4>1835062</vt:i4>
      </vt:variant>
      <vt:variant>
        <vt:i4>350</vt:i4>
      </vt:variant>
      <vt:variant>
        <vt:i4>0</vt:i4>
      </vt:variant>
      <vt:variant>
        <vt:i4>5</vt:i4>
      </vt:variant>
      <vt:variant>
        <vt:lpwstr/>
      </vt:variant>
      <vt:variant>
        <vt:lpwstr>_Toc413861738</vt:lpwstr>
      </vt:variant>
      <vt:variant>
        <vt:i4>1835062</vt:i4>
      </vt:variant>
      <vt:variant>
        <vt:i4>344</vt:i4>
      </vt:variant>
      <vt:variant>
        <vt:i4>0</vt:i4>
      </vt:variant>
      <vt:variant>
        <vt:i4>5</vt:i4>
      </vt:variant>
      <vt:variant>
        <vt:lpwstr/>
      </vt:variant>
      <vt:variant>
        <vt:lpwstr>_Toc413861737</vt:lpwstr>
      </vt:variant>
      <vt:variant>
        <vt:i4>1835062</vt:i4>
      </vt:variant>
      <vt:variant>
        <vt:i4>338</vt:i4>
      </vt:variant>
      <vt:variant>
        <vt:i4>0</vt:i4>
      </vt:variant>
      <vt:variant>
        <vt:i4>5</vt:i4>
      </vt:variant>
      <vt:variant>
        <vt:lpwstr/>
      </vt:variant>
      <vt:variant>
        <vt:lpwstr>_Toc413861736</vt:lpwstr>
      </vt:variant>
      <vt:variant>
        <vt:i4>1835062</vt:i4>
      </vt:variant>
      <vt:variant>
        <vt:i4>332</vt:i4>
      </vt:variant>
      <vt:variant>
        <vt:i4>0</vt:i4>
      </vt:variant>
      <vt:variant>
        <vt:i4>5</vt:i4>
      </vt:variant>
      <vt:variant>
        <vt:lpwstr/>
      </vt:variant>
      <vt:variant>
        <vt:lpwstr>_Toc413861735</vt:lpwstr>
      </vt:variant>
      <vt:variant>
        <vt:i4>1835062</vt:i4>
      </vt:variant>
      <vt:variant>
        <vt:i4>326</vt:i4>
      </vt:variant>
      <vt:variant>
        <vt:i4>0</vt:i4>
      </vt:variant>
      <vt:variant>
        <vt:i4>5</vt:i4>
      </vt:variant>
      <vt:variant>
        <vt:lpwstr/>
      </vt:variant>
      <vt:variant>
        <vt:lpwstr>_Toc413861734</vt:lpwstr>
      </vt:variant>
      <vt:variant>
        <vt:i4>1835062</vt:i4>
      </vt:variant>
      <vt:variant>
        <vt:i4>320</vt:i4>
      </vt:variant>
      <vt:variant>
        <vt:i4>0</vt:i4>
      </vt:variant>
      <vt:variant>
        <vt:i4>5</vt:i4>
      </vt:variant>
      <vt:variant>
        <vt:lpwstr/>
      </vt:variant>
      <vt:variant>
        <vt:lpwstr>_Toc413861733</vt:lpwstr>
      </vt:variant>
      <vt:variant>
        <vt:i4>1835062</vt:i4>
      </vt:variant>
      <vt:variant>
        <vt:i4>314</vt:i4>
      </vt:variant>
      <vt:variant>
        <vt:i4>0</vt:i4>
      </vt:variant>
      <vt:variant>
        <vt:i4>5</vt:i4>
      </vt:variant>
      <vt:variant>
        <vt:lpwstr/>
      </vt:variant>
      <vt:variant>
        <vt:lpwstr>_Toc413861732</vt:lpwstr>
      </vt:variant>
      <vt:variant>
        <vt:i4>1835062</vt:i4>
      </vt:variant>
      <vt:variant>
        <vt:i4>308</vt:i4>
      </vt:variant>
      <vt:variant>
        <vt:i4>0</vt:i4>
      </vt:variant>
      <vt:variant>
        <vt:i4>5</vt:i4>
      </vt:variant>
      <vt:variant>
        <vt:lpwstr/>
      </vt:variant>
      <vt:variant>
        <vt:lpwstr>_Toc413861731</vt:lpwstr>
      </vt:variant>
      <vt:variant>
        <vt:i4>1835062</vt:i4>
      </vt:variant>
      <vt:variant>
        <vt:i4>302</vt:i4>
      </vt:variant>
      <vt:variant>
        <vt:i4>0</vt:i4>
      </vt:variant>
      <vt:variant>
        <vt:i4>5</vt:i4>
      </vt:variant>
      <vt:variant>
        <vt:lpwstr/>
      </vt:variant>
      <vt:variant>
        <vt:lpwstr>_Toc413861730</vt:lpwstr>
      </vt:variant>
      <vt:variant>
        <vt:i4>1900598</vt:i4>
      </vt:variant>
      <vt:variant>
        <vt:i4>296</vt:i4>
      </vt:variant>
      <vt:variant>
        <vt:i4>0</vt:i4>
      </vt:variant>
      <vt:variant>
        <vt:i4>5</vt:i4>
      </vt:variant>
      <vt:variant>
        <vt:lpwstr/>
      </vt:variant>
      <vt:variant>
        <vt:lpwstr>_Toc413861729</vt:lpwstr>
      </vt:variant>
      <vt:variant>
        <vt:i4>1900598</vt:i4>
      </vt:variant>
      <vt:variant>
        <vt:i4>290</vt:i4>
      </vt:variant>
      <vt:variant>
        <vt:i4>0</vt:i4>
      </vt:variant>
      <vt:variant>
        <vt:i4>5</vt:i4>
      </vt:variant>
      <vt:variant>
        <vt:lpwstr/>
      </vt:variant>
      <vt:variant>
        <vt:lpwstr>_Toc413861728</vt:lpwstr>
      </vt:variant>
      <vt:variant>
        <vt:i4>1900598</vt:i4>
      </vt:variant>
      <vt:variant>
        <vt:i4>284</vt:i4>
      </vt:variant>
      <vt:variant>
        <vt:i4>0</vt:i4>
      </vt:variant>
      <vt:variant>
        <vt:i4>5</vt:i4>
      </vt:variant>
      <vt:variant>
        <vt:lpwstr/>
      </vt:variant>
      <vt:variant>
        <vt:lpwstr>_Toc413861727</vt:lpwstr>
      </vt:variant>
      <vt:variant>
        <vt:i4>1900598</vt:i4>
      </vt:variant>
      <vt:variant>
        <vt:i4>278</vt:i4>
      </vt:variant>
      <vt:variant>
        <vt:i4>0</vt:i4>
      </vt:variant>
      <vt:variant>
        <vt:i4>5</vt:i4>
      </vt:variant>
      <vt:variant>
        <vt:lpwstr/>
      </vt:variant>
      <vt:variant>
        <vt:lpwstr>_Toc413861726</vt:lpwstr>
      </vt:variant>
      <vt:variant>
        <vt:i4>1900598</vt:i4>
      </vt:variant>
      <vt:variant>
        <vt:i4>272</vt:i4>
      </vt:variant>
      <vt:variant>
        <vt:i4>0</vt:i4>
      </vt:variant>
      <vt:variant>
        <vt:i4>5</vt:i4>
      </vt:variant>
      <vt:variant>
        <vt:lpwstr/>
      </vt:variant>
      <vt:variant>
        <vt:lpwstr>_Toc413861725</vt:lpwstr>
      </vt:variant>
      <vt:variant>
        <vt:i4>1900598</vt:i4>
      </vt:variant>
      <vt:variant>
        <vt:i4>266</vt:i4>
      </vt:variant>
      <vt:variant>
        <vt:i4>0</vt:i4>
      </vt:variant>
      <vt:variant>
        <vt:i4>5</vt:i4>
      </vt:variant>
      <vt:variant>
        <vt:lpwstr/>
      </vt:variant>
      <vt:variant>
        <vt:lpwstr>_Toc413861724</vt:lpwstr>
      </vt:variant>
      <vt:variant>
        <vt:i4>1900598</vt:i4>
      </vt:variant>
      <vt:variant>
        <vt:i4>260</vt:i4>
      </vt:variant>
      <vt:variant>
        <vt:i4>0</vt:i4>
      </vt:variant>
      <vt:variant>
        <vt:i4>5</vt:i4>
      </vt:variant>
      <vt:variant>
        <vt:lpwstr/>
      </vt:variant>
      <vt:variant>
        <vt:lpwstr>_Toc413861723</vt:lpwstr>
      </vt:variant>
      <vt:variant>
        <vt:i4>1900598</vt:i4>
      </vt:variant>
      <vt:variant>
        <vt:i4>254</vt:i4>
      </vt:variant>
      <vt:variant>
        <vt:i4>0</vt:i4>
      </vt:variant>
      <vt:variant>
        <vt:i4>5</vt:i4>
      </vt:variant>
      <vt:variant>
        <vt:lpwstr/>
      </vt:variant>
      <vt:variant>
        <vt:lpwstr>_Toc413861722</vt:lpwstr>
      </vt:variant>
      <vt:variant>
        <vt:i4>1900598</vt:i4>
      </vt:variant>
      <vt:variant>
        <vt:i4>248</vt:i4>
      </vt:variant>
      <vt:variant>
        <vt:i4>0</vt:i4>
      </vt:variant>
      <vt:variant>
        <vt:i4>5</vt:i4>
      </vt:variant>
      <vt:variant>
        <vt:lpwstr/>
      </vt:variant>
      <vt:variant>
        <vt:lpwstr>_Toc413861721</vt:lpwstr>
      </vt:variant>
      <vt:variant>
        <vt:i4>1900598</vt:i4>
      </vt:variant>
      <vt:variant>
        <vt:i4>242</vt:i4>
      </vt:variant>
      <vt:variant>
        <vt:i4>0</vt:i4>
      </vt:variant>
      <vt:variant>
        <vt:i4>5</vt:i4>
      </vt:variant>
      <vt:variant>
        <vt:lpwstr/>
      </vt:variant>
      <vt:variant>
        <vt:lpwstr>_Toc413861720</vt:lpwstr>
      </vt:variant>
      <vt:variant>
        <vt:i4>1966134</vt:i4>
      </vt:variant>
      <vt:variant>
        <vt:i4>236</vt:i4>
      </vt:variant>
      <vt:variant>
        <vt:i4>0</vt:i4>
      </vt:variant>
      <vt:variant>
        <vt:i4>5</vt:i4>
      </vt:variant>
      <vt:variant>
        <vt:lpwstr/>
      </vt:variant>
      <vt:variant>
        <vt:lpwstr>_Toc413861719</vt:lpwstr>
      </vt:variant>
      <vt:variant>
        <vt:i4>1966134</vt:i4>
      </vt:variant>
      <vt:variant>
        <vt:i4>230</vt:i4>
      </vt:variant>
      <vt:variant>
        <vt:i4>0</vt:i4>
      </vt:variant>
      <vt:variant>
        <vt:i4>5</vt:i4>
      </vt:variant>
      <vt:variant>
        <vt:lpwstr/>
      </vt:variant>
      <vt:variant>
        <vt:lpwstr>_Toc413861718</vt:lpwstr>
      </vt:variant>
      <vt:variant>
        <vt:i4>1966134</vt:i4>
      </vt:variant>
      <vt:variant>
        <vt:i4>224</vt:i4>
      </vt:variant>
      <vt:variant>
        <vt:i4>0</vt:i4>
      </vt:variant>
      <vt:variant>
        <vt:i4>5</vt:i4>
      </vt:variant>
      <vt:variant>
        <vt:lpwstr/>
      </vt:variant>
      <vt:variant>
        <vt:lpwstr>_Toc413861717</vt:lpwstr>
      </vt:variant>
      <vt:variant>
        <vt:i4>1966134</vt:i4>
      </vt:variant>
      <vt:variant>
        <vt:i4>218</vt:i4>
      </vt:variant>
      <vt:variant>
        <vt:i4>0</vt:i4>
      </vt:variant>
      <vt:variant>
        <vt:i4>5</vt:i4>
      </vt:variant>
      <vt:variant>
        <vt:lpwstr/>
      </vt:variant>
      <vt:variant>
        <vt:lpwstr>_Toc413861716</vt:lpwstr>
      </vt:variant>
      <vt:variant>
        <vt:i4>1966134</vt:i4>
      </vt:variant>
      <vt:variant>
        <vt:i4>212</vt:i4>
      </vt:variant>
      <vt:variant>
        <vt:i4>0</vt:i4>
      </vt:variant>
      <vt:variant>
        <vt:i4>5</vt:i4>
      </vt:variant>
      <vt:variant>
        <vt:lpwstr/>
      </vt:variant>
      <vt:variant>
        <vt:lpwstr>_Toc413861715</vt:lpwstr>
      </vt:variant>
      <vt:variant>
        <vt:i4>1966134</vt:i4>
      </vt:variant>
      <vt:variant>
        <vt:i4>206</vt:i4>
      </vt:variant>
      <vt:variant>
        <vt:i4>0</vt:i4>
      </vt:variant>
      <vt:variant>
        <vt:i4>5</vt:i4>
      </vt:variant>
      <vt:variant>
        <vt:lpwstr/>
      </vt:variant>
      <vt:variant>
        <vt:lpwstr>_Toc413861714</vt:lpwstr>
      </vt:variant>
      <vt:variant>
        <vt:i4>1966134</vt:i4>
      </vt:variant>
      <vt:variant>
        <vt:i4>200</vt:i4>
      </vt:variant>
      <vt:variant>
        <vt:i4>0</vt:i4>
      </vt:variant>
      <vt:variant>
        <vt:i4>5</vt:i4>
      </vt:variant>
      <vt:variant>
        <vt:lpwstr/>
      </vt:variant>
      <vt:variant>
        <vt:lpwstr>_Toc413861713</vt:lpwstr>
      </vt:variant>
      <vt:variant>
        <vt:i4>1966134</vt:i4>
      </vt:variant>
      <vt:variant>
        <vt:i4>194</vt:i4>
      </vt:variant>
      <vt:variant>
        <vt:i4>0</vt:i4>
      </vt:variant>
      <vt:variant>
        <vt:i4>5</vt:i4>
      </vt:variant>
      <vt:variant>
        <vt:lpwstr/>
      </vt:variant>
      <vt:variant>
        <vt:lpwstr>_Toc413861712</vt:lpwstr>
      </vt:variant>
      <vt:variant>
        <vt:i4>1966134</vt:i4>
      </vt:variant>
      <vt:variant>
        <vt:i4>188</vt:i4>
      </vt:variant>
      <vt:variant>
        <vt:i4>0</vt:i4>
      </vt:variant>
      <vt:variant>
        <vt:i4>5</vt:i4>
      </vt:variant>
      <vt:variant>
        <vt:lpwstr/>
      </vt:variant>
      <vt:variant>
        <vt:lpwstr>_Toc413861711</vt:lpwstr>
      </vt:variant>
      <vt:variant>
        <vt:i4>1966134</vt:i4>
      </vt:variant>
      <vt:variant>
        <vt:i4>182</vt:i4>
      </vt:variant>
      <vt:variant>
        <vt:i4>0</vt:i4>
      </vt:variant>
      <vt:variant>
        <vt:i4>5</vt:i4>
      </vt:variant>
      <vt:variant>
        <vt:lpwstr/>
      </vt:variant>
      <vt:variant>
        <vt:lpwstr>_Toc413861710</vt:lpwstr>
      </vt:variant>
      <vt:variant>
        <vt:i4>2031670</vt:i4>
      </vt:variant>
      <vt:variant>
        <vt:i4>176</vt:i4>
      </vt:variant>
      <vt:variant>
        <vt:i4>0</vt:i4>
      </vt:variant>
      <vt:variant>
        <vt:i4>5</vt:i4>
      </vt:variant>
      <vt:variant>
        <vt:lpwstr/>
      </vt:variant>
      <vt:variant>
        <vt:lpwstr>_Toc413861709</vt:lpwstr>
      </vt:variant>
      <vt:variant>
        <vt:i4>2031670</vt:i4>
      </vt:variant>
      <vt:variant>
        <vt:i4>170</vt:i4>
      </vt:variant>
      <vt:variant>
        <vt:i4>0</vt:i4>
      </vt:variant>
      <vt:variant>
        <vt:i4>5</vt:i4>
      </vt:variant>
      <vt:variant>
        <vt:lpwstr/>
      </vt:variant>
      <vt:variant>
        <vt:lpwstr>_Toc413861708</vt:lpwstr>
      </vt:variant>
      <vt:variant>
        <vt:i4>2031670</vt:i4>
      </vt:variant>
      <vt:variant>
        <vt:i4>164</vt:i4>
      </vt:variant>
      <vt:variant>
        <vt:i4>0</vt:i4>
      </vt:variant>
      <vt:variant>
        <vt:i4>5</vt:i4>
      </vt:variant>
      <vt:variant>
        <vt:lpwstr/>
      </vt:variant>
      <vt:variant>
        <vt:lpwstr>_Toc413861707</vt:lpwstr>
      </vt:variant>
      <vt:variant>
        <vt:i4>2031670</vt:i4>
      </vt:variant>
      <vt:variant>
        <vt:i4>158</vt:i4>
      </vt:variant>
      <vt:variant>
        <vt:i4>0</vt:i4>
      </vt:variant>
      <vt:variant>
        <vt:i4>5</vt:i4>
      </vt:variant>
      <vt:variant>
        <vt:lpwstr/>
      </vt:variant>
      <vt:variant>
        <vt:lpwstr>_Toc413861706</vt:lpwstr>
      </vt:variant>
      <vt:variant>
        <vt:i4>2031670</vt:i4>
      </vt:variant>
      <vt:variant>
        <vt:i4>152</vt:i4>
      </vt:variant>
      <vt:variant>
        <vt:i4>0</vt:i4>
      </vt:variant>
      <vt:variant>
        <vt:i4>5</vt:i4>
      </vt:variant>
      <vt:variant>
        <vt:lpwstr/>
      </vt:variant>
      <vt:variant>
        <vt:lpwstr>_Toc413861705</vt:lpwstr>
      </vt:variant>
      <vt:variant>
        <vt:i4>2031670</vt:i4>
      </vt:variant>
      <vt:variant>
        <vt:i4>146</vt:i4>
      </vt:variant>
      <vt:variant>
        <vt:i4>0</vt:i4>
      </vt:variant>
      <vt:variant>
        <vt:i4>5</vt:i4>
      </vt:variant>
      <vt:variant>
        <vt:lpwstr/>
      </vt:variant>
      <vt:variant>
        <vt:lpwstr>_Toc413861704</vt:lpwstr>
      </vt:variant>
      <vt:variant>
        <vt:i4>2031670</vt:i4>
      </vt:variant>
      <vt:variant>
        <vt:i4>140</vt:i4>
      </vt:variant>
      <vt:variant>
        <vt:i4>0</vt:i4>
      </vt:variant>
      <vt:variant>
        <vt:i4>5</vt:i4>
      </vt:variant>
      <vt:variant>
        <vt:lpwstr/>
      </vt:variant>
      <vt:variant>
        <vt:lpwstr>_Toc413861703</vt:lpwstr>
      </vt:variant>
      <vt:variant>
        <vt:i4>2031670</vt:i4>
      </vt:variant>
      <vt:variant>
        <vt:i4>134</vt:i4>
      </vt:variant>
      <vt:variant>
        <vt:i4>0</vt:i4>
      </vt:variant>
      <vt:variant>
        <vt:i4>5</vt:i4>
      </vt:variant>
      <vt:variant>
        <vt:lpwstr/>
      </vt:variant>
      <vt:variant>
        <vt:lpwstr>_Toc413861702</vt:lpwstr>
      </vt:variant>
      <vt:variant>
        <vt:i4>2031670</vt:i4>
      </vt:variant>
      <vt:variant>
        <vt:i4>128</vt:i4>
      </vt:variant>
      <vt:variant>
        <vt:i4>0</vt:i4>
      </vt:variant>
      <vt:variant>
        <vt:i4>5</vt:i4>
      </vt:variant>
      <vt:variant>
        <vt:lpwstr/>
      </vt:variant>
      <vt:variant>
        <vt:lpwstr>_Toc413861701</vt:lpwstr>
      </vt:variant>
      <vt:variant>
        <vt:i4>2031670</vt:i4>
      </vt:variant>
      <vt:variant>
        <vt:i4>122</vt:i4>
      </vt:variant>
      <vt:variant>
        <vt:i4>0</vt:i4>
      </vt:variant>
      <vt:variant>
        <vt:i4>5</vt:i4>
      </vt:variant>
      <vt:variant>
        <vt:lpwstr/>
      </vt:variant>
      <vt:variant>
        <vt:lpwstr>_Toc413861700</vt:lpwstr>
      </vt:variant>
      <vt:variant>
        <vt:i4>1441847</vt:i4>
      </vt:variant>
      <vt:variant>
        <vt:i4>116</vt:i4>
      </vt:variant>
      <vt:variant>
        <vt:i4>0</vt:i4>
      </vt:variant>
      <vt:variant>
        <vt:i4>5</vt:i4>
      </vt:variant>
      <vt:variant>
        <vt:lpwstr/>
      </vt:variant>
      <vt:variant>
        <vt:lpwstr>_Toc413861699</vt:lpwstr>
      </vt:variant>
      <vt:variant>
        <vt:i4>1441847</vt:i4>
      </vt:variant>
      <vt:variant>
        <vt:i4>110</vt:i4>
      </vt:variant>
      <vt:variant>
        <vt:i4>0</vt:i4>
      </vt:variant>
      <vt:variant>
        <vt:i4>5</vt:i4>
      </vt:variant>
      <vt:variant>
        <vt:lpwstr/>
      </vt:variant>
      <vt:variant>
        <vt:lpwstr>_Toc413861698</vt:lpwstr>
      </vt:variant>
      <vt:variant>
        <vt:i4>1441847</vt:i4>
      </vt:variant>
      <vt:variant>
        <vt:i4>104</vt:i4>
      </vt:variant>
      <vt:variant>
        <vt:i4>0</vt:i4>
      </vt:variant>
      <vt:variant>
        <vt:i4>5</vt:i4>
      </vt:variant>
      <vt:variant>
        <vt:lpwstr/>
      </vt:variant>
      <vt:variant>
        <vt:lpwstr>_Toc413861697</vt:lpwstr>
      </vt:variant>
      <vt:variant>
        <vt:i4>1441847</vt:i4>
      </vt:variant>
      <vt:variant>
        <vt:i4>98</vt:i4>
      </vt:variant>
      <vt:variant>
        <vt:i4>0</vt:i4>
      </vt:variant>
      <vt:variant>
        <vt:i4>5</vt:i4>
      </vt:variant>
      <vt:variant>
        <vt:lpwstr/>
      </vt:variant>
      <vt:variant>
        <vt:lpwstr>_Toc413861696</vt:lpwstr>
      </vt:variant>
      <vt:variant>
        <vt:i4>1441847</vt:i4>
      </vt:variant>
      <vt:variant>
        <vt:i4>92</vt:i4>
      </vt:variant>
      <vt:variant>
        <vt:i4>0</vt:i4>
      </vt:variant>
      <vt:variant>
        <vt:i4>5</vt:i4>
      </vt:variant>
      <vt:variant>
        <vt:lpwstr/>
      </vt:variant>
      <vt:variant>
        <vt:lpwstr>_Toc413861695</vt:lpwstr>
      </vt:variant>
      <vt:variant>
        <vt:i4>1441847</vt:i4>
      </vt:variant>
      <vt:variant>
        <vt:i4>86</vt:i4>
      </vt:variant>
      <vt:variant>
        <vt:i4>0</vt:i4>
      </vt:variant>
      <vt:variant>
        <vt:i4>5</vt:i4>
      </vt:variant>
      <vt:variant>
        <vt:lpwstr/>
      </vt:variant>
      <vt:variant>
        <vt:lpwstr>_Toc413861694</vt:lpwstr>
      </vt:variant>
      <vt:variant>
        <vt:i4>1441847</vt:i4>
      </vt:variant>
      <vt:variant>
        <vt:i4>80</vt:i4>
      </vt:variant>
      <vt:variant>
        <vt:i4>0</vt:i4>
      </vt:variant>
      <vt:variant>
        <vt:i4>5</vt:i4>
      </vt:variant>
      <vt:variant>
        <vt:lpwstr/>
      </vt:variant>
      <vt:variant>
        <vt:lpwstr>_Toc413861693</vt:lpwstr>
      </vt:variant>
      <vt:variant>
        <vt:i4>1441847</vt:i4>
      </vt:variant>
      <vt:variant>
        <vt:i4>74</vt:i4>
      </vt:variant>
      <vt:variant>
        <vt:i4>0</vt:i4>
      </vt:variant>
      <vt:variant>
        <vt:i4>5</vt:i4>
      </vt:variant>
      <vt:variant>
        <vt:lpwstr/>
      </vt:variant>
      <vt:variant>
        <vt:lpwstr>_Toc413861692</vt:lpwstr>
      </vt:variant>
      <vt:variant>
        <vt:i4>1441847</vt:i4>
      </vt:variant>
      <vt:variant>
        <vt:i4>68</vt:i4>
      </vt:variant>
      <vt:variant>
        <vt:i4>0</vt:i4>
      </vt:variant>
      <vt:variant>
        <vt:i4>5</vt:i4>
      </vt:variant>
      <vt:variant>
        <vt:lpwstr/>
      </vt:variant>
      <vt:variant>
        <vt:lpwstr>_Toc413861691</vt:lpwstr>
      </vt:variant>
      <vt:variant>
        <vt:i4>1441847</vt:i4>
      </vt:variant>
      <vt:variant>
        <vt:i4>62</vt:i4>
      </vt:variant>
      <vt:variant>
        <vt:i4>0</vt:i4>
      </vt:variant>
      <vt:variant>
        <vt:i4>5</vt:i4>
      </vt:variant>
      <vt:variant>
        <vt:lpwstr/>
      </vt:variant>
      <vt:variant>
        <vt:lpwstr>_Toc413861690</vt:lpwstr>
      </vt:variant>
      <vt:variant>
        <vt:i4>1507383</vt:i4>
      </vt:variant>
      <vt:variant>
        <vt:i4>56</vt:i4>
      </vt:variant>
      <vt:variant>
        <vt:i4>0</vt:i4>
      </vt:variant>
      <vt:variant>
        <vt:i4>5</vt:i4>
      </vt:variant>
      <vt:variant>
        <vt:lpwstr/>
      </vt:variant>
      <vt:variant>
        <vt:lpwstr>_Toc413861689</vt:lpwstr>
      </vt:variant>
      <vt:variant>
        <vt:i4>1507383</vt:i4>
      </vt:variant>
      <vt:variant>
        <vt:i4>50</vt:i4>
      </vt:variant>
      <vt:variant>
        <vt:i4>0</vt:i4>
      </vt:variant>
      <vt:variant>
        <vt:i4>5</vt:i4>
      </vt:variant>
      <vt:variant>
        <vt:lpwstr/>
      </vt:variant>
      <vt:variant>
        <vt:lpwstr>_Toc413861688</vt:lpwstr>
      </vt:variant>
      <vt:variant>
        <vt:i4>1507383</vt:i4>
      </vt:variant>
      <vt:variant>
        <vt:i4>44</vt:i4>
      </vt:variant>
      <vt:variant>
        <vt:i4>0</vt:i4>
      </vt:variant>
      <vt:variant>
        <vt:i4>5</vt:i4>
      </vt:variant>
      <vt:variant>
        <vt:lpwstr/>
      </vt:variant>
      <vt:variant>
        <vt:lpwstr>_Toc413861687</vt:lpwstr>
      </vt:variant>
      <vt:variant>
        <vt:i4>1507383</vt:i4>
      </vt:variant>
      <vt:variant>
        <vt:i4>38</vt:i4>
      </vt:variant>
      <vt:variant>
        <vt:i4>0</vt:i4>
      </vt:variant>
      <vt:variant>
        <vt:i4>5</vt:i4>
      </vt:variant>
      <vt:variant>
        <vt:lpwstr/>
      </vt:variant>
      <vt:variant>
        <vt:lpwstr>_Toc413861686</vt:lpwstr>
      </vt:variant>
      <vt:variant>
        <vt:i4>1507383</vt:i4>
      </vt:variant>
      <vt:variant>
        <vt:i4>32</vt:i4>
      </vt:variant>
      <vt:variant>
        <vt:i4>0</vt:i4>
      </vt:variant>
      <vt:variant>
        <vt:i4>5</vt:i4>
      </vt:variant>
      <vt:variant>
        <vt:lpwstr/>
      </vt:variant>
      <vt:variant>
        <vt:lpwstr>_Toc413861685</vt:lpwstr>
      </vt:variant>
      <vt:variant>
        <vt:i4>1507383</vt:i4>
      </vt:variant>
      <vt:variant>
        <vt:i4>26</vt:i4>
      </vt:variant>
      <vt:variant>
        <vt:i4>0</vt:i4>
      </vt:variant>
      <vt:variant>
        <vt:i4>5</vt:i4>
      </vt:variant>
      <vt:variant>
        <vt:lpwstr/>
      </vt:variant>
      <vt:variant>
        <vt:lpwstr>_Toc413861684</vt:lpwstr>
      </vt:variant>
      <vt:variant>
        <vt:i4>1507383</vt:i4>
      </vt:variant>
      <vt:variant>
        <vt:i4>20</vt:i4>
      </vt:variant>
      <vt:variant>
        <vt:i4>0</vt:i4>
      </vt:variant>
      <vt:variant>
        <vt:i4>5</vt:i4>
      </vt:variant>
      <vt:variant>
        <vt:lpwstr/>
      </vt:variant>
      <vt:variant>
        <vt:lpwstr>_Toc413861683</vt:lpwstr>
      </vt:variant>
      <vt:variant>
        <vt:i4>1507383</vt:i4>
      </vt:variant>
      <vt:variant>
        <vt:i4>14</vt:i4>
      </vt:variant>
      <vt:variant>
        <vt:i4>0</vt:i4>
      </vt:variant>
      <vt:variant>
        <vt:i4>5</vt:i4>
      </vt:variant>
      <vt:variant>
        <vt:lpwstr/>
      </vt:variant>
      <vt:variant>
        <vt:lpwstr>_Toc413861682</vt:lpwstr>
      </vt:variant>
      <vt:variant>
        <vt:i4>1507383</vt:i4>
      </vt:variant>
      <vt:variant>
        <vt:i4>8</vt:i4>
      </vt:variant>
      <vt:variant>
        <vt:i4>0</vt:i4>
      </vt:variant>
      <vt:variant>
        <vt:i4>5</vt:i4>
      </vt:variant>
      <vt:variant>
        <vt:lpwstr/>
      </vt:variant>
      <vt:variant>
        <vt:lpwstr>_Toc413861681</vt:lpwstr>
      </vt:variant>
      <vt:variant>
        <vt:i4>1507383</vt:i4>
      </vt:variant>
      <vt:variant>
        <vt:i4>2</vt:i4>
      </vt:variant>
      <vt:variant>
        <vt:i4>0</vt:i4>
      </vt:variant>
      <vt:variant>
        <vt:i4>5</vt:i4>
      </vt:variant>
      <vt:variant>
        <vt:lpwstr/>
      </vt:variant>
      <vt:variant>
        <vt:lpwstr>_Toc413861680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Angel Mamani Mamani</dc:creator>
  <cp:lastModifiedBy>Janneth Claudia Camacho Ruiz</cp:lastModifiedBy>
  <cp:revision>22</cp:revision>
  <cp:lastPrinted>2015-09-20T22:43:00Z</cp:lastPrinted>
  <dcterms:created xsi:type="dcterms:W3CDTF">2015-09-21T14:57:00Z</dcterms:created>
  <dcterms:modified xsi:type="dcterms:W3CDTF">2015-09-22T00:02:00Z</dcterms:modified>
</cp:coreProperties>
</file>