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A4DE2" w:rsidRDefault="00AA4DE2" w:rsidP="00BC21BB">
                            <w:pPr>
                              <w:pStyle w:val="Ttulo1"/>
                              <w:ind w:left="142"/>
                              <w:jc w:val="center"/>
                              <w:rPr>
                                <w:rFonts w:ascii="Century Gothic" w:hAnsi="Century Gothic"/>
                                <w:szCs w:val="28"/>
                              </w:rPr>
                            </w:pPr>
                          </w:p>
                          <w:p w:rsidR="00AA4DE2" w:rsidRDefault="00AA4DE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A4DE2" w:rsidRDefault="00AA4DE2" w:rsidP="00196858"/>
                          <w:p w:rsidR="00AA4DE2" w:rsidRPr="00196858" w:rsidRDefault="00AA4DE2" w:rsidP="00196858"/>
                          <w:p w:rsidR="00AA4DE2" w:rsidRDefault="00AA4DE2" w:rsidP="00BC21BB">
                            <w:pPr>
                              <w:ind w:left="142"/>
                              <w:jc w:val="center"/>
                              <w:rPr>
                                <w:rFonts w:ascii="Verdana" w:hAnsi="Verdana"/>
                                <w:b/>
                              </w:rPr>
                            </w:pPr>
                          </w:p>
                          <w:p w:rsidR="00AA4DE2" w:rsidRDefault="00AA4DE2"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A4DE2" w:rsidRDefault="00AA4DE2" w:rsidP="00963B46">
                            <w:pPr>
                              <w:ind w:left="142"/>
                              <w:jc w:val="center"/>
                              <w:rPr>
                                <w:rFonts w:ascii="Century Gothic" w:hAnsi="Century Gothic" w:cs="Arial"/>
                                <w:b/>
                                <w:sz w:val="32"/>
                                <w:szCs w:val="32"/>
                                <w:lang w:val="es-MX"/>
                              </w:rPr>
                            </w:pPr>
                          </w:p>
                          <w:p w:rsidR="00AA4DE2" w:rsidRDefault="00AA4DE2" w:rsidP="00963B46">
                            <w:pPr>
                              <w:ind w:left="142"/>
                              <w:jc w:val="center"/>
                              <w:rPr>
                                <w:rFonts w:ascii="Century Gothic" w:hAnsi="Century Gothic" w:cs="Arial"/>
                                <w:b/>
                                <w:sz w:val="32"/>
                                <w:szCs w:val="32"/>
                                <w:lang w:val="es-MX"/>
                              </w:rPr>
                            </w:pPr>
                          </w:p>
                          <w:p w:rsidR="00AA4DE2" w:rsidRPr="00EE5138" w:rsidRDefault="00AA4DE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AA4DE2" w:rsidRDefault="00AA4DE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AA4DE2" w:rsidRPr="003F3DFD" w:rsidRDefault="00AA4DE2" w:rsidP="002C0306">
                            <w:pPr>
                              <w:rPr>
                                <w:rFonts w:ascii="Century Gothic" w:hAnsi="Century Gothic" w:cs="Arial"/>
                                <w:b/>
                                <w:sz w:val="32"/>
                                <w:szCs w:val="32"/>
                              </w:rPr>
                            </w:pPr>
                          </w:p>
                          <w:p w:rsidR="00AA4DE2" w:rsidRDefault="00AA4DE2" w:rsidP="00C64893">
                            <w:pPr>
                              <w:jc w:val="center"/>
                              <w:rPr>
                                <w:rFonts w:ascii="Century Gothic" w:hAnsi="Century Gothic"/>
                                <w:b/>
                                <w:sz w:val="32"/>
                                <w:szCs w:val="32"/>
                              </w:rPr>
                            </w:pPr>
                            <w:r>
                              <w:rPr>
                                <w:rFonts w:ascii="Century Gothic" w:hAnsi="Century Gothic"/>
                                <w:b/>
                                <w:sz w:val="32"/>
                                <w:szCs w:val="32"/>
                              </w:rPr>
                              <w:t>REGLAMENTO DE CONTRATACIONES DIRECTAS</w:t>
                            </w:r>
                          </w:p>
                          <w:p w:rsidR="00AA4DE2" w:rsidRDefault="00AA4DE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A4DE2" w:rsidRPr="00C64893" w:rsidRDefault="00AA4DE2" w:rsidP="00BC21BB">
                            <w:pPr>
                              <w:ind w:left="142"/>
                              <w:jc w:val="center"/>
                              <w:rPr>
                                <w:rFonts w:ascii="Century Gothic" w:hAnsi="Century Gothic" w:cs="Arial"/>
                                <w:b/>
                                <w:sz w:val="32"/>
                                <w:szCs w:val="32"/>
                              </w:rPr>
                            </w:pPr>
                          </w:p>
                          <w:p w:rsidR="00AA4DE2" w:rsidRDefault="00AA4DE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A4DE2" w:rsidRPr="000F16BE" w:rsidRDefault="00AA4DE2" w:rsidP="00716D3A">
                            <w:pPr>
                              <w:ind w:left="142"/>
                              <w:jc w:val="center"/>
                              <w:rPr>
                                <w:rFonts w:ascii="Century Gothic" w:hAnsi="Century Gothic" w:cs="Arial"/>
                                <w:b/>
                                <w:sz w:val="32"/>
                                <w:szCs w:val="32"/>
                                <w:lang w:val="es-MX"/>
                              </w:rPr>
                            </w:pPr>
                          </w:p>
                          <w:p w:rsidR="00AA4DE2" w:rsidRPr="00811D4C" w:rsidRDefault="00AA4DE2" w:rsidP="00BC21BB">
                            <w:pPr>
                              <w:ind w:left="142"/>
                              <w:rPr>
                                <w:rFonts w:ascii="Century Gothic" w:hAnsi="Century Gothic"/>
                                <w:b/>
                              </w:rPr>
                            </w:pPr>
                          </w:p>
                          <w:p w:rsidR="00AA4DE2" w:rsidRDefault="00AA4DE2"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DISEÑO Y PERFORACIÓN DE POZOS DE AGUA PARA EL POZO ITG-X3</w:t>
                            </w:r>
                          </w:p>
                          <w:p w:rsidR="00AA4DE2" w:rsidRPr="00536091" w:rsidRDefault="00AA4DE2"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DCO-GNEE-08-15</w:t>
                            </w:r>
                          </w:p>
                          <w:p w:rsidR="00AA4DE2" w:rsidRDefault="00AA4DE2"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A4DE2" w:rsidRPr="00574BFC" w:rsidRDefault="00AA4DE2"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AA4DE2" w:rsidRDefault="00AA4DE2" w:rsidP="00BC21BB">
                            <w:pPr>
                              <w:ind w:right="930"/>
                              <w:jc w:val="center"/>
                              <w:rPr>
                                <w:rFonts w:ascii="Century Gothic" w:hAnsi="Century Gothic"/>
                                <w:lang w:val="es-ES_tradnl"/>
                              </w:rPr>
                            </w:pPr>
                            <w:r>
                              <w:rPr>
                                <w:rFonts w:ascii="Century Gothic" w:hAnsi="Century Gothic"/>
                                <w:lang w:val="es-ES_tradnl"/>
                              </w:rPr>
                              <w:t xml:space="preserve">          </w:t>
                            </w:r>
                          </w:p>
                          <w:p w:rsidR="00AA4DE2" w:rsidRDefault="00AA4DE2" w:rsidP="00BC21BB">
                            <w:pPr>
                              <w:ind w:right="930"/>
                              <w:jc w:val="center"/>
                              <w:rPr>
                                <w:rFonts w:ascii="Century Gothic" w:hAnsi="Century Gothic"/>
                                <w:lang w:val="es-ES_tradnl"/>
                              </w:rPr>
                            </w:pPr>
                          </w:p>
                          <w:p w:rsidR="00AA4DE2" w:rsidRDefault="00AA4DE2" w:rsidP="00BC21BB">
                            <w:pPr>
                              <w:ind w:right="930"/>
                              <w:jc w:val="center"/>
                              <w:rPr>
                                <w:rFonts w:ascii="Century Gothic" w:hAnsi="Century Gothic"/>
                                <w:lang w:val="es-ES_tradnl"/>
                              </w:rPr>
                            </w:pPr>
                          </w:p>
                          <w:p w:rsidR="00AA4DE2" w:rsidRDefault="00AA4DE2" w:rsidP="00BC21BB">
                            <w:pPr>
                              <w:ind w:right="930"/>
                              <w:jc w:val="center"/>
                              <w:rPr>
                                <w:rFonts w:ascii="Century Gothic" w:hAnsi="Century Gothic"/>
                                <w:lang w:val="es-ES_tradnl"/>
                              </w:rPr>
                            </w:pPr>
                          </w:p>
                          <w:p w:rsidR="00AA4DE2" w:rsidRDefault="00AA4DE2" w:rsidP="00BC21BB">
                            <w:pPr>
                              <w:ind w:right="930"/>
                              <w:jc w:val="center"/>
                              <w:rPr>
                                <w:rFonts w:ascii="Century Gothic" w:hAnsi="Century Gothic"/>
                                <w:lang w:val="es-ES_tradnl"/>
                              </w:rPr>
                            </w:pPr>
                          </w:p>
                          <w:p w:rsidR="00AA4DE2" w:rsidRPr="009C5A35" w:rsidRDefault="00AA4DE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AA4DE2" w:rsidRDefault="00AA4DE2" w:rsidP="00BC21BB">
                      <w:pPr>
                        <w:pStyle w:val="Ttulo1"/>
                        <w:ind w:left="142"/>
                        <w:jc w:val="center"/>
                        <w:rPr>
                          <w:rFonts w:ascii="Century Gothic" w:hAnsi="Century Gothic"/>
                          <w:szCs w:val="28"/>
                        </w:rPr>
                      </w:pPr>
                    </w:p>
                    <w:p w:rsidR="00AA4DE2" w:rsidRDefault="00AA4DE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A4DE2" w:rsidRDefault="00AA4DE2" w:rsidP="00196858"/>
                    <w:p w:rsidR="00AA4DE2" w:rsidRPr="00196858" w:rsidRDefault="00AA4DE2" w:rsidP="00196858"/>
                    <w:p w:rsidR="00AA4DE2" w:rsidRDefault="00AA4DE2" w:rsidP="00BC21BB">
                      <w:pPr>
                        <w:ind w:left="142"/>
                        <w:jc w:val="center"/>
                        <w:rPr>
                          <w:rFonts w:ascii="Verdana" w:hAnsi="Verdana"/>
                          <w:b/>
                        </w:rPr>
                      </w:pPr>
                    </w:p>
                    <w:p w:rsidR="00AA4DE2" w:rsidRDefault="00AA4DE2"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A4DE2" w:rsidRDefault="00AA4DE2" w:rsidP="00963B46">
                      <w:pPr>
                        <w:ind w:left="142"/>
                        <w:jc w:val="center"/>
                        <w:rPr>
                          <w:rFonts w:ascii="Century Gothic" w:hAnsi="Century Gothic" w:cs="Arial"/>
                          <w:b/>
                          <w:sz w:val="32"/>
                          <w:szCs w:val="32"/>
                          <w:lang w:val="es-MX"/>
                        </w:rPr>
                      </w:pPr>
                    </w:p>
                    <w:p w:rsidR="00AA4DE2" w:rsidRDefault="00AA4DE2" w:rsidP="00963B46">
                      <w:pPr>
                        <w:ind w:left="142"/>
                        <w:jc w:val="center"/>
                        <w:rPr>
                          <w:rFonts w:ascii="Century Gothic" w:hAnsi="Century Gothic" w:cs="Arial"/>
                          <w:b/>
                          <w:sz w:val="32"/>
                          <w:szCs w:val="32"/>
                          <w:lang w:val="es-MX"/>
                        </w:rPr>
                      </w:pPr>
                    </w:p>
                    <w:p w:rsidR="00AA4DE2" w:rsidRPr="00EE5138" w:rsidRDefault="00AA4DE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AA4DE2" w:rsidRDefault="00AA4DE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AA4DE2" w:rsidRPr="003F3DFD" w:rsidRDefault="00AA4DE2" w:rsidP="002C0306">
                      <w:pPr>
                        <w:rPr>
                          <w:rFonts w:ascii="Century Gothic" w:hAnsi="Century Gothic" w:cs="Arial"/>
                          <w:b/>
                          <w:sz w:val="32"/>
                          <w:szCs w:val="32"/>
                        </w:rPr>
                      </w:pPr>
                    </w:p>
                    <w:p w:rsidR="00AA4DE2" w:rsidRDefault="00AA4DE2" w:rsidP="00C64893">
                      <w:pPr>
                        <w:jc w:val="center"/>
                        <w:rPr>
                          <w:rFonts w:ascii="Century Gothic" w:hAnsi="Century Gothic"/>
                          <w:b/>
                          <w:sz w:val="32"/>
                          <w:szCs w:val="32"/>
                        </w:rPr>
                      </w:pPr>
                      <w:r>
                        <w:rPr>
                          <w:rFonts w:ascii="Century Gothic" w:hAnsi="Century Gothic"/>
                          <w:b/>
                          <w:sz w:val="32"/>
                          <w:szCs w:val="32"/>
                        </w:rPr>
                        <w:t>REGLAMENTO DE CONTRATACIONES DIRECTAS</w:t>
                      </w:r>
                    </w:p>
                    <w:p w:rsidR="00AA4DE2" w:rsidRDefault="00AA4DE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A4DE2" w:rsidRPr="00C64893" w:rsidRDefault="00AA4DE2" w:rsidP="00BC21BB">
                      <w:pPr>
                        <w:ind w:left="142"/>
                        <w:jc w:val="center"/>
                        <w:rPr>
                          <w:rFonts w:ascii="Century Gothic" w:hAnsi="Century Gothic" w:cs="Arial"/>
                          <w:b/>
                          <w:sz w:val="32"/>
                          <w:szCs w:val="32"/>
                        </w:rPr>
                      </w:pPr>
                    </w:p>
                    <w:p w:rsidR="00AA4DE2" w:rsidRDefault="00AA4DE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A4DE2" w:rsidRPr="000F16BE" w:rsidRDefault="00AA4DE2" w:rsidP="00716D3A">
                      <w:pPr>
                        <w:ind w:left="142"/>
                        <w:jc w:val="center"/>
                        <w:rPr>
                          <w:rFonts w:ascii="Century Gothic" w:hAnsi="Century Gothic" w:cs="Arial"/>
                          <w:b/>
                          <w:sz w:val="32"/>
                          <w:szCs w:val="32"/>
                          <w:lang w:val="es-MX"/>
                        </w:rPr>
                      </w:pPr>
                    </w:p>
                    <w:p w:rsidR="00AA4DE2" w:rsidRPr="00811D4C" w:rsidRDefault="00AA4DE2" w:rsidP="00BC21BB">
                      <w:pPr>
                        <w:ind w:left="142"/>
                        <w:rPr>
                          <w:rFonts w:ascii="Century Gothic" w:hAnsi="Century Gothic"/>
                          <w:b/>
                        </w:rPr>
                      </w:pPr>
                    </w:p>
                    <w:p w:rsidR="00AA4DE2" w:rsidRDefault="00AA4DE2"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DISEÑO Y PERFORACIÓN DE POZOS DE AGUA PARA EL POZO ITG-X3</w:t>
                      </w:r>
                    </w:p>
                    <w:p w:rsidR="00AA4DE2" w:rsidRPr="00536091" w:rsidRDefault="00AA4DE2"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DCO-GNEE-08-15</w:t>
                      </w:r>
                    </w:p>
                    <w:p w:rsidR="00AA4DE2" w:rsidRDefault="00AA4DE2"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A4DE2" w:rsidRPr="00574BFC" w:rsidRDefault="00AA4DE2"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AA4DE2" w:rsidRDefault="00AA4DE2" w:rsidP="00BC21BB">
                      <w:pPr>
                        <w:ind w:right="930"/>
                        <w:jc w:val="center"/>
                        <w:rPr>
                          <w:rFonts w:ascii="Century Gothic" w:hAnsi="Century Gothic"/>
                          <w:lang w:val="es-ES_tradnl"/>
                        </w:rPr>
                      </w:pPr>
                      <w:r>
                        <w:rPr>
                          <w:rFonts w:ascii="Century Gothic" w:hAnsi="Century Gothic"/>
                          <w:lang w:val="es-ES_tradnl"/>
                        </w:rPr>
                        <w:t xml:space="preserve">          </w:t>
                      </w:r>
                    </w:p>
                    <w:p w:rsidR="00AA4DE2" w:rsidRDefault="00AA4DE2" w:rsidP="00BC21BB">
                      <w:pPr>
                        <w:ind w:right="930"/>
                        <w:jc w:val="center"/>
                        <w:rPr>
                          <w:rFonts w:ascii="Century Gothic" w:hAnsi="Century Gothic"/>
                          <w:lang w:val="es-ES_tradnl"/>
                        </w:rPr>
                      </w:pPr>
                    </w:p>
                    <w:p w:rsidR="00AA4DE2" w:rsidRDefault="00AA4DE2" w:rsidP="00BC21BB">
                      <w:pPr>
                        <w:ind w:right="930"/>
                        <w:jc w:val="center"/>
                        <w:rPr>
                          <w:rFonts w:ascii="Century Gothic" w:hAnsi="Century Gothic"/>
                          <w:lang w:val="es-ES_tradnl"/>
                        </w:rPr>
                      </w:pPr>
                    </w:p>
                    <w:p w:rsidR="00AA4DE2" w:rsidRDefault="00AA4DE2" w:rsidP="00BC21BB">
                      <w:pPr>
                        <w:ind w:right="930"/>
                        <w:jc w:val="center"/>
                        <w:rPr>
                          <w:rFonts w:ascii="Century Gothic" w:hAnsi="Century Gothic"/>
                          <w:lang w:val="es-ES_tradnl"/>
                        </w:rPr>
                      </w:pPr>
                    </w:p>
                    <w:p w:rsidR="00AA4DE2" w:rsidRDefault="00AA4DE2" w:rsidP="00BC21BB">
                      <w:pPr>
                        <w:ind w:right="930"/>
                        <w:jc w:val="center"/>
                        <w:rPr>
                          <w:rFonts w:ascii="Century Gothic" w:hAnsi="Century Gothic"/>
                          <w:lang w:val="es-ES_tradnl"/>
                        </w:rPr>
                      </w:pPr>
                    </w:p>
                    <w:p w:rsidR="00AA4DE2" w:rsidRPr="009C5A35" w:rsidRDefault="00AA4DE2"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EE5138" w:rsidRPr="00286B08" w:rsidRDefault="00EE5138" w:rsidP="00EE5138">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7D5789" w:rsidRPr="00A5551D" w:rsidRDefault="007D5789" w:rsidP="00EE5138">
      <w:pPr>
        <w:jc w:val="center"/>
        <w:rPr>
          <w:rFonts w:asciiTheme="minorHAnsi" w:hAnsiTheme="minorHAnsi" w:cstheme="minorHAnsi"/>
          <w:b/>
          <w:sz w:val="4"/>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AF7DC5"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AF7DC5"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AF7DC5" w:rsidRPr="00232824" w:rsidTr="00973192">
        <w:trPr>
          <w:trHeight w:val="300"/>
        </w:trPr>
        <w:tc>
          <w:tcPr>
            <w:tcW w:w="418" w:type="dxa"/>
            <w:vAlign w:val="center"/>
          </w:tcPr>
          <w:p w:rsidR="00CF13D0" w:rsidRPr="00232824" w:rsidRDefault="00CF13D0" w:rsidP="00CF13D0">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CF13D0" w:rsidRPr="00232824" w:rsidRDefault="00CF13D0" w:rsidP="00CF13D0">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CF13D0" w:rsidRPr="001D4F03" w:rsidRDefault="00CF13D0" w:rsidP="00CF13D0">
            <w:pPr>
              <w:jc w:val="center"/>
              <w:rPr>
                <w:rFonts w:ascii="Calibri" w:hAnsi="Calibri" w:cs="Arial"/>
                <w:sz w:val="18"/>
                <w:szCs w:val="16"/>
              </w:rPr>
            </w:pPr>
            <w:r w:rsidRPr="001D4F03">
              <w:rPr>
                <w:rFonts w:ascii="Calibri" w:hAnsi="Calibri" w:cs="Arial"/>
                <w:sz w:val="18"/>
                <w:szCs w:val="16"/>
              </w:rPr>
              <w:t>Fecha:</w:t>
            </w:r>
          </w:p>
          <w:p w:rsidR="00CF13D0" w:rsidRPr="001D4F03" w:rsidRDefault="00AF7DC5" w:rsidP="00CF13D0">
            <w:pPr>
              <w:jc w:val="center"/>
              <w:rPr>
                <w:rFonts w:ascii="Calibri" w:hAnsi="Calibri" w:cs="Arial"/>
                <w:sz w:val="18"/>
                <w:szCs w:val="16"/>
              </w:rPr>
            </w:pPr>
            <w:r>
              <w:rPr>
                <w:rFonts w:ascii="Calibri" w:hAnsi="Calibri" w:cs="Arial"/>
                <w:sz w:val="18"/>
                <w:szCs w:val="16"/>
              </w:rPr>
              <w:t>25</w:t>
            </w:r>
            <w:r w:rsidR="00CF13D0" w:rsidRPr="001D4F03">
              <w:rPr>
                <w:rFonts w:ascii="Calibri" w:hAnsi="Calibri" w:cs="Arial"/>
                <w:sz w:val="18"/>
                <w:szCs w:val="16"/>
              </w:rPr>
              <w:t>/0</w:t>
            </w:r>
            <w:r>
              <w:rPr>
                <w:rFonts w:ascii="Calibri" w:hAnsi="Calibri" w:cs="Arial"/>
                <w:sz w:val="18"/>
                <w:szCs w:val="16"/>
              </w:rPr>
              <w:t>9</w:t>
            </w:r>
            <w:r w:rsidR="00CF13D0" w:rsidRPr="001D4F03">
              <w:rPr>
                <w:rFonts w:ascii="Calibri" w:hAnsi="Calibri" w:cs="Arial"/>
                <w:sz w:val="18"/>
                <w:szCs w:val="16"/>
              </w:rPr>
              <w:t>/2015</w:t>
            </w:r>
          </w:p>
          <w:p w:rsidR="00CF13D0" w:rsidRPr="001D4F03" w:rsidRDefault="00CF13D0" w:rsidP="00CF13D0">
            <w:pPr>
              <w:jc w:val="center"/>
              <w:rPr>
                <w:rFonts w:ascii="Calibri" w:hAnsi="Calibri" w:cs="Arial"/>
                <w:sz w:val="18"/>
                <w:szCs w:val="16"/>
              </w:rPr>
            </w:pPr>
          </w:p>
        </w:tc>
        <w:tc>
          <w:tcPr>
            <w:tcW w:w="1089" w:type="dxa"/>
            <w:vAlign w:val="center"/>
          </w:tcPr>
          <w:p w:rsidR="00CF13D0" w:rsidRPr="001D4F03" w:rsidRDefault="00CF13D0" w:rsidP="00CF13D0">
            <w:pPr>
              <w:jc w:val="center"/>
              <w:rPr>
                <w:rFonts w:ascii="Calibri" w:hAnsi="Calibri" w:cs="Arial"/>
                <w:sz w:val="18"/>
                <w:szCs w:val="16"/>
              </w:rPr>
            </w:pPr>
            <w:r w:rsidRPr="001D4F03">
              <w:rPr>
                <w:rFonts w:ascii="Calibri" w:hAnsi="Calibri" w:cs="Arial"/>
                <w:sz w:val="18"/>
                <w:szCs w:val="16"/>
              </w:rPr>
              <w:t>hora:</w:t>
            </w:r>
          </w:p>
          <w:p w:rsidR="00CF13D0" w:rsidRPr="001D4F03" w:rsidRDefault="00CF13D0" w:rsidP="00CF13D0">
            <w:pPr>
              <w:jc w:val="center"/>
              <w:rPr>
                <w:rFonts w:ascii="Calibri" w:hAnsi="Calibri" w:cs="Arial"/>
                <w:sz w:val="18"/>
                <w:szCs w:val="16"/>
              </w:rPr>
            </w:pPr>
            <w:r w:rsidRPr="001D4F03">
              <w:rPr>
                <w:rFonts w:ascii="Calibri" w:hAnsi="Calibri" w:cs="Arial"/>
                <w:sz w:val="18"/>
                <w:szCs w:val="16"/>
              </w:rPr>
              <w:t>09:30</w:t>
            </w:r>
          </w:p>
          <w:p w:rsidR="00CF13D0" w:rsidRPr="001D4F03" w:rsidRDefault="00CF13D0" w:rsidP="00CF13D0">
            <w:pPr>
              <w:jc w:val="center"/>
              <w:rPr>
                <w:rFonts w:ascii="Calibri" w:hAnsi="Calibri" w:cs="Arial"/>
                <w:sz w:val="18"/>
                <w:szCs w:val="16"/>
              </w:rPr>
            </w:pPr>
          </w:p>
        </w:tc>
        <w:tc>
          <w:tcPr>
            <w:tcW w:w="3344" w:type="dxa"/>
            <w:vAlign w:val="center"/>
          </w:tcPr>
          <w:p w:rsidR="00CF13D0" w:rsidRPr="001D4F03" w:rsidRDefault="00CF13D0" w:rsidP="00CF13D0">
            <w:pPr>
              <w:jc w:val="both"/>
              <w:rPr>
                <w:rFonts w:asciiTheme="minorHAnsi" w:hAnsiTheme="minorHAnsi" w:cstheme="minorHAnsi"/>
                <w:sz w:val="18"/>
                <w:szCs w:val="18"/>
              </w:rPr>
            </w:pPr>
            <w:r w:rsidRPr="001D4F03">
              <w:rPr>
                <w:rFonts w:asciiTheme="minorHAnsi" w:hAnsiTheme="minorHAnsi" w:cstheme="minorHAnsi"/>
                <w:b/>
                <w:sz w:val="18"/>
                <w:szCs w:val="18"/>
              </w:rPr>
              <w:t>Lugar de concentración:</w:t>
            </w:r>
            <w:r w:rsidRPr="001D4F03">
              <w:rPr>
                <w:rFonts w:asciiTheme="minorHAnsi" w:hAnsiTheme="minorHAnsi" w:cstheme="minorHAnsi"/>
                <w:sz w:val="18"/>
                <w:szCs w:val="18"/>
              </w:rPr>
              <w:t xml:space="preserve"> Oficinas de YPFB - CAMIRI - Gerencia Nacional de Exploración y Explotación. </w:t>
            </w:r>
          </w:p>
          <w:p w:rsidR="00CF13D0" w:rsidRPr="001D4F03" w:rsidRDefault="00CF13D0" w:rsidP="00CF13D0">
            <w:pPr>
              <w:jc w:val="both"/>
              <w:rPr>
                <w:rFonts w:asciiTheme="minorHAnsi" w:hAnsiTheme="minorHAnsi" w:cstheme="minorHAnsi"/>
                <w:color w:val="000000"/>
                <w:sz w:val="18"/>
                <w:szCs w:val="18"/>
              </w:rPr>
            </w:pPr>
            <w:r w:rsidRPr="001D4F03">
              <w:rPr>
                <w:rFonts w:asciiTheme="minorHAnsi" w:hAnsiTheme="minorHAnsi" w:cstheme="minorHAnsi"/>
                <w:sz w:val="18"/>
                <w:szCs w:val="18"/>
              </w:rPr>
              <w:t xml:space="preserve">Coordinador: </w:t>
            </w:r>
            <w:r w:rsidRPr="001D4F03">
              <w:rPr>
                <w:rFonts w:asciiTheme="minorHAnsi" w:hAnsiTheme="minorHAnsi" w:cstheme="minorHAnsi"/>
                <w:color w:val="002060"/>
                <w:sz w:val="18"/>
                <w:szCs w:val="18"/>
                <w:lang w:val="es-BO" w:eastAsia="es-ES"/>
              </w:rPr>
              <w:t xml:space="preserve"> Ing. Hernan Peredo celular: 77352758, </w:t>
            </w:r>
            <w:r w:rsidRPr="001D4F03">
              <w:rPr>
                <w:rFonts w:asciiTheme="minorHAnsi" w:hAnsiTheme="minorHAnsi" w:cstheme="minorHAnsi"/>
                <w:sz w:val="18"/>
                <w:szCs w:val="18"/>
              </w:rPr>
              <w:t xml:space="preserve"> </w:t>
            </w:r>
            <w:r w:rsidRPr="001D4F03">
              <w:rPr>
                <w:rFonts w:asciiTheme="minorHAnsi" w:hAnsiTheme="minorHAnsi" w:cstheme="minorHAnsi"/>
                <w:color w:val="002060"/>
                <w:sz w:val="18"/>
                <w:szCs w:val="18"/>
                <w:lang w:val="es-BO" w:eastAsia="es-ES"/>
              </w:rPr>
              <w:t>hperedo@ypfb.gob.bo</w:t>
            </w:r>
          </w:p>
        </w:tc>
      </w:tr>
      <w:tr w:rsidR="00AF7DC5"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1D4F03" w:rsidRDefault="00EE5138" w:rsidP="00973192">
            <w:pPr>
              <w:jc w:val="center"/>
              <w:rPr>
                <w:rFonts w:asciiTheme="minorHAnsi" w:hAnsiTheme="minorHAnsi" w:cstheme="minorHAnsi"/>
                <w:sz w:val="18"/>
                <w:szCs w:val="18"/>
              </w:rPr>
            </w:pPr>
          </w:p>
        </w:tc>
        <w:tc>
          <w:tcPr>
            <w:tcW w:w="3344" w:type="dxa"/>
          </w:tcPr>
          <w:p w:rsidR="00EE5138" w:rsidRPr="001D4F03" w:rsidRDefault="00EE5138" w:rsidP="00973192">
            <w:pPr>
              <w:jc w:val="both"/>
              <w:rPr>
                <w:rFonts w:asciiTheme="minorHAnsi" w:hAnsiTheme="minorHAnsi" w:cstheme="minorHAnsi"/>
                <w:sz w:val="18"/>
                <w:szCs w:val="18"/>
              </w:rPr>
            </w:pPr>
          </w:p>
        </w:tc>
      </w:tr>
      <w:tr w:rsidR="00AF7DC5" w:rsidRPr="00232824" w:rsidTr="00973192">
        <w:trPr>
          <w:trHeight w:val="433"/>
        </w:trPr>
        <w:tc>
          <w:tcPr>
            <w:tcW w:w="418" w:type="dxa"/>
            <w:shd w:val="clear" w:color="auto" w:fill="auto"/>
            <w:vAlign w:val="center"/>
          </w:tcPr>
          <w:p w:rsidR="001D4F03" w:rsidRPr="00232824" w:rsidRDefault="001D4F03" w:rsidP="001D4F03">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1D4F03" w:rsidRPr="00232824" w:rsidRDefault="001D4F03" w:rsidP="001D4F03">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1D4F03" w:rsidRPr="001D4F03" w:rsidRDefault="001D4F03" w:rsidP="001D4F03">
            <w:pPr>
              <w:jc w:val="center"/>
              <w:rPr>
                <w:rFonts w:ascii="Calibri" w:hAnsi="Calibri" w:cs="Arial"/>
                <w:sz w:val="18"/>
                <w:szCs w:val="16"/>
              </w:rPr>
            </w:pPr>
            <w:r w:rsidRPr="001D4F03">
              <w:rPr>
                <w:rFonts w:ascii="Calibri" w:hAnsi="Calibri" w:cs="Arial"/>
                <w:sz w:val="18"/>
                <w:szCs w:val="16"/>
              </w:rPr>
              <w:t>Fecha:</w:t>
            </w:r>
          </w:p>
          <w:p w:rsidR="001D4F03" w:rsidRPr="001D4F03" w:rsidRDefault="00AF7DC5" w:rsidP="001D4F03">
            <w:pPr>
              <w:jc w:val="center"/>
              <w:rPr>
                <w:rFonts w:ascii="Calibri" w:hAnsi="Calibri" w:cs="Arial"/>
                <w:sz w:val="18"/>
                <w:szCs w:val="16"/>
              </w:rPr>
            </w:pPr>
            <w:r>
              <w:rPr>
                <w:rFonts w:ascii="Calibri" w:hAnsi="Calibri" w:cs="Arial"/>
                <w:sz w:val="18"/>
                <w:szCs w:val="16"/>
              </w:rPr>
              <w:t>28</w:t>
            </w:r>
            <w:r w:rsidR="001D4F03" w:rsidRPr="001D4F03">
              <w:rPr>
                <w:rFonts w:ascii="Calibri" w:hAnsi="Calibri" w:cs="Arial"/>
                <w:sz w:val="18"/>
                <w:szCs w:val="16"/>
              </w:rPr>
              <w:t>/0</w:t>
            </w:r>
            <w:r>
              <w:rPr>
                <w:rFonts w:ascii="Calibri" w:hAnsi="Calibri" w:cs="Arial"/>
                <w:sz w:val="18"/>
                <w:szCs w:val="16"/>
              </w:rPr>
              <w:t>9</w:t>
            </w:r>
            <w:r w:rsidR="001D4F03" w:rsidRPr="001D4F03">
              <w:rPr>
                <w:rFonts w:ascii="Calibri" w:hAnsi="Calibri" w:cs="Arial"/>
                <w:sz w:val="18"/>
                <w:szCs w:val="16"/>
              </w:rPr>
              <w:t>/2015</w:t>
            </w:r>
          </w:p>
          <w:p w:rsidR="001D4F03" w:rsidRPr="001D4F03" w:rsidRDefault="001D4F03" w:rsidP="001D4F03">
            <w:pPr>
              <w:jc w:val="center"/>
              <w:rPr>
                <w:rFonts w:ascii="Calibri" w:hAnsi="Calibri" w:cs="Arial"/>
                <w:sz w:val="18"/>
                <w:szCs w:val="16"/>
              </w:rPr>
            </w:pPr>
          </w:p>
        </w:tc>
        <w:tc>
          <w:tcPr>
            <w:tcW w:w="1089" w:type="dxa"/>
            <w:vAlign w:val="center"/>
          </w:tcPr>
          <w:p w:rsidR="001D4F03" w:rsidRPr="001D4F03" w:rsidRDefault="001D4F03" w:rsidP="001D4F03">
            <w:pPr>
              <w:jc w:val="center"/>
              <w:rPr>
                <w:rFonts w:ascii="Calibri" w:hAnsi="Calibri" w:cs="Arial"/>
                <w:sz w:val="18"/>
                <w:szCs w:val="16"/>
              </w:rPr>
            </w:pPr>
            <w:r w:rsidRPr="001D4F03">
              <w:rPr>
                <w:rFonts w:ascii="Calibri" w:hAnsi="Calibri" w:cs="Arial"/>
                <w:sz w:val="18"/>
                <w:szCs w:val="16"/>
              </w:rPr>
              <w:t>Hasta hora:</w:t>
            </w:r>
          </w:p>
          <w:p w:rsidR="001D4F03" w:rsidRPr="001D4F03" w:rsidRDefault="001D4F03" w:rsidP="001D4F03">
            <w:pPr>
              <w:jc w:val="center"/>
              <w:rPr>
                <w:rFonts w:ascii="Calibri" w:hAnsi="Calibri" w:cs="Arial"/>
                <w:sz w:val="18"/>
                <w:szCs w:val="16"/>
              </w:rPr>
            </w:pPr>
            <w:r w:rsidRPr="001D4F03">
              <w:rPr>
                <w:rFonts w:ascii="Calibri" w:hAnsi="Calibri" w:cs="Arial"/>
                <w:sz w:val="18"/>
                <w:szCs w:val="16"/>
              </w:rPr>
              <w:t>18:00</w:t>
            </w:r>
          </w:p>
          <w:p w:rsidR="001D4F03" w:rsidRPr="001D4F03" w:rsidRDefault="001D4F03" w:rsidP="001D4F03">
            <w:pPr>
              <w:jc w:val="center"/>
              <w:rPr>
                <w:rFonts w:ascii="Calibri" w:hAnsi="Calibri" w:cs="Arial"/>
                <w:sz w:val="18"/>
                <w:szCs w:val="16"/>
              </w:rPr>
            </w:pPr>
          </w:p>
        </w:tc>
        <w:tc>
          <w:tcPr>
            <w:tcW w:w="3344" w:type="dxa"/>
            <w:vAlign w:val="center"/>
          </w:tcPr>
          <w:p w:rsidR="001D4F03" w:rsidRPr="001D4F03" w:rsidRDefault="001D4F03" w:rsidP="001D4F03">
            <w:pPr>
              <w:jc w:val="both"/>
              <w:rPr>
                <w:rFonts w:asciiTheme="minorHAnsi" w:hAnsiTheme="minorHAnsi" w:cstheme="minorHAnsi"/>
                <w:sz w:val="18"/>
                <w:szCs w:val="18"/>
              </w:rPr>
            </w:pPr>
            <w:r w:rsidRPr="001D4F03">
              <w:rPr>
                <w:rFonts w:asciiTheme="minorHAnsi" w:hAnsiTheme="minorHAnsi" w:cstheme="minorHAnsi"/>
                <w:sz w:val="18"/>
                <w:szCs w:val="18"/>
              </w:rPr>
              <w:t xml:space="preserve">Al correo Institucional </w:t>
            </w:r>
          </w:p>
          <w:p w:rsidR="001D4F03" w:rsidRPr="001D4F03" w:rsidRDefault="001D4F03" w:rsidP="001D4F03">
            <w:pPr>
              <w:jc w:val="both"/>
              <w:rPr>
                <w:rFonts w:asciiTheme="minorHAnsi" w:hAnsiTheme="minorHAnsi" w:cstheme="minorHAnsi"/>
                <w:sz w:val="18"/>
                <w:szCs w:val="18"/>
              </w:rPr>
            </w:pPr>
            <w:r w:rsidRPr="001D4F03">
              <w:rPr>
                <w:rFonts w:asciiTheme="minorHAnsi" w:hAnsiTheme="minorHAnsi" w:cstheme="minorHAnsi"/>
                <w:sz w:val="18"/>
                <w:szCs w:val="18"/>
              </w:rPr>
              <w:t xml:space="preserve"> </w:t>
            </w:r>
            <w:hyperlink r:id="rId9" w:history="1">
              <w:r w:rsidRPr="001D4F03">
                <w:rPr>
                  <w:rStyle w:val="Hipervnculo"/>
                  <w:rFonts w:asciiTheme="minorHAnsi" w:hAnsiTheme="minorHAnsi" w:cstheme="minorHAnsi"/>
                  <w:sz w:val="18"/>
                  <w:szCs w:val="18"/>
                </w:rPr>
                <w:t>bmoreno@ypfb.gob.bo</w:t>
              </w:r>
            </w:hyperlink>
            <w:r w:rsidRPr="001D4F03">
              <w:rPr>
                <w:rStyle w:val="Hipervnculo"/>
                <w:rFonts w:asciiTheme="minorHAnsi" w:hAnsiTheme="minorHAnsi" w:cstheme="minorHAnsi"/>
                <w:sz w:val="18"/>
                <w:szCs w:val="18"/>
              </w:rPr>
              <w:t xml:space="preserve">; </w:t>
            </w:r>
          </w:p>
        </w:tc>
      </w:tr>
      <w:tr w:rsidR="00AF7DC5"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1D4F03"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AF7DC5" w:rsidRPr="00232824" w:rsidTr="00973192">
        <w:trPr>
          <w:trHeight w:val="370"/>
        </w:trPr>
        <w:tc>
          <w:tcPr>
            <w:tcW w:w="418" w:type="dxa"/>
            <w:vAlign w:val="center"/>
          </w:tcPr>
          <w:p w:rsidR="001D4F03" w:rsidRPr="00232824" w:rsidRDefault="001D4F03" w:rsidP="001D4F03">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1D4F03" w:rsidRPr="00232824" w:rsidRDefault="001D4F03" w:rsidP="001D4F03">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1144" w:type="dxa"/>
            <w:gridSpan w:val="2"/>
            <w:vAlign w:val="center"/>
          </w:tcPr>
          <w:p w:rsidR="001D4F03" w:rsidRPr="001D4F03" w:rsidRDefault="001D4F03" w:rsidP="001D4F03">
            <w:pPr>
              <w:jc w:val="center"/>
              <w:rPr>
                <w:rFonts w:ascii="Calibri" w:hAnsi="Calibri" w:cs="Arial"/>
                <w:sz w:val="18"/>
                <w:szCs w:val="16"/>
              </w:rPr>
            </w:pPr>
            <w:r w:rsidRPr="001D4F03">
              <w:rPr>
                <w:rFonts w:ascii="Calibri" w:hAnsi="Calibri" w:cs="Arial"/>
                <w:sz w:val="18"/>
                <w:szCs w:val="16"/>
              </w:rPr>
              <w:t>Fecha:</w:t>
            </w:r>
          </w:p>
          <w:p w:rsidR="001D4F03" w:rsidRPr="001D4F03" w:rsidRDefault="00AF7DC5" w:rsidP="001D4F03">
            <w:pPr>
              <w:jc w:val="center"/>
              <w:rPr>
                <w:rFonts w:ascii="Calibri" w:hAnsi="Calibri" w:cs="Arial"/>
                <w:sz w:val="18"/>
                <w:szCs w:val="16"/>
              </w:rPr>
            </w:pPr>
            <w:r>
              <w:rPr>
                <w:rFonts w:ascii="Calibri" w:hAnsi="Calibri" w:cs="Arial"/>
                <w:sz w:val="18"/>
                <w:szCs w:val="16"/>
              </w:rPr>
              <w:t>29</w:t>
            </w:r>
            <w:r w:rsidR="001D4F03" w:rsidRPr="001D4F03">
              <w:rPr>
                <w:rFonts w:ascii="Calibri" w:hAnsi="Calibri" w:cs="Arial"/>
                <w:sz w:val="18"/>
                <w:szCs w:val="16"/>
              </w:rPr>
              <w:t>/09/2015</w:t>
            </w:r>
          </w:p>
          <w:p w:rsidR="001D4F03" w:rsidRPr="001D4F03" w:rsidRDefault="001D4F03" w:rsidP="001D4F03">
            <w:pPr>
              <w:jc w:val="center"/>
              <w:rPr>
                <w:rFonts w:ascii="Calibri" w:hAnsi="Calibri" w:cs="Arial"/>
                <w:sz w:val="18"/>
                <w:szCs w:val="16"/>
              </w:rPr>
            </w:pPr>
          </w:p>
        </w:tc>
        <w:tc>
          <w:tcPr>
            <w:tcW w:w="1089" w:type="dxa"/>
            <w:vAlign w:val="center"/>
          </w:tcPr>
          <w:p w:rsidR="001D4F03" w:rsidRPr="001D4F03" w:rsidRDefault="001D4F03" w:rsidP="001D4F03">
            <w:pPr>
              <w:jc w:val="center"/>
              <w:rPr>
                <w:rFonts w:ascii="Calibri" w:hAnsi="Calibri" w:cs="Arial"/>
                <w:sz w:val="18"/>
                <w:szCs w:val="16"/>
              </w:rPr>
            </w:pPr>
            <w:r w:rsidRPr="001D4F03">
              <w:rPr>
                <w:rFonts w:ascii="Calibri" w:hAnsi="Calibri" w:cs="Arial"/>
                <w:sz w:val="18"/>
                <w:szCs w:val="16"/>
              </w:rPr>
              <w:t>Hora:</w:t>
            </w:r>
          </w:p>
          <w:p w:rsidR="001D4F03" w:rsidRPr="001D4F03" w:rsidRDefault="001D4F03" w:rsidP="001D4F03">
            <w:pPr>
              <w:jc w:val="center"/>
              <w:rPr>
                <w:rFonts w:ascii="Calibri" w:hAnsi="Calibri" w:cs="Arial"/>
                <w:sz w:val="18"/>
                <w:szCs w:val="16"/>
              </w:rPr>
            </w:pPr>
            <w:r w:rsidRPr="001D4F03">
              <w:rPr>
                <w:rFonts w:ascii="Calibri" w:hAnsi="Calibri" w:cs="Arial"/>
                <w:sz w:val="18"/>
                <w:szCs w:val="16"/>
              </w:rPr>
              <w:t>16:00</w:t>
            </w:r>
          </w:p>
          <w:p w:rsidR="001D4F03" w:rsidRPr="001D4F03" w:rsidRDefault="001D4F03" w:rsidP="001D4F03">
            <w:pPr>
              <w:jc w:val="center"/>
              <w:rPr>
                <w:rFonts w:ascii="Calibri" w:hAnsi="Calibri" w:cs="Arial"/>
                <w:sz w:val="18"/>
                <w:szCs w:val="16"/>
              </w:rPr>
            </w:pPr>
          </w:p>
        </w:tc>
        <w:tc>
          <w:tcPr>
            <w:tcW w:w="3344" w:type="dxa"/>
          </w:tcPr>
          <w:p w:rsidR="001D4F03" w:rsidRDefault="001D4F03" w:rsidP="001D4F03">
            <w:pPr>
              <w:jc w:val="both"/>
              <w:rPr>
                <w:rFonts w:ascii="Calibri" w:hAnsi="Calibri" w:cs="Arial"/>
                <w:sz w:val="18"/>
                <w:szCs w:val="16"/>
              </w:rPr>
            </w:pPr>
            <w:r w:rsidRPr="00B632A1">
              <w:rPr>
                <w:rFonts w:ascii="Calibri" w:hAnsi="Calibri" w:cs="Arial"/>
                <w:sz w:val="18"/>
                <w:szCs w:val="16"/>
              </w:rPr>
              <w:t xml:space="preserve">Oficinas de la </w:t>
            </w:r>
            <w:r>
              <w:rPr>
                <w:rFonts w:ascii="Calibri" w:hAnsi="Calibri" w:cs="Arial"/>
                <w:sz w:val="18"/>
                <w:szCs w:val="16"/>
              </w:rPr>
              <w:t xml:space="preserve">Vicepresidencia Nacional de Operaciones (Sala de Reuniones). </w:t>
            </w:r>
            <w:r w:rsidRPr="00B632A1">
              <w:rPr>
                <w:rFonts w:ascii="Calibri" w:hAnsi="Calibri" w:cs="Arial"/>
                <w:sz w:val="18"/>
                <w:szCs w:val="16"/>
              </w:rPr>
              <w:t>Av. Grigotá (Doble Vía La Guardia entre 3er y 4to anillo) esquina Regimiento Lanza S/N</w:t>
            </w:r>
            <w:r>
              <w:rPr>
                <w:rFonts w:ascii="Calibri" w:hAnsi="Calibri" w:cs="Arial"/>
                <w:sz w:val="18"/>
                <w:szCs w:val="16"/>
              </w:rPr>
              <w:t>.</w:t>
            </w:r>
            <w:r w:rsidRPr="00B632A1">
              <w:rPr>
                <w:rFonts w:ascii="Calibri" w:hAnsi="Calibri" w:cs="Arial"/>
                <w:sz w:val="18"/>
                <w:szCs w:val="16"/>
              </w:rPr>
              <w:t xml:space="preserve"> </w:t>
            </w:r>
          </w:p>
          <w:p w:rsidR="001D4F03" w:rsidRPr="00B632A1" w:rsidRDefault="001D4F03" w:rsidP="001D4F03">
            <w:pPr>
              <w:jc w:val="both"/>
              <w:rPr>
                <w:rFonts w:ascii="Calibri" w:hAnsi="Calibri" w:cs="Arial"/>
                <w:sz w:val="18"/>
                <w:szCs w:val="16"/>
              </w:rPr>
            </w:pPr>
            <w:r w:rsidRPr="00B632A1">
              <w:rPr>
                <w:rFonts w:ascii="Calibri" w:hAnsi="Calibri" w:cs="Arial"/>
                <w:sz w:val="18"/>
                <w:szCs w:val="16"/>
              </w:rPr>
              <w:t>Santa Cruz de la Sierra</w:t>
            </w:r>
          </w:p>
        </w:tc>
      </w:tr>
      <w:tr w:rsidR="00AF7DC5"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1D4F03"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AF7DC5" w:rsidRPr="00232824" w:rsidTr="00AA4DE2">
        <w:trPr>
          <w:trHeight w:val="370"/>
        </w:trPr>
        <w:tc>
          <w:tcPr>
            <w:tcW w:w="418" w:type="dxa"/>
            <w:vAlign w:val="center"/>
          </w:tcPr>
          <w:p w:rsidR="001D4F03" w:rsidRPr="00232824" w:rsidRDefault="001D4F03" w:rsidP="001D4F03">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1D4F03" w:rsidRPr="00232824" w:rsidRDefault="001D4F03" w:rsidP="001D4F03">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1D4F03" w:rsidRPr="001D4F03" w:rsidRDefault="001D4F03" w:rsidP="001D4F03">
            <w:pPr>
              <w:jc w:val="center"/>
              <w:rPr>
                <w:rFonts w:ascii="Calibri" w:hAnsi="Calibri" w:cs="Arial"/>
                <w:sz w:val="18"/>
                <w:szCs w:val="16"/>
              </w:rPr>
            </w:pPr>
            <w:r w:rsidRPr="001D4F03">
              <w:rPr>
                <w:rFonts w:ascii="Calibri" w:hAnsi="Calibri" w:cs="Arial"/>
                <w:sz w:val="18"/>
                <w:szCs w:val="16"/>
              </w:rPr>
              <w:t>Fecha:</w:t>
            </w:r>
          </w:p>
          <w:p w:rsidR="001D4F03" w:rsidRPr="001D4F03" w:rsidRDefault="001D4F03" w:rsidP="001D4F03">
            <w:pPr>
              <w:jc w:val="center"/>
              <w:rPr>
                <w:rFonts w:ascii="Calibri" w:hAnsi="Calibri" w:cs="Arial"/>
                <w:sz w:val="18"/>
                <w:szCs w:val="16"/>
              </w:rPr>
            </w:pPr>
            <w:r w:rsidRPr="001D4F03">
              <w:rPr>
                <w:rFonts w:ascii="Calibri" w:hAnsi="Calibri" w:cs="Arial"/>
                <w:sz w:val="18"/>
                <w:szCs w:val="16"/>
              </w:rPr>
              <w:t>0</w:t>
            </w:r>
            <w:r w:rsidR="00AF7DC5">
              <w:rPr>
                <w:rFonts w:ascii="Calibri" w:hAnsi="Calibri" w:cs="Arial"/>
                <w:sz w:val="18"/>
                <w:szCs w:val="16"/>
              </w:rPr>
              <w:t>6</w:t>
            </w:r>
            <w:r w:rsidRPr="001D4F03">
              <w:rPr>
                <w:rFonts w:ascii="Calibri" w:hAnsi="Calibri" w:cs="Arial"/>
                <w:sz w:val="18"/>
                <w:szCs w:val="16"/>
              </w:rPr>
              <w:t>/</w:t>
            </w:r>
            <w:r w:rsidR="00AF7DC5">
              <w:rPr>
                <w:rFonts w:ascii="Calibri" w:hAnsi="Calibri" w:cs="Arial"/>
                <w:sz w:val="18"/>
                <w:szCs w:val="16"/>
              </w:rPr>
              <w:t>10</w:t>
            </w:r>
            <w:r w:rsidRPr="001D4F03">
              <w:rPr>
                <w:rFonts w:ascii="Calibri" w:hAnsi="Calibri" w:cs="Arial"/>
                <w:sz w:val="18"/>
                <w:szCs w:val="16"/>
              </w:rPr>
              <w:t>/2015</w:t>
            </w:r>
          </w:p>
          <w:p w:rsidR="001D4F03" w:rsidRPr="001D4F03" w:rsidRDefault="001D4F03" w:rsidP="001D4F03">
            <w:pPr>
              <w:jc w:val="center"/>
              <w:rPr>
                <w:rFonts w:ascii="Calibri" w:hAnsi="Calibri" w:cs="Arial"/>
                <w:sz w:val="18"/>
                <w:szCs w:val="16"/>
              </w:rPr>
            </w:pPr>
          </w:p>
        </w:tc>
        <w:tc>
          <w:tcPr>
            <w:tcW w:w="1089" w:type="dxa"/>
            <w:vAlign w:val="center"/>
          </w:tcPr>
          <w:p w:rsidR="001D4F03" w:rsidRPr="001D4F03" w:rsidRDefault="001D4F03" w:rsidP="001D4F03">
            <w:pPr>
              <w:jc w:val="center"/>
              <w:rPr>
                <w:rFonts w:ascii="Calibri" w:hAnsi="Calibri" w:cs="Arial"/>
                <w:sz w:val="18"/>
                <w:szCs w:val="16"/>
              </w:rPr>
            </w:pPr>
            <w:r w:rsidRPr="001D4F03">
              <w:rPr>
                <w:rFonts w:ascii="Calibri" w:hAnsi="Calibri" w:cs="Arial"/>
                <w:sz w:val="18"/>
                <w:szCs w:val="16"/>
              </w:rPr>
              <w:t>Hasta hora:</w:t>
            </w:r>
          </w:p>
          <w:p w:rsidR="001D4F03" w:rsidRPr="001D4F03" w:rsidRDefault="001D4F03" w:rsidP="001D4F03">
            <w:pPr>
              <w:jc w:val="center"/>
              <w:rPr>
                <w:rFonts w:ascii="Calibri" w:hAnsi="Calibri" w:cs="Arial"/>
                <w:sz w:val="18"/>
                <w:szCs w:val="16"/>
              </w:rPr>
            </w:pPr>
            <w:r w:rsidRPr="001D4F03">
              <w:rPr>
                <w:rFonts w:ascii="Calibri" w:hAnsi="Calibri" w:cs="Arial"/>
                <w:sz w:val="18"/>
                <w:szCs w:val="16"/>
              </w:rPr>
              <w:t>16:00</w:t>
            </w:r>
          </w:p>
        </w:tc>
        <w:tc>
          <w:tcPr>
            <w:tcW w:w="3344" w:type="dxa"/>
            <w:vAlign w:val="center"/>
          </w:tcPr>
          <w:p w:rsidR="001D4F03" w:rsidRPr="00B632A1" w:rsidRDefault="001D4F03" w:rsidP="001D4F03">
            <w:pPr>
              <w:jc w:val="both"/>
              <w:rPr>
                <w:rFonts w:ascii="Calibri" w:hAnsi="Calibri" w:cs="Arial"/>
                <w:sz w:val="18"/>
                <w:szCs w:val="16"/>
              </w:rPr>
            </w:pPr>
            <w:r w:rsidRPr="00B632A1">
              <w:rPr>
                <w:rFonts w:ascii="Calibri" w:hAnsi="Calibri" w:cs="Arial"/>
                <w:sz w:val="18"/>
                <w:szCs w:val="16"/>
              </w:rPr>
              <w:t xml:space="preserve">Oficinas de la </w:t>
            </w:r>
            <w:r>
              <w:rPr>
                <w:rFonts w:ascii="Calibri" w:hAnsi="Calibri" w:cs="Arial"/>
                <w:sz w:val="18"/>
                <w:szCs w:val="16"/>
              </w:rPr>
              <w:t>Vicepresidencia Nacional de operaciones</w:t>
            </w:r>
            <w:r w:rsidRPr="00B632A1">
              <w:rPr>
                <w:rFonts w:ascii="Calibri" w:hAnsi="Calibri" w:cs="Arial"/>
                <w:sz w:val="18"/>
                <w:szCs w:val="16"/>
              </w:rPr>
              <w:t xml:space="preserve"> (Sala de Reuniones). Av. Grigotá (Doble Vía La Guardia entre 3er y 4to anillo) esquina Regimiento Lanza S/N. </w:t>
            </w:r>
          </w:p>
          <w:p w:rsidR="001D4F03" w:rsidRPr="00B632A1" w:rsidRDefault="001D4F03" w:rsidP="001D4F03">
            <w:pPr>
              <w:jc w:val="both"/>
              <w:rPr>
                <w:rFonts w:ascii="Calibri" w:hAnsi="Calibri"/>
                <w:color w:val="0000FF"/>
                <w:sz w:val="18"/>
                <w:szCs w:val="16"/>
                <w:u w:val="single"/>
              </w:rPr>
            </w:pPr>
            <w:r w:rsidRPr="00B632A1">
              <w:rPr>
                <w:rFonts w:ascii="Calibri" w:hAnsi="Calibri" w:cs="Arial"/>
                <w:sz w:val="18"/>
                <w:szCs w:val="16"/>
              </w:rPr>
              <w:t>Santa Cruz de la Sierra</w:t>
            </w:r>
          </w:p>
        </w:tc>
      </w:tr>
      <w:tr w:rsidR="00AF7DC5"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1D4F03"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AF7DC5" w:rsidRPr="00232824" w:rsidTr="00AA4DE2">
        <w:trPr>
          <w:trHeight w:val="246"/>
        </w:trPr>
        <w:tc>
          <w:tcPr>
            <w:tcW w:w="418" w:type="dxa"/>
            <w:vAlign w:val="center"/>
          </w:tcPr>
          <w:p w:rsidR="001D4F03" w:rsidRPr="00232824" w:rsidRDefault="001D4F03" w:rsidP="001D4F03">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1D4F03" w:rsidRPr="00232824" w:rsidRDefault="001D4F03" w:rsidP="001D4F03">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tcPr>
          <w:p w:rsidR="001D4F03" w:rsidRPr="001D4F03" w:rsidRDefault="001D4F03" w:rsidP="001D4F03">
            <w:pPr>
              <w:jc w:val="center"/>
              <w:rPr>
                <w:rFonts w:ascii="Calibri" w:hAnsi="Calibri" w:cs="Arial"/>
                <w:sz w:val="18"/>
                <w:szCs w:val="16"/>
              </w:rPr>
            </w:pPr>
          </w:p>
          <w:p w:rsidR="001D4F03" w:rsidRPr="001D4F03" w:rsidRDefault="001D4F03" w:rsidP="001D4F03">
            <w:pPr>
              <w:jc w:val="center"/>
              <w:rPr>
                <w:rFonts w:ascii="Calibri" w:hAnsi="Calibri" w:cs="Arial"/>
                <w:sz w:val="18"/>
                <w:szCs w:val="16"/>
              </w:rPr>
            </w:pPr>
            <w:r w:rsidRPr="001D4F03">
              <w:rPr>
                <w:rFonts w:ascii="Calibri" w:hAnsi="Calibri" w:cs="Arial"/>
                <w:sz w:val="18"/>
                <w:szCs w:val="16"/>
              </w:rPr>
              <w:t>Fecha:</w:t>
            </w:r>
          </w:p>
          <w:p w:rsidR="001D4F03" w:rsidRPr="001D4F03" w:rsidRDefault="001D4F03" w:rsidP="001D4F03">
            <w:pPr>
              <w:jc w:val="center"/>
              <w:rPr>
                <w:rFonts w:ascii="Calibri" w:hAnsi="Calibri" w:cs="Arial"/>
                <w:sz w:val="18"/>
                <w:szCs w:val="16"/>
              </w:rPr>
            </w:pPr>
            <w:r>
              <w:rPr>
                <w:rFonts w:ascii="Calibri" w:hAnsi="Calibri" w:cs="Arial"/>
                <w:sz w:val="18"/>
                <w:szCs w:val="16"/>
              </w:rPr>
              <w:t>0</w:t>
            </w:r>
            <w:r w:rsidR="00AF7DC5">
              <w:rPr>
                <w:rFonts w:ascii="Calibri" w:hAnsi="Calibri" w:cs="Arial"/>
                <w:sz w:val="18"/>
                <w:szCs w:val="16"/>
              </w:rPr>
              <w:t>6</w:t>
            </w:r>
            <w:r w:rsidRPr="001D4F03">
              <w:rPr>
                <w:rFonts w:ascii="Calibri" w:hAnsi="Calibri" w:cs="Arial"/>
                <w:sz w:val="18"/>
                <w:szCs w:val="16"/>
              </w:rPr>
              <w:t>/</w:t>
            </w:r>
            <w:r w:rsidR="00AF7DC5">
              <w:rPr>
                <w:rFonts w:ascii="Calibri" w:hAnsi="Calibri" w:cs="Arial"/>
                <w:sz w:val="18"/>
                <w:szCs w:val="16"/>
              </w:rPr>
              <w:t>10</w:t>
            </w:r>
            <w:r w:rsidRPr="001D4F03">
              <w:rPr>
                <w:rFonts w:ascii="Calibri" w:hAnsi="Calibri" w:cs="Arial"/>
                <w:sz w:val="18"/>
                <w:szCs w:val="16"/>
              </w:rPr>
              <w:t>/2015</w:t>
            </w:r>
          </w:p>
          <w:p w:rsidR="001D4F03" w:rsidRPr="001D4F03" w:rsidRDefault="001D4F03" w:rsidP="001D4F03">
            <w:pPr>
              <w:jc w:val="center"/>
              <w:rPr>
                <w:rFonts w:ascii="Calibri" w:hAnsi="Calibri" w:cs="Arial"/>
                <w:sz w:val="18"/>
                <w:szCs w:val="16"/>
              </w:rPr>
            </w:pPr>
          </w:p>
        </w:tc>
        <w:tc>
          <w:tcPr>
            <w:tcW w:w="1139" w:type="dxa"/>
            <w:gridSpan w:val="2"/>
          </w:tcPr>
          <w:p w:rsidR="001D4F03" w:rsidRPr="001D4F03" w:rsidRDefault="001D4F03" w:rsidP="001D4F03">
            <w:pPr>
              <w:jc w:val="center"/>
              <w:rPr>
                <w:rFonts w:ascii="Calibri" w:hAnsi="Calibri" w:cs="Arial"/>
                <w:sz w:val="18"/>
                <w:szCs w:val="16"/>
              </w:rPr>
            </w:pPr>
          </w:p>
          <w:p w:rsidR="001D4F03" w:rsidRPr="001D4F03" w:rsidRDefault="001D4F03" w:rsidP="001D4F03">
            <w:pPr>
              <w:jc w:val="center"/>
              <w:rPr>
                <w:rFonts w:ascii="Calibri" w:hAnsi="Calibri" w:cs="Arial"/>
                <w:sz w:val="18"/>
                <w:szCs w:val="16"/>
              </w:rPr>
            </w:pPr>
            <w:r w:rsidRPr="001D4F03">
              <w:rPr>
                <w:rFonts w:ascii="Calibri" w:hAnsi="Calibri" w:cs="Arial"/>
                <w:sz w:val="18"/>
                <w:szCs w:val="16"/>
              </w:rPr>
              <w:t>Horas:</w:t>
            </w:r>
          </w:p>
          <w:p w:rsidR="001D4F03" w:rsidRPr="001D4F03" w:rsidRDefault="001D4F03" w:rsidP="001D4F03">
            <w:pPr>
              <w:jc w:val="center"/>
              <w:rPr>
                <w:rFonts w:ascii="Calibri" w:hAnsi="Calibri" w:cs="Arial"/>
                <w:sz w:val="18"/>
                <w:szCs w:val="16"/>
              </w:rPr>
            </w:pPr>
            <w:r w:rsidRPr="001D4F03">
              <w:rPr>
                <w:rFonts w:ascii="Calibri" w:hAnsi="Calibri" w:cs="Arial"/>
                <w:sz w:val="18"/>
                <w:szCs w:val="16"/>
              </w:rPr>
              <w:t>16:30</w:t>
            </w:r>
          </w:p>
          <w:p w:rsidR="001D4F03" w:rsidRPr="001D4F03" w:rsidRDefault="001D4F03" w:rsidP="001D4F03">
            <w:pPr>
              <w:jc w:val="center"/>
              <w:rPr>
                <w:rFonts w:ascii="Calibri" w:hAnsi="Calibri" w:cs="Arial"/>
                <w:sz w:val="18"/>
                <w:szCs w:val="16"/>
              </w:rPr>
            </w:pPr>
          </w:p>
        </w:tc>
        <w:tc>
          <w:tcPr>
            <w:tcW w:w="3344" w:type="dxa"/>
          </w:tcPr>
          <w:p w:rsidR="001D4F03" w:rsidRDefault="001D4F03" w:rsidP="001D4F03">
            <w:pPr>
              <w:jc w:val="both"/>
              <w:rPr>
                <w:rFonts w:ascii="Calibri" w:hAnsi="Calibri" w:cs="Arial"/>
                <w:sz w:val="18"/>
                <w:szCs w:val="16"/>
              </w:rPr>
            </w:pPr>
            <w:r w:rsidRPr="00B632A1">
              <w:rPr>
                <w:rFonts w:ascii="Calibri" w:hAnsi="Calibri" w:cs="Arial"/>
                <w:sz w:val="18"/>
                <w:szCs w:val="16"/>
              </w:rPr>
              <w:t xml:space="preserve">Oficinas de la </w:t>
            </w:r>
            <w:r>
              <w:rPr>
                <w:rFonts w:ascii="Calibri" w:hAnsi="Calibri" w:cs="Arial"/>
                <w:sz w:val="18"/>
                <w:szCs w:val="16"/>
              </w:rPr>
              <w:t xml:space="preserve">Vicepresidencia Nacional de Operaciones (Sala de Reuniones). </w:t>
            </w:r>
            <w:r w:rsidRPr="00B632A1">
              <w:rPr>
                <w:rFonts w:ascii="Calibri" w:hAnsi="Calibri" w:cs="Arial"/>
                <w:sz w:val="18"/>
                <w:szCs w:val="16"/>
              </w:rPr>
              <w:t>Av. Grigotá (Doble Vía La Guardia entre 3er y 4to anillo) esquina Regimiento Lanza S/N</w:t>
            </w:r>
            <w:r>
              <w:rPr>
                <w:rFonts w:ascii="Calibri" w:hAnsi="Calibri" w:cs="Arial"/>
                <w:sz w:val="18"/>
                <w:szCs w:val="16"/>
              </w:rPr>
              <w:t>.</w:t>
            </w:r>
            <w:r w:rsidRPr="00B632A1">
              <w:rPr>
                <w:rFonts w:ascii="Calibri" w:hAnsi="Calibri" w:cs="Arial"/>
                <w:sz w:val="18"/>
                <w:szCs w:val="16"/>
              </w:rPr>
              <w:t xml:space="preserve"> </w:t>
            </w:r>
          </w:p>
          <w:p w:rsidR="001D4F03" w:rsidRPr="00B632A1" w:rsidRDefault="001D4F03" w:rsidP="001D4F03">
            <w:pPr>
              <w:jc w:val="both"/>
              <w:rPr>
                <w:rFonts w:ascii="Calibri" w:hAnsi="Calibri" w:cs="Arial"/>
                <w:sz w:val="16"/>
                <w:szCs w:val="16"/>
              </w:rPr>
            </w:pPr>
            <w:r w:rsidRPr="00B632A1">
              <w:rPr>
                <w:rFonts w:ascii="Calibri" w:hAnsi="Calibri" w:cs="Arial"/>
                <w:sz w:val="18"/>
                <w:szCs w:val="16"/>
              </w:rPr>
              <w:t>Santa Cruz de la Sierra</w:t>
            </w:r>
          </w:p>
        </w:tc>
      </w:tr>
    </w:tbl>
    <w:p w:rsidR="00EE5138" w:rsidRPr="00A5551D" w:rsidRDefault="00EE5138" w:rsidP="00EE5138">
      <w:pPr>
        <w:jc w:val="center"/>
        <w:rPr>
          <w:rFonts w:asciiTheme="minorHAnsi" w:hAnsiTheme="minorHAnsi" w:cstheme="minorHAnsi"/>
          <w:sz w:val="8"/>
          <w:szCs w:val="18"/>
        </w:rPr>
      </w:pPr>
    </w:p>
    <w:p w:rsidR="00EE5138" w:rsidRPr="00A5551D" w:rsidRDefault="00EE5138" w:rsidP="00EE5138">
      <w:pPr>
        <w:jc w:val="center"/>
        <w:rPr>
          <w:rFonts w:asciiTheme="minorHAnsi" w:hAnsiTheme="minorHAnsi" w:cstheme="minorHAnsi"/>
          <w:b/>
          <w:sz w:val="32"/>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7D578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7D578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7D578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7D578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7D5789" w:rsidRDefault="007D5789"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A5551D">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7D5789"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A5551D"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 DE DISEÑO Y PERFORACIÓN DE POZOS DE AGUA PARA EL POZO ITG-X3</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A5551D"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A5551D" w:rsidP="00A5551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A5551D"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450.000,00</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A5551D" w:rsidRDefault="00A5551D" w:rsidP="00973192">
            <w:pPr>
              <w:jc w:val="right"/>
              <w:rPr>
                <w:rFonts w:asciiTheme="minorHAnsi" w:hAnsiTheme="minorHAnsi" w:cstheme="minorHAnsi"/>
                <w:b/>
                <w:color w:val="000000"/>
                <w:sz w:val="18"/>
                <w:szCs w:val="18"/>
                <w:lang w:val="es-BO" w:eastAsia="es-BO"/>
              </w:rPr>
            </w:pPr>
            <w:r w:rsidRPr="00A5551D">
              <w:rPr>
                <w:rFonts w:asciiTheme="minorHAnsi" w:hAnsiTheme="minorHAnsi" w:cstheme="minorHAnsi"/>
                <w:b/>
                <w:color w:val="000000"/>
                <w:szCs w:val="18"/>
                <w:lang w:val="es-BO" w:eastAsia="es-BO"/>
              </w:rPr>
              <w:t>450.000,00</w:t>
            </w:r>
          </w:p>
        </w:tc>
      </w:tr>
    </w:tbl>
    <w:p w:rsidR="00EE5138" w:rsidRPr="00C75BEC" w:rsidRDefault="00EE5138" w:rsidP="00EE5138">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2C56C0">
        <w:trPr>
          <w:trHeight w:val="53"/>
        </w:trPr>
        <w:tc>
          <w:tcPr>
            <w:tcW w:w="3707" w:type="dxa"/>
            <w:shd w:val="clear" w:color="auto" w:fill="auto"/>
            <w:vAlign w:val="center"/>
          </w:tcPr>
          <w:p w:rsidR="002C56C0" w:rsidRPr="002C56C0" w:rsidRDefault="002C56C0" w:rsidP="002C56C0">
            <w:pPr>
              <w:tabs>
                <w:tab w:val="num" w:pos="567"/>
              </w:tabs>
              <w:ind w:left="567"/>
              <w:jc w:val="both"/>
              <w:rPr>
                <w:rFonts w:asciiTheme="minorHAnsi" w:hAnsiTheme="minorHAnsi" w:cstheme="minorHAnsi"/>
                <w:snapToGrid w:val="0"/>
                <w:sz w:val="10"/>
                <w:szCs w:val="16"/>
              </w:rPr>
            </w:pPr>
          </w:p>
          <w:p w:rsidR="002C56C0" w:rsidRDefault="001C5370" w:rsidP="002C56C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p w:rsidR="002C56C0" w:rsidRPr="002C56C0" w:rsidRDefault="002C56C0" w:rsidP="002C56C0">
            <w:pPr>
              <w:tabs>
                <w:tab w:val="num" w:pos="567"/>
              </w:tabs>
              <w:ind w:left="567"/>
              <w:jc w:val="both"/>
              <w:rPr>
                <w:rFonts w:asciiTheme="minorHAnsi" w:hAnsiTheme="minorHAnsi" w:cstheme="minorHAnsi"/>
                <w:snapToGrid w:val="0"/>
                <w:sz w:val="6"/>
                <w:szCs w:val="16"/>
              </w:rPr>
            </w:pPr>
          </w:p>
        </w:tc>
        <w:tc>
          <w:tcPr>
            <w:tcW w:w="3640" w:type="dxa"/>
            <w:shd w:val="clear" w:color="auto" w:fill="auto"/>
            <w:vAlign w:val="center"/>
          </w:tcPr>
          <w:p w:rsidR="001C5370" w:rsidRPr="001C5370" w:rsidRDefault="002C56C0" w:rsidP="002C56C0">
            <w:pPr>
              <w:tabs>
                <w:tab w:val="num" w:pos="567"/>
              </w:tabs>
              <w:jc w:val="both"/>
              <w:rPr>
                <w:rFonts w:asciiTheme="minorHAnsi" w:hAnsiTheme="minorHAnsi" w:cstheme="minorHAnsi"/>
                <w:b/>
                <w:snapToGrid w:val="0"/>
                <w:sz w:val="16"/>
                <w:szCs w:val="16"/>
              </w:rPr>
            </w:pPr>
            <w:r>
              <w:rPr>
                <w:rFonts w:asciiTheme="minorHAnsi" w:hAnsiTheme="minorHAnsi" w:cstheme="minorHAnsi"/>
                <w:b/>
                <w:snapToGrid w:val="0"/>
                <w:sz w:val="16"/>
                <w:szCs w:val="16"/>
              </w:rPr>
              <w:t>6</w:t>
            </w:r>
            <w:r w:rsidR="001C5370" w:rsidRPr="001C5370">
              <w:rPr>
                <w:rFonts w:asciiTheme="minorHAnsi" w:hAnsiTheme="minorHAnsi" w:cstheme="minorHAnsi"/>
                <w:b/>
                <w:snapToGrid w:val="0"/>
                <w:sz w:val="16"/>
                <w:szCs w:val="16"/>
              </w:rPr>
              <w:t xml:space="preserve">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2C56C0">
              <w:rPr>
                <w:rFonts w:asciiTheme="minorHAnsi" w:hAnsiTheme="minorHAnsi" w:cstheme="minorHAnsi"/>
                <w:snapToGrid w:val="0"/>
                <w:sz w:val="16"/>
                <w:szCs w:val="16"/>
              </w:rPr>
              <w:t>1% DEL VALOR T</w:t>
            </w:r>
            <w:r w:rsidR="00AA4DE2">
              <w:rPr>
                <w:rFonts w:asciiTheme="minorHAnsi" w:hAnsiTheme="minorHAnsi" w:cstheme="minorHAnsi"/>
                <w:snapToGrid w:val="0"/>
                <w:sz w:val="16"/>
                <w:szCs w:val="16"/>
              </w:rPr>
              <w:t>OTAL DE SU PROPUESTA ECONÓMICA</w:t>
            </w:r>
          </w:p>
        </w:tc>
      </w:tr>
      <w:tr w:rsidR="001C5370" w:rsidRPr="001C5370" w:rsidTr="002C56C0">
        <w:trPr>
          <w:trHeight w:val="113"/>
        </w:trPr>
        <w:tc>
          <w:tcPr>
            <w:tcW w:w="3707" w:type="dxa"/>
            <w:shd w:val="clear" w:color="auto" w:fill="auto"/>
            <w:vAlign w:val="center"/>
          </w:tcPr>
          <w:p w:rsidR="001C5370" w:rsidRPr="00D21520" w:rsidRDefault="001C5370" w:rsidP="001C5370">
            <w:pPr>
              <w:tabs>
                <w:tab w:val="num" w:pos="567"/>
              </w:tabs>
              <w:ind w:left="567"/>
              <w:jc w:val="both"/>
              <w:rPr>
                <w:rFonts w:asciiTheme="minorHAnsi" w:hAnsiTheme="minorHAnsi" w:cstheme="minorHAnsi"/>
                <w:snapToGrid w:val="0"/>
                <w:sz w:val="16"/>
                <w:szCs w:val="16"/>
              </w:rPr>
            </w:pPr>
            <w:r w:rsidRPr="00D21520">
              <w:rPr>
                <w:rFonts w:asciiTheme="minorHAnsi" w:hAnsiTheme="minorHAnsi" w:cstheme="minorHAnsi"/>
                <w:snapToGrid w:val="0"/>
                <w:sz w:val="16"/>
                <w:szCs w:val="16"/>
              </w:rPr>
              <w:t>TIPO DE GARANTÍA REQUERIDO</w:t>
            </w:r>
          </w:p>
        </w:tc>
        <w:tc>
          <w:tcPr>
            <w:tcW w:w="3640" w:type="dxa"/>
            <w:shd w:val="clear" w:color="auto" w:fill="auto"/>
            <w:vAlign w:val="center"/>
          </w:tcPr>
          <w:p w:rsidR="001C5370" w:rsidRPr="00AA4DE2"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AA4DE2">
              <w:rPr>
                <w:rFonts w:asciiTheme="minorHAnsi" w:hAnsiTheme="minorHAnsi" w:cstheme="minorHAnsi"/>
                <w:snapToGrid w:val="0"/>
                <w:sz w:val="16"/>
                <w:szCs w:val="16"/>
              </w:rPr>
              <w:t xml:space="preserve">Boleta de Garantía </w:t>
            </w:r>
          </w:p>
          <w:p w:rsidR="001C5370" w:rsidRPr="00AA4DE2"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AA4DE2">
              <w:rPr>
                <w:rFonts w:asciiTheme="minorHAnsi" w:hAnsiTheme="minorHAnsi" w:cstheme="minorHAnsi"/>
                <w:snapToGrid w:val="0"/>
                <w:sz w:val="16"/>
                <w:szCs w:val="16"/>
              </w:rPr>
              <w:t>Garantía a Primer Requerimiento</w:t>
            </w:r>
          </w:p>
          <w:p w:rsidR="00AA4DE2" w:rsidRPr="00AA4DE2" w:rsidRDefault="00AA4DE2" w:rsidP="00AA4DE2">
            <w:pPr>
              <w:numPr>
                <w:ilvl w:val="0"/>
                <w:numId w:val="16"/>
              </w:numPr>
              <w:tabs>
                <w:tab w:val="num" w:pos="567"/>
              </w:tabs>
              <w:ind w:left="404"/>
              <w:jc w:val="both"/>
              <w:rPr>
                <w:rFonts w:asciiTheme="minorHAnsi" w:hAnsiTheme="minorHAnsi" w:cstheme="minorHAnsi"/>
                <w:snapToGrid w:val="0"/>
                <w:sz w:val="16"/>
                <w:szCs w:val="16"/>
              </w:rPr>
            </w:pPr>
            <w:r w:rsidRPr="00AA4DE2">
              <w:rPr>
                <w:rFonts w:asciiTheme="minorHAnsi" w:hAnsiTheme="minorHAnsi" w:cstheme="minorHAnsi"/>
                <w:snapToGrid w:val="0"/>
                <w:sz w:val="16"/>
                <w:szCs w:val="16"/>
              </w:rPr>
              <w:t xml:space="preserve">Póliza de Seguro de Caución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D21520" w:rsidRDefault="00810045" w:rsidP="00D21520">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Default="00900663" w:rsidP="00900663">
      <w:pPr>
        <w:jc w:val="both"/>
        <w:rPr>
          <w:rFonts w:asciiTheme="minorHAnsi" w:hAnsiTheme="minorHAnsi" w:cstheme="minorHAnsi"/>
        </w:rPr>
      </w:pPr>
    </w:p>
    <w:p w:rsidR="009E797B" w:rsidRDefault="009E797B" w:rsidP="00900663">
      <w:pPr>
        <w:jc w:val="both"/>
        <w:rPr>
          <w:rFonts w:asciiTheme="minorHAnsi" w:hAnsiTheme="minorHAnsi" w:cstheme="minorHAnsi"/>
        </w:rPr>
      </w:pPr>
    </w:p>
    <w:p w:rsidR="009E797B" w:rsidRDefault="009E797B" w:rsidP="00900663">
      <w:pPr>
        <w:jc w:val="both"/>
        <w:rPr>
          <w:rFonts w:asciiTheme="minorHAnsi" w:hAnsiTheme="minorHAnsi" w:cstheme="minorHAnsi"/>
        </w:rPr>
      </w:pPr>
    </w:p>
    <w:p w:rsidR="009E797B" w:rsidRPr="00286B08" w:rsidRDefault="009E797B"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E797B" w:rsidRDefault="009E797B" w:rsidP="009E797B">
      <w:pPr>
        <w:tabs>
          <w:tab w:val="left" w:pos="0"/>
          <w:tab w:val="left" w:pos="1276"/>
        </w:tabs>
        <w:spacing w:before="240" w:after="60"/>
        <w:ind w:left="1276"/>
        <w:jc w:val="both"/>
        <w:outlineLvl w:val="0"/>
        <w:rPr>
          <w:rFonts w:asciiTheme="minorHAnsi" w:hAnsiTheme="minorHAnsi" w:cstheme="minorHAnsi"/>
          <w:color w:val="000000"/>
        </w:rPr>
      </w:pPr>
    </w:p>
    <w:p w:rsidR="009E797B" w:rsidRPr="00286B08" w:rsidRDefault="009E797B" w:rsidP="009E797B">
      <w:pPr>
        <w:tabs>
          <w:tab w:val="left" w:pos="0"/>
          <w:tab w:val="left" w:pos="1276"/>
        </w:tabs>
        <w:spacing w:before="240" w:after="60"/>
        <w:ind w:left="1276"/>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883519">
              <w:trPr>
                <w:trHeight w:val="210"/>
                <w:jc w:val="center"/>
              </w:trPr>
              <w:tc>
                <w:tcPr>
                  <w:tcW w:w="6403" w:type="dxa"/>
                  <w:tcBorders>
                    <w:top w:val="single" w:sz="4" w:space="0" w:color="auto"/>
                  </w:tcBorders>
                  <w:shd w:val="clear" w:color="auto" w:fill="auto"/>
                  <w:vAlign w:val="center"/>
                </w:tcPr>
                <w:p w:rsidR="00900663" w:rsidRPr="00883519" w:rsidRDefault="00883519" w:rsidP="00883519">
                  <w:pPr>
                    <w:jc w:val="center"/>
                    <w:rPr>
                      <w:rFonts w:asciiTheme="minorHAnsi" w:eastAsia="Calibri" w:hAnsiTheme="minorHAnsi" w:cstheme="minorHAnsi"/>
                      <w:b/>
                      <w:szCs w:val="18"/>
                    </w:rPr>
                  </w:pPr>
                  <w:r w:rsidRPr="00883519">
                    <w:rPr>
                      <w:rFonts w:asciiTheme="minorHAnsi" w:eastAsia="Calibri" w:hAnsiTheme="minorHAnsi" w:cstheme="minorHAnsi"/>
                      <w:b/>
                      <w:szCs w:val="18"/>
                    </w:rPr>
                    <w:t>CDO –GNEE-08-15</w:t>
                  </w: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Default="00021957" w:rsidP="00F64FB8">
      <w:pPr>
        <w:jc w:val="center"/>
        <w:rPr>
          <w:rFonts w:asciiTheme="minorHAnsi" w:hAnsiTheme="minorHAnsi" w:cstheme="minorHAnsi"/>
          <w:b/>
        </w:rPr>
      </w:pPr>
    </w:p>
    <w:p w:rsidR="009E797B" w:rsidRPr="00286B08" w:rsidRDefault="009E797B"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9E797B" w:rsidRDefault="009E797B" w:rsidP="0062797D">
      <w:pPr>
        <w:jc w:val="center"/>
        <w:rPr>
          <w:rFonts w:asciiTheme="minorHAnsi" w:hAnsiTheme="minorHAnsi" w:cstheme="minorHAnsi"/>
          <w:b/>
        </w:rPr>
      </w:pPr>
    </w:p>
    <w:p w:rsidR="009E797B" w:rsidRDefault="009E797B" w:rsidP="0062797D">
      <w:pPr>
        <w:jc w:val="center"/>
        <w:rPr>
          <w:rFonts w:asciiTheme="minorHAnsi" w:hAnsiTheme="minorHAnsi" w:cstheme="minorHAnsi"/>
          <w:b/>
        </w:rPr>
      </w:pPr>
    </w:p>
    <w:p w:rsidR="009E797B" w:rsidRDefault="009E797B" w:rsidP="0062797D">
      <w:pPr>
        <w:jc w:val="center"/>
        <w:rPr>
          <w:rFonts w:asciiTheme="minorHAnsi" w:hAnsiTheme="minorHAnsi" w:cstheme="minorHAnsi"/>
          <w:b/>
        </w:rPr>
      </w:pPr>
    </w:p>
    <w:p w:rsidR="009E797B" w:rsidRDefault="009E797B" w:rsidP="0062797D">
      <w:pPr>
        <w:jc w:val="center"/>
        <w:rPr>
          <w:rFonts w:asciiTheme="minorHAnsi" w:hAnsiTheme="minorHAnsi" w:cstheme="minorHAnsi"/>
          <w:b/>
        </w:rPr>
      </w:pPr>
    </w:p>
    <w:p w:rsidR="009E797B" w:rsidRDefault="009E797B" w:rsidP="0062797D">
      <w:pPr>
        <w:jc w:val="center"/>
        <w:rPr>
          <w:rFonts w:asciiTheme="minorHAnsi" w:hAnsiTheme="minorHAnsi" w:cstheme="minorHAnsi"/>
          <w:b/>
        </w:rPr>
      </w:pPr>
    </w:p>
    <w:p w:rsidR="009E797B" w:rsidRDefault="009E797B" w:rsidP="0062797D">
      <w:pPr>
        <w:jc w:val="center"/>
        <w:rPr>
          <w:rFonts w:asciiTheme="minorHAnsi" w:hAnsiTheme="minorHAnsi" w:cstheme="minorHAnsi"/>
          <w:b/>
        </w:rPr>
      </w:pPr>
    </w:p>
    <w:p w:rsidR="009E797B" w:rsidRDefault="009E797B" w:rsidP="0062797D">
      <w:pPr>
        <w:jc w:val="center"/>
        <w:rPr>
          <w:rFonts w:asciiTheme="minorHAnsi" w:hAnsiTheme="minorHAnsi" w:cstheme="minorHAnsi"/>
          <w:b/>
        </w:rPr>
      </w:pPr>
    </w:p>
    <w:p w:rsidR="009E797B" w:rsidRDefault="009E797B" w:rsidP="0062797D">
      <w:pPr>
        <w:jc w:val="center"/>
        <w:rPr>
          <w:rFonts w:asciiTheme="minorHAnsi" w:hAnsiTheme="minorHAnsi" w:cstheme="minorHAnsi"/>
          <w:b/>
        </w:rPr>
      </w:pPr>
    </w:p>
    <w:p w:rsidR="009E797B" w:rsidRDefault="009E797B" w:rsidP="0062797D">
      <w:pPr>
        <w:jc w:val="center"/>
        <w:rPr>
          <w:rFonts w:asciiTheme="minorHAnsi" w:hAnsiTheme="minorHAnsi" w:cstheme="minorHAnsi"/>
          <w:b/>
        </w:rPr>
      </w:pPr>
    </w:p>
    <w:p w:rsidR="009E797B" w:rsidRDefault="009E797B" w:rsidP="0062797D">
      <w:pPr>
        <w:jc w:val="center"/>
        <w:rPr>
          <w:rFonts w:asciiTheme="minorHAnsi" w:hAnsiTheme="minorHAnsi" w:cstheme="minorHAnsi"/>
          <w:b/>
        </w:rPr>
      </w:pPr>
    </w:p>
    <w:p w:rsidR="009E797B" w:rsidRDefault="009E797B" w:rsidP="0062797D">
      <w:pPr>
        <w:jc w:val="center"/>
        <w:rPr>
          <w:rFonts w:asciiTheme="minorHAnsi" w:hAnsiTheme="minorHAnsi" w:cstheme="minorHAnsi"/>
          <w:b/>
        </w:rPr>
      </w:pPr>
    </w:p>
    <w:p w:rsidR="003A34C5" w:rsidRPr="00883519" w:rsidRDefault="00860301" w:rsidP="00883519">
      <w:pPr>
        <w:jc w:val="center"/>
        <w:rPr>
          <w:rFonts w:asciiTheme="minorHAnsi" w:hAnsiTheme="minorHAnsi" w:cstheme="minorHAnsi"/>
          <w:b/>
          <w:sz w:val="22"/>
        </w:rPr>
      </w:pPr>
      <w:r w:rsidRPr="00883519">
        <w:rPr>
          <w:rFonts w:asciiTheme="minorHAnsi" w:hAnsiTheme="minorHAnsi" w:cstheme="minorHAnsi"/>
          <w:b/>
          <w:sz w:val="22"/>
        </w:rPr>
        <w:lastRenderedPageBreak/>
        <w:t>PARTE II</w:t>
      </w:r>
    </w:p>
    <w:p w:rsidR="00C75BEC" w:rsidRPr="00883519" w:rsidRDefault="00883D0A" w:rsidP="00883519">
      <w:pPr>
        <w:pStyle w:val="Ttulo1"/>
        <w:spacing w:before="0" w:after="0"/>
        <w:ind w:left="357"/>
        <w:jc w:val="center"/>
        <w:rPr>
          <w:rFonts w:asciiTheme="minorHAnsi" w:eastAsia="Arial Unicode MS" w:hAnsiTheme="minorHAnsi" w:cstheme="minorHAnsi"/>
          <w:sz w:val="22"/>
          <w:szCs w:val="20"/>
        </w:rPr>
      </w:pPr>
      <w:bookmarkStart w:id="0" w:name="_Toc71629437"/>
      <w:bookmarkStart w:id="1" w:name="_Toc287523215"/>
      <w:bookmarkStart w:id="2" w:name="_Toc275355323"/>
      <w:r w:rsidRPr="00883519">
        <w:rPr>
          <w:rFonts w:asciiTheme="minorHAnsi" w:eastAsia="Arial Unicode MS" w:hAnsiTheme="minorHAnsi" w:cstheme="minorHAnsi"/>
          <w:sz w:val="22"/>
          <w:szCs w:val="20"/>
        </w:rPr>
        <w:t>ESPECIFICACIONES TÉCNICAS</w:t>
      </w:r>
    </w:p>
    <w:bookmarkEnd w:id="0"/>
    <w:bookmarkEnd w:id="1"/>
    <w:bookmarkEnd w:id="2"/>
    <w:p w:rsidR="00AC6656" w:rsidRPr="00B31164" w:rsidRDefault="00AC6656" w:rsidP="00AC6656">
      <w:pPr>
        <w:ind w:left="426"/>
        <w:jc w:val="both"/>
        <w:rPr>
          <w:rFonts w:asciiTheme="minorHAnsi" w:hAnsiTheme="minorHAnsi" w:cstheme="minorHAnsi"/>
          <w:color w:val="000000"/>
        </w:rPr>
      </w:pPr>
    </w:p>
    <w:p w:rsidR="00AC6656" w:rsidRPr="00B31164" w:rsidRDefault="00AC6656" w:rsidP="00AC6656">
      <w:pPr>
        <w:ind w:left="426"/>
        <w:jc w:val="both"/>
        <w:rPr>
          <w:rFonts w:asciiTheme="minorHAnsi" w:hAnsiTheme="minorHAnsi" w:cstheme="minorHAnsi"/>
          <w:color w:val="000000"/>
        </w:rPr>
      </w:pPr>
    </w:p>
    <w:p w:rsidR="00567E20" w:rsidRPr="00B31164" w:rsidRDefault="00567E20" w:rsidP="00567E20">
      <w:pPr>
        <w:spacing w:line="276" w:lineRule="auto"/>
        <w:ind w:left="709"/>
        <w:rPr>
          <w:rFonts w:asciiTheme="minorHAnsi" w:hAnsiTheme="minorHAnsi" w:cstheme="minorHAnsi"/>
          <w:b/>
          <w:bCs/>
          <w:u w:val="single"/>
        </w:rPr>
      </w:pPr>
      <w:r w:rsidRPr="00B31164">
        <w:rPr>
          <w:rFonts w:asciiTheme="minorHAnsi" w:hAnsiTheme="minorHAnsi" w:cstheme="minorHAnsi"/>
          <w:b/>
          <w:bCs/>
          <w:u w:val="single"/>
        </w:rPr>
        <w:t>ANTECEDENTES</w:t>
      </w:r>
    </w:p>
    <w:p w:rsidR="00567E20" w:rsidRPr="00B31164" w:rsidRDefault="00567E20" w:rsidP="00567E20">
      <w:pPr>
        <w:spacing w:line="276" w:lineRule="auto"/>
        <w:jc w:val="both"/>
        <w:rPr>
          <w:rFonts w:asciiTheme="minorHAnsi" w:hAnsiTheme="minorHAnsi" w:cstheme="minorHAnsi"/>
          <w:bCs/>
        </w:rPr>
      </w:pPr>
    </w:p>
    <w:p w:rsidR="00567E20" w:rsidRPr="00B31164" w:rsidRDefault="00567E20" w:rsidP="00567E20">
      <w:pPr>
        <w:spacing w:line="276" w:lineRule="auto"/>
        <w:jc w:val="both"/>
        <w:rPr>
          <w:rFonts w:asciiTheme="minorHAnsi" w:hAnsiTheme="minorHAnsi" w:cstheme="minorHAnsi"/>
          <w:bCs/>
        </w:rPr>
      </w:pPr>
      <w:r w:rsidRPr="00B31164">
        <w:rPr>
          <w:rFonts w:asciiTheme="minorHAnsi" w:hAnsiTheme="minorHAnsi" w:cstheme="minorHAnsi"/>
          <w:bCs/>
        </w:rPr>
        <w:t xml:space="preserve">En el marco de la creación de una política corporativa destinada a lograr el reemplazo e incremento de las reservas </w:t>
      </w:r>
      <w:proofErr w:type="spellStart"/>
      <w:r w:rsidRPr="00B31164">
        <w:rPr>
          <w:rFonts w:asciiTheme="minorHAnsi" w:hAnsiTheme="minorHAnsi" w:cstheme="minorHAnsi"/>
          <w:bCs/>
        </w:rPr>
        <w:t>hidrocarburíferas</w:t>
      </w:r>
      <w:proofErr w:type="spellEnd"/>
      <w:r w:rsidRPr="00B31164">
        <w:rPr>
          <w:rFonts w:asciiTheme="minorHAnsi" w:hAnsiTheme="minorHAnsi" w:cstheme="minorHAnsi"/>
          <w:bCs/>
        </w:rPr>
        <w:t xml:space="preserve"> del país, YPFB como brazo operativo del Estado, ha asumido el control integral de la cadena productiva de los hidrocarburos, constituyéndose en el pilar fundamental del desarrollo nacional, generando recursos para el financiamiento de los planes y programas prioritarios en el país.</w:t>
      </w:r>
    </w:p>
    <w:p w:rsidR="00567E20" w:rsidRPr="00B31164" w:rsidRDefault="00567E20" w:rsidP="00567E20">
      <w:pPr>
        <w:spacing w:line="276" w:lineRule="auto"/>
        <w:jc w:val="both"/>
        <w:rPr>
          <w:rFonts w:asciiTheme="minorHAnsi" w:hAnsiTheme="minorHAnsi" w:cstheme="minorHAnsi"/>
          <w:bCs/>
        </w:rPr>
      </w:pPr>
    </w:p>
    <w:p w:rsidR="00567E20" w:rsidRPr="00B31164" w:rsidRDefault="00567E20" w:rsidP="00567E20">
      <w:pPr>
        <w:spacing w:line="276" w:lineRule="auto"/>
        <w:jc w:val="both"/>
        <w:rPr>
          <w:rFonts w:asciiTheme="minorHAnsi" w:hAnsiTheme="minorHAnsi" w:cstheme="minorHAnsi"/>
          <w:bCs/>
        </w:rPr>
      </w:pPr>
      <w:r w:rsidRPr="00B31164">
        <w:rPr>
          <w:rFonts w:asciiTheme="minorHAnsi" w:hAnsiTheme="minorHAnsi" w:cstheme="minorHAnsi"/>
          <w:bCs/>
        </w:rPr>
        <w:t>YPFB desde el año 2006, ha desarrollado actividades que han permitido incrementar: la producción de gas natural y líquidos, el aporte de tributos al Estado, su patrimonio y utilidades, así como los ingresos de YPFB por concepto de participación de los contratos de operación y el aporte al financiamiento de programas sociales.</w:t>
      </w:r>
    </w:p>
    <w:p w:rsidR="00567E20" w:rsidRPr="00B31164" w:rsidRDefault="00567E20" w:rsidP="00567E20">
      <w:pPr>
        <w:spacing w:line="276" w:lineRule="auto"/>
        <w:jc w:val="both"/>
        <w:rPr>
          <w:rFonts w:asciiTheme="minorHAnsi" w:hAnsiTheme="minorHAnsi" w:cstheme="minorHAnsi"/>
          <w:bCs/>
        </w:rPr>
      </w:pPr>
    </w:p>
    <w:p w:rsidR="00567E20" w:rsidRPr="00B31164" w:rsidRDefault="00567E20" w:rsidP="00567E20">
      <w:pPr>
        <w:spacing w:line="276" w:lineRule="auto"/>
        <w:jc w:val="both"/>
        <w:rPr>
          <w:rFonts w:asciiTheme="minorHAnsi" w:hAnsiTheme="minorHAnsi" w:cstheme="minorHAnsi"/>
          <w:bCs/>
        </w:rPr>
      </w:pPr>
      <w:r w:rsidRPr="00B31164">
        <w:rPr>
          <w:rFonts w:asciiTheme="minorHAnsi" w:hAnsiTheme="minorHAnsi" w:cstheme="minorHAnsi"/>
          <w:bCs/>
        </w:rPr>
        <w:t>En materia de Exploración, se dieron pasos importantes a través de la perforación cada vez mayor de pozos exploratorios en busca de reservas de hidrocarburos, además del desarrollo de proyectos de prospección sísmica, sin embargo, si bien este esfuerzo ha sido realizado por la corporación fueron las Empresas Filiales las que se constituyeron en las operadoras fundamentales de dichos proyectos.</w:t>
      </w:r>
    </w:p>
    <w:p w:rsidR="00567E20" w:rsidRPr="00B31164" w:rsidRDefault="00567E20" w:rsidP="00567E20">
      <w:pPr>
        <w:spacing w:line="276" w:lineRule="auto"/>
        <w:jc w:val="both"/>
        <w:rPr>
          <w:rFonts w:asciiTheme="minorHAnsi" w:hAnsiTheme="minorHAnsi" w:cstheme="minorHAnsi"/>
          <w:bCs/>
        </w:rPr>
      </w:pPr>
    </w:p>
    <w:p w:rsidR="00567E20" w:rsidRPr="00B31164" w:rsidRDefault="00567E20" w:rsidP="00567E20">
      <w:pPr>
        <w:spacing w:line="276" w:lineRule="auto"/>
        <w:jc w:val="both"/>
        <w:rPr>
          <w:rFonts w:asciiTheme="minorHAnsi" w:hAnsiTheme="minorHAnsi" w:cstheme="minorHAnsi"/>
          <w:bCs/>
        </w:rPr>
      </w:pPr>
      <w:r w:rsidRPr="00B31164">
        <w:rPr>
          <w:rFonts w:asciiTheme="minorHAnsi" w:hAnsiTheme="minorHAnsi" w:cstheme="minorHAnsi"/>
          <w:bCs/>
        </w:rPr>
        <w:t>Considerando que se hace necesario que YPFB reasuma su rol como empresa operadora y no simplemente como ente fiscalizador se ha optado por la implementación del Plan Inmediato de Exploración en el cual se ha priorizado la ejecución de distintos proyectos exploratorios entre los cuales se encuentra la perforación de pozos exploratorios por cuenta propia.</w:t>
      </w:r>
    </w:p>
    <w:p w:rsidR="00567E20" w:rsidRPr="00B31164" w:rsidRDefault="00567E20" w:rsidP="00567E20">
      <w:pPr>
        <w:spacing w:line="276" w:lineRule="auto"/>
        <w:jc w:val="both"/>
        <w:rPr>
          <w:rFonts w:asciiTheme="minorHAnsi" w:hAnsiTheme="minorHAnsi" w:cstheme="minorHAnsi"/>
          <w:bCs/>
        </w:rPr>
      </w:pPr>
    </w:p>
    <w:p w:rsidR="00567E20" w:rsidRPr="00B31164" w:rsidRDefault="00567E20" w:rsidP="00567E20">
      <w:pPr>
        <w:spacing w:line="276" w:lineRule="auto"/>
        <w:jc w:val="both"/>
        <w:rPr>
          <w:rFonts w:asciiTheme="minorHAnsi" w:hAnsiTheme="minorHAnsi" w:cstheme="minorHAnsi"/>
          <w:bCs/>
        </w:rPr>
      </w:pPr>
      <w:r w:rsidRPr="00B31164">
        <w:rPr>
          <w:rFonts w:asciiTheme="minorHAnsi" w:hAnsiTheme="minorHAnsi" w:cstheme="minorHAnsi"/>
          <w:bCs/>
        </w:rPr>
        <w:t xml:space="preserve">La Gerencia Nacional de Exploración y Explotación ha investigado la estructura de </w:t>
      </w:r>
      <w:proofErr w:type="spellStart"/>
      <w:r w:rsidRPr="00B31164">
        <w:rPr>
          <w:rFonts w:asciiTheme="minorHAnsi" w:hAnsiTheme="minorHAnsi" w:cstheme="minorHAnsi"/>
          <w:bCs/>
        </w:rPr>
        <w:t>Itaguazurenda</w:t>
      </w:r>
      <w:proofErr w:type="spellEnd"/>
      <w:r w:rsidRPr="00B31164">
        <w:rPr>
          <w:rFonts w:asciiTheme="minorHAnsi" w:hAnsiTheme="minorHAnsi" w:cstheme="minorHAnsi"/>
          <w:bCs/>
        </w:rPr>
        <w:t>, mediante un Proyecto de Adquisición Sísmica 3D, y tiene entre sus proyectos realizar la Perforación Exploratoria del Pozo Itaguazurenda-X3 en la gestión 2015.</w:t>
      </w:r>
    </w:p>
    <w:p w:rsidR="00567E20" w:rsidRPr="00B31164" w:rsidRDefault="00567E20" w:rsidP="00567E20">
      <w:pPr>
        <w:spacing w:line="276" w:lineRule="auto"/>
        <w:rPr>
          <w:rFonts w:asciiTheme="minorHAnsi" w:hAnsiTheme="minorHAnsi" w:cstheme="minorHAnsi"/>
          <w:b/>
          <w:bCs/>
          <w:u w:val="single"/>
        </w:rPr>
      </w:pPr>
    </w:p>
    <w:p w:rsidR="00567E20" w:rsidRPr="00B31164" w:rsidRDefault="00567E20" w:rsidP="00567E20">
      <w:pPr>
        <w:spacing w:line="276" w:lineRule="auto"/>
        <w:ind w:left="709"/>
        <w:rPr>
          <w:rFonts w:asciiTheme="minorHAnsi" w:hAnsiTheme="minorHAnsi" w:cstheme="minorHAnsi"/>
          <w:b/>
          <w:bCs/>
          <w:u w:val="single"/>
        </w:rPr>
      </w:pPr>
      <w:r w:rsidRPr="00B31164">
        <w:rPr>
          <w:rFonts w:asciiTheme="minorHAnsi" w:hAnsiTheme="minorHAnsi" w:cstheme="minorHAnsi"/>
          <w:b/>
          <w:bCs/>
          <w:u w:val="single"/>
        </w:rPr>
        <w:t>OBJETIVO DE LA CONTRATACION</w:t>
      </w:r>
    </w:p>
    <w:p w:rsidR="00567E20" w:rsidRPr="00B31164" w:rsidRDefault="00567E20" w:rsidP="00567E20">
      <w:pPr>
        <w:spacing w:line="276" w:lineRule="auto"/>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bCs/>
        </w:rPr>
      </w:pPr>
      <w:r w:rsidRPr="00B31164">
        <w:rPr>
          <w:rFonts w:asciiTheme="minorHAnsi" w:hAnsiTheme="minorHAnsi" w:cstheme="minorHAnsi"/>
          <w:bCs/>
        </w:rPr>
        <w:t xml:space="preserve">YPFB, tiene por objetivo contratar una empresa especializada que preste el </w:t>
      </w:r>
      <w:r w:rsidRPr="00B31164">
        <w:rPr>
          <w:rFonts w:asciiTheme="minorHAnsi" w:hAnsiTheme="minorHAnsi" w:cstheme="minorHAnsi"/>
          <w:b/>
          <w:bCs/>
          <w:u w:val="single"/>
        </w:rPr>
        <w:t>SERVICIO DE DISEÑO Y PERFORACIÓN DE POZOS DE AGUA PARA EL POZO ITG-X3</w:t>
      </w:r>
      <w:r w:rsidRPr="00B31164">
        <w:rPr>
          <w:rFonts w:asciiTheme="minorHAnsi" w:hAnsiTheme="minorHAnsi" w:cstheme="minorHAnsi"/>
        </w:rPr>
        <w:t xml:space="preserve"> para el aprovisionamiento de agua al campamento base y minicampamento del pozo Exploratorio ITG-X3</w:t>
      </w:r>
      <w:r w:rsidRPr="00B31164">
        <w:rPr>
          <w:rFonts w:asciiTheme="minorHAnsi" w:hAnsiTheme="minorHAnsi" w:cstheme="minorHAnsi"/>
          <w:bCs/>
        </w:rPr>
        <w:t>, de acuerdo a las normas bolivianas y prácticas de la industria petrolera, evitando en lo posible todos aquellos actos que representen riesgos para la seguridad del personal, instalaciones y medio ambiente relacionado a la actividad y así lograr entregar a YPFB un servicio conforme a las expectativas técnicas aquí contempladas.</w:t>
      </w:r>
    </w:p>
    <w:p w:rsidR="00567E20" w:rsidRPr="00B31164" w:rsidRDefault="00567E20" w:rsidP="00567E20">
      <w:pPr>
        <w:spacing w:line="276" w:lineRule="auto"/>
        <w:jc w:val="both"/>
        <w:rPr>
          <w:rFonts w:asciiTheme="minorHAnsi" w:hAnsiTheme="minorHAnsi" w:cstheme="minorHAnsi"/>
          <w:bCs/>
        </w:rPr>
      </w:pPr>
    </w:p>
    <w:p w:rsidR="00567E20" w:rsidRPr="00B31164" w:rsidRDefault="00567E20" w:rsidP="00567E20">
      <w:pPr>
        <w:spacing w:line="276" w:lineRule="auto"/>
        <w:jc w:val="both"/>
        <w:rPr>
          <w:rFonts w:asciiTheme="minorHAnsi" w:hAnsiTheme="minorHAnsi" w:cstheme="minorHAnsi"/>
          <w:bCs/>
        </w:rPr>
      </w:pPr>
      <w:r w:rsidRPr="00B31164">
        <w:rPr>
          <w:rFonts w:asciiTheme="minorHAnsi" w:hAnsiTheme="minorHAnsi" w:cstheme="minorHAnsi"/>
          <w:bCs/>
        </w:rPr>
        <w:t>El Contratista, deberá presentar una propuesta técnica/económica para el proyecto donde muestren la capacidad y experiencia para ejecutar los servicios descritos en este documento.</w:t>
      </w:r>
    </w:p>
    <w:p w:rsidR="00883519" w:rsidRPr="00B31164" w:rsidRDefault="00883519" w:rsidP="00567E20">
      <w:pPr>
        <w:spacing w:line="276" w:lineRule="auto"/>
        <w:jc w:val="both"/>
        <w:rPr>
          <w:rFonts w:asciiTheme="minorHAnsi" w:hAnsiTheme="minorHAnsi" w:cstheme="minorHAnsi"/>
          <w:bCs/>
        </w:rPr>
      </w:pPr>
    </w:p>
    <w:p w:rsidR="00567E20" w:rsidRPr="00B31164" w:rsidRDefault="00567E20" w:rsidP="00567E20">
      <w:pPr>
        <w:spacing w:line="276" w:lineRule="auto"/>
        <w:ind w:left="709"/>
        <w:rPr>
          <w:rFonts w:asciiTheme="minorHAnsi" w:hAnsiTheme="minorHAnsi" w:cstheme="minorHAnsi"/>
          <w:b/>
          <w:bCs/>
          <w:u w:val="single"/>
        </w:rPr>
      </w:pPr>
      <w:r w:rsidRPr="00B31164">
        <w:rPr>
          <w:rFonts w:asciiTheme="minorHAnsi" w:hAnsiTheme="minorHAnsi" w:cstheme="minorHAnsi"/>
          <w:b/>
          <w:bCs/>
          <w:u w:val="single"/>
        </w:rPr>
        <w:t>ALCANCE DEL SERVICIO</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 xml:space="preserve">El </w:t>
      </w:r>
      <w:r w:rsidRPr="00B31164">
        <w:rPr>
          <w:rFonts w:asciiTheme="minorHAnsi" w:hAnsiTheme="minorHAnsi" w:cstheme="minorHAnsi"/>
          <w:b/>
        </w:rPr>
        <w:t>Contratista</w:t>
      </w:r>
      <w:r w:rsidRPr="00B31164">
        <w:rPr>
          <w:rFonts w:asciiTheme="minorHAnsi" w:hAnsiTheme="minorHAnsi" w:cstheme="minorHAnsi"/>
        </w:rPr>
        <w:t xml:space="preserve"> mínimamente debe realizar las siguientes actividades, mismas que no son limitativas pudiendo proponer una mejora al presente alcance del trabajo:</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B2456F">
      <w:pPr>
        <w:numPr>
          <w:ilvl w:val="0"/>
          <w:numId w:val="37"/>
        </w:numPr>
        <w:spacing w:line="276" w:lineRule="auto"/>
        <w:jc w:val="both"/>
        <w:rPr>
          <w:rFonts w:asciiTheme="minorHAnsi" w:hAnsiTheme="minorHAnsi" w:cstheme="minorHAnsi"/>
        </w:rPr>
      </w:pPr>
      <w:r w:rsidRPr="00B31164">
        <w:rPr>
          <w:rFonts w:asciiTheme="minorHAnsi" w:hAnsiTheme="minorHAnsi" w:cstheme="minorHAnsi"/>
        </w:rPr>
        <w:lastRenderedPageBreak/>
        <w:t>Presentación de una propuesta de perforación con alternativas optimas y eficientes tanto en la propia perforación como la terminación del pozo de agua.</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B2456F">
      <w:pPr>
        <w:numPr>
          <w:ilvl w:val="0"/>
          <w:numId w:val="37"/>
        </w:numPr>
        <w:spacing w:line="276" w:lineRule="auto"/>
        <w:jc w:val="both"/>
        <w:rPr>
          <w:rFonts w:asciiTheme="minorHAnsi" w:hAnsiTheme="minorHAnsi" w:cstheme="minorHAnsi"/>
        </w:rPr>
      </w:pPr>
      <w:r w:rsidRPr="00B31164">
        <w:rPr>
          <w:rFonts w:asciiTheme="minorHAnsi" w:hAnsiTheme="minorHAnsi" w:cstheme="minorHAnsi"/>
        </w:rPr>
        <w:t>La construcción de un ante pozo acorde a requerimiento específico del equipo de perforación a utilizarse.</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B2456F">
      <w:pPr>
        <w:numPr>
          <w:ilvl w:val="0"/>
          <w:numId w:val="37"/>
        </w:numPr>
        <w:spacing w:line="276" w:lineRule="auto"/>
        <w:jc w:val="both"/>
        <w:rPr>
          <w:rFonts w:asciiTheme="minorHAnsi" w:hAnsiTheme="minorHAnsi" w:cstheme="minorHAnsi"/>
        </w:rPr>
      </w:pPr>
      <w:r w:rsidRPr="00B31164">
        <w:rPr>
          <w:rFonts w:asciiTheme="minorHAnsi" w:hAnsiTheme="minorHAnsi" w:cstheme="minorHAnsi"/>
        </w:rPr>
        <w:t>La perforación de un pozo piloto de diámetro especificado (cuya profundidad estará acorde a las necesidades requeridas durante la perforación) en la propuesta de perforación, para investigaciones de acuíferos que serán atravesados.</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B2456F">
      <w:pPr>
        <w:numPr>
          <w:ilvl w:val="0"/>
          <w:numId w:val="37"/>
        </w:numPr>
        <w:spacing w:line="276" w:lineRule="auto"/>
        <w:jc w:val="both"/>
        <w:rPr>
          <w:rFonts w:asciiTheme="minorHAnsi" w:hAnsiTheme="minorHAnsi" w:cstheme="minorHAnsi"/>
        </w:rPr>
      </w:pPr>
      <w:r w:rsidRPr="00B31164">
        <w:rPr>
          <w:rFonts w:asciiTheme="minorHAnsi" w:hAnsiTheme="minorHAnsi" w:cstheme="minorHAnsi"/>
        </w:rPr>
        <w:t xml:space="preserve">Atravesar niveles arenosos acuíferos con saturación de agua dulce, captar los niveles acuíferos, utilizando procedimientos adecuados con materiales recomendados.  </w:t>
      </w:r>
    </w:p>
    <w:p w:rsidR="00567E20" w:rsidRPr="00B31164" w:rsidRDefault="00567E20" w:rsidP="00567E20">
      <w:pPr>
        <w:pStyle w:val="Prrafodelista"/>
        <w:spacing w:line="276" w:lineRule="auto"/>
        <w:ind w:left="0"/>
        <w:rPr>
          <w:rFonts w:asciiTheme="minorHAnsi" w:hAnsiTheme="minorHAnsi" w:cstheme="minorHAnsi"/>
        </w:rPr>
      </w:pPr>
    </w:p>
    <w:p w:rsidR="00567E20" w:rsidRPr="00B31164" w:rsidRDefault="00567E20" w:rsidP="00B2456F">
      <w:pPr>
        <w:numPr>
          <w:ilvl w:val="0"/>
          <w:numId w:val="37"/>
        </w:numPr>
        <w:spacing w:line="276" w:lineRule="auto"/>
        <w:jc w:val="both"/>
        <w:rPr>
          <w:rFonts w:asciiTheme="minorHAnsi" w:hAnsiTheme="minorHAnsi" w:cstheme="minorHAnsi"/>
        </w:rPr>
      </w:pPr>
      <w:r w:rsidRPr="00B31164">
        <w:rPr>
          <w:rFonts w:asciiTheme="minorHAnsi" w:hAnsiTheme="minorHAnsi" w:cstheme="minorHAnsi"/>
        </w:rPr>
        <w:t>Realizar el/los ensanches del agujero piloto, considerando diámetro de entubado y espacio anular de engrave.</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B2456F">
      <w:pPr>
        <w:numPr>
          <w:ilvl w:val="0"/>
          <w:numId w:val="37"/>
        </w:numPr>
        <w:spacing w:line="276" w:lineRule="auto"/>
        <w:jc w:val="both"/>
        <w:rPr>
          <w:rFonts w:asciiTheme="minorHAnsi" w:hAnsiTheme="minorHAnsi" w:cstheme="minorHAnsi"/>
        </w:rPr>
      </w:pPr>
      <w:r w:rsidRPr="00B31164">
        <w:rPr>
          <w:rFonts w:asciiTheme="minorHAnsi" w:hAnsiTheme="minorHAnsi" w:cstheme="minorHAnsi"/>
        </w:rPr>
        <w:t xml:space="preserve">Realizar el engrave como pre filtro, con grava seleccionada de acuerdo al tipo y granulometría de las formaciones acuíferas atravesadas. </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B2456F">
      <w:pPr>
        <w:numPr>
          <w:ilvl w:val="0"/>
          <w:numId w:val="37"/>
        </w:numPr>
        <w:spacing w:line="276" w:lineRule="auto"/>
        <w:jc w:val="both"/>
        <w:rPr>
          <w:rFonts w:asciiTheme="minorHAnsi" w:hAnsiTheme="minorHAnsi" w:cstheme="minorHAnsi"/>
        </w:rPr>
      </w:pPr>
      <w:r w:rsidRPr="00B31164">
        <w:rPr>
          <w:rFonts w:asciiTheme="minorHAnsi" w:hAnsiTheme="minorHAnsi" w:cstheme="minorHAnsi"/>
        </w:rPr>
        <w:t xml:space="preserve">Realizar la limpieza del pozo entubado, utilizando los métodos más adecuados y recomendables, cuyo alcance será desde el decantador pasando por los tramos de filtros hacia la superficie; hasta alcanzar aporte de agua clara. </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B2456F">
      <w:pPr>
        <w:numPr>
          <w:ilvl w:val="0"/>
          <w:numId w:val="37"/>
        </w:numPr>
        <w:spacing w:line="276" w:lineRule="auto"/>
        <w:jc w:val="both"/>
        <w:rPr>
          <w:rFonts w:asciiTheme="minorHAnsi" w:hAnsiTheme="minorHAnsi" w:cstheme="minorHAnsi"/>
        </w:rPr>
      </w:pPr>
      <w:r w:rsidRPr="00B31164">
        <w:rPr>
          <w:rFonts w:asciiTheme="minorHAnsi" w:hAnsiTheme="minorHAnsi" w:cstheme="minorHAnsi"/>
        </w:rPr>
        <w:t xml:space="preserve">Las operaciones de mayor importancia estarán consideradas en la etapa de pruebas de producción y desarrollo de pozo (pruebas intermitentes como </w:t>
      </w:r>
      <w:proofErr w:type="spellStart"/>
      <w:r w:rsidRPr="00B31164">
        <w:rPr>
          <w:rFonts w:asciiTheme="minorHAnsi" w:hAnsiTheme="minorHAnsi" w:cstheme="minorHAnsi"/>
        </w:rPr>
        <w:t>isocronales</w:t>
      </w:r>
      <w:proofErr w:type="spellEnd"/>
      <w:r w:rsidRPr="00B31164">
        <w:rPr>
          <w:rFonts w:asciiTheme="minorHAnsi" w:hAnsiTheme="minorHAnsi" w:cstheme="minorHAnsi"/>
        </w:rPr>
        <w:t xml:space="preserve">). </w:t>
      </w:r>
    </w:p>
    <w:p w:rsidR="00567E20" w:rsidRPr="00B31164" w:rsidRDefault="00567E20" w:rsidP="00567E20">
      <w:pPr>
        <w:pStyle w:val="Prrafodelista"/>
        <w:spacing w:line="276" w:lineRule="auto"/>
        <w:rPr>
          <w:rFonts w:asciiTheme="minorHAnsi" w:hAnsiTheme="minorHAnsi" w:cstheme="minorHAnsi"/>
        </w:rPr>
      </w:pPr>
    </w:p>
    <w:p w:rsidR="00567E20" w:rsidRPr="00B31164" w:rsidRDefault="00567E20" w:rsidP="00B2456F">
      <w:pPr>
        <w:numPr>
          <w:ilvl w:val="0"/>
          <w:numId w:val="37"/>
        </w:numPr>
        <w:spacing w:line="276" w:lineRule="auto"/>
        <w:jc w:val="both"/>
        <w:rPr>
          <w:rFonts w:asciiTheme="minorHAnsi" w:hAnsiTheme="minorHAnsi" w:cstheme="minorHAnsi"/>
        </w:rPr>
      </w:pPr>
      <w:r w:rsidRPr="00B31164">
        <w:rPr>
          <w:rFonts w:asciiTheme="minorHAnsi" w:hAnsiTheme="minorHAnsi" w:cstheme="minorHAnsi"/>
        </w:rPr>
        <w:t>Realizar pruebas de bombeos, para garantizar el suministro de volúmenes de agua según requerimientos especificados.</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B2456F">
      <w:pPr>
        <w:numPr>
          <w:ilvl w:val="0"/>
          <w:numId w:val="37"/>
        </w:numPr>
        <w:spacing w:line="276" w:lineRule="auto"/>
        <w:jc w:val="both"/>
        <w:rPr>
          <w:rFonts w:asciiTheme="minorHAnsi" w:hAnsiTheme="minorHAnsi" w:cstheme="minorHAnsi"/>
        </w:rPr>
      </w:pPr>
      <w:r w:rsidRPr="00B31164">
        <w:rPr>
          <w:rFonts w:asciiTheme="minorHAnsi" w:hAnsiTheme="minorHAnsi" w:cstheme="minorHAnsi"/>
        </w:rPr>
        <w:t xml:space="preserve">Realizar muestreos de las aguas producidas durante las pruebas de bombeo, para análisis físicos, químicos y bacteriológicos en laboratorio. </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B2456F">
      <w:pPr>
        <w:numPr>
          <w:ilvl w:val="0"/>
          <w:numId w:val="37"/>
        </w:numPr>
        <w:spacing w:line="276" w:lineRule="auto"/>
        <w:jc w:val="both"/>
        <w:rPr>
          <w:rFonts w:asciiTheme="minorHAnsi" w:hAnsiTheme="minorHAnsi" w:cstheme="minorHAnsi"/>
        </w:rPr>
      </w:pPr>
      <w:r w:rsidRPr="00B31164">
        <w:rPr>
          <w:rFonts w:asciiTheme="minorHAnsi" w:hAnsiTheme="minorHAnsi" w:cstheme="minorHAnsi"/>
        </w:rPr>
        <w:t>Determinación de: caudales óptimos, niveles estático y dinámico, capacidad o rendimiento productivo de los acuíferos, calidad del agua.</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B2456F">
      <w:pPr>
        <w:numPr>
          <w:ilvl w:val="0"/>
          <w:numId w:val="37"/>
        </w:numPr>
        <w:spacing w:line="276" w:lineRule="auto"/>
        <w:jc w:val="both"/>
        <w:rPr>
          <w:rFonts w:asciiTheme="minorHAnsi" w:hAnsiTheme="minorHAnsi" w:cstheme="minorHAnsi"/>
        </w:rPr>
      </w:pPr>
      <w:r w:rsidRPr="00B31164">
        <w:rPr>
          <w:rFonts w:asciiTheme="minorHAnsi" w:hAnsiTheme="minorHAnsi" w:cstheme="minorHAnsi"/>
        </w:rPr>
        <w:t>Selección y puesta en funcionamiento de una bomba, de acuerdo a la capacidad de producción del pozo.</w:t>
      </w:r>
    </w:p>
    <w:p w:rsidR="00567E20" w:rsidRPr="00B31164" w:rsidRDefault="00567E20" w:rsidP="00567E20">
      <w:pPr>
        <w:pStyle w:val="Prrafodelista"/>
        <w:spacing w:line="276" w:lineRule="auto"/>
        <w:rPr>
          <w:rFonts w:asciiTheme="minorHAnsi" w:hAnsiTheme="minorHAnsi" w:cstheme="minorHAnsi"/>
        </w:rPr>
      </w:pPr>
    </w:p>
    <w:p w:rsidR="00567E20" w:rsidRPr="00B31164" w:rsidRDefault="00567E20" w:rsidP="00B2456F">
      <w:pPr>
        <w:numPr>
          <w:ilvl w:val="0"/>
          <w:numId w:val="37"/>
        </w:numPr>
        <w:spacing w:line="276" w:lineRule="auto"/>
        <w:jc w:val="both"/>
        <w:rPr>
          <w:rFonts w:asciiTheme="minorHAnsi" w:hAnsiTheme="minorHAnsi" w:cstheme="minorHAnsi"/>
        </w:rPr>
      </w:pPr>
      <w:r w:rsidRPr="00B31164">
        <w:rPr>
          <w:rFonts w:asciiTheme="minorHAnsi" w:hAnsiTheme="minorHAnsi" w:cstheme="minorHAnsi"/>
        </w:rPr>
        <w:t>Entregar el pozo de agua en condiciones óptimas, listo para su explotación inmediata.</w:t>
      </w:r>
    </w:p>
    <w:p w:rsidR="00567E20" w:rsidRPr="00B31164" w:rsidRDefault="00567E20" w:rsidP="00567E20">
      <w:pPr>
        <w:pStyle w:val="Prrafodelista"/>
        <w:spacing w:line="276" w:lineRule="auto"/>
        <w:rPr>
          <w:rFonts w:asciiTheme="minorHAnsi" w:hAnsiTheme="minorHAnsi" w:cstheme="minorHAnsi"/>
        </w:rPr>
      </w:pPr>
    </w:p>
    <w:p w:rsidR="00567E20" w:rsidRPr="00B31164" w:rsidRDefault="00567E20" w:rsidP="00B2456F">
      <w:pPr>
        <w:numPr>
          <w:ilvl w:val="0"/>
          <w:numId w:val="37"/>
        </w:numPr>
        <w:spacing w:line="276" w:lineRule="auto"/>
        <w:jc w:val="both"/>
        <w:rPr>
          <w:rFonts w:asciiTheme="minorHAnsi" w:hAnsiTheme="minorHAnsi" w:cstheme="minorHAnsi"/>
        </w:rPr>
      </w:pPr>
      <w:r w:rsidRPr="00B31164">
        <w:rPr>
          <w:rFonts w:asciiTheme="minorHAnsi" w:hAnsiTheme="minorHAnsi" w:cstheme="minorHAnsi"/>
        </w:rPr>
        <w:t>Sistema, red o tendido de distribución de Agua entre la Planchada del Pozo iTG-X3 y el Campamento Principal.</w:t>
      </w:r>
    </w:p>
    <w:p w:rsidR="00883519" w:rsidRDefault="00883519"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 xml:space="preserve">En resumen las operaciones incluyen: construcción de </w:t>
      </w:r>
      <w:proofErr w:type="spellStart"/>
      <w:r w:rsidRPr="00B31164">
        <w:rPr>
          <w:rFonts w:asciiTheme="minorHAnsi" w:hAnsiTheme="minorHAnsi" w:cstheme="minorHAnsi"/>
        </w:rPr>
        <w:t>antepozo</w:t>
      </w:r>
      <w:proofErr w:type="spellEnd"/>
      <w:r w:rsidRPr="00B31164">
        <w:rPr>
          <w:rFonts w:asciiTheme="minorHAnsi" w:hAnsiTheme="minorHAnsi" w:cstheme="minorHAnsi"/>
        </w:rPr>
        <w:t xml:space="preserve">, perforación de pozo piloto, ensanche, bajada de cañería y filtros (originales), engravado, limpieza de pozo, pruebas de producción con determinación de caudales, niveles estático y dinámico, cementación en boca de pozo, bajada de arreglo de producción con instalaciones </w:t>
      </w:r>
      <w:proofErr w:type="gramStart"/>
      <w:r w:rsidRPr="00B31164">
        <w:rPr>
          <w:rFonts w:asciiTheme="minorHAnsi" w:hAnsiTheme="minorHAnsi" w:cstheme="minorHAnsi"/>
        </w:rPr>
        <w:lastRenderedPageBreak/>
        <w:t>requeridas</w:t>
      </w:r>
      <w:proofErr w:type="gramEnd"/>
      <w:r w:rsidRPr="00B31164">
        <w:rPr>
          <w:rFonts w:asciiTheme="minorHAnsi" w:hAnsiTheme="minorHAnsi" w:cstheme="minorHAnsi"/>
        </w:rPr>
        <w:t xml:space="preserve"> para tal cometido, sistema de distribución de agua, y otras operaciones a su cargo que sin estar expresamente mencionadas emerjan del servicio.</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 xml:space="preserve">YPFB coordinará con el </w:t>
      </w:r>
      <w:r w:rsidRPr="00B31164">
        <w:rPr>
          <w:rFonts w:asciiTheme="minorHAnsi" w:hAnsiTheme="minorHAnsi" w:cstheme="minorHAnsi"/>
          <w:b/>
        </w:rPr>
        <w:t>Contratista</w:t>
      </w:r>
      <w:r w:rsidRPr="00B31164">
        <w:rPr>
          <w:rFonts w:asciiTheme="minorHAnsi" w:hAnsiTheme="minorHAnsi" w:cstheme="minorHAnsi"/>
        </w:rPr>
        <w:t xml:space="preserve"> las mejores alternativas para la construcción del pozo, en función de la propuesta de perforación presentada, pudiendo sugerir modificaciones antes y/o durante la perforación del pozo.</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 xml:space="preserve">Todo cambio y/o modificación que se pretenda realizar durante las actividades del proyecto, se deberán realizar mediante nota oficial escrita, aplicable para el </w:t>
      </w:r>
      <w:r w:rsidRPr="00B31164">
        <w:rPr>
          <w:rFonts w:asciiTheme="minorHAnsi" w:hAnsiTheme="minorHAnsi" w:cstheme="minorHAnsi"/>
          <w:b/>
        </w:rPr>
        <w:t>Contratista</w:t>
      </w:r>
      <w:r w:rsidRPr="00B31164">
        <w:rPr>
          <w:rFonts w:asciiTheme="minorHAnsi" w:hAnsiTheme="minorHAnsi" w:cstheme="minorHAnsi"/>
        </w:rPr>
        <w:t xml:space="preserve"> como para el Contratante.</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ind w:left="709"/>
        <w:rPr>
          <w:rFonts w:asciiTheme="minorHAnsi" w:hAnsiTheme="minorHAnsi" w:cstheme="minorHAnsi"/>
          <w:b/>
          <w:bCs/>
          <w:u w:val="single"/>
        </w:rPr>
      </w:pPr>
      <w:r w:rsidRPr="00B31164">
        <w:rPr>
          <w:rFonts w:asciiTheme="minorHAnsi" w:hAnsiTheme="minorHAnsi" w:cstheme="minorHAnsi"/>
          <w:b/>
          <w:bCs/>
          <w:u w:val="single"/>
        </w:rPr>
        <w:t>MOVILIZACIÓN Y DESMOVILIZACIÓN</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B2456F">
      <w:pPr>
        <w:numPr>
          <w:ilvl w:val="0"/>
          <w:numId w:val="45"/>
        </w:numPr>
        <w:spacing w:line="276" w:lineRule="auto"/>
        <w:ind w:left="360"/>
        <w:jc w:val="both"/>
        <w:rPr>
          <w:rFonts w:asciiTheme="minorHAnsi" w:hAnsiTheme="minorHAnsi" w:cstheme="minorHAnsi"/>
        </w:rPr>
      </w:pPr>
      <w:r w:rsidRPr="00B31164">
        <w:rPr>
          <w:rFonts w:asciiTheme="minorHAnsi" w:hAnsiTheme="minorHAnsi" w:cstheme="minorHAnsi"/>
        </w:rPr>
        <w:t xml:space="preserve">Corresponde al </w:t>
      </w:r>
      <w:r w:rsidRPr="00B31164">
        <w:rPr>
          <w:rFonts w:asciiTheme="minorHAnsi" w:hAnsiTheme="minorHAnsi" w:cstheme="minorHAnsi"/>
          <w:b/>
        </w:rPr>
        <w:t>Contratista</w:t>
      </w:r>
      <w:r w:rsidRPr="00B31164">
        <w:rPr>
          <w:rFonts w:asciiTheme="minorHAnsi" w:hAnsiTheme="minorHAnsi" w:cstheme="minorHAnsi"/>
        </w:rPr>
        <w:t xml:space="preserve"> el costo y suministro de materiales, equipos y labor necesarios para trasladar los equipos necesarios para realizar el servicio de diseño y perforación de Pozos de Agua, con todos sus accesorios desde su base operativa hasta el lugar de trabajo.</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B2456F">
      <w:pPr>
        <w:numPr>
          <w:ilvl w:val="0"/>
          <w:numId w:val="45"/>
        </w:numPr>
        <w:spacing w:line="276" w:lineRule="auto"/>
        <w:ind w:left="360"/>
        <w:jc w:val="both"/>
        <w:rPr>
          <w:rFonts w:asciiTheme="minorHAnsi" w:hAnsiTheme="minorHAnsi" w:cstheme="minorHAnsi"/>
        </w:rPr>
      </w:pPr>
      <w:r w:rsidRPr="00B31164">
        <w:rPr>
          <w:rFonts w:asciiTheme="minorHAnsi" w:hAnsiTheme="minorHAnsi" w:cstheme="minorHAnsi"/>
        </w:rPr>
        <w:t>Inicia con el traslado de los equipos y termina al finalizar de instalar y probar los equipos inherentes al servicio; o en caso de haber finalizado el servicio se refiere a la desmovilización correspondiente a la recuperación de los equipos instalados en el lugar de trabajo.</w:t>
      </w:r>
    </w:p>
    <w:p w:rsidR="00567E20" w:rsidRPr="00B31164" w:rsidRDefault="00567E20" w:rsidP="00567E20">
      <w:pPr>
        <w:spacing w:line="276" w:lineRule="auto"/>
        <w:ind w:left="-360"/>
        <w:jc w:val="both"/>
        <w:rPr>
          <w:rFonts w:asciiTheme="minorHAnsi" w:hAnsiTheme="minorHAnsi" w:cstheme="minorHAnsi"/>
        </w:rPr>
      </w:pPr>
    </w:p>
    <w:p w:rsidR="00567E20" w:rsidRPr="00B31164" w:rsidRDefault="00567E20" w:rsidP="00B2456F">
      <w:pPr>
        <w:numPr>
          <w:ilvl w:val="0"/>
          <w:numId w:val="45"/>
        </w:numPr>
        <w:spacing w:line="276" w:lineRule="auto"/>
        <w:ind w:left="360"/>
        <w:jc w:val="both"/>
        <w:rPr>
          <w:rFonts w:asciiTheme="minorHAnsi" w:hAnsiTheme="minorHAnsi" w:cstheme="minorHAnsi"/>
        </w:rPr>
      </w:pPr>
      <w:r w:rsidRPr="00B31164">
        <w:rPr>
          <w:rFonts w:asciiTheme="minorHAnsi" w:hAnsiTheme="minorHAnsi" w:cstheme="minorHAnsi"/>
        </w:rPr>
        <w:t>De igual manera, el Contratista debe encargarse del traslado de sus equipos y personal desde el lugar de trabajo hasta la base del Contratista una vez concluidas las operaciones.</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B2456F">
      <w:pPr>
        <w:numPr>
          <w:ilvl w:val="0"/>
          <w:numId w:val="45"/>
        </w:numPr>
        <w:spacing w:line="276" w:lineRule="auto"/>
        <w:ind w:left="360"/>
        <w:jc w:val="both"/>
        <w:rPr>
          <w:rFonts w:asciiTheme="minorHAnsi" w:hAnsiTheme="minorHAnsi" w:cstheme="minorHAnsi"/>
        </w:rPr>
      </w:pPr>
      <w:r w:rsidRPr="00B31164">
        <w:rPr>
          <w:rFonts w:asciiTheme="minorHAnsi" w:hAnsiTheme="minorHAnsi" w:cstheme="minorHAnsi"/>
        </w:rPr>
        <w:t xml:space="preserve">La movilización y desmovilización de los equipos y personal del Contratista, deberá tener en cuenta los requerimientos de Seguridad, Salud y Medio Ambiente de YPFB. </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B2456F">
      <w:pPr>
        <w:numPr>
          <w:ilvl w:val="0"/>
          <w:numId w:val="45"/>
        </w:numPr>
        <w:spacing w:line="276" w:lineRule="auto"/>
        <w:ind w:left="360"/>
        <w:jc w:val="both"/>
        <w:rPr>
          <w:rFonts w:asciiTheme="minorHAnsi" w:hAnsiTheme="minorHAnsi" w:cstheme="minorHAnsi"/>
        </w:rPr>
      </w:pPr>
      <w:r w:rsidRPr="00B31164">
        <w:rPr>
          <w:rFonts w:asciiTheme="minorHAnsi" w:hAnsiTheme="minorHAnsi" w:cstheme="minorHAnsi"/>
        </w:rPr>
        <w:t xml:space="preserve">El </w:t>
      </w:r>
      <w:r w:rsidRPr="00B31164">
        <w:rPr>
          <w:rFonts w:asciiTheme="minorHAnsi" w:hAnsiTheme="minorHAnsi" w:cstheme="minorHAnsi"/>
          <w:b/>
        </w:rPr>
        <w:t>Contratista</w:t>
      </w:r>
      <w:r w:rsidRPr="00B31164">
        <w:rPr>
          <w:rFonts w:asciiTheme="minorHAnsi" w:hAnsiTheme="minorHAnsi" w:cstheme="minorHAnsi"/>
        </w:rPr>
        <w:t>, será responsable de la logística de inspección de la ruta para la movilización de equipos, a fin de evaluar su estado y condiciones, para planificar la movilización y desmovilización de los mismos, siendo el</w:t>
      </w:r>
      <w:r w:rsidRPr="00B31164">
        <w:rPr>
          <w:rFonts w:asciiTheme="minorHAnsi" w:hAnsiTheme="minorHAnsi" w:cstheme="minorHAnsi"/>
          <w:b/>
        </w:rPr>
        <w:t xml:space="preserve"> Contratista</w:t>
      </w:r>
      <w:r w:rsidRPr="00B31164">
        <w:rPr>
          <w:rFonts w:asciiTheme="minorHAnsi" w:hAnsiTheme="minorHAnsi" w:cstheme="minorHAnsi"/>
        </w:rPr>
        <w:t xml:space="preserve"> responsable de cualquier daño a terceros.</w:t>
      </w:r>
    </w:p>
    <w:p w:rsidR="00567E20" w:rsidRPr="00B31164" w:rsidRDefault="00567E20" w:rsidP="00567E20">
      <w:pPr>
        <w:spacing w:line="276" w:lineRule="auto"/>
        <w:jc w:val="both"/>
        <w:rPr>
          <w:rFonts w:asciiTheme="minorHAnsi" w:hAnsiTheme="minorHAnsi" w:cstheme="minorHAnsi"/>
          <w:bCs/>
          <w:highlight w:val="green"/>
        </w:rPr>
      </w:pPr>
    </w:p>
    <w:p w:rsidR="00567E20" w:rsidRPr="00B31164" w:rsidRDefault="00567E20" w:rsidP="00567E20">
      <w:pPr>
        <w:spacing w:line="276" w:lineRule="auto"/>
        <w:ind w:left="709"/>
        <w:rPr>
          <w:rFonts w:asciiTheme="minorHAnsi" w:hAnsiTheme="minorHAnsi" w:cstheme="minorHAnsi"/>
          <w:b/>
          <w:bCs/>
          <w:u w:val="single"/>
        </w:rPr>
      </w:pPr>
      <w:r w:rsidRPr="00B31164">
        <w:rPr>
          <w:rFonts w:asciiTheme="minorHAnsi" w:hAnsiTheme="minorHAnsi" w:cstheme="minorHAnsi"/>
          <w:b/>
          <w:bCs/>
          <w:u w:val="single"/>
        </w:rPr>
        <w:t>INICIO DE LAS ACTIVIDADES</w:t>
      </w:r>
    </w:p>
    <w:p w:rsidR="00567E20" w:rsidRPr="00B31164" w:rsidRDefault="00567E20" w:rsidP="00567E20">
      <w:pPr>
        <w:spacing w:line="276" w:lineRule="auto"/>
        <w:rPr>
          <w:rFonts w:asciiTheme="minorHAnsi" w:hAnsiTheme="minorHAnsi" w:cstheme="minorHAnsi"/>
          <w:b/>
          <w:bCs/>
          <w:u w:val="single"/>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 xml:space="preserve">El inicio de las actividades será computable a partir de la Orden de proceder, que es el día indicado por YPFB, en que el Contratista debe estar listo para </w:t>
      </w:r>
      <w:r w:rsidRPr="00B31164">
        <w:rPr>
          <w:rFonts w:asciiTheme="minorHAnsi" w:hAnsiTheme="minorHAnsi" w:cstheme="minorHAnsi"/>
          <w:u w:val="single"/>
        </w:rPr>
        <w:t>iniciar los servicios</w:t>
      </w:r>
      <w:r w:rsidRPr="00B31164">
        <w:rPr>
          <w:rFonts w:asciiTheme="minorHAnsi" w:hAnsiTheme="minorHAnsi" w:cstheme="minorHAnsi"/>
        </w:rPr>
        <w:t xml:space="preserve"> en el Pozo ITG-X3 conforme a los requisitos de inicio.</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ind w:left="709"/>
        <w:rPr>
          <w:rFonts w:asciiTheme="minorHAnsi" w:hAnsiTheme="minorHAnsi" w:cstheme="minorHAnsi"/>
          <w:b/>
          <w:bCs/>
          <w:u w:val="single"/>
        </w:rPr>
      </w:pPr>
      <w:r w:rsidRPr="00B31164">
        <w:rPr>
          <w:rFonts w:asciiTheme="minorHAnsi" w:hAnsiTheme="minorHAnsi" w:cstheme="minorHAnsi"/>
          <w:b/>
          <w:bCs/>
          <w:u w:val="single"/>
        </w:rPr>
        <w:t>MANTENIMIENTO Y/O REPARACIONES</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 xml:space="preserve">El </w:t>
      </w:r>
      <w:r w:rsidRPr="00B31164">
        <w:rPr>
          <w:rFonts w:asciiTheme="minorHAnsi" w:hAnsiTheme="minorHAnsi" w:cstheme="minorHAnsi"/>
          <w:b/>
        </w:rPr>
        <w:t>Contratista</w:t>
      </w:r>
      <w:r w:rsidRPr="00B31164">
        <w:rPr>
          <w:rFonts w:asciiTheme="minorHAnsi" w:hAnsiTheme="minorHAnsi" w:cstheme="minorHAnsi"/>
        </w:rPr>
        <w:t>, ante cualquier falla que se presente en sus equipos, será responsable de arreglar, reparar o reemplazar, total o parcialmente las piezas que sean necesarias, de tal forma que se garantice la ejecución del servicio.</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 xml:space="preserve">El </w:t>
      </w:r>
      <w:r w:rsidRPr="00B31164">
        <w:rPr>
          <w:rFonts w:asciiTheme="minorHAnsi" w:hAnsiTheme="minorHAnsi" w:cstheme="minorHAnsi"/>
          <w:b/>
        </w:rPr>
        <w:t>Contratista</w:t>
      </w:r>
      <w:r w:rsidRPr="00B31164">
        <w:rPr>
          <w:rFonts w:asciiTheme="minorHAnsi" w:hAnsiTheme="minorHAnsi" w:cstheme="minorHAnsi"/>
        </w:rPr>
        <w:t>, deberá tener la capacidad de reposición de equipos en 48 horas como máximo.</w:t>
      </w:r>
    </w:p>
    <w:p w:rsidR="00567E20" w:rsidRDefault="00567E20" w:rsidP="00567E20">
      <w:pPr>
        <w:spacing w:line="276" w:lineRule="auto"/>
        <w:jc w:val="both"/>
        <w:rPr>
          <w:rFonts w:asciiTheme="minorHAnsi" w:hAnsiTheme="minorHAnsi" w:cstheme="minorHAnsi"/>
          <w:bCs/>
          <w:highlight w:val="green"/>
        </w:rPr>
      </w:pPr>
    </w:p>
    <w:p w:rsidR="00B31164" w:rsidRDefault="00B31164" w:rsidP="00567E20">
      <w:pPr>
        <w:spacing w:line="276" w:lineRule="auto"/>
        <w:jc w:val="both"/>
        <w:rPr>
          <w:rFonts w:asciiTheme="minorHAnsi" w:hAnsiTheme="minorHAnsi" w:cstheme="minorHAnsi"/>
          <w:bCs/>
          <w:highlight w:val="green"/>
        </w:rPr>
      </w:pPr>
    </w:p>
    <w:p w:rsidR="00B31164" w:rsidRDefault="00B31164" w:rsidP="00567E20">
      <w:pPr>
        <w:spacing w:line="276" w:lineRule="auto"/>
        <w:jc w:val="both"/>
        <w:rPr>
          <w:rFonts w:asciiTheme="minorHAnsi" w:hAnsiTheme="minorHAnsi" w:cstheme="minorHAnsi"/>
          <w:bCs/>
          <w:highlight w:val="green"/>
        </w:rPr>
      </w:pPr>
    </w:p>
    <w:p w:rsidR="00B31164" w:rsidRPr="00B31164" w:rsidRDefault="00B31164" w:rsidP="00567E20">
      <w:pPr>
        <w:spacing w:line="276" w:lineRule="auto"/>
        <w:jc w:val="both"/>
        <w:rPr>
          <w:rFonts w:asciiTheme="minorHAnsi" w:hAnsiTheme="minorHAnsi" w:cstheme="minorHAnsi"/>
          <w:bCs/>
          <w:highlight w:val="green"/>
        </w:rPr>
      </w:pPr>
    </w:p>
    <w:p w:rsidR="00567E20" w:rsidRPr="00B31164" w:rsidRDefault="00567E20" w:rsidP="00567E20">
      <w:pPr>
        <w:spacing w:line="276" w:lineRule="auto"/>
        <w:ind w:left="709"/>
        <w:rPr>
          <w:rFonts w:asciiTheme="minorHAnsi" w:hAnsiTheme="minorHAnsi" w:cstheme="minorHAnsi"/>
          <w:b/>
          <w:bCs/>
          <w:u w:val="single"/>
        </w:rPr>
      </w:pPr>
      <w:r w:rsidRPr="00B31164">
        <w:rPr>
          <w:rFonts w:asciiTheme="minorHAnsi" w:hAnsiTheme="minorHAnsi" w:cstheme="minorHAnsi"/>
          <w:b/>
          <w:bCs/>
          <w:u w:val="single"/>
        </w:rPr>
        <w:lastRenderedPageBreak/>
        <w:t>PROVISIÓN DE HERRAMIENTAS</w:t>
      </w:r>
    </w:p>
    <w:p w:rsidR="00567E20" w:rsidRPr="00B31164" w:rsidRDefault="00567E20" w:rsidP="00567E20">
      <w:pPr>
        <w:spacing w:line="276" w:lineRule="auto"/>
        <w:rPr>
          <w:rFonts w:asciiTheme="minorHAnsi" w:hAnsiTheme="minorHAnsi" w:cstheme="minorHAnsi"/>
          <w:bCs/>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 xml:space="preserve">El </w:t>
      </w:r>
      <w:r w:rsidRPr="00B31164">
        <w:rPr>
          <w:rFonts w:asciiTheme="minorHAnsi" w:hAnsiTheme="minorHAnsi" w:cstheme="minorHAnsi"/>
          <w:b/>
        </w:rPr>
        <w:t>Contratista</w:t>
      </w:r>
      <w:r w:rsidRPr="00B31164">
        <w:rPr>
          <w:rFonts w:asciiTheme="minorHAnsi" w:hAnsiTheme="minorHAnsi" w:cstheme="minorHAnsi"/>
        </w:rPr>
        <w:t xml:space="preserve"> deberá prever la provisión de equipos, herramientas, materiales e insumos adecuados al Diseño y al Programa de Perforación del Pozo de Agua. En caso de que el </w:t>
      </w:r>
      <w:r w:rsidRPr="00B31164">
        <w:rPr>
          <w:rFonts w:asciiTheme="minorHAnsi" w:hAnsiTheme="minorHAnsi" w:cstheme="minorHAnsi"/>
          <w:b/>
        </w:rPr>
        <w:t>Contratista</w:t>
      </w:r>
      <w:r w:rsidRPr="00B31164">
        <w:rPr>
          <w:rFonts w:asciiTheme="minorHAnsi" w:hAnsiTheme="minorHAnsi" w:cstheme="minorHAnsi"/>
        </w:rPr>
        <w:t xml:space="preserve"> requiera una provisión adicional fuera de la prevista, las herramientas, materiales e insumos, correrán por cuenta y costo del </w:t>
      </w:r>
      <w:r w:rsidRPr="00B31164">
        <w:rPr>
          <w:rFonts w:asciiTheme="minorHAnsi" w:hAnsiTheme="minorHAnsi" w:cstheme="minorHAnsi"/>
          <w:b/>
        </w:rPr>
        <w:t>Contratista</w:t>
      </w:r>
      <w:r w:rsidRPr="00B31164">
        <w:rPr>
          <w:rFonts w:asciiTheme="minorHAnsi" w:hAnsiTheme="minorHAnsi" w:cstheme="minorHAnsi"/>
        </w:rPr>
        <w:t>.</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YPFB no reconocerá ningún costo adicional de materiales, equipos, entre otros, necesarios para la realización de la obra a menos que YPFB solicite un cambio de alcance de la obra o incluya un adicional de manera formal.</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ind w:left="709"/>
        <w:rPr>
          <w:rFonts w:asciiTheme="minorHAnsi" w:hAnsiTheme="minorHAnsi" w:cstheme="minorHAnsi"/>
          <w:b/>
          <w:bCs/>
          <w:u w:val="single"/>
        </w:rPr>
      </w:pPr>
      <w:r w:rsidRPr="00B31164">
        <w:rPr>
          <w:rFonts w:asciiTheme="minorHAnsi" w:hAnsiTheme="minorHAnsi" w:cstheme="minorHAnsi"/>
          <w:b/>
          <w:bCs/>
          <w:u w:val="single"/>
        </w:rPr>
        <w:t>INFORMES</w:t>
      </w:r>
    </w:p>
    <w:p w:rsidR="00567E20" w:rsidRPr="00B31164" w:rsidRDefault="00567E20" w:rsidP="00567E20">
      <w:pPr>
        <w:spacing w:line="276" w:lineRule="auto"/>
        <w:rPr>
          <w:rFonts w:asciiTheme="minorHAnsi" w:hAnsiTheme="minorHAnsi" w:cstheme="minorHAnsi"/>
          <w:bCs/>
        </w:rPr>
      </w:pP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r w:rsidRPr="00B31164">
        <w:rPr>
          <w:rFonts w:asciiTheme="minorHAnsi" w:hAnsiTheme="minorHAnsi" w:cstheme="minorHAnsi"/>
        </w:rPr>
        <w:t xml:space="preserve">El </w:t>
      </w:r>
      <w:r w:rsidRPr="00B31164">
        <w:rPr>
          <w:rFonts w:asciiTheme="minorHAnsi" w:hAnsiTheme="minorHAnsi" w:cstheme="minorHAnsi"/>
          <w:b/>
        </w:rPr>
        <w:t>Contratista</w:t>
      </w:r>
      <w:r w:rsidRPr="00B31164">
        <w:rPr>
          <w:rFonts w:asciiTheme="minorHAnsi" w:hAnsiTheme="minorHAnsi" w:cstheme="minorHAnsi"/>
        </w:rPr>
        <w:t xml:space="preserve"> deberá presentar la siguiente documentación, la misma que deberá ser debidamente aprobada por YPFB.</w:t>
      </w: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p>
    <w:p w:rsidR="00567E20" w:rsidRPr="00B31164" w:rsidRDefault="00567E20" w:rsidP="00B2456F">
      <w:pPr>
        <w:pStyle w:val="aa"/>
        <w:numPr>
          <w:ilvl w:val="0"/>
          <w:numId w:val="46"/>
        </w:numPr>
        <w:spacing w:before="0" w:after="0" w:line="276" w:lineRule="auto"/>
        <w:jc w:val="both"/>
        <w:rPr>
          <w:rFonts w:asciiTheme="minorHAnsi" w:hAnsiTheme="minorHAnsi" w:cstheme="minorHAnsi"/>
          <w:sz w:val="20"/>
          <w:szCs w:val="20"/>
          <w:lang w:val="es-ES"/>
        </w:rPr>
      </w:pPr>
      <w:r w:rsidRPr="00B31164">
        <w:rPr>
          <w:rFonts w:asciiTheme="minorHAnsi" w:hAnsiTheme="minorHAnsi" w:cstheme="minorHAnsi"/>
          <w:b/>
          <w:sz w:val="20"/>
          <w:szCs w:val="20"/>
          <w:lang w:val="es-ES"/>
        </w:rPr>
        <w:t xml:space="preserve">Informe Inicial. </w:t>
      </w:r>
      <w:r w:rsidRPr="00B31164">
        <w:rPr>
          <w:rFonts w:asciiTheme="minorHAnsi" w:hAnsiTheme="minorHAnsi" w:cstheme="minorHAnsi"/>
          <w:sz w:val="20"/>
          <w:szCs w:val="20"/>
          <w:lang w:val="es-ES"/>
        </w:rPr>
        <w:t>Que contemple el Plan de trabajo del Servicio, procedimientos a emplear, normativa aplicable, organigrama del personal, cronograma de trabajo de los profesionales, cronograma de permanencia del personal en el sitio de la obra, metodología de comunicación entre YPFB y el Contratista del servicio; así como los equipos, materiales y herramientas necesarias para la ejecución del SERVICIO. Este documento deberá ser presentado a YPFB en triple (3) ejemplar y con su respectiva copia digital contenida en un CD, en un plazo no mayor a siete (5) días computables a partir de la orden de proceder. Adicionalmente, cada actividad que el Contratista realice como parte del SERVICIO deberá ser aprobada por el Fiscal de Servicio y no representará un compromiso de pago extra por parte de YPFB.</w:t>
      </w: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p>
    <w:p w:rsidR="00567E20" w:rsidRPr="00B31164" w:rsidRDefault="00567E20" w:rsidP="00B2456F">
      <w:pPr>
        <w:pStyle w:val="Prrafodelista"/>
        <w:numPr>
          <w:ilvl w:val="0"/>
          <w:numId w:val="36"/>
        </w:numPr>
        <w:spacing w:line="276" w:lineRule="auto"/>
        <w:contextualSpacing/>
        <w:jc w:val="both"/>
        <w:rPr>
          <w:rFonts w:asciiTheme="minorHAnsi" w:hAnsiTheme="minorHAnsi" w:cstheme="minorHAnsi"/>
        </w:rPr>
      </w:pPr>
      <w:r w:rsidRPr="00B31164">
        <w:rPr>
          <w:rFonts w:asciiTheme="minorHAnsi" w:hAnsiTheme="minorHAnsi" w:cstheme="minorHAnsi"/>
          <w:b/>
        </w:rPr>
        <w:t>Informe de Movilización.</w:t>
      </w:r>
      <w:r w:rsidRPr="00B31164">
        <w:rPr>
          <w:rFonts w:asciiTheme="minorHAnsi" w:hAnsiTheme="minorHAnsi" w:cstheme="minorHAnsi"/>
        </w:rPr>
        <w:t xml:space="preserve"> Concluida la movilización y montaje de todos los equipos,</w:t>
      </w:r>
      <w:r w:rsidRPr="00B31164">
        <w:rPr>
          <w:rFonts w:asciiTheme="minorHAnsi" w:eastAsia="Calibri" w:hAnsiTheme="minorHAnsi" w:cstheme="minorHAnsi"/>
        </w:rPr>
        <w:t xml:space="preserve"> </w:t>
      </w:r>
      <w:r w:rsidRPr="00B31164">
        <w:rPr>
          <w:rFonts w:asciiTheme="minorHAnsi" w:hAnsiTheme="minorHAnsi" w:cstheme="minorHAnsi"/>
        </w:rPr>
        <w:t xml:space="preserve">materiales e insumos necesarios para la ejecución del Servicio en el Lugar de Trabajo, el Contratista deberá emitir de manera inmediata un informe el cual incluirá: Muestras fotográficas de la instalación final, inventario de todos los equipos materiales e insumos el cual será verificado conforme a la propuesta técnica del Contratista. Este documento deberá ser presentado a YPFB en triple (3) ejemplar y con su respectiva copia digital contenida en un CD, en un </w:t>
      </w:r>
      <w:r w:rsidRPr="00B31164">
        <w:rPr>
          <w:rFonts w:asciiTheme="minorHAnsi" w:hAnsiTheme="minorHAnsi" w:cstheme="minorHAnsi"/>
          <w:u w:val="single"/>
        </w:rPr>
        <w:t>plazo no mayor a siete (2) días computables a partir de concluida la movilización</w:t>
      </w:r>
      <w:r w:rsidRPr="00B31164">
        <w:rPr>
          <w:rFonts w:asciiTheme="minorHAnsi" w:hAnsiTheme="minorHAnsi" w:cstheme="minorHAnsi"/>
        </w:rPr>
        <w:t>.</w:t>
      </w: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p>
    <w:p w:rsidR="00567E20" w:rsidRPr="00B31164" w:rsidRDefault="00567E20" w:rsidP="00B2456F">
      <w:pPr>
        <w:numPr>
          <w:ilvl w:val="0"/>
          <w:numId w:val="40"/>
        </w:numPr>
        <w:overflowPunct w:val="0"/>
        <w:autoSpaceDE w:val="0"/>
        <w:autoSpaceDN w:val="0"/>
        <w:adjustRightInd w:val="0"/>
        <w:spacing w:line="276" w:lineRule="auto"/>
        <w:jc w:val="both"/>
        <w:textAlignment w:val="baseline"/>
        <w:rPr>
          <w:rFonts w:asciiTheme="minorHAnsi" w:hAnsiTheme="minorHAnsi" w:cstheme="minorHAnsi"/>
        </w:rPr>
      </w:pPr>
      <w:r w:rsidRPr="00B31164">
        <w:rPr>
          <w:rFonts w:asciiTheme="minorHAnsi" w:hAnsiTheme="minorHAnsi" w:cstheme="minorHAnsi"/>
          <w:b/>
        </w:rPr>
        <w:t>Reporte diario Operacional</w:t>
      </w:r>
      <w:r w:rsidRPr="00B31164">
        <w:rPr>
          <w:rFonts w:asciiTheme="minorHAnsi" w:hAnsiTheme="minorHAnsi" w:cstheme="minorHAnsi"/>
        </w:rPr>
        <w:t xml:space="preserve">. El </w:t>
      </w:r>
      <w:r w:rsidRPr="00B31164">
        <w:rPr>
          <w:rFonts w:asciiTheme="minorHAnsi" w:hAnsiTheme="minorHAnsi" w:cstheme="minorHAnsi"/>
          <w:b/>
        </w:rPr>
        <w:t>Contratista</w:t>
      </w:r>
      <w:r w:rsidRPr="00B31164">
        <w:rPr>
          <w:rFonts w:asciiTheme="minorHAnsi" w:hAnsiTheme="minorHAnsi" w:cstheme="minorHAnsi"/>
        </w:rPr>
        <w:t xml:space="preserve"> deberá presentar el Reporte diario Operacional a YPFB hasta las 8:00 am del día siguiente, que contendrá los datos operacionales que se registraron en las últimas veinticuatro (24) horas (operaciones, reportes de servicios de campo diarios, relaciones comunitarias y Medio Ambiente), y serán remitidos vía fax y/o correo electrónico. Asimismo, deberá presentar reportes adicionales que se necesiten.</w:t>
      </w:r>
    </w:p>
    <w:p w:rsidR="00567E20" w:rsidRPr="00B31164" w:rsidRDefault="00567E20" w:rsidP="00567E20">
      <w:pPr>
        <w:overflowPunct w:val="0"/>
        <w:autoSpaceDE w:val="0"/>
        <w:autoSpaceDN w:val="0"/>
        <w:adjustRightInd w:val="0"/>
        <w:spacing w:line="276" w:lineRule="auto"/>
        <w:jc w:val="both"/>
        <w:textAlignment w:val="baseline"/>
        <w:rPr>
          <w:rFonts w:asciiTheme="minorHAnsi" w:hAnsiTheme="minorHAnsi" w:cstheme="minorHAnsi"/>
        </w:rPr>
      </w:pPr>
    </w:p>
    <w:p w:rsidR="00567E20" w:rsidRPr="00B31164" w:rsidRDefault="00567E20" w:rsidP="00B2456F">
      <w:pPr>
        <w:pStyle w:val="Prrafodelista"/>
        <w:numPr>
          <w:ilvl w:val="0"/>
          <w:numId w:val="36"/>
        </w:numPr>
        <w:spacing w:after="13" w:line="276" w:lineRule="auto"/>
        <w:contextualSpacing/>
        <w:jc w:val="both"/>
        <w:rPr>
          <w:rFonts w:asciiTheme="minorHAnsi" w:hAnsiTheme="minorHAnsi" w:cstheme="minorHAnsi"/>
        </w:rPr>
      </w:pPr>
      <w:r w:rsidRPr="00B31164">
        <w:rPr>
          <w:rFonts w:asciiTheme="minorHAnsi" w:hAnsiTheme="minorHAnsi" w:cstheme="minorHAnsi"/>
          <w:b/>
        </w:rPr>
        <w:t>Reportes de maniobras especiales de perforación</w:t>
      </w:r>
      <w:r w:rsidRPr="00B31164">
        <w:rPr>
          <w:rFonts w:asciiTheme="minorHAnsi" w:hAnsiTheme="minorHAnsi" w:cstheme="minorHAnsi"/>
        </w:rPr>
        <w:t xml:space="preserve">. El </w:t>
      </w:r>
      <w:r w:rsidRPr="00B31164">
        <w:rPr>
          <w:rFonts w:asciiTheme="minorHAnsi" w:hAnsiTheme="minorHAnsi" w:cstheme="minorHAnsi"/>
          <w:b/>
        </w:rPr>
        <w:t>Contratista</w:t>
      </w:r>
      <w:r w:rsidRPr="00B31164">
        <w:rPr>
          <w:rFonts w:asciiTheme="minorHAnsi" w:hAnsiTheme="minorHAnsi" w:cstheme="minorHAnsi"/>
        </w:rPr>
        <w:t xml:space="preserve"> deberá presentar el Reporte de maniobras especiales de perforación a YPFB, que se registraron en las últimas veinticuatro (24) horas (cuando el caso amerite), y serán remitidos vía fax y/o correo electrónico.</w:t>
      </w: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p>
    <w:p w:rsidR="00567E20" w:rsidRPr="00B31164" w:rsidRDefault="00567E20" w:rsidP="00B2456F">
      <w:pPr>
        <w:pStyle w:val="Prrafodelista"/>
        <w:numPr>
          <w:ilvl w:val="0"/>
          <w:numId w:val="36"/>
        </w:numPr>
        <w:spacing w:after="13" w:line="276" w:lineRule="auto"/>
        <w:contextualSpacing/>
        <w:jc w:val="both"/>
        <w:rPr>
          <w:rFonts w:asciiTheme="minorHAnsi" w:hAnsiTheme="minorHAnsi" w:cstheme="minorHAnsi"/>
        </w:rPr>
      </w:pPr>
      <w:r w:rsidRPr="00B31164">
        <w:rPr>
          <w:rFonts w:asciiTheme="minorHAnsi" w:hAnsiTheme="minorHAnsi" w:cstheme="minorHAnsi"/>
          <w:b/>
        </w:rPr>
        <w:t>Reporte de Muestreo.</w:t>
      </w:r>
      <w:r w:rsidRPr="00B31164">
        <w:rPr>
          <w:rFonts w:asciiTheme="minorHAnsi" w:hAnsiTheme="minorHAnsi" w:cstheme="minorHAnsi"/>
        </w:rPr>
        <w:t xml:space="preserve"> El Contratista deberá presentar a YPFB el reporte de muestreo realizado en campo, el mismo que contendrá el tipo de muestreos de: </w:t>
      </w:r>
      <w:proofErr w:type="spellStart"/>
      <w:r w:rsidRPr="00B31164">
        <w:rPr>
          <w:rFonts w:asciiTheme="minorHAnsi" w:hAnsiTheme="minorHAnsi" w:cstheme="minorHAnsi"/>
        </w:rPr>
        <w:t>cutting</w:t>
      </w:r>
      <w:proofErr w:type="spellEnd"/>
      <w:r w:rsidRPr="00B31164">
        <w:rPr>
          <w:rFonts w:asciiTheme="minorHAnsi" w:hAnsiTheme="minorHAnsi" w:cstheme="minorHAnsi"/>
        </w:rPr>
        <w:t>, agua, lodo de perforación, etc., registración de las actividades, número total de muestras por día, partes sobre anormalidades que se presentaren y otros, que se registraron en las últimas veinticuatro (24) horas), y serán remitidos vía fax y/o correo electrónico.</w:t>
      </w:r>
    </w:p>
    <w:p w:rsidR="00567E20" w:rsidRPr="00B31164" w:rsidRDefault="00567E20" w:rsidP="00567E20">
      <w:pPr>
        <w:spacing w:line="276" w:lineRule="auto"/>
        <w:rPr>
          <w:rFonts w:asciiTheme="minorHAnsi" w:eastAsia="Calibri" w:hAnsiTheme="minorHAnsi" w:cstheme="minorHAnsi"/>
        </w:rPr>
      </w:pPr>
    </w:p>
    <w:p w:rsidR="00567E20" w:rsidRPr="00B31164" w:rsidRDefault="00567E20" w:rsidP="00B2456F">
      <w:pPr>
        <w:numPr>
          <w:ilvl w:val="0"/>
          <w:numId w:val="36"/>
        </w:numPr>
        <w:spacing w:line="276" w:lineRule="auto"/>
        <w:jc w:val="both"/>
        <w:rPr>
          <w:rFonts w:asciiTheme="minorHAnsi" w:eastAsia="Calibri" w:hAnsiTheme="minorHAnsi" w:cstheme="minorHAnsi"/>
        </w:rPr>
      </w:pPr>
      <w:r w:rsidRPr="00B31164">
        <w:rPr>
          <w:rFonts w:asciiTheme="minorHAnsi" w:eastAsia="Calibri" w:hAnsiTheme="minorHAnsi" w:cstheme="minorHAnsi"/>
          <w:b/>
        </w:rPr>
        <w:lastRenderedPageBreak/>
        <w:t xml:space="preserve">Informe Final de Muestreo. </w:t>
      </w:r>
      <w:r w:rsidRPr="00B31164">
        <w:rPr>
          <w:rFonts w:asciiTheme="minorHAnsi" w:eastAsia="Calibri" w:hAnsiTheme="minorHAnsi" w:cstheme="minorHAnsi"/>
        </w:rPr>
        <w:t xml:space="preserve">El </w:t>
      </w:r>
      <w:r w:rsidRPr="00B31164">
        <w:rPr>
          <w:rFonts w:asciiTheme="minorHAnsi" w:hAnsiTheme="minorHAnsi" w:cstheme="minorHAnsi"/>
          <w:b/>
          <w:bCs/>
          <w:color w:val="000000"/>
        </w:rPr>
        <w:t>Contratista</w:t>
      </w:r>
      <w:r w:rsidRPr="00B31164">
        <w:rPr>
          <w:rFonts w:asciiTheme="minorHAnsi" w:eastAsia="Calibri" w:hAnsiTheme="minorHAnsi" w:cstheme="minorHAnsi"/>
        </w:rPr>
        <w:t xml:space="preserve"> deberá entregar un informe final, con todos los datos de muestreos de campo, envíos a laboratorio, análisis de muestras, resultados e interpretaciones evaluativas de los datos obtenidos y cualquier otra información que amerite. </w:t>
      </w:r>
      <w:r w:rsidRPr="00B31164">
        <w:rPr>
          <w:rFonts w:asciiTheme="minorHAnsi" w:hAnsiTheme="minorHAnsi" w:cstheme="minorHAnsi"/>
        </w:rPr>
        <w:t xml:space="preserve">Este documento deberá ser presentado a YPFB en triple (3) ejemplar y con su respectiva copia digital contenida en un CD, en un </w:t>
      </w:r>
      <w:r w:rsidRPr="00B31164">
        <w:rPr>
          <w:rFonts w:asciiTheme="minorHAnsi" w:hAnsiTheme="minorHAnsi" w:cstheme="minorHAnsi"/>
          <w:u w:val="single"/>
        </w:rPr>
        <w:t>plazo no mayor a siete (7) días computables a partir de concluido el servicio</w:t>
      </w:r>
      <w:r w:rsidRPr="00B31164">
        <w:rPr>
          <w:rFonts w:asciiTheme="minorHAnsi" w:hAnsiTheme="minorHAnsi" w:cstheme="minorHAnsi"/>
        </w:rPr>
        <w:t>.</w:t>
      </w:r>
    </w:p>
    <w:p w:rsidR="00567E20" w:rsidRPr="00B31164" w:rsidRDefault="00567E20" w:rsidP="00567E20">
      <w:pPr>
        <w:spacing w:line="276" w:lineRule="auto"/>
        <w:jc w:val="both"/>
        <w:rPr>
          <w:rFonts w:asciiTheme="minorHAnsi" w:hAnsiTheme="minorHAnsi" w:cstheme="minorHAnsi"/>
          <w:bCs/>
          <w:lang w:val="es-BO"/>
        </w:rPr>
      </w:pPr>
    </w:p>
    <w:p w:rsidR="00567E20" w:rsidRPr="00B31164" w:rsidRDefault="00567E20" w:rsidP="00B2456F">
      <w:pPr>
        <w:pStyle w:val="Prrafodelista"/>
        <w:numPr>
          <w:ilvl w:val="0"/>
          <w:numId w:val="40"/>
        </w:numPr>
        <w:spacing w:after="13" w:line="276" w:lineRule="auto"/>
        <w:contextualSpacing/>
        <w:jc w:val="both"/>
        <w:rPr>
          <w:rFonts w:asciiTheme="minorHAnsi" w:hAnsiTheme="minorHAnsi" w:cstheme="minorHAnsi"/>
        </w:rPr>
      </w:pPr>
      <w:r w:rsidRPr="00B31164">
        <w:rPr>
          <w:rFonts w:asciiTheme="minorHAnsi" w:hAnsiTheme="minorHAnsi" w:cstheme="minorHAnsi"/>
          <w:b/>
        </w:rPr>
        <w:t xml:space="preserve">Informe Final del Servicio. </w:t>
      </w:r>
      <w:r w:rsidRPr="00B31164">
        <w:rPr>
          <w:rFonts w:asciiTheme="minorHAnsi" w:hAnsiTheme="minorHAnsi" w:cstheme="minorHAnsi"/>
        </w:rPr>
        <w:t xml:space="preserve">El Contratista emitirá un Informe Final del Servicio, en el </w:t>
      </w:r>
      <w:r w:rsidRPr="00B31164">
        <w:rPr>
          <w:rFonts w:asciiTheme="minorHAnsi" w:hAnsiTheme="minorHAnsi" w:cstheme="minorHAnsi"/>
          <w:u w:val="single"/>
        </w:rPr>
        <w:t>plazo de quince (15) días calendario</w:t>
      </w:r>
      <w:r w:rsidRPr="00B31164">
        <w:rPr>
          <w:rFonts w:asciiTheme="minorHAnsi" w:hAnsiTheme="minorHAnsi" w:cstheme="minorHAnsi"/>
        </w:rPr>
        <w:t xml:space="preserve"> después de concluido el servicio, incluyendo todos los aspectos y elementos previstos en el Alcance del Trabajo y Propuesta presentada.</w:t>
      </w:r>
      <w:r w:rsidRPr="00B31164">
        <w:rPr>
          <w:rFonts w:asciiTheme="minorHAnsi" w:hAnsiTheme="minorHAnsi" w:cstheme="minorHAnsi"/>
          <w:b/>
        </w:rPr>
        <w:t xml:space="preserve"> </w:t>
      </w:r>
      <w:r w:rsidRPr="00B31164">
        <w:rPr>
          <w:rFonts w:asciiTheme="minorHAnsi" w:hAnsiTheme="minorHAnsi" w:cstheme="minorHAnsi"/>
        </w:rPr>
        <w:t>El informe final sobre la Perforación del Pozo de Agua deberá contar con la descripción detallada de los volúmenes de trabajo, costos de perforación y diseño, personal y equipos utilizados, cumplimiento del plazo, problemas confrontados y soluciones adoptadas, aceptabilidad del pozo, y cualquier otro aspecto relevante ocurrido durante la ejecución del servicio y recomendaciones para el mantenimiento futuro y sugerencias para la ejecución de servicios en el futuro. Este informe contendrá también las respectivas conclusiones y recomendaciones a efecto de que YPFB tome y asuma las acciones técnicas, económicas legales u otras que correspondan. El Informe Final deberá ser presentado por el Supervisor de Obra dentro del plazo previsto y se presentarán en triple (3) ejemplar y con su respectiva copia digital contenida en un CD (ejecutable, no se aceptará extensiones PDF o similares).</w:t>
      </w:r>
    </w:p>
    <w:p w:rsidR="00567E20" w:rsidRPr="00B31164" w:rsidRDefault="00567E20" w:rsidP="00567E20">
      <w:pPr>
        <w:spacing w:line="276" w:lineRule="auto"/>
        <w:ind w:left="709"/>
        <w:rPr>
          <w:rFonts w:asciiTheme="minorHAnsi" w:hAnsiTheme="minorHAnsi" w:cstheme="minorHAnsi"/>
          <w:b/>
          <w:bCs/>
          <w:u w:val="single"/>
        </w:rPr>
      </w:pPr>
    </w:p>
    <w:p w:rsidR="00567E20" w:rsidRPr="00B31164" w:rsidRDefault="00567E20" w:rsidP="00567E20">
      <w:pPr>
        <w:spacing w:line="276" w:lineRule="auto"/>
        <w:ind w:left="709"/>
        <w:rPr>
          <w:rFonts w:asciiTheme="minorHAnsi" w:hAnsiTheme="minorHAnsi" w:cstheme="minorHAnsi"/>
          <w:b/>
          <w:bCs/>
          <w:u w:val="single"/>
        </w:rPr>
      </w:pPr>
      <w:r w:rsidRPr="00B31164">
        <w:rPr>
          <w:rFonts w:asciiTheme="minorHAnsi" w:hAnsiTheme="minorHAnsi" w:cstheme="minorHAnsi"/>
          <w:b/>
          <w:bCs/>
          <w:u w:val="single"/>
        </w:rPr>
        <w:t xml:space="preserve">PLAZO DE EJECUCIÓN DEL SERVICIO  </w:t>
      </w:r>
    </w:p>
    <w:p w:rsidR="00567E20" w:rsidRPr="00B31164" w:rsidRDefault="00567E20" w:rsidP="00567E20">
      <w:pPr>
        <w:spacing w:line="276" w:lineRule="auto"/>
        <w:jc w:val="both"/>
        <w:rPr>
          <w:rFonts w:asciiTheme="minorHAnsi" w:hAnsiTheme="minorHAnsi" w:cstheme="minorHAnsi"/>
          <w:b/>
          <w:bCs/>
          <w:highlight w:val="green"/>
        </w:rPr>
      </w:pPr>
    </w:p>
    <w:p w:rsidR="00567E20" w:rsidRPr="00B31164" w:rsidRDefault="00567E20" w:rsidP="00567E20">
      <w:pPr>
        <w:spacing w:line="276" w:lineRule="auto"/>
        <w:jc w:val="both"/>
        <w:rPr>
          <w:rFonts w:asciiTheme="minorHAnsi" w:hAnsiTheme="minorHAnsi" w:cstheme="minorHAnsi"/>
          <w:bCs/>
        </w:rPr>
      </w:pPr>
      <w:r w:rsidRPr="00B31164">
        <w:rPr>
          <w:rFonts w:asciiTheme="minorHAnsi" w:hAnsiTheme="minorHAnsi" w:cstheme="minorHAnsi"/>
          <w:bCs/>
        </w:rPr>
        <w:t xml:space="preserve">El </w:t>
      </w:r>
      <w:r w:rsidRPr="00B31164">
        <w:rPr>
          <w:rFonts w:asciiTheme="minorHAnsi" w:hAnsiTheme="minorHAnsi" w:cstheme="minorHAnsi"/>
          <w:b/>
          <w:bCs/>
          <w:color w:val="000000"/>
        </w:rPr>
        <w:t>Contratista</w:t>
      </w:r>
      <w:r w:rsidRPr="00B31164">
        <w:rPr>
          <w:rFonts w:asciiTheme="minorHAnsi" w:hAnsiTheme="minorHAnsi" w:cstheme="minorHAnsi"/>
          <w:bCs/>
        </w:rPr>
        <w:t xml:space="preserve"> </w:t>
      </w:r>
      <w:r w:rsidRPr="00B31164">
        <w:rPr>
          <w:rFonts w:asciiTheme="minorHAnsi" w:hAnsiTheme="minorHAnsi" w:cstheme="minorHAnsi"/>
        </w:rPr>
        <w:t xml:space="preserve">iniciará sus actividades a partir de la emisión de la </w:t>
      </w:r>
      <w:r w:rsidRPr="00B31164">
        <w:rPr>
          <w:rFonts w:asciiTheme="minorHAnsi" w:hAnsiTheme="minorHAnsi" w:cstheme="minorHAnsi"/>
          <w:b/>
        </w:rPr>
        <w:t>O</w:t>
      </w:r>
      <w:r w:rsidRPr="00B31164">
        <w:rPr>
          <w:rFonts w:asciiTheme="minorHAnsi" w:hAnsiTheme="minorHAnsi" w:cstheme="minorHAnsi"/>
          <w:b/>
          <w:u w:val="single"/>
        </w:rPr>
        <w:t>rden de Proceder</w:t>
      </w:r>
      <w:r w:rsidRPr="00B31164">
        <w:rPr>
          <w:rFonts w:asciiTheme="minorHAnsi" w:hAnsiTheme="minorHAnsi" w:cstheme="minorHAnsi"/>
        </w:rPr>
        <w:t xml:space="preserve">, desarrollando sus actividades operativas </w:t>
      </w:r>
      <w:r w:rsidRPr="00B31164">
        <w:rPr>
          <w:rFonts w:asciiTheme="minorHAnsi" w:hAnsiTheme="minorHAnsi" w:cstheme="minorHAnsi"/>
          <w:bCs/>
        </w:rPr>
        <w:t xml:space="preserve">en estricta sujeción con el cronograma propuesto, en el </w:t>
      </w:r>
      <w:r w:rsidRPr="00B31164">
        <w:rPr>
          <w:rFonts w:asciiTheme="minorHAnsi" w:hAnsiTheme="minorHAnsi" w:cstheme="minorHAnsi"/>
          <w:b/>
          <w:bCs/>
          <w:u w:val="single"/>
        </w:rPr>
        <w:t>plazo de veinticinco (25) días calendario</w:t>
      </w:r>
      <w:r w:rsidRPr="00B31164">
        <w:rPr>
          <w:rFonts w:asciiTheme="minorHAnsi" w:hAnsiTheme="minorHAnsi" w:cstheme="minorHAnsi"/>
          <w:bCs/>
        </w:rPr>
        <w:t>.</w:t>
      </w:r>
    </w:p>
    <w:p w:rsidR="00567E20" w:rsidRPr="00B31164" w:rsidRDefault="00567E20" w:rsidP="00567E20">
      <w:pPr>
        <w:spacing w:line="276" w:lineRule="auto"/>
        <w:jc w:val="both"/>
        <w:rPr>
          <w:rFonts w:asciiTheme="minorHAnsi" w:hAnsiTheme="minorHAnsi" w:cstheme="minorHAnsi"/>
          <w:bCs/>
          <w:highlight w:val="green"/>
        </w:rPr>
      </w:pPr>
    </w:p>
    <w:p w:rsidR="00567E20" w:rsidRPr="00B31164" w:rsidRDefault="00567E20" w:rsidP="00567E20">
      <w:pPr>
        <w:spacing w:line="276" w:lineRule="auto"/>
        <w:ind w:left="709"/>
        <w:rPr>
          <w:rFonts w:asciiTheme="minorHAnsi" w:hAnsiTheme="minorHAnsi" w:cstheme="minorHAnsi"/>
          <w:b/>
          <w:bCs/>
          <w:u w:val="single"/>
        </w:rPr>
      </w:pPr>
      <w:r w:rsidRPr="00B31164">
        <w:rPr>
          <w:rFonts w:asciiTheme="minorHAnsi" w:hAnsiTheme="minorHAnsi" w:cstheme="minorHAnsi"/>
          <w:b/>
          <w:bCs/>
          <w:u w:val="single"/>
        </w:rPr>
        <w:t>TRANSPORTE</w:t>
      </w:r>
    </w:p>
    <w:p w:rsidR="00567E20" w:rsidRPr="00B31164" w:rsidRDefault="00567E20" w:rsidP="00567E20">
      <w:pPr>
        <w:spacing w:line="276" w:lineRule="auto"/>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El Contratista deberá hacerse cargo del transporte de su personal para cambios de turno desde su base operativa al lugar de trabajo y viceversa. Así como el transporte diario del personal desde su campamento hasta el lugar de trabajo y viceversa.</w:t>
      </w:r>
    </w:p>
    <w:p w:rsidR="00567E20" w:rsidRPr="00B31164" w:rsidRDefault="00567E20" w:rsidP="00567E20">
      <w:pPr>
        <w:spacing w:line="276" w:lineRule="auto"/>
        <w:jc w:val="both"/>
        <w:rPr>
          <w:rFonts w:asciiTheme="minorHAnsi" w:hAnsiTheme="minorHAnsi" w:cstheme="minorHAnsi"/>
          <w:bCs/>
          <w:highlight w:val="green"/>
        </w:rPr>
      </w:pPr>
    </w:p>
    <w:p w:rsidR="00567E20" w:rsidRPr="00B31164" w:rsidRDefault="00567E20" w:rsidP="00567E20">
      <w:pPr>
        <w:spacing w:line="276" w:lineRule="auto"/>
        <w:ind w:left="709"/>
        <w:rPr>
          <w:rFonts w:asciiTheme="minorHAnsi" w:hAnsiTheme="minorHAnsi" w:cstheme="minorHAnsi"/>
          <w:b/>
          <w:bCs/>
          <w:u w:val="single"/>
        </w:rPr>
      </w:pPr>
      <w:r w:rsidRPr="00B31164">
        <w:rPr>
          <w:rFonts w:asciiTheme="minorHAnsi" w:hAnsiTheme="minorHAnsi" w:cstheme="minorHAnsi"/>
          <w:b/>
          <w:bCs/>
          <w:u w:val="single"/>
        </w:rPr>
        <w:t>ALOJAMIENTO Y CATERING</w:t>
      </w:r>
    </w:p>
    <w:p w:rsidR="00567E20" w:rsidRPr="00B31164" w:rsidRDefault="00567E20" w:rsidP="00567E20">
      <w:pPr>
        <w:spacing w:line="276" w:lineRule="auto"/>
        <w:rPr>
          <w:rFonts w:asciiTheme="minorHAnsi" w:hAnsiTheme="minorHAnsi" w:cstheme="minorHAnsi"/>
          <w:bCs/>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El Contratista será responsable del suministro de Alojamiento y Catering a todo su personal así como también será responsable de prestar el servicio integral de salud en campamento a todos sus trabajadores.</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ind w:left="709"/>
        <w:rPr>
          <w:rFonts w:asciiTheme="minorHAnsi" w:hAnsiTheme="minorHAnsi" w:cstheme="minorHAnsi"/>
          <w:b/>
          <w:bCs/>
          <w:u w:val="single"/>
        </w:rPr>
      </w:pPr>
      <w:r w:rsidRPr="00B31164">
        <w:rPr>
          <w:rFonts w:asciiTheme="minorHAnsi" w:hAnsiTheme="minorHAnsi" w:cstheme="minorHAnsi"/>
          <w:b/>
          <w:bCs/>
          <w:u w:val="single"/>
        </w:rPr>
        <w:t>LUBRICANTES Y COMBUSTIBLES</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 xml:space="preserve">Durante el periodo que dure el servicio, el </w:t>
      </w:r>
      <w:r w:rsidRPr="00B31164">
        <w:rPr>
          <w:rFonts w:asciiTheme="minorHAnsi" w:hAnsiTheme="minorHAnsi" w:cstheme="minorHAnsi"/>
          <w:b/>
        </w:rPr>
        <w:t>Contratista</w:t>
      </w:r>
      <w:r w:rsidRPr="00B31164">
        <w:rPr>
          <w:rFonts w:asciiTheme="minorHAnsi" w:hAnsiTheme="minorHAnsi" w:cstheme="minorHAnsi"/>
        </w:rPr>
        <w:t xml:space="preserve"> será el único responsable por el suministro de lubricantes, grasas y consumibles similares que sean requeridos para sus equipos, de tal forma que se garantice la ejecución del servicio.</w:t>
      </w:r>
    </w:p>
    <w:p w:rsidR="00567E20" w:rsidRPr="00B31164" w:rsidRDefault="00567E20" w:rsidP="00567E20">
      <w:pPr>
        <w:spacing w:line="276" w:lineRule="auto"/>
        <w:jc w:val="both"/>
        <w:rPr>
          <w:rFonts w:asciiTheme="minorHAnsi" w:hAnsiTheme="minorHAnsi" w:cstheme="minorHAnsi"/>
          <w:bCs/>
          <w:highlight w:val="green"/>
        </w:rPr>
      </w:pPr>
    </w:p>
    <w:p w:rsidR="00567E20" w:rsidRPr="00B31164" w:rsidRDefault="00567E20" w:rsidP="00567E20">
      <w:pPr>
        <w:spacing w:line="276" w:lineRule="auto"/>
        <w:ind w:left="709"/>
        <w:rPr>
          <w:rFonts w:asciiTheme="minorHAnsi" w:hAnsiTheme="minorHAnsi" w:cstheme="minorHAnsi"/>
          <w:b/>
          <w:bCs/>
          <w:u w:val="single"/>
        </w:rPr>
      </w:pPr>
      <w:r w:rsidRPr="00B31164">
        <w:rPr>
          <w:rFonts w:asciiTheme="minorHAnsi" w:hAnsiTheme="minorHAnsi" w:cstheme="minorHAnsi"/>
          <w:b/>
          <w:bCs/>
          <w:u w:val="single"/>
        </w:rPr>
        <w:t>ORGANIGRAMA</w:t>
      </w:r>
    </w:p>
    <w:p w:rsidR="00567E20" w:rsidRPr="00B31164" w:rsidRDefault="00567E20" w:rsidP="00567E20">
      <w:pPr>
        <w:spacing w:line="276" w:lineRule="auto"/>
        <w:rPr>
          <w:rFonts w:asciiTheme="minorHAnsi" w:hAnsiTheme="minorHAnsi" w:cstheme="minorHAnsi"/>
          <w:bCs/>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Se deberá proveer a YPFB el organigrama de la empresa Contratista y el detalle del personal para la ejecución del servicio.</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ind w:left="709"/>
        <w:rPr>
          <w:rFonts w:asciiTheme="minorHAnsi" w:hAnsiTheme="minorHAnsi" w:cstheme="minorHAnsi"/>
          <w:b/>
          <w:bCs/>
          <w:u w:val="single"/>
        </w:rPr>
      </w:pPr>
      <w:r w:rsidRPr="00B31164">
        <w:rPr>
          <w:rFonts w:asciiTheme="minorHAnsi" w:hAnsiTheme="minorHAnsi" w:cstheme="minorHAnsi"/>
          <w:b/>
          <w:bCs/>
          <w:u w:val="single"/>
        </w:rPr>
        <w:lastRenderedPageBreak/>
        <w:t>CRONOGRAMA</w:t>
      </w:r>
    </w:p>
    <w:p w:rsidR="00567E20" w:rsidRPr="00B31164" w:rsidRDefault="00567E20" w:rsidP="00567E20">
      <w:pPr>
        <w:autoSpaceDE w:val="0"/>
        <w:autoSpaceDN w:val="0"/>
        <w:adjustRightInd w:val="0"/>
        <w:spacing w:line="276" w:lineRule="auto"/>
        <w:jc w:val="both"/>
        <w:rPr>
          <w:rFonts w:asciiTheme="minorHAnsi" w:hAnsiTheme="minorHAnsi" w:cstheme="minorHAnsi"/>
          <w:highlight w:val="green"/>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 xml:space="preserve">EL </w:t>
      </w:r>
      <w:r w:rsidRPr="00B31164">
        <w:rPr>
          <w:rFonts w:asciiTheme="minorHAnsi" w:hAnsiTheme="minorHAnsi" w:cstheme="minorHAnsi"/>
          <w:b/>
        </w:rPr>
        <w:t>Contratista</w:t>
      </w:r>
      <w:r w:rsidRPr="00B31164">
        <w:rPr>
          <w:rFonts w:asciiTheme="minorHAnsi" w:hAnsiTheme="minorHAnsi" w:cstheme="minorHAnsi"/>
        </w:rPr>
        <w:t xml:space="preserve"> deberá ejecutar todas las actividades objeto de esta invitación, de acuerdo al Cronograma y propuesta presentado y aprobado por YPFB. </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ind w:left="709"/>
        <w:rPr>
          <w:rFonts w:asciiTheme="minorHAnsi" w:hAnsiTheme="minorHAnsi" w:cstheme="minorHAnsi"/>
          <w:b/>
          <w:bCs/>
          <w:u w:val="single"/>
        </w:rPr>
      </w:pPr>
      <w:r w:rsidRPr="00B31164">
        <w:rPr>
          <w:rFonts w:asciiTheme="minorHAnsi" w:hAnsiTheme="minorHAnsi" w:cstheme="minorHAnsi"/>
          <w:b/>
          <w:bCs/>
          <w:u w:val="single"/>
        </w:rPr>
        <w:t>CARACTERISTICAS TECNICAS DEL SERVICIO</w:t>
      </w:r>
    </w:p>
    <w:p w:rsidR="00567E20" w:rsidRPr="00B31164" w:rsidRDefault="00567E20" w:rsidP="00567E20">
      <w:pPr>
        <w:spacing w:line="276" w:lineRule="auto"/>
        <w:jc w:val="both"/>
        <w:rPr>
          <w:rFonts w:asciiTheme="minorHAnsi" w:hAnsiTheme="minorHAnsi" w:cstheme="minorHAnsi"/>
          <w:bCs/>
        </w:rPr>
      </w:pPr>
    </w:p>
    <w:tbl>
      <w:tblPr>
        <w:tblW w:w="9354"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54"/>
      </w:tblGrid>
      <w:tr w:rsidR="00567E20" w:rsidRPr="00B31164" w:rsidTr="00AA4DE2">
        <w:trPr>
          <w:trHeight w:val="454"/>
        </w:trPr>
        <w:tc>
          <w:tcPr>
            <w:tcW w:w="9354" w:type="dxa"/>
            <w:tcBorders>
              <w:top w:val="single" w:sz="12" w:space="0" w:color="auto"/>
              <w:left w:val="single" w:sz="12" w:space="0" w:color="auto"/>
              <w:bottom w:val="single" w:sz="12" w:space="0" w:color="auto"/>
              <w:right w:val="single" w:sz="12" w:space="0" w:color="auto"/>
            </w:tcBorders>
            <w:shd w:val="clear" w:color="auto" w:fill="DBE5F1"/>
            <w:vAlign w:val="center"/>
          </w:tcPr>
          <w:p w:rsidR="00567E20" w:rsidRPr="00B31164" w:rsidRDefault="00567E20" w:rsidP="00B2456F">
            <w:pPr>
              <w:pStyle w:val="Prrafodelista"/>
              <w:numPr>
                <w:ilvl w:val="0"/>
                <w:numId w:val="33"/>
              </w:numPr>
              <w:spacing w:after="13" w:line="276" w:lineRule="auto"/>
              <w:ind w:left="709"/>
              <w:contextualSpacing/>
              <w:jc w:val="both"/>
              <w:rPr>
                <w:rFonts w:asciiTheme="minorHAnsi" w:hAnsiTheme="minorHAnsi" w:cstheme="minorHAnsi"/>
                <w:b/>
                <w:bCs/>
                <w:color w:val="000000"/>
                <w:u w:val="single"/>
              </w:rPr>
            </w:pPr>
            <w:r w:rsidRPr="00B31164">
              <w:rPr>
                <w:rFonts w:asciiTheme="minorHAnsi" w:hAnsiTheme="minorHAnsi" w:cstheme="minorHAnsi"/>
                <w:b/>
                <w:bCs/>
                <w:color w:val="000000"/>
                <w:u w:val="single"/>
              </w:rPr>
              <w:t>EXPERIENCIA GENERAL Y ESPECIFICA REQUERIDA DE LA EMPRESA</w:t>
            </w:r>
          </w:p>
        </w:tc>
      </w:tr>
      <w:tr w:rsidR="00567E20" w:rsidRPr="00B31164" w:rsidTr="00B31164">
        <w:trPr>
          <w:trHeight w:val="3471"/>
        </w:trPr>
        <w:tc>
          <w:tcPr>
            <w:tcW w:w="9354" w:type="dxa"/>
            <w:tcBorders>
              <w:top w:val="single" w:sz="12" w:space="0" w:color="auto"/>
              <w:left w:val="single" w:sz="12" w:space="0" w:color="auto"/>
              <w:bottom w:val="single" w:sz="12" w:space="0" w:color="auto"/>
              <w:right w:val="single" w:sz="12" w:space="0" w:color="auto"/>
            </w:tcBorders>
            <w:shd w:val="clear" w:color="auto" w:fill="auto"/>
            <w:vAlign w:val="center"/>
          </w:tcPr>
          <w:p w:rsidR="00567E20" w:rsidRPr="00B31164" w:rsidRDefault="00567E20" w:rsidP="00567E20">
            <w:pPr>
              <w:spacing w:line="276" w:lineRule="auto"/>
              <w:ind w:right="170"/>
              <w:jc w:val="both"/>
              <w:rPr>
                <w:rFonts w:asciiTheme="minorHAnsi" w:hAnsiTheme="minorHAnsi" w:cstheme="minorHAnsi"/>
                <w:bCs/>
                <w:color w:val="000000"/>
              </w:rPr>
            </w:pPr>
            <w:r w:rsidRPr="00B31164">
              <w:rPr>
                <w:rFonts w:asciiTheme="minorHAnsi" w:hAnsiTheme="minorHAnsi" w:cstheme="minorHAnsi"/>
                <w:bCs/>
                <w:color w:val="000000"/>
              </w:rPr>
              <w:t>La empresa proponente para el Servicio de Diseño y Perforación de Pozos de Agua para el Pozo ITG-X3, deberá cumplir mínimamente con el siguiente detalle:</w:t>
            </w:r>
          </w:p>
          <w:p w:rsidR="00567E20" w:rsidRPr="00B31164" w:rsidRDefault="00567E20" w:rsidP="00AA4DE2">
            <w:pPr>
              <w:spacing w:line="276" w:lineRule="auto"/>
              <w:ind w:left="170" w:right="170"/>
              <w:jc w:val="both"/>
              <w:rPr>
                <w:rFonts w:asciiTheme="minorHAnsi" w:hAnsiTheme="minorHAnsi" w:cstheme="minorHAnsi"/>
                <w:bCs/>
                <w:color w:val="000000"/>
              </w:rPr>
            </w:pPr>
          </w:p>
          <w:p w:rsidR="00567E20" w:rsidRPr="00B31164" w:rsidRDefault="00567E20" w:rsidP="00B2456F">
            <w:pPr>
              <w:numPr>
                <w:ilvl w:val="0"/>
                <w:numId w:val="34"/>
              </w:numPr>
              <w:spacing w:line="276" w:lineRule="auto"/>
              <w:ind w:left="539" w:right="170"/>
              <w:jc w:val="both"/>
              <w:rPr>
                <w:rFonts w:asciiTheme="minorHAnsi" w:hAnsiTheme="minorHAnsi" w:cstheme="minorHAnsi"/>
                <w:bCs/>
                <w:color w:val="000000"/>
              </w:rPr>
            </w:pPr>
            <w:r w:rsidRPr="00B31164">
              <w:rPr>
                <w:rFonts w:asciiTheme="minorHAnsi" w:hAnsiTheme="minorHAnsi" w:cstheme="minorHAnsi"/>
                <w:bCs/>
                <w:color w:val="000000"/>
              </w:rPr>
              <w:t>Experiencia General en el rubro de Obras Civiles: La empresa proponente deberá respaldar su experiencia con la presentación de contratos, actas, certificados de trabajo u otros documentos en fotocopia simple que acrediten la ejecución como mínimo de 5 servicios.</w:t>
            </w:r>
          </w:p>
          <w:p w:rsidR="00567E20" w:rsidRPr="00B31164" w:rsidRDefault="00567E20" w:rsidP="00B2456F">
            <w:pPr>
              <w:numPr>
                <w:ilvl w:val="0"/>
                <w:numId w:val="34"/>
              </w:numPr>
              <w:spacing w:line="276" w:lineRule="auto"/>
              <w:ind w:left="539" w:right="170"/>
              <w:jc w:val="both"/>
              <w:rPr>
                <w:rFonts w:asciiTheme="minorHAnsi" w:hAnsiTheme="minorHAnsi" w:cstheme="minorHAnsi"/>
                <w:bCs/>
                <w:color w:val="000000"/>
              </w:rPr>
            </w:pPr>
            <w:r w:rsidRPr="00B31164">
              <w:rPr>
                <w:rFonts w:asciiTheme="minorHAnsi" w:hAnsiTheme="minorHAnsi" w:cstheme="minorHAnsi"/>
                <w:bCs/>
                <w:color w:val="000000"/>
              </w:rPr>
              <w:t>Experiencia Específica en Diseño y Perforación de Pozos de Agua: La empresa proponente deberá respaldar su experiencia con la presentación de contratos, actas, certificados de trabajo u otros documentos en fotocopia simple que acrediten la ejecución como mínimo de 3 servicios.</w:t>
            </w:r>
          </w:p>
        </w:tc>
      </w:tr>
      <w:tr w:rsidR="00567E20" w:rsidRPr="00B31164" w:rsidTr="00AA4DE2">
        <w:trPr>
          <w:trHeight w:val="454"/>
        </w:trPr>
        <w:tc>
          <w:tcPr>
            <w:tcW w:w="9354" w:type="dxa"/>
            <w:tcBorders>
              <w:top w:val="single" w:sz="12" w:space="0" w:color="auto"/>
              <w:left w:val="single" w:sz="12" w:space="0" w:color="auto"/>
              <w:bottom w:val="single" w:sz="12" w:space="0" w:color="auto"/>
              <w:right w:val="single" w:sz="12" w:space="0" w:color="auto"/>
            </w:tcBorders>
            <w:shd w:val="clear" w:color="auto" w:fill="DBE5F1"/>
            <w:vAlign w:val="center"/>
          </w:tcPr>
          <w:p w:rsidR="00567E20" w:rsidRPr="00B31164" w:rsidRDefault="00567E20" w:rsidP="00B2456F">
            <w:pPr>
              <w:pStyle w:val="Prrafodelista"/>
              <w:numPr>
                <w:ilvl w:val="0"/>
                <w:numId w:val="33"/>
              </w:numPr>
              <w:spacing w:after="13" w:line="276" w:lineRule="auto"/>
              <w:ind w:left="709"/>
              <w:contextualSpacing/>
              <w:jc w:val="both"/>
              <w:rPr>
                <w:rFonts w:asciiTheme="minorHAnsi" w:hAnsiTheme="minorHAnsi" w:cstheme="minorHAnsi"/>
                <w:b/>
                <w:bCs/>
                <w:color w:val="000000"/>
                <w:u w:val="single"/>
              </w:rPr>
            </w:pPr>
            <w:r w:rsidRPr="00B31164">
              <w:rPr>
                <w:rFonts w:asciiTheme="minorHAnsi" w:hAnsiTheme="minorHAnsi" w:cstheme="minorHAnsi"/>
                <w:b/>
                <w:bCs/>
                <w:color w:val="000000"/>
                <w:u w:val="single"/>
              </w:rPr>
              <w:t>PERSONAL MÍNIMO REQUERIDO</w:t>
            </w:r>
          </w:p>
        </w:tc>
      </w:tr>
      <w:tr w:rsidR="00567E20" w:rsidRPr="00B31164" w:rsidTr="00B31164">
        <w:trPr>
          <w:trHeight w:val="2890"/>
        </w:trPr>
        <w:tc>
          <w:tcPr>
            <w:tcW w:w="9354" w:type="dxa"/>
            <w:tcBorders>
              <w:top w:val="single" w:sz="12" w:space="0" w:color="auto"/>
              <w:left w:val="single" w:sz="12" w:space="0" w:color="auto"/>
              <w:bottom w:val="single" w:sz="12" w:space="0" w:color="auto"/>
              <w:right w:val="single" w:sz="12" w:space="0" w:color="auto"/>
            </w:tcBorders>
            <w:shd w:val="clear" w:color="auto" w:fill="auto"/>
            <w:vAlign w:val="center"/>
          </w:tcPr>
          <w:p w:rsidR="00567E20" w:rsidRPr="00B31164" w:rsidRDefault="00567E20" w:rsidP="00B2456F">
            <w:pPr>
              <w:numPr>
                <w:ilvl w:val="0"/>
                <w:numId w:val="34"/>
              </w:numPr>
              <w:spacing w:line="276" w:lineRule="auto"/>
              <w:ind w:left="539" w:right="539"/>
              <w:rPr>
                <w:rFonts w:asciiTheme="minorHAnsi" w:hAnsiTheme="minorHAnsi" w:cstheme="minorHAnsi"/>
                <w:bCs/>
                <w:color w:val="000000"/>
              </w:rPr>
            </w:pPr>
            <w:r w:rsidRPr="00B31164">
              <w:rPr>
                <w:rFonts w:asciiTheme="minorHAnsi" w:hAnsiTheme="minorHAnsi" w:cstheme="minorHAnsi"/>
                <w:bCs/>
                <w:color w:val="000000"/>
              </w:rPr>
              <w:t>Un (1) Especialista en Perforación de Pozos de agua, que tendrá el cargo de Jefe de Perforación.</w:t>
            </w:r>
          </w:p>
          <w:p w:rsidR="00567E20" w:rsidRPr="00B31164" w:rsidRDefault="00567E20" w:rsidP="00B2456F">
            <w:pPr>
              <w:numPr>
                <w:ilvl w:val="0"/>
                <w:numId w:val="34"/>
              </w:numPr>
              <w:spacing w:line="276" w:lineRule="auto"/>
              <w:ind w:left="539" w:right="539"/>
              <w:rPr>
                <w:rFonts w:asciiTheme="minorHAnsi" w:hAnsiTheme="minorHAnsi" w:cstheme="minorHAnsi"/>
                <w:bCs/>
                <w:color w:val="000000"/>
              </w:rPr>
            </w:pPr>
            <w:r w:rsidRPr="00B31164">
              <w:rPr>
                <w:rFonts w:asciiTheme="minorHAnsi" w:hAnsiTheme="minorHAnsi" w:cstheme="minorHAnsi"/>
                <w:bCs/>
                <w:color w:val="000000"/>
              </w:rPr>
              <w:t xml:space="preserve">Un (1) Especialista en Hidrogeología, Geología, </w:t>
            </w:r>
            <w:proofErr w:type="spellStart"/>
            <w:r w:rsidRPr="00B31164">
              <w:rPr>
                <w:rFonts w:asciiTheme="minorHAnsi" w:hAnsiTheme="minorHAnsi" w:cstheme="minorHAnsi"/>
                <w:bCs/>
                <w:color w:val="000000"/>
              </w:rPr>
              <w:t>Geociencias</w:t>
            </w:r>
            <w:proofErr w:type="spellEnd"/>
            <w:r w:rsidRPr="00B31164">
              <w:rPr>
                <w:rFonts w:asciiTheme="minorHAnsi" w:hAnsiTheme="minorHAnsi" w:cstheme="minorHAnsi"/>
                <w:bCs/>
                <w:color w:val="000000"/>
              </w:rPr>
              <w:t xml:space="preserve"> o ramas afines, que tendrá el cargo de Supervisor.</w:t>
            </w:r>
          </w:p>
          <w:p w:rsidR="00567E20" w:rsidRPr="00B31164" w:rsidRDefault="00567E20" w:rsidP="00B2456F">
            <w:pPr>
              <w:numPr>
                <w:ilvl w:val="0"/>
                <w:numId w:val="34"/>
              </w:numPr>
              <w:spacing w:line="276" w:lineRule="auto"/>
              <w:ind w:left="539" w:right="539"/>
              <w:rPr>
                <w:rFonts w:asciiTheme="minorHAnsi" w:hAnsiTheme="minorHAnsi" w:cstheme="minorHAnsi"/>
                <w:bCs/>
                <w:color w:val="000000"/>
              </w:rPr>
            </w:pPr>
            <w:r w:rsidRPr="00B31164">
              <w:rPr>
                <w:rFonts w:asciiTheme="minorHAnsi" w:hAnsiTheme="minorHAnsi" w:cstheme="minorHAnsi"/>
                <w:bCs/>
                <w:color w:val="000000"/>
              </w:rPr>
              <w:t>Un (1) Especialista en Seguridad, Salud y Medio Ambiente que tendrá el cargo de Supervisor de Control de Calidad.</w:t>
            </w:r>
          </w:p>
          <w:p w:rsidR="00567E20" w:rsidRPr="00B31164" w:rsidRDefault="00567E20" w:rsidP="00B2456F">
            <w:pPr>
              <w:numPr>
                <w:ilvl w:val="0"/>
                <w:numId w:val="34"/>
              </w:numPr>
              <w:spacing w:line="276" w:lineRule="auto"/>
              <w:ind w:left="539" w:right="539"/>
              <w:rPr>
                <w:rFonts w:asciiTheme="minorHAnsi" w:hAnsiTheme="minorHAnsi" w:cstheme="minorHAnsi"/>
                <w:bCs/>
                <w:color w:val="000000"/>
              </w:rPr>
            </w:pPr>
            <w:r w:rsidRPr="00B31164">
              <w:rPr>
                <w:rFonts w:asciiTheme="minorHAnsi" w:hAnsiTheme="minorHAnsi" w:cstheme="minorHAnsi"/>
                <w:bCs/>
                <w:color w:val="000000"/>
              </w:rPr>
              <w:t>Un (1) soldador.</w:t>
            </w:r>
          </w:p>
          <w:p w:rsidR="00567E20" w:rsidRPr="00B31164" w:rsidRDefault="00567E20" w:rsidP="00B2456F">
            <w:pPr>
              <w:numPr>
                <w:ilvl w:val="0"/>
                <w:numId w:val="34"/>
              </w:numPr>
              <w:spacing w:line="276" w:lineRule="auto"/>
              <w:ind w:left="539" w:right="539"/>
              <w:rPr>
                <w:rFonts w:asciiTheme="minorHAnsi" w:hAnsiTheme="minorHAnsi" w:cstheme="minorHAnsi"/>
                <w:bCs/>
                <w:color w:val="000000"/>
              </w:rPr>
            </w:pPr>
            <w:r w:rsidRPr="00B31164">
              <w:rPr>
                <w:rFonts w:asciiTheme="minorHAnsi" w:hAnsiTheme="minorHAnsi" w:cstheme="minorHAnsi"/>
                <w:bCs/>
                <w:color w:val="000000"/>
              </w:rPr>
              <w:t>Dos (2) ayudantes de perforación.</w:t>
            </w:r>
          </w:p>
          <w:p w:rsidR="00567E20" w:rsidRPr="00B31164" w:rsidRDefault="00567E20" w:rsidP="00B2456F">
            <w:pPr>
              <w:numPr>
                <w:ilvl w:val="0"/>
                <w:numId w:val="34"/>
              </w:numPr>
              <w:spacing w:line="276" w:lineRule="auto"/>
              <w:ind w:left="539" w:right="539"/>
              <w:rPr>
                <w:rFonts w:asciiTheme="minorHAnsi" w:hAnsiTheme="minorHAnsi" w:cstheme="minorHAnsi"/>
                <w:b/>
                <w:bCs/>
                <w:color w:val="000000"/>
                <w:u w:val="single"/>
              </w:rPr>
            </w:pPr>
            <w:r w:rsidRPr="00B31164">
              <w:rPr>
                <w:rFonts w:asciiTheme="minorHAnsi" w:hAnsiTheme="minorHAnsi" w:cstheme="minorHAnsi"/>
                <w:bCs/>
                <w:color w:val="000000"/>
              </w:rPr>
              <w:t>Relevos para cada uno de los puestos mencionados (de ser necesario).</w:t>
            </w:r>
          </w:p>
        </w:tc>
      </w:tr>
      <w:tr w:rsidR="00567E20" w:rsidRPr="00B31164" w:rsidTr="00AA4DE2">
        <w:trPr>
          <w:trHeight w:val="737"/>
        </w:trPr>
        <w:tc>
          <w:tcPr>
            <w:tcW w:w="9354" w:type="dxa"/>
            <w:tcBorders>
              <w:top w:val="single" w:sz="12" w:space="0" w:color="auto"/>
              <w:left w:val="single" w:sz="12" w:space="0" w:color="auto"/>
              <w:bottom w:val="single" w:sz="12" w:space="0" w:color="auto"/>
              <w:right w:val="single" w:sz="12" w:space="0" w:color="auto"/>
            </w:tcBorders>
            <w:shd w:val="clear" w:color="auto" w:fill="DBE5F1"/>
            <w:vAlign w:val="center"/>
          </w:tcPr>
          <w:p w:rsidR="00567E20" w:rsidRPr="00B31164" w:rsidRDefault="00567E20" w:rsidP="00B2456F">
            <w:pPr>
              <w:pStyle w:val="Prrafodelista"/>
              <w:numPr>
                <w:ilvl w:val="0"/>
                <w:numId w:val="33"/>
              </w:numPr>
              <w:spacing w:after="13" w:line="276" w:lineRule="auto"/>
              <w:ind w:left="709"/>
              <w:contextualSpacing/>
              <w:jc w:val="both"/>
              <w:rPr>
                <w:rFonts w:asciiTheme="minorHAnsi" w:hAnsiTheme="minorHAnsi" w:cstheme="minorHAnsi"/>
                <w:b/>
                <w:bCs/>
                <w:color w:val="000000"/>
                <w:u w:val="single"/>
              </w:rPr>
            </w:pPr>
            <w:r w:rsidRPr="00B31164">
              <w:rPr>
                <w:rFonts w:asciiTheme="minorHAnsi" w:hAnsiTheme="minorHAnsi" w:cstheme="minorHAnsi"/>
                <w:b/>
                <w:bCs/>
                <w:color w:val="000000"/>
                <w:u w:val="single"/>
              </w:rPr>
              <w:t>EXPERIENCIA GENERAL Y ESPECIFICA DEL PERSONAL CLAVE O ESPECIALISTAS DE LA EMPRESA</w:t>
            </w:r>
          </w:p>
        </w:tc>
      </w:tr>
      <w:tr w:rsidR="00567E20" w:rsidRPr="00B31164" w:rsidTr="00AA4DE2">
        <w:trPr>
          <w:trHeight w:val="2292"/>
        </w:trPr>
        <w:tc>
          <w:tcPr>
            <w:tcW w:w="9354" w:type="dxa"/>
            <w:shd w:val="clear" w:color="auto" w:fill="FFFFFF"/>
            <w:vAlign w:val="center"/>
          </w:tcPr>
          <w:p w:rsidR="00567E20" w:rsidRPr="00B31164" w:rsidRDefault="00567E20" w:rsidP="00AA4DE2">
            <w:pPr>
              <w:pStyle w:val="Prrafodelista"/>
              <w:spacing w:line="276" w:lineRule="auto"/>
              <w:ind w:left="398" w:right="254"/>
              <w:contextualSpacing/>
              <w:jc w:val="both"/>
              <w:rPr>
                <w:rFonts w:asciiTheme="minorHAnsi" w:hAnsiTheme="minorHAnsi" w:cstheme="minorHAnsi"/>
                <w:b/>
                <w:bCs/>
                <w:color w:val="000000"/>
              </w:rPr>
            </w:pPr>
          </w:p>
          <w:p w:rsidR="00567E20" w:rsidRDefault="00567E20" w:rsidP="00AA4DE2">
            <w:pPr>
              <w:pStyle w:val="Prrafodelista"/>
              <w:spacing w:line="276" w:lineRule="auto"/>
              <w:ind w:left="398" w:right="254"/>
              <w:contextualSpacing/>
              <w:jc w:val="both"/>
              <w:rPr>
                <w:rFonts w:asciiTheme="minorHAnsi" w:hAnsiTheme="minorHAnsi" w:cstheme="minorHAnsi"/>
                <w:bCs/>
                <w:color w:val="000000"/>
              </w:rPr>
            </w:pPr>
            <w:r w:rsidRPr="00B31164">
              <w:rPr>
                <w:rFonts w:asciiTheme="minorHAnsi" w:hAnsiTheme="minorHAnsi" w:cstheme="minorHAnsi"/>
                <w:b/>
                <w:bCs/>
                <w:color w:val="000000"/>
              </w:rPr>
              <w:t>Jefe de Perforación.</w:t>
            </w:r>
            <w:r w:rsidRPr="00B31164">
              <w:rPr>
                <w:rFonts w:asciiTheme="minorHAnsi" w:hAnsiTheme="minorHAnsi" w:cstheme="minorHAnsi"/>
                <w:bCs/>
                <w:color w:val="000000"/>
              </w:rPr>
              <w:t xml:space="preserve"> Deberá contar con </w:t>
            </w:r>
            <w:r w:rsidRPr="00B31164">
              <w:rPr>
                <w:rFonts w:asciiTheme="minorHAnsi" w:hAnsiTheme="minorHAnsi" w:cstheme="minorHAnsi"/>
                <w:bCs/>
                <w:color w:val="000000"/>
                <w:u w:val="single"/>
              </w:rPr>
              <w:t>Experiencia General</w:t>
            </w:r>
            <w:r w:rsidRPr="00B31164">
              <w:rPr>
                <w:rFonts w:asciiTheme="minorHAnsi" w:hAnsiTheme="minorHAnsi" w:cstheme="minorHAnsi"/>
                <w:bCs/>
                <w:color w:val="000000"/>
              </w:rPr>
              <w:t xml:space="preserve"> mínima de cinco (5) servicios en el rubro de la Perforación de Pozos de agua. El </w:t>
            </w:r>
            <w:r w:rsidRPr="00B31164">
              <w:rPr>
                <w:rFonts w:asciiTheme="minorHAnsi" w:hAnsiTheme="minorHAnsi" w:cstheme="minorHAnsi"/>
                <w:b/>
                <w:bCs/>
                <w:color w:val="000000"/>
              </w:rPr>
              <w:t>Proponente</w:t>
            </w:r>
            <w:r w:rsidRPr="00B31164">
              <w:rPr>
                <w:rFonts w:asciiTheme="minorHAnsi" w:hAnsiTheme="minorHAnsi" w:cstheme="minorHAnsi"/>
                <w:bCs/>
                <w:color w:val="000000"/>
              </w:rPr>
              <w:t xml:space="preserve"> deberá respaldar la experiencia de su personal con la presentación de contratos, actas, certificados de trabajo u otros documentos en fotocopia simple que acrediten la ejecución como mínimo de cinco (5) servicios.</w:t>
            </w:r>
          </w:p>
          <w:p w:rsidR="00883519" w:rsidRPr="00B31164" w:rsidRDefault="00883519" w:rsidP="00AA4DE2">
            <w:pPr>
              <w:pStyle w:val="Prrafodelista"/>
              <w:spacing w:line="276" w:lineRule="auto"/>
              <w:ind w:left="398" w:right="254"/>
              <w:contextualSpacing/>
              <w:jc w:val="both"/>
              <w:rPr>
                <w:rFonts w:asciiTheme="minorHAnsi" w:hAnsiTheme="minorHAnsi" w:cstheme="minorHAnsi"/>
                <w:bCs/>
                <w:color w:val="000000"/>
                <w:highlight w:val="yellow"/>
              </w:rPr>
            </w:pPr>
          </w:p>
          <w:p w:rsidR="00567E20" w:rsidRPr="00B31164" w:rsidRDefault="00567E20" w:rsidP="00AA4DE2">
            <w:pPr>
              <w:pStyle w:val="Prrafodelista"/>
              <w:spacing w:line="276" w:lineRule="auto"/>
              <w:ind w:left="398" w:right="254"/>
              <w:contextualSpacing/>
              <w:jc w:val="both"/>
              <w:rPr>
                <w:rFonts w:asciiTheme="minorHAnsi" w:hAnsiTheme="minorHAnsi" w:cstheme="minorHAnsi"/>
                <w:bCs/>
                <w:color w:val="000000"/>
                <w:highlight w:val="yellow"/>
              </w:rPr>
            </w:pPr>
            <w:r w:rsidRPr="00B31164">
              <w:rPr>
                <w:rFonts w:asciiTheme="minorHAnsi" w:hAnsiTheme="minorHAnsi" w:cstheme="minorHAnsi"/>
                <w:bCs/>
                <w:color w:val="000000"/>
              </w:rPr>
              <w:t xml:space="preserve">Deberá contar con </w:t>
            </w:r>
            <w:r w:rsidRPr="00B31164">
              <w:rPr>
                <w:rFonts w:asciiTheme="minorHAnsi" w:hAnsiTheme="minorHAnsi" w:cstheme="minorHAnsi"/>
                <w:bCs/>
                <w:color w:val="000000"/>
                <w:u w:val="single"/>
              </w:rPr>
              <w:t>Experiencia Específica</w:t>
            </w:r>
            <w:r w:rsidRPr="00B31164">
              <w:rPr>
                <w:rFonts w:asciiTheme="minorHAnsi" w:hAnsiTheme="minorHAnsi" w:cstheme="minorHAnsi"/>
                <w:bCs/>
                <w:color w:val="000000"/>
              </w:rPr>
              <w:t xml:space="preserve"> mínima de tres (3) servicios como Jefe de Perforación de pozos de agua subterránea, en reconocimiento de acuíferos, diseño, pruebas de producción, toma de muestras y terminación del pozo. El </w:t>
            </w:r>
            <w:r w:rsidRPr="00B31164">
              <w:rPr>
                <w:rFonts w:asciiTheme="minorHAnsi" w:hAnsiTheme="minorHAnsi" w:cstheme="minorHAnsi"/>
                <w:b/>
                <w:bCs/>
                <w:color w:val="000000"/>
              </w:rPr>
              <w:t>Proponente</w:t>
            </w:r>
            <w:r w:rsidRPr="00B31164">
              <w:rPr>
                <w:rFonts w:asciiTheme="minorHAnsi" w:hAnsiTheme="minorHAnsi" w:cstheme="minorHAnsi"/>
                <w:bCs/>
                <w:color w:val="000000"/>
              </w:rPr>
              <w:t xml:space="preserve"> deberá respaldar la experiencia de su personal con la presentación de </w:t>
            </w:r>
            <w:r w:rsidRPr="00B31164">
              <w:rPr>
                <w:rFonts w:asciiTheme="minorHAnsi" w:hAnsiTheme="minorHAnsi" w:cstheme="minorHAnsi"/>
                <w:bCs/>
                <w:color w:val="000000"/>
              </w:rPr>
              <w:lastRenderedPageBreak/>
              <w:t>contratos, actas, certificados de trabajo u otros documentos en fotocopia simple que acrediten la ejecución como mínimo de tres (3) servicios.</w:t>
            </w:r>
          </w:p>
          <w:p w:rsidR="00567E20" w:rsidRPr="00B31164" w:rsidRDefault="00567E20" w:rsidP="00AA4DE2">
            <w:pPr>
              <w:pStyle w:val="Prrafodelista"/>
              <w:spacing w:line="276" w:lineRule="auto"/>
              <w:ind w:left="398" w:right="254"/>
              <w:contextualSpacing/>
              <w:jc w:val="both"/>
              <w:rPr>
                <w:rFonts w:asciiTheme="minorHAnsi" w:hAnsiTheme="minorHAnsi" w:cstheme="minorHAnsi"/>
                <w:bCs/>
                <w:color w:val="000000"/>
                <w:highlight w:val="yellow"/>
              </w:rPr>
            </w:pPr>
          </w:p>
          <w:p w:rsidR="00567E20" w:rsidRPr="00B31164" w:rsidRDefault="00567E20" w:rsidP="00AA4DE2">
            <w:pPr>
              <w:pStyle w:val="Prrafodelista"/>
              <w:spacing w:line="276" w:lineRule="auto"/>
              <w:ind w:left="398" w:right="254"/>
              <w:contextualSpacing/>
              <w:jc w:val="both"/>
              <w:rPr>
                <w:rFonts w:asciiTheme="minorHAnsi" w:hAnsiTheme="minorHAnsi" w:cstheme="minorHAnsi"/>
                <w:bCs/>
                <w:color w:val="000000"/>
              </w:rPr>
            </w:pPr>
            <w:r w:rsidRPr="00B31164">
              <w:rPr>
                <w:rFonts w:asciiTheme="minorHAnsi" w:hAnsiTheme="minorHAnsi" w:cstheme="minorHAnsi"/>
                <w:b/>
                <w:bCs/>
                <w:color w:val="000000"/>
              </w:rPr>
              <w:t>Supervisor de Obra.</w:t>
            </w:r>
            <w:r w:rsidRPr="00B31164">
              <w:rPr>
                <w:rFonts w:asciiTheme="minorHAnsi" w:hAnsiTheme="minorHAnsi" w:cstheme="minorHAnsi"/>
                <w:bCs/>
                <w:color w:val="000000"/>
              </w:rPr>
              <w:t xml:space="preserve"> Deberá contar con </w:t>
            </w:r>
            <w:r w:rsidRPr="00B31164">
              <w:rPr>
                <w:rFonts w:asciiTheme="minorHAnsi" w:hAnsiTheme="minorHAnsi" w:cstheme="minorHAnsi"/>
                <w:bCs/>
                <w:color w:val="000000"/>
                <w:u w:val="single"/>
              </w:rPr>
              <w:t>Experiencia General</w:t>
            </w:r>
            <w:r w:rsidRPr="00B31164">
              <w:rPr>
                <w:rFonts w:asciiTheme="minorHAnsi" w:hAnsiTheme="minorHAnsi" w:cstheme="minorHAnsi"/>
                <w:bCs/>
                <w:color w:val="000000"/>
              </w:rPr>
              <w:t xml:space="preserve"> mínima de cinco (5) servicios como Supervisor de Obras. El </w:t>
            </w:r>
            <w:r w:rsidRPr="00B31164">
              <w:rPr>
                <w:rFonts w:asciiTheme="minorHAnsi" w:hAnsiTheme="minorHAnsi" w:cstheme="minorHAnsi"/>
                <w:b/>
                <w:bCs/>
                <w:color w:val="000000"/>
              </w:rPr>
              <w:t>Proponente</w:t>
            </w:r>
            <w:r w:rsidRPr="00B31164">
              <w:rPr>
                <w:rFonts w:asciiTheme="minorHAnsi" w:hAnsiTheme="minorHAnsi" w:cstheme="minorHAnsi"/>
                <w:bCs/>
                <w:color w:val="000000"/>
              </w:rPr>
              <w:t xml:space="preserve"> deberá respaldar la experiencia de su personal con la presentación de contratos, actas, certificados de trabajo u otros documentos en fotocopia simple que acrediten la ejecución como mínimo de cinco (5) servicios.</w:t>
            </w:r>
          </w:p>
          <w:p w:rsidR="00567E20" w:rsidRPr="00B31164" w:rsidRDefault="00567E20" w:rsidP="00AA4DE2">
            <w:pPr>
              <w:pStyle w:val="Prrafodelista"/>
              <w:spacing w:line="276" w:lineRule="auto"/>
              <w:ind w:left="398" w:right="254"/>
              <w:contextualSpacing/>
              <w:jc w:val="both"/>
              <w:rPr>
                <w:rFonts w:asciiTheme="minorHAnsi" w:hAnsiTheme="minorHAnsi" w:cstheme="minorHAnsi"/>
                <w:bCs/>
                <w:color w:val="000000"/>
              </w:rPr>
            </w:pPr>
            <w:r w:rsidRPr="00B31164">
              <w:rPr>
                <w:rFonts w:asciiTheme="minorHAnsi" w:hAnsiTheme="minorHAnsi" w:cstheme="minorHAnsi"/>
                <w:bCs/>
                <w:color w:val="000000"/>
              </w:rPr>
              <w:t xml:space="preserve">Deberá contar con </w:t>
            </w:r>
            <w:r w:rsidRPr="00B31164">
              <w:rPr>
                <w:rFonts w:asciiTheme="minorHAnsi" w:hAnsiTheme="minorHAnsi" w:cstheme="minorHAnsi"/>
                <w:bCs/>
                <w:color w:val="000000"/>
                <w:u w:val="single"/>
              </w:rPr>
              <w:t>Experiencia</w:t>
            </w:r>
            <w:r w:rsidRPr="00B31164">
              <w:rPr>
                <w:rFonts w:asciiTheme="minorHAnsi" w:hAnsiTheme="minorHAnsi" w:cstheme="minorHAnsi"/>
                <w:bCs/>
                <w:color w:val="000000"/>
              </w:rPr>
              <w:t xml:space="preserve"> </w:t>
            </w:r>
            <w:r w:rsidRPr="00B31164">
              <w:rPr>
                <w:rFonts w:asciiTheme="minorHAnsi" w:hAnsiTheme="minorHAnsi" w:cstheme="minorHAnsi"/>
                <w:bCs/>
                <w:color w:val="000000"/>
                <w:u w:val="single"/>
              </w:rPr>
              <w:t>Específica</w:t>
            </w:r>
            <w:r w:rsidRPr="00B31164">
              <w:rPr>
                <w:rFonts w:asciiTheme="minorHAnsi" w:hAnsiTheme="minorHAnsi" w:cstheme="minorHAnsi"/>
                <w:bCs/>
                <w:color w:val="000000"/>
              </w:rPr>
              <w:t xml:space="preserve"> mínima de cuatro (4) servicios en Supervisión de Pozos de Agua subterránea, reconocimiento de acuíferos, diseño, pruebas de producción, toma de muestras y terminación del pozo. El </w:t>
            </w:r>
            <w:r w:rsidRPr="00B31164">
              <w:rPr>
                <w:rFonts w:asciiTheme="minorHAnsi" w:hAnsiTheme="minorHAnsi" w:cstheme="minorHAnsi"/>
                <w:b/>
                <w:bCs/>
                <w:color w:val="000000"/>
              </w:rPr>
              <w:t>Proponente</w:t>
            </w:r>
            <w:r w:rsidRPr="00B31164">
              <w:rPr>
                <w:rFonts w:asciiTheme="minorHAnsi" w:hAnsiTheme="minorHAnsi" w:cstheme="minorHAnsi"/>
                <w:bCs/>
                <w:color w:val="000000"/>
              </w:rPr>
              <w:t xml:space="preserve"> deberá respaldar la experiencia de su personal con la presentación de contratos, actas, certificados de trabajo u otros documentos en fotocopia simple que acrediten la ejecución como mínimo de cuatro (4) servicios.</w:t>
            </w:r>
          </w:p>
          <w:p w:rsidR="00567E20" w:rsidRPr="00B31164" w:rsidRDefault="00567E20" w:rsidP="00AA4DE2">
            <w:pPr>
              <w:pStyle w:val="Prrafodelista"/>
              <w:spacing w:line="276" w:lineRule="auto"/>
              <w:ind w:left="398" w:right="254"/>
              <w:contextualSpacing/>
              <w:jc w:val="both"/>
              <w:rPr>
                <w:rFonts w:asciiTheme="minorHAnsi" w:hAnsiTheme="minorHAnsi" w:cstheme="minorHAnsi"/>
                <w:bCs/>
                <w:color w:val="000000"/>
              </w:rPr>
            </w:pPr>
          </w:p>
          <w:p w:rsidR="00567E20" w:rsidRPr="00B31164" w:rsidRDefault="00567E20" w:rsidP="00AA4DE2">
            <w:pPr>
              <w:pStyle w:val="Prrafodelista"/>
              <w:spacing w:line="276" w:lineRule="auto"/>
              <w:ind w:left="398" w:right="254"/>
              <w:contextualSpacing/>
              <w:jc w:val="both"/>
              <w:rPr>
                <w:rFonts w:asciiTheme="minorHAnsi" w:hAnsiTheme="minorHAnsi" w:cstheme="minorHAnsi"/>
                <w:bCs/>
                <w:color w:val="000000"/>
              </w:rPr>
            </w:pPr>
            <w:r w:rsidRPr="00B31164">
              <w:rPr>
                <w:rFonts w:asciiTheme="minorHAnsi" w:hAnsiTheme="minorHAnsi" w:cstheme="minorHAnsi"/>
                <w:b/>
                <w:bCs/>
                <w:color w:val="000000"/>
              </w:rPr>
              <w:t>Supervisor de Control de Calidad</w:t>
            </w:r>
            <w:r w:rsidRPr="00B31164">
              <w:rPr>
                <w:rFonts w:asciiTheme="minorHAnsi" w:hAnsiTheme="minorHAnsi" w:cstheme="minorHAnsi"/>
                <w:bCs/>
                <w:color w:val="000000"/>
              </w:rPr>
              <w:t xml:space="preserve">. Deberá contar con </w:t>
            </w:r>
            <w:r w:rsidRPr="00B31164">
              <w:rPr>
                <w:rFonts w:asciiTheme="minorHAnsi" w:hAnsiTheme="minorHAnsi" w:cstheme="minorHAnsi"/>
                <w:bCs/>
                <w:color w:val="000000"/>
                <w:u w:val="single"/>
              </w:rPr>
              <w:t>Experiencia General</w:t>
            </w:r>
            <w:r w:rsidRPr="00B31164">
              <w:rPr>
                <w:rFonts w:asciiTheme="minorHAnsi" w:hAnsiTheme="minorHAnsi" w:cstheme="minorHAnsi"/>
                <w:bCs/>
                <w:color w:val="000000"/>
              </w:rPr>
              <w:t xml:space="preserve"> mínima de cinco (5) servicios en el rubro de Seguridad, Salud y Medio Ambiental. El </w:t>
            </w:r>
            <w:r w:rsidRPr="00B31164">
              <w:rPr>
                <w:rFonts w:asciiTheme="minorHAnsi" w:hAnsiTheme="minorHAnsi" w:cstheme="minorHAnsi"/>
                <w:b/>
                <w:bCs/>
                <w:color w:val="000000"/>
              </w:rPr>
              <w:t>Proponente</w:t>
            </w:r>
            <w:r w:rsidRPr="00B31164">
              <w:rPr>
                <w:rFonts w:asciiTheme="minorHAnsi" w:hAnsiTheme="minorHAnsi" w:cstheme="minorHAnsi"/>
                <w:bCs/>
                <w:color w:val="000000"/>
              </w:rPr>
              <w:t xml:space="preserve"> deberá respaldar la experiencia de su personal con la presentación de contratos, actas, certificados de trabajo u otros documentos en fotocopia simple que acrediten la ejecución como mínimo de cinco (5) servicios.</w:t>
            </w:r>
          </w:p>
          <w:p w:rsidR="00567E20" w:rsidRPr="00B31164" w:rsidRDefault="00567E20" w:rsidP="00AA4DE2">
            <w:pPr>
              <w:pStyle w:val="Prrafodelista"/>
              <w:spacing w:line="276" w:lineRule="auto"/>
              <w:ind w:left="398" w:right="254"/>
              <w:contextualSpacing/>
              <w:jc w:val="both"/>
              <w:rPr>
                <w:rFonts w:asciiTheme="minorHAnsi" w:hAnsiTheme="minorHAnsi" w:cstheme="minorHAnsi"/>
                <w:bCs/>
                <w:color w:val="000000"/>
              </w:rPr>
            </w:pPr>
            <w:r w:rsidRPr="00B31164">
              <w:rPr>
                <w:rFonts w:asciiTheme="minorHAnsi" w:hAnsiTheme="minorHAnsi" w:cstheme="minorHAnsi"/>
                <w:bCs/>
                <w:color w:val="000000"/>
              </w:rPr>
              <w:t xml:space="preserve">Deberá contar con </w:t>
            </w:r>
            <w:r w:rsidRPr="00B31164">
              <w:rPr>
                <w:rFonts w:asciiTheme="minorHAnsi" w:hAnsiTheme="minorHAnsi" w:cstheme="minorHAnsi"/>
                <w:bCs/>
                <w:color w:val="000000"/>
                <w:u w:val="single"/>
              </w:rPr>
              <w:t>Experiencia Específica</w:t>
            </w:r>
            <w:r w:rsidRPr="00B31164">
              <w:rPr>
                <w:rFonts w:asciiTheme="minorHAnsi" w:hAnsiTheme="minorHAnsi" w:cstheme="minorHAnsi"/>
                <w:bCs/>
                <w:color w:val="000000"/>
              </w:rPr>
              <w:t xml:space="preserve"> mínima de tres (3) contratos como Supervisor de Control de Calidad. El </w:t>
            </w:r>
            <w:r w:rsidRPr="00B31164">
              <w:rPr>
                <w:rFonts w:asciiTheme="minorHAnsi" w:hAnsiTheme="minorHAnsi" w:cstheme="minorHAnsi"/>
                <w:b/>
                <w:bCs/>
                <w:color w:val="000000"/>
              </w:rPr>
              <w:t>Proponente</w:t>
            </w:r>
            <w:r w:rsidRPr="00B31164">
              <w:rPr>
                <w:rFonts w:asciiTheme="minorHAnsi" w:hAnsiTheme="minorHAnsi" w:cstheme="minorHAnsi"/>
                <w:bCs/>
                <w:color w:val="000000"/>
              </w:rPr>
              <w:t xml:space="preserve"> deberá respaldar la experiencia de su personal con la presentación de contratos, actas, certificados de trabajo u otros documentos en fotocopia simple que acrediten la ejecución como mínimo de tres (3) servicios.</w:t>
            </w:r>
          </w:p>
        </w:tc>
      </w:tr>
      <w:tr w:rsidR="00567E20" w:rsidRPr="00B31164" w:rsidTr="00AA4DE2">
        <w:trPr>
          <w:trHeight w:val="454"/>
        </w:trPr>
        <w:tc>
          <w:tcPr>
            <w:tcW w:w="9354" w:type="dxa"/>
            <w:tcBorders>
              <w:top w:val="single" w:sz="12" w:space="0" w:color="auto"/>
              <w:left w:val="single" w:sz="12" w:space="0" w:color="auto"/>
              <w:bottom w:val="single" w:sz="12" w:space="0" w:color="auto"/>
              <w:right w:val="single" w:sz="12" w:space="0" w:color="auto"/>
            </w:tcBorders>
            <w:shd w:val="clear" w:color="auto" w:fill="DBE5F1"/>
            <w:vAlign w:val="center"/>
          </w:tcPr>
          <w:p w:rsidR="00567E20" w:rsidRPr="00B31164" w:rsidRDefault="00567E20" w:rsidP="00B2456F">
            <w:pPr>
              <w:pStyle w:val="Prrafodelista"/>
              <w:numPr>
                <w:ilvl w:val="0"/>
                <w:numId w:val="33"/>
              </w:numPr>
              <w:spacing w:after="13" w:line="276" w:lineRule="auto"/>
              <w:ind w:left="709"/>
              <w:contextualSpacing/>
              <w:jc w:val="both"/>
              <w:rPr>
                <w:rFonts w:asciiTheme="minorHAnsi" w:hAnsiTheme="minorHAnsi" w:cstheme="minorHAnsi"/>
                <w:b/>
                <w:bCs/>
                <w:color w:val="000000"/>
                <w:u w:val="single"/>
              </w:rPr>
            </w:pPr>
            <w:r w:rsidRPr="00B31164">
              <w:rPr>
                <w:rFonts w:asciiTheme="minorHAnsi" w:hAnsiTheme="minorHAnsi" w:cstheme="minorHAnsi"/>
                <w:b/>
                <w:bCs/>
                <w:color w:val="000000"/>
                <w:u w:val="single"/>
              </w:rPr>
              <w:lastRenderedPageBreak/>
              <w:t>EQUIPOS, HERRAMIENTAS E INSUMOS MÍNIMOS COMPROMETIDOS</w:t>
            </w:r>
          </w:p>
        </w:tc>
      </w:tr>
      <w:tr w:rsidR="00567E20" w:rsidRPr="00B31164" w:rsidTr="00AA4DE2">
        <w:trPr>
          <w:trHeight w:val="6146"/>
        </w:trPr>
        <w:tc>
          <w:tcPr>
            <w:tcW w:w="9354" w:type="dxa"/>
            <w:tcBorders>
              <w:top w:val="single" w:sz="12" w:space="0" w:color="auto"/>
              <w:left w:val="single" w:sz="12" w:space="0" w:color="auto"/>
              <w:bottom w:val="single" w:sz="12" w:space="0" w:color="auto"/>
              <w:right w:val="single" w:sz="12" w:space="0" w:color="auto"/>
            </w:tcBorders>
            <w:shd w:val="clear" w:color="auto" w:fill="FFFFFF"/>
            <w:vAlign w:val="center"/>
          </w:tcPr>
          <w:p w:rsidR="00567E20" w:rsidRPr="00B31164" w:rsidRDefault="00567E20" w:rsidP="00B2456F">
            <w:pPr>
              <w:pStyle w:val="Prrafodelista"/>
              <w:numPr>
                <w:ilvl w:val="0"/>
                <w:numId w:val="42"/>
              </w:numPr>
              <w:spacing w:line="276" w:lineRule="auto"/>
              <w:ind w:left="681" w:right="254"/>
              <w:jc w:val="both"/>
              <w:rPr>
                <w:rFonts w:asciiTheme="minorHAnsi" w:hAnsiTheme="minorHAnsi" w:cstheme="minorHAnsi"/>
                <w:bCs/>
                <w:color w:val="000000"/>
              </w:rPr>
            </w:pPr>
            <w:r w:rsidRPr="00B31164">
              <w:rPr>
                <w:rFonts w:asciiTheme="minorHAnsi" w:hAnsiTheme="minorHAnsi" w:cstheme="minorHAnsi"/>
                <w:bCs/>
                <w:color w:val="000000"/>
              </w:rPr>
              <w:t>Equipo de Perforación (capacidad de perforación hasta 200m de profundidad).</w:t>
            </w:r>
          </w:p>
          <w:p w:rsidR="00567E20" w:rsidRPr="00B31164" w:rsidRDefault="00567E20" w:rsidP="00B2456F">
            <w:pPr>
              <w:pStyle w:val="Prrafodelista"/>
              <w:numPr>
                <w:ilvl w:val="0"/>
                <w:numId w:val="42"/>
              </w:numPr>
              <w:spacing w:line="276" w:lineRule="auto"/>
              <w:ind w:left="681" w:right="254"/>
              <w:jc w:val="both"/>
              <w:rPr>
                <w:rFonts w:asciiTheme="minorHAnsi" w:hAnsiTheme="minorHAnsi" w:cstheme="minorHAnsi"/>
                <w:bCs/>
                <w:color w:val="000000"/>
              </w:rPr>
            </w:pPr>
            <w:r w:rsidRPr="00B31164">
              <w:rPr>
                <w:rFonts w:asciiTheme="minorHAnsi" w:hAnsiTheme="minorHAnsi" w:cstheme="minorHAnsi"/>
                <w:bCs/>
                <w:color w:val="000000"/>
              </w:rPr>
              <w:t>Bomba de lodo 15HP.</w:t>
            </w:r>
          </w:p>
          <w:p w:rsidR="00567E20" w:rsidRPr="00B31164" w:rsidRDefault="00567E20" w:rsidP="00B2456F">
            <w:pPr>
              <w:pStyle w:val="Prrafodelista"/>
              <w:numPr>
                <w:ilvl w:val="0"/>
                <w:numId w:val="42"/>
              </w:numPr>
              <w:spacing w:line="276" w:lineRule="auto"/>
              <w:ind w:left="681" w:right="254"/>
              <w:jc w:val="both"/>
              <w:rPr>
                <w:rFonts w:asciiTheme="minorHAnsi" w:hAnsiTheme="minorHAnsi" w:cstheme="minorHAnsi"/>
                <w:bCs/>
                <w:color w:val="000000"/>
              </w:rPr>
            </w:pPr>
            <w:r w:rsidRPr="00B31164">
              <w:rPr>
                <w:rFonts w:asciiTheme="minorHAnsi" w:hAnsiTheme="minorHAnsi" w:cstheme="minorHAnsi"/>
                <w:bCs/>
                <w:color w:val="000000"/>
              </w:rPr>
              <w:t>Cisterna para provisión de agua al equipo de perforación.</w:t>
            </w:r>
          </w:p>
          <w:p w:rsidR="00567E20" w:rsidRPr="00B31164" w:rsidRDefault="00567E20" w:rsidP="00B2456F">
            <w:pPr>
              <w:pStyle w:val="Prrafodelista"/>
              <w:numPr>
                <w:ilvl w:val="0"/>
                <w:numId w:val="42"/>
              </w:numPr>
              <w:spacing w:line="276" w:lineRule="auto"/>
              <w:ind w:left="681" w:right="254"/>
              <w:jc w:val="both"/>
              <w:rPr>
                <w:rFonts w:asciiTheme="minorHAnsi" w:hAnsiTheme="minorHAnsi" w:cstheme="minorHAnsi"/>
                <w:bCs/>
                <w:color w:val="000000"/>
              </w:rPr>
            </w:pPr>
            <w:r w:rsidRPr="00B31164">
              <w:rPr>
                <w:rFonts w:asciiTheme="minorHAnsi" w:hAnsiTheme="minorHAnsi" w:cstheme="minorHAnsi"/>
                <w:bCs/>
                <w:color w:val="000000"/>
              </w:rPr>
              <w:t>Compresor (aprox. 200 lb).</w:t>
            </w:r>
          </w:p>
          <w:p w:rsidR="00567E20" w:rsidRPr="00B31164" w:rsidRDefault="00567E20" w:rsidP="00B2456F">
            <w:pPr>
              <w:pStyle w:val="Prrafodelista"/>
              <w:numPr>
                <w:ilvl w:val="0"/>
                <w:numId w:val="42"/>
              </w:numPr>
              <w:spacing w:line="276" w:lineRule="auto"/>
              <w:ind w:left="681" w:right="254"/>
              <w:jc w:val="both"/>
              <w:rPr>
                <w:rFonts w:asciiTheme="minorHAnsi" w:hAnsiTheme="minorHAnsi" w:cstheme="minorHAnsi"/>
                <w:bCs/>
                <w:color w:val="000000"/>
              </w:rPr>
            </w:pPr>
            <w:r w:rsidRPr="00B31164">
              <w:rPr>
                <w:rFonts w:asciiTheme="minorHAnsi" w:hAnsiTheme="minorHAnsi" w:cstheme="minorHAnsi"/>
                <w:bCs/>
                <w:color w:val="000000"/>
              </w:rPr>
              <w:t>Una (1) camionetas 4X4 como apoyo a las operaciones.</w:t>
            </w:r>
          </w:p>
          <w:p w:rsidR="00567E20" w:rsidRPr="00B31164" w:rsidRDefault="00567E20" w:rsidP="00B2456F">
            <w:pPr>
              <w:pStyle w:val="Prrafodelista"/>
              <w:numPr>
                <w:ilvl w:val="0"/>
                <w:numId w:val="42"/>
              </w:numPr>
              <w:spacing w:line="276" w:lineRule="auto"/>
              <w:ind w:left="681" w:right="254"/>
              <w:jc w:val="both"/>
              <w:rPr>
                <w:rFonts w:asciiTheme="minorHAnsi" w:hAnsiTheme="minorHAnsi" w:cstheme="minorHAnsi"/>
                <w:bCs/>
                <w:color w:val="000000"/>
              </w:rPr>
            </w:pPr>
            <w:r w:rsidRPr="00B31164">
              <w:rPr>
                <w:rFonts w:asciiTheme="minorHAnsi" w:hAnsiTheme="minorHAnsi" w:cstheme="minorHAnsi"/>
                <w:bCs/>
                <w:color w:val="000000"/>
              </w:rPr>
              <w:t>Instrumentos necesarios para control de densidad de lodo y para mediciones de niveles (estático, dinámico, etc.).</w:t>
            </w:r>
          </w:p>
          <w:p w:rsidR="00567E20" w:rsidRPr="00B31164" w:rsidRDefault="00567E20" w:rsidP="00B2456F">
            <w:pPr>
              <w:pStyle w:val="Prrafodelista"/>
              <w:numPr>
                <w:ilvl w:val="0"/>
                <w:numId w:val="42"/>
              </w:numPr>
              <w:spacing w:line="276" w:lineRule="auto"/>
              <w:ind w:left="681" w:right="254"/>
              <w:jc w:val="both"/>
              <w:rPr>
                <w:rFonts w:asciiTheme="minorHAnsi" w:hAnsiTheme="minorHAnsi" w:cstheme="minorHAnsi"/>
                <w:bCs/>
                <w:color w:val="000000"/>
              </w:rPr>
            </w:pPr>
            <w:r w:rsidRPr="00B31164">
              <w:rPr>
                <w:rFonts w:asciiTheme="minorHAnsi" w:hAnsiTheme="minorHAnsi" w:cstheme="minorHAnsi"/>
                <w:bCs/>
                <w:color w:val="000000"/>
              </w:rPr>
              <w:t>Generador eléctrico portátil de energía eléctrica (adecuado para uso en el pozo de agua).</w:t>
            </w:r>
          </w:p>
          <w:p w:rsidR="00567E20" w:rsidRPr="00B31164" w:rsidRDefault="00567E20" w:rsidP="00B2456F">
            <w:pPr>
              <w:pStyle w:val="Prrafodelista"/>
              <w:numPr>
                <w:ilvl w:val="0"/>
                <w:numId w:val="42"/>
              </w:numPr>
              <w:spacing w:line="276" w:lineRule="auto"/>
              <w:ind w:left="681" w:right="254"/>
              <w:jc w:val="both"/>
              <w:rPr>
                <w:rFonts w:asciiTheme="minorHAnsi" w:hAnsiTheme="minorHAnsi" w:cstheme="minorHAnsi"/>
                <w:bCs/>
                <w:color w:val="000000"/>
              </w:rPr>
            </w:pPr>
            <w:r w:rsidRPr="00B31164">
              <w:rPr>
                <w:rFonts w:asciiTheme="minorHAnsi" w:hAnsiTheme="minorHAnsi" w:cstheme="minorHAnsi"/>
                <w:bCs/>
                <w:color w:val="000000"/>
              </w:rPr>
              <w:t>Dos (2) Handy con un radio de cobertura de aproximadamente 30 Km.</w:t>
            </w:r>
          </w:p>
          <w:p w:rsidR="00567E20" w:rsidRPr="00B31164" w:rsidRDefault="00567E20" w:rsidP="00B2456F">
            <w:pPr>
              <w:pStyle w:val="Prrafodelista"/>
              <w:numPr>
                <w:ilvl w:val="0"/>
                <w:numId w:val="42"/>
              </w:numPr>
              <w:spacing w:line="276" w:lineRule="auto"/>
              <w:ind w:left="681" w:right="254"/>
              <w:jc w:val="both"/>
              <w:rPr>
                <w:rFonts w:asciiTheme="minorHAnsi" w:hAnsiTheme="minorHAnsi" w:cstheme="minorHAnsi"/>
                <w:bCs/>
                <w:color w:val="000000"/>
              </w:rPr>
            </w:pPr>
            <w:r w:rsidRPr="00B31164">
              <w:rPr>
                <w:rFonts w:asciiTheme="minorHAnsi" w:hAnsiTheme="minorHAnsi" w:cstheme="minorHAnsi"/>
                <w:bCs/>
                <w:color w:val="000000"/>
              </w:rPr>
              <w:t xml:space="preserve">La alimentación de su personal es de responsabilidad de la empresa </w:t>
            </w:r>
            <w:r w:rsidRPr="00B31164">
              <w:rPr>
                <w:rFonts w:asciiTheme="minorHAnsi" w:hAnsiTheme="minorHAnsi" w:cstheme="minorHAnsi"/>
                <w:b/>
                <w:bCs/>
                <w:color w:val="000000"/>
              </w:rPr>
              <w:t>Contratista</w:t>
            </w:r>
            <w:r w:rsidRPr="00B31164">
              <w:rPr>
                <w:rFonts w:asciiTheme="minorHAnsi" w:hAnsiTheme="minorHAnsi" w:cstheme="minorHAnsi"/>
                <w:bCs/>
                <w:color w:val="000000"/>
              </w:rPr>
              <w:t>.</w:t>
            </w:r>
          </w:p>
          <w:p w:rsidR="00567E20" w:rsidRPr="00B31164" w:rsidRDefault="00567E20" w:rsidP="00B2456F">
            <w:pPr>
              <w:pStyle w:val="Prrafodelista"/>
              <w:numPr>
                <w:ilvl w:val="0"/>
                <w:numId w:val="42"/>
              </w:numPr>
              <w:spacing w:line="276" w:lineRule="auto"/>
              <w:ind w:left="681" w:right="254"/>
              <w:jc w:val="both"/>
              <w:rPr>
                <w:rFonts w:asciiTheme="minorHAnsi" w:hAnsiTheme="minorHAnsi" w:cstheme="minorHAnsi"/>
                <w:bCs/>
                <w:color w:val="000000"/>
              </w:rPr>
            </w:pPr>
            <w:r w:rsidRPr="00B31164">
              <w:rPr>
                <w:rFonts w:asciiTheme="minorHAnsi" w:hAnsiTheme="minorHAnsi" w:cstheme="minorHAnsi"/>
                <w:bCs/>
                <w:color w:val="000000"/>
              </w:rPr>
              <w:t xml:space="preserve">El hospedaje (dormitorios) de su personal es de responsabilidad de la empresa </w:t>
            </w:r>
            <w:r w:rsidRPr="00B31164">
              <w:rPr>
                <w:rFonts w:asciiTheme="minorHAnsi" w:hAnsiTheme="minorHAnsi" w:cstheme="minorHAnsi"/>
                <w:b/>
                <w:bCs/>
                <w:color w:val="000000"/>
              </w:rPr>
              <w:t>Contratista</w:t>
            </w:r>
            <w:r w:rsidRPr="00B31164">
              <w:rPr>
                <w:rFonts w:asciiTheme="minorHAnsi" w:hAnsiTheme="minorHAnsi" w:cstheme="minorHAnsi"/>
                <w:bCs/>
                <w:color w:val="000000"/>
              </w:rPr>
              <w:t>.</w:t>
            </w:r>
          </w:p>
          <w:p w:rsidR="00567E20" w:rsidRPr="00B31164" w:rsidRDefault="00567E20" w:rsidP="00B2456F">
            <w:pPr>
              <w:pStyle w:val="Prrafodelista"/>
              <w:numPr>
                <w:ilvl w:val="0"/>
                <w:numId w:val="42"/>
              </w:numPr>
              <w:spacing w:line="276" w:lineRule="auto"/>
              <w:ind w:left="681" w:right="254"/>
              <w:jc w:val="both"/>
              <w:rPr>
                <w:rFonts w:asciiTheme="minorHAnsi" w:hAnsiTheme="minorHAnsi" w:cstheme="minorHAnsi"/>
                <w:bCs/>
                <w:color w:val="000000"/>
              </w:rPr>
            </w:pPr>
            <w:r w:rsidRPr="00B31164">
              <w:rPr>
                <w:rFonts w:asciiTheme="minorHAnsi" w:hAnsiTheme="minorHAnsi" w:cstheme="minorHAnsi"/>
                <w:bCs/>
                <w:color w:val="000000"/>
              </w:rPr>
              <w:t xml:space="preserve">El combustible requerido para las operaciones (para el Equipo de Perforación, cisterna, camioneta, etc.) será provisto por la empresa </w:t>
            </w:r>
            <w:r w:rsidRPr="00B31164">
              <w:rPr>
                <w:rFonts w:asciiTheme="minorHAnsi" w:hAnsiTheme="minorHAnsi" w:cstheme="minorHAnsi"/>
                <w:b/>
                <w:bCs/>
                <w:color w:val="000000"/>
              </w:rPr>
              <w:t>Contratista</w:t>
            </w:r>
            <w:r w:rsidRPr="00B31164">
              <w:rPr>
                <w:rFonts w:asciiTheme="minorHAnsi" w:hAnsiTheme="minorHAnsi" w:cstheme="minorHAnsi"/>
                <w:bCs/>
                <w:color w:val="000000"/>
              </w:rPr>
              <w:t>.</w:t>
            </w:r>
          </w:p>
          <w:p w:rsidR="00567E20" w:rsidRPr="00B31164" w:rsidRDefault="00567E20" w:rsidP="00B2456F">
            <w:pPr>
              <w:pStyle w:val="Prrafodelista"/>
              <w:numPr>
                <w:ilvl w:val="0"/>
                <w:numId w:val="42"/>
              </w:numPr>
              <w:spacing w:line="276" w:lineRule="auto"/>
              <w:ind w:left="681" w:right="254"/>
              <w:jc w:val="both"/>
              <w:rPr>
                <w:rFonts w:asciiTheme="minorHAnsi" w:hAnsiTheme="minorHAnsi" w:cstheme="minorHAnsi"/>
                <w:bCs/>
                <w:color w:val="000000"/>
              </w:rPr>
            </w:pPr>
            <w:r w:rsidRPr="00B31164">
              <w:rPr>
                <w:rFonts w:asciiTheme="minorHAnsi" w:hAnsiTheme="minorHAnsi" w:cstheme="minorHAnsi"/>
                <w:bCs/>
                <w:color w:val="000000"/>
              </w:rPr>
              <w:t xml:space="preserve">El </w:t>
            </w:r>
            <w:r w:rsidRPr="00B31164">
              <w:rPr>
                <w:rFonts w:asciiTheme="minorHAnsi" w:hAnsiTheme="minorHAnsi" w:cstheme="minorHAnsi"/>
                <w:b/>
                <w:bCs/>
                <w:color w:val="000000"/>
              </w:rPr>
              <w:t>Proponente</w:t>
            </w:r>
            <w:r w:rsidRPr="00B31164">
              <w:rPr>
                <w:rFonts w:asciiTheme="minorHAnsi" w:hAnsiTheme="minorHAnsi" w:cstheme="minorHAnsi"/>
                <w:bCs/>
                <w:color w:val="000000"/>
              </w:rPr>
              <w:t xml:space="preserve"> deberá presentar en fotocopia simple todas las Pólizas pertinentes de Aseguramiento del Equipo de Perforación, y cualquier otro equipo y/o maquinaria que sea empleado durante el servicio.</w:t>
            </w:r>
          </w:p>
        </w:tc>
      </w:tr>
      <w:tr w:rsidR="00567E20" w:rsidRPr="00B31164" w:rsidTr="00AA4DE2">
        <w:trPr>
          <w:trHeight w:val="454"/>
        </w:trPr>
        <w:tc>
          <w:tcPr>
            <w:tcW w:w="9354" w:type="dxa"/>
            <w:shd w:val="clear" w:color="auto" w:fill="DBE5F1"/>
            <w:vAlign w:val="center"/>
          </w:tcPr>
          <w:p w:rsidR="00567E20" w:rsidRPr="00B31164" w:rsidRDefault="00567E20" w:rsidP="00B2456F">
            <w:pPr>
              <w:pStyle w:val="Prrafodelista"/>
              <w:numPr>
                <w:ilvl w:val="0"/>
                <w:numId w:val="33"/>
              </w:numPr>
              <w:spacing w:after="13" w:line="276" w:lineRule="auto"/>
              <w:ind w:left="709"/>
              <w:contextualSpacing/>
              <w:jc w:val="both"/>
              <w:rPr>
                <w:rFonts w:asciiTheme="minorHAnsi" w:hAnsiTheme="minorHAnsi" w:cstheme="minorHAnsi"/>
                <w:b/>
                <w:bCs/>
                <w:color w:val="000000"/>
                <w:u w:val="single"/>
              </w:rPr>
            </w:pPr>
            <w:r w:rsidRPr="00B31164">
              <w:rPr>
                <w:rFonts w:asciiTheme="minorHAnsi" w:hAnsiTheme="minorHAnsi" w:cstheme="minorHAnsi"/>
                <w:b/>
                <w:bCs/>
                <w:color w:val="000000"/>
                <w:u w:val="single"/>
              </w:rPr>
              <w:lastRenderedPageBreak/>
              <w:t>CARACTERÍSTICAS REQUERIDAS PARA LA PERFORACION DEL POZO DE AGUA</w:t>
            </w:r>
          </w:p>
          <w:p w:rsidR="00567E20" w:rsidRPr="00B31164" w:rsidRDefault="00567E20" w:rsidP="00567E20">
            <w:pPr>
              <w:pStyle w:val="Prrafodelista"/>
              <w:spacing w:after="13" w:line="276" w:lineRule="auto"/>
              <w:ind w:left="709"/>
              <w:contextualSpacing/>
              <w:jc w:val="both"/>
              <w:rPr>
                <w:rFonts w:asciiTheme="minorHAnsi" w:hAnsiTheme="minorHAnsi" w:cstheme="minorHAnsi"/>
                <w:b/>
                <w:bCs/>
                <w:color w:val="000000"/>
                <w:u w:val="single"/>
              </w:rPr>
            </w:pPr>
          </w:p>
        </w:tc>
      </w:tr>
      <w:tr w:rsidR="00567E20" w:rsidRPr="00B31164" w:rsidTr="00B31164">
        <w:trPr>
          <w:trHeight w:val="3332"/>
        </w:trPr>
        <w:tc>
          <w:tcPr>
            <w:tcW w:w="9354" w:type="dxa"/>
            <w:shd w:val="clear" w:color="auto" w:fill="auto"/>
            <w:vAlign w:val="center"/>
          </w:tcPr>
          <w:p w:rsidR="00567E20" w:rsidRPr="00B31164" w:rsidRDefault="00567E20" w:rsidP="00B2456F">
            <w:pPr>
              <w:numPr>
                <w:ilvl w:val="0"/>
                <w:numId w:val="39"/>
              </w:numPr>
              <w:spacing w:line="276" w:lineRule="auto"/>
              <w:ind w:left="539" w:right="395"/>
              <w:jc w:val="both"/>
              <w:rPr>
                <w:rFonts w:asciiTheme="minorHAnsi" w:hAnsiTheme="minorHAnsi" w:cstheme="minorHAnsi"/>
                <w:bCs/>
                <w:color w:val="000000"/>
              </w:rPr>
            </w:pPr>
            <w:r w:rsidRPr="00B31164">
              <w:rPr>
                <w:rFonts w:asciiTheme="minorHAnsi" w:hAnsiTheme="minorHAnsi" w:cstheme="minorHAnsi"/>
                <w:bCs/>
                <w:color w:val="000000"/>
              </w:rPr>
              <w:t>Profundidad de investigación: 150m.</w:t>
            </w:r>
          </w:p>
          <w:p w:rsidR="00567E20" w:rsidRPr="00B31164" w:rsidRDefault="00567E20" w:rsidP="00B2456F">
            <w:pPr>
              <w:numPr>
                <w:ilvl w:val="0"/>
                <w:numId w:val="39"/>
              </w:numPr>
              <w:spacing w:line="276" w:lineRule="auto"/>
              <w:ind w:left="539" w:right="395"/>
              <w:jc w:val="both"/>
              <w:rPr>
                <w:rFonts w:asciiTheme="minorHAnsi" w:hAnsiTheme="minorHAnsi" w:cstheme="minorHAnsi"/>
                <w:bCs/>
                <w:color w:val="000000"/>
              </w:rPr>
            </w:pPr>
            <w:r w:rsidRPr="00B31164">
              <w:rPr>
                <w:rFonts w:asciiTheme="minorHAnsi" w:hAnsiTheme="minorHAnsi" w:cstheme="minorHAnsi"/>
                <w:bCs/>
                <w:color w:val="000000"/>
              </w:rPr>
              <w:t>Profundidad de entubado de referencia: 120m (a determinarse después de la evaluación litológica atravesada).</w:t>
            </w:r>
          </w:p>
          <w:p w:rsidR="00567E20" w:rsidRPr="00B31164" w:rsidRDefault="00567E20" w:rsidP="00B2456F">
            <w:pPr>
              <w:numPr>
                <w:ilvl w:val="0"/>
                <w:numId w:val="39"/>
              </w:numPr>
              <w:spacing w:line="276" w:lineRule="auto"/>
              <w:ind w:left="539" w:right="395"/>
              <w:jc w:val="both"/>
              <w:rPr>
                <w:rFonts w:asciiTheme="minorHAnsi" w:hAnsiTheme="minorHAnsi" w:cstheme="minorHAnsi"/>
                <w:bCs/>
                <w:color w:val="000000"/>
              </w:rPr>
            </w:pPr>
            <w:r w:rsidRPr="00B31164">
              <w:rPr>
                <w:rFonts w:asciiTheme="minorHAnsi" w:hAnsiTheme="minorHAnsi" w:cstheme="minorHAnsi"/>
                <w:bCs/>
                <w:color w:val="000000"/>
              </w:rPr>
              <w:t>Diámetro Pozo Piloto: 4 5/8" - 6 1/8".</w:t>
            </w:r>
          </w:p>
          <w:p w:rsidR="00567E20" w:rsidRPr="00B31164" w:rsidRDefault="00567E20" w:rsidP="00B2456F">
            <w:pPr>
              <w:numPr>
                <w:ilvl w:val="0"/>
                <w:numId w:val="39"/>
              </w:numPr>
              <w:spacing w:line="276" w:lineRule="auto"/>
              <w:ind w:left="539" w:right="395"/>
              <w:jc w:val="both"/>
              <w:rPr>
                <w:rFonts w:asciiTheme="minorHAnsi" w:hAnsiTheme="minorHAnsi" w:cstheme="minorHAnsi"/>
                <w:bCs/>
                <w:color w:val="000000"/>
              </w:rPr>
            </w:pPr>
            <w:r w:rsidRPr="00B31164">
              <w:rPr>
                <w:rFonts w:asciiTheme="minorHAnsi" w:hAnsiTheme="minorHAnsi" w:cstheme="minorHAnsi"/>
                <w:bCs/>
                <w:color w:val="000000"/>
              </w:rPr>
              <w:t>Diámetro de Ensanche: 10 3/8".</w:t>
            </w:r>
          </w:p>
          <w:p w:rsidR="00567E20" w:rsidRPr="00B31164" w:rsidRDefault="00567E20" w:rsidP="00B2456F">
            <w:pPr>
              <w:numPr>
                <w:ilvl w:val="0"/>
                <w:numId w:val="39"/>
              </w:numPr>
              <w:spacing w:line="276" w:lineRule="auto"/>
              <w:ind w:left="539" w:right="395"/>
              <w:jc w:val="both"/>
              <w:rPr>
                <w:rFonts w:asciiTheme="minorHAnsi" w:hAnsiTheme="minorHAnsi" w:cstheme="minorHAnsi"/>
                <w:bCs/>
                <w:color w:val="000000"/>
              </w:rPr>
            </w:pPr>
            <w:r w:rsidRPr="00B31164">
              <w:rPr>
                <w:rFonts w:asciiTheme="minorHAnsi" w:hAnsiTheme="minorHAnsi" w:cstheme="minorHAnsi"/>
                <w:bCs/>
                <w:color w:val="000000"/>
              </w:rPr>
              <w:t>Diámetro de Pozo Entubado: 6"</w:t>
            </w:r>
          </w:p>
          <w:p w:rsidR="00567E20" w:rsidRPr="00B31164" w:rsidRDefault="00567E20" w:rsidP="00B2456F">
            <w:pPr>
              <w:numPr>
                <w:ilvl w:val="0"/>
                <w:numId w:val="39"/>
              </w:numPr>
              <w:spacing w:line="276" w:lineRule="auto"/>
              <w:ind w:left="539" w:right="395"/>
              <w:jc w:val="both"/>
              <w:rPr>
                <w:rFonts w:asciiTheme="minorHAnsi" w:hAnsiTheme="minorHAnsi" w:cstheme="minorHAnsi"/>
                <w:bCs/>
                <w:color w:val="000000"/>
              </w:rPr>
            </w:pPr>
            <w:r w:rsidRPr="00B31164">
              <w:rPr>
                <w:rFonts w:asciiTheme="minorHAnsi" w:hAnsiTheme="minorHAnsi" w:cstheme="minorHAnsi"/>
                <w:bCs/>
                <w:color w:val="000000"/>
              </w:rPr>
              <w:t>Diámetro de filtros: 6”</w:t>
            </w:r>
          </w:p>
          <w:p w:rsidR="00567E20" w:rsidRPr="00B31164" w:rsidRDefault="00567E20" w:rsidP="00B2456F">
            <w:pPr>
              <w:numPr>
                <w:ilvl w:val="0"/>
                <w:numId w:val="39"/>
              </w:numPr>
              <w:spacing w:line="276" w:lineRule="auto"/>
              <w:ind w:left="539" w:right="395"/>
              <w:jc w:val="both"/>
              <w:rPr>
                <w:rFonts w:asciiTheme="minorHAnsi" w:hAnsiTheme="minorHAnsi" w:cstheme="minorHAnsi"/>
                <w:bCs/>
                <w:color w:val="000000"/>
              </w:rPr>
            </w:pPr>
            <w:r w:rsidRPr="00B31164">
              <w:rPr>
                <w:rFonts w:asciiTheme="minorHAnsi" w:hAnsiTheme="minorHAnsi" w:cstheme="minorHAnsi"/>
                <w:bCs/>
                <w:color w:val="000000"/>
              </w:rPr>
              <w:t xml:space="preserve">Tipo de cañería: PVC </w:t>
            </w:r>
            <w:proofErr w:type="spellStart"/>
            <w:r w:rsidRPr="00B31164">
              <w:rPr>
                <w:rFonts w:asciiTheme="minorHAnsi" w:hAnsiTheme="minorHAnsi" w:cstheme="minorHAnsi"/>
                <w:bCs/>
                <w:color w:val="000000"/>
              </w:rPr>
              <w:t>Geomecánico</w:t>
            </w:r>
            <w:proofErr w:type="spellEnd"/>
            <w:r w:rsidRPr="00B31164">
              <w:rPr>
                <w:rFonts w:asciiTheme="minorHAnsi" w:hAnsiTheme="minorHAnsi" w:cstheme="minorHAnsi"/>
                <w:bCs/>
                <w:color w:val="000000"/>
              </w:rPr>
              <w:t>.</w:t>
            </w:r>
          </w:p>
          <w:p w:rsidR="00567E20" w:rsidRPr="00B31164" w:rsidRDefault="00567E20" w:rsidP="00B2456F">
            <w:pPr>
              <w:numPr>
                <w:ilvl w:val="0"/>
                <w:numId w:val="39"/>
              </w:numPr>
              <w:spacing w:line="276" w:lineRule="auto"/>
              <w:ind w:left="539" w:right="395"/>
              <w:jc w:val="both"/>
              <w:rPr>
                <w:rFonts w:asciiTheme="minorHAnsi" w:hAnsiTheme="minorHAnsi" w:cstheme="minorHAnsi"/>
                <w:bCs/>
                <w:color w:val="000000"/>
              </w:rPr>
            </w:pPr>
            <w:r w:rsidRPr="00B31164">
              <w:rPr>
                <w:rFonts w:asciiTheme="minorHAnsi" w:hAnsiTheme="minorHAnsi" w:cstheme="minorHAnsi"/>
                <w:bCs/>
                <w:color w:val="000000"/>
              </w:rPr>
              <w:t>Tipo de grava seleccionada: Deberá estar acorde a la columna litológica atravesada</w:t>
            </w:r>
          </w:p>
          <w:p w:rsidR="00567E20" w:rsidRPr="00B31164" w:rsidRDefault="00567E20" w:rsidP="00B2456F">
            <w:pPr>
              <w:numPr>
                <w:ilvl w:val="0"/>
                <w:numId w:val="39"/>
              </w:numPr>
              <w:spacing w:line="276" w:lineRule="auto"/>
              <w:ind w:left="539" w:right="395"/>
              <w:jc w:val="both"/>
              <w:rPr>
                <w:rFonts w:asciiTheme="minorHAnsi" w:hAnsiTheme="minorHAnsi" w:cstheme="minorHAnsi"/>
                <w:bCs/>
                <w:color w:val="000000"/>
              </w:rPr>
            </w:pPr>
            <w:r w:rsidRPr="00B31164">
              <w:rPr>
                <w:rFonts w:asciiTheme="minorHAnsi" w:hAnsiTheme="minorHAnsi" w:cstheme="minorHAnsi"/>
                <w:bCs/>
                <w:color w:val="000000"/>
              </w:rPr>
              <w:t>Caudal requerido para el proyecto: 25.000 litros/hora.</w:t>
            </w:r>
          </w:p>
        </w:tc>
      </w:tr>
      <w:tr w:rsidR="00567E20" w:rsidRPr="00B31164" w:rsidTr="00AA4DE2">
        <w:trPr>
          <w:trHeight w:val="454"/>
        </w:trPr>
        <w:tc>
          <w:tcPr>
            <w:tcW w:w="9354" w:type="dxa"/>
            <w:shd w:val="clear" w:color="auto" w:fill="DBE5F1"/>
            <w:vAlign w:val="center"/>
          </w:tcPr>
          <w:p w:rsidR="00567E20" w:rsidRPr="00B31164" w:rsidRDefault="00567E20" w:rsidP="00B2456F">
            <w:pPr>
              <w:pStyle w:val="Prrafodelista"/>
              <w:numPr>
                <w:ilvl w:val="0"/>
                <w:numId w:val="33"/>
              </w:numPr>
              <w:spacing w:after="13" w:line="276" w:lineRule="auto"/>
              <w:ind w:left="709"/>
              <w:contextualSpacing/>
              <w:jc w:val="both"/>
              <w:rPr>
                <w:rFonts w:asciiTheme="minorHAnsi" w:hAnsiTheme="minorHAnsi" w:cstheme="minorHAnsi"/>
                <w:b/>
                <w:bCs/>
                <w:color w:val="000000"/>
                <w:u w:val="single"/>
              </w:rPr>
            </w:pPr>
            <w:r w:rsidRPr="00B31164">
              <w:rPr>
                <w:rFonts w:asciiTheme="minorHAnsi" w:hAnsiTheme="minorHAnsi" w:cstheme="minorHAnsi"/>
                <w:b/>
                <w:bCs/>
                <w:color w:val="000000"/>
                <w:u w:val="single"/>
              </w:rPr>
              <w:t>PROGRAMA DE PERFORACIÓN DEL POZO DE AGUA</w:t>
            </w:r>
          </w:p>
          <w:p w:rsidR="00567E20" w:rsidRPr="00B31164" w:rsidRDefault="00567E20" w:rsidP="00567E20">
            <w:pPr>
              <w:pStyle w:val="Prrafodelista"/>
              <w:spacing w:after="13" w:line="276" w:lineRule="auto"/>
              <w:ind w:left="709"/>
              <w:contextualSpacing/>
              <w:jc w:val="both"/>
              <w:rPr>
                <w:rFonts w:asciiTheme="minorHAnsi" w:hAnsiTheme="minorHAnsi" w:cstheme="minorHAnsi"/>
                <w:b/>
                <w:bCs/>
                <w:color w:val="000000"/>
                <w:u w:val="single"/>
              </w:rPr>
            </w:pPr>
          </w:p>
        </w:tc>
      </w:tr>
      <w:tr w:rsidR="00567E20" w:rsidRPr="00B31164" w:rsidTr="00B31164">
        <w:trPr>
          <w:trHeight w:val="7301"/>
        </w:trPr>
        <w:tc>
          <w:tcPr>
            <w:tcW w:w="9354" w:type="dxa"/>
            <w:shd w:val="clear" w:color="auto" w:fill="auto"/>
            <w:vAlign w:val="center"/>
          </w:tcPr>
          <w:p w:rsidR="00567E20" w:rsidRDefault="00567E20" w:rsidP="00AA4DE2">
            <w:pPr>
              <w:spacing w:line="276" w:lineRule="auto"/>
              <w:ind w:left="170" w:right="170"/>
              <w:jc w:val="both"/>
              <w:rPr>
                <w:rFonts w:asciiTheme="minorHAnsi" w:hAnsiTheme="minorHAnsi" w:cstheme="minorHAnsi"/>
                <w:bCs/>
                <w:color w:val="000000"/>
              </w:rPr>
            </w:pPr>
          </w:p>
          <w:p w:rsidR="00B31164" w:rsidRDefault="00B31164" w:rsidP="00AA4DE2">
            <w:pPr>
              <w:spacing w:line="276" w:lineRule="auto"/>
              <w:ind w:left="170" w:right="170"/>
              <w:jc w:val="both"/>
              <w:rPr>
                <w:rFonts w:asciiTheme="minorHAnsi" w:hAnsiTheme="minorHAnsi" w:cstheme="minorHAnsi"/>
                <w:bCs/>
                <w:color w:val="000000"/>
              </w:rPr>
            </w:pPr>
          </w:p>
          <w:p w:rsidR="00B31164" w:rsidRPr="00B31164" w:rsidRDefault="00B31164" w:rsidP="00AA4DE2">
            <w:pPr>
              <w:spacing w:line="276" w:lineRule="auto"/>
              <w:ind w:left="170" w:right="170"/>
              <w:jc w:val="both"/>
              <w:rPr>
                <w:rFonts w:asciiTheme="minorHAnsi" w:hAnsiTheme="minorHAnsi" w:cstheme="minorHAnsi"/>
                <w:bCs/>
                <w:color w:val="000000"/>
              </w:rPr>
            </w:pPr>
          </w:p>
          <w:p w:rsidR="00567E20" w:rsidRPr="00B31164" w:rsidRDefault="00567E20" w:rsidP="00AA4DE2">
            <w:pPr>
              <w:spacing w:line="276" w:lineRule="auto"/>
              <w:ind w:left="170" w:right="170"/>
              <w:jc w:val="both"/>
              <w:rPr>
                <w:rFonts w:asciiTheme="minorHAnsi" w:hAnsiTheme="minorHAnsi" w:cstheme="minorHAnsi"/>
                <w:bCs/>
                <w:color w:val="000000"/>
              </w:rPr>
            </w:pPr>
            <w:r w:rsidRPr="00B31164">
              <w:rPr>
                <w:rFonts w:asciiTheme="minorHAnsi" w:hAnsiTheme="minorHAnsi" w:cstheme="minorHAnsi"/>
                <w:bCs/>
                <w:color w:val="000000"/>
              </w:rPr>
              <w:t xml:space="preserve">La empresa </w:t>
            </w:r>
            <w:r w:rsidRPr="00B31164">
              <w:rPr>
                <w:rFonts w:asciiTheme="minorHAnsi" w:hAnsiTheme="minorHAnsi" w:cstheme="minorHAnsi"/>
                <w:b/>
                <w:bCs/>
                <w:color w:val="000000"/>
              </w:rPr>
              <w:t>Contratista</w:t>
            </w:r>
            <w:r w:rsidRPr="00B31164">
              <w:rPr>
                <w:rFonts w:asciiTheme="minorHAnsi" w:hAnsiTheme="minorHAnsi" w:cstheme="minorHAnsi"/>
                <w:bCs/>
                <w:color w:val="000000"/>
              </w:rPr>
              <w:t xml:space="preserve"> para el Servicio de Diseño y Perforación de Pozos de Agua para el Pozo Exploratorio ITG-X3, deberá cumplir mínimamente con el Programa de Perforación que se detalla de la siguiente manera:</w:t>
            </w:r>
          </w:p>
          <w:p w:rsidR="00567E20" w:rsidRPr="00B31164" w:rsidRDefault="00567E20" w:rsidP="00AA4DE2">
            <w:pPr>
              <w:spacing w:line="276" w:lineRule="auto"/>
              <w:ind w:left="170"/>
              <w:rPr>
                <w:rFonts w:asciiTheme="minorHAnsi" w:hAnsiTheme="minorHAnsi" w:cstheme="minorHAnsi"/>
                <w:bCs/>
                <w:color w:val="000000"/>
              </w:rPr>
            </w:pPr>
          </w:p>
          <w:p w:rsidR="00567E20" w:rsidRPr="00B31164" w:rsidRDefault="00567E20" w:rsidP="00B2456F">
            <w:pPr>
              <w:numPr>
                <w:ilvl w:val="0"/>
                <w:numId w:val="41"/>
              </w:numPr>
              <w:spacing w:line="276" w:lineRule="auto"/>
              <w:rPr>
                <w:rFonts w:asciiTheme="minorHAnsi" w:hAnsiTheme="minorHAnsi" w:cstheme="minorHAnsi"/>
                <w:bCs/>
                <w:color w:val="000000"/>
              </w:rPr>
            </w:pPr>
            <w:r w:rsidRPr="00B31164">
              <w:rPr>
                <w:rFonts w:asciiTheme="minorHAnsi" w:hAnsiTheme="minorHAnsi" w:cstheme="minorHAnsi"/>
                <w:bCs/>
                <w:color w:val="000000"/>
              </w:rPr>
              <w:t>Excavación para ante pozo y fosas de lodo.</w:t>
            </w:r>
          </w:p>
          <w:p w:rsidR="00567E20" w:rsidRPr="00B31164" w:rsidRDefault="00567E20" w:rsidP="00B2456F">
            <w:pPr>
              <w:numPr>
                <w:ilvl w:val="0"/>
                <w:numId w:val="41"/>
              </w:numPr>
              <w:spacing w:line="276" w:lineRule="auto"/>
              <w:rPr>
                <w:rFonts w:asciiTheme="minorHAnsi" w:hAnsiTheme="minorHAnsi" w:cstheme="minorHAnsi"/>
                <w:bCs/>
                <w:color w:val="000000"/>
              </w:rPr>
            </w:pPr>
            <w:r w:rsidRPr="00B31164">
              <w:rPr>
                <w:rFonts w:asciiTheme="minorHAnsi" w:hAnsiTheme="minorHAnsi" w:cstheme="minorHAnsi"/>
                <w:bCs/>
                <w:color w:val="000000"/>
              </w:rPr>
              <w:t>Instalación del equipo de perforación (nivelado y centrado).</w:t>
            </w:r>
          </w:p>
          <w:p w:rsidR="00567E20" w:rsidRPr="00B31164" w:rsidRDefault="00567E20" w:rsidP="00B2456F">
            <w:pPr>
              <w:numPr>
                <w:ilvl w:val="0"/>
                <w:numId w:val="41"/>
              </w:numPr>
              <w:spacing w:line="276" w:lineRule="auto"/>
              <w:rPr>
                <w:rFonts w:asciiTheme="minorHAnsi" w:hAnsiTheme="minorHAnsi" w:cstheme="minorHAnsi"/>
                <w:bCs/>
                <w:color w:val="000000"/>
              </w:rPr>
            </w:pPr>
            <w:r w:rsidRPr="00B31164">
              <w:rPr>
                <w:rFonts w:asciiTheme="minorHAnsi" w:hAnsiTheme="minorHAnsi" w:cstheme="minorHAnsi"/>
                <w:bCs/>
                <w:color w:val="000000"/>
              </w:rPr>
              <w:t>Perforación del pozo piloto con diámetro menor, para establecer niveles acuíferos a ser captados.</w:t>
            </w:r>
          </w:p>
          <w:p w:rsidR="00567E20" w:rsidRPr="00B31164" w:rsidRDefault="00567E20" w:rsidP="00B2456F">
            <w:pPr>
              <w:numPr>
                <w:ilvl w:val="0"/>
                <w:numId w:val="41"/>
              </w:numPr>
              <w:spacing w:line="276" w:lineRule="auto"/>
              <w:rPr>
                <w:rFonts w:asciiTheme="minorHAnsi" w:hAnsiTheme="minorHAnsi" w:cstheme="minorHAnsi"/>
                <w:bCs/>
                <w:color w:val="000000"/>
              </w:rPr>
            </w:pPr>
            <w:r w:rsidRPr="00B31164">
              <w:rPr>
                <w:rFonts w:asciiTheme="minorHAnsi" w:hAnsiTheme="minorHAnsi" w:cstheme="minorHAnsi"/>
                <w:bCs/>
                <w:color w:val="000000"/>
              </w:rPr>
              <w:t>Ensanche de agujero, de acuerdo a la información obtenida con el pozo piloto (profundidad y diámetro).</w:t>
            </w:r>
          </w:p>
          <w:p w:rsidR="00567E20" w:rsidRPr="00B31164" w:rsidRDefault="00567E20" w:rsidP="00B2456F">
            <w:pPr>
              <w:numPr>
                <w:ilvl w:val="0"/>
                <w:numId w:val="41"/>
              </w:numPr>
              <w:spacing w:line="276" w:lineRule="auto"/>
              <w:rPr>
                <w:rFonts w:asciiTheme="minorHAnsi" w:hAnsiTheme="minorHAnsi" w:cstheme="minorHAnsi"/>
                <w:bCs/>
                <w:color w:val="000000"/>
              </w:rPr>
            </w:pPr>
            <w:r w:rsidRPr="00B31164">
              <w:rPr>
                <w:rFonts w:asciiTheme="minorHAnsi" w:hAnsiTheme="minorHAnsi" w:cstheme="minorHAnsi"/>
                <w:bCs/>
                <w:color w:val="000000"/>
              </w:rPr>
              <w:t>Diseño de cañería y filtros; luego la bajada de los mismos en agujero abierto.</w:t>
            </w:r>
          </w:p>
          <w:p w:rsidR="00567E20" w:rsidRPr="00B31164" w:rsidRDefault="00567E20" w:rsidP="00B2456F">
            <w:pPr>
              <w:numPr>
                <w:ilvl w:val="0"/>
                <w:numId w:val="41"/>
              </w:numPr>
              <w:spacing w:line="276" w:lineRule="auto"/>
              <w:rPr>
                <w:rFonts w:asciiTheme="minorHAnsi" w:hAnsiTheme="minorHAnsi" w:cstheme="minorHAnsi"/>
                <w:bCs/>
                <w:color w:val="000000"/>
              </w:rPr>
            </w:pPr>
            <w:r w:rsidRPr="00B31164">
              <w:rPr>
                <w:rFonts w:asciiTheme="minorHAnsi" w:hAnsiTheme="minorHAnsi" w:cstheme="minorHAnsi"/>
                <w:bCs/>
                <w:color w:val="000000"/>
              </w:rPr>
              <w:t>Engravado del espacio anular con grava seleccionado y adecuada.</w:t>
            </w:r>
          </w:p>
          <w:p w:rsidR="00567E20" w:rsidRPr="00B31164" w:rsidRDefault="00567E20" w:rsidP="00B2456F">
            <w:pPr>
              <w:numPr>
                <w:ilvl w:val="0"/>
                <w:numId w:val="41"/>
              </w:numPr>
              <w:spacing w:line="276" w:lineRule="auto"/>
              <w:rPr>
                <w:rFonts w:asciiTheme="minorHAnsi" w:hAnsiTheme="minorHAnsi" w:cstheme="minorHAnsi"/>
                <w:bCs/>
                <w:color w:val="000000"/>
              </w:rPr>
            </w:pPr>
            <w:r w:rsidRPr="00B31164">
              <w:rPr>
                <w:rFonts w:asciiTheme="minorHAnsi" w:hAnsiTheme="minorHAnsi" w:cstheme="minorHAnsi"/>
                <w:bCs/>
                <w:color w:val="000000"/>
              </w:rPr>
              <w:t>Cambio de fluido y posterior lavado de pozo en base agua, incluyendo el decantador.</w:t>
            </w:r>
          </w:p>
          <w:p w:rsidR="00567E20" w:rsidRPr="00B31164" w:rsidRDefault="00567E20" w:rsidP="00B2456F">
            <w:pPr>
              <w:numPr>
                <w:ilvl w:val="0"/>
                <w:numId w:val="41"/>
              </w:numPr>
              <w:spacing w:line="276" w:lineRule="auto"/>
              <w:rPr>
                <w:rFonts w:asciiTheme="minorHAnsi" w:hAnsiTheme="minorHAnsi" w:cstheme="minorHAnsi"/>
                <w:bCs/>
                <w:color w:val="000000"/>
              </w:rPr>
            </w:pPr>
            <w:r w:rsidRPr="00B31164">
              <w:rPr>
                <w:rFonts w:asciiTheme="minorHAnsi" w:hAnsiTheme="minorHAnsi" w:cstheme="minorHAnsi"/>
                <w:bCs/>
                <w:color w:val="000000"/>
              </w:rPr>
              <w:t xml:space="preserve">Lavado de tramos con filtros con agua y/o por </w:t>
            </w:r>
            <w:proofErr w:type="spellStart"/>
            <w:r w:rsidRPr="00B31164">
              <w:rPr>
                <w:rFonts w:asciiTheme="minorHAnsi" w:hAnsiTheme="minorHAnsi" w:cstheme="minorHAnsi"/>
                <w:bCs/>
                <w:color w:val="000000"/>
              </w:rPr>
              <w:t>compresorado</w:t>
            </w:r>
            <w:proofErr w:type="spellEnd"/>
            <w:r w:rsidRPr="00B31164">
              <w:rPr>
                <w:rFonts w:asciiTheme="minorHAnsi" w:hAnsiTheme="minorHAnsi" w:cstheme="minorHAnsi"/>
                <w:bCs/>
                <w:color w:val="000000"/>
              </w:rPr>
              <w:t xml:space="preserve"> con aire.</w:t>
            </w:r>
          </w:p>
          <w:p w:rsidR="00567E20" w:rsidRPr="00B31164" w:rsidRDefault="00567E20" w:rsidP="00B2456F">
            <w:pPr>
              <w:numPr>
                <w:ilvl w:val="0"/>
                <w:numId w:val="41"/>
              </w:numPr>
              <w:spacing w:line="276" w:lineRule="auto"/>
              <w:rPr>
                <w:rFonts w:asciiTheme="minorHAnsi" w:hAnsiTheme="minorHAnsi" w:cstheme="minorHAnsi"/>
                <w:bCs/>
                <w:color w:val="000000"/>
              </w:rPr>
            </w:pPr>
            <w:r w:rsidRPr="00B31164">
              <w:rPr>
                <w:rFonts w:asciiTheme="minorHAnsi" w:hAnsiTheme="minorHAnsi" w:cstheme="minorHAnsi"/>
                <w:bCs/>
                <w:color w:val="000000"/>
              </w:rPr>
              <w:t>Inducción a la producción por bombeo y/o aire, determinación de niveles: Estático, Dinámico, Capacidad Productiva del acuífero y Optimización de Caudales de Producción.</w:t>
            </w:r>
          </w:p>
          <w:p w:rsidR="00567E20" w:rsidRPr="00B31164" w:rsidRDefault="00567E20" w:rsidP="00B2456F">
            <w:pPr>
              <w:numPr>
                <w:ilvl w:val="0"/>
                <w:numId w:val="41"/>
              </w:numPr>
              <w:spacing w:line="276" w:lineRule="auto"/>
              <w:rPr>
                <w:rFonts w:asciiTheme="minorHAnsi" w:hAnsiTheme="minorHAnsi" w:cstheme="minorHAnsi"/>
                <w:bCs/>
                <w:color w:val="000000"/>
              </w:rPr>
            </w:pPr>
            <w:r w:rsidRPr="00B31164">
              <w:rPr>
                <w:rFonts w:asciiTheme="minorHAnsi" w:hAnsiTheme="minorHAnsi" w:cstheme="minorHAnsi"/>
                <w:bCs/>
                <w:color w:val="000000"/>
              </w:rPr>
              <w:t>Bajada de arreglo de producción y cementación en boca de pozo.</w:t>
            </w:r>
          </w:p>
          <w:p w:rsidR="00567E20" w:rsidRPr="00B31164" w:rsidRDefault="00567E20" w:rsidP="00567E20">
            <w:pPr>
              <w:spacing w:line="276" w:lineRule="auto"/>
              <w:ind w:left="890"/>
              <w:rPr>
                <w:rFonts w:asciiTheme="minorHAnsi" w:hAnsiTheme="minorHAnsi" w:cstheme="minorHAnsi"/>
                <w:bCs/>
                <w:color w:val="000000"/>
              </w:rPr>
            </w:pPr>
          </w:p>
          <w:p w:rsidR="00567E20" w:rsidRPr="00B31164" w:rsidRDefault="00567E20" w:rsidP="00567E20">
            <w:pPr>
              <w:spacing w:line="276" w:lineRule="auto"/>
              <w:ind w:left="890"/>
              <w:rPr>
                <w:rFonts w:asciiTheme="minorHAnsi" w:hAnsiTheme="minorHAnsi" w:cstheme="minorHAnsi"/>
                <w:bCs/>
                <w:color w:val="000000"/>
              </w:rPr>
            </w:pPr>
          </w:p>
          <w:p w:rsidR="00567E20" w:rsidRPr="00B31164" w:rsidRDefault="00567E20" w:rsidP="00567E20">
            <w:pPr>
              <w:spacing w:line="276" w:lineRule="auto"/>
              <w:ind w:left="890"/>
              <w:rPr>
                <w:rFonts w:asciiTheme="minorHAnsi" w:hAnsiTheme="minorHAnsi" w:cstheme="minorHAnsi"/>
                <w:bCs/>
                <w:color w:val="000000"/>
              </w:rPr>
            </w:pPr>
          </w:p>
          <w:p w:rsidR="00567E20" w:rsidRDefault="00567E20" w:rsidP="00567E20">
            <w:pPr>
              <w:spacing w:line="276" w:lineRule="auto"/>
              <w:ind w:left="890"/>
              <w:rPr>
                <w:rFonts w:asciiTheme="minorHAnsi" w:hAnsiTheme="minorHAnsi" w:cstheme="minorHAnsi"/>
                <w:bCs/>
                <w:color w:val="000000"/>
              </w:rPr>
            </w:pPr>
          </w:p>
          <w:p w:rsidR="00B31164" w:rsidRDefault="00B31164" w:rsidP="00567E20">
            <w:pPr>
              <w:spacing w:line="276" w:lineRule="auto"/>
              <w:ind w:left="890"/>
              <w:rPr>
                <w:rFonts w:asciiTheme="minorHAnsi" w:hAnsiTheme="minorHAnsi" w:cstheme="minorHAnsi"/>
                <w:bCs/>
                <w:color w:val="000000"/>
              </w:rPr>
            </w:pPr>
          </w:p>
          <w:p w:rsidR="00B31164" w:rsidRDefault="00B31164" w:rsidP="00567E20">
            <w:pPr>
              <w:spacing w:line="276" w:lineRule="auto"/>
              <w:ind w:left="890"/>
              <w:rPr>
                <w:rFonts w:asciiTheme="minorHAnsi" w:hAnsiTheme="minorHAnsi" w:cstheme="minorHAnsi"/>
                <w:bCs/>
                <w:color w:val="000000"/>
              </w:rPr>
            </w:pPr>
          </w:p>
          <w:p w:rsidR="00B31164" w:rsidRDefault="00B31164" w:rsidP="00567E20">
            <w:pPr>
              <w:spacing w:line="276" w:lineRule="auto"/>
              <w:ind w:left="890"/>
              <w:rPr>
                <w:rFonts w:asciiTheme="minorHAnsi" w:hAnsiTheme="minorHAnsi" w:cstheme="minorHAnsi"/>
                <w:bCs/>
                <w:color w:val="000000"/>
              </w:rPr>
            </w:pPr>
          </w:p>
          <w:p w:rsidR="00B31164" w:rsidRPr="00B31164" w:rsidRDefault="00B31164" w:rsidP="00567E20">
            <w:pPr>
              <w:spacing w:line="276" w:lineRule="auto"/>
              <w:ind w:left="890"/>
              <w:rPr>
                <w:rFonts w:asciiTheme="minorHAnsi" w:hAnsiTheme="minorHAnsi" w:cstheme="minorHAnsi"/>
                <w:bCs/>
                <w:color w:val="000000"/>
              </w:rPr>
            </w:pPr>
          </w:p>
          <w:p w:rsidR="00567E20" w:rsidRPr="00B31164" w:rsidRDefault="00567E20" w:rsidP="00567E20">
            <w:pPr>
              <w:spacing w:line="276" w:lineRule="auto"/>
              <w:ind w:left="890"/>
              <w:rPr>
                <w:rFonts w:asciiTheme="minorHAnsi" w:hAnsiTheme="minorHAnsi" w:cstheme="minorHAnsi"/>
                <w:bCs/>
                <w:color w:val="000000"/>
              </w:rPr>
            </w:pPr>
          </w:p>
          <w:p w:rsidR="00567E20" w:rsidRPr="00B31164" w:rsidRDefault="00567E20" w:rsidP="00567E20">
            <w:pPr>
              <w:spacing w:line="276" w:lineRule="auto"/>
              <w:ind w:left="890"/>
              <w:rPr>
                <w:rFonts w:asciiTheme="minorHAnsi" w:hAnsiTheme="minorHAnsi" w:cstheme="minorHAnsi"/>
                <w:bCs/>
                <w:color w:val="000000"/>
              </w:rPr>
            </w:pPr>
          </w:p>
        </w:tc>
      </w:tr>
      <w:tr w:rsidR="00567E20" w:rsidRPr="00B31164" w:rsidTr="00AA4DE2">
        <w:trPr>
          <w:trHeight w:val="454"/>
        </w:trPr>
        <w:tc>
          <w:tcPr>
            <w:tcW w:w="9354" w:type="dxa"/>
            <w:shd w:val="clear" w:color="auto" w:fill="DBE5F1"/>
            <w:vAlign w:val="center"/>
          </w:tcPr>
          <w:p w:rsidR="00567E20" w:rsidRPr="00B31164" w:rsidRDefault="00567E20" w:rsidP="00B2456F">
            <w:pPr>
              <w:pStyle w:val="Prrafodelista"/>
              <w:numPr>
                <w:ilvl w:val="0"/>
                <w:numId w:val="33"/>
              </w:numPr>
              <w:spacing w:after="13" w:line="276" w:lineRule="auto"/>
              <w:ind w:left="709"/>
              <w:contextualSpacing/>
              <w:jc w:val="both"/>
              <w:rPr>
                <w:rFonts w:asciiTheme="minorHAnsi" w:hAnsiTheme="minorHAnsi" w:cstheme="minorHAnsi"/>
                <w:b/>
                <w:bCs/>
                <w:color w:val="000000"/>
                <w:u w:val="single"/>
              </w:rPr>
            </w:pPr>
            <w:r w:rsidRPr="00B31164">
              <w:rPr>
                <w:rFonts w:asciiTheme="minorHAnsi" w:hAnsiTheme="minorHAnsi" w:cstheme="minorHAnsi"/>
                <w:b/>
                <w:bCs/>
                <w:color w:val="000000"/>
                <w:u w:val="single"/>
              </w:rPr>
              <w:lastRenderedPageBreak/>
              <w:t>TRATAMIENTO DE MUESTRAS</w:t>
            </w:r>
          </w:p>
        </w:tc>
      </w:tr>
      <w:tr w:rsidR="00567E20" w:rsidRPr="00B31164" w:rsidTr="00B31164">
        <w:trPr>
          <w:trHeight w:val="5443"/>
        </w:trPr>
        <w:tc>
          <w:tcPr>
            <w:tcW w:w="9354" w:type="dxa"/>
            <w:shd w:val="clear" w:color="auto" w:fill="auto"/>
            <w:vAlign w:val="center"/>
          </w:tcPr>
          <w:p w:rsidR="00567E20" w:rsidRPr="00B31164" w:rsidRDefault="00567E20" w:rsidP="00AA4DE2">
            <w:pPr>
              <w:spacing w:line="276" w:lineRule="auto"/>
              <w:ind w:left="170" w:right="170"/>
              <w:jc w:val="both"/>
              <w:rPr>
                <w:rFonts w:asciiTheme="minorHAnsi" w:eastAsia="Calibri" w:hAnsiTheme="minorHAnsi" w:cstheme="minorHAnsi"/>
              </w:rPr>
            </w:pPr>
            <w:r w:rsidRPr="00B31164">
              <w:rPr>
                <w:rFonts w:asciiTheme="minorHAnsi" w:eastAsia="Calibri" w:hAnsiTheme="minorHAnsi" w:cstheme="minorHAnsi"/>
              </w:rPr>
              <w:t>Las muestras recolectadas en campo, requieren de los respectivos tratamientos para su posterior utilización en el análisis de laboratorio.  Cada muestra deberá ser colocada en un sobre o bolsa de muestreo debidamente registrada con número o código, fecha, año.  Asimismo los sobres o bolsas deberán ser remitidos en cajas debidamente selladas, al Fiscal del Servicio designado.</w:t>
            </w:r>
          </w:p>
          <w:p w:rsidR="00567E20" w:rsidRPr="00B31164" w:rsidRDefault="00567E20" w:rsidP="00AA4DE2">
            <w:pPr>
              <w:pStyle w:val="Prrafodelista"/>
              <w:autoSpaceDE w:val="0"/>
              <w:autoSpaceDN w:val="0"/>
              <w:adjustRightInd w:val="0"/>
              <w:spacing w:line="276" w:lineRule="auto"/>
              <w:ind w:left="170" w:right="170"/>
              <w:jc w:val="both"/>
              <w:rPr>
                <w:rFonts w:asciiTheme="minorHAnsi" w:eastAsia="Calibri" w:hAnsiTheme="minorHAnsi" w:cstheme="minorHAnsi"/>
              </w:rPr>
            </w:pPr>
          </w:p>
          <w:p w:rsidR="00567E20" w:rsidRPr="00B31164" w:rsidRDefault="00567E20" w:rsidP="00AA4DE2">
            <w:pPr>
              <w:pStyle w:val="Prrafodelista"/>
              <w:autoSpaceDE w:val="0"/>
              <w:autoSpaceDN w:val="0"/>
              <w:adjustRightInd w:val="0"/>
              <w:spacing w:line="276" w:lineRule="auto"/>
              <w:ind w:left="170" w:right="170"/>
              <w:jc w:val="both"/>
              <w:rPr>
                <w:rFonts w:asciiTheme="minorHAnsi" w:hAnsiTheme="minorHAnsi" w:cstheme="minorHAnsi"/>
              </w:rPr>
            </w:pPr>
            <w:r w:rsidRPr="00B31164">
              <w:rPr>
                <w:rFonts w:asciiTheme="minorHAnsi" w:eastAsia="Calibri" w:hAnsiTheme="minorHAnsi" w:cstheme="minorHAnsi"/>
              </w:rPr>
              <w:t xml:space="preserve">El </w:t>
            </w:r>
            <w:r w:rsidRPr="00B31164">
              <w:rPr>
                <w:rFonts w:asciiTheme="minorHAnsi" w:eastAsia="Calibri" w:hAnsiTheme="minorHAnsi" w:cstheme="minorHAnsi"/>
                <w:b/>
              </w:rPr>
              <w:t>Contratista</w:t>
            </w:r>
            <w:r w:rsidRPr="00B31164">
              <w:rPr>
                <w:rFonts w:asciiTheme="minorHAnsi" w:eastAsia="Calibri" w:hAnsiTheme="minorHAnsi" w:cstheme="minorHAnsi"/>
              </w:rPr>
              <w:t xml:space="preserve"> deberá realizar dos informes, uno a la finalización de los muestreos de campo, el segundo a la finalización de los análisis de laboratorio y cuando el Fiscal de Servicio de YPFB lo considere necesario.  </w:t>
            </w:r>
            <w:r w:rsidRPr="00B31164">
              <w:rPr>
                <w:rFonts w:asciiTheme="minorHAnsi" w:hAnsiTheme="minorHAnsi" w:cstheme="minorHAnsi"/>
              </w:rPr>
              <w:t xml:space="preserve">La presentación de los informes deberá realizarse por escrito al Fiscal de Servicio de YPFB. </w:t>
            </w:r>
          </w:p>
          <w:p w:rsidR="00567E20" w:rsidRPr="00B31164" w:rsidRDefault="00567E20" w:rsidP="00AA4DE2">
            <w:pPr>
              <w:spacing w:line="276" w:lineRule="auto"/>
              <w:ind w:left="170" w:right="170"/>
              <w:jc w:val="both"/>
              <w:rPr>
                <w:rFonts w:asciiTheme="minorHAnsi" w:hAnsiTheme="minorHAnsi" w:cstheme="minorHAnsi"/>
              </w:rPr>
            </w:pPr>
          </w:p>
          <w:p w:rsidR="00567E20" w:rsidRPr="00B31164" w:rsidRDefault="00567E20" w:rsidP="00AA4DE2">
            <w:pPr>
              <w:spacing w:line="276" w:lineRule="auto"/>
              <w:ind w:left="170" w:right="170"/>
              <w:jc w:val="both"/>
              <w:rPr>
                <w:rFonts w:asciiTheme="minorHAnsi" w:hAnsiTheme="minorHAnsi" w:cstheme="minorHAnsi"/>
              </w:rPr>
            </w:pPr>
            <w:r w:rsidRPr="00B31164">
              <w:rPr>
                <w:rFonts w:asciiTheme="minorHAnsi" w:hAnsiTheme="minorHAnsi" w:cstheme="minorHAnsi"/>
              </w:rPr>
              <w:t xml:space="preserve">El Fiscal de Servicio de YPFB se constituirá como contraparte para todos los aspectos técnicos de entrega y recepción de información. La información deberá ser enviada en formatos a acordar con la </w:t>
            </w:r>
            <w:r w:rsidRPr="00B31164">
              <w:rPr>
                <w:rFonts w:asciiTheme="minorHAnsi" w:hAnsiTheme="minorHAnsi" w:cstheme="minorHAnsi"/>
                <w:b/>
              </w:rPr>
              <w:t>Contratista</w:t>
            </w:r>
            <w:r w:rsidRPr="00B31164">
              <w:rPr>
                <w:rFonts w:asciiTheme="minorHAnsi" w:hAnsiTheme="minorHAnsi" w:cstheme="minorHAnsi"/>
              </w:rPr>
              <w:t xml:space="preserve">. El </w:t>
            </w:r>
            <w:r w:rsidRPr="00B31164">
              <w:rPr>
                <w:rFonts w:asciiTheme="minorHAnsi" w:hAnsiTheme="minorHAnsi" w:cstheme="minorHAnsi"/>
                <w:b/>
              </w:rPr>
              <w:t>Contratista</w:t>
            </w:r>
            <w:r w:rsidRPr="00B31164">
              <w:rPr>
                <w:rFonts w:asciiTheme="minorHAnsi" w:hAnsiTheme="minorHAnsi" w:cstheme="minorHAnsi"/>
              </w:rPr>
              <w:t xml:space="preserve"> podrá sugerir otros medios más efectivos, resguardando la confidencialidad de la información.</w:t>
            </w:r>
          </w:p>
        </w:tc>
      </w:tr>
      <w:tr w:rsidR="00567E20" w:rsidRPr="00B31164" w:rsidTr="00AA4DE2">
        <w:trPr>
          <w:trHeight w:val="454"/>
        </w:trPr>
        <w:tc>
          <w:tcPr>
            <w:tcW w:w="9354" w:type="dxa"/>
            <w:shd w:val="clear" w:color="auto" w:fill="DBE5F1"/>
            <w:vAlign w:val="center"/>
          </w:tcPr>
          <w:p w:rsidR="00567E20" w:rsidRPr="00B31164" w:rsidRDefault="00567E20" w:rsidP="00B2456F">
            <w:pPr>
              <w:pStyle w:val="Prrafodelista"/>
              <w:numPr>
                <w:ilvl w:val="0"/>
                <w:numId w:val="33"/>
              </w:numPr>
              <w:spacing w:after="13" w:line="276" w:lineRule="auto"/>
              <w:ind w:left="709"/>
              <w:contextualSpacing/>
              <w:jc w:val="both"/>
              <w:rPr>
                <w:rFonts w:asciiTheme="minorHAnsi" w:hAnsiTheme="minorHAnsi" w:cstheme="minorHAnsi"/>
                <w:b/>
                <w:bCs/>
                <w:color w:val="000000"/>
                <w:u w:val="single"/>
              </w:rPr>
            </w:pPr>
            <w:r w:rsidRPr="00B31164">
              <w:rPr>
                <w:rFonts w:asciiTheme="minorHAnsi" w:hAnsiTheme="minorHAnsi" w:cstheme="minorHAnsi"/>
                <w:b/>
                <w:bCs/>
                <w:color w:val="000000"/>
                <w:u w:val="single"/>
              </w:rPr>
              <w:t>CONTROL DE CALIDAD</w:t>
            </w:r>
          </w:p>
        </w:tc>
      </w:tr>
      <w:tr w:rsidR="00567E20" w:rsidRPr="00B31164" w:rsidTr="00AA4DE2">
        <w:trPr>
          <w:trHeight w:val="5836"/>
        </w:trPr>
        <w:tc>
          <w:tcPr>
            <w:tcW w:w="9354" w:type="dxa"/>
            <w:shd w:val="clear" w:color="auto" w:fill="auto"/>
            <w:vAlign w:val="center"/>
          </w:tcPr>
          <w:p w:rsidR="00567E20" w:rsidRPr="00B31164" w:rsidRDefault="00567E20" w:rsidP="00AA4DE2">
            <w:pPr>
              <w:spacing w:line="276" w:lineRule="auto"/>
              <w:ind w:left="170" w:right="170"/>
              <w:jc w:val="both"/>
              <w:rPr>
                <w:rFonts w:asciiTheme="minorHAnsi" w:hAnsiTheme="minorHAnsi" w:cstheme="minorHAnsi"/>
                <w:bCs/>
                <w:color w:val="000000"/>
              </w:rPr>
            </w:pPr>
            <w:r w:rsidRPr="00B31164">
              <w:rPr>
                <w:rFonts w:asciiTheme="minorHAnsi" w:hAnsiTheme="minorHAnsi" w:cstheme="minorHAnsi"/>
                <w:bCs/>
                <w:color w:val="000000"/>
              </w:rPr>
              <w:t xml:space="preserve">El </w:t>
            </w:r>
            <w:r w:rsidRPr="00B31164">
              <w:rPr>
                <w:rFonts w:asciiTheme="minorHAnsi" w:hAnsiTheme="minorHAnsi" w:cstheme="minorHAnsi"/>
                <w:b/>
                <w:bCs/>
                <w:color w:val="000000"/>
              </w:rPr>
              <w:t>Contratista</w:t>
            </w:r>
            <w:r w:rsidRPr="00B31164">
              <w:rPr>
                <w:rFonts w:asciiTheme="minorHAnsi" w:hAnsiTheme="minorHAnsi" w:cstheme="minorHAnsi"/>
                <w:bCs/>
                <w:color w:val="000000"/>
              </w:rPr>
              <w:t xml:space="preserve"> deberá mantener un Sistema de Aseguramiento de la Calidad para que los servicios suministrados se registren, documenten, procesen (donde se requiera) y se controlen bajo el sistema definido. </w:t>
            </w:r>
          </w:p>
          <w:p w:rsidR="00567E20" w:rsidRPr="00B31164" w:rsidRDefault="00567E20" w:rsidP="00AA4DE2">
            <w:pPr>
              <w:spacing w:line="276" w:lineRule="auto"/>
              <w:ind w:left="170" w:right="170"/>
              <w:jc w:val="both"/>
              <w:rPr>
                <w:rFonts w:asciiTheme="minorHAnsi" w:hAnsiTheme="minorHAnsi" w:cstheme="minorHAnsi"/>
                <w:bCs/>
                <w:color w:val="000000"/>
              </w:rPr>
            </w:pPr>
          </w:p>
          <w:p w:rsidR="00567E20" w:rsidRPr="00B31164" w:rsidRDefault="00567E20" w:rsidP="00AA4DE2">
            <w:pPr>
              <w:spacing w:line="276" w:lineRule="auto"/>
              <w:ind w:left="170" w:right="170"/>
              <w:jc w:val="both"/>
              <w:rPr>
                <w:rFonts w:asciiTheme="minorHAnsi" w:hAnsiTheme="minorHAnsi" w:cstheme="minorHAnsi"/>
                <w:bCs/>
                <w:color w:val="000000"/>
              </w:rPr>
            </w:pPr>
            <w:r w:rsidRPr="00B31164">
              <w:rPr>
                <w:rFonts w:asciiTheme="minorHAnsi" w:hAnsiTheme="minorHAnsi" w:cstheme="minorHAnsi"/>
                <w:bCs/>
                <w:color w:val="000000"/>
              </w:rPr>
              <w:t xml:space="preserve">El </w:t>
            </w:r>
            <w:r w:rsidRPr="00B31164">
              <w:rPr>
                <w:rFonts w:asciiTheme="minorHAnsi" w:hAnsiTheme="minorHAnsi" w:cstheme="minorHAnsi"/>
                <w:b/>
                <w:bCs/>
                <w:color w:val="000000"/>
              </w:rPr>
              <w:t>Contratista</w:t>
            </w:r>
            <w:r w:rsidRPr="00B31164">
              <w:rPr>
                <w:rFonts w:asciiTheme="minorHAnsi" w:hAnsiTheme="minorHAnsi" w:cstheme="minorHAnsi"/>
                <w:bCs/>
                <w:color w:val="000000"/>
              </w:rPr>
              <w:t xml:space="preserve"> deberá permitir el acceso total al Fiscal de Servicio, para la fiscalización del personal, registros y documentación con el propósito de llevar un control del sistema de Aseguramiento de Calidad. Cuando se identifiquen no conformidades durante las inspecciones, el </w:t>
            </w:r>
            <w:r w:rsidRPr="00B31164">
              <w:rPr>
                <w:rFonts w:asciiTheme="minorHAnsi" w:hAnsiTheme="minorHAnsi" w:cstheme="minorHAnsi"/>
                <w:b/>
                <w:bCs/>
                <w:color w:val="000000"/>
              </w:rPr>
              <w:t>Contratista</w:t>
            </w:r>
            <w:r w:rsidRPr="00B31164">
              <w:rPr>
                <w:rFonts w:asciiTheme="minorHAnsi" w:hAnsiTheme="minorHAnsi" w:cstheme="minorHAnsi"/>
                <w:bCs/>
                <w:color w:val="000000"/>
              </w:rPr>
              <w:t xml:space="preserve"> deberá realizar las acciones correctivas comprometidas como lo requiera YPFB, dentro de los límites especificados acordados. </w:t>
            </w:r>
          </w:p>
          <w:p w:rsidR="00567E20" w:rsidRPr="00B31164" w:rsidRDefault="00567E20" w:rsidP="00AA4DE2">
            <w:pPr>
              <w:spacing w:line="276" w:lineRule="auto"/>
              <w:ind w:left="170" w:right="170"/>
              <w:jc w:val="both"/>
              <w:rPr>
                <w:rFonts w:asciiTheme="minorHAnsi" w:hAnsiTheme="minorHAnsi" w:cstheme="minorHAnsi"/>
                <w:bCs/>
                <w:color w:val="000000"/>
              </w:rPr>
            </w:pPr>
          </w:p>
          <w:p w:rsidR="00567E20" w:rsidRPr="00B31164" w:rsidRDefault="00567E20" w:rsidP="00AA4DE2">
            <w:pPr>
              <w:spacing w:line="276" w:lineRule="auto"/>
              <w:ind w:left="170" w:right="170"/>
              <w:jc w:val="both"/>
              <w:rPr>
                <w:rFonts w:asciiTheme="minorHAnsi" w:hAnsiTheme="minorHAnsi" w:cstheme="minorHAnsi"/>
                <w:bCs/>
                <w:color w:val="000000"/>
              </w:rPr>
            </w:pPr>
            <w:r w:rsidRPr="00B31164">
              <w:rPr>
                <w:rFonts w:asciiTheme="minorHAnsi" w:hAnsiTheme="minorHAnsi" w:cstheme="minorHAnsi"/>
                <w:bCs/>
                <w:color w:val="000000"/>
              </w:rPr>
              <w:t xml:space="preserve">Las acciones correctivas realizadas por el </w:t>
            </w:r>
            <w:r w:rsidRPr="00B31164">
              <w:rPr>
                <w:rFonts w:asciiTheme="minorHAnsi" w:hAnsiTheme="minorHAnsi" w:cstheme="minorHAnsi"/>
                <w:b/>
                <w:bCs/>
                <w:color w:val="000000"/>
              </w:rPr>
              <w:t>Contratista</w:t>
            </w:r>
            <w:r w:rsidRPr="00B31164">
              <w:rPr>
                <w:rFonts w:asciiTheme="minorHAnsi" w:hAnsiTheme="minorHAnsi" w:cstheme="minorHAnsi"/>
                <w:bCs/>
                <w:color w:val="000000"/>
              </w:rPr>
              <w:t xml:space="preserve"> como resultado de las no conformidades que se identificaron durante la inspección de calidad, deberán ser realizadas sin costo alguno para YPFB. </w:t>
            </w:r>
          </w:p>
          <w:p w:rsidR="00567E20" w:rsidRPr="00B31164" w:rsidRDefault="00567E20" w:rsidP="00AA4DE2">
            <w:pPr>
              <w:spacing w:line="276" w:lineRule="auto"/>
              <w:ind w:left="170" w:right="170"/>
              <w:jc w:val="both"/>
              <w:rPr>
                <w:rFonts w:asciiTheme="minorHAnsi" w:hAnsiTheme="minorHAnsi" w:cstheme="minorHAnsi"/>
                <w:bCs/>
                <w:color w:val="000000"/>
              </w:rPr>
            </w:pPr>
          </w:p>
          <w:p w:rsidR="00567E20" w:rsidRDefault="00567E20" w:rsidP="00AA4DE2">
            <w:pPr>
              <w:spacing w:line="276" w:lineRule="auto"/>
              <w:ind w:left="170" w:right="170"/>
              <w:jc w:val="both"/>
              <w:rPr>
                <w:rFonts w:asciiTheme="minorHAnsi" w:hAnsiTheme="minorHAnsi" w:cstheme="minorHAnsi"/>
                <w:bCs/>
                <w:color w:val="000000"/>
              </w:rPr>
            </w:pPr>
            <w:r w:rsidRPr="00B31164">
              <w:rPr>
                <w:rFonts w:asciiTheme="minorHAnsi" w:hAnsiTheme="minorHAnsi" w:cstheme="minorHAnsi"/>
                <w:bCs/>
                <w:color w:val="000000"/>
              </w:rPr>
              <w:t xml:space="preserve">El </w:t>
            </w:r>
            <w:r w:rsidRPr="00B31164">
              <w:rPr>
                <w:rFonts w:asciiTheme="minorHAnsi" w:hAnsiTheme="minorHAnsi" w:cstheme="minorHAnsi"/>
                <w:b/>
                <w:bCs/>
                <w:color w:val="000000"/>
              </w:rPr>
              <w:t>Contratista</w:t>
            </w:r>
            <w:r w:rsidRPr="00B31164">
              <w:rPr>
                <w:rFonts w:asciiTheme="minorHAnsi" w:hAnsiTheme="minorHAnsi" w:cstheme="minorHAnsi"/>
                <w:bCs/>
                <w:color w:val="000000"/>
              </w:rPr>
              <w:t xml:space="preserve"> deberá tener un avance del 100% de armado de equipo completo en la locación, antes de empezar los trabajos de perforación.</w:t>
            </w:r>
          </w:p>
          <w:p w:rsidR="00B31164" w:rsidRDefault="00B31164" w:rsidP="00AA4DE2">
            <w:pPr>
              <w:spacing w:line="276" w:lineRule="auto"/>
              <w:ind w:left="170" w:right="170"/>
              <w:jc w:val="both"/>
              <w:rPr>
                <w:rFonts w:asciiTheme="minorHAnsi" w:hAnsiTheme="minorHAnsi" w:cstheme="minorHAnsi"/>
                <w:bCs/>
                <w:color w:val="000000"/>
              </w:rPr>
            </w:pPr>
          </w:p>
          <w:p w:rsidR="00B31164" w:rsidRDefault="00B31164" w:rsidP="00AA4DE2">
            <w:pPr>
              <w:spacing w:line="276" w:lineRule="auto"/>
              <w:ind w:left="170" w:right="170"/>
              <w:jc w:val="both"/>
              <w:rPr>
                <w:rFonts w:asciiTheme="minorHAnsi" w:hAnsiTheme="minorHAnsi" w:cstheme="minorHAnsi"/>
                <w:bCs/>
                <w:color w:val="000000"/>
              </w:rPr>
            </w:pPr>
          </w:p>
          <w:p w:rsidR="00B31164" w:rsidRDefault="00B31164" w:rsidP="00AA4DE2">
            <w:pPr>
              <w:spacing w:line="276" w:lineRule="auto"/>
              <w:ind w:left="170" w:right="170"/>
              <w:jc w:val="both"/>
              <w:rPr>
                <w:rFonts w:asciiTheme="minorHAnsi" w:hAnsiTheme="minorHAnsi" w:cstheme="minorHAnsi"/>
                <w:bCs/>
                <w:color w:val="000000"/>
              </w:rPr>
            </w:pPr>
          </w:p>
          <w:p w:rsidR="00B31164" w:rsidRDefault="00B31164" w:rsidP="00AA4DE2">
            <w:pPr>
              <w:spacing w:line="276" w:lineRule="auto"/>
              <w:ind w:left="170" w:right="170"/>
              <w:jc w:val="both"/>
              <w:rPr>
                <w:rFonts w:asciiTheme="minorHAnsi" w:hAnsiTheme="minorHAnsi" w:cstheme="minorHAnsi"/>
                <w:bCs/>
                <w:color w:val="000000"/>
              </w:rPr>
            </w:pPr>
          </w:p>
          <w:p w:rsidR="00B31164" w:rsidRDefault="00B31164" w:rsidP="00AA4DE2">
            <w:pPr>
              <w:spacing w:line="276" w:lineRule="auto"/>
              <w:ind w:left="170" w:right="170"/>
              <w:jc w:val="both"/>
              <w:rPr>
                <w:rFonts w:asciiTheme="minorHAnsi" w:hAnsiTheme="minorHAnsi" w:cstheme="minorHAnsi"/>
                <w:bCs/>
                <w:color w:val="000000"/>
              </w:rPr>
            </w:pPr>
          </w:p>
          <w:p w:rsidR="00B31164" w:rsidRDefault="00B31164" w:rsidP="00AA4DE2">
            <w:pPr>
              <w:spacing w:line="276" w:lineRule="auto"/>
              <w:ind w:left="170" w:right="170"/>
              <w:jc w:val="both"/>
              <w:rPr>
                <w:rFonts w:asciiTheme="minorHAnsi" w:hAnsiTheme="minorHAnsi" w:cstheme="minorHAnsi"/>
                <w:bCs/>
                <w:color w:val="000000"/>
              </w:rPr>
            </w:pPr>
          </w:p>
          <w:p w:rsidR="00B31164" w:rsidRDefault="00B31164" w:rsidP="00AA4DE2">
            <w:pPr>
              <w:spacing w:line="276" w:lineRule="auto"/>
              <w:ind w:left="170" w:right="170"/>
              <w:jc w:val="both"/>
              <w:rPr>
                <w:rFonts w:asciiTheme="minorHAnsi" w:hAnsiTheme="minorHAnsi" w:cstheme="minorHAnsi"/>
                <w:bCs/>
                <w:color w:val="000000"/>
              </w:rPr>
            </w:pPr>
          </w:p>
          <w:p w:rsidR="00B31164" w:rsidRDefault="00B31164" w:rsidP="00AA4DE2">
            <w:pPr>
              <w:spacing w:line="276" w:lineRule="auto"/>
              <w:ind w:left="170" w:right="170"/>
              <w:jc w:val="both"/>
              <w:rPr>
                <w:rFonts w:asciiTheme="minorHAnsi" w:hAnsiTheme="minorHAnsi" w:cstheme="minorHAnsi"/>
                <w:bCs/>
                <w:color w:val="000000"/>
              </w:rPr>
            </w:pPr>
          </w:p>
          <w:p w:rsidR="00B31164" w:rsidRPr="00B31164" w:rsidRDefault="00B31164" w:rsidP="00AA4DE2">
            <w:pPr>
              <w:spacing w:line="276" w:lineRule="auto"/>
              <w:ind w:left="170" w:right="170"/>
              <w:jc w:val="both"/>
              <w:rPr>
                <w:rFonts w:asciiTheme="minorHAnsi" w:hAnsiTheme="minorHAnsi" w:cstheme="minorHAnsi"/>
                <w:bCs/>
                <w:color w:val="000000"/>
              </w:rPr>
            </w:pPr>
          </w:p>
        </w:tc>
      </w:tr>
      <w:tr w:rsidR="00567E20" w:rsidRPr="00B31164" w:rsidTr="00AA4DE2">
        <w:trPr>
          <w:trHeight w:val="454"/>
        </w:trPr>
        <w:tc>
          <w:tcPr>
            <w:tcW w:w="9354" w:type="dxa"/>
            <w:shd w:val="clear" w:color="auto" w:fill="DBE5F1"/>
            <w:vAlign w:val="center"/>
          </w:tcPr>
          <w:p w:rsidR="00567E20" w:rsidRPr="00B31164" w:rsidRDefault="00567E20" w:rsidP="00B2456F">
            <w:pPr>
              <w:pStyle w:val="Prrafodelista"/>
              <w:numPr>
                <w:ilvl w:val="0"/>
                <w:numId w:val="33"/>
              </w:numPr>
              <w:spacing w:after="13" w:line="276" w:lineRule="auto"/>
              <w:ind w:left="709"/>
              <w:contextualSpacing/>
              <w:jc w:val="both"/>
              <w:rPr>
                <w:rFonts w:asciiTheme="minorHAnsi" w:hAnsiTheme="minorHAnsi" w:cstheme="minorHAnsi"/>
                <w:bCs/>
                <w:color w:val="000000"/>
              </w:rPr>
            </w:pPr>
            <w:r w:rsidRPr="00B31164">
              <w:rPr>
                <w:rFonts w:asciiTheme="minorHAnsi" w:hAnsiTheme="minorHAnsi" w:cstheme="minorHAnsi"/>
                <w:b/>
                <w:bCs/>
                <w:color w:val="000000"/>
                <w:u w:val="single"/>
              </w:rPr>
              <w:lastRenderedPageBreak/>
              <w:t>SISTEMA DE DISTRIBUCION DE AGUA</w:t>
            </w:r>
          </w:p>
        </w:tc>
      </w:tr>
      <w:tr w:rsidR="00567E20" w:rsidRPr="00B31164" w:rsidTr="00AA4DE2">
        <w:trPr>
          <w:trHeight w:val="3327"/>
        </w:trPr>
        <w:tc>
          <w:tcPr>
            <w:tcW w:w="9354" w:type="dxa"/>
            <w:shd w:val="clear" w:color="auto" w:fill="auto"/>
            <w:vAlign w:val="center"/>
          </w:tcPr>
          <w:p w:rsidR="00567E20" w:rsidRPr="00B31164" w:rsidRDefault="00567E20" w:rsidP="00AA4DE2">
            <w:pPr>
              <w:pStyle w:val="Prrafodelista"/>
              <w:spacing w:after="13" w:line="276" w:lineRule="auto"/>
              <w:ind w:left="114"/>
              <w:contextualSpacing/>
              <w:jc w:val="both"/>
              <w:rPr>
                <w:rFonts w:asciiTheme="minorHAnsi" w:hAnsiTheme="minorHAnsi" w:cstheme="minorHAnsi"/>
                <w:bCs/>
                <w:color w:val="000000"/>
              </w:rPr>
            </w:pPr>
            <w:r w:rsidRPr="00B31164">
              <w:rPr>
                <w:rFonts w:asciiTheme="minorHAnsi" w:hAnsiTheme="minorHAnsi" w:cstheme="minorHAnsi"/>
                <w:bCs/>
                <w:color w:val="000000"/>
              </w:rPr>
              <w:t xml:space="preserve">El </w:t>
            </w:r>
            <w:r w:rsidRPr="00B31164">
              <w:rPr>
                <w:rFonts w:asciiTheme="minorHAnsi" w:hAnsiTheme="minorHAnsi" w:cstheme="minorHAnsi"/>
                <w:b/>
                <w:bCs/>
                <w:color w:val="000000"/>
              </w:rPr>
              <w:t xml:space="preserve">Contratista </w:t>
            </w:r>
            <w:r w:rsidRPr="00B31164">
              <w:rPr>
                <w:rFonts w:asciiTheme="minorHAnsi" w:hAnsiTheme="minorHAnsi" w:cstheme="minorHAnsi"/>
                <w:bCs/>
                <w:color w:val="000000"/>
              </w:rPr>
              <w:t>deberá implementar un sistema, red o tendido para la distribución de agua entre la Planchada del Pozo y el área del Campamento Principal.</w:t>
            </w:r>
          </w:p>
          <w:p w:rsidR="00567E20" w:rsidRPr="00B31164" w:rsidRDefault="00567E20" w:rsidP="00AA4DE2">
            <w:pPr>
              <w:pStyle w:val="Prrafodelista"/>
              <w:spacing w:after="13" w:line="276" w:lineRule="auto"/>
              <w:ind w:left="114"/>
              <w:contextualSpacing/>
              <w:jc w:val="both"/>
              <w:rPr>
                <w:rFonts w:asciiTheme="minorHAnsi" w:hAnsiTheme="minorHAnsi" w:cstheme="minorHAnsi"/>
                <w:bCs/>
                <w:color w:val="000000"/>
              </w:rPr>
            </w:pPr>
          </w:p>
          <w:p w:rsidR="00567E20" w:rsidRPr="00B31164" w:rsidRDefault="00567E20" w:rsidP="00AA4DE2">
            <w:pPr>
              <w:pStyle w:val="Prrafodelista"/>
              <w:spacing w:after="13" w:line="276" w:lineRule="auto"/>
              <w:ind w:left="114"/>
              <w:contextualSpacing/>
              <w:jc w:val="both"/>
              <w:rPr>
                <w:rFonts w:asciiTheme="minorHAnsi" w:hAnsiTheme="minorHAnsi" w:cstheme="minorHAnsi"/>
                <w:bCs/>
                <w:color w:val="000000"/>
              </w:rPr>
            </w:pPr>
            <w:r w:rsidRPr="00B31164">
              <w:rPr>
                <w:rFonts w:asciiTheme="minorHAnsi" w:hAnsiTheme="minorHAnsi" w:cstheme="minorHAnsi"/>
                <w:bCs/>
                <w:color w:val="000000"/>
              </w:rPr>
              <w:t xml:space="preserve">El </w:t>
            </w:r>
            <w:r w:rsidRPr="00B31164">
              <w:rPr>
                <w:rFonts w:asciiTheme="minorHAnsi" w:hAnsiTheme="minorHAnsi" w:cstheme="minorHAnsi"/>
                <w:b/>
                <w:bCs/>
                <w:color w:val="000000"/>
              </w:rPr>
              <w:t>Contratista</w:t>
            </w:r>
            <w:r w:rsidRPr="00B31164">
              <w:rPr>
                <w:rFonts w:asciiTheme="minorHAnsi" w:hAnsiTheme="minorHAnsi" w:cstheme="minorHAnsi"/>
                <w:bCs/>
                <w:color w:val="000000"/>
              </w:rPr>
              <w:t xml:space="preserve"> proporcionará todas las herramientas, material e insumos que se requiera para asegurar el aprovisionamiento de agua a través del sistema de distribución de agua entre la Planchada del Pozo y el área del Campamento Principal.</w:t>
            </w:r>
          </w:p>
          <w:p w:rsidR="00567E20" w:rsidRPr="00B31164" w:rsidRDefault="00567E20" w:rsidP="00AA4DE2">
            <w:pPr>
              <w:pStyle w:val="Prrafodelista"/>
              <w:spacing w:after="13" w:line="276" w:lineRule="auto"/>
              <w:ind w:left="114"/>
              <w:contextualSpacing/>
              <w:jc w:val="both"/>
              <w:rPr>
                <w:rFonts w:asciiTheme="minorHAnsi" w:hAnsiTheme="minorHAnsi" w:cstheme="minorHAnsi"/>
                <w:bCs/>
                <w:color w:val="000000"/>
              </w:rPr>
            </w:pPr>
          </w:p>
          <w:p w:rsidR="00567E20" w:rsidRPr="00B31164" w:rsidRDefault="00567E20" w:rsidP="00AA4DE2">
            <w:pPr>
              <w:pStyle w:val="Prrafodelista"/>
              <w:spacing w:after="13" w:line="276" w:lineRule="auto"/>
              <w:ind w:left="114"/>
              <w:contextualSpacing/>
              <w:jc w:val="both"/>
              <w:rPr>
                <w:rFonts w:asciiTheme="minorHAnsi" w:hAnsiTheme="minorHAnsi" w:cstheme="minorHAnsi"/>
                <w:bCs/>
                <w:color w:val="000000"/>
              </w:rPr>
            </w:pPr>
            <w:r w:rsidRPr="00B31164">
              <w:rPr>
                <w:rFonts w:asciiTheme="minorHAnsi" w:hAnsiTheme="minorHAnsi" w:cstheme="minorHAnsi"/>
                <w:bCs/>
                <w:color w:val="000000"/>
              </w:rPr>
              <w:t xml:space="preserve">YPFB proporcionará al </w:t>
            </w:r>
            <w:r w:rsidRPr="00B31164">
              <w:rPr>
                <w:rFonts w:asciiTheme="minorHAnsi" w:hAnsiTheme="minorHAnsi" w:cstheme="minorHAnsi"/>
                <w:b/>
                <w:bCs/>
                <w:color w:val="000000"/>
              </w:rPr>
              <w:t>contratista</w:t>
            </w:r>
            <w:r w:rsidRPr="00B31164">
              <w:rPr>
                <w:rFonts w:asciiTheme="minorHAnsi" w:hAnsiTheme="minorHAnsi" w:cstheme="minorHAnsi"/>
                <w:bCs/>
                <w:color w:val="000000"/>
              </w:rPr>
              <w:t xml:space="preserve"> el material tubular en el lugar de trabajo. El material tubular es de tipo cañería de fierro al carbono, se encuentra en condiciones 2 y 3.</w:t>
            </w:r>
          </w:p>
          <w:p w:rsidR="00567E20" w:rsidRPr="00B31164" w:rsidRDefault="00567E20" w:rsidP="00AA4DE2">
            <w:pPr>
              <w:pStyle w:val="Prrafodelista"/>
              <w:spacing w:after="13" w:line="276" w:lineRule="auto"/>
              <w:ind w:left="114"/>
              <w:contextualSpacing/>
              <w:jc w:val="both"/>
              <w:rPr>
                <w:rFonts w:asciiTheme="minorHAnsi" w:hAnsiTheme="minorHAnsi" w:cstheme="minorHAnsi"/>
                <w:bCs/>
                <w:color w:val="000000"/>
              </w:rPr>
            </w:pPr>
          </w:p>
          <w:p w:rsidR="00567E20" w:rsidRPr="00B31164" w:rsidRDefault="00567E20" w:rsidP="00AA4DE2">
            <w:pPr>
              <w:pStyle w:val="Prrafodelista"/>
              <w:spacing w:after="13" w:line="276" w:lineRule="auto"/>
              <w:ind w:left="114"/>
              <w:contextualSpacing/>
              <w:jc w:val="both"/>
              <w:rPr>
                <w:rFonts w:asciiTheme="minorHAnsi" w:hAnsiTheme="minorHAnsi" w:cstheme="minorHAnsi"/>
                <w:bCs/>
                <w:color w:val="000000"/>
              </w:rPr>
            </w:pPr>
            <w:r w:rsidRPr="00B31164">
              <w:rPr>
                <w:rFonts w:asciiTheme="minorHAnsi" w:hAnsiTheme="minorHAnsi" w:cstheme="minorHAnsi"/>
                <w:bCs/>
                <w:color w:val="000000"/>
              </w:rPr>
              <w:t xml:space="preserve">El </w:t>
            </w:r>
            <w:r w:rsidRPr="00B31164">
              <w:rPr>
                <w:rFonts w:asciiTheme="minorHAnsi" w:hAnsiTheme="minorHAnsi" w:cstheme="minorHAnsi"/>
                <w:b/>
                <w:bCs/>
                <w:color w:val="000000"/>
              </w:rPr>
              <w:t>Contratista</w:t>
            </w:r>
            <w:r w:rsidRPr="00B31164">
              <w:rPr>
                <w:rFonts w:asciiTheme="minorHAnsi" w:hAnsiTheme="minorHAnsi" w:cstheme="minorHAnsi"/>
                <w:bCs/>
                <w:color w:val="000000"/>
              </w:rPr>
              <w:t xml:space="preserve"> asegurará la provisión y abastecimiento del </w:t>
            </w:r>
            <w:r w:rsidRPr="00B31164">
              <w:rPr>
                <w:rFonts w:asciiTheme="minorHAnsi" w:hAnsiTheme="minorHAnsi" w:cstheme="minorHAnsi"/>
                <w:bCs/>
                <w:color w:val="000000"/>
                <w:u w:val="single"/>
              </w:rPr>
              <w:t>caudal de agua</w:t>
            </w:r>
            <w:r w:rsidRPr="00B31164">
              <w:rPr>
                <w:rFonts w:asciiTheme="minorHAnsi" w:hAnsiTheme="minorHAnsi" w:cstheme="minorHAnsi"/>
                <w:bCs/>
                <w:color w:val="000000"/>
              </w:rPr>
              <w:t xml:space="preserve"> requerido para las operaciones y para las actividades cotidianas del Campamento principal.</w:t>
            </w:r>
          </w:p>
        </w:tc>
      </w:tr>
      <w:tr w:rsidR="00567E20" w:rsidRPr="00B31164" w:rsidTr="00AA4DE2">
        <w:trPr>
          <w:trHeight w:val="454"/>
        </w:trPr>
        <w:tc>
          <w:tcPr>
            <w:tcW w:w="9354" w:type="dxa"/>
            <w:shd w:val="clear" w:color="auto" w:fill="DBE5F1"/>
            <w:vAlign w:val="center"/>
          </w:tcPr>
          <w:p w:rsidR="00567E20" w:rsidRPr="00B31164" w:rsidRDefault="00567E20" w:rsidP="00B2456F">
            <w:pPr>
              <w:pStyle w:val="Prrafodelista"/>
              <w:numPr>
                <w:ilvl w:val="0"/>
                <w:numId w:val="33"/>
              </w:numPr>
              <w:spacing w:after="13" w:line="276" w:lineRule="auto"/>
              <w:ind w:left="709"/>
              <w:contextualSpacing/>
              <w:jc w:val="both"/>
              <w:rPr>
                <w:rFonts w:asciiTheme="minorHAnsi" w:hAnsiTheme="minorHAnsi" w:cstheme="minorHAnsi"/>
                <w:b/>
                <w:bCs/>
                <w:color w:val="000000"/>
                <w:u w:val="single"/>
              </w:rPr>
            </w:pPr>
            <w:r w:rsidRPr="00B31164">
              <w:rPr>
                <w:rFonts w:asciiTheme="minorHAnsi" w:hAnsiTheme="minorHAnsi" w:cstheme="minorHAnsi"/>
                <w:b/>
                <w:bCs/>
                <w:color w:val="000000"/>
                <w:u w:val="single"/>
              </w:rPr>
              <w:t>SEGURIDAD Y SALUD OCUPACIONAL</w:t>
            </w:r>
          </w:p>
        </w:tc>
      </w:tr>
      <w:tr w:rsidR="00567E20" w:rsidRPr="00B31164" w:rsidTr="00AA4DE2">
        <w:trPr>
          <w:trHeight w:val="7112"/>
        </w:trPr>
        <w:tc>
          <w:tcPr>
            <w:tcW w:w="9354" w:type="dxa"/>
            <w:shd w:val="clear" w:color="auto" w:fill="auto"/>
            <w:vAlign w:val="center"/>
          </w:tcPr>
          <w:p w:rsidR="00567E20" w:rsidRPr="00B31164" w:rsidRDefault="00567E20" w:rsidP="00AA4DE2">
            <w:pPr>
              <w:spacing w:line="276" w:lineRule="auto"/>
              <w:ind w:left="256" w:right="254"/>
              <w:jc w:val="both"/>
              <w:rPr>
                <w:rFonts w:asciiTheme="minorHAnsi" w:hAnsiTheme="minorHAnsi" w:cstheme="minorHAnsi"/>
                <w:bCs/>
                <w:color w:val="000000"/>
              </w:rPr>
            </w:pPr>
            <w:r w:rsidRPr="00B31164">
              <w:rPr>
                <w:rFonts w:asciiTheme="minorHAnsi" w:hAnsiTheme="minorHAnsi" w:cstheme="minorHAnsi"/>
                <w:bCs/>
                <w:color w:val="000000"/>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567E20" w:rsidRPr="00B31164" w:rsidRDefault="00567E20" w:rsidP="00AA4DE2">
            <w:pPr>
              <w:spacing w:line="276" w:lineRule="auto"/>
              <w:ind w:left="256" w:right="254"/>
              <w:rPr>
                <w:rFonts w:asciiTheme="minorHAnsi" w:hAnsiTheme="minorHAnsi" w:cstheme="minorHAnsi"/>
                <w:bCs/>
                <w:color w:val="000000"/>
              </w:rPr>
            </w:pPr>
          </w:p>
          <w:p w:rsidR="00567E20" w:rsidRPr="00B31164" w:rsidRDefault="00567E20" w:rsidP="00AA4DE2">
            <w:pPr>
              <w:spacing w:line="276" w:lineRule="auto"/>
              <w:ind w:left="256" w:right="254"/>
              <w:jc w:val="both"/>
              <w:rPr>
                <w:rFonts w:asciiTheme="minorHAnsi" w:hAnsiTheme="minorHAnsi" w:cstheme="minorHAnsi"/>
                <w:bCs/>
                <w:color w:val="000000"/>
              </w:rPr>
            </w:pPr>
            <w:r w:rsidRPr="00B31164">
              <w:rPr>
                <w:rFonts w:asciiTheme="minorHAnsi" w:hAnsiTheme="minorHAnsi" w:cstheme="minorHAnsi"/>
                <w:bCs/>
                <w:color w:val="000000"/>
              </w:rPr>
              <w:t xml:space="preserve">El </w:t>
            </w:r>
            <w:r w:rsidRPr="00B31164">
              <w:rPr>
                <w:rFonts w:asciiTheme="minorHAnsi" w:hAnsiTheme="minorHAnsi" w:cstheme="minorHAnsi"/>
                <w:b/>
                <w:bCs/>
                <w:color w:val="000000"/>
              </w:rPr>
              <w:t>Contratista</w:t>
            </w:r>
            <w:r w:rsidRPr="00B31164">
              <w:rPr>
                <w:rFonts w:asciiTheme="minorHAnsi" w:hAnsiTheme="minorHAnsi" w:cstheme="minorHAnsi"/>
                <w:bCs/>
                <w:color w:val="000000"/>
              </w:rPr>
              <w:t>, y sus subcontratistas, en todo momento tomará las medidas necesarias para dar la suficiente seguridad a sus empleados y a terceros, debiendo instruir a su personal en los procedimientos de trabajo seguro a seguir en cada tarea.</w:t>
            </w:r>
          </w:p>
          <w:p w:rsidR="00567E20" w:rsidRPr="00B31164" w:rsidRDefault="00567E20" w:rsidP="00AA4DE2">
            <w:pPr>
              <w:spacing w:line="276" w:lineRule="auto"/>
              <w:ind w:left="256" w:right="254"/>
              <w:rPr>
                <w:rFonts w:asciiTheme="minorHAnsi" w:hAnsiTheme="minorHAnsi" w:cstheme="minorHAnsi"/>
                <w:bCs/>
                <w:color w:val="000000"/>
              </w:rPr>
            </w:pPr>
          </w:p>
          <w:p w:rsidR="00567E20" w:rsidRPr="00B31164" w:rsidRDefault="00567E20" w:rsidP="00AA4DE2">
            <w:pPr>
              <w:spacing w:line="276" w:lineRule="auto"/>
              <w:ind w:left="256" w:right="254"/>
              <w:jc w:val="both"/>
              <w:rPr>
                <w:rFonts w:asciiTheme="minorHAnsi" w:hAnsiTheme="minorHAnsi" w:cstheme="minorHAnsi"/>
                <w:bCs/>
                <w:color w:val="000000"/>
              </w:rPr>
            </w:pPr>
            <w:r w:rsidRPr="00B31164">
              <w:rPr>
                <w:rFonts w:asciiTheme="minorHAnsi" w:hAnsiTheme="minorHAnsi" w:cstheme="minorHAnsi"/>
                <w:bCs/>
                <w:color w:val="000000"/>
              </w:rPr>
              <w:t xml:space="preserve">El </w:t>
            </w:r>
            <w:r w:rsidRPr="00B31164">
              <w:rPr>
                <w:rFonts w:asciiTheme="minorHAnsi" w:hAnsiTheme="minorHAnsi" w:cstheme="minorHAnsi"/>
                <w:b/>
                <w:bCs/>
                <w:color w:val="000000"/>
              </w:rPr>
              <w:t>Contratista</w:t>
            </w:r>
            <w:r w:rsidRPr="00B31164">
              <w:rPr>
                <w:rFonts w:asciiTheme="minorHAnsi" w:hAnsiTheme="minorHAnsi" w:cstheme="minorHAnsi"/>
                <w:bCs/>
                <w:color w:val="000000"/>
              </w:rPr>
              <w:t xml:space="preserve"> es responsable de contar con su Plan de Higiene, Salud Ocupacional y Bienestar (PHSOB), debidamente presentado y aprobado por el Ministerio del Trabajo; el mismo será presentado a YPFB a simple requerimiento. Asimismo, deberá presentar el Plan de seguridad industrial específico para la obra/servicio</w:t>
            </w:r>
          </w:p>
          <w:p w:rsidR="00567E20" w:rsidRPr="00B31164" w:rsidRDefault="00567E20" w:rsidP="00AA4DE2">
            <w:pPr>
              <w:spacing w:line="276" w:lineRule="auto"/>
              <w:ind w:left="256" w:right="254"/>
              <w:jc w:val="both"/>
              <w:rPr>
                <w:rFonts w:asciiTheme="minorHAnsi" w:hAnsiTheme="minorHAnsi" w:cstheme="minorHAnsi"/>
                <w:bCs/>
                <w:color w:val="000000"/>
              </w:rPr>
            </w:pPr>
          </w:p>
          <w:p w:rsidR="00567E20" w:rsidRPr="00B31164" w:rsidRDefault="00567E20" w:rsidP="00AA4DE2">
            <w:pPr>
              <w:spacing w:line="276" w:lineRule="auto"/>
              <w:ind w:left="256" w:right="254"/>
              <w:jc w:val="both"/>
              <w:rPr>
                <w:rFonts w:asciiTheme="minorHAnsi" w:hAnsiTheme="minorHAnsi" w:cstheme="minorHAnsi"/>
                <w:bCs/>
                <w:color w:val="000000"/>
              </w:rPr>
            </w:pPr>
            <w:r w:rsidRPr="00B31164">
              <w:rPr>
                <w:rFonts w:asciiTheme="minorHAnsi" w:hAnsiTheme="minorHAnsi" w:cstheme="minorHAnsi"/>
                <w:bCs/>
                <w:color w:val="000000"/>
              </w:rPr>
              <w:t>Del personal mínimo requerido, sin perjuicio del ejercicio de sus funciones para el servicio, el Contratista deberá designar a uno o más responsables de seguridad industrial en campo (en función al tamaño de la obra/servicio), para el seguimiento y cumplimiento del Plan y las normas de seguridad industrial y salud ocupacional (el personal seleccionado por el Contratista deberá contar con una experiencia de al menos tres trabajos como responsable(s) de seguridad industrial en proyectos semejantes a la obra/servicio proyectado), siendo el Representante Legal de la empresa, o el Representante del Contratista ante el Servicio o el Fiscal de Servicio en Campo del Contratista los responsables de hacer cumplir la normativa legal vigente en este aspecto.</w:t>
            </w:r>
          </w:p>
          <w:p w:rsidR="00567E20" w:rsidRPr="00B31164" w:rsidRDefault="00567E20" w:rsidP="00AA4DE2">
            <w:pPr>
              <w:spacing w:line="276" w:lineRule="auto"/>
              <w:ind w:left="256" w:right="254"/>
              <w:jc w:val="both"/>
              <w:rPr>
                <w:rFonts w:asciiTheme="minorHAnsi" w:hAnsiTheme="minorHAnsi" w:cstheme="minorHAnsi"/>
                <w:bCs/>
                <w:color w:val="000000"/>
              </w:rPr>
            </w:pPr>
          </w:p>
          <w:p w:rsidR="00567E20" w:rsidRDefault="00567E20" w:rsidP="00AA4DE2">
            <w:pPr>
              <w:spacing w:line="276" w:lineRule="auto"/>
              <w:ind w:left="256" w:right="254"/>
              <w:jc w:val="both"/>
              <w:rPr>
                <w:rFonts w:asciiTheme="minorHAnsi" w:hAnsiTheme="minorHAnsi" w:cstheme="minorHAnsi"/>
                <w:bCs/>
                <w:color w:val="000000"/>
              </w:rPr>
            </w:pPr>
          </w:p>
          <w:p w:rsidR="00B31164" w:rsidRDefault="00B31164" w:rsidP="00AA4DE2">
            <w:pPr>
              <w:spacing w:line="276" w:lineRule="auto"/>
              <w:ind w:left="256" w:right="254"/>
              <w:jc w:val="both"/>
              <w:rPr>
                <w:rFonts w:asciiTheme="minorHAnsi" w:hAnsiTheme="minorHAnsi" w:cstheme="minorHAnsi"/>
                <w:bCs/>
                <w:color w:val="000000"/>
              </w:rPr>
            </w:pPr>
          </w:p>
          <w:p w:rsidR="00B31164" w:rsidRDefault="00B31164" w:rsidP="00AA4DE2">
            <w:pPr>
              <w:spacing w:line="276" w:lineRule="auto"/>
              <w:ind w:left="256" w:right="254"/>
              <w:jc w:val="both"/>
              <w:rPr>
                <w:rFonts w:asciiTheme="minorHAnsi" w:hAnsiTheme="minorHAnsi" w:cstheme="minorHAnsi"/>
                <w:bCs/>
                <w:color w:val="000000"/>
              </w:rPr>
            </w:pPr>
          </w:p>
          <w:p w:rsidR="00B31164" w:rsidRDefault="00B31164" w:rsidP="00AA4DE2">
            <w:pPr>
              <w:spacing w:line="276" w:lineRule="auto"/>
              <w:ind w:left="256" w:right="254"/>
              <w:jc w:val="both"/>
              <w:rPr>
                <w:rFonts w:asciiTheme="minorHAnsi" w:hAnsiTheme="minorHAnsi" w:cstheme="minorHAnsi"/>
                <w:bCs/>
                <w:color w:val="000000"/>
              </w:rPr>
            </w:pPr>
          </w:p>
          <w:p w:rsidR="00B31164" w:rsidRDefault="00B31164" w:rsidP="00AA4DE2">
            <w:pPr>
              <w:spacing w:line="276" w:lineRule="auto"/>
              <w:ind w:left="256" w:right="254"/>
              <w:jc w:val="both"/>
              <w:rPr>
                <w:rFonts w:asciiTheme="minorHAnsi" w:hAnsiTheme="minorHAnsi" w:cstheme="minorHAnsi"/>
                <w:bCs/>
                <w:color w:val="000000"/>
              </w:rPr>
            </w:pPr>
          </w:p>
          <w:p w:rsidR="00B31164" w:rsidRPr="00B31164" w:rsidRDefault="00B31164" w:rsidP="00AA4DE2">
            <w:pPr>
              <w:spacing w:line="276" w:lineRule="auto"/>
              <w:ind w:left="256" w:right="254"/>
              <w:jc w:val="both"/>
              <w:rPr>
                <w:rFonts w:asciiTheme="minorHAnsi" w:hAnsiTheme="minorHAnsi" w:cstheme="minorHAnsi"/>
                <w:bCs/>
                <w:color w:val="000000"/>
              </w:rPr>
            </w:pPr>
          </w:p>
          <w:p w:rsidR="00567E20" w:rsidRPr="00B31164" w:rsidRDefault="00567E20" w:rsidP="00AA4DE2">
            <w:pPr>
              <w:spacing w:line="276" w:lineRule="auto"/>
              <w:ind w:left="256" w:right="254"/>
              <w:jc w:val="both"/>
              <w:rPr>
                <w:rFonts w:asciiTheme="minorHAnsi" w:hAnsiTheme="minorHAnsi" w:cstheme="minorHAnsi"/>
                <w:bCs/>
                <w:color w:val="000000"/>
              </w:rPr>
            </w:pPr>
          </w:p>
          <w:p w:rsidR="00567E20" w:rsidRPr="00B31164" w:rsidRDefault="00567E20" w:rsidP="00AA4DE2">
            <w:pPr>
              <w:spacing w:line="276" w:lineRule="auto"/>
              <w:ind w:left="256" w:right="254"/>
              <w:jc w:val="both"/>
              <w:rPr>
                <w:rFonts w:asciiTheme="minorHAnsi" w:hAnsiTheme="minorHAnsi" w:cstheme="minorHAnsi"/>
                <w:bCs/>
                <w:color w:val="000000"/>
              </w:rPr>
            </w:pPr>
          </w:p>
        </w:tc>
      </w:tr>
      <w:tr w:rsidR="00567E20" w:rsidRPr="00B31164" w:rsidTr="00AA4DE2">
        <w:trPr>
          <w:trHeight w:val="454"/>
        </w:trPr>
        <w:tc>
          <w:tcPr>
            <w:tcW w:w="9354" w:type="dxa"/>
            <w:shd w:val="clear" w:color="auto" w:fill="DEEAF6"/>
            <w:vAlign w:val="center"/>
          </w:tcPr>
          <w:p w:rsidR="00567E20" w:rsidRPr="00B31164" w:rsidRDefault="00567E20" w:rsidP="00B2456F">
            <w:pPr>
              <w:pStyle w:val="Prrafodelista"/>
              <w:numPr>
                <w:ilvl w:val="0"/>
                <w:numId w:val="33"/>
              </w:numPr>
              <w:spacing w:after="13" w:line="276" w:lineRule="auto"/>
              <w:ind w:left="709"/>
              <w:contextualSpacing/>
              <w:jc w:val="both"/>
              <w:rPr>
                <w:rFonts w:asciiTheme="minorHAnsi" w:hAnsiTheme="minorHAnsi" w:cstheme="minorHAnsi"/>
                <w:u w:val="single"/>
              </w:rPr>
            </w:pPr>
            <w:r w:rsidRPr="00B31164">
              <w:rPr>
                <w:rFonts w:asciiTheme="minorHAnsi" w:hAnsiTheme="minorHAnsi" w:cstheme="minorHAnsi"/>
                <w:b/>
                <w:bCs/>
                <w:color w:val="000000"/>
                <w:u w:val="single"/>
              </w:rPr>
              <w:lastRenderedPageBreak/>
              <w:t xml:space="preserve">LOCALIZACIÓN </w:t>
            </w:r>
          </w:p>
        </w:tc>
      </w:tr>
      <w:tr w:rsidR="00567E20" w:rsidRPr="00B31164" w:rsidTr="00AA4DE2">
        <w:trPr>
          <w:trHeight w:val="6545"/>
        </w:trPr>
        <w:tc>
          <w:tcPr>
            <w:tcW w:w="9354" w:type="dxa"/>
            <w:shd w:val="clear" w:color="auto" w:fill="auto"/>
            <w:vAlign w:val="center"/>
          </w:tcPr>
          <w:p w:rsidR="00567E20" w:rsidRPr="00B31164" w:rsidRDefault="00567E20" w:rsidP="00AA4DE2">
            <w:pPr>
              <w:pStyle w:val="Prrafodelista"/>
              <w:spacing w:line="276" w:lineRule="auto"/>
              <w:ind w:left="256" w:right="254"/>
              <w:jc w:val="both"/>
              <w:rPr>
                <w:rFonts w:asciiTheme="minorHAnsi" w:hAnsiTheme="minorHAnsi" w:cstheme="minorHAnsi"/>
              </w:rPr>
            </w:pPr>
            <w:r w:rsidRPr="00B31164">
              <w:rPr>
                <w:rFonts w:asciiTheme="minorHAnsi" w:hAnsiTheme="minorHAnsi" w:cstheme="minorHAnsi"/>
              </w:rPr>
              <w:t xml:space="preserve">La Perforación se localizará en la provincia Cordillera del departamento de Santa Cruz entre las localidades de </w:t>
            </w:r>
            <w:proofErr w:type="spellStart"/>
            <w:r w:rsidRPr="00B31164">
              <w:rPr>
                <w:rFonts w:asciiTheme="minorHAnsi" w:hAnsiTheme="minorHAnsi" w:cstheme="minorHAnsi"/>
              </w:rPr>
              <w:t>Boyuibe</w:t>
            </w:r>
            <w:proofErr w:type="spellEnd"/>
            <w:r w:rsidRPr="00B31164">
              <w:rPr>
                <w:rFonts w:asciiTheme="minorHAnsi" w:hAnsiTheme="minorHAnsi" w:cstheme="minorHAnsi"/>
              </w:rPr>
              <w:t xml:space="preserve"> y </w:t>
            </w:r>
            <w:proofErr w:type="spellStart"/>
            <w:r w:rsidRPr="00B31164">
              <w:rPr>
                <w:rFonts w:asciiTheme="minorHAnsi" w:hAnsiTheme="minorHAnsi" w:cstheme="minorHAnsi"/>
              </w:rPr>
              <w:t>Charagua</w:t>
            </w:r>
            <w:proofErr w:type="spellEnd"/>
            <w:r w:rsidRPr="00B31164">
              <w:rPr>
                <w:rFonts w:asciiTheme="minorHAnsi" w:hAnsiTheme="minorHAnsi" w:cstheme="minorHAnsi"/>
              </w:rPr>
              <w:t xml:space="preserve">, a 42 Km al norte de la localidad de </w:t>
            </w:r>
            <w:proofErr w:type="spellStart"/>
            <w:r w:rsidRPr="00B31164">
              <w:rPr>
                <w:rFonts w:asciiTheme="minorHAnsi" w:hAnsiTheme="minorHAnsi" w:cstheme="minorHAnsi"/>
              </w:rPr>
              <w:t>Boyuibe</w:t>
            </w:r>
            <w:proofErr w:type="spellEnd"/>
            <w:r w:rsidRPr="00B31164">
              <w:rPr>
                <w:rFonts w:asciiTheme="minorHAnsi" w:hAnsiTheme="minorHAnsi" w:cstheme="minorHAnsi"/>
              </w:rPr>
              <w:t xml:space="preserve"> por camino de tierra.</w:t>
            </w:r>
          </w:p>
          <w:p w:rsidR="00567E20" w:rsidRPr="00B31164" w:rsidRDefault="00567E20" w:rsidP="00AA4DE2">
            <w:pPr>
              <w:pStyle w:val="Prrafodelista"/>
              <w:spacing w:line="276" w:lineRule="auto"/>
              <w:ind w:left="256" w:right="254"/>
              <w:jc w:val="both"/>
              <w:rPr>
                <w:rFonts w:asciiTheme="minorHAnsi" w:hAnsiTheme="minorHAnsi" w:cstheme="minorHAnsi"/>
              </w:rPr>
            </w:pPr>
            <w:r w:rsidRPr="00B31164">
              <w:rPr>
                <w:rFonts w:asciiTheme="minorHAnsi" w:hAnsiTheme="minorHAnsi" w:cstheme="minorHAnsi"/>
              </w:rPr>
              <w:t>Las coordenadas de localización del Pozo Exploratorio ITG-X3 son las siguientes:</w:t>
            </w:r>
          </w:p>
          <w:p w:rsidR="00567E20" w:rsidRPr="00B31164" w:rsidRDefault="00567E20" w:rsidP="00AA4DE2">
            <w:pPr>
              <w:pStyle w:val="Prrafodelista"/>
              <w:spacing w:line="276" w:lineRule="auto"/>
              <w:ind w:left="2807" w:right="254"/>
              <w:jc w:val="both"/>
              <w:rPr>
                <w:rFonts w:asciiTheme="minorHAnsi" w:hAnsiTheme="minorHAnsi" w:cstheme="minorHAnsi"/>
              </w:rPr>
            </w:pPr>
            <w:r w:rsidRPr="00B31164">
              <w:rPr>
                <w:rFonts w:asciiTheme="minorHAnsi" w:hAnsiTheme="minorHAnsi" w:cstheme="minorHAnsi"/>
              </w:rPr>
              <w:t>X:</w:t>
            </w:r>
            <w:r w:rsidRPr="00B31164">
              <w:rPr>
                <w:rFonts w:asciiTheme="minorHAnsi" w:hAnsiTheme="minorHAnsi" w:cstheme="minorHAnsi"/>
              </w:rPr>
              <w:tab/>
              <w:t>490898</w:t>
            </w:r>
          </w:p>
          <w:p w:rsidR="00567E20" w:rsidRPr="00B31164" w:rsidRDefault="00567E20" w:rsidP="00AA4DE2">
            <w:pPr>
              <w:pStyle w:val="Prrafodelista"/>
              <w:spacing w:line="276" w:lineRule="auto"/>
              <w:ind w:left="2807" w:right="254"/>
              <w:rPr>
                <w:rFonts w:asciiTheme="minorHAnsi" w:hAnsiTheme="minorHAnsi" w:cstheme="minorHAnsi"/>
              </w:rPr>
            </w:pPr>
            <w:r w:rsidRPr="00B31164">
              <w:rPr>
                <w:rFonts w:asciiTheme="minorHAnsi" w:hAnsiTheme="minorHAnsi" w:cstheme="minorHAnsi"/>
              </w:rPr>
              <w:t>Y:</w:t>
            </w:r>
            <w:r w:rsidRPr="00B31164">
              <w:rPr>
                <w:rFonts w:asciiTheme="minorHAnsi" w:hAnsiTheme="minorHAnsi" w:cstheme="minorHAnsi"/>
              </w:rPr>
              <w:tab/>
              <w:t>7782835</w:t>
            </w:r>
          </w:p>
          <w:p w:rsidR="00567E20" w:rsidRPr="00B31164" w:rsidRDefault="00567E20" w:rsidP="00AA4DE2">
            <w:pPr>
              <w:pStyle w:val="Prrafodelista"/>
              <w:spacing w:line="276" w:lineRule="auto"/>
              <w:ind w:left="2807" w:right="254"/>
              <w:jc w:val="both"/>
              <w:rPr>
                <w:rFonts w:asciiTheme="minorHAnsi" w:hAnsiTheme="minorHAnsi" w:cstheme="minorHAnsi"/>
              </w:rPr>
            </w:pPr>
            <w:r w:rsidRPr="00B31164">
              <w:rPr>
                <w:rFonts w:asciiTheme="minorHAnsi" w:hAnsiTheme="minorHAnsi" w:cstheme="minorHAnsi"/>
              </w:rPr>
              <w:t>Z:</w:t>
            </w:r>
            <w:r w:rsidRPr="00B31164">
              <w:rPr>
                <w:rFonts w:asciiTheme="minorHAnsi" w:hAnsiTheme="minorHAnsi" w:cstheme="minorHAnsi"/>
              </w:rPr>
              <w:tab/>
              <w:t>624 msnm</w:t>
            </w:r>
          </w:p>
          <w:p w:rsidR="00567E20" w:rsidRPr="00B31164" w:rsidRDefault="00567E20" w:rsidP="00AA4DE2">
            <w:pPr>
              <w:pStyle w:val="Prrafodelista"/>
              <w:spacing w:line="276" w:lineRule="auto"/>
              <w:ind w:left="256" w:right="254"/>
              <w:jc w:val="both"/>
              <w:rPr>
                <w:rFonts w:asciiTheme="minorHAnsi" w:hAnsiTheme="minorHAnsi" w:cstheme="minorHAnsi"/>
              </w:rPr>
            </w:pPr>
            <w:r w:rsidRPr="00B31164">
              <w:rPr>
                <w:rFonts w:asciiTheme="minorHAnsi" w:hAnsiTheme="minorHAnsi" w:cstheme="minorHAnsi"/>
              </w:rPr>
              <w:t>La planchada del Pozo tiene un área definida de 110m x 90m, que se distribuye alrededor de la coordenada del Pozo ITG-X3.</w:t>
            </w:r>
          </w:p>
          <w:p w:rsidR="00567E20" w:rsidRPr="00B31164" w:rsidRDefault="00567E20" w:rsidP="00AA4DE2">
            <w:pPr>
              <w:pStyle w:val="Prrafodelista"/>
              <w:spacing w:line="276" w:lineRule="auto"/>
              <w:ind w:left="256" w:right="254"/>
              <w:jc w:val="both"/>
              <w:rPr>
                <w:rFonts w:asciiTheme="minorHAnsi" w:hAnsiTheme="minorHAnsi" w:cstheme="minorHAnsi"/>
              </w:rPr>
            </w:pPr>
            <w:r w:rsidRPr="00B31164">
              <w:rPr>
                <w:rFonts w:asciiTheme="minorHAnsi" w:hAnsiTheme="minorHAnsi" w:cstheme="minorHAnsi"/>
              </w:rPr>
              <w:t>Las coordenadas de localización de los vértices del Campamento Principal son las siguientes:</w:t>
            </w:r>
          </w:p>
          <w:p w:rsidR="00567E20" w:rsidRPr="00B31164" w:rsidRDefault="00567E20" w:rsidP="00AA4DE2">
            <w:pPr>
              <w:pStyle w:val="Prrafodelista"/>
              <w:spacing w:line="276" w:lineRule="auto"/>
              <w:ind w:left="256" w:right="254"/>
              <w:jc w:val="both"/>
              <w:rPr>
                <w:rFonts w:asciiTheme="minorHAnsi" w:hAnsiTheme="minorHAnsi" w:cstheme="minorHAnsi"/>
              </w:rPr>
            </w:pPr>
            <w:r w:rsidRPr="00B31164">
              <w:rPr>
                <w:rFonts w:asciiTheme="minorHAnsi" w:hAnsiTheme="minorHAnsi" w:cstheme="minorHAnsi"/>
              </w:rPr>
              <w:t>                                                1          X: 489 675    Y: 7 782 715</w:t>
            </w:r>
          </w:p>
          <w:p w:rsidR="00567E20" w:rsidRPr="00B31164" w:rsidRDefault="00567E20" w:rsidP="00AA4DE2">
            <w:pPr>
              <w:pStyle w:val="Prrafodelista"/>
              <w:spacing w:line="276" w:lineRule="auto"/>
              <w:ind w:left="256" w:right="254"/>
              <w:jc w:val="both"/>
              <w:rPr>
                <w:rFonts w:asciiTheme="minorHAnsi" w:hAnsiTheme="minorHAnsi" w:cstheme="minorHAnsi"/>
              </w:rPr>
            </w:pPr>
            <w:r w:rsidRPr="00B31164">
              <w:rPr>
                <w:rFonts w:asciiTheme="minorHAnsi" w:hAnsiTheme="minorHAnsi" w:cstheme="minorHAnsi"/>
              </w:rPr>
              <w:t>                                                2          X: 489 725    Y: 7 782 715</w:t>
            </w:r>
          </w:p>
          <w:p w:rsidR="00567E20" w:rsidRPr="00B31164" w:rsidRDefault="00567E20" w:rsidP="00AA4DE2">
            <w:pPr>
              <w:pStyle w:val="Prrafodelista"/>
              <w:spacing w:line="276" w:lineRule="auto"/>
              <w:ind w:left="256" w:right="254"/>
              <w:jc w:val="both"/>
              <w:rPr>
                <w:rFonts w:asciiTheme="minorHAnsi" w:hAnsiTheme="minorHAnsi" w:cstheme="minorHAnsi"/>
              </w:rPr>
            </w:pPr>
            <w:r w:rsidRPr="00B31164">
              <w:rPr>
                <w:rFonts w:asciiTheme="minorHAnsi" w:hAnsiTheme="minorHAnsi" w:cstheme="minorHAnsi"/>
              </w:rPr>
              <w:t>                                                3          X: 489 725    Y: 7 782 645</w:t>
            </w:r>
          </w:p>
          <w:p w:rsidR="00567E20" w:rsidRPr="00B31164" w:rsidRDefault="00567E20" w:rsidP="00AA4DE2">
            <w:pPr>
              <w:pStyle w:val="Prrafodelista"/>
              <w:spacing w:line="276" w:lineRule="auto"/>
              <w:ind w:left="256" w:right="254"/>
              <w:jc w:val="both"/>
              <w:rPr>
                <w:rFonts w:asciiTheme="minorHAnsi" w:hAnsiTheme="minorHAnsi" w:cstheme="minorHAnsi"/>
              </w:rPr>
            </w:pPr>
            <w:r w:rsidRPr="00B31164">
              <w:rPr>
                <w:rFonts w:asciiTheme="minorHAnsi" w:hAnsiTheme="minorHAnsi" w:cstheme="minorHAnsi"/>
              </w:rPr>
              <w:t>                                                4          X: 489 675    Y: 7 782 645</w:t>
            </w:r>
          </w:p>
          <w:p w:rsidR="00567E20" w:rsidRPr="00B31164" w:rsidRDefault="00567E20" w:rsidP="00AA4DE2">
            <w:pPr>
              <w:pStyle w:val="Prrafodelista"/>
              <w:spacing w:line="276" w:lineRule="auto"/>
              <w:ind w:left="256" w:right="254"/>
              <w:jc w:val="both"/>
              <w:rPr>
                <w:rFonts w:asciiTheme="minorHAnsi" w:hAnsiTheme="minorHAnsi" w:cstheme="minorHAnsi"/>
              </w:rPr>
            </w:pPr>
            <w:r w:rsidRPr="00B31164">
              <w:rPr>
                <w:rFonts w:asciiTheme="minorHAnsi" w:hAnsiTheme="minorHAnsi" w:cstheme="minorHAnsi"/>
              </w:rPr>
              <w:t xml:space="preserve">Coordenadas UTM, </w:t>
            </w:r>
            <w:proofErr w:type="spellStart"/>
            <w:r w:rsidRPr="00B31164">
              <w:rPr>
                <w:rFonts w:asciiTheme="minorHAnsi" w:hAnsiTheme="minorHAnsi" w:cstheme="minorHAnsi"/>
              </w:rPr>
              <w:t>Datum</w:t>
            </w:r>
            <w:proofErr w:type="spellEnd"/>
            <w:r w:rsidRPr="00B31164">
              <w:rPr>
                <w:rFonts w:asciiTheme="minorHAnsi" w:hAnsiTheme="minorHAnsi" w:cstheme="minorHAnsi"/>
              </w:rPr>
              <w:t xml:space="preserve"> PSAD 56, Zona 20S</w:t>
            </w:r>
          </w:p>
          <w:p w:rsidR="00567E20" w:rsidRPr="00B31164" w:rsidRDefault="00567E20" w:rsidP="00AA4DE2">
            <w:pPr>
              <w:pStyle w:val="Prrafodelista"/>
              <w:spacing w:after="13" w:line="276" w:lineRule="auto"/>
              <w:ind w:left="256" w:right="254"/>
              <w:contextualSpacing/>
              <w:jc w:val="both"/>
              <w:rPr>
                <w:rFonts w:asciiTheme="minorHAnsi" w:hAnsiTheme="minorHAnsi" w:cstheme="minorHAnsi"/>
                <w:bCs/>
              </w:rPr>
            </w:pPr>
            <w:r w:rsidRPr="00B31164">
              <w:rPr>
                <w:rFonts w:asciiTheme="minorHAnsi" w:hAnsiTheme="minorHAnsi" w:cstheme="minorHAnsi"/>
                <w:bCs/>
              </w:rPr>
              <w:t>El Pozo de Agua se perforará dentro del área de la Planchada (110m x 90m) del Pozo Exploratorio ITG-X3.</w:t>
            </w:r>
          </w:p>
        </w:tc>
      </w:tr>
      <w:tr w:rsidR="00567E20" w:rsidRPr="00B31164" w:rsidTr="00AA4DE2">
        <w:trPr>
          <w:trHeight w:val="20"/>
        </w:trPr>
        <w:tc>
          <w:tcPr>
            <w:tcW w:w="9354" w:type="dxa"/>
            <w:shd w:val="clear" w:color="auto" w:fill="DEEAF6"/>
            <w:vAlign w:val="center"/>
          </w:tcPr>
          <w:p w:rsidR="00567E20" w:rsidRPr="00B31164" w:rsidRDefault="00567E20" w:rsidP="00B2456F">
            <w:pPr>
              <w:pStyle w:val="Prrafodelista"/>
              <w:numPr>
                <w:ilvl w:val="0"/>
                <w:numId w:val="33"/>
              </w:numPr>
              <w:spacing w:after="13" w:line="276" w:lineRule="auto"/>
              <w:contextualSpacing/>
              <w:jc w:val="both"/>
              <w:rPr>
                <w:rFonts w:asciiTheme="minorHAnsi" w:hAnsiTheme="minorHAnsi" w:cstheme="minorHAnsi"/>
                <w:b/>
                <w:u w:val="single"/>
              </w:rPr>
            </w:pPr>
            <w:r w:rsidRPr="00B31164">
              <w:rPr>
                <w:rFonts w:asciiTheme="minorHAnsi" w:hAnsiTheme="minorHAnsi" w:cstheme="minorHAnsi"/>
                <w:b/>
                <w:bCs/>
                <w:color w:val="000000"/>
                <w:u w:val="single"/>
              </w:rPr>
              <w:t>ANTICIPO</w:t>
            </w:r>
          </w:p>
        </w:tc>
      </w:tr>
      <w:tr w:rsidR="00567E20" w:rsidRPr="00B31164" w:rsidTr="00B31164">
        <w:trPr>
          <w:trHeight w:val="1798"/>
        </w:trPr>
        <w:tc>
          <w:tcPr>
            <w:tcW w:w="9354" w:type="dxa"/>
            <w:shd w:val="clear" w:color="auto" w:fill="auto"/>
            <w:vAlign w:val="center"/>
          </w:tcPr>
          <w:p w:rsidR="00567E20" w:rsidRPr="00B31164" w:rsidRDefault="00567E20" w:rsidP="00AA4DE2">
            <w:pPr>
              <w:pStyle w:val="Prrafodelista"/>
              <w:spacing w:after="13" w:line="276" w:lineRule="auto"/>
              <w:ind w:left="256" w:right="254"/>
              <w:contextualSpacing/>
              <w:jc w:val="both"/>
              <w:rPr>
                <w:rFonts w:asciiTheme="minorHAnsi" w:hAnsiTheme="minorHAnsi" w:cstheme="minorHAnsi"/>
              </w:rPr>
            </w:pPr>
            <w:r w:rsidRPr="00B31164">
              <w:rPr>
                <w:rFonts w:asciiTheme="minorHAnsi" w:hAnsiTheme="minorHAnsi" w:cstheme="minorHAnsi"/>
              </w:rPr>
              <w:t>Se otorgará un anticipó del veinte por ciento (20%) del monto total del contrato a la empresa adjudicada, contra entrega de una Boleta de Garantía de Correcta Inversión de Anticipo para la firma del contrato.</w:t>
            </w:r>
          </w:p>
          <w:p w:rsidR="00567E20" w:rsidRPr="00B31164" w:rsidRDefault="00567E20" w:rsidP="00AA4DE2">
            <w:pPr>
              <w:pStyle w:val="Prrafodelista"/>
              <w:spacing w:after="13" w:line="276" w:lineRule="auto"/>
              <w:ind w:left="256" w:right="254"/>
              <w:contextualSpacing/>
              <w:jc w:val="both"/>
              <w:rPr>
                <w:rFonts w:asciiTheme="minorHAnsi" w:hAnsiTheme="minorHAnsi" w:cstheme="minorHAnsi"/>
              </w:rPr>
            </w:pPr>
          </w:p>
          <w:p w:rsidR="00567E20" w:rsidRPr="00B31164" w:rsidRDefault="00567E20" w:rsidP="00AA4DE2">
            <w:pPr>
              <w:pStyle w:val="Prrafodelista"/>
              <w:spacing w:after="13" w:line="276" w:lineRule="auto"/>
              <w:ind w:left="256" w:right="254"/>
              <w:contextualSpacing/>
              <w:jc w:val="both"/>
              <w:rPr>
                <w:rFonts w:asciiTheme="minorHAnsi" w:hAnsiTheme="minorHAnsi" w:cstheme="minorHAnsi"/>
                <w:b/>
              </w:rPr>
            </w:pPr>
            <w:r w:rsidRPr="00B31164">
              <w:rPr>
                <w:rFonts w:asciiTheme="minorHAnsi" w:hAnsiTheme="minorHAnsi" w:cstheme="minorHAnsi"/>
              </w:rPr>
              <w:t>El contratista deberá devolver el monto del anticipo otorgado en el último pago que YPFB le haga efectivo.</w:t>
            </w:r>
          </w:p>
        </w:tc>
      </w:tr>
      <w:tr w:rsidR="00567E20" w:rsidRPr="00B31164" w:rsidTr="00AA4DE2">
        <w:trPr>
          <w:trHeight w:val="20"/>
        </w:trPr>
        <w:tc>
          <w:tcPr>
            <w:tcW w:w="9354" w:type="dxa"/>
            <w:shd w:val="clear" w:color="auto" w:fill="DEEAF6"/>
            <w:vAlign w:val="center"/>
          </w:tcPr>
          <w:p w:rsidR="00567E20" w:rsidRPr="00B31164" w:rsidRDefault="00567E20" w:rsidP="00B2456F">
            <w:pPr>
              <w:pStyle w:val="Prrafodelista"/>
              <w:numPr>
                <w:ilvl w:val="0"/>
                <w:numId w:val="33"/>
              </w:numPr>
              <w:spacing w:after="13" w:line="276" w:lineRule="auto"/>
              <w:contextualSpacing/>
              <w:jc w:val="both"/>
              <w:rPr>
                <w:rFonts w:asciiTheme="minorHAnsi" w:hAnsiTheme="minorHAnsi" w:cstheme="minorHAnsi"/>
                <w:b/>
              </w:rPr>
            </w:pPr>
            <w:r w:rsidRPr="00B31164">
              <w:rPr>
                <w:rFonts w:asciiTheme="minorHAnsi" w:hAnsiTheme="minorHAnsi" w:cstheme="minorHAnsi"/>
                <w:b/>
                <w:bCs/>
                <w:color w:val="000000"/>
                <w:u w:val="single"/>
              </w:rPr>
              <w:t>FORMA DE PAGO Y DOCUMENTOS PARA PROCESAR PAGOS</w:t>
            </w:r>
          </w:p>
        </w:tc>
      </w:tr>
      <w:tr w:rsidR="00567E20" w:rsidRPr="00B31164" w:rsidTr="00AA4DE2">
        <w:trPr>
          <w:trHeight w:val="436"/>
        </w:trPr>
        <w:tc>
          <w:tcPr>
            <w:tcW w:w="9354" w:type="dxa"/>
            <w:shd w:val="clear" w:color="auto" w:fill="auto"/>
            <w:vAlign w:val="center"/>
          </w:tcPr>
          <w:p w:rsidR="00567E20" w:rsidRPr="00B31164" w:rsidRDefault="00567E20" w:rsidP="00AA4DE2">
            <w:pPr>
              <w:pStyle w:val="Prrafodelista"/>
              <w:spacing w:before="240" w:after="240" w:line="276" w:lineRule="auto"/>
              <w:ind w:left="256" w:right="254"/>
              <w:contextualSpacing/>
              <w:jc w:val="both"/>
              <w:rPr>
                <w:rFonts w:asciiTheme="minorHAnsi" w:hAnsiTheme="minorHAnsi" w:cstheme="minorHAnsi"/>
                <w:bCs/>
              </w:rPr>
            </w:pPr>
            <w:r w:rsidRPr="00B31164">
              <w:rPr>
                <w:rFonts w:asciiTheme="minorHAnsi" w:hAnsiTheme="minorHAnsi" w:cstheme="minorHAnsi"/>
                <w:bCs/>
              </w:rPr>
              <w:t>Los pagos y la facturación se efectuarán en función al avance real certificado del Servicio, previo informe técnico y financiero, de acuerdo a los documentos de respaldo aprobados por el Fiscal de Servicio de YPFB.</w:t>
            </w:r>
          </w:p>
          <w:p w:rsidR="00567E20" w:rsidRPr="00B31164" w:rsidRDefault="00567E20" w:rsidP="00AA4DE2">
            <w:pPr>
              <w:pStyle w:val="Prrafodelista"/>
              <w:spacing w:after="240" w:line="276" w:lineRule="auto"/>
              <w:ind w:left="256" w:right="254"/>
              <w:contextualSpacing/>
              <w:jc w:val="both"/>
              <w:rPr>
                <w:rFonts w:asciiTheme="minorHAnsi" w:hAnsiTheme="minorHAnsi" w:cstheme="minorHAnsi"/>
                <w:bCs/>
              </w:rPr>
            </w:pPr>
            <w:r w:rsidRPr="00B31164">
              <w:rPr>
                <w:rFonts w:asciiTheme="minorHAnsi" w:hAnsiTheme="minorHAnsi" w:cstheme="minorHAnsi"/>
                <w:bCs/>
              </w:rPr>
              <w:t>A continuación se detalla la forma de pago de las distintas fases del servicio:</w:t>
            </w:r>
          </w:p>
          <w:p w:rsidR="00567E20" w:rsidRPr="00B31164" w:rsidRDefault="00567E20" w:rsidP="00B2456F">
            <w:pPr>
              <w:pStyle w:val="Prrafodelista"/>
              <w:numPr>
                <w:ilvl w:val="0"/>
                <w:numId w:val="35"/>
              </w:numPr>
              <w:spacing w:after="240" w:line="276" w:lineRule="auto"/>
              <w:ind w:left="1068" w:right="254"/>
              <w:contextualSpacing/>
              <w:jc w:val="both"/>
              <w:rPr>
                <w:rFonts w:asciiTheme="minorHAnsi" w:hAnsiTheme="minorHAnsi" w:cstheme="minorHAnsi"/>
                <w:b/>
                <w:bCs/>
                <w:u w:val="single"/>
              </w:rPr>
            </w:pPr>
            <w:r w:rsidRPr="00B31164">
              <w:rPr>
                <w:rFonts w:asciiTheme="minorHAnsi" w:hAnsiTheme="minorHAnsi" w:cstheme="minorHAnsi"/>
                <w:b/>
                <w:bCs/>
                <w:u w:val="single"/>
              </w:rPr>
              <w:t>Pago por anticipo</w:t>
            </w:r>
          </w:p>
          <w:p w:rsidR="00567E20" w:rsidRPr="00B31164" w:rsidRDefault="00567E20" w:rsidP="00AA4DE2">
            <w:pPr>
              <w:pStyle w:val="Prrafodelista"/>
              <w:spacing w:after="240" w:line="276" w:lineRule="auto"/>
              <w:ind w:left="1068" w:right="254"/>
              <w:contextualSpacing/>
              <w:jc w:val="both"/>
              <w:rPr>
                <w:rFonts w:asciiTheme="minorHAnsi" w:hAnsiTheme="minorHAnsi" w:cstheme="minorHAnsi"/>
                <w:bCs/>
              </w:rPr>
            </w:pPr>
            <w:r w:rsidRPr="00B31164">
              <w:rPr>
                <w:rFonts w:asciiTheme="minorHAnsi" w:hAnsiTheme="minorHAnsi" w:cstheme="minorHAnsi"/>
                <w:bCs/>
              </w:rPr>
              <w:t xml:space="preserve">Para efectuar el pago del anticipo, el </w:t>
            </w:r>
            <w:r w:rsidRPr="00B31164">
              <w:rPr>
                <w:rFonts w:asciiTheme="minorHAnsi" w:hAnsiTheme="minorHAnsi" w:cstheme="minorHAnsi"/>
                <w:b/>
                <w:bCs/>
              </w:rPr>
              <w:t>Contratista</w:t>
            </w:r>
            <w:r w:rsidRPr="00B31164">
              <w:rPr>
                <w:rFonts w:asciiTheme="minorHAnsi" w:hAnsiTheme="minorHAnsi" w:cstheme="minorHAnsi"/>
                <w:bCs/>
              </w:rPr>
              <w:t xml:space="preserve"> deberá presentar una carta de solicitud del anticipo y una garantía de correcta inversión del anticipo.</w:t>
            </w:r>
          </w:p>
          <w:p w:rsidR="00567E20" w:rsidRPr="00B31164" w:rsidRDefault="00567E20" w:rsidP="00B2456F">
            <w:pPr>
              <w:pStyle w:val="Prrafodelista"/>
              <w:numPr>
                <w:ilvl w:val="0"/>
                <w:numId w:val="35"/>
              </w:numPr>
              <w:spacing w:after="240" w:line="276" w:lineRule="auto"/>
              <w:ind w:left="1068" w:right="254"/>
              <w:contextualSpacing/>
              <w:jc w:val="both"/>
              <w:rPr>
                <w:rFonts w:asciiTheme="minorHAnsi" w:hAnsiTheme="minorHAnsi" w:cstheme="minorHAnsi"/>
                <w:b/>
                <w:bCs/>
                <w:u w:val="single"/>
              </w:rPr>
            </w:pPr>
            <w:r w:rsidRPr="00B31164">
              <w:rPr>
                <w:rFonts w:asciiTheme="minorHAnsi" w:hAnsiTheme="minorHAnsi" w:cstheme="minorHAnsi"/>
                <w:b/>
                <w:bCs/>
                <w:u w:val="single"/>
              </w:rPr>
              <w:t xml:space="preserve">Pago por Prestación de Servicio </w:t>
            </w:r>
          </w:p>
          <w:p w:rsidR="00567E20" w:rsidRPr="00B31164" w:rsidRDefault="00567E20" w:rsidP="00AA4DE2">
            <w:pPr>
              <w:pStyle w:val="Prrafodelista"/>
              <w:spacing w:after="240" w:line="276" w:lineRule="auto"/>
              <w:ind w:left="1068" w:right="254"/>
              <w:contextualSpacing/>
              <w:jc w:val="both"/>
              <w:rPr>
                <w:rFonts w:asciiTheme="minorHAnsi" w:hAnsiTheme="minorHAnsi" w:cstheme="minorHAnsi"/>
                <w:bCs/>
              </w:rPr>
            </w:pPr>
            <w:r w:rsidRPr="00B31164">
              <w:rPr>
                <w:rFonts w:asciiTheme="minorHAnsi" w:hAnsiTheme="minorHAnsi" w:cstheme="minorHAnsi"/>
                <w:b/>
                <w:bCs/>
              </w:rPr>
              <w:t>Primer Pago.-</w:t>
            </w:r>
            <w:r w:rsidRPr="00B31164">
              <w:rPr>
                <w:rFonts w:asciiTheme="minorHAnsi" w:hAnsiTheme="minorHAnsi" w:cstheme="minorHAnsi"/>
                <w:bCs/>
              </w:rPr>
              <w:t xml:space="preserve"> Equivalente al treinta por ciento (30%) del monto total del contrato, se realizará con el informe de conformidad del Fiscal de Servicio en campo que establezca el cumplimiento de los Requerimientos que determinan la Fecha de Inicio.</w:t>
            </w:r>
          </w:p>
          <w:p w:rsidR="00567E20" w:rsidRDefault="00567E20" w:rsidP="00AA4DE2">
            <w:pPr>
              <w:pStyle w:val="Prrafodelista"/>
              <w:spacing w:after="240" w:line="276" w:lineRule="auto"/>
              <w:ind w:left="1068" w:right="254"/>
              <w:contextualSpacing/>
              <w:jc w:val="both"/>
              <w:rPr>
                <w:rFonts w:asciiTheme="minorHAnsi" w:hAnsiTheme="minorHAnsi" w:cstheme="minorHAnsi"/>
              </w:rPr>
            </w:pPr>
            <w:r w:rsidRPr="00B31164">
              <w:rPr>
                <w:rFonts w:asciiTheme="minorHAnsi" w:hAnsiTheme="minorHAnsi" w:cstheme="minorHAnsi"/>
                <w:b/>
                <w:bCs/>
              </w:rPr>
              <w:lastRenderedPageBreak/>
              <w:t xml:space="preserve">Segundo Pago.- </w:t>
            </w:r>
            <w:r w:rsidRPr="00B31164">
              <w:rPr>
                <w:rFonts w:asciiTheme="minorHAnsi" w:hAnsiTheme="minorHAnsi" w:cstheme="minorHAnsi"/>
                <w:bCs/>
              </w:rPr>
              <w:t xml:space="preserve">Equivalente al setenta por ciento (70%) del monto total del contrato, se realizará a la conclusión del servicio, previo informe de conformidad del Fiscal de Servicio en la Ciudad que apruebe el Informe Final </w:t>
            </w:r>
            <w:r w:rsidRPr="00B31164">
              <w:rPr>
                <w:rFonts w:asciiTheme="minorHAnsi" w:hAnsiTheme="minorHAnsi" w:cstheme="minorHAnsi"/>
              </w:rPr>
              <w:t>del servicio prestado.</w:t>
            </w:r>
          </w:p>
          <w:p w:rsidR="00883519" w:rsidRPr="00B31164" w:rsidRDefault="00883519" w:rsidP="00AA4DE2">
            <w:pPr>
              <w:pStyle w:val="Prrafodelista"/>
              <w:spacing w:after="240" w:line="276" w:lineRule="auto"/>
              <w:ind w:left="1068" w:right="254"/>
              <w:contextualSpacing/>
              <w:jc w:val="both"/>
              <w:rPr>
                <w:rFonts w:asciiTheme="minorHAnsi" w:hAnsiTheme="minorHAnsi" w:cstheme="minorHAnsi"/>
                <w:bCs/>
              </w:rPr>
            </w:pPr>
          </w:p>
          <w:p w:rsidR="00567E20" w:rsidRPr="00B31164" w:rsidRDefault="00567E20" w:rsidP="00AA4DE2">
            <w:pPr>
              <w:pStyle w:val="Prrafodelista"/>
              <w:spacing w:after="13" w:line="276" w:lineRule="auto"/>
              <w:ind w:left="256" w:right="254"/>
              <w:contextualSpacing/>
              <w:jc w:val="both"/>
              <w:rPr>
                <w:rFonts w:asciiTheme="minorHAnsi" w:hAnsiTheme="minorHAnsi" w:cstheme="minorHAnsi"/>
                <w:bCs/>
              </w:rPr>
            </w:pPr>
            <w:r w:rsidRPr="00B31164">
              <w:rPr>
                <w:rFonts w:asciiTheme="minorHAnsi" w:hAnsiTheme="minorHAnsi" w:cstheme="minorHAnsi"/>
                <w:bCs/>
              </w:rPr>
              <w:t>Cuando el pozo no sea productor, en caso de que los acuíferos atravesados por el pozo piloto no muestren características productoras, YPFB reconocerá los costos totales que representen las actividades realizadas hasta esa instancia, según planilla de costos.</w:t>
            </w:r>
          </w:p>
          <w:p w:rsidR="00567E20" w:rsidRPr="00B31164" w:rsidRDefault="00567E20" w:rsidP="00AA4DE2">
            <w:pPr>
              <w:pStyle w:val="Prrafodelista"/>
              <w:spacing w:after="13" w:line="276" w:lineRule="auto"/>
              <w:ind w:left="256" w:right="254"/>
              <w:contextualSpacing/>
              <w:jc w:val="both"/>
              <w:rPr>
                <w:rFonts w:asciiTheme="minorHAnsi" w:hAnsiTheme="minorHAnsi" w:cstheme="minorHAnsi"/>
              </w:rPr>
            </w:pPr>
          </w:p>
          <w:p w:rsidR="00567E20" w:rsidRDefault="00567E20" w:rsidP="00AA4DE2">
            <w:pPr>
              <w:pStyle w:val="Prrafodelista"/>
              <w:spacing w:after="13" w:line="276" w:lineRule="auto"/>
              <w:ind w:left="256" w:right="254"/>
              <w:contextualSpacing/>
              <w:jc w:val="both"/>
              <w:rPr>
                <w:rFonts w:asciiTheme="minorHAnsi" w:hAnsiTheme="minorHAnsi" w:cstheme="minorHAnsi"/>
              </w:rPr>
            </w:pPr>
            <w:r w:rsidRPr="00B31164">
              <w:rPr>
                <w:rFonts w:asciiTheme="minorHAnsi" w:hAnsiTheme="minorHAnsi" w:cstheme="minorHAnsi"/>
              </w:rPr>
              <w:t xml:space="preserve">El </w:t>
            </w:r>
            <w:r w:rsidRPr="00B31164">
              <w:rPr>
                <w:rFonts w:asciiTheme="minorHAnsi" w:hAnsiTheme="minorHAnsi" w:cstheme="minorHAnsi"/>
                <w:b/>
              </w:rPr>
              <w:t>Proveedor</w:t>
            </w:r>
            <w:r w:rsidRPr="00B31164">
              <w:rPr>
                <w:rFonts w:asciiTheme="minorHAnsi" w:hAnsiTheme="minorHAnsi" w:cstheme="minorHAnsi"/>
              </w:rPr>
              <w:t xml:space="preserve"> remitirá al Fiscal de Servicio una planilla en la que se detalle la cantidad de días trabajados por el personal asignado y/o servicio ejecutado, así como la tarifa correspondiente a cada posición. Finalmente el pago se realizará una vez que YPFB mediante el fiscal asignado, haya emitido el respectivo informe de conformidad.</w:t>
            </w:r>
          </w:p>
          <w:p w:rsidR="00883519" w:rsidRPr="00B31164" w:rsidRDefault="00883519" w:rsidP="00AA4DE2">
            <w:pPr>
              <w:pStyle w:val="Prrafodelista"/>
              <w:spacing w:after="13" w:line="276" w:lineRule="auto"/>
              <w:ind w:left="256" w:right="254"/>
              <w:contextualSpacing/>
              <w:jc w:val="both"/>
              <w:rPr>
                <w:rFonts w:asciiTheme="minorHAnsi" w:hAnsiTheme="minorHAnsi" w:cstheme="minorHAnsi"/>
              </w:rPr>
            </w:pPr>
          </w:p>
        </w:tc>
      </w:tr>
      <w:tr w:rsidR="00567E20" w:rsidRPr="00B31164" w:rsidTr="00AA4DE2">
        <w:trPr>
          <w:trHeight w:val="454"/>
        </w:trPr>
        <w:tc>
          <w:tcPr>
            <w:tcW w:w="9354" w:type="dxa"/>
            <w:shd w:val="clear" w:color="auto" w:fill="DEEAF6"/>
            <w:vAlign w:val="center"/>
          </w:tcPr>
          <w:p w:rsidR="00567E20" w:rsidRPr="00B31164" w:rsidRDefault="00567E20" w:rsidP="00B2456F">
            <w:pPr>
              <w:pStyle w:val="Prrafodelista"/>
              <w:numPr>
                <w:ilvl w:val="0"/>
                <w:numId w:val="33"/>
              </w:numPr>
              <w:spacing w:after="13" w:line="276" w:lineRule="auto"/>
              <w:contextualSpacing/>
              <w:jc w:val="both"/>
              <w:rPr>
                <w:rFonts w:asciiTheme="minorHAnsi" w:hAnsiTheme="minorHAnsi" w:cstheme="minorHAnsi"/>
                <w:b/>
              </w:rPr>
            </w:pPr>
            <w:r w:rsidRPr="00B31164">
              <w:rPr>
                <w:rFonts w:asciiTheme="minorHAnsi" w:hAnsiTheme="minorHAnsi" w:cstheme="minorHAnsi"/>
                <w:b/>
                <w:bCs/>
                <w:color w:val="000000"/>
                <w:u w:val="single"/>
              </w:rPr>
              <w:lastRenderedPageBreak/>
              <w:t>MULTAS</w:t>
            </w:r>
          </w:p>
        </w:tc>
      </w:tr>
      <w:tr w:rsidR="00567E20" w:rsidRPr="00B31164" w:rsidTr="00883519">
        <w:trPr>
          <w:trHeight w:val="1807"/>
        </w:trPr>
        <w:tc>
          <w:tcPr>
            <w:tcW w:w="9354" w:type="dxa"/>
            <w:shd w:val="clear" w:color="auto" w:fill="auto"/>
            <w:vAlign w:val="center"/>
          </w:tcPr>
          <w:p w:rsidR="00567E20" w:rsidRPr="00B31164" w:rsidRDefault="00567E20" w:rsidP="00AA4DE2">
            <w:pPr>
              <w:pStyle w:val="Sangradetextonormal"/>
              <w:spacing w:line="276" w:lineRule="auto"/>
              <w:ind w:left="256" w:right="254"/>
              <w:contextualSpacing/>
              <w:jc w:val="both"/>
              <w:rPr>
                <w:rFonts w:asciiTheme="minorHAnsi" w:hAnsiTheme="minorHAnsi" w:cstheme="minorHAnsi"/>
              </w:rPr>
            </w:pPr>
            <w:r w:rsidRPr="00B31164">
              <w:rPr>
                <w:rFonts w:asciiTheme="minorHAnsi" w:hAnsiTheme="minorHAnsi" w:cstheme="minorHAnsi"/>
              </w:rPr>
              <w:t>El Contratista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567E20" w:rsidRPr="00B31164" w:rsidRDefault="00567E20" w:rsidP="00B2456F">
            <w:pPr>
              <w:pStyle w:val="Sangradetextonormal"/>
              <w:numPr>
                <w:ilvl w:val="0"/>
                <w:numId w:val="44"/>
              </w:numPr>
              <w:spacing w:line="276" w:lineRule="auto"/>
              <w:ind w:left="681" w:right="254"/>
              <w:contextualSpacing/>
              <w:jc w:val="both"/>
              <w:rPr>
                <w:rFonts w:asciiTheme="minorHAnsi" w:hAnsiTheme="minorHAnsi" w:cstheme="minorHAnsi"/>
              </w:rPr>
            </w:pPr>
            <w:r w:rsidRPr="00B31164">
              <w:rPr>
                <w:rFonts w:asciiTheme="minorHAnsi" w:hAnsiTheme="minorHAnsi" w:cstheme="minorHAnsi"/>
              </w:rPr>
              <w:t>El retraso del Contratista en el cumplimiento del plazo de movilización (máximo 3 días), dará lugar a aplicar una multa del 2% del valor total del servicio, por cada día de retraso; fijándose el límite máximo de la multa en el 10% del valor total del servicio.</w:t>
            </w:r>
          </w:p>
          <w:p w:rsidR="00567E20" w:rsidRPr="00B31164" w:rsidRDefault="00567E20" w:rsidP="00B2456F">
            <w:pPr>
              <w:pStyle w:val="Sangradetextonormal"/>
              <w:numPr>
                <w:ilvl w:val="0"/>
                <w:numId w:val="44"/>
              </w:numPr>
              <w:spacing w:line="276" w:lineRule="auto"/>
              <w:ind w:left="681" w:right="254"/>
              <w:contextualSpacing/>
              <w:jc w:val="both"/>
              <w:rPr>
                <w:rFonts w:asciiTheme="minorHAnsi" w:hAnsiTheme="minorHAnsi" w:cstheme="minorHAnsi"/>
              </w:rPr>
            </w:pPr>
            <w:r w:rsidRPr="00B31164">
              <w:rPr>
                <w:rFonts w:asciiTheme="minorHAnsi" w:hAnsiTheme="minorHAnsi" w:cstheme="minorHAnsi"/>
              </w:rPr>
              <w:t>El retraso del Contratista en el cumplimiento de la Fecha Requerida de Inicio, dará lugar a aplicar una multa del 1% del valor total del servicio, por cada día de retraso; fijándose el límite máximo de la multa en el 10% del valor total del servicio.</w:t>
            </w:r>
          </w:p>
          <w:p w:rsidR="00567E20" w:rsidRPr="00B31164" w:rsidRDefault="00567E20" w:rsidP="00B2456F">
            <w:pPr>
              <w:pStyle w:val="Sangradetextonormal"/>
              <w:numPr>
                <w:ilvl w:val="0"/>
                <w:numId w:val="44"/>
              </w:numPr>
              <w:spacing w:line="276" w:lineRule="auto"/>
              <w:ind w:left="681" w:right="254"/>
              <w:contextualSpacing/>
              <w:jc w:val="both"/>
              <w:rPr>
                <w:rFonts w:asciiTheme="minorHAnsi" w:hAnsiTheme="minorHAnsi" w:cstheme="minorHAnsi"/>
              </w:rPr>
            </w:pPr>
            <w:r w:rsidRPr="00B31164">
              <w:rPr>
                <w:rFonts w:asciiTheme="minorHAnsi" w:hAnsiTheme="minorHAnsi" w:cstheme="minorHAnsi"/>
              </w:rPr>
              <w:t xml:space="preserve">En caso de retraso en la ejecución del servicio por falla parcial o completa en alguno de los equipos u otra causa atribuible al Contratista, se aplicará una multa del 1% del valor total del servicio por cada día de retraso. Este porcentaje será prorrateado por hora (60 min). </w:t>
            </w:r>
          </w:p>
          <w:p w:rsidR="00567E20" w:rsidRPr="00B31164" w:rsidRDefault="00567E20" w:rsidP="00AA4DE2">
            <w:pPr>
              <w:pStyle w:val="Sangradetextonormal"/>
              <w:spacing w:line="276" w:lineRule="auto"/>
              <w:ind w:left="256" w:right="254"/>
              <w:contextualSpacing/>
              <w:jc w:val="both"/>
              <w:rPr>
                <w:rFonts w:asciiTheme="minorHAnsi" w:hAnsiTheme="minorHAnsi" w:cstheme="minorHAnsi"/>
              </w:rPr>
            </w:pPr>
            <w:r w:rsidRPr="00B31164">
              <w:rPr>
                <w:rFonts w:asciiTheme="minorHAnsi" w:hAnsiTheme="minorHAnsi" w:cstheme="minorHAnsi"/>
              </w:rPr>
              <w:t>YPFB podrá dar por resuelto el contrato cuando las multas en su conjunto alcancen el veinte por ciento (20%) del monto total del Contrato, de manera obligatoria. YPFB se reserva el derecho de realizar las gestiones legales y administrativas que correspondan.</w:t>
            </w:r>
          </w:p>
          <w:p w:rsidR="00567E20" w:rsidRPr="00B31164" w:rsidRDefault="00567E20" w:rsidP="00AA4DE2">
            <w:pPr>
              <w:spacing w:line="276" w:lineRule="auto"/>
              <w:ind w:left="256" w:right="254"/>
              <w:jc w:val="both"/>
              <w:rPr>
                <w:rFonts w:asciiTheme="minorHAnsi" w:hAnsiTheme="minorHAnsi" w:cstheme="minorHAnsi"/>
              </w:rPr>
            </w:pPr>
            <w:r w:rsidRPr="00B31164">
              <w:rPr>
                <w:rFonts w:asciiTheme="minorHAnsi" w:hAnsiTheme="minorHAnsi" w:cstheme="minorHAnsi"/>
              </w:rPr>
              <w:t xml:space="preserve">En el caso de presentarse una o más fallas y/o fallas mayores en la ejecución del servicio que imposibiliten la continuidad de las operaciones, de manera que se haga inoperable e impida el cumplimiento de perforar el pozo, el Contratista deberá asegurar la ejecución del servicio mediante la contratación de un tercero cuyo costo será cargado a la cuenta del Contratista y descontado de su pago o retribución; sin perjuicio de cualquier otro derecho, acción o recurso que pueda ejercer YPFB conforme el Contrato respectivo. </w:t>
            </w:r>
          </w:p>
          <w:p w:rsidR="00567E20" w:rsidRPr="00B31164" w:rsidRDefault="00567E20" w:rsidP="00AA4DE2">
            <w:pPr>
              <w:spacing w:line="276" w:lineRule="auto"/>
              <w:ind w:left="256" w:right="254"/>
              <w:jc w:val="both"/>
              <w:rPr>
                <w:rFonts w:asciiTheme="minorHAnsi" w:hAnsiTheme="minorHAnsi" w:cstheme="minorHAnsi"/>
              </w:rPr>
            </w:pPr>
            <w:r w:rsidRPr="00B31164">
              <w:rPr>
                <w:rFonts w:asciiTheme="minorHAnsi" w:hAnsiTheme="minorHAnsi" w:cstheme="minorHAnsi"/>
              </w:rPr>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567E20" w:rsidRPr="00B31164" w:rsidRDefault="00567E20" w:rsidP="00AA4DE2">
            <w:pPr>
              <w:pStyle w:val="Sangradetextonormal"/>
              <w:spacing w:after="0" w:line="276" w:lineRule="auto"/>
              <w:ind w:left="256" w:right="254"/>
              <w:contextualSpacing/>
              <w:jc w:val="both"/>
              <w:rPr>
                <w:rFonts w:asciiTheme="minorHAnsi" w:hAnsiTheme="minorHAnsi" w:cstheme="minorHAnsi"/>
              </w:rPr>
            </w:pPr>
          </w:p>
          <w:p w:rsidR="00567E20" w:rsidRPr="00B31164" w:rsidRDefault="00567E20" w:rsidP="00AA4DE2">
            <w:pPr>
              <w:pStyle w:val="Sangradetextonormal"/>
              <w:spacing w:after="0" w:line="276" w:lineRule="auto"/>
              <w:ind w:left="256" w:right="254"/>
              <w:contextualSpacing/>
              <w:jc w:val="both"/>
              <w:rPr>
                <w:rFonts w:asciiTheme="minorHAnsi" w:hAnsiTheme="minorHAnsi" w:cstheme="minorHAnsi"/>
              </w:rPr>
            </w:pPr>
            <w:r w:rsidRPr="00B31164">
              <w:rPr>
                <w:rFonts w:asciiTheme="minorHAnsi" w:hAnsiTheme="minorHAnsi" w:cstheme="minorHAnsi"/>
              </w:rPr>
              <w:t xml:space="preserve">YPFB podrá proceder con los trámites de resolución de contrato, ejecutar la boleta de garantía y adicionalmente el </w:t>
            </w:r>
            <w:r w:rsidRPr="00B31164">
              <w:rPr>
                <w:rFonts w:asciiTheme="minorHAnsi" w:hAnsiTheme="minorHAnsi" w:cstheme="minorHAnsi"/>
                <w:b/>
              </w:rPr>
              <w:t>Contratista</w:t>
            </w:r>
            <w:r w:rsidRPr="00B31164">
              <w:rPr>
                <w:rFonts w:asciiTheme="minorHAnsi" w:hAnsiTheme="minorHAnsi" w:cstheme="minorHAnsi"/>
              </w:rPr>
              <w:t xml:space="preserve"> será responsable de los costos incurridos consecuenciales derivados de esta </w:t>
            </w:r>
            <w:proofErr w:type="spellStart"/>
            <w:r w:rsidRPr="00B31164">
              <w:rPr>
                <w:rFonts w:asciiTheme="minorHAnsi" w:hAnsiTheme="minorHAnsi" w:cstheme="minorHAnsi"/>
              </w:rPr>
              <w:t>inoperabilidad</w:t>
            </w:r>
            <w:proofErr w:type="spellEnd"/>
            <w:r w:rsidRPr="00B31164">
              <w:rPr>
                <w:rFonts w:asciiTheme="minorHAnsi" w:hAnsiTheme="minorHAnsi" w:cstheme="minorHAnsi"/>
              </w:rPr>
              <w:t>.</w:t>
            </w:r>
          </w:p>
          <w:p w:rsidR="00567E20" w:rsidRPr="00B31164" w:rsidRDefault="00567E20" w:rsidP="00AA4DE2">
            <w:pPr>
              <w:spacing w:line="276" w:lineRule="auto"/>
              <w:ind w:left="256" w:right="254"/>
              <w:jc w:val="both"/>
              <w:rPr>
                <w:rFonts w:asciiTheme="minorHAnsi" w:hAnsiTheme="minorHAnsi" w:cstheme="minorHAnsi"/>
              </w:rPr>
            </w:pPr>
          </w:p>
          <w:p w:rsidR="00883519" w:rsidRDefault="00883519" w:rsidP="00AA4DE2">
            <w:pPr>
              <w:spacing w:line="276" w:lineRule="auto"/>
              <w:ind w:left="256" w:right="254"/>
              <w:jc w:val="both"/>
              <w:rPr>
                <w:rFonts w:asciiTheme="minorHAnsi" w:hAnsiTheme="minorHAnsi" w:cstheme="minorHAnsi"/>
              </w:rPr>
            </w:pPr>
          </w:p>
          <w:p w:rsidR="00883519" w:rsidRDefault="00883519" w:rsidP="00AA4DE2">
            <w:pPr>
              <w:spacing w:line="276" w:lineRule="auto"/>
              <w:ind w:left="256" w:right="254"/>
              <w:jc w:val="both"/>
              <w:rPr>
                <w:rFonts w:asciiTheme="minorHAnsi" w:hAnsiTheme="minorHAnsi" w:cstheme="minorHAnsi"/>
              </w:rPr>
            </w:pPr>
          </w:p>
          <w:p w:rsidR="00567E20" w:rsidRPr="00B31164" w:rsidRDefault="00567E20" w:rsidP="00AA4DE2">
            <w:pPr>
              <w:spacing w:line="276" w:lineRule="auto"/>
              <w:ind w:left="256" w:right="254"/>
              <w:jc w:val="both"/>
              <w:rPr>
                <w:rFonts w:asciiTheme="minorHAnsi" w:hAnsiTheme="minorHAnsi" w:cstheme="minorHAnsi"/>
              </w:rPr>
            </w:pPr>
            <w:r w:rsidRPr="00B31164">
              <w:rPr>
                <w:rFonts w:asciiTheme="minorHAnsi" w:hAnsiTheme="minorHAnsi" w:cstheme="minorHAnsi"/>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tc>
      </w:tr>
    </w:tbl>
    <w:p w:rsidR="00567E20" w:rsidRDefault="00567E20" w:rsidP="00567E20">
      <w:pPr>
        <w:spacing w:line="276" w:lineRule="auto"/>
        <w:jc w:val="both"/>
        <w:rPr>
          <w:rFonts w:asciiTheme="minorHAnsi" w:hAnsiTheme="minorHAnsi" w:cstheme="minorHAnsi"/>
          <w:bCs/>
        </w:rPr>
      </w:pPr>
    </w:p>
    <w:p w:rsidR="00883519" w:rsidRPr="00B31164" w:rsidRDefault="00883519" w:rsidP="00567E20">
      <w:pPr>
        <w:spacing w:line="276" w:lineRule="auto"/>
        <w:jc w:val="both"/>
        <w:rPr>
          <w:rFonts w:asciiTheme="minorHAnsi" w:hAnsiTheme="minorHAnsi" w:cstheme="minorHAnsi"/>
          <w:bCs/>
        </w:rPr>
      </w:pPr>
    </w:p>
    <w:p w:rsidR="00567E20" w:rsidRPr="00B31164" w:rsidRDefault="00567E20" w:rsidP="00567E20">
      <w:pPr>
        <w:pStyle w:val="Prrafodelista"/>
        <w:spacing w:after="13" w:line="276" w:lineRule="auto"/>
        <w:ind w:left="0"/>
        <w:contextualSpacing/>
        <w:jc w:val="both"/>
        <w:rPr>
          <w:rFonts w:asciiTheme="minorHAnsi" w:hAnsiTheme="minorHAnsi" w:cstheme="minorHAnsi"/>
          <w:b/>
          <w:bCs/>
          <w:u w:val="single"/>
        </w:rPr>
      </w:pPr>
      <w:r w:rsidRPr="00B31164">
        <w:rPr>
          <w:rFonts w:asciiTheme="minorHAnsi" w:hAnsiTheme="minorHAnsi" w:cstheme="minorHAnsi"/>
          <w:b/>
          <w:bCs/>
          <w:u w:val="single"/>
        </w:rPr>
        <w:t>INFORMACION COMPLEMENTARIA</w:t>
      </w:r>
    </w:p>
    <w:p w:rsidR="00567E20" w:rsidRPr="00883519" w:rsidRDefault="00567E20" w:rsidP="00567E20">
      <w:pPr>
        <w:pStyle w:val="Prrafodelista"/>
        <w:spacing w:after="13" w:line="276" w:lineRule="auto"/>
        <w:ind w:left="0"/>
        <w:contextualSpacing/>
        <w:jc w:val="both"/>
        <w:rPr>
          <w:rFonts w:asciiTheme="minorHAnsi" w:hAnsiTheme="minorHAnsi" w:cstheme="minorHAnsi"/>
          <w:bCs/>
          <w:sz w:val="24"/>
        </w:rPr>
      </w:pPr>
    </w:p>
    <w:p w:rsidR="00567E20" w:rsidRPr="00B31164" w:rsidRDefault="00567E20" w:rsidP="00B2456F">
      <w:pPr>
        <w:pStyle w:val="Prrafodelista"/>
        <w:numPr>
          <w:ilvl w:val="0"/>
          <w:numId w:val="43"/>
        </w:numPr>
        <w:spacing w:after="13" w:line="276" w:lineRule="auto"/>
        <w:contextualSpacing/>
        <w:jc w:val="both"/>
        <w:rPr>
          <w:rFonts w:asciiTheme="minorHAnsi" w:hAnsiTheme="minorHAnsi" w:cstheme="minorHAnsi"/>
          <w:b/>
          <w:bCs/>
        </w:rPr>
      </w:pPr>
      <w:r w:rsidRPr="00B31164">
        <w:rPr>
          <w:rFonts w:asciiTheme="minorHAnsi" w:hAnsiTheme="minorHAnsi" w:cstheme="minorHAnsi"/>
          <w:b/>
          <w:bCs/>
        </w:rPr>
        <w:t>Inspección previa</w:t>
      </w:r>
    </w:p>
    <w:p w:rsidR="00567E20" w:rsidRPr="00B31164" w:rsidRDefault="00567E20" w:rsidP="00567E20">
      <w:pPr>
        <w:pStyle w:val="Prrafodelista"/>
        <w:spacing w:after="13" w:line="276" w:lineRule="auto"/>
        <w:ind w:left="0"/>
        <w:contextualSpacing/>
        <w:jc w:val="both"/>
        <w:rPr>
          <w:rFonts w:asciiTheme="minorHAnsi" w:hAnsiTheme="minorHAnsi" w:cstheme="minorHAnsi"/>
          <w:bCs/>
        </w:rPr>
      </w:pPr>
    </w:p>
    <w:p w:rsidR="00567E20" w:rsidRPr="00883519" w:rsidRDefault="00567E20" w:rsidP="00567E20">
      <w:pPr>
        <w:pStyle w:val="Prrafodelista"/>
        <w:spacing w:after="13" w:line="276" w:lineRule="auto"/>
        <w:ind w:left="0"/>
        <w:contextualSpacing/>
        <w:jc w:val="both"/>
        <w:rPr>
          <w:rFonts w:asciiTheme="minorHAnsi" w:hAnsiTheme="minorHAnsi" w:cstheme="minorHAnsi"/>
          <w:bCs/>
          <w:u w:val="single"/>
        </w:rPr>
      </w:pPr>
      <w:r w:rsidRPr="00B31164">
        <w:rPr>
          <w:rFonts w:asciiTheme="minorHAnsi" w:hAnsiTheme="minorHAnsi" w:cstheme="minorHAnsi"/>
          <w:bCs/>
        </w:rPr>
        <w:t xml:space="preserve">La Inspección Previa al área del Pozo </w:t>
      </w:r>
      <w:proofErr w:type="spellStart"/>
      <w:r w:rsidRPr="00B31164">
        <w:rPr>
          <w:rFonts w:asciiTheme="minorHAnsi" w:hAnsiTheme="minorHAnsi" w:cstheme="minorHAnsi"/>
          <w:bCs/>
        </w:rPr>
        <w:t>Itaguazurenda</w:t>
      </w:r>
      <w:proofErr w:type="spellEnd"/>
      <w:r w:rsidRPr="00B31164">
        <w:rPr>
          <w:rFonts w:asciiTheme="minorHAnsi" w:hAnsiTheme="minorHAnsi" w:cstheme="minorHAnsi"/>
          <w:bCs/>
        </w:rPr>
        <w:t xml:space="preserve"> – X3, será llevada a cabo en el lugar y fecha señalados </w:t>
      </w:r>
      <w:r w:rsidRPr="00B31164">
        <w:rPr>
          <w:rFonts w:asciiTheme="minorHAnsi" w:hAnsiTheme="minorHAnsi" w:cstheme="minorHAnsi"/>
        </w:rPr>
        <w:t>en el cronograma de plazos del Documento Base de Contratación (DBC)</w:t>
      </w:r>
      <w:r w:rsidRPr="00B31164">
        <w:rPr>
          <w:rFonts w:asciiTheme="minorHAnsi" w:hAnsiTheme="minorHAnsi" w:cstheme="minorHAnsi"/>
          <w:bCs/>
        </w:rPr>
        <w:t xml:space="preserve">. </w:t>
      </w:r>
      <w:r w:rsidRPr="00883519">
        <w:rPr>
          <w:rFonts w:asciiTheme="minorHAnsi" w:hAnsiTheme="minorHAnsi" w:cstheme="minorHAnsi"/>
          <w:bCs/>
          <w:u w:val="single"/>
        </w:rPr>
        <w:t>La actividad no es considerada de carácter obligatorio.</w:t>
      </w:r>
    </w:p>
    <w:p w:rsidR="00567E20" w:rsidRPr="00883519" w:rsidRDefault="00567E20" w:rsidP="00567E20">
      <w:pPr>
        <w:pStyle w:val="Prrafodelista"/>
        <w:spacing w:after="13" w:line="276" w:lineRule="auto"/>
        <w:ind w:left="0"/>
        <w:contextualSpacing/>
        <w:jc w:val="both"/>
        <w:rPr>
          <w:rFonts w:asciiTheme="minorHAnsi" w:hAnsiTheme="minorHAnsi" w:cstheme="minorHAnsi"/>
          <w:bCs/>
          <w:sz w:val="24"/>
        </w:rPr>
      </w:pPr>
    </w:p>
    <w:p w:rsidR="00567E20" w:rsidRPr="00B31164" w:rsidRDefault="00567E20" w:rsidP="00B2456F">
      <w:pPr>
        <w:pStyle w:val="Prrafodelista"/>
        <w:numPr>
          <w:ilvl w:val="0"/>
          <w:numId w:val="43"/>
        </w:numPr>
        <w:spacing w:after="13" w:line="276" w:lineRule="auto"/>
        <w:contextualSpacing/>
        <w:jc w:val="both"/>
        <w:rPr>
          <w:rFonts w:asciiTheme="minorHAnsi" w:hAnsiTheme="minorHAnsi" w:cstheme="minorHAnsi"/>
          <w:b/>
          <w:bCs/>
        </w:rPr>
      </w:pPr>
      <w:r w:rsidRPr="00B31164">
        <w:rPr>
          <w:rFonts w:asciiTheme="minorHAnsi" w:hAnsiTheme="minorHAnsi" w:cstheme="minorHAnsi"/>
          <w:b/>
          <w:bCs/>
        </w:rPr>
        <w:t>Consultas Escritas sobre los Términos de Referencia y/o DBC</w:t>
      </w:r>
    </w:p>
    <w:p w:rsidR="00567E20" w:rsidRPr="00B31164" w:rsidRDefault="00567E20" w:rsidP="00567E20">
      <w:pPr>
        <w:spacing w:line="276" w:lineRule="auto"/>
        <w:ind w:left="851"/>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 xml:space="preserve">Los potenciales proponentes podrán formular consultas escritas a través del siguiente correo electrónico habilitado: </w:t>
      </w:r>
      <w:r w:rsidR="00883519" w:rsidRPr="00883519">
        <w:rPr>
          <w:rFonts w:asciiTheme="minorHAnsi" w:hAnsiTheme="minorHAnsi" w:cstheme="minorHAnsi"/>
          <w:color w:val="002060"/>
          <w:u w:val="single"/>
        </w:rPr>
        <w:t>bmoreno</w:t>
      </w:r>
      <w:hyperlink r:id="rId16" w:history="1">
        <w:r w:rsidRPr="00883519">
          <w:rPr>
            <w:rFonts w:asciiTheme="minorHAnsi" w:hAnsiTheme="minorHAnsi" w:cstheme="minorHAnsi"/>
            <w:color w:val="002060"/>
            <w:u w:val="single"/>
          </w:rPr>
          <w:t>@ypfb.gob.bo</w:t>
        </w:r>
      </w:hyperlink>
      <w:r w:rsidR="00883519">
        <w:rPr>
          <w:rFonts w:asciiTheme="minorHAnsi" w:hAnsiTheme="minorHAnsi" w:cstheme="minorHAnsi"/>
        </w:rPr>
        <w:t>, h</w:t>
      </w:r>
      <w:r w:rsidRPr="00B31164">
        <w:rPr>
          <w:rFonts w:asciiTheme="minorHAnsi" w:hAnsiTheme="minorHAnsi" w:cstheme="minorHAnsi"/>
        </w:rPr>
        <w:t>asta la fecha y hora señalada en el cronograma de plazos del Documento Base de Contratación (DBC).</w:t>
      </w:r>
    </w:p>
    <w:p w:rsidR="00567E20" w:rsidRPr="00883519" w:rsidRDefault="00567E20" w:rsidP="00567E20">
      <w:pPr>
        <w:spacing w:line="276" w:lineRule="auto"/>
        <w:jc w:val="both"/>
        <w:rPr>
          <w:rFonts w:asciiTheme="minorHAnsi" w:hAnsiTheme="minorHAnsi" w:cstheme="minorHAnsi"/>
          <w:sz w:val="24"/>
        </w:rPr>
      </w:pPr>
    </w:p>
    <w:p w:rsidR="00567E20" w:rsidRPr="00B31164" w:rsidRDefault="00567E20" w:rsidP="00B2456F">
      <w:pPr>
        <w:pStyle w:val="Prrafodelista"/>
        <w:numPr>
          <w:ilvl w:val="0"/>
          <w:numId w:val="43"/>
        </w:numPr>
        <w:spacing w:after="13" w:line="276" w:lineRule="auto"/>
        <w:contextualSpacing/>
        <w:jc w:val="both"/>
        <w:rPr>
          <w:rFonts w:asciiTheme="minorHAnsi" w:hAnsiTheme="minorHAnsi" w:cstheme="minorHAnsi"/>
          <w:b/>
          <w:bCs/>
        </w:rPr>
      </w:pPr>
      <w:r w:rsidRPr="00B31164">
        <w:rPr>
          <w:rFonts w:asciiTheme="minorHAnsi" w:hAnsiTheme="minorHAnsi" w:cstheme="minorHAnsi"/>
          <w:b/>
          <w:bCs/>
        </w:rPr>
        <w:t xml:space="preserve">Reunión de aclaración </w:t>
      </w:r>
    </w:p>
    <w:p w:rsidR="00567E20" w:rsidRPr="00B31164" w:rsidRDefault="00567E20" w:rsidP="00567E20">
      <w:pPr>
        <w:pStyle w:val="Prrafodelista"/>
        <w:spacing w:line="276" w:lineRule="auto"/>
        <w:ind w:left="0"/>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Se realizará una reunión de aclaración, en la fecha, hora y lugar señalados en el cronograma de plazos del Documento Base de Contratación, en la que los potenciales proponentes podrán expresar sus consultas sobre el contenido de las Especificaciones Técnicas y/o DBC, las mismas serán respondidas en la Reunión de Aclaración.</w:t>
      </w:r>
    </w:p>
    <w:p w:rsidR="00567E20" w:rsidRPr="00883519" w:rsidRDefault="00567E20" w:rsidP="00567E20">
      <w:pPr>
        <w:pStyle w:val="Prrafodelista"/>
        <w:tabs>
          <w:tab w:val="left" w:pos="1155"/>
        </w:tabs>
        <w:spacing w:after="13" w:line="276" w:lineRule="auto"/>
        <w:ind w:left="0"/>
        <w:contextualSpacing/>
        <w:jc w:val="both"/>
        <w:rPr>
          <w:rFonts w:asciiTheme="minorHAnsi" w:hAnsiTheme="minorHAnsi" w:cstheme="minorHAnsi"/>
          <w:sz w:val="22"/>
        </w:rPr>
      </w:pPr>
    </w:p>
    <w:p w:rsidR="00567E20" w:rsidRPr="00B31164" w:rsidRDefault="00567E20" w:rsidP="00B2456F">
      <w:pPr>
        <w:pStyle w:val="Prrafodelista"/>
        <w:numPr>
          <w:ilvl w:val="0"/>
          <w:numId w:val="43"/>
        </w:numPr>
        <w:spacing w:after="13" w:line="276" w:lineRule="auto"/>
        <w:contextualSpacing/>
        <w:jc w:val="both"/>
        <w:rPr>
          <w:rFonts w:asciiTheme="minorHAnsi" w:hAnsiTheme="minorHAnsi" w:cstheme="minorHAnsi"/>
          <w:b/>
        </w:rPr>
      </w:pPr>
      <w:r w:rsidRPr="00B31164">
        <w:rPr>
          <w:rFonts w:asciiTheme="minorHAnsi" w:hAnsiTheme="minorHAnsi" w:cstheme="minorHAnsi"/>
          <w:b/>
        </w:rPr>
        <w:t xml:space="preserve">Cláusula de Seguros </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 xml:space="preserve">La empresa adjudicada, deberá presentar y mantener vigente de forma ininterrumpida durante todo el periodo del contrato la Póliza de Seguro especificada a continuación: </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B2456F">
      <w:pPr>
        <w:numPr>
          <w:ilvl w:val="0"/>
          <w:numId w:val="38"/>
        </w:numPr>
        <w:spacing w:line="276" w:lineRule="auto"/>
        <w:jc w:val="both"/>
        <w:rPr>
          <w:rFonts w:asciiTheme="minorHAnsi" w:hAnsiTheme="minorHAnsi" w:cstheme="minorHAnsi"/>
          <w:b/>
        </w:rPr>
      </w:pPr>
      <w:r w:rsidRPr="00B31164">
        <w:rPr>
          <w:rFonts w:asciiTheme="minorHAnsi" w:hAnsiTheme="minorHAnsi" w:cstheme="minorHAnsi"/>
          <w:b/>
        </w:rPr>
        <w:t xml:space="preserve">SEGURO DE RESPONSABILIDAD CIVIL </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567E20" w:rsidRPr="00B31164" w:rsidRDefault="00567E20" w:rsidP="00567E20">
      <w:pPr>
        <w:spacing w:line="276" w:lineRule="auto"/>
        <w:jc w:val="both"/>
        <w:rPr>
          <w:rFonts w:asciiTheme="minorHAnsi" w:hAnsiTheme="minorHAnsi" w:cstheme="minorHAnsi"/>
        </w:rPr>
      </w:pPr>
    </w:p>
    <w:p w:rsidR="00567E20" w:rsidRDefault="00567E20" w:rsidP="00567E20">
      <w:pPr>
        <w:spacing w:line="276" w:lineRule="auto"/>
        <w:jc w:val="both"/>
        <w:rPr>
          <w:rFonts w:asciiTheme="minorHAnsi" w:hAnsiTheme="minorHAnsi" w:cstheme="minorHAnsi"/>
        </w:rPr>
      </w:pPr>
      <w:r w:rsidRPr="00B31164">
        <w:rPr>
          <w:rFonts w:asciiTheme="minorHAnsi" w:hAnsiTheme="minorHAnsi" w:cstheme="minorHAnsi"/>
        </w:rPr>
        <w:t>El límite de indemnización por evento y/o reclamos deberá ser por $</w:t>
      </w:r>
      <w:proofErr w:type="spellStart"/>
      <w:r w:rsidRPr="00B31164">
        <w:rPr>
          <w:rFonts w:asciiTheme="minorHAnsi" w:hAnsiTheme="minorHAnsi" w:cstheme="minorHAnsi"/>
        </w:rPr>
        <w:t>us</w:t>
      </w:r>
      <w:proofErr w:type="spellEnd"/>
      <w:r w:rsidRPr="00B31164">
        <w:rPr>
          <w:rFonts w:asciiTheme="minorHAnsi" w:hAnsiTheme="minorHAnsi" w:cstheme="minorHAnsi"/>
        </w:rPr>
        <w:t xml:space="preserve">. 1.000.000.- </w:t>
      </w:r>
    </w:p>
    <w:p w:rsidR="008C7ABA" w:rsidRDefault="008C7ABA" w:rsidP="00567E20">
      <w:pPr>
        <w:spacing w:line="276" w:lineRule="auto"/>
        <w:jc w:val="both"/>
        <w:rPr>
          <w:rFonts w:asciiTheme="minorHAnsi" w:hAnsiTheme="minorHAnsi" w:cstheme="minorHAnsi"/>
        </w:rPr>
      </w:pPr>
    </w:p>
    <w:p w:rsidR="008C7ABA" w:rsidRPr="00B31164" w:rsidRDefault="008C7ABA"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B2456F">
      <w:pPr>
        <w:numPr>
          <w:ilvl w:val="0"/>
          <w:numId w:val="38"/>
        </w:numPr>
        <w:spacing w:line="276" w:lineRule="auto"/>
        <w:jc w:val="both"/>
        <w:rPr>
          <w:rFonts w:asciiTheme="minorHAnsi" w:hAnsiTheme="minorHAnsi" w:cstheme="minorHAnsi"/>
          <w:b/>
        </w:rPr>
      </w:pPr>
      <w:r w:rsidRPr="00B31164">
        <w:rPr>
          <w:rFonts w:asciiTheme="minorHAnsi" w:hAnsiTheme="minorHAnsi" w:cstheme="minorHAnsi"/>
          <w:b/>
        </w:rPr>
        <w:t xml:space="preserve">PÓLIZA DE ACCIDENTES PERSONALES. </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567E20" w:rsidRDefault="00567E20" w:rsidP="00567E20">
      <w:pPr>
        <w:spacing w:line="276" w:lineRule="auto"/>
        <w:jc w:val="both"/>
        <w:rPr>
          <w:rFonts w:asciiTheme="minorHAnsi" w:hAnsiTheme="minorHAnsi" w:cstheme="minorHAnsi"/>
        </w:rPr>
      </w:pPr>
    </w:p>
    <w:p w:rsidR="00567E20" w:rsidRPr="00B31164" w:rsidRDefault="00567E20" w:rsidP="00B2456F">
      <w:pPr>
        <w:numPr>
          <w:ilvl w:val="0"/>
          <w:numId w:val="38"/>
        </w:numPr>
        <w:spacing w:line="276" w:lineRule="auto"/>
        <w:jc w:val="both"/>
        <w:rPr>
          <w:rFonts w:asciiTheme="minorHAnsi" w:hAnsiTheme="minorHAnsi" w:cstheme="minorHAnsi"/>
          <w:b/>
        </w:rPr>
      </w:pPr>
      <w:r w:rsidRPr="00B31164">
        <w:rPr>
          <w:rFonts w:asciiTheme="minorHAnsi" w:hAnsiTheme="minorHAnsi" w:cstheme="minorHAnsi"/>
          <w:b/>
        </w:rPr>
        <w:t xml:space="preserve">PÓLIZA SEGURO DE VIDA. </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 xml:space="preserve">Los trabajadores, funcionarios y empleados designados por la empresa adjudicada, deberán estar cubiertos bajo el Seguro de Vida (que fallecimiento por cualquier causa). </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B2456F">
      <w:pPr>
        <w:numPr>
          <w:ilvl w:val="0"/>
          <w:numId w:val="38"/>
        </w:numPr>
        <w:spacing w:line="276" w:lineRule="auto"/>
        <w:jc w:val="both"/>
        <w:rPr>
          <w:rFonts w:asciiTheme="minorHAnsi" w:hAnsiTheme="minorHAnsi" w:cstheme="minorHAnsi"/>
          <w:b/>
        </w:rPr>
      </w:pPr>
      <w:r w:rsidRPr="00B31164">
        <w:rPr>
          <w:rFonts w:asciiTheme="minorHAnsi" w:hAnsiTheme="minorHAnsi" w:cstheme="minorHAnsi"/>
          <w:b/>
        </w:rPr>
        <w:t>POLIZA DE SEGURO PARA EQUIPO DE PERFORACIÓN DE PETRÓLEO Y GAS (TODO RIESGO)</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 xml:space="preserve">Con un límite no inferior al valor de reposición del equipo alquilado. </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B2456F">
      <w:pPr>
        <w:numPr>
          <w:ilvl w:val="0"/>
          <w:numId w:val="38"/>
        </w:numPr>
        <w:spacing w:line="276" w:lineRule="auto"/>
        <w:jc w:val="both"/>
        <w:rPr>
          <w:rFonts w:asciiTheme="minorHAnsi" w:hAnsiTheme="minorHAnsi" w:cstheme="minorHAnsi"/>
          <w:b/>
        </w:rPr>
      </w:pPr>
      <w:r w:rsidRPr="00B31164">
        <w:rPr>
          <w:rFonts w:asciiTheme="minorHAnsi" w:hAnsiTheme="minorHAnsi" w:cstheme="minorHAnsi"/>
          <w:b/>
        </w:rPr>
        <w:t>PÓLIZA SEGURO ROTURA DE MAQUINARIA</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En caso de que en la actividad a ser ejecutada se incluya la operación de maquinaria estacionaria como: generadores, compresores, soldadoras o máquinas de similares característica el valor asegurado debe ser igual al valor de reposición de la maquinaria.</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pStyle w:val="Prrafodelista"/>
        <w:spacing w:after="13" w:line="276" w:lineRule="auto"/>
        <w:contextualSpacing/>
        <w:jc w:val="both"/>
        <w:rPr>
          <w:rFonts w:asciiTheme="minorHAnsi" w:hAnsiTheme="minorHAnsi" w:cstheme="minorHAnsi"/>
          <w:b/>
        </w:rPr>
      </w:pPr>
      <w:r w:rsidRPr="00B31164">
        <w:rPr>
          <w:rFonts w:asciiTheme="minorHAnsi" w:hAnsiTheme="minorHAnsi" w:cstheme="minorHAnsi"/>
          <w:b/>
        </w:rPr>
        <w:t>CONDICIONES ADICIONALES</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La empresa adjudicada, deberá entregar una copia de las citadas pólizas a YPFB antes de la suscripción del contrato.</w:t>
      </w: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p>
    <w:p w:rsidR="00567E20" w:rsidRPr="00B31164" w:rsidRDefault="00567E20" w:rsidP="00B2456F">
      <w:pPr>
        <w:pStyle w:val="Prrafodelista"/>
        <w:numPr>
          <w:ilvl w:val="0"/>
          <w:numId w:val="43"/>
        </w:numPr>
        <w:spacing w:after="240" w:line="276" w:lineRule="auto"/>
        <w:contextualSpacing/>
        <w:jc w:val="both"/>
        <w:rPr>
          <w:rFonts w:asciiTheme="minorHAnsi" w:hAnsiTheme="minorHAnsi" w:cstheme="minorHAnsi"/>
          <w:b/>
          <w:bCs/>
        </w:rPr>
      </w:pPr>
      <w:r w:rsidRPr="00B31164">
        <w:rPr>
          <w:rFonts w:asciiTheme="minorHAnsi" w:hAnsiTheme="minorHAnsi" w:cstheme="minorHAnsi"/>
          <w:b/>
          <w:bCs/>
        </w:rPr>
        <w:t>Lugar de ejecución</w:t>
      </w:r>
    </w:p>
    <w:p w:rsidR="00567E20" w:rsidRPr="00B31164" w:rsidRDefault="00567E20" w:rsidP="00567E20">
      <w:pPr>
        <w:pStyle w:val="Prrafodelista"/>
        <w:spacing w:after="240" w:line="276" w:lineRule="auto"/>
        <w:ind w:left="0"/>
        <w:contextualSpacing/>
        <w:jc w:val="both"/>
        <w:rPr>
          <w:rFonts w:asciiTheme="minorHAnsi" w:hAnsiTheme="minorHAnsi" w:cstheme="minorHAnsi"/>
          <w:b/>
          <w:bCs/>
        </w:rPr>
      </w:pPr>
    </w:p>
    <w:p w:rsidR="00567E20" w:rsidRPr="00B31164" w:rsidRDefault="00567E20" w:rsidP="00567E20">
      <w:pPr>
        <w:pStyle w:val="Prrafodelista"/>
        <w:spacing w:before="240" w:after="13" w:line="276" w:lineRule="auto"/>
        <w:ind w:left="0"/>
        <w:contextualSpacing/>
        <w:jc w:val="both"/>
        <w:rPr>
          <w:rFonts w:asciiTheme="minorHAnsi" w:hAnsiTheme="minorHAnsi" w:cstheme="minorHAnsi"/>
        </w:rPr>
      </w:pPr>
      <w:r w:rsidRPr="00B31164">
        <w:rPr>
          <w:rFonts w:asciiTheme="minorHAnsi" w:hAnsiTheme="minorHAnsi" w:cstheme="minorHAnsi"/>
        </w:rPr>
        <w:t>El Servicio de Diseño y Perforación de Pozos de Agua, ejecutará las actividades de operación en la Planchada del Pozo Exploratorio ITG-X3.</w:t>
      </w:r>
    </w:p>
    <w:p w:rsidR="00567E20" w:rsidRPr="00B31164" w:rsidRDefault="00567E20" w:rsidP="00567E20">
      <w:pPr>
        <w:pStyle w:val="Prrafodelista"/>
        <w:spacing w:line="276" w:lineRule="auto"/>
        <w:ind w:left="0"/>
        <w:rPr>
          <w:rFonts w:asciiTheme="minorHAnsi" w:hAnsiTheme="minorHAnsi" w:cstheme="minorHAnsi"/>
        </w:rPr>
      </w:pPr>
    </w:p>
    <w:p w:rsidR="00567E20" w:rsidRPr="00B31164" w:rsidRDefault="00567E20" w:rsidP="00B2456F">
      <w:pPr>
        <w:pStyle w:val="Prrafodelista"/>
        <w:numPr>
          <w:ilvl w:val="0"/>
          <w:numId w:val="43"/>
        </w:numPr>
        <w:spacing w:after="13" w:line="276" w:lineRule="auto"/>
        <w:contextualSpacing/>
        <w:jc w:val="both"/>
        <w:rPr>
          <w:rFonts w:asciiTheme="minorHAnsi" w:hAnsiTheme="minorHAnsi" w:cstheme="minorHAnsi"/>
          <w:b/>
          <w:bCs/>
        </w:rPr>
      </w:pPr>
      <w:r w:rsidRPr="00B31164">
        <w:rPr>
          <w:rFonts w:asciiTheme="minorHAnsi" w:hAnsiTheme="minorHAnsi" w:cstheme="minorHAnsi"/>
          <w:b/>
          <w:bCs/>
        </w:rPr>
        <w:t xml:space="preserve">Método de Selección  </w:t>
      </w: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r w:rsidRPr="00B31164">
        <w:rPr>
          <w:rFonts w:asciiTheme="minorHAnsi" w:hAnsiTheme="minorHAnsi" w:cstheme="minorHAnsi"/>
        </w:rPr>
        <w:t>El método de selección de la empresa proponente para realizar el Servicio de Diseño y Perforación de Pozos de Agua para el Pozo ITG-X3, será precio evaluado más bajo.</w:t>
      </w:r>
    </w:p>
    <w:p w:rsidR="00567E20" w:rsidRPr="00B31164" w:rsidRDefault="00567E20" w:rsidP="00567E20">
      <w:pPr>
        <w:pStyle w:val="Prrafodelista"/>
        <w:spacing w:after="13" w:line="276" w:lineRule="auto"/>
        <w:ind w:left="0"/>
        <w:contextualSpacing/>
        <w:jc w:val="both"/>
        <w:rPr>
          <w:rFonts w:asciiTheme="minorHAnsi" w:hAnsiTheme="minorHAnsi" w:cstheme="minorHAnsi"/>
          <w:bCs/>
        </w:rPr>
      </w:pPr>
    </w:p>
    <w:p w:rsidR="00567E20" w:rsidRPr="00B31164" w:rsidRDefault="00567E20" w:rsidP="00B2456F">
      <w:pPr>
        <w:pStyle w:val="Prrafodelista"/>
        <w:numPr>
          <w:ilvl w:val="0"/>
          <w:numId w:val="43"/>
        </w:numPr>
        <w:spacing w:after="13" w:line="276" w:lineRule="auto"/>
        <w:contextualSpacing/>
        <w:jc w:val="both"/>
        <w:rPr>
          <w:rFonts w:asciiTheme="minorHAnsi" w:hAnsiTheme="minorHAnsi" w:cstheme="minorHAnsi"/>
          <w:b/>
          <w:bCs/>
        </w:rPr>
      </w:pPr>
      <w:r w:rsidRPr="00B31164">
        <w:rPr>
          <w:rFonts w:asciiTheme="minorHAnsi" w:hAnsiTheme="minorHAnsi" w:cstheme="minorHAnsi"/>
          <w:b/>
          <w:bCs/>
        </w:rPr>
        <w:t>Forma de adjudicación</w:t>
      </w:r>
    </w:p>
    <w:p w:rsidR="00567E20" w:rsidRPr="00B31164" w:rsidRDefault="00567E20" w:rsidP="00567E20">
      <w:pPr>
        <w:pStyle w:val="Prrafodelista"/>
        <w:spacing w:after="13" w:line="276" w:lineRule="auto"/>
        <w:ind w:left="0"/>
        <w:contextualSpacing/>
        <w:jc w:val="both"/>
        <w:rPr>
          <w:rFonts w:asciiTheme="minorHAnsi" w:hAnsiTheme="minorHAnsi" w:cstheme="minorHAnsi"/>
          <w:bCs/>
        </w:rPr>
      </w:pP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r w:rsidRPr="00B31164">
        <w:rPr>
          <w:rFonts w:asciiTheme="minorHAnsi" w:hAnsiTheme="minorHAnsi" w:cstheme="minorHAnsi"/>
        </w:rPr>
        <w:t>La adjudicación del servicio será por el Total.</w:t>
      </w:r>
    </w:p>
    <w:p w:rsidR="00567E20" w:rsidRPr="00B31164" w:rsidRDefault="00567E20" w:rsidP="00567E20">
      <w:pPr>
        <w:pStyle w:val="Prrafodelista"/>
        <w:tabs>
          <w:tab w:val="left" w:pos="1155"/>
        </w:tabs>
        <w:spacing w:after="13" w:line="276" w:lineRule="auto"/>
        <w:ind w:left="0"/>
        <w:contextualSpacing/>
        <w:jc w:val="both"/>
        <w:rPr>
          <w:rFonts w:asciiTheme="minorHAnsi" w:hAnsiTheme="minorHAnsi" w:cstheme="minorHAnsi"/>
        </w:rPr>
      </w:pPr>
    </w:p>
    <w:p w:rsidR="00567E20" w:rsidRPr="00B31164" w:rsidRDefault="00567E20" w:rsidP="00B2456F">
      <w:pPr>
        <w:pStyle w:val="Prrafodelista"/>
        <w:numPr>
          <w:ilvl w:val="0"/>
          <w:numId w:val="43"/>
        </w:numPr>
        <w:spacing w:after="13" w:line="276" w:lineRule="auto"/>
        <w:contextualSpacing/>
        <w:jc w:val="both"/>
        <w:rPr>
          <w:rFonts w:asciiTheme="minorHAnsi" w:hAnsiTheme="minorHAnsi" w:cstheme="minorHAnsi"/>
          <w:b/>
        </w:rPr>
      </w:pPr>
      <w:r w:rsidRPr="00B31164">
        <w:rPr>
          <w:rFonts w:asciiTheme="minorHAnsi" w:hAnsiTheme="minorHAnsi" w:cstheme="minorHAnsi"/>
          <w:b/>
        </w:rPr>
        <w:t>Precio Referencial</w:t>
      </w: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r w:rsidRPr="00B31164">
        <w:rPr>
          <w:rFonts w:asciiTheme="minorHAnsi" w:hAnsiTheme="minorHAnsi" w:cstheme="minorHAnsi"/>
        </w:rPr>
        <w:t>El Precio Referencial para la contratación del “Servicio de Diseño y Perforación de Pozos de Agua para el Pozo ITG-X3” será de Bs. 450.000,00 (Cuatrocientos Cincuenta Mil con 00/100 Bolivianos).</w:t>
      </w:r>
    </w:p>
    <w:p w:rsidR="00B31164" w:rsidRPr="00B31164" w:rsidRDefault="00B31164" w:rsidP="00567E20">
      <w:pPr>
        <w:pStyle w:val="Prrafodelista"/>
        <w:spacing w:after="13" w:line="276" w:lineRule="auto"/>
        <w:ind w:left="0"/>
        <w:contextualSpacing/>
        <w:jc w:val="both"/>
        <w:rPr>
          <w:rFonts w:asciiTheme="minorHAnsi" w:hAnsiTheme="minorHAnsi" w:cstheme="minorHAnsi"/>
        </w:rPr>
      </w:pPr>
    </w:p>
    <w:p w:rsidR="00567E20" w:rsidRPr="00B31164" w:rsidRDefault="00567E20" w:rsidP="00B2456F">
      <w:pPr>
        <w:pStyle w:val="Prrafodelista"/>
        <w:numPr>
          <w:ilvl w:val="0"/>
          <w:numId w:val="43"/>
        </w:numPr>
        <w:spacing w:after="13" w:line="276" w:lineRule="auto"/>
        <w:contextualSpacing/>
        <w:jc w:val="both"/>
        <w:rPr>
          <w:rFonts w:asciiTheme="minorHAnsi" w:hAnsiTheme="minorHAnsi" w:cstheme="minorHAnsi"/>
          <w:b/>
        </w:rPr>
      </w:pPr>
      <w:r w:rsidRPr="00B31164">
        <w:rPr>
          <w:rFonts w:asciiTheme="minorHAnsi" w:hAnsiTheme="minorHAnsi" w:cstheme="minorHAnsi"/>
          <w:b/>
        </w:rPr>
        <w:t xml:space="preserve">Garantías requeridas </w:t>
      </w:r>
    </w:p>
    <w:p w:rsidR="00567E20" w:rsidRPr="00B31164" w:rsidRDefault="00567E20" w:rsidP="00567E20">
      <w:pPr>
        <w:pStyle w:val="Prrafodelista"/>
        <w:tabs>
          <w:tab w:val="left" w:pos="1155"/>
        </w:tabs>
        <w:spacing w:after="13" w:line="276" w:lineRule="auto"/>
        <w:ind w:left="0"/>
        <w:contextualSpacing/>
        <w:jc w:val="both"/>
        <w:rPr>
          <w:rFonts w:asciiTheme="minorHAnsi" w:hAnsiTheme="minorHAnsi" w:cstheme="minorHAnsi"/>
        </w:rPr>
      </w:pPr>
    </w:p>
    <w:p w:rsidR="00567E20" w:rsidRPr="00B31164" w:rsidRDefault="00567E20" w:rsidP="00B2456F">
      <w:pPr>
        <w:pStyle w:val="Prrafodelista"/>
        <w:numPr>
          <w:ilvl w:val="0"/>
          <w:numId w:val="35"/>
        </w:numPr>
        <w:spacing w:after="240" w:line="276" w:lineRule="auto"/>
        <w:rPr>
          <w:rFonts w:asciiTheme="minorHAnsi" w:hAnsiTheme="minorHAnsi" w:cstheme="minorHAnsi"/>
          <w:b/>
          <w:u w:val="single"/>
        </w:rPr>
      </w:pPr>
      <w:r w:rsidRPr="00B31164">
        <w:rPr>
          <w:rFonts w:asciiTheme="minorHAnsi" w:hAnsiTheme="minorHAnsi" w:cstheme="minorHAnsi"/>
          <w:b/>
          <w:u w:val="single"/>
        </w:rPr>
        <w:t>Garantía de Seriedad de la Propuesta</w:t>
      </w: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La garantía de Seriedad de la propuesta (Boleta de Garantía Bancaria o Garantía a Primer Requerimiento) deberá ser equivalente al uno por ciento (1%) de la propuesta económica del proponente, con las características de renovable, irrevocable y de ejecución inmediata, emitida a favor de YPFB con una vigencia de 60 días computable a partir de su emisión.</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B2456F">
      <w:pPr>
        <w:pStyle w:val="Prrafodelista"/>
        <w:numPr>
          <w:ilvl w:val="0"/>
          <w:numId w:val="35"/>
        </w:numPr>
        <w:spacing w:after="240" w:line="276" w:lineRule="auto"/>
        <w:rPr>
          <w:rFonts w:asciiTheme="minorHAnsi" w:hAnsiTheme="minorHAnsi" w:cstheme="minorHAnsi"/>
          <w:b/>
          <w:u w:val="single"/>
        </w:rPr>
      </w:pPr>
      <w:r w:rsidRPr="00B31164">
        <w:rPr>
          <w:rFonts w:asciiTheme="minorHAnsi" w:hAnsiTheme="minorHAnsi" w:cstheme="minorHAnsi"/>
          <w:b/>
          <w:u w:val="single"/>
        </w:rPr>
        <w:t>Garantía de Cumplimiento de contrato</w:t>
      </w: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 xml:space="preserve">El proponente deberá presentar una Garantía de Cumplimiento de Contrato (Boleta de Garantía Bancaria o Garantía a Primer Requerimiento) por un monto equivalente al siete por ciento (7%) del precio total de contrato, con las características renovable, irrevocable y de ejecución inmediata la misma que será entregada a YPFB para la suscripción del contrato y con vigencia de 60 días adicionales a la finalización de contrato o hasta que YPFB emita el Certificado de Liquidación Final del Servicio. </w:t>
      </w:r>
    </w:p>
    <w:p w:rsidR="00567E20" w:rsidRPr="00B31164" w:rsidRDefault="00567E20" w:rsidP="00567E20">
      <w:pPr>
        <w:pStyle w:val="Prrafodelista"/>
        <w:spacing w:line="276" w:lineRule="auto"/>
        <w:ind w:left="0"/>
        <w:rPr>
          <w:rFonts w:asciiTheme="minorHAnsi" w:hAnsiTheme="minorHAnsi" w:cstheme="minorHAnsi"/>
          <w:b/>
          <w:u w:val="single"/>
        </w:rPr>
      </w:pPr>
    </w:p>
    <w:p w:rsidR="00567E20" w:rsidRPr="00B31164" w:rsidRDefault="00567E20" w:rsidP="00B2456F">
      <w:pPr>
        <w:pStyle w:val="Prrafodelista"/>
        <w:numPr>
          <w:ilvl w:val="0"/>
          <w:numId w:val="35"/>
        </w:numPr>
        <w:spacing w:after="240" w:line="276" w:lineRule="auto"/>
        <w:rPr>
          <w:rFonts w:asciiTheme="minorHAnsi" w:hAnsiTheme="minorHAnsi" w:cstheme="minorHAnsi"/>
          <w:b/>
          <w:u w:val="single"/>
        </w:rPr>
      </w:pPr>
      <w:r w:rsidRPr="00B31164">
        <w:rPr>
          <w:rFonts w:asciiTheme="minorHAnsi" w:hAnsiTheme="minorHAnsi" w:cstheme="minorHAnsi"/>
          <w:b/>
          <w:u w:val="single"/>
        </w:rPr>
        <w:t>Garantía de Correcta Inversión de Anticipo</w:t>
      </w:r>
    </w:p>
    <w:p w:rsidR="00567E20" w:rsidRPr="00B31164" w:rsidRDefault="00567E20" w:rsidP="00567E20">
      <w:pPr>
        <w:pStyle w:val="Sangradetextonormal"/>
        <w:spacing w:after="0" w:line="276" w:lineRule="auto"/>
        <w:ind w:left="0"/>
        <w:jc w:val="both"/>
        <w:rPr>
          <w:rFonts w:asciiTheme="minorHAnsi" w:hAnsiTheme="minorHAnsi" w:cstheme="minorHAnsi"/>
        </w:rPr>
      </w:pPr>
      <w:r w:rsidRPr="00B31164">
        <w:rPr>
          <w:rFonts w:asciiTheme="minorHAnsi" w:hAnsiTheme="minorHAnsi" w:cstheme="minorHAnsi"/>
        </w:rPr>
        <w:t>YPFB otorgará un anticipo del 20% del importe adjudicado. El proponente deberá presentar obligatoriamente una Boleta de Garantía o Boleta de Garantía a Primer Requerimiento de Correcta Inversión de Anticipo, a favor de YPFB equivalente al 100% del monto del anticipo, con las características de renovable, irrevocable y de ejecución inmediata la misma que será entregada a YPFB debiendo ser renovada mientras se deduzca el monto total.</w:t>
      </w: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p>
    <w:p w:rsidR="00567E20" w:rsidRPr="00B31164" w:rsidRDefault="00567E20" w:rsidP="00B2456F">
      <w:pPr>
        <w:pStyle w:val="Prrafodelista"/>
        <w:numPr>
          <w:ilvl w:val="0"/>
          <w:numId w:val="43"/>
        </w:numPr>
        <w:spacing w:after="13" w:line="276" w:lineRule="auto"/>
        <w:contextualSpacing/>
        <w:jc w:val="both"/>
        <w:rPr>
          <w:rFonts w:asciiTheme="minorHAnsi" w:hAnsiTheme="minorHAnsi" w:cstheme="minorHAnsi"/>
          <w:b/>
        </w:rPr>
      </w:pPr>
      <w:r w:rsidRPr="00B31164">
        <w:rPr>
          <w:rFonts w:asciiTheme="minorHAnsi" w:hAnsiTheme="minorHAnsi" w:cstheme="minorHAnsi"/>
          <w:b/>
        </w:rPr>
        <w:t>Impuestos</w:t>
      </w:r>
    </w:p>
    <w:p w:rsidR="00567E20" w:rsidRPr="00B31164" w:rsidRDefault="00567E20" w:rsidP="00567E20">
      <w:pPr>
        <w:spacing w:line="276" w:lineRule="auto"/>
        <w:jc w:val="both"/>
        <w:rPr>
          <w:rFonts w:asciiTheme="minorHAnsi" w:hAnsiTheme="minorHAnsi" w:cstheme="minorHAnsi"/>
          <w:highlight w:val="yellow"/>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La Empresa Contratada es la responsable de cumplir con sus obligaciones tributarias por las que son sujetos, de acuerdo a lo que establecen las Leyes vigentes en el Estado Plurinacional de Bolivia. La factura o nota fiscal debe ser emitida de acuerdo a normativa a nombre de Yacimientos Petrolíferos Fiscales Bolivianos con NIT 1020269020.</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Las empresas proponentes, deberán presentar el certificado de inscripción en el padrón Nacional de Contribuyentes donde se verifique el Número de Identificación Tributaria (NIT) y el domicilio fiscal, como requisito necesario para su habilitación.</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t>Cuando existan anticipos, la Empresa Contratada deberá emitir factura a momento de recibirlos, según establece la norma impositiva. Anticipos que correspondan a contratación de obras civiles, estudios a diseño final y supervisión técnica vinculado a la obra, se aplica lo dispuesto en el Artículo 19 del Decreto Supremo N° 0181, de 28 de junio de 2009, modificado por el Decreto Supremo N° 1783 de 30 de octubre de 2013.</w:t>
      </w:r>
    </w:p>
    <w:p w:rsidR="00567E20" w:rsidRPr="00B31164" w:rsidRDefault="00567E20" w:rsidP="00567E20">
      <w:pPr>
        <w:spacing w:line="276" w:lineRule="auto"/>
        <w:jc w:val="both"/>
        <w:rPr>
          <w:rFonts w:asciiTheme="minorHAnsi" w:hAnsiTheme="minorHAnsi" w:cstheme="minorHAnsi"/>
        </w:rPr>
      </w:pPr>
    </w:p>
    <w:p w:rsidR="00567E20" w:rsidRPr="00B31164" w:rsidRDefault="00567E20" w:rsidP="00567E20">
      <w:pPr>
        <w:spacing w:line="276" w:lineRule="auto"/>
        <w:jc w:val="both"/>
        <w:rPr>
          <w:rFonts w:asciiTheme="minorHAnsi" w:hAnsiTheme="minorHAnsi" w:cstheme="minorHAnsi"/>
        </w:rPr>
      </w:pPr>
      <w:r w:rsidRPr="00B31164">
        <w:rPr>
          <w:rFonts w:asciiTheme="minorHAnsi" w:hAnsiTheme="minorHAnsi" w:cstheme="minorHAnsi"/>
        </w:rPr>
        <w:lastRenderedPageBreak/>
        <w:t xml:space="preserve">Para pagos parciales, lo previsto en el Articulo 4 del D.S. 21530 que en su segundo párrafo señala: “Por su parte, en los casos de servicios que se </w:t>
      </w:r>
      <w:proofErr w:type="spellStart"/>
      <w:r w:rsidRPr="00B31164">
        <w:rPr>
          <w:rFonts w:asciiTheme="minorHAnsi" w:hAnsiTheme="minorHAnsi" w:cstheme="minorHAnsi"/>
        </w:rPr>
        <w:t>contrapresten</w:t>
      </w:r>
      <w:proofErr w:type="spellEnd"/>
      <w:r w:rsidRPr="00B31164">
        <w:rPr>
          <w:rFonts w:asciiTheme="minorHAnsi" w:hAnsiTheme="minorHAnsi" w:cstheme="minorHAnsi"/>
        </w:rPr>
        <w:t xml:space="preserve"> mediante pagos parciales, la obligación de emitir factura, nota fiscal o documento equivalente surge al momento de la percepción de cada pago”.</w:t>
      </w:r>
    </w:p>
    <w:p w:rsidR="00B31164" w:rsidRPr="00B31164" w:rsidRDefault="00B31164" w:rsidP="00567E20">
      <w:pPr>
        <w:pStyle w:val="Prrafodelista"/>
        <w:spacing w:after="13" w:line="276" w:lineRule="auto"/>
        <w:ind w:left="0"/>
        <w:contextualSpacing/>
        <w:jc w:val="both"/>
        <w:rPr>
          <w:rFonts w:asciiTheme="minorHAnsi" w:hAnsiTheme="minorHAnsi" w:cstheme="minorHAnsi"/>
        </w:rPr>
      </w:pPr>
    </w:p>
    <w:p w:rsidR="00567E20" w:rsidRPr="00B31164" w:rsidRDefault="00567E20" w:rsidP="00B2456F">
      <w:pPr>
        <w:pStyle w:val="Prrafodelista"/>
        <w:numPr>
          <w:ilvl w:val="0"/>
          <w:numId w:val="43"/>
        </w:numPr>
        <w:spacing w:after="13" w:line="276" w:lineRule="auto"/>
        <w:contextualSpacing/>
        <w:jc w:val="both"/>
        <w:rPr>
          <w:rFonts w:asciiTheme="minorHAnsi" w:hAnsiTheme="minorHAnsi" w:cstheme="minorHAnsi"/>
          <w:b/>
        </w:rPr>
      </w:pPr>
      <w:r w:rsidRPr="00B31164">
        <w:rPr>
          <w:rFonts w:asciiTheme="minorHAnsi" w:hAnsiTheme="minorHAnsi" w:cstheme="minorHAnsi"/>
          <w:b/>
        </w:rPr>
        <w:t>Validez de la propuesta</w:t>
      </w: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r w:rsidRPr="00B31164">
        <w:rPr>
          <w:rFonts w:asciiTheme="minorHAnsi" w:hAnsiTheme="minorHAnsi" w:cstheme="minorHAnsi"/>
        </w:rPr>
        <w:t xml:space="preserve">La propuesta del </w:t>
      </w:r>
      <w:r w:rsidRPr="00B31164">
        <w:rPr>
          <w:rFonts w:asciiTheme="minorHAnsi" w:hAnsiTheme="minorHAnsi" w:cstheme="minorHAnsi"/>
          <w:b/>
        </w:rPr>
        <w:t>Servicio</w:t>
      </w:r>
      <w:r w:rsidRPr="00B31164">
        <w:rPr>
          <w:rFonts w:asciiTheme="minorHAnsi" w:hAnsiTheme="minorHAnsi" w:cstheme="minorHAnsi"/>
        </w:rPr>
        <w:t xml:space="preserve"> deberá tener un tiempo de validez de noventa (90) días calendario a partir de su presentación a YPFB.</w:t>
      </w: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p>
    <w:p w:rsidR="00567E20" w:rsidRPr="00B31164" w:rsidRDefault="00567E20" w:rsidP="00B2456F">
      <w:pPr>
        <w:pStyle w:val="Prrafodelista"/>
        <w:numPr>
          <w:ilvl w:val="0"/>
          <w:numId w:val="43"/>
        </w:numPr>
        <w:spacing w:after="13" w:line="276" w:lineRule="auto"/>
        <w:contextualSpacing/>
        <w:jc w:val="both"/>
        <w:rPr>
          <w:rFonts w:asciiTheme="minorHAnsi" w:hAnsiTheme="minorHAnsi" w:cstheme="minorHAnsi"/>
          <w:b/>
        </w:rPr>
      </w:pPr>
      <w:r w:rsidRPr="00B31164">
        <w:rPr>
          <w:rFonts w:asciiTheme="minorHAnsi" w:hAnsiTheme="minorHAnsi" w:cstheme="minorHAnsi"/>
          <w:b/>
        </w:rPr>
        <w:t>Fiscal de servicio</w:t>
      </w:r>
    </w:p>
    <w:p w:rsidR="00567E20" w:rsidRPr="00B31164" w:rsidRDefault="00567E20" w:rsidP="00567E20">
      <w:pPr>
        <w:pStyle w:val="Prrafodelista"/>
        <w:spacing w:after="13" w:line="276" w:lineRule="auto"/>
        <w:ind w:left="0"/>
        <w:contextualSpacing/>
        <w:jc w:val="both"/>
        <w:rPr>
          <w:rFonts w:asciiTheme="minorHAnsi" w:hAnsiTheme="minorHAnsi" w:cstheme="minorHAnsi"/>
          <w:lang w:val="es-ES_tradnl"/>
        </w:rPr>
      </w:pP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r w:rsidRPr="00B31164">
        <w:rPr>
          <w:rFonts w:asciiTheme="minorHAnsi" w:hAnsiTheme="minorHAnsi" w:cstheme="minorHAnsi"/>
        </w:rPr>
        <w:t xml:space="preserve">YPFB designará a los Fiscales de Servicio, quienes estarán a cargo de las operaciones mediante un equipo de profesionales cuyo coordinador será el representante de YPFB en la ciudad. Asimismo, se designará un Fiscal de Servicio en Campo. </w:t>
      </w: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r w:rsidRPr="00B31164">
        <w:rPr>
          <w:rFonts w:asciiTheme="minorHAnsi" w:hAnsiTheme="minorHAnsi" w:cstheme="minorHAnsi"/>
        </w:rPr>
        <w:t>Las funciones de los fiscales de Servicio serán:</w:t>
      </w: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p>
    <w:p w:rsidR="00567E20" w:rsidRPr="00B31164" w:rsidRDefault="00567E20" w:rsidP="00567E20">
      <w:pPr>
        <w:pStyle w:val="Prrafodelista"/>
        <w:spacing w:after="13" w:line="276" w:lineRule="auto"/>
        <w:ind w:left="360"/>
        <w:contextualSpacing/>
        <w:jc w:val="both"/>
        <w:rPr>
          <w:rFonts w:asciiTheme="minorHAnsi" w:hAnsiTheme="minorHAnsi" w:cstheme="minorHAnsi"/>
          <w:b/>
          <w:u w:val="single"/>
        </w:rPr>
      </w:pPr>
      <w:r w:rsidRPr="00B31164">
        <w:rPr>
          <w:rFonts w:asciiTheme="minorHAnsi" w:hAnsiTheme="minorHAnsi" w:cstheme="minorHAnsi"/>
          <w:b/>
          <w:u w:val="single"/>
        </w:rPr>
        <w:t>Fiscal de Servicio en la ciudad:</w:t>
      </w:r>
    </w:p>
    <w:p w:rsidR="00567E20" w:rsidRPr="00B31164" w:rsidRDefault="00567E20" w:rsidP="00B2456F">
      <w:pPr>
        <w:pStyle w:val="Prrafodelista"/>
        <w:numPr>
          <w:ilvl w:val="0"/>
          <w:numId w:val="47"/>
        </w:numPr>
        <w:spacing w:after="13" w:line="276" w:lineRule="auto"/>
        <w:contextualSpacing/>
        <w:jc w:val="both"/>
        <w:rPr>
          <w:rFonts w:asciiTheme="minorHAnsi" w:hAnsiTheme="minorHAnsi" w:cstheme="minorHAnsi"/>
        </w:rPr>
      </w:pPr>
      <w:r w:rsidRPr="00B31164">
        <w:rPr>
          <w:rFonts w:asciiTheme="minorHAnsi" w:hAnsiTheme="minorHAnsi" w:cstheme="minorHAnsi"/>
        </w:rPr>
        <w:t>Será el encargado de emitir la Orden de Proceder para dar inicio a las Operaciones del Servicio.</w:t>
      </w:r>
    </w:p>
    <w:p w:rsidR="00567E20" w:rsidRPr="00B31164" w:rsidRDefault="00567E20" w:rsidP="00B2456F">
      <w:pPr>
        <w:pStyle w:val="Prrafodelista"/>
        <w:numPr>
          <w:ilvl w:val="0"/>
          <w:numId w:val="47"/>
        </w:numPr>
        <w:spacing w:after="13" w:line="276" w:lineRule="auto"/>
        <w:contextualSpacing/>
        <w:jc w:val="both"/>
        <w:rPr>
          <w:rFonts w:asciiTheme="minorHAnsi" w:hAnsiTheme="minorHAnsi" w:cstheme="minorHAnsi"/>
        </w:rPr>
      </w:pPr>
      <w:r w:rsidRPr="00B31164">
        <w:rPr>
          <w:rFonts w:asciiTheme="minorHAnsi" w:hAnsiTheme="minorHAnsi" w:cstheme="minorHAnsi"/>
        </w:rPr>
        <w:t>Coordinar reuniones con las contratistas y las prestadoras de servicios.</w:t>
      </w:r>
    </w:p>
    <w:p w:rsidR="00567E20" w:rsidRPr="00B31164" w:rsidRDefault="00567E20" w:rsidP="00B2456F">
      <w:pPr>
        <w:pStyle w:val="Prrafodelista"/>
        <w:numPr>
          <w:ilvl w:val="0"/>
          <w:numId w:val="47"/>
        </w:numPr>
        <w:spacing w:after="13" w:line="276" w:lineRule="auto"/>
        <w:contextualSpacing/>
        <w:jc w:val="both"/>
        <w:rPr>
          <w:rFonts w:asciiTheme="minorHAnsi" w:hAnsiTheme="minorHAnsi" w:cstheme="minorHAnsi"/>
        </w:rPr>
      </w:pPr>
      <w:r w:rsidRPr="00B31164">
        <w:rPr>
          <w:rFonts w:asciiTheme="minorHAnsi" w:hAnsiTheme="minorHAnsi" w:cstheme="minorHAnsi"/>
        </w:rPr>
        <w:t>Coordinar las actividades inherentes al servicio con el Fiscal de Servicio en Campo.</w:t>
      </w:r>
    </w:p>
    <w:p w:rsidR="00567E20" w:rsidRPr="00B31164" w:rsidRDefault="00567E20" w:rsidP="00B2456F">
      <w:pPr>
        <w:pStyle w:val="Prrafodelista"/>
        <w:numPr>
          <w:ilvl w:val="0"/>
          <w:numId w:val="47"/>
        </w:numPr>
        <w:spacing w:after="13" w:line="276" w:lineRule="auto"/>
        <w:contextualSpacing/>
        <w:jc w:val="both"/>
        <w:rPr>
          <w:rFonts w:asciiTheme="minorHAnsi" w:hAnsiTheme="minorHAnsi" w:cstheme="minorHAnsi"/>
        </w:rPr>
      </w:pPr>
      <w:r w:rsidRPr="00B31164">
        <w:rPr>
          <w:rFonts w:asciiTheme="minorHAnsi" w:hAnsiTheme="minorHAnsi" w:cstheme="minorHAnsi"/>
        </w:rPr>
        <w:t>Realizar la solicitud de pago.</w:t>
      </w:r>
    </w:p>
    <w:p w:rsidR="00567E20" w:rsidRPr="00B31164" w:rsidRDefault="00567E20" w:rsidP="00567E20">
      <w:pPr>
        <w:pStyle w:val="Prrafodelista"/>
        <w:spacing w:after="13" w:line="276" w:lineRule="auto"/>
        <w:ind w:left="0"/>
        <w:contextualSpacing/>
        <w:jc w:val="both"/>
        <w:rPr>
          <w:rFonts w:asciiTheme="minorHAnsi" w:hAnsiTheme="minorHAnsi" w:cstheme="minorHAnsi"/>
        </w:rPr>
      </w:pPr>
    </w:p>
    <w:p w:rsidR="00567E20" w:rsidRPr="00B31164" w:rsidRDefault="00567E20" w:rsidP="00567E20">
      <w:pPr>
        <w:pStyle w:val="Prrafodelista"/>
        <w:spacing w:after="13" w:line="276" w:lineRule="auto"/>
        <w:ind w:left="360"/>
        <w:contextualSpacing/>
        <w:jc w:val="both"/>
        <w:rPr>
          <w:rFonts w:asciiTheme="minorHAnsi" w:hAnsiTheme="minorHAnsi" w:cstheme="minorHAnsi"/>
          <w:b/>
          <w:u w:val="single"/>
        </w:rPr>
      </w:pPr>
      <w:r w:rsidRPr="00B31164">
        <w:rPr>
          <w:rFonts w:asciiTheme="minorHAnsi" w:hAnsiTheme="minorHAnsi" w:cstheme="minorHAnsi"/>
          <w:b/>
          <w:u w:val="single"/>
        </w:rPr>
        <w:t>Fiscal de Servicio en Campo:</w:t>
      </w:r>
    </w:p>
    <w:p w:rsidR="00567E20" w:rsidRPr="00B31164" w:rsidRDefault="00567E20" w:rsidP="00B2456F">
      <w:pPr>
        <w:pStyle w:val="Prrafodelista"/>
        <w:numPr>
          <w:ilvl w:val="0"/>
          <w:numId w:val="48"/>
        </w:numPr>
        <w:spacing w:after="13" w:line="276" w:lineRule="auto"/>
        <w:contextualSpacing/>
        <w:jc w:val="both"/>
        <w:rPr>
          <w:rFonts w:asciiTheme="minorHAnsi" w:hAnsiTheme="minorHAnsi" w:cstheme="minorHAnsi"/>
        </w:rPr>
      </w:pPr>
      <w:r w:rsidRPr="00B31164">
        <w:rPr>
          <w:rFonts w:asciiTheme="minorHAnsi" w:hAnsiTheme="minorHAnsi" w:cstheme="minorHAnsi"/>
        </w:rPr>
        <w:t>Supervisar las operaciones de Perforación y Terminación velando el cumplimiento del Programa de Perforación y Terminación.</w:t>
      </w:r>
    </w:p>
    <w:p w:rsidR="00567E20" w:rsidRPr="00B31164" w:rsidRDefault="00567E20" w:rsidP="00B2456F">
      <w:pPr>
        <w:pStyle w:val="Prrafodelista"/>
        <w:numPr>
          <w:ilvl w:val="0"/>
          <w:numId w:val="48"/>
        </w:numPr>
        <w:spacing w:after="13" w:line="276" w:lineRule="auto"/>
        <w:contextualSpacing/>
        <w:jc w:val="both"/>
        <w:rPr>
          <w:rFonts w:asciiTheme="minorHAnsi" w:hAnsiTheme="minorHAnsi" w:cstheme="minorHAnsi"/>
        </w:rPr>
      </w:pPr>
      <w:r w:rsidRPr="00B31164">
        <w:rPr>
          <w:rFonts w:asciiTheme="minorHAnsi" w:hAnsiTheme="minorHAnsi" w:cstheme="minorHAnsi"/>
        </w:rPr>
        <w:t>Aprobar y/o rechazar los tickets de servicio para su respectivo pago.</w:t>
      </w:r>
    </w:p>
    <w:p w:rsidR="00567E20" w:rsidRPr="00B31164" w:rsidRDefault="00567E20" w:rsidP="00B2456F">
      <w:pPr>
        <w:pStyle w:val="Prrafodelista"/>
        <w:numPr>
          <w:ilvl w:val="0"/>
          <w:numId w:val="48"/>
        </w:numPr>
        <w:spacing w:after="13" w:line="276" w:lineRule="auto"/>
        <w:contextualSpacing/>
        <w:jc w:val="both"/>
        <w:rPr>
          <w:rFonts w:asciiTheme="minorHAnsi" w:hAnsiTheme="minorHAnsi" w:cstheme="minorHAnsi"/>
        </w:rPr>
      </w:pPr>
      <w:r w:rsidRPr="00B31164">
        <w:rPr>
          <w:rFonts w:asciiTheme="minorHAnsi" w:hAnsiTheme="minorHAnsi" w:cstheme="minorHAnsi"/>
        </w:rPr>
        <w:t>El Fiscal de Servicio en Campo deberá coordinar las operaciones con el Fiscal de Servicio en la Ciudad y la contratista del servicio.</w:t>
      </w:r>
    </w:p>
    <w:p w:rsidR="00567E20" w:rsidRPr="00B31164" w:rsidRDefault="00567E20" w:rsidP="00B2456F">
      <w:pPr>
        <w:pStyle w:val="Prrafodelista"/>
        <w:numPr>
          <w:ilvl w:val="0"/>
          <w:numId w:val="48"/>
        </w:numPr>
        <w:spacing w:after="13" w:line="276" w:lineRule="auto"/>
        <w:contextualSpacing/>
        <w:jc w:val="both"/>
        <w:rPr>
          <w:rFonts w:asciiTheme="minorHAnsi" w:hAnsiTheme="minorHAnsi" w:cstheme="minorHAnsi"/>
        </w:rPr>
      </w:pPr>
      <w:r w:rsidRPr="00B31164">
        <w:rPr>
          <w:rFonts w:asciiTheme="minorHAnsi" w:hAnsiTheme="minorHAnsi" w:cstheme="minorHAnsi"/>
        </w:rPr>
        <w:t>Generar reportes diarios, informes sobre operaciones especiales y el informe final a instancias superiores.</w:t>
      </w:r>
    </w:p>
    <w:p w:rsidR="00567E20" w:rsidRPr="00B31164" w:rsidRDefault="00567E20" w:rsidP="00B2456F">
      <w:pPr>
        <w:pStyle w:val="Prrafodelista"/>
        <w:numPr>
          <w:ilvl w:val="0"/>
          <w:numId w:val="48"/>
        </w:numPr>
        <w:spacing w:after="13" w:line="276" w:lineRule="auto"/>
        <w:contextualSpacing/>
        <w:jc w:val="both"/>
        <w:rPr>
          <w:rFonts w:asciiTheme="minorHAnsi" w:hAnsiTheme="minorHAnsi" w:cstheme="minorHAnsi"/>
        </w:rPr>
      </w:pPr>
      <w:r w:rsidRPr="00B31164">
        <w:rPr>
          <w:rFonts w:asciiTheme="minorHAnsi" w:hAnsiTheme="minorHAnsi" w:cstheme="minorHAnsi"/>
        </w:rPr>
        <w:t>Realizar las conciliaciones en función al servicio prestado por el Contratista, además de realizar el informe en el cual recomiende el pago.</w:t>
      </w:r>
    </w:p>
    <w:p w:rsidR="00567E20" w:rsidRPr="00567E20" w:rsidRDefault="00567E20" w:rsidP="00567E20">
      <w:pPr>
        <w:pStyle w:val="Prrafodelista"/>
        <w:spacing w:after="13" w:line="276" w:lineRule="auto"/>
        <w:ind w:left="0"/>
        <w:contextualSpacing/>
        <w:jc w:val="both"/>
        <w:rPr>
          <w:rFonts w:ascii="Calibri" w:hAnsi="Calibri" w:cs="Arial"/>
          <w:sz w:val="22"/>
          <w:szCs w:val="22"/>
        </w:rPr>
      </w:pPr>
    </w:p>
    <w:p w:rsidR="00E03F91" w:rsidRPr="001558A8" w:rsidRDefault="00E03F91" w:rsidP="00E03F91">
      <w:pPr>
        <w:jc w:val="both"/>
        <w:rPr>
          <w:rFonts w:asciiTheme="minorHAnsi" w:hAnsiTheme="minorHAnsi" w:cstheme="minorHAnsi"/>
          <w:sz w:val="22"/>
          <w:szCs w:val="18"/>
        </w:rPr>
      </w:pP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B2456F">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B2456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B2456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B2456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B2456F">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B2456F">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B2456F">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B2456F">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B2456F">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B2456F">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B2456F">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B2456F">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B2456F">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B2456F">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B2456F">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B2456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B2456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B2456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B2456F">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B2456F">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B2456F">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lastRenderedPageBreak/>
        <w:t>Formulario C-2</w:t>
      </w:r>
      <w:r w:rsidRPr="00850A9D">
        <w:rPr>
          <w:rFonts w:asciiTheme="minorHAnsi" w:hAnsiTheme="minorHAnsi" w:cstheme="minorHAnsi"/>
          <w:sz w:val="20"/>
          <w:lang w:val="es-BO"/>
        </w:rPr>
        <w:tab/>
        <w:t>Experiencia General y Específica del Proponente</w:t>
      </w:r>
    </w:p>
    <w:p w:rsidR="00850A9D" w:rsidRDefault="00850A9D" w:rsidP="00980E18">
      <w:pPr>
        <w:jc w:val="both"/>
        <w:rPr>
          <w:rFonts w:asciiTheme="minorHAnsi" w:hAnsiTheme="minorHAnsi" w:cstheme="minorHAnsi"/>
          <w:lang w:val="es-BO" w:eastAsia="es-ES"/>
        </w:rPr>
      </w:pPr>
    </w:p>
    <w:p w:rsidR="00D10B21" w:rsidRDefault="00980E18" w:rsidP="00850A9D">
      <w:pPr>
        <w:ind w:left="2268" w:hanging="1559"/>
        <w:jc w:val="both"/>
        <w:rPr>
          <w:rFonts w:asciiTheme="minorHAnsi" w:hAnsiTheme="minorHAnsi" w:cstheme="minorHAnsi"/>
          <w:lang w:val="es-BO"/>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p>
    <w:p w:rsidR="00D10B21" w:rsidRDefault="00D10B21" w:rsidP="00850A9D">
      <w:pPr>
        <w:ind w:left="2268" w:hanging="1559"/>
        <w:jc w:val="both"/>
        <w:rPr>
          <w:rFonts w:asciiTheme="minorHAnsi" w:hAnsiTheme="minorHAnsi" w:cstheme="minorHAnsi"/>
          <w:b/>
          <w:i/>
        </w:rPr>
      </w:pPr>
    </w:p>
    <w:p w:rsidR="00C12EFE" w:rsidRPr="009962A1" w:rsidRDefault="009962A1" w:rsidP="008C7ABA">
      <w:pPr>
        <w:ind w:left="2832" w:hanging="2123"/>
        <w:jc w:val="both"/>
        <w:rPr>
          <w:rFonts w:asciiTheme="minorHAnsi" w:hAnsiTheme="minorHAnsi" w:cstheme="minorHAnsi"/>
        </w:rPr>
      </w:pPr>
      <w:r>
        <w:rPr>
          <w:rFonts w:asciiTheme="minorHAnsi" w:hAnsiTheme="minorHAnsi" w:cstheme="minorHAnsi"/>
          <w:b/>
          <w:i/>
        </w:rPr>
        <w:t>PROPUESTA TECNICA</w:t>
      </w:r>
      <w:r w:rsidR="008C7ABA">
        <w:rPr>
          <w:rFonts w:asciiTheme="minorHAnsi" w:hAnsiTheme="minorHAnsi" w:cstheme="minorHAnsi"/>
          <w:b/>
          <w:i/>
        </w:rPr>
        <w:tab/>
      </w:r>
      <w:r>
        <w:rPr>
          <w:rFonts w:asciiTheme="minorHAnsi" w:hAnsiTheme="minorHAnsi" w:cstheme="minorHAnsi"/>
        </w:rPr>
        <w:t>Deber</w:t>
      </w:r>
      <w:r w:rsidR="00C37B2D">
        <w:rPr>
          <w:rFonts w:asciiTheme="minorHAnsi" w:hAnsiTheme="minorHAnsi" w:cstheme="minorHAnsi"/>
        </w:rPr>
        <w:t>á presentarse conforme a las condiciones y re</w:t>
      </w:r>
      <w:r w:rsidR="008C7ABA">
        <w:rPr>
          <w:rFonts w:asciiTheme="minorHAnsi" w:hAnsiTheme="minorHAnsi" w:cstheme="minorHAnsi"/>
        </w:rPr>
        <w:t xml:space="preserve">quisitos establecidos en el DBC </w:t>
      </w:r>
      <w:r w:rsidR="00C37B2D">
        <w:rPr>
          <w:rFonts w:asciiTheme="minorHAnsi" w:hAnsiTheme="minorHAnsi" w:cstheme="minorHAnsi"/>
        </w:rPr>
        <w:t>y las Especificaciones Técnicas.</w:t>
      </w: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567E20" w:rsidRDefault="00567E20" w:rsidP="00C12EFE">
      <w:pPr>
        <w:ind w:left="2832" w:hanging="2123"/>
        <w:jc w:val="both"/>
        <w:rPr>
          <w:rFonts w:asciiTheme="minorHAnsi" w:hAnsiTheme="minorHAnsi" w:cstheme="minorHAnsi"/>
        </w:rPr>
      </w:pPr>
    </w:p>
    <w:p w:rsidR="00567E20" w:rsidRDefault="00567E20" w:rsidP="00C12EFE">
      <w:pPr>
        <w:ind w:left="2832" w:hanging="2123"/>
        <w:jc w:val="both"/>
        <w:rPr>
          <w:rFonts w:asciiTheme="minorHAnsi" w:hAnsiTheme="minorHAnsi" w:cstheme="minorHAnsi"/>
        </w:rPr>
      </w:pPr>
    </w:p>
    <w:p w:rsidR="00567E20" w:rsidRDefault="00567E20" w:rsidP="00C12EFE">
      <w:pPr>
        <w:ind w:left="2832" w:hanging="2123"/>
        <w:jc w:val="both"/>
        <w:rPr>
          <w:rFonts w:asciiTheme="minorHAnsi" w:hAnsiTheme="minorHAnsi" w:cstheme="minorHAnsi"/>
        </w:rPr>
      </w:pPr>
    </w:p>
    <w:p w:rsidR="00567E20" w:rsidRDefault="00567E20"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8C7ABA" w:rsidRDefault="008C7ABA"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B2456F">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B2456F">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A5551D">
          <w:footerReference w:type="default" r:id="rId17"/>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125"/>
        <w:gridCol w:w="1184"/>
        <w:gridCol w:w="1621"/>
        <w:gridCol w:w="1552"/>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21"/>
        <w:gridCol w:w="3070"/>
        <w:gridCol w:w="579"/>
        <w:gridCol w:w="577"/>
        <w:gridCol w:w="577"/>
      </w:tblGrid>
      <w:tr w:rsidR="009F3A9D" w:rsidRPr="00C75BEC" w:rsidTr="00C37B2D">
        <w:trPr>
          <w:tblHeader/>
          <w:jc w:val="center"/>
        </w:trPr>
        <w:tc>
          <w:tcPr>
            <w:tcW w:w="4521"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070"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C37B2D">
        <w:trPr>
          <w:cantSplit/>
          <w:trHeight w:val="1448"/>
          <w:jc w:val="center"/>
        </w:trPr>
        <w:tc>
          <w:tcPr>
            <w:tcW w:w="4521"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3070"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C37B2D">
        <w:trPr>
          <w:jc w:val="center"/>
        </w:trPr>
        <w:tc>
          <w:tcPr>
            <w:tcW w:w="4521" w:type="dxa"/>
            <w:vAlign w:val="center"/>
          </w:tcPr>
          <w:p w:rsidR="00C37B2D" w:rsidRDefault="00C37B2D" w:rsidP="00C37B2D">
            <w:pPr>
              <w:spacing w:line="276" w:lineRule="auto"/>
              <w:ind w:left="709"/>
              <w:rPr>
                <w:rFonts w:ascii="Calibri" w:hAnsi="Calibri" w:cs="Arial"/>
                <w:b/>
                <w:bCs/>
                <w:u w:val="single"/>
              </w:rPr>
            </w:pPr>
            <w:r>
              <w:rPr>
                <w:rFonts w:ascii="Calibri" w:hAnsi="Calibri" w:cs="Arial"/>
                <w:b/>
                <w:bCs/>
                <w:u w:val="single"/>
              </w:rPr>
              <w:t>ALCANCE DE</w:t>
            </w:r>
            <w:r w:rsidRPr="00B66113">
              <w:rPr>
                <w:rFonts w:ascii="Calibri" w:hAnsi="Calibri" w:cs="Arial"/>
                <w:b/>
                <w:bCs/>
                <w:u w:val="single"/>
              </w:rPr>
              <w:t>L</w:t>
            </w:r>
            <w:r>
              <w:rPr>
                <w:rFonts w:ascii="Calibri" w:hAnsi="Calibri" w:cs="Arial"/>
                <w:b/>
                <w:bCs/>
                <w:u w:val="single"/>
              </w:rPr>
              <w:t xml:space="preserve"> SERVICIO</w:t>
            </w:r>
          </w:p>
          <w:p w:rsidR="00C37B2D" w:rsidRPr="00FE4B29" w:rsidRDefault="00C37B2D" w:rsidP="00C37B2D">
            <w:pPr>
              <w:spacing w:line="276" w:lineRule="auto"/>
              <w:jc w:val="both"/>
              <w:rPr>
                <w:rFonts w:ascii="Calibri" w:hAnsi="Calibri" w:cs="Arial"/>
              </w:rPr>
            </w:pPr>
          </w:p>
          <w:p w:rsidR="00C37B2D" w:rsidRDefault="00C37B2D" w:rsidP="00C37B2D">
            <w:pPr>
              <w:spacing w:line="276" w:lineRule="auto"/>
              <w:jc w:val="both"/>
              <w:rPr>
                <w:rFonts w:ascii="Calibri" w:hAnsi="Calibri" w:cs="Arial"/>
              </w:rPr>
            </w:pPr>
            <w:r w:rsidRPr="00B66113">
              <w:rPr>
                <w:rFonts w:ascii="Calibri" w:hAnsi="Calibri" w:cs="Arial"/>
              </w:rPr>
              <w:t xml:space="preserve">El </w:t>
            </w:r>
            <w:r>
              <w:rPr>
                <w:rFonts w:ascii="Calibri" w:hAnsi="Calibri" w:cs="Arial"/>
                <w:b/>
              </w:rPr>
              <w:t>Contratista</w:t>
            </w:r>
            <w:r w:rsidRPr="00B66113">
              <w:rPr>
                <w:rFonts w:ascii="Calibri" w:hAnsi="Calibri" w:cs="Arial"/>
              </w:rPr>
              <w:t xml:space="preserve"> mínimamente debe realizar las siguientes actividades, mismas que no son limitativas pudiendo proponer una mejora </w:t>
            </w:r>
            <w:r>
              <w:rPr>
                <w:rFonts w:ascii="Calibri" w:hAnsi="Calibri" w:cs="Arial"/>
              </w:rPr>
              <w:t>al presente alcance del trabajo:</w:t>
            </w:r>
          </w:p>
          <w:p w:rsidR="00C37B2D" w:rsidRPr="00B66113" w:rsidRDefault="00C37B2D" w:rsidP="00C37B2D">
            <w:pPr>
              <w:spacing w:line="276" w:lineRule="auto"/>
              <w:jc w:val="both"/>
              <w:rPr>
                <w:rFonts w:ascii="Calibri" w:hAnsi="Calibri" w:cs="Arial"/>
              </w:rPr>
            </w:pPr>
          </w:p>
          <w:p w:rsidR="00C37B2D" w:rsidRDefault="00C37B2D" w:rsidP="00B2456F">
            <w:pPr>
              <w:numPr>
                <w:ilvl w:val="0"/>
                <w:numId w:val="37"/>
              </w:numPr>
              <w:spacing w:line="276" w:lineRule="auto"/>
              <w:jc w:val="both"/>
              <w:rPr>
                <w:rFonts w:ascii="Calibri" w:hAnsi="Calibri" w:cs="Arial"/>
              </w:rPr>
            </w:pPr>
            <w:r w:rsidRPr="00B66113">
              <w:rPr>
                <w:rFonts w:ascii="Calibri" w:hAnsi="Calibri" w:cs="Arial"/>
              </w:rPr>
              <w:t>Presentación de una propuesta de perforación con alternativas optimas y eficientes tanto en la propia perforación como la terminación del pozo</w:t>
            </w:r>
            <w:r>
              <w:rPr>
                <w:rFonts w:ascii="Calibri" w:hAnsi="Calibri" w:cs="Arial"/>
              </w:rPr>
              <w:t xml:space="preserve"> de agua</w:t>
            </w:r>
            <w:r w:rsidRPr="00B66113">
              <w:rPr>
                <w:rFonts w:ascii="Calibri" w:hAnsi="Calibri" w:cs="Arial"/>
              </w:rPr>
              <w:t>.</w:t>
            </w:r>
          </w:p>
          <w:p w:rsidR="00C37B2D" w:rsidRPr="00B66113" w:rsidRDefault="00C37B2D" w:rsidP="00C37B2D">
            <w:pPr>
              <w:spacing w:line="276" w:lineRule="auto"/>
              <w:jc w:val="both"/>
              <w:rPr>
                <w:rFonts w:ascii="Calibri" w:hAnsi="Calibri" w:cs="Arial"/>
              </w:rPr>
            </w:pPr>
          </w:p>
          <w:p w:rsidR="00C37B2D" w:rsidRDefault="00C37B2D" w:rsidP="00B2456F">
            <w:pPr>
              <w:numPr>
                <w:ilvl w:val="0"/>
                <w:numId w:val="37"/>
              </w:numPr>
              <w:spacing w:line="276" w:lineRule="auto"/>
              <w:jc w:val="both"/>
              <w:rPr>
                <w:rFonts w:ascii="Calibri" w:hAnsi="Calibri" w:cs="Arial"/>
              </w:rPr>
            </w:pPr>
            <w:r w:rsidRPr="00B66113">
              <w:rPr>
                <w:rFonts w:ascii="Calibri" w:hAnsi="Calibri" w:cs="Arial"/>
              </w:rPr>
              <w:t xml:space="preserve">La </w:t>
            </w:r>
            <w:r w:rsidRPr="001803A1">
              <w:rPr>
                <w:rFonts w:ascii="Calibri" w:hAnsi="Calibri" w:cs="Arial"/>
              </w:rPr>
              <w:t>construcción de un ante pozo acorde a requerimiento específico del equipo de perforación a utilizarse</w:t>
            </w:r>
            <w:r w:rsidRPr="00B66113">
              <w:rPr>
                <w:rFonts w:ascii="Calibri" w:hAnsi="Calibri" w:cs="Arial"/>
              </w:rPr>
              <w:t>.</w:t>
            </w:r>
          </w:p>
          <w:p w:rsidR="00C37B2D" w:rsidRPr="00B66113" w:rsidRDefault="00C37B2D" w:rsidP="00C37B2D">
            <w:pPr>
              <w:spacing w:line="276" w:lineRule="auto"/>
              <w:jc w:val="both"/>
              <w:rPr>
                <w:rFonts w:ascii="Calibri" w:hAnsi="Calibri" w:cs="Arial"/>
              </w:rPr>
            </w:pPr>
          </w:p>
          <w:p w:rsidR="00C37B2D" w:rsidRDefault="00C37B2D" w:rsidP="00B2456F">
            <w:pPr>
              <w:numPr>
                <w:ilvl w:val="0"/>
                <w:numId w:val="37"/>
              </w:numPr>
              <w:spacing w:line="276" w:lineRule="auto"/>
              <w:jc w:val="both"/>
              <w:rPr>
                <w:rFonts w:ascii="Calibri" w:hAnsi="Calibri" w:cs="Arial"/>
              </w:rPr>
            </w:pPr>
            <w:r w:rsidRPr="00B66113">
              <w:rPr>
                <w:rFonts w:ascii="Calibri" w:hAnsi="Calibri" w:cs="Arial"/>
              </w:rPr>
              <w:t>La perforación de un pozo piloto de diámetro especificado</w:t>
            </w:r>
            <w:r>
              <w:rPr>
                <w:rFonts w:ascii="Calibri" w:hAnsi="Calibri" w:cs="Arial"/>
              </w:rPr>
              <w:t xml:space="preserve"> (cuya profundidad estará acorde a las necesidades requeridas durante la perforación) </w:t>
            </w:r>
            <w:r w:rsidRPr="00B66113">
              <w:rPr>
                <w:rFonts w:ascii="Calibri" w:hAnsi="Calibri" w:cs="Arial"/>
              </w:rPr>
              <w:t xml:space="preserve">en la propuesta de perforación, para investigaciones de </w:t>
            </w:r>
            <w:r>
              <w:rPr>
                <w:rFonts w:ascii="Calibri" w:hAnsi="Calibri" w:cs="Arial"/>
              </w:rPr>
              <w:t>acuíferos que serán atravesados.</w:t>
            </w:r>
          </w:p>
          <w:p w:rsidR="00C37B2D" w:rsidRPr="00B66113" w:rsidRDefault="00C37B2D" w:rsidP="00C37B2D">
            <w:pPr>
              <w:spacing w:line="276" w:lineRule="auto"/>
              <w:jc w:val="both"/>
              <w:rPr>
                <w:rFonts w:ascii="Calibri" w:hAnsi="Calibri" w:cs="Arial"/>
              </w:rPr>
            </w:pPr>
          </w:p>
          <w:p w:rsidR="00C37B2D" w:rsidRPr="004B1FD7" w:rsidRDefault="00C37B2D" w:rsidP="00B2456F">
            <w:pPr>
              <w:numPr>
                <w:ilvl w:val="0"/>
                <w:numId w:val="37"/>
              </w:numPr>
              <w:spacing w:line="276" w:lineRule="auto"/>
              <w:jc w:val="both"/>
              <w:rPr>
                <w:rFonts w:ascii="Calibri" w:hAnsi="Calibri" w:cs="Arial"/>
              </w:rPr>
            </w:pPr>
            <w:r w:rsidRPr="004B1FD7">
              <w:rPr>
                <w:rFonts w:ascii="Calibri" w:hAnsi="Calibri" w:cs="Arial"/>
              </w:rPr>
              <w:t>Atravesar niveles arenosos acuíferos con saturación de agua dulce, captar los niveles acuíferos, utilizand</w:t>
            </w:r>
            <w:r>
              <w:rPr>
                <w:rFonts w:ascii="Calibri" w:hAnsi="Calibri" w:cs="Arial"/>
              </w:rPr>
              <w:t xml:space="preserve">o procedimientos adecuados con </w:t>
            </w:r>
            <w:r w:rsidRPr="004B1FD7">
              <w:rPr>
                <w:rFonts w:ascii="Calibri" w:hAnsi="Calibri" w:cs="Arial"/>
              </w:rPr>
              <w:t xml:space="preserve">materiales recomendados.  </w:t>
            </w:r>
          </w:p>
          <w:p w:rsidR="00C37B2D" w:rsidRDefault="00C37B2D" w:rsidP="00C37B2D">
            <w:pPr>
              <w:pStyle w:val="Prrafodelista"/>
              <w:spacing w:line="276" w:lineRule="auto"/>
              <w:ind w:left="0"/>
              <w:rPr>
                <w:rFonts w:ascii="Calibri" w:hAnsi="Calibri" w:cs="Arial"/>
              </w:rPr>
            </w:pPr>
          </w:p>
          <w:p w:rsidR="00C37B2D" w:rsidRDefault="00C37B2D" w:rsidP="00B2456F">
            <w:pPr>
              <w:numPr>
                <w:ilvl w:val="0"/>
                <w:numId w:val="37"/>
              </w:numPr>
              <w:spacing w:line="276" w:lineRule="auto"/>
              <w:jc w:val="both"/>
              <w:rPr>
                <w:rFonts w:ascii="Calibri" w:hAnsi="Calibri" w:cs="Arial"/>
              </w:rPr>
            </w:pPr>
            <w:r>
              <w:rPr>
                <w:rFonts w:ascii="Calibri" w:hAnsi="Calibri" w:cs="Arial"/>
              </w:rPr>
              <w:t>R</w:t>
            </w:r>
            <w:r w:rsidRPr="00B66113">
              <w:rPr>
                <w:rFonts w:ascii="Calibri" w:hAnsi="Calibri" w:cs="Arial"/>
              </w:rPr>
              <w:t>ealizar el/los ensanches del agujero piloto, considerando diámetro de entubado y espacio anular de engrave.</w:t>
            </w:r>
          </w:p>
          <w:p w:rsidR="00C37B2D" w:rsidRPr="00B66113" w:rsidRDefault="00C37B2D" w:rsidP="00C37B2D">
            <w:pPr>
              <w:spacing w:line="276" w:lineRule="auto"/>
              <w:jc w:val="both"/>
              <w:rPr>
                <w:rFonts w:ascii="Calibri" w:hAnsi="Calibri" w:cs="Arial"/>
              </w:rPr>
            </w:pPr>
          </w:p>
          <w:p w:rsidR="00C37B2D" w:rsidRDefault="00C37B2D" w:rsidP="00B2456F">
            <w:pPr>
              <w:numPr>
                <w:ilvl w:val="0"/>
                <w:numId w:val="37"/>
              </w:numPr>
              <w:spacing w:line="276" w:lineRule="auto"/>
              <w:jc w:val="both"/>
              <w:rPr>
                <w:rFonts w:ascii="Calibri" w:hAnsi="Calibri" w:cs="Arial"/>
              </w:rPr>
            </w:pPr>
            <w:r w:rsidRPr="00B66113">
              <w:rPr>
                <w:rFonts w:ascii="Calibri" w:hAnsi="Calibri" w:cs="Arial"/>
              </w:rPr>
              <w:t xml:space="preserve">Realizar el engrave como pre filtro, con grava seleccionada de acuerdo al tipo y </w:t>
            </w:r>
            <w:r w:rsidRPr="00B66113">
              <w:rPr>
                <w:rFonts w:ascii="Calibri" w:hAnsi="Calibri" w:cs="Arial"/>
              </w:rPr>
              <w:lastRenderedPageBreak/>
              <w:t xml:space="preserve">granulometría de las formaciones acuíferas atravesadas. </w:t>
            </w:r>
          </w:p>
          <w:p w:rsidR="00C37B2D" w:rsidRPr="00B66113" w:rsidRDefault="00C37B2D" w:rsidP="00C37B2D">
            <w:pPr>
              <w:spacing w:line="276" w:lineRule="auto"/>
              <w:jc w:val="both"/>
              <w:rPr>
                <w:rFonts w:ascii="Calibri" w:hAnsi="Calibri" w:cs="Arial"/>
              </w:rPr>
            </w:pPr>
          </w:p>
          <w:p w:rsidR="00C37B2D" w:rsidRDefault="00C37B2D" w:rsidP="00B2456F">
            <w:pPr>
              <w:numPr>
                <w:ilvl w:val="0"/>
                <w:numId w:val="37"/>
              </w:numPr>
              <w:spacing w:line="276" w:lineRule="auto"/>
              <w:jc w:val="both"/>
              <w:rPr>
                <w:rFonts w:ascii="Calibri" w:hAnsi="Calibri" w:cs="Arial"/>
              </w:rPr>
            </w:pPr>
            <w:r w:rsidRPr="00B66113">
              <w:rPr>
                <w:rFonts w:ascii="Calibri" w:hAnsi="Calibri" w:cs="Arial"/>
              </w:rPr>
              <w:t>Realizar la limpieza del pozo entubado, utilizando los métodos más adecuados y recomendables, cuyo alcance será desde el decantador pasando</w:t>
            </w:r>
            <w:r>
              <w:rPr>
                <w:rFonts w:ascii="Calibri" w:hAnsi="Calibri" w:cs="Arial"/>
              </w:rPr>
              <w:t xml:space="preserve"> por los tramos de</w:t>
            </w:r>
            <w:r w:rsidRPr="00B66113">
              <w:rPr>
                <w:rFonts w:ascii="Calibri" w:hAnsi="Calibri" w:cs="Arial"/>
              </w:rPr>
              <w:t xml:space="preserve"> filtros hacia la superficie; hasta alcanzar aporte de agua clara. </w:t>
            </w:r>
          </w:p>
          <w:p w:rsidR="00C37B2D" w:rsidRPr="00B66113" w:rsidRDefault="00C37B2D" w:rsidP="00C37B2D">
            <w:pPr>
              <w:spacing w:line="276" w:lineRule="auto"/>
              <w:jc w:val="both"/>
              <w:rPr>
                <w:rFonts w:ascii="Calibri" w:hAnsi="Calibri" w:cs="Arial"/>
              </w:rPr>
            </w:pPr>
          </w:p>
          <w:p w:rsidR="00C37B2D" w:rsidRDefault="00C37B2D" w:rsidP="00B2456F">
            <w:pPr>
              <w:numPr>
                <w:ilvl w:val="0"/>
                <w:numId w:val="37"/>
              </w:numPr>
              <w:spacing w:line="276" w:lineRule="auto"/>
              <w:jc w:val="both"/>
              <w:rPr>
                <w:rFonts w:ascii="Calibri" w:hAnsi="Calibri" w:cs="Arial"/>
              </w:rPr>
            </w:pPr>
            <w:r w:rsidRPr="00B66113">
              <w:rPr>
                <w:rFonts w:ascii="Calibri" w:hAnsi="Calibri" w:cs="Arial"/>
              </w:rPr>
              <w:t>Las operaciones de mayor importancia estarán consideradas en la etapa de pruebas de producción y desarrollo de pozo (pruebas</w:t>
            </w:r>
            <w:r>
              <w:rPr>
                <w:rFonts w:ascii="Calibri" w:hAnsi="Calibri" w:cs="Arial"/>
              </w:rPr>
              <w:t xml:space="preserve"> intermitentes como </w:t>
            </w:r>
            <w:proofErr w:type="spellStart"/>
            <w:r>
              <w:rPr>
                <w:rFonts w:ascii="Calibri" w:hAnsi="Calibri" w:cs="Arial"/>
              </w:rPr>
              <w:t>iso</w:t>
            </w:r>
            <w:r w:rsidRPr="00B66113">
              <w:rPr>
                <w:rFonts w:ascii="Calibri" w:hAnsi="Calibri" w:cs="Arial"/>
              </w:rPr>
              <w:t>cronales</w:t>
            </w:r>
            <w:proofErr w:type="spellEnd"/>
            <w:r>
              <w:rPr>
                <w:rFonts w:ascii="Calibri" w:hAnsi="Calibri" w:cs="Arial"/>
              </w:rPr>
              <w:t>)</w:t>
            </w:r>
            <w:r w:rsidRPr="00B66113">
              <w:rPr>
                <w:rFonts w:ascii="Calibri" w:hAnsi="Calibri" w:cs="Arial"/>
              </w:rPr>
              <w:t xml:space="preserve">. </w:t>
            </w:r>
          </w:p>
          <w:p w:rsidR="00C37B2D" w:rsidRDefault="00C37B2D" w:rsidP="00C37B2D">
            <w:pPr>
              <w:pStyle w:val="Prrafodelista"/>
              <w:spacing w:line="276" w:lineRule="auto"/>
              <w:rPr>
                <w:rFonts w:ascii="Calibri" w:hAnsi="Calibri" w:cs="Arial"/>
              </w:rPr>
            </w:pPr>
          </w:p>
          <w:p w:rsidR="00C37B2D" w:rsidRDefault="00C37B2D" w:rsidP="00B2456F">
            <w:pPr>
              <w:numPr>
                <w:ilvl w:val="0"/>
                <w:numId w:val="37"/>
              </w:numPr>
              <w:spacing w:line="276" w:lineRule="auto"/>
              <w:jc w:val="both"/>
              <w:rPr>
                <w:rFonts w:ascii="Calibri" w:hAnsi="Calibri" w:cs="Arial"/>
              </w:rPr>
            </w:pPr>
            <w:r w:rsidRPr="004B1FD7">
              <w:rPr>
                <w:rFonts w:ascii="Calibri" w:hAnsi="Calibri" w:cs="Arial"/>
              </w:rPr>
              <w:t>Realizar pruebas de bombeos, para garantizar el suministro de volúmenes de agua según requerimientos especificados.</w:t>
            </w:r>
          </w:p>
          <w:p w:rsidR="00C37B2D" w:rsidRPr="004B1FD7" w:rsidRDefault="00C37B2D" w:rsidP="00C37B2D">
            <w:pPr>
              <w:spacing w:line="276" w:lineRule="auto"/>
              <w:jc w:val="both"/>
              <w:rPr>
                <w:rFonts w:ascii="Calibri" w:hAnsi="Calibri" w:cs="Arial"/>
              </w:rPr>
            </w:pPr>
          </w:p>
          <w:p w:rsidR="00C37B2D" w:rsidRPr="004B1FD7" w:rsidRDefault="00C37B2D" w:rsidP="00B2456F">
            <w:pPr>
              <w:numPr>
                <w:ilvl w:val="0"/>
                <w:numId w:val="37"/>
              </w:numPr>
              <w:spacing w:line="276" w:lineRule="auto"/>
              <w:jc w:val="both"/>
              <w:rPr>
                <w:rFonts w:ascii="Calibri" w:hAnsi="Calibri" w:cs="Arial"/>
              </w:rPr>
            </w:pPr>
            <w:r w:rsidRPr="004B1FD7">
              <w:rPr>
                <w:rFonts w:ascii="Calibri" w:hAnsi="Calibri" w:cs="Arial"/>
              </w:rPr>
              <w:t xml:space="preserve">Realizar muestreos de las aguas producidas durante las pruebas de bombeo, para análisis físicos, químicos y bacteriológicos en laboratorio. </w:t>
            </w:r>
          </w:p>
          <w:p w:rsidR="00C37B2D" w:rsidRPr="00B66113" w:rsidRDefault="00C37B2D" w:rsidP="00C37B2D">
            <w:pPr>
              <w:spacing w:line="276" w:lineRule="auto"/>
              <w:jc w:val="both"/>
              <w:rPr>
                <w:rFonts w:ascii="Calibri" w:hAnsi="Calibri" w:cs="Arial"/>
              </w:rPr>
            </w:pPr>
          </w:p>
          <w:p w:rsidR="00C37B2D" w:rsidRDefault="00C37B2D" w:rsidP="00B2456F">
            <w:pPr>
              <w:numPr>
                <w:ilvl w:val="0"/>
                <w:numId w:val="37"/>
              </w:numPr>
              <w:spacing w:line="276" w:lineRule="auto"/>
              <w:jc w:val="both"/>
              <w:rPr>
                <w:rFonts w:ascii="Calibri" w:hAnsi="Calibri" w:cs="Arial"/>
              </w:rPr>
            </w:pPr>
            <w:r w:rsidRPr="00B66113">
              <w:rPr>
                <w:rFonts w:ascii="Calibri" w:hAnsi="Calibri" w:cs="Arial"/>
              </w:rPr>
              <w:t>Determinación de: caudales óptimos, niveles estático y dinámico, capacidad o rendimiento productivo de los acuíferos, calidad del agua.</w:t>
            </w:r>
          </w:p>
          <w:p w:rsidR="00C37B2D" w:rsidRPr="00B66113" w:rsidRDefault="00C37B2D" w:rsidP="00C37B2D">
            <w:pPr>
              <w:spacing w:line="276" w:lineRule="auto"/>
              <w:jc w:val="both"/>
              <w:rPr>
                <w:rFonts w:ascii="Calibri" w:hAnsi="Calibri" w:cs="Arial"/>
              </w:rPr>
            </w:pPr>
          </w:p>
          <w:p w:rsidR="00C37B2D" w:rsidRDefault="00C37B2D" w:rsidP="00B2456F">
            <w:pPr>
              <w:numPr>
                <w:ilvl w:val="0"/>
                <w:numId w:val="37"/>
              </w:numPr>
              <w:spacing w:line="276" w:lineRule="auto"/>
              <w:jc w:val="both"/>
              <w:rPr>
                <w:rFonts w:ascii="Calibri" w:hAnsi="Calibri" w:cs="Arial"/>
              </w:rPr>
            </w:pPr>
            <w:r w:rsidRPr="00B66113">
              <w:rPr>
                <w:rFonts w:ascii="Calibri" w:hAnsi="Calibri" w:cs="Arial"/>
              </w:rPr>
              <w:t>Selección y puesta en funcionamiento de una bomba, de acuerdo a la ca</w:t>
            </w:r>
            <w:r>
              <w:rPr>
                <w:rFonts w:ascii="Calibri" w:hAnsi="Calibri" w:cs="Arial"/>
              </w:rPr>
              <w:t>pacidad de producción del pozo.</w:t>
            </w:r>
          </w:p>
          <w:p w:rsidR="00C37B2D" w:rsidRDefault="00C37B2D" w:rsidP="00C37B2D">
            <w:pPr>
              <w:pStyle w:val="Prrafodelista"/>
              <w:spacing w:line="276" w:lineRule="auto"/>
              <w:rPr>
                <w:rFonts w:ascii="Calibri" w:hAnsi="Calibri" w:cs="Arial"/>
              </w:rPr>
            </w:pPr>
          </w:p>
          <w:p w:rsidR="00C37B2D" w:rsidRDefault="00C37B2D" w:rsidP="00B2456F">
            <w:pPr>
              <w:numPr>
                <w:ilvl w:val="0"/>
                <w:numId w:val="37"/>
              </w:numPr>
              <w:spacing w:line="276" w:lineRule="auto"/>
              <w:jc w:val="both"/>
              <w:rPr>
                <w:rFonts w:ascii="Calibri" w:hAnsi="Calibri" w:cs="Arial"/>
              </w:rPr>
            </w:pPr>
            <w:r w:rsidRPr="004B1FD7">
              <w:rPr>
                <w:rFonts w:ascii="Calibri" w:hAnsi="Calibri" w:cs="Arial"/>
              </w:rPr>
              <w:t>Entregar el pozo de agua en condiciones óptimas, listo para su explotación inmediata.</w:t>
            </w:r>
          </w:p>
          <w:p w:rsidR="00C37B2D" w:rsidRDefault="00C37B2D" w:rsidP="00C37B2D">
            <w:pPr>
              <w:pStyle w:val="Prrafodelista"/>
              <w:spacing w:line="276" w:lineRule="auto"/>
              <w:rPr>
                <w:rFonts w:ascii="Calibri" w:hAnsi="Calibri" w:cs="Arial"/>
              </w:rPr>
            </w:pPr>
          </w:p>
          <w:p w:rsidR="00C37B2D" w:rsidRPr="004B1FD7" w:rsidRDefault="00C37B2D" w:rsidP="00B2456F">
            <w:pPr>
              <w:numPr>
                <w:ilvl w:val="0"/>
                <w:numId w:val="37"/>
              </w:numPr>
              <w:spacing w:line="276" w:lineRule="auto"/>
              <w:jc w:val="both"/>
              <w:rPr>
                <w:rFonts w:ascii="Calibri" w:hAnsi="Calibri" w:cs="Arial"/>
              </w:rPr>
            </w:pPr>
            <w:r>
              <w:rPr>
                <w:rFonts w:ascii="Calibri" w:hAnsi="Calibri" w:cs="Arial"/>
              </w:rPr>
              <w:t>Sistema, red o tendido de distribución de Agua entre la Planchada del Pozo iTG-X3 y el Campamento Principal.</w:t>
            </w:r>
          </w:p>
          <w:p w:rsidR="00C37B2D" w:rsidRPr="00B66113" w:rsidRDefault="00C37B2D" w:rsidP="00C37B2D">
            <w:pPr>
              <w:spacing w:line="276" w:lineRule="auto"/>
              <w:jc w:val="both"/>
              <w:rPr>
                <w:rFonts w:ascii="Calibri" w:hAnsi="Calibri" w:cs="Arial"/>
              </w:rPr>
            </w:pPr>
          </w:p>
          <w:p w:rsidR="00C37B2D" w:rsidRPr="00B66113" w:rsidRDefault="00C37B2D" w:rsidP="00C37B2D">
            <w:pPr>
              <w:spacing w:line="276" w:lineRule="auto"/>
              <w:jc w:val="both"/>
              <w:rPr>
                <w:rFonts w:ascii="Calibri" w:hAnsi="Calibri" w:cs="Arial"/>
              </w:rPr>
            </w:pPr>
            <w:r w:rsidRPr="00B66113">
              <w:rPr>
                <w:rFonts w:ascii="Calibri" w:hAnsi="Calibri" w:cs="Arial"/>
              </w:rPr>
              <w:t xml:space="preserve">En resumen las operaciones incluyen: construcción de </w:t>
            </w:r>
            <w:proofErr w:type="spellStart"/>
            <w:r w:rsidRPr="00B66113">
              <w:rPr>
                <w:rFonts w:ascii="Calibri" w:hAnsi="Calibri" w:cs="Arial"/>
              </w:rPr>
              <w:t>antepozo</w:t>
            </w:r>
            <w:proofErr w:type="spellEnd"/>
            <w:r w:rsidRPr="00B66113">
              <w:rPr>
                <w:rFonts w:ascii="Calibri" w:hAnsi="Calibri" w:cs="Arial"/>
              </w:rPr>
              <w:t>, perforación de pozo piloto, ensanche, bajada de cañería y filtros</w:t>
            </w:r>
            <w:r>
              <w:rPr>
                <w:rFonts w:ascii="Calibri" w:hAnsi="Calibri" w:cs="Arial"/>
              </w:rPr>
              <w:t xml:space="preserve"> (originales)</w:t>
            </w:r>
            <w:r w:rsidRPr="00B66113">
              <w:rPr>
                <w:rFonts w:ascii="Calibri" w:hAnsi="Calibri" w:cs="Arial"/>
              </w:rPr>
              <w:t xml:space="preserve">, engravado, limpieza de pozo, pruebas de producción con determinación de </w:t>
            </w:r>
            <w:r w:rsidRPr="00B66113">
              <w:rPr>
                <w:rFonts w:ascii="Calibri" w:hAnsi="Calibri" w:cs="Arial"/>
              </w:rPr>
              <w:lastRenderedPageBreak/>
              <w:t>caudales, niveles estático y dinámico, cementación en boca de pozo, bajada de arreglo de producción con instalacion</w:t>
            </w:r>
            <w:r>
              <w:rPr>
                <w:rFonts w:ascii="Calibri" w:hAnsi="Calibri" w:cs="Arial"/>
              </w:rPr>
              <w:t>es requeridas para tal cometido, sistema de distribución de agua, y otras operaciones a su cargo que sin estar expresamente mencionadas emerjan del servicio.</w:t>
            </w:r>
          </w:p>
          <w:p w:rsidR="00C37B2D" w:rsidRPr="00B66113" w:rsidRDefault="00C37B2D" w:rsidP="00C37B2D">
            <w:pPr>
              <w:spacing w:line="276" w:lineRule="auto"/>
              <w:jc w:val="both"/>
              <w:rPr>
                <w:rFonts w:ascii="Calibri" w:hAnsi="Calibri" w:cs="Arial"/>
              </w:rPr>
            </w:pPr>
          </w:p>
          <w:p w:rsidR="00C37B2D" w:rsidRPr="00B66113" w:rsidRDefault="00C37B2D" w:rsidP="00C37B2D">
            <w:pPr>
              <w:spacing w:line="276" w:lineRule="auto"/>
              <w:jc w:val="both"/>
              <w:rPr>
                <w:rFonts w:ascii="Calibri" w:hAnsi="Calibri" w:cs="Arial"/>
              </w:rPr>
            </w:pPr>
            <w:r w:rsidRPr="00B66113">
              <w:rPr>
                <w:rFonts w:ascii="Calibri" w:hAnsi="Calibri" w:cs="Arial"/>
              </w:rPr>
              <w:t xml:space="preserve">YPFB coordinará con el </w:t>
            </w:r>
            <w:r w:rsidRPr="001A4F12">
              <w:rPr>
                <w:rFonts w:ascii="Calibri" w:hAnsi="Calibri" w:cs="Arial"/>
                <w:b/>
              </w:rPr>
              <w:t>Contratista</w:t>
            </w:r>
            <w:r w:rsidRPr="00B66113">
              <w:rPr>
                <w:rFonts w:ascii="Calibri" w:hAnsi="Calibri" w:cs="Arial"/>
              </w:rPr>
              <w:t xml:space="preserve"> las mejores alternativas para la construcción del pozo, en función de la propuesta de perforación </w:t>
            </w:r>
            <w:r>
              <w:rPr>
                <w:rFonts w:ascii="Calibri" w:hAnsi="Calibri" w:cs="Arial"/>
              </w:rPr>
              <w:t>presentada</w:t>
            </w:r>
            <w:r w:rsidRPr="00B66113">
              <w:rPr>
                <w:rFonts w:ascii="Calibri" w:hAnsi="Calibri" w:cs="Arial"/>
              </w:rPr>
              <w:t>, pudiendo sugerir modificaciones antes y/o durante la perforación del pozo.</w:t>
            </w:r>
          </w:p>
          <w:p w:rsidR="00C37B2D" w:rsidRPr="00B66113" w:rsidRDefault="00C37B2D" w:rsidP="00C37B2D">
            <w:pPr>
              <w:spacing w:line="276" w:lineRule="auto"/>
              <w:jc w:val="both"/>
              <w:rPr>
                <w:rFonts w:ascii="Calibri" w:hAnsi="Calibri" w:cs="Arial"/>
              </w:rPr>
            </w:pPr>
          </w:p>
          <w:p w:rsidR="00C37B2D" w:rsidRDefault="00C37B2D" w:rsidP="00C37B2D">
            <w:pPr>
              <w:spacing w:line="276" w:lineRule="auto"/>
              <w:jc w:val="both"/>
              <w:rPr>
                <w:rFonts w:ascii="Calibri" w:hAnsi="Calibri" w:cs="Arial"/>
              </w:rPr>
            </w:pPr>
            <w:r w:rsidRPr="00B66113">
              <w:rPr>
                <w:rFonts w:ascii="Calibri" w:hAnsi="Calibri" w:cs="Arial"/>
              </w:rPr>
              <w:t xml:space="preserve">Todo cambio y/o modificación que se pretenda realizar durante las actividades del proyecto, se deberán realizar mediante nota oficial escrita, aplicable para el </w:t>
            </w:r>
            <w:r w:rsidRPr="001A4F12">
              <w:rPr>
                <w:rFonts w:ascii="Calibri" w:hAnsi="Calibri" w:cs="Arial"/>
                <w:b/>
              </w:rPr>
              <w:t>Contratista</w:t>
            </w:r>
            <w:r w:rsidRPr="00B66113">
              <w:rPr>
                <w:rFonts w:ascii="Calibri" w:hAnsi="Calibri" w:cs="Arial"/>
              </w:rPr>
              <w:t xml:space="preserve"> como para el Contratante.</w:t>
            </w:r>
          </w:p>
          <w:p w:rsidR="009F3A9D" w:rsidRPr="00C75BEC" w:rsidRDefault="009F3A9D" w:rsidP="009F3A9D">
            <w:pPr>
              <w:rPr>
                <w:rFonts w:asciiTheme="minorHAnsi" w:hAnsiTheme="minorHAnsi" w:cstheme="minorHAnsi"/>
                <w:b/>
                <w:sz w:val="18"/>
                <w:szCs w:val="18"/>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C37B2D">
        <w:trPr>
          <w:jc w:val="center"/>
        </w:trPr>
        <w:tc>
          <w:tcPr>
            <w:tcW w:w="4521" w:type="dxa"/>
            <w:vAlign w:val="center"/>
          </w:tcPr>
          <w:p w:rsidR="00C37B2D" w:rsidRPr="00BD6112" w:rsidRDefault="00C37B2D" w:rsidP="00C37B2D">
            <w:pPr>
              <w:spacing w:line="276" w:lineRule="auto"/>
              <w:ind w:left="709"/>
              <w:rPr>
                <w:rFonts w:ascii="Calibri" w:hAnsi="Calibri" w:cs="Arial"/>
                <w:b/>
                <w:bCs/>
                <w:u w:val="single"/>
              </w:rPr>
            </w:pPr>
            <w:r w:rsidRPr="00BD6112">
              <w:rPr>
                <w:rFonts w:ascii="Calibri" w:hAnsi="Calibri" w:cs="Arial"/>
                <w:b/>
                <w:bCs/>
                <w:u w:val="single"/>
              </w:rPr>
              <w:lastRenderedPageBreak/>
              <w:t>MOVILIZACIÓN Y DESMOVILIZACIÓN</w:t>
            </w:r>
          </w:p>
          <w:p w:rsidR="00C37B2D" w:rsidRDefault="00C37B2D" w:rsidP="00C37B2D">
            <w:pPr>
              <w:spacing w:line="276" w:lineRule="auto"/>
              <w:jc w:val="both"/>
              <w:rPr>
                <w:rFonts w:ascii="Calibri" w:hAnsi="Calibri" w:cs="Arial"/>
              </w:rPr>
            </w:pPr>
          </w:p>
          <w:p w:rsidR="00C37B2D" w:rsidRDefault="00C37B2D" w:rsidP="00B2456F">
            <w:pPr>
              <w:numPr>
                <w:ilvl w:val="0"/>
                <w:numId w:val="45"/>
              </w:numPr>
              <w:spacing w:line="276" w:lineRule="auto"/>
              <w:ind w:left="360"/>
              <w:jc w:val="both"/>
              <w:rPr>
                <w:rFonts w:ascii="Calibri" w:hAnsi="Calibri" w:cs="Arial"/>
              </w:rPr>
            </w:pPr>
            <w:r w:rsidRPr="00BD6112">
              <w:rPr>
                <w:rFonts w:ascii="Calibri" w:hAnsi="Calibri" w:cs="Arial"/>
              </w:rPr>
              <w:t xml:space="preserve">Corresponde al </w:t>
            </w:r>
            <w:r w:rsidRPr="007C21C7">
              <w:rPr>
                <w:rFonts w:ascii="Calibri" w:hAnsi="Calibri" w:cs="Arial"/>
                <w:b/>
              </w:rPr>
              <w:t>Contratista</w:t>
            </w:r>
            <w:r w:rsidRPr="00BD6112">
              <w:rPr>
                <w:rFonts w:ascii="Calibri" w:hAnsi="Calibri" w:cs="Arial"/>
              </w:rPr>
              <w:t xml:space="preserve"> el costo y suministro de materiales, equipos y labor necesarios para trasladar los equipos necesarios para realizar el servicio </w:t>
            </w:r>
            <w:r>
              <w:rPr>
                <w:rFonts w:ascii="Calibri" w:hAnsi="Calibri" w:cs="Arial"/>
              </w:rPr>
              <w:t>de diseño y perforación de Pozos de Agua</w:t>
            </w:r>
            <w:r w:rsidRPr="00BD6112">
              <w:rPr>
                <w:rFonts w:ascii="Calibri" w:hAnsi="Calibri" w:cs="Arial"/>
              </w:rPr>
              <w:t xml:space="preserve">, con todos sus accesorios </w:t>
            </w:r>
            <w:r w:rsidRPr="007C21C7">
              <w:rPr>
                <w:rFonts w:ascii="Calibri" w:hAnsi="Calibri" w:cs="Arial"/>
              </w:rPr>
              <w:t>desde su base operativa hasta el lugar de trabajo</w:t>
            </w:r>
            <w:r>
              <w:rPr>
                <w:rFonts w:ascii="Calibri" w:hAnsi="Calibri" w:cs="Arial"/>
              </w:rPr>
              <w:t>.</w:t>
            </w:r>
          </w:p>
          <w:p w:rsidR="00C37B2D" w:rsidRDefault="00C37B2D" w:rsidP="00C37B2D">
            <w:pPr>
              <w:spacing w:line="276" w:lineRule="auto"/>
              <w:jc w:val="both"/>
              <w:rPr>
                <w:rFonts w:ascii="Calibri" w:hAnsi="Calibri" w:cs="Arial"/>
              </w:rPr>
            </w:pPr>
          </w:p>
          <w:p w:rsidR="00C37B2D" w:rsidRDefault="00C37B2D" w:rsidP="00B2456F">
            <w:pPr>
              <w:numPr>
                <w:ilvl w:val="0"/>
                <w:numId w:val="45"/>
              </w:numPr>
              <w:spacing w:line="276" w:lineRule="auto"/>
              <w:ind w:left="360"/>
              <w:jc w:val="both"/>
              <w:rPr>
                <w:rFonts w:ascii="Calibri" w:hAnsi="Calibri" w:cs="Arial"/>
              </w:rPr>
            </w:pPr>
            <w:r w:rsidRPr="00BD6112">
              <w:rPr>
                <w:rFonts w:ascii="Calibri" w:hAnsi="Calibri" w:cs="Arial"/>
              </w:rPr>
              <w:t xml:space="preserve">Inicia con el traslado de los equipos y termina al finalizar de instalar y probar los equipos inherentes al servicio; o en caso de haber finalizado el servicio se refiere a la </w:t>
            </w:r>
            <w:r>
              <w:rPr>
                <w:rFonts w:ascii="Calibri" w:hAnsi="Calibri" w:cs="Arial"/>
              </w:rPr>
              <w:t>des</w:t>
            </w:r>
            <w:r w:rsidRPr="00BD6112">
              <w:rPr>
                <w:rFonts w:ascii="Calibri" w:hAnsi="Calibri" w:cs="Arial"/>
              </w:rPr>
              <w:t>movilización correspondiente a la recuperación de los equipos instalados en el lugar de trabajo.</w:t>
            </w:r>
          </w:p>
          <w:p w:rsidR="00C37B2D" w:rsidRPr="00BD6112" w:rsidRDefault="00C37B2D" w:rsidP="00C37B2D">
            <w:pPr>
              <w:spacing w:line="276" w:lineRule="auto"/>
              <w:ind w:left="-360"/>
              <w:jc w:val="both"/>
              <w:rPr>
                <w:rFonts w:ascii="Calibri" w:hAnsi="Calibri" w:cs="Arial"/>
              </w:rPr>
            </w:pPr>
          </w:p>
          <w:p w:rsidR="00C37B2D" w:rsidRPr="007C21C7" w:rsidRDefault="00C37B2D" w:rsidP="00B2456F">
            <w:pPr>
              <w:numPr>
                <w:ilvl w:val="0"/>
                <w:numId w:val="45"/>
              </w:numPr>
              <w:spacing w:line="276" w:lineRule="auto"/>
              <w:ind w:left="360"/>
              <w:jc w:val="both"/>
              <w:rPr>
                <w:rFonts w:ascii="Calibri" w:hAnsi="Calibri" w:cs="Arial"/>
              </w:rPr>
            </w:pPr>
            <w:r w:rsidRPr="007C21C7">
              <w:rPr>
                <w:rFonts w:ascii="Calibri" w:hAnsi="Calibri" w:cs="Arial"/>
              </w:rPr>
              <w:t>De igual manera, el Contratista debe encargarse del traslado de sus equipos y personal desde el lugar de trabajo hasta la base del Contratista una vez concluidas las operaciones.</w:t>
            </w:r>
          </w:p>
          <w:p w:rsidR="00C37B2D" w:rsidRDefault="00C37B2D" w:rsidP="00C37B2D">
            <w:pPr>
              <w:spacing w:line="276" w:lineRule="auto"/>
              <w:jc w:val="both"/>
              <w:rPr>
                <w:rFonts w:ascii="Calibri" w:hAnsi="Calibri" w:cs="Arial"/>
              </w:rPr>
            </w:pPr>
          </w:p>
          <w:p w:rsidR="00C37B2D" w:rsidRPr="007C21C7" w:rsidRDefault="00C37B2D" w:rsidP="00B2456F">
            <w:pPr>
              <w:numPr>
                <w:ilvl w:val="0"/>
                <w:numId w:val="45"/>
              </w:numPr>
              <w:spacing w:line="276" w:lineRule="auto"/>
              <w:ind w:left="360"/>
              <w:jc w:val="both"/>
              <w:rPr>
                <w:rFonts w:ascii="Calibri" w:hAnsi="Calibri" w:cs="Arial"/>
              </w:rPr>
            </w:pPr>
            <w:r w:rsidRPr="007C21C7">
              <w:rPr>
                <w:rFonts w:ascii="Calibri" w:hAnsi="Calibri" w:cs="Arial"/>
              </w:rPr>
              <w:t xml:space="preserve">La movilización y desmovilización de los equipos y personal del Contratista, deberá tener en cuenta los requerimientos de Seguridad, Salud y Medio Ambiente de YPFB. </w:t>
            </w:r>
          </w:p>
          <w:p w:rsidR="00C37B2D" w:rsidRDefault="00C37B2D" w:rsidP="00C37B2D">
            <w:pPr>
              <w:spacing w:line="276" w:lineRule="auto"/>
              <w:jc w:val="both"/>
              <w:rPr>
                <w:rFonts w:ascii="Calibri" w:hAnsi="Calibri" w:cs="Arial"/>
              </w:rPr>
            </w:pPr>
          </w:p>
          <w:p w:rsidR="00C37B2D" w:rsidRPr="007C21C7" w:rsidRDefault="00C37B2D" w:rsidP="00B2456F">
            <w:pPr>
              <w:numPr>
                <w:ilvl w:val="0"/>
                <w:numId w:val="45"/>
              </w:numPr>
              <w:spacing w:line="276" w:lineRule="auto"/>
              <w:ind w:left="360"/>
              <w:jc w:val="both"/>
              <w:rPr>
                <w:rFonts w:ascii="Calibri" w:hAnsi="Calibri" w:cs="Arial"/>
              </w:rPr>
            </w:pPr>
            <w:r w:rsidRPr="007C21C7">
              <w:rPr>
                <w:rFonts w:ascii="Calibri" w:hAnsi="Calibri" w:cs="Arial"/>
              </w:rPr>
              <w:t>E</w:t>
            </w:r>
            <w:r>
              <w:rPr>
                <w:rFonts w:ascii="Calibri" w:hAnsi="Calibri" w:cs="Arial"/>
              </w:rPr>
              <w:t>l</w:t>
            </w:r>
            <w:r w:rsidRPr="007C21C7">
              <w:rPr>
                <w:rFonts w:ascii="Calibri" w:hAnsi="Calibri" w:cs="Arial"/>
              </w:rPr>
              <w:t xml:space="preserve"> </w:t>
            </w:r>
            <w:r w:rsidRPr="007C21C7">
              <w:rPr>
                <w:rFonts w:ascii="Calibri" w:hAnsi="Calibri" w:cs="Arial"/>
                <w:b/>
              </w:rPr>
              <w:t>Contratista</w:t>
            </w:r>
            <w:r w:rsidRPr="007C21C7">
              <w:rPr>
                <w:rFonts w:ascii="Calibri" w:hAnsi="Calibri" w:cs="Arial"/>
              </w:rPr>
              <w:t xml:space="preserve">, será responsable de la logística de inspección de la ruta para la movilización de equipos, a fin de evaluar su estado y condiciones, para planificar la movilización y desmovilización de los mismos, siendo </w:t>
            </w:r>
            <w:r>
              <w:rPr>
                <w:rFonts w:ascii="Calibri" w:hAnsi="Calibri" w:cs="Arial"/>
              </w:rPr>
              <w:t>el</w:t>
            </w:r>
            <w:r w:rsidRPr="007C21C7">
              <w:rPr>
                <w:rFonts w:ascii="Calibri" w:hAnsi="Calibri" w:cs="Arial"/>
                <w:b/>
              </w:rPr>
              <w:t xml:space="preserve"> Contratista</w:t>
            </w:r>
            <w:r w:rsidRPr="007C21C7">
              <w:rPr>
                <w:rFonts w:ascii="Calibri" w:hAnsi="Calibri" w:cs="Arial"/>
              </w:rPr>
              <w:t xml:space="preserve"> responsable de cualquier daño a terceros.</w:t>
            </w:r>
          </w:p>
          <w:p w:rsidR="009F3A9D" w:rsidRPr="00C75BEC" w:rsidRDefault="009F3A9D" w:rsidP="009F3A9D">
            <w:pPr>
              <w:autoSpaceDE w:val="0"/>
              <w:autoSpaceDN w:val="0"/>
              <w:adjustRightInd w:val="0"/>
              <w:rPr>
                <w:rFonts w:asciiTheme="minorHAnsi" w:hAnsiTheme="minorHAnsi" w:cstheme="minorHAnsi"/>
                <w:sz w:val="18"/>
                <w:szCs w:val="18"/>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C37B2D">
        <w:trPr>
          <w:jc w:val="center"/>
        </w:trPr>
        <w:tc>
          <w:tcPr>
            <w:tcW w:w="4521" w:type="dxa"/>
            <w:vAlign w:val="center"/>
          </w:tcPr>
          <w:p w:rsidR="00C37B2D" w:rsidRDefault="00C37B2D" w:rsidP="00C37B2D">
            <w:pPr>
              <w:spacing w:line="276" w:lineRule="auto"/>
              <w:ind w:left="709"/>
              <w:rPr>
                <w:rFonts w:ascii="Calibri" w:hAnsi="Calibri" w:cs="Arial"/>
                <w:b/>
                <w:bCs/>
                <w:u w:val="single"/>
              </w:rPr>
            </w:pPr>
            <w:r w:rsidRPr="007C21C7">
              <w:rPr>
                <w:rFonts w:ascii="Calibri" w:hAnsi="Calibri" w:cs="Arial"/>
                <w:b/>
                <w:bCs/>
                <w:u w:val="single"/>
              </w:rPr>
              <w:lastRenderedPageBreak/>
              <w:t>INICIO DE LAS ACTIVIDADES</w:t>
            </w:r>
          </w:p>
          <w:p w:rsidR="00C37B2D" w:rsidRPr="007C21C7" w:rsidRDefault="00C37B2D" w:rsidP="00C37B2D">
            <w:pPr>
              <w:spacing w:line="276" w:lineRule="auto"/>
              <w:rPr>
                <w:rFonts w:ascii="Calibri" w:hAnsi="Calibri" w:cs="Arial"/>
                <w:b/>
                <w:bCs/>
                <w:u w:val="single"/>
              </w:rPr>
            </w:pPr>
          </w:p>
          <w:p w:rsidR="00C37B2D" w:rsidRPr="007C21C7" w:rsidRDefault="00C37B2D" w:rsidP="00C37B2D">
            <w:pPr>
              <w:spacing w:line="276" w:lineRule="auto"/>
              <w:jc w:val="both"/>
              <w:rPr>
                <w:rFonts w:ascii="Calibri" w:hAnsi="Calibri" w:cs="Arial"/>
              </w:rPr>
            </w:pPr>
            <w:r w:rsidRPr="007C21C7">
              <w:rPr>
                <w:rFonts w:ascii="Calibri" w:hAnsi="Calibri" w:cs="Arial"/>
              </w:rPr>
              <w:t xml:space="preserve">El inicio de las actividades será </w:t>
            </w:r>
            <w:r w:rsidRPr="00BB1BFF">
              <w:rPr>
                <w:rFonts w:ascii="Calibri" w:hAnsi="Calibri" w:cs="Arial"/>
              </w:rPr>
              <w:t xml:space="preserve">computable a partir de la </w:t>
            </w:r>
            <w:r>
              <w:rPr>
                <w:rFonts w:ascii="Calibri" w:hAnsi="Calibri" w:cs="Arial"/>
              </w:rPr>
              <w:t>Orden de proceder</w:t>
            </w:r>
            <w:r w:rsidRPr="00BB1BFF">
              <w:rPr>
                <w:rFonts w:ascii="Calibri" w:hAnsi="Calibri" w:cs="Arial"/>
              </w:rPr>
              <w:t xml:space="preserve">, que es el día indicado por YPFB, en que el Contratista debe estar listo para </w:t>
            </w:r>
            <w:r w:rsidRPr="00975096">
              <w:rPr>
                <w:rFonts w:ascii="Calibri" w:hAnsi="Calibri" w:cs="Arial"/>
                <w:u w:val="single"/>
              </w:rPr>
              <w:t>iniciar los servicios</w:t>
            </w:r>
            <w:r w:rsidRPr="00BB1BFF">
              <w:rPr>
                <w:rFonts w:ascii="Calibri" w:hAnsi="Calibri" w:cs="Arial"/>
              </w:rPr>
              <w:t xml:space="preserve"> en el Pozo ITG-X3 conforme a los requisitos de inicio.</w:t>
            </w:r>
          </w:p>
          <w:p w:rsidR="009F3A9D" w:rsidRPr="00C75BEC" w:rsidRDefault="009F3A9D" w:rsidP="009F3A9D">
            <w:pPr>
              <w:rPr>
                <w:rFonts w:asciiTheme="minorHAnsi" w:hAnsiTheme="minorHAnsi" w:cstheme="minorHAnsi"/>
                <w:b/>
                <w:sz w:val="18"/>
                <w:szCs w:val="18"/>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C37B2D">
        <w:trPr>
          <w:jc w:val="center"/>
        </w:trPr>
        <w:tc>
          <w:tcPr>
            <w:tcW w:w="4521" w:type="dxa"/>
            <w:vAlign w:val="center"/>
          </w:tcPr>
          <w:p w:rsidR="00C37B2D" w:rsidRDefault="00C37B2D" w:rsidP="00C37B2D">
            <w:pPr>
              <w:spacing w:line="276" w:lineRule="auto"/>
              <w:ind w:left="709"/>
              <w:rPr>
                <w:rFonts w:ascii="Calibri" w:hAnsi="Calibri" w:cs="Arial"/>
                <w:b/>
                <w:bCs/>
                <w:u w:val="single"/>
              </w:rPr>
            </w:pPr>
            <w:r w:rsidRPr="007C21C7">
              <w:rPr>
                <w:rFonts w:ascii="Calibri" w:hAnsi="Calibri" w:cs="Arial"/>
                <w:b/>
                <w:bCs/>
                <w:u w:val="single"/>
              </w:rPr>
              <w:t>MANTENIMIENTO Y/O REPARACIONES</w:t>
            </w:r>
          </w:p>
          <w:p w:rsidR="00C37B2D" w:rsidRPr="007C21C7" w:rsidRDefault="00C37B2D" w:rsidP="00C37B2D">
            <w:pPr>
              <w:spacing w:line="276" w:lineRule="auto"/>
              <w:jc w:val="both"/>
              <w:rPr>
                <w:rFonts w:ascii="Calibri" w:hAnsi="Calibri" w:cs="Arial"/>
              </w:rPr>
            </w:pPr>
          </w:p>
          <w:p w:rsidR="00C37B2D" w:rsidRPr="007C21C7" w:rsidRDefault="00C37B2D" w:rsidP="00C37B2D">
            <w:pPr>
              <w:spacing w:line="276" w:lineRule="auto"/>
              <w:jc w:val="both"/>
              <w:rPr>
                <w:rFonts w:ascii="Calibri" w:hAnsi="Calibri" w:cs="Arial"/>
              </w:rPr>
            </w:pPr>
            <w:r w:rsidRPr="007C21C7">
              <w:rPr>
                <w:rFonts w:ascii="Calibri" w:hAnsi="Calibri" w:cs="Arial"/>
              </w:rPr>
              <w:t xml:space="preserve">El </w:t>
            </w:r>
            <w:r w:rsidRPr="007C21C7">
              <w:rPr>
                <w:rFonts w:ascii="Calibri" w:hAnsi="Calibri" w:cs="Arial"/>
                <w:b/>
              </w:rPr>
              <w:t>Contratista</w:t>
            </w:r>
            <w:r w:rsidRPr="007C21C7">
              <w:rPr>
                <w:rFonts w:ascii="Calibri" w:hAnsi="Calibri" w:cs="Arial"/>
              </w:rPr>
              <w:t>, ante cualquier falla que se presente en sus equipos, será responsable de arreglar, reparar o r</w:t>
            </w:r>
            <w:r>
              <w:rPr>
                <w:rFonts w:ascii="Calibri" w:hAnsi="Calibri" w:cs="Arial"/>
              </w:rPr>
              <w:t>eemplazar, total o parcialmente</w:t>
            </w:r>
            <w:r w:rsidRPr="007C21C7">
              <w:rPr>
                <w:rFonts w:ascii="Calibri" w:hAnsi="Calibri" w:cs="Arial"/>
              </w:rPr>
              <w:t xml:space="preserve"> las piezas que sean necesarias, de tal forma que se garantice la ejecución del servicio.</w:t>
            </w:r>
          </w:p>
          <w:p w:rsidR="00C37B2D" w:rsidRDefault="00C37B2D" w:rsidP="00C37B2D">
            <w:pPr>
              <w:spacing w:line="276" w:lineRule="auto"/>
              <w:jc w:val="both"/>
              <w:rPr>
                <w:rFonts w:ascii="Calibri" w:hAnsi="Calibri" w:cs="Arial"/>
              </w:rPr>
            </w:pPr>
          </w:p>
          <w:p w:rsidR="00C37B2D" w:rsidRPr="007C21C7" w:rsidRDefault="00C37B2D" w:rsidP="00C37B2D">
            <w:pPr>
              <w:spacing w:line="276" w:lineRule="auto"/>
              <w:jc w:val="both"/>
              <w:rPr>
                <w:rFonts w:ascii="Calibri" w:hAnsi="Calibri" w:cs="Arial"/>
              </w:rPr>
            </w:pPr>
            <w:r w:rsidRPr="007C21C7">
              <w:rPr>
                <w:rFonts w:ascii="Calibri" w:hAnsi="Calibri" w:cs="Arial"/>
              </w:rPr>
              <w:t xml:space="preserve">El </w:t>
            </w:r>
            <w:r w:rsidRPr="007C21C7">
              <w:rPr>
                <w:rFonts w:ascii="Calibri" w:hAnsi="Calibri" w:cs="Arial"/>
                <w:b/>
              </w:rPr>
              <w:t>Contratista</w:t>
            </w:r>
            <w:r w:rsidRPr="007C21C7">
              <w:rPr>
                <w:rFonts w:ascii="Calibri" w:hAnsi="Calibri" w:cs="Arial"/>
              </w:rPr>
              <w:t>, deberá tener la capacidad de reposición de equipos en 48 horas como máximo.</w:t>
            </w:r>
          </w:p>
          <w:p w:rsidR="009F3A9D" w:rsidRPr="00C75BEC" w:rsidRDefault="009F3A9D" w:rsidP="009F3A9D">
            <w:pPr>
              <w:ind w:right="141"/>
              <w:jc w:val="both"/>
              <w:rPr>
                <w:rFonts w:asciiTheme="minorHAnsi" w:hAnsiTheme="minorHAnsi" w:cstheme="minorHAnsi"/>
                <w:sz w:val="18"/>
                <w:szCs w:val="18"/>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C37B2D">
        <w:trPr>
          <w:jc w:val="center"/>
        </w:trPr>
        <w:tc>
          <w:tcPr>
            <w:tcW w:w="4521" w:type="dxa"/>
            <w:vAlign w:val="center"/>
          </w:tcPr>
          <w:p w:rsidR="00C37B2D" w:rsidRDefault="00C37B2D" w:rsidP="00C37B2D">
            <w:pPr>
              <w:spacing w:line="276" w:lineRule="auto"/>
              <w:ind w:left="709"/>
              <w:rPr>
                <w:rFonts w:ascii="Calibri" w:hAnsi="Calibri" w:cs="Arial"/>
                <w:b/>
                <w:bCs/>
                <w:u w:val="single"/>
              </w:rPr>
            </w:pPr>
            <w:r w:rsidRPr="00BD6112">
              <w:rPr>
                <w:rFonts w:ascii="Calibri" w:hAnsi="Calibri" w:cs="Arial"/>
                <w:b/>
                <w:bCs/>
                <w:u w:val="single"/>
              </w:rPr>
              <w:t>PROVISIÓN DE HERRAMIENTAS</w:t>
            </w:r>
          </w:p>
          <w:p w:rsidR="00C37B2D" w:rsidRPr="00BD6112" w:rsidRDefault="00C37B2D" w:rsidP="00C37B2D">
            <w:pPr>
              <w:spacing w:line="276" w:lineRule="auto"/>
              <w:rPr>
                <w:rFonts w:ascii="Calibri" w:hAnsi="Calibri" w:cs="Arial"/>
                <w:bCs/>
              </w:rPr>
            </w:pPr>
          </w:p>
          <w:p w:rsidR="00C37B2D" w:rsidRPr="007C21C7" w:rsidRDefault="00C37B2D" w:rsidP="00C37B2D">
            <w:pPr>
              <w:spacing w:line="276" w:lineRule="auto"/>
              <w:jc w:val="both"/>
              <w:rPr>
                <w:rFonts w:ascii="Calibri" w:hAnsi="Calibri" w:cs="Arial"/>
              </w:rPr>
            </w:pPr>
            <w:r w:rsidRPr="007C21C7">
              <w:rPr>
                <w:rFonts w:ascii="Calibri" w:hAnsi="Calibri" w:cs="Arial"/>
              </w:rPr>
              <w:t xml:space="preserve">El </w:t>
            </w:r>
            <w:r w:rsidRPr="007C21C7">
              <w:rPr>
                <w:rFonts w:ascii="Calibri" w:hAnsi="Calibri" w:cs="Arial"/>
                <w:b/>
              </w:rPr>
              <w:t>Contratista</w:t>
            </w:r>
            <w:r w:rsidRPr="007C21C7">
              <w:rPr>
                <w:rFonts w:ascii="Calibri" w:hAnsi="Calibri" w:cs="Arial"/>
              </w:rPr>
              <w:t xml:space="preserve"> deberá preve</w:t>
            </w:r>
            <w:r>
              <w:rPr>
                <w:rFonts w:ascii="Calibri" w:hAnsi="Calibri" w:cs="Arial"/>
              </w:rPr>
              <w:t>r</w:t>
            </w:r>
            <w:r w:rsidRPr="007C21C7">
              <w:rPr>
                <w:rFonts w:ascii="Calibri" w:hAnsi="Calibri" w:cs="Arial"/>
              </w:rPr>
              <w:t xml:space="preserve"> la provisión de equipos, herramientas, </w:t>
            </w:r>
            <w:r>
              <w:rPr>
                <w:rFonts w:ascii="Calibri" w:hAnsi="Calibri" w:cs="Arial"/>
              </w:rPr>
              <w:t>materiales e insumos adecuados</w:t>
            </w:r>
            <w:r w:rsidRPr="007C21C7">
              <w:rPr>
                <w:rFonts w:ascii="Calibri" w:hAnsi="Calibri" w:cs="Arial"/>
              </w:rPr>
              <w:t xml:space="preserve"> al Dise</w:t>
            </w:r>
            <w:r>
              <w:rPr>
                <w:rFonts w:ascii="Calibri" w:hAnsi="Calibri" w:cs="Arial"/>
              </w:rPr>
              <w:t>ñ</w:t>
            </w:r>
            <w:r w:rsidRPr="007C21C7">
              <w:rPr>
                <w:rFonts w:ascii="Calibri" w:hAnsi="Calibri" w:cs="Arial"/>
              </w:rPr>
              <w:t xml:space="preserve">o y al Programa de Perforación del </w:t>
            </w:r>
            <w:r>
              <w:rPr>
                <w:rFonts w:ascii="Calibri" w:hAnsi="Calibri" w:cs="Arial"/>
              </w:rPr>
              <w:t xml:space="preserve">Pozo de </w:t>
            </w:r>
            <w:r w:rsidRPr="007C21C7">
              <w:rPr>
                <w:rFonts w:ascii="Calibri" w:hAnsi="Calibri" w:cs="Arial"/>
              </w:rPr>
              <w:t xml:space="preserve">Agua. En caso de que el </w:t>
            </w:r>
            <w:r w:rsidRPr="007C21C7">
              <w:rPr>
                <w:rFonts w:ascii="Calibri" w:hAnsi="Calibri" w:cs="Arial"/>
                <w:b/>
              </w:rPr>
              <w:t>Contratista</w:t>
            </w:r>
            <w:r w:rsidRPr="007C21C7">
              <w:rPr>
                <w:rFonts w:ascii="Calibri" w:hAnsi="Calibri" w:cs="Arial"/>
              </w:rPr>
              <w:t xml:space="preserve"> requiera una provisión adicional fuera de la prevista, las herramientas, materiales e insumos, correrán por cuenta y costo </w:t>
            </w:r>
            <w:r>
              <w:rPr>
                <w:rFonts w:ascii="Calibri" w:hAnsi="Calibri" w:cs="Arial"/>
              </w:rPr>
              <w:t>del</w:t>
            </w:r>
            <w:r w:rsidRPr="007C21C7">
              <w:rPr>
                <w:rFonts w:ascii="Calibri" w:hAnsi="Calibri" w:cs="Arial"/>
              </w:rPr>
              <w:t xml:space="preserve"> </w:t>
            </w:r>
            <w:r w:rsidRPr="007C21C7">
              <w:rPr>
                <w:rFonts w:ascii="Calibri" w:hAnsi="Calibri" w:cs="Arial"/>
                <w:b/>
              </w:rPr>
              <w:t>Contratista</w:t>
            </w:r>
            <w:r w:rsidRPr="007C21C7">
              <w:rPr>
                <w:rFonts w:ascii="Calibri" w:hAnsi="Calibri" w:cs="Arial"/>
              </w:rPr>
              <w:t>.</w:t>
            </w:r>
          </w:p>
          <w:p w:rsidR="00C37B2D" w:rsidRDefault="00C37B2D" w:rsidP="00C37B2D">
            <w:pPr>
              <w:spacing w:line="276" w:lineRule="auto"/>
              <w:jc w:val="both"/>
              <w:rPr>
                <w:rFonts w:ascii="Calibri" w:hAnsi="Calibri" w:cs="Arial"/>
              </w:rPr>
            </w:pPr>
          </w:p>
          <w:p w:rsidR="00C37B2D" w:rsidRDefault="00C37B2D" w:rsidP="00C37B2D">
            <w:pPr>
              <w:spacing w:line="276" w:lineRule="auto"/>
              <w:jc w:val="both"/>
              <w:rPr>
                <w:rFonts w:ascii="Calibri" w:hAnsi="Calibri" w:cs="Arial"/>
              </w:rPr>
            </w:pPr>
            <w:r w:rsidRPr="007C21C7">
              <w:rPr>
                <w:rFonts w:ascii="Calibri" w:hAnsi="Calibri" w:cs="Arial"/>
              </w:rPr>
              <w:t>YPFB no reconocerá ningún costo adicional de materiales</w:t>
            </w:r>
            <w:r>
              <w:rPr>
                <w:rFonts w:ascii="Calibri" w:hAnsi="Calibri" w:cs="Arial"/>
              </w:rPr>
              <w:t>,</w:t>
            </w:r>
            <w:r w:rsidRPr="007C21C7">
              <w:rPr>
                <w:rFonts w:ascii="Calibri" w:hAnsi="Calibri" w:cs="Arial"/>
              </w:rPr>
              <w:t xml:space="preserve"> equipos</w:t>
            </w:r>
            <w:r>
              <w:rPr>
                <w:rFonts w:ascii="Calibri" w:hAnsi="Calibri" w:cs="Arial"/>
              </w:rPr>
              <w:t>,</w:t>
            </w:r>
            <w:r w:rsidRPr="007C21C7">
              <w:rPr>
                <w:rFonts w:ascii="Calibri" w:hAnsi="Calibri" w:cs="Arial"/>
              </w:rPr>
              <w:t xml:space="preserve"> entre otros, necesarios para la realización de la obra a menos que YPFB solicite un cambio de alcance de la obra o incluya un adicional de manera formal.</w:t>
            </w:r>
          </w:p>
          <w:p w:rsidR="008C7ABA" w:rsidRPr="007C21C7" w:rsidRDefault="008C7ABA" w:rsidP="00C37B2D">
            <w:pPr>
              <w:spacing w:line="276" w:lineRule="auto"/>
              <w:jc w:val="both"/>
              <w:rPr>
                <w:rFonts w:ascii="Calibri" w:hAnsi="Calibri" w:cs="Arial"/>
              </w:rPr>
            </w:pPr>
          </w:p>
          <w:p w:rsidR="009F3A9D" w:rsidRPr="00C75BEC" w:rsidRDefault="009F3A9D" w:rsidP="009F3A9D">
            <w:pPr>
              <w:rPr>
                <w:rFonts w:asciiTheme="minorHAnsi" w:hAnsiTheme="minorHAnsi" w:cstheme="minorHAnsi"/>
                <w:b/>
                <w:sz w:val="18"/>
                <w:szCs w:val="18"/>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C37B2D">
        <w:trPr>
          <w:jc w:val="center"/>
        </w:trPr>
        <w:tc>
          <w:tcPr>
            <w:tcW w:w="4521" w:type="dxa"/>
            <w:vAlign w:val="center"/>
          </w:tcPr>
          <w:p w:rsidR="00C37B2D" w:rsidRPr="008C7ABA" w:rsidRDefault="00C37B2D" w:rsidP="00C37B2D">
            <w:pPr>
              <w:spacing w:line="276" w:lineRule="auto"/>
              <w:ind w:left="709"/>
              <w:rPr>
                <w:rFonts w:ascii="Calibri" w:hAnsi="Calibri" w:cs="Arial"/>
                <w:b/>
                <w:bCs/>
                <w:u w:val="single"/>
              </w:rPr>
            </w:pPr>
            <w:r w:rsidRPr="008C7ABA">
              <w:rPr>
                <w:rFonts w:ascii="Calibri" w:hAnsi="Calibri" w:cs="Arial"/>
                <w:b/>
                <w:bCs/>
                <w:u w:val="single"/>
              </w:rPr>
              <w:lastRenderedPageBreak/>
              <w:t>INFORMES</w:t>
            </w:r>
          </w:p>
          <w:p w:rsidR="00C37B2D" w:rsidRPr="008C7ABA" w:rsidRDefault="00C37B2D" w:rsidP="00C37B2D">
            <w:pPr>
              <w:spacing w:line="276" w:lineRule="auto"/>
              <w:rPr>
                <w:rFonts w:ascii="Calibri" w:hAnsi="Calibri" w:cs="Arial"/>
                <w:bCs/>
              </w:rPr>
            </w:pPr>
          </w:p>
          <w:p w:rsidR="00C37B2D" w:rsidRPr="008C7ABA" w:rsidRDefault="00C37B2D" w:rsidP="00C37B2D">
            <w:pPr>
              <w:pStyle w:val="Prrafodelista"/>
              <w:spacing w:after="13" w:line="276" w:lineRule="auto"/>
              <w:ind w:left="0"/>
              <w:contextualSpacing/>
              <w:jc w:val="both"/>
              <w:rPr>
                <w:rFonts w:ascii="Calibri" w:hAnsi="Calibri" w:cs="Calibri"/>
              </w:rPr>
            </w:pPr>
            <w:r w:rsidRPr="008C7ABA">
              <w:rPr>
                <w:rFonts w:ascii="Calibri" w:hAnsi="Calibri" w:cs="Calibri"/>
              </w:rPr>
              <w:t xml:space="preserve">El </w:t>
            </w:r>
            <w:r w:rsidRPr="008C7ABA">
              <w:rPr>
                <w:rFonts w:ascii="Calibri" w:hAnsi="Calibri" w:cs="Calibri"/>
                <w:b/>
              </w:rPr>
              <w:t>Contratista</w:t>
            </w:r>
            <w:r w:rsidRPr="008C7ABA">
              <w:rPr>
                <w:rFonts w:ascii="Calibri" w:hAnsi="Calibri" w:cs="Calibri"/>
              </w:rPr>
              <w:t xml:space="preserve"> deberá presentar la siguiente documentación, la misma que deberá ser debidamente aprobada por YPFB.</w:t>
            </w:r>
          </w:p>
          <w:p w:rsidR="00C37B2D" w:rsidRPr="008C7ABA" w:rsidRDefault="00C37B2D" w:rsidP="00C37B2D">
            <w:pPr>
              <w:pStyle w:val="Prrafodelista"/>
              <w:spacing w:after="13" w:line="276" w:lineRule="auto"/>
              <w:ind w:left="0"/>
              <w:contextualSpacing/>
              <w:jc w:val="both"/>
              <w:rPr>
                <w:rFonts w:ascii="Calibri" w:hAnsi="Calibri" w:cs="Calibri"/>
              </w:rPr>
            </w:pPr>
          </w:p>
          <w:p w:rsidR="00C37B2D" w:rsidRPr="008C7ABA" w:rsidRDefault="00C37B2D" w:rsidP="00B2456F">
            <w:pPr>
              <w:pStyle w:val="aa"/>
              <w:numPr>
                <w:ilvl w:val="0"/>
                <w:numId w:val="46"/>
              </w:numPr>
              <w:spacing w:before="0" w:after="0" w:line="276" w:lineRule="auto"/>
              <w:jc w:val="both"/>
              <w:rPr>
                <w:rFonts w:ascii="Calibri" w:hAnsi="Calibri"/>
                <w:sz w:val="20"/>
                <w:szCs w:val="20"/>
                <w:lang w:val="es-ES"/>
              </w:rPr>
            </w:pPr>
            <w:r w:rsidRPr="008C7ABA">
              <w:rPr>
                <w:rFonts w:ascii="Calibri" w:hAnsi="Calibri"/>
                <w:b/>
                <w:sz w:val="20"/>
                <w:szCs w:val="20"/>
                <w:lang w:val="es-ES"/>
              </w:rPr>
              <w:t xml:space="preserve">Informe Inicial. </w:t>
            </w:r>
            <w:r w:rsidRPr="008C7ABA">
              <w:rPr>
                <w:rFonts w:ascii="Calibri" w:hAnsi="Calibri"/>
                <w:sz w:val="20"/>
                <w:szCs w:val="20"/>
                <w:lang w:val="es-ES"/>
              </w:rPr>
              <w:t>Que contemple el Plan de trabajo del Servicio, procedimientos a emplear, normativa aplicable, organigrama del personal, cronograma de trabajo de los profesionales, cronograma de permanencia del personal en el sitio de la obra, metodología de comunicación entre YPFB y el Contratista del servicio; así como los equipos, materiales y herramientas necesarias para la ejecución del SERVICIO. Este documento deberá ser presentado a YPFB en triple (3) ejemplar y con su respectiva copia digital contenida en un CD, en un plazo no mayor a siete (5) días computables a partir de la orden de proceder. Adicionalmente, cada actividad que el Contratista realice como parte del SERVICIO deberá ser aprobada por el Fiscal de Servicio y no representará un compromiso de pago extra por parte de YPFB.</w:t>
            </w:r>
          </w:p>
          <w:p w:rsidR="00C37B2D" w:rsidRPr="008C7ABA" w:rsidRDefault="00C37B2D" w:rsidP="00C37B2D">
            <w:pPr>
              <w:pStyle w:val="Prrafodelista"/>
              <w:spacing w:after="13" w:line="276" w:lineRule="auto"/>
              <w:ind w:left="0"/>
              <w:contextualSpacing/>
              <w:jc w:val="both"/>
              <w:rPr>
                <w:rFonts w:ascii="Calibri" w:hAnsi="Calibri" w:cs="Calibri"/>
              </w:rPr>
            </w:pPr>
          </w:p>
          <w:p w:rsidR="00C37B2D" w:rsidRPr="008C7ABA" w:rsidRDefault="00C37B2D" w:rsidP="00B2456F">
            <w:pPr>
              <w:pStyle w:val="Prrafodelista"/>
              <w:numPr>
                <w:ilvl w:val="0"/>
                <w:numId w:val="36"/>
              </w:numPr>
              <w:spacing w:line="276" w:lineRule="auto"/>
              <w:contextualSpacing/>
              <w:jc w:val="both"/>
              <w:rPr>
                <w:rFonts w:ascii="Calibri" w:hAnsi="Calibri" w:cs="Arial"/>
              </w:rPr>
            </w:pPr>
            <w:r w:rsidRPr="008C7ABA">
              <w:rPr>
                <w:rFonts w:ascii="Calibri" w:hAnsi="Calibri" w:cs="Calibri"/>
                <w:b/>
              </w:rPr>
              <w:t>Informe de Movilización.</w:t>
            </w:r>
            <w:r w:rsidRPr="008C7ABA">
              <w:rPr>
                <w:rFonts w:ascii="Calibri" w:hAnsi="Calibri" w:cs="Calibri"/>
              </w:rPr>
              <w:t xml:space="preserve"> Concluida la movilización y montaje de todos los equipos,</w:t>
            </w:r>
            <w:r w:rsidRPr="008C7ABA">
              <w:rPr>
                <w:rFonts w:ascii="Calibri" w:eastAsia="Calibri" w:hAnsi="Calibri" w:cs="Arial"/>
              </w:rPr>
              <w:t xml:space="preserve"> </w:t>
            </w:r>
            <w:r w:rsidRPr="008C7ABA">
              <w:rPr>
                <w:rFonts w:ascii="Calibri" w:hAnsi="Calibri" w:cs="Arial"/>
              </w:rPr>
              <w:t xml:space="preserve">materiales e insumos necesarios para la ejecución del Servicio en el Lugar de Trabajo, el Contratista deberá emitir de manera inmediata un informe el cual incluirá: Muestras fotográficas de la instalación final, inventario de todos los equipos materiales e insumos el cual será verificado conforme a la propuesta técnica del Contratista. Este documento deberá ser presentado a YPFB en triple (3) ejemplar y con su respectiva copia digital contenida en un CD, en un </w:t>
            </w:r>
            <w:r w:rsidRPr="008C7ABA">
              <w:rPr>
                <w:rFonts w:ascii="Calibri" w:hAnsi="Calibri" w:cs="Arial"/>
                <w:u w:val="single"/>
              </w:rPr>
              <w:t>plazo no mayor a siete (2) días computables a partir de concluida la movilización</w:t>
            </w:r>
            <w:r w:rsidRPr="008C7ABA">
              <w:rPr>
                <w:rFonts w:ascii="Calibri" w:hAnsi="Calibri" w:cs="Arial"/>
              </w:rPr>
              <w:t>.</w:t>
            </w:r>
          </w:p>
          <w:p w:rsidR="00C37B2D" w:rsidRPr="008C7ABA" w:rsidRDefault="00C37B2D" w:rsidP="00C37B2D">
            <w:pPr>
              <w:pStyle w:val="Prrafodelista"/>
              <w:spacing w:after="13" w:line="276" w:lineRule="auto"/>
              <w:ind w:left="0"/>
              <w:contextualSpacing/>
              <w:jc w:val="both"/>
              <w:rPr>
                <w:rFonts w:ascii="Calibri" w:hAnsi="Calibri" w:cs="Calibri"/>
              </w:rPr>
            </w:pPr>
          </w:p>
          <w:p w:rsidR="00C37B2D" w:rsidRPr="008C7ABA" w:rsidRDefault="00C37B2D" w:rsidP="00B2456F">
            <w:pPr>
              <w:numPr>
                <w:ilvl w:val="0"/>
                <w:numId w:val="40"/>
              </w:numPr>
              <w:overflowPunct w:val="0"/>
              <w:autoSpaceDE w:val="0"/>
              <w:autoSpaceDN w:val="0"/>
              <w:adjustRightInd w:val="0"/>
              <w:spacing w:line="276" w:lineRule="auto"/>
              <w:jc w:val="both"/>
              <w:textAlignment w:val="baseline"/>
              <w:rPr>
                <w:rFonts w:ascii="Calibri" w:hAnsi="Calibri" w:cs="Calibri"/>
              </w:rPr>
            </w:pPr>
            <w:r w:rsidRPr="008C7ABA">
              <w:rPr>
                <w:rFonts w:ascii="Calibri" w:hAnsi="Calibri" w:cs="Calibri"/>
                <w:b/>
              </w:rPr>
              <w:t>Reporte diario Operacional</w:t>
            </w:r>
            <w:r w:rsidRPr="008C7ABA">
              <w:rPr>
                <w:rFonts w:ascii="Calibri" w:hAnsi="Calibri" w:cs="Calibri"/>
              </w:rPr>
              <w:t xml:space="preserve">. El </w:t>
            </w:r>
            <w:r w:rsidRPr="008C7ABA">
              <w:rPr>
                <w:rFonts w:ascii="Calibri" w:hAnsi="Calibri" w:cs="Calibri"/>
                <w:b/>
              </w:rPr>
              <w:t>Contratista</w:t>
            </w:r>
            <w:r w:rsidRPr="008C7ABA">
              <w:rPr>
                <w:rFonts w:ascii="Calibri" w:hAnsi="Calibri" w:cs="Calibri"/>
              </w:rPr>
              <w:t xml:space="preserve"> deberá presentar el Reporte diario Operacional a YPFB </w:t>
            </w:r>
            <w:r w:rsidRPr="008C7ABA">
              <w:rPr>
                <w:rFonts w:ascii="Calibri" w:hAnsi="Calibri" w:cs="Arial"/>
              </w:rPr>
              <w:t>hasta las 8:00 am del día siguiente</w:t>
            </w:r>
            <w:r w:rsidRPr="008C7ABA">
              <w:rPr>
                <w:rFonts w:ascii="Calibri" w:hAnsi="Calibri" w:cs="Calibri"/>
              </w:rPr>
              <w:t xml:space="preserve">, que contendrá los datos operacionales que se registraron en las últimas veinticuatro (24) horas (operaciones, </w:t>
            </w:r>
            <w:r w:rsidRPr="008C7ABA">
              <w:rPr>
                <w:rFonts w:ascii="Calibri" w:hAnsi="Calibri" w:cs="Calibri"/>
              </w:rPr>
              <w:lastRenderedPageBreak/>
              <w:t>reportes de servicios de campo diarios, relaciones comunitarias y Medio Ambiente), y serán remitidos vía fax y/o correo electrónico. Asimismo, deberá presentar reportes adicionales que se necesiten.</w:t>
            </w:r>
          </w:p>
          <w:p w:rsidR="00C37B2D" w:rsidRPr="008C7ABA" w:rsidRDefault="00C37B2D" w:rsidP="00C37B2D">
            <w:pPr>
              <w:overflowPunct w:val="0"/>
              <w:autoSpaceDE w:val="0"/>
              <w:autoSpaceDN w:val="0"/>
              <w:adjustRightInd w:val="0"/>
              <w:spacing w:line="276" w:lineRule="auto"/>
              <w:jc w:val="both"/>
              <w:textAlignment w:val="baseline"/>
              <w:rPr>
                <w:rFonts w:ascii="Calibri" w:hAnsi="Calibri" w:cs="Calibri"/>
              </w:rPr>
            </w:pPr>
          </w:p>
          <w:p w:rsidR="00C37B2D" w:rsidRPr="008C7ABA" w:rsidRDefault="00C37B2D" w:rsidP="00B2456F">
            <w:pPr>
              <w:pStyle w:val="Prrafodelista"/>
              <w:numPr>
                <w:ilvl w:val="0"/>
                <w:numId w:val="36"/>
              </w:numPr>
              <w:spacing w:after="13" w:line="276" w:lineRule="auto"/>
              <w:contextualSpacing/>
              <w:jc w:val="both"/>
              <w:rPr>
                <w:rFonts w:ascii="Calibri" w:hAnsi="Calibri" w:cs="Calibri"/>
              </w:rPr>
            </w:pPr>
            <w:r w:rsidRPr="008C7ABA">
              <w:rPr>
                <w:rFonts w:ascii="Calibri" w:hAnsi="Calibri" w:cs="Calibri"/>
                <w:b/>
              </w:rPr>
              <w:t>Reportes de maniobras especiales de perforación</w:t>
            </w:r>
            <w:r w:rsidRPr="008C7ABA">
              <w:rPr>
                <w:rFonts w:ascii="Calibri" w:hAnsi="Calibri" w:cs="Calibri"/>
              </w:rPr>
              <w:t xml:space="preserve">. El </w:t>
            </w:r>
            <w:r w:rsidRPr="008C7ABA">
              <w:rPr>
                <w:rFonts w:ascii="Calibri" w:hAnsi="Calibri" w:cs="Calibri"/>
                <w:b/>
              </w:rPr>
              <w:t>Contratista</w:t>
            </w:r>
            <w:r w:rsidRPr="008C7ABA">
              <w:rPr>
                <w:rFonts w:ascii="Calibri" w:hAnsi="Calibri" w:cs="Calibri"/>
              </w:rPr>
              <w:t xml:space="preserve"> deberá presentar el Reporte de maniobras especiales de perforación a YPFB, que se registraron en las últimas veinticuatro (24) horas (cuando el caso amerite), y serán remitidos vía fax y/o correo electrónico.</w:t>
            </w:r>
          </w:p>
          <w:p w:rsidR="00C37B2D" w:rsidRPr="008C7ABA" w:rsidRDefault="00C37B2D" w:rsidP="00C37B2D">
            <w:pPr>
              <w:pStyle w:val="Prrafodelista"/>
              <w:spacing w:after="13" w:line="276" w:lineRule="auto"/>
              <w:ind w:left="0"/>
              <w:contextualSpacing/>
              <w:jc w:val="both"/>
              <w:rPr>
                <w:rFonts w:ascii="Calibri" w:hAnsi="Calibri" w:cs="Calibri"/>
              </w:rPr>
            </w:pPr>
          </w:p>
          <w:p w:rsidR="00C37B2D" w:rsidRPr="008C7ABA" w:rsidRDefault="00C37B2D" w:rsidP="00B2456F">
            <w:pPr>
              <w:pStyle w:val="Prrafodelista"/>
              <w:numPr>
                <w:ilvl w:val="0"/>
                <w:numId w:val="36"/>
              </w:numPr>
              <w:spacing w:after="13" w:line="276" w:lineRule="auto"/>
              <w:contextualSpacing/>
              <w:jc w:val="both"/>
              <w:rPr>
                <w:rFonts w:ascii="Calibri" w:hAnsi="Calibri" w:cs="Calibri"/>
              </w:rPr>
            </w:pPr>
            <w:r w:rsidRPr="008C7ABA">
              <w:rPr>
                <w:rFonts w:ascii="Calibri" w:hAnsi="Calibri" w:cs="Calibri"/>
                <w:b/>
              </w:rPr>
              <w:t>Reporte de Muestreo.</w:t>
            </w:r>
            <w:r w:rsidRPr="008C7ABA">
              <w:rPr>
                <w:rFonts w:ascii="Calibri" w:hAnsi="Calibri" w:cs="Calibri"/>
              </w:rPr>
              <w:t xml:space="preserve"> El Contratista deberá presentar a YPFB el reporte de muestreo realizado en campo, el mismo que contendrá el tipo de muestreos de: </w:t>
            </w:r>
            <w:proofErr w:type="spellStart"/>
            <w:r w:rsidRPr="008C7ABA">
              <w:rPr>
                <w:rFonts w:ascii="Calibri" w:hAnsi="Calibri" w:cs="Calibri"/>
              </w:rPr>
              <w:t>cutting</w:t>
            </w:r>
            <w:proofErr w:type="spellEnd"/>
            <w:r w:rsidRPr="008C7ABA">
              <w:rPr>
                <w:rFonts w:ascii="Calibri" w:hAnsi="Calibri" w:cs="Calibri"/>
              </w:rPr>
              <w:t>, agua, lodo de perforación, etc., registración de las actividades, número total de muestras por día, partes sobre anormalidades que se presentaren y otros, que se registraron en las últimas veinticuatro (24) horas), y serán remitidos vía fax y/o correo electrónico.</w:t>
            </w:r>
          </w:p>
          <w:p w:rsidR="00C37B2D" w:rsidRPr="008C7ABA" w:rsidRDefault="00C37B2D" w:rsidP="00C37B2D">
            <w:pPr>
              <w:spacing w:line="276" w:lineRule="auto"/>
              <w:rPr>
                <w:rFonts w:ascii="Calibri" w:eastAsia="Calibri" w:hAnsi="Calibri" w:cs="Arial"/>
              </w:rPr>
            </w:pPr>
          </w:p>
          <w:p w:rsidR="00C37B2D" w:rsidRPr="008C7ABA" w:rsidRDefault="00C37B2D" w:rsidP="00B2456F">
            <w:pPr>
              <w:numPr>
                <w:ilvl w:val="0"/>
                <w:numId w:val="36"/>
              </w:numPr>
              <w:spacing w:line="276" w:lineRule="auto"/>
              <w:jc w:val="both"/>
              <w:rPr>
                <w:rFonts w:ascii="Calibri" w:eastAsia="Calibri" w:hAnsi="Calibri" w:cs="Arial"/>
              </w:rPr>
            </w:pPr>
            <w:r w:rsidRPr="008C7ABA">
              <w:rPr>
                <w:rFonts w:ascii="Calibri" w:eastAsia="Calibri" w:hAnsi="Calibri" w:cs="Arial"/>
                <w:b/>
              </w:rPr>
              <w:t xml:space="preserve">Informe Final de Muestreo. </w:t>
            </w:r>
            <w:r w:rsidRPr="008C7ABA">
              <w:rPr>
                <w:rFonts w:ascii="Calibri" w:eastAsia="Calibri" w:hAnsi="Calibri" w:cs="Arial"/>
              </w:rPr>
              <w:t xml:space="preserve">El </w:t>
            </w:r>
            <w:r w:rsidRPr="008C7ABA">
              <w:rPr>
                <w:rFonts w:ascii="Calibri" w:hAnsi="Calibri" w:cs="Verdana"/>
                <w:b/>
                <w:bCs/>
                <w:color w:val="000000"/>
              </w:rPr>
              <w:t>Contratista</w:t>
            </w:r>
            <w:r w:rsidRPr="008C7ABA">
              <w:rPr>
                <w:rFonts w:ascii="Calibri" w:eastAsia="Calibri" w:hAnsi="Calibri" w:cs="Arial"/>
              </w:rPr>
              <w:t xml:space="preserve"> deberá entregar un informe final, con todos los datos de muestreos de campo, envíos a laboratorio, análisis de muestras, resultados e interpretaciones evaluativas de los datos obtenidos y cualquier otra información que amerite. </w:t>
            </w:r>
            <w:r w:rsidRPr="008C7ABA">
              <w:rPr>
                <w:rFonts w:ascii="Calibri" w:hAnsi="Calibri" w:cs="Arial"/>
              </w:rPr>
              <w:t xml:space="preserve">Este documento deberá ser presentado a YPFB en triple (3) ejemplar y con su respectiva copia digital contenida en un CD, en un </w:t>
            </w:r>
            <w:r w:rsidRPr="008C7ABA">
              <w:rPr>
                <w:rFonts w:ascii="Calibri" w:hAnsi="Calibri" w:cs="Arial"/>
                <w:u w:val="single"/>
              </w:rPr>
              <w:t>plazo no mayor a siete (7) días computables a partir de concluido el servicio</w:t>
            </w:r>
            <w:r w:rsidRPr="008C7ABA">
              <w:rPr>
                <w:rFonts w:ascii="Calibri" w:hAnsi="Calibri" w:cs="Arial"/>
              </w:rPr>
              <w:t>.</w:t>
            </w:r>
          </w:p>
          <w:p w:rsidR="00C37B2D" w:rsidRPr="008C7ABA" w:rsidRDefault="00C37B2D" w:rsidP="00C37B2D">
            <w:pPr>
              <w:spacing w:line="276" w:lineRule="auto"/>
              <w:jc w:val="both"/>
              <w:rPr>
                <w:rFonts w:ascii="Arial" w:hAnsi="Arial" w:cs="Arial"/>
                <w:bCs/>
                <w:lang w:val="es-BO"/>
              </w:rPr>
            </w:pPr>
          </w:p>
          <w:p w:rsidR="00C37B2D" w:rsidRPr="008C7ABA" w:rsidRDefault="00C37B2D" w:rsidP="00B2456F">
            <w:pPr>
              <w:pStyle w:val="Prrafodelista"/>
              <w:numPr>
                <w:ilvl w:val="0"/>
                <w:numId w:val="40"/>
              </w:numPr>
              <w:spacing w:after="13" w:line="276" w:lineRule="auto"/>
              <w:contextualSpacing/>
              <w:jc w:val="both"/>
              <w:rPr>
                <w:rFonts w:ascii="Calibri" w:hAnsi="Calibri" w:cs="Calibri"/>
              </w:rPr>
            </w:pPr>
            <w:r w:rsidRPr="008C7ABA">
              <w:rPr>
                <w:rFonts w:ascii="Calibri" w:hAnsi="Calibri" w:cs="Arial"/>
                <w:b/>
              </w:rPr>
              <w:t xml:space="preserve">Informe Final del Servicio. </w:t>
            </w:r>
            <w:r w:rsidRPr="008C7ABA">
              <w:rPr>
                <w:rFonts w:ascii="Calibri" w:hAnsi="Calibri" w:cs="Calibri"/>
              </w:rPr>
              <w:t xml:space="preserve">El Contratista emitirá un Informe Final del Servicio, en el </w:t>
            </w:r>
            <w:r w:rsidRPr="008C7ABA">
              <w:rPr>
                <w:rFonts w:ascii="Calibri" w:hAnsi="Calibri" w:cs="Calibri"/>
                <w:u w:val="single"/>
              </w:rPr>
              <w:t>plazo de quince (15) días calendario</w:t>
            </w:r>
            <w:r w:rsidRPr="008C7ABA">
              <w:rPr>
                <w:rFonts w:ascii="Calibri" w:hAnsi="Calibri" w:cs="Calibri"/>
              </w:rPr>
              <w:t xml:space="preserve"> después de concluido el servicio, incluyendo todos los aspectos y elementos previstos en el Alcance del Trabajo y Propuesta presentada.</w:t>
            </w:r>
            <w:r w:rsidRPr="008C7ABA">
              <w:rPr>
                <w:rFonts w:ascii="Calibri" w:hAnsi="Calibri" w:cs="Arial"/>
                <w:b/>
              </w:rPr>
              <w:t xml:space="preserve"> </w:t>
            </w:r>
            <w:r w:rsidRPr="008C7ABA">
              <w:rPr>
                <w:rFonts w:ascii="Calibri" w:hAnsi="Calibri" w:cs="Calibri"/>
              </w:rPr>
              <w:t xml:space="preserve">El informe final sobre la Perforación del Pozo de Agua deberá contar con la descripción detallada de los volúmenes de trabajo, costos de perforación y diseño, personal y equipos utilizados, cumplimiento del plazo, problemas </w:t>
            </w:r>
            <w:r w:rsidRPr="008C7ABA">
              <w:rPr>
                <w:rFonts w:ascii="Calibri" w:hAnsi="Calibri" w:cs="Calibri"/>
              </w:rPr>
              <w:lastRenderedPageBreak/>
              <w:t>confrontados y soluciones adoptadas, aceptabilidad del pozo, y cualquier otro aspecto relevante ocurrido durante la ejecución del servicio y recomendaciones para el mantenimiento futuro y sugerencias para la ejecución de servicios en el futuro. Este informe contendrá también las respectivas conclusiones y recomendaciones a efecto de que YPFB tome y asuma las acciones técnicas, económicas legales u otras que correspondan.</w:t>
            </w:r>
            <w:r w:rsidRPr="008C7ABA">
              <w:rPr>
                <w:rFonts w:ascii="Calibri" w:hAnsi="Calibri" w:cs="Arial"/>
              </w:rPr>
              <w:t xml:space="preserve"> El Informe Final deberá ser presentado por el Supervisor de Obra dentro del plazo previsto y se presentarán en triple (3) ejemplar y con su respectiva copia digital contenida en un CD (ejecutable, no se aceptará extensiones PDF o similares).</w:t>
            </w:r>
          </w:p>
          <w:p w:rsidR="009F3A9D" w:rsidRPr="008C7ABA" w:rsidRDefault="009F3A9D" w:rsidP="009F3A9D">
            <w:pPr>
              <w:ind w:right="141"/>
              <w:jc w:val="both"/>
              <w:rPr>
                <w:rFonts w:asciiTheme="minorHAnsi" w:hAnsiTheme="minorHAnsi" w:cstheme="minorHAnsi"/>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C37B2D">
        <w:trPr>
          <w:jc w:val="center"/>
        </w:trPr>
        <w:tc>
          <w:tcPr>
            <w:tcW w:w="4521" w:type="dxa"/>
            <w:vAlign w:val="center"/>
          </w:tcPr>
          <w:p w:rsidR="00C37B2D" w:rsidRPr="008C7ABA" w:rsidRDefault="00C37B2D" w:rsidP="00C37B2D">
            <w:pPr>
              <w:spacing w:line="276" w:lineRule="auto"/>
              <w:ind w:left="709"/>
              <w:rPr>
                <w:rFonts w:ascii="Calibri" w:hAnsi="Calibri" w:cs="Arial"/>
                <w:b/>
                <w:bCs/>
                <w:u w:val="single"/>
              </w:rPr>
            </w:pPr>
            <w:r w:rsidRPr="008C7ABA">
              <w:rPr>
                <w:rFonts w:ascii="Calibri" w:hAnsi="Calibri" w:cs="Arial"/>
                <w:b/>
                <w:bCs/>
                <w:u w:val="single"/>
              </w:rPr>
              <w:lastRenderedPageBreak/>
              <w:t xml:space="preserve">PLAZO DE EJECUCIÓN DEL SERVICIO  </w:t>
            </w:r>
          </w:p>
          <w:p w:rsidR="00C37B2D" w:rsidRPr="008C7ABA" w:rsidRDefault="00C37B2D" w:rsidP="00C37B2D">
            <w:pPr>
              <w:spacing w:line="276" w:lineRule="auto"/>
              <w:jc w:val="both"/>
              <w:rPr>
                <w:rFonts w:ascii="Arial" w:hAnsi="Arial" w:cs="Arial"/>
                <w:b/>
                <w:bCs/>
                <w:highlight w:val="green"/>
              </w:rPr>
            </w:pPr>
          </w:p>
          <w:p w:rsidR="00C37B2D" w:rsidRPr="008C7ABA" w:rsidRDefault="00C37B2D" w:rsidP="00C37B2D">
            <w:pPr>
              <w:spacing w:line="276" w:lineRule="auto"/>
              <w:jc w:val="both"/>
              <w:rPr>
                <w:rFonts w:ascii="Arial" w:hAnsi="Arial" w:cs="Arial"/>
                <w:bCs/>
              </w:rPr>
            </w:pPr>
            <w:r w:rsidRPr="008C7ABA">
              <w:rPr>
                <w:rFonts w:ascii="Calibri" w:hAnsi="Calibri" w:cs="Verdana"/>
                <w:bCs/>
              </w:rPr>
              <w:t xml:space="preserve">El </w:t>
            </w:r>
            <w:r w:rsidRPr="008C7ABA">
              <w:rPr>
                <w:rFonts w:ascii="Calibri" w:hAnsi="Calibri" w:cs="Verdana"/>
                <w:b/>
                <w:bCs/>
                <w:color w:val="000000"/>
              </w:rPr>
              <w:t>Contratista</w:t>
            </w:r>
            <w:r w:rsidRPr="008C7ABA">
              <w:rPr>
                <w:rFonts w:ascii="Calibri" w:hAnsi="Calibri" w:cs="Verdana"/>
                <w:bCs/>
              </w:rPr>
              <w:t xml:space="preserve"> </w:t>
            </w:r>
            <w:r w:rsidRPr="008C7ABA">
              <w:rPr>
                <w:rFonts w:ascii="Calibri" w:hAnsi="Calibri" w:cs="Arial"/>
              </w:rPr>
              <w:t xml:space="preserve">iniciará sus actividades a partir de la emisión de la </w:t>
            </w:r>
            <w:r w:rsidRPr="008C7ABA">
              <w:rPr>
                <w:rFonts w:ascii="Calibri" w:hAnsi="Calibri" w:cs="Arial"/>
                <w:b/>
              </w:rPr>
              <w:t>O</w:t>
            </w:r>
            <w:r w:rsidRPr="008C7ABA">
              <w:rPr>
                <w:rFonts w:ascii="Calibri" w:hAnsi="Calibri" w:cs="Arial"/>
                <w:b/>
                <w:u w:val="single"/>
              </w:rPr>
              <w:t>rden de Proceder</w:t>
            </w:r>
            <w:r w:rsidRPr="008C7ABA">
              <w:rPr>
                <w:rFonts w:ascii="Calibri" w:hAnsi="Calibri" w:cs="Arial"/>
              </w:rPr>
              <w:t xml:space="preserve">, desarrollando sus actividades operativas </w:t>
            </w:r>
            <w:r w:rsidRPr="008C7ABA">
              <w:rPr>
                <w:rFonts w:ascii="Calibri" w:hAnsi="Calibri" w:cs="Verdana"/>
                <w:bCs/>
              </w:rPr>
              <w:t xml:space="preserve">en estricta sujeción con el cronograma propuesto, en el </w:t>
            </w:r>
            <w:r w:rsidRPr="008C7ABA">
              <w:rPr>
                <w:rFonts w:ascii="Calibri" w:hAnsi="Calibri" w:cs="Verdana"/>
                <w:b/>
                <w:bCs/>
                <w:u w:val="single"/>
              </w:rPr>
              <w:t>plazo de veinticinco (25) días calendario</w:t>
            </w:r>
            <w:r w:rsidRPr="008C7ABA">
              <w:rPr>
                <w:rFonts w:ascii="Calibri" w:hAnsi="Calibri" w:cs="Verdana"/>
                <w:bCs/>
              </w:rPr>
              <w:t>.</w:t>
            </w:r>
          </w:p>
          <w:p w:rsidR="009F3A9D" w:rsidRPr="008C7ABA" w:rsidRDefault="009F3A9D" w:rsidP="009F3A9D">
            <w:pPr>
              <w:rPr>
                <w:rFonts w:asciiTheme="minorHAnsi" w:hAnsiTheme="minorHAnsi" w:cstheme="minorHAnsi"/>
                <w:b/>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C37B2D">
        <w:trPr>
          <w:jc w:val="center"/>
        </w:trPr>
        <w:tc>
          <w:tcPr>
            <w:tcW w:w="4521" w:type="dxa"/>
            <w:vAlign w:val="center"/>
          </w:tcPr>
          <w:p w:rsidR="00C37B2D" w:rsidRDefault="00C37B2D" w:rsidP="00C37B2D">
            <w:pPr>
              <w:spacing w:line="276" w:lineRule="auto"/>
              <w:ind w:left="709"/>
              <w:rPr>
                <w:rFonts w:ascii="Calibri" w:hAnsi="Calibri" w:cs="Arial"/>
                <w:b/>
                <w:bCs/>
                <w:u w:val="single"/>
              </w:rPr>
            </w:pPr>
            <w:r w:rsidRPr="006D286A">
              <w:rPr>
                <w:rFonts w:ascii="Calibri" w:hAnsi="Calibri" w:cs="Arial"/>
                <w:b/>
                <w:bCs/>
                <w:u w:val="single"/>
              </w:rPr>
              <w:t>TRANSPORTE</w:t>
            </w:r>
          </w:p>
          <w:p w:rsidR="00C37B2D" w:rsidRPr="00271530" w:rsidRDefault="00C37B2D" w:rsidP="00C37B2D">
            <w:pPr>
              <w:spacing w:line="276" w:lineRule="auto"/>
              <w:rPr>
                <w:rFonts w:ascii="Calibri" w:hAnsi="Calibri" w:cs="Arial"/>
              </w:rPr>
            </w:pPr>
          </w:p>
          <w:p w:rsidR="00C37B2D" w:rsidRPr="00271530" w:rsidRDefault="00C37B2D" w:rsidP="00C37B2D">
            <w:pPr>
              <w:spacing w:line="276" w:lineRule="auto"/>
              <w:jc w:val="both"/>
              <w:rPr>
                <w:rFonts w:ascii="Calibri" w:hAnsi="Calibri" w:cs="Arial"/>
              </w:rPr>
            </w:pPr>
            <w:r w:rsidRPr="00271530">
              <w:rPr>
                <w:rFonts w:ascii="Calibri" w:hAnsi="Calibri" w:cs="Arial"/>
              </w:rPr>
              <w:t>El Contratista deberá hacerse cargo del transporte de su personal para cambios de turno desde su base operativa al lugar de trabajo y viceversa. Así como el transporte diario del personal desde su campamento hasta el lugar de trabajo y viceversa.</w:t>
            </w:r>
          </w:p>
          <w:p w:rsidR="009F3A9D" w:rsidRPr="00C75BEC" w:rsidRDefault="009F3A9D" w:rsidP="009F3A9D">
            <w:pPr>
              <w:jc w:val="both"/>
              <w:rPr>
                <w:rFonts w:asciiTheme="minorHAnsi" w:hAnsiTheme="minorHAnsi" w:cstheme="minorHAnsi"/>
                <w:sz w:val="18"/>
                <w:szCs w:val="18"/>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C37B2D">
        <w:trPr>
          <w:jc w:val="center"/>
        </w:trPr>
        <w:tc>
          <w:tcPr>
            <w:tcW w:w="4521" w:type="dxa"/>
            <w:vAlign w:val="center"/>
          </w:tcPr>
          <w:p w:rsidR="00C37B2D" w:rsidRDefault="00C37B2D" w:rsidP="00C37B2D">
            <w:pPr>
              <w:spacing w:line="276" w:lineRule="auto"/>
              <w:ind w:left="709"/>
              <w:rPr>
                <w:rFonts w:ascii="Calibri" w:hAnsi="Calibri" w:cs="Arial"/>
                <w:b/>
                <w:bCs/>
                <w:u w:val="single"/>
              </w:rPr>
            </w:pPr>
            <w:r w:rsidRPr="006D286A">
              <w:rPr>
                <w:rFonts w:ascii="Calibri" w:hAnsi="Calibri" w:cs="Arial"/>
                <w:b/>
                <w:bCs/>
                <w:u w:val="single"/>
              </w:rPr>
              <w:t>ALOJAMIENTO Y CATERING</w:t>
            </w:r>
          </w:p>
          <w:p w:rsidR="00C37B2D" w:rsidRPr="006D286A" w:rsidRDefault="00C37B2D" w:rsidP="00C37B2D">
            <w:pPr>
              <w:spacing w:line="276" w:lineRule="auto"/>
              <w:rPr>
                <w:rFonts w:ascii="Calibri" w:hAnsi="Calibri" w:cs="Arial"/>
                <w:bCs/>
              </w:rPr>
            </w:pPr>
          </w:p>
          <w:p w:rsidR="00C37B2D" w:rsidRDefault="00C37B2D" w:rsidP="00C37B2D">
            <w:pPr>
              <w:spacing w:line="276" w:lineRule="auto"/>
              <w:jc w:val="both"/>
              <w:rPr>
                <w:rFonts w:ascii="Calibri" w:hAnsi="Calibri" w:cs="Arial"/>
              </w:rPr>
            </w:pPr>
            <w:r w:rsidRPr="00271530">
              <w:rPr>
                <w:rFonts w:ascii="Calibri" w:hAnsi="Calibri" w:cs="Arial"/>
              </w:rPr>
              <w:t>El Contratista será responsable del suministro de Alojamiento y Catering a todo su personal así como también será responsable de prestar el servicio integral de salud en camp</w:t>
            </w:r>
            <w:r>
              <w:rPr>
                <w:rFonts w:ascii="Calibri" w:hAnsi="Calibri" w:cs="Arial"/>
              </w:rPr>
              <w:t>amento a todos sus trabajadores.</w:t>
            </w:r>
          </w:p>
          <w:p w:rsidR="009F3A9D" w:rsidRPr="00C75BEC" w:rsidRDefault="009F3A9D" w:rsidP="009F3A9D">
            <w:pPr>
              <w:rPr>
                <w:rFonts w:asciiTheme="minorHAnsi" w:hAnsiTheme="minorHAnsi" w:cstheme="minorHAnsi"/>
                <w:b/>
                <w:sz w:val="18"/>
                <w:szCs w:val="18"/>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C37B2D">
        <w:trPr>
          <w:jc w:val="center"/>
        </w:trPr>
        <w:tc>
          <w:tcPr>
            <w:tcW w:w="4521" w:type="dxa"/>
            <w:vAlign w:val="center"/>
          </w:tcPr>
          <w:p w:rsidR="00C37B2D" w:rsidRPr="006D286A" w:rsidRDefault="00C37B2D" w:rsidP="00C37B2D">
            <w:pPr>
              <w:spacing w:line="276" w:lineRule="auto"/>
              <w:ind w:left="709"/>
              <w:rPr>
                <w:rFonts w:ascii="Calibri" w:hAnsi="Calibri" w:cs="Arial"/>
                <w:b/>
                <w:bCs/>
                <w:u w:val="single"/>
              </w:rPr>
            </w:pPr>
            <w:r w:rsidRPr="006D286A">
              <w:rPr>
                <w:rFonts w:ascii="Calibri" w:hAnsi="Calibri" w:cs="Arial"/>
                <w:b/>
                <w:bCs/>
                <w:u w:val="single"/>
              </w:rPr>
              <w:t>LUBRICANTES Y COMBUSTIBLES</w:t>
            </w:r>
          </w:p>
          <w:p w:rsidR="00C37B2D" w:rsidRDefault="00C37B2D" w:rsidP="00C37B2D">
            <w:pPr>
              <w:spacing w:line="276" w:lineRule="auto"/>
              <w:jc w:val="both"/>
              <w:rPr>
                <w:rFonts w:ascii="Calibri" w:hAnsi="Calibri" w:cs="Arial"/>
              </w:rPr>
            </w:pPr>
          </w:p>
          <w:p w:rsidR="00C37B2D" w:rsidRPr="00271530" w:rsidRDefault="00C37B2D" w:rsidP="00C37B2D">
            <w:pPr>
              <w:spacing w:line="276" w:lineRule="auto"/>
              <w:jc w:val="both"/>
              <w:rPr>
                <w:rFonts w:ascii="Calibri" w:hAnsi="Calibri" w:cs="Arial"/>
              </w:rPr>
            </w:pPr>
            <w:r>
              <w:rPr>
                <w:rFonts w:ascii="Calibri" w:hAnsi="Calibri" w:cs="Arial"/>
              </w:rPr>
              <w:t>D</w:t>
            </w:r>
            <w:r w:rsidRPr="00271530">
              <w:rPr>
                <w:rFonts w:ascii="Calibri" w:hAnsi="Calibri" w:cs="Arial"/>
              </w:rPr>
              <w:t>urante el periodo que dure el servicio,</w:t>
            </w:r>
            <w:r>
              <w:rPr>
                <w:rFonts w:ascii="Calibri" w:hAnsi="Calibri" w:cs="Arial"/>
              </w:rPr>
              <w:t xml:space="preserve"> el </w:t>
            </w:r>
            <w:r w:rsidRPr="009D637E">
              <w:rPr>
                <w:rFonts w:ascii="Calibri" w:hAnsi="Calibri" w:cs="Arial"/>
                <w:b/>
              </w:rPr>
              <w:t>Contratista</w:t>
            </w:r>
            <w:r>
              <w:rPr>
                <w:rFonts w:ascii="Calibri" w:hAnsi="Calibri" w:cs="Arial"/>
              </w:rPr>
              <w:t xml:space="preserve"> será</w:t>
            </w:r>
            <w:r w:rsidRPr="00271530">
              <w:rPr>
                <w:rFonts w:ascii="Calibri" w:hAnsi="Calibri" w:cs="Arial"/>
              </w:rPr>
              <w:t xml:space="preserve"> el único responsable por el suministro de lubricantes, grasas y consumibles similares que sean </w:t>
            </w:r>
            <w:r w:rsidRPr="00271530">
              <w:rPr>
                <w:rFonts w:ascii="Calibri" w:hAnsi="Calibri" w:cs="Arial"/>
              </w:rPr>
              <w:lastRenderedPageBreak/>
              <w:t>requeridos para sus equipos, de tal forma que se garantice la ejecución del servicio.</w:t>
            </w:r>
          </w:p>
          <w:p w:rsidR="009F3A9D" w:rsidRPr="00C75BEC" w:rsidRDefault="009F3A9D" w:rsidP="009F3A9D">
            <w:pPr>
              <w:rPr>
                <w:rFonts w:asciiTheme="minorHAnsi" w:hAnsiTheme="minorHAnsi" w:cstheme="minorHAnsi"/>
                <w:b/>
                <w:sz w:val="18"/>
                <w:szCs w:val="18"/>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C37B2D">
        <w:trPr>
          <w:jc w:val="center"/>
        </w:trPr>
        <w:tc>
          <w:tcPr>
            <w:tcW w:w="4521" w:type="dxa"/>
            <w:vAlign w:val="center"/>
          </w:tcPr>
          <w:p w:rsidR="00C37B2D" w:rsidRDefault="00C37B2D" w:rsidP="00C37B2D">
            <w:pPr>
              <w:spacing w:line="276" w:lineRule="auto"/>
              <w:ind w:left="709"/>
              <w:rPr>
                <w:rFonts w:ascii="Calibri" w:hAnsi="Calibri" w:cs="Arial"/>
                <w:b/>
                <w:bCs/>
                <w:u w:val="single"/>
              </w:rPr>
            </w:pPr>
            <w:r w:rsidRPr="006D286A">
              <w:rPr>
                <w:rFonts w:ascii="Calibri" w:hAnsi="Calibri" w:cs="Arial"/>
                <w:b/>
                <w:bCs/>
                <w:u w:val="single"/>
              </w:rPr>
              <w:lastRenderedPageBreak/>
              <w:t>ORGANIGRAMA</w:t>
            </w:r>
          </w:p>
          <w:p w:rsidR="00C37B2D" w:rsidRPr="006D286A" w:rsidRDefault="00C37B2D" w:rsidP="00C37B2D">
            <w:pPr>
              <w:spacing w:line="276" w:lineRule="auto"/>
              <w:rPr>
                <w:rFonts w:ascii="Calibri" w:hAnsi="Calibri" w:cs="Arial"/>
                <w:bCs/>
              </w:rPr>
            </w:pPr>
          </w:p>
          <w:p w:rsidR="00C37B2D" w:rsidRPr="00271530" w:rsidRDefault="00C37B2D" w:rsidP="00C37B2D">
            <w:pPr>
              <w:spacing w:line="276" w:lineRule="auto"/>
              <w:jc w:val="both"/>
              <w:rPr>
                <w:rFonts w:ascii="Calibri" w:hAnsi="Calibri" w:cs="Arial"/>
              </w:rPr>
            </w:pPr>
            <w:r w:rsidRPr="00271530">
              <w:rPr>
                <w:rFonts w:ascii="Calibri" w:hAnsi="Calibri" w:cs="Arial"/>
              </w:rPr>
              <w:t>Se deberá proveer a YPFB el organigrama de la empresa Contratista y el detalle del personal para la ejecución del servicio.</w:t>
            </w:r>
          </w:p>
          <w:p w:rsidR="009F3A9D" w:rsidRPr="00C75BEC" w:rsidRDefault="009F3A9D" w:rsidP="00C37B2D">
            <w:pPr>
              <w:spacing w:line="276" w:lineRule="auto"/>
              <w:jc w:val="both"/>
              <w:rPr>
                <w:rFonts w:asciiTheme="minorHAnsi" w:hAnsiTheme="minorHAnsi" w:cstheme="minorHAnsi"/>
                <w:b/>
                <w:sz w:val="18"/>
                <w:szCs w:val="18"/>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C37B2D">
        <w:trPr>
          <w:jc w:val="center"/>
        </w:trPr>
        <w:tc>
          <w:tcPr>
            <w:tcW w:w="4521" w:type="dxa"/>
            <w:vAlign w:val="center"/>
          </w:tcPr>
          <w:p w:rsidR="00C37B2D" w:rsidRPr="006D286A" w:rsidRDefault="00C37B2D" w:rsidP="00C37B2D">
            <w:pPr>
              <w:spacing w:line="276" w:lineRule="auto"/>
              <w:ind w:left="709"/>
              <w:rPr>
                <w:rFonts w:ascii="Calibri" w:hAnsi="Calibri" w:cs="Arial"/>
                <w:b/>
                <w:bCs/>
                <w:u w:val="single"/>
              </w:rPr>
            </w:pPr>
            <w:r w:rsidRPr="006D286A">
              <w:rPr>
                <w:rFonts w:ascii="Calibri" w:hAnsi="Calibri" w:cs="Arial"/>
                <w:b/>
                <w:bCs/>
                <w:u w:val="single"/>
              </w:rPr>
              <w:t>CRONOGRAMA</w:t>
            </w:r>
          </w:p>
          <w:p w:rsidR="00C37B2D" w:rsidRPr="00155476" w:rsidRDefault="00C37B2D" w:rsidP="00C37B2D">
            <w:pPr>
              <w:autoSpaceDE w:val="0"/>
              <w:autoSpaceDN w:val="0"/>
              <w:adjustRightInd w:val="0"/>
              <w:spacing w:line="276" w:lineRule="auto"/>
              <w:jc w:val="both"/>
              <w:rPr>
                <w:rFonts w:ascii="Arial" w:hAnsi="Arial" w:cs="Arial"/>
                <w:sz w:val="22"/>
                <w:szCs w:val="22"/>
                <w:highlight w:val="green"/>
              </w:rPr>
            </w:pPr>
          </w:p>
          <w:p w:rsidR="00C37B2D" w:rsidRDefault="00C37B2D" w:rsidP="00C37B2D">
            <w:pPr>
              <w:spacing w:line="276" w:lineRule="auto"/>
              <w:jc w:val="both"/>
              <w:rPr>
                <w:rFonts w:ascii="Calibri" w:hAnsi="Calibri" w:cs="Arial"/>
              </w:rPr>
            </w:pPr>
            <w:r w:rsidRPr="00271530">
              <w:rPr>
                <w:rFonts w:ascii="Calibri" w:hAnsi="Calibri" w:cs="Arial"/>
              </w:rPr>
              <w:t xml:space="preserve">EL </w:t>
            </w:r>
            <w:r w:rsidRPr="00794A3D">
              <w:rPr>
                <w:rFonts w:ascii="Calibri" w:hAnsi="Calibri" w:cs="Arial"/>
                <w:b/>
              </w:rPr>
              <w:t>Contratista</w:t>
            </w:r>
            <w:r w:rsidRPr="00271530">
              <w:rPr>
                <w:rFonts w:ascii="Calibri" w:hAnsi="Calibri" w:cs="Arial"/>
              </w:rPr>
              <w:t xml:space="preserve"> deberá ejecutar todas las actividades objeto de esta invitación, de acuerdo al Cronograma y propuesta presentado y aprobado por YPFB</w:t>
            </w:r>
            <w:r>
              <w:rPr>
                <w:rFonts w:ascii="Calibri" w:hAnsi="Calibri" w:cs="Arial"/>
              </w:rPr>
              <w:t>.</w:t>
            </w:r>
            <w:r w:rsidRPr="00271530">
              <w:rPr>
                <w:rFonts w:ascii="Calibri" w:hAnsi="Calibri" w:cs="Arial"/>
              </w:rPr>
              <w:t xml:space="preserve"> </w:t>
            </w:r>
          </w:p>
          <w:p w:rsidR="009F3A9D" w:rsidRPr="00C75BEC" w:rsidRDefault="009F3A9D" w:rsidP="009F3A9D">
            <w:pPr>
              <w:rPr>
                <w:rFonts w:asciiTheme="minorHAnsi" w:hAnsiTheme="minorHAnsi" w:cstheme="minorHAnsi"/>
                <w:b/>
                <w:sz w:val="18"/>
                <w:szCs w:val="18"/>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C37B2D" w:rsidRPr="00C75BEC" w:rsidTr="00C37B2D">
        <w:trPr>
          <w:jc w:val="center"/>
        </w:trPr>
        <w:tc>
          <w:tcPr>
            <w:tcW w:w="4521" w:type="dxa"/>
            <w:vAlign w:val="center"/>
          </w:tcPr>
          <w:p w:rsidR="00C37B2D" w:rsidRPr="008C7ABA" w:rsidRDefault="00C37B2D" w:rsidP="008C7ABA">
            <w:pPr>
              <w:spacing w:line="276" w:lineRule="auto"/>
              <w:jc w:val="both"/>
              <w:rPr>
                <w:rFonts w:asciiTheme="minorHAnsi" w:hAnsiTheme="minorHAnsi" w:cstheme="minorHAnsi"/>
                <w:b/>
                <w:bCs/>
                <w:u w:val="single"/>
              </w:rPr>
            </w:pPr>
            <w:r w:rsidRPr="008C7ABA">
              <w:rPr>
                <w:rFonts w:asciiTheme="minorHAnsi" w:hAnsiTheme="minorHAnsi" w:cstheme="minorHAnsi"/>
                <w:b/>
                <w:bCs/>
                <w:u w:val="single"/>
              </w:rPr>
              <w:t>CARACTERISTICAS TECNICAS DEL SERVICIO</w:t>
            </w:r>
          </w:p>
          <w:p w:rsidR="008C7ABA" w:rsidRPr="008C7ABA" w:rsidRDefault="008C7ABA" w:rsidP="008C7ABA">
            <w:pPr>
              <w:spacing w:line="276" w:lineRule="auto"/>
              <w:jc w:val="both"/>
              <w:rPr>
                <w:rFonts w:asciiTheme="minorHAnsi" w:hAnsiTheme="minorHAnsi" w:cstheme="minorHAnsi"/>
                <w:b/>
                <w:bCs/>
                <w:u w:val="single"/>
              </w:rPr>
            </w:pPr>
          </w:p>
          <w:p w:rsidR="00C37B2D" w:rsidRPr="008C7ABA" w:rsidRDefault="00C37B2D" w:rsidP="00B2456F">
            <w:pPr>
              <w:pStyle w:val="Prrafodelista"/>
              <w:numPr>
                <w:ilvl w:val="2"/>
                <w:numId w:val="28"/>
              </w:numPr>
              <w:ind w:left="524" w:hanging="283"/>
              <w:rPr>
                <w:rFonts w:asciiTheme="minorHAnsi" w:hAnsiTheme="minorHAnsi" w:cstheme="minorHAnsi"/>
                <w:b/>
              </w:rPr>
            </w:pPr>
            <w:r w:rsidRPr="008C7ABA">
              <w:rPr>
                <w:rFonts w:asciiTheme="minorHAnsi" w:hAnsiTheme="minorHAnsi" w:cstheme="minorHAnsi"/>
                <w:b/>
                <w:bCs/>
                <w:color w:val="000000"/>
                <w:u w:val="single"/>
              </w:rPr>
              <w:t>EXPERIENCIA GENERAL Y ESPECIFICA REQUERIDA DE LA EMPRESA</w:t>
            </w:r>
          </w:p>
          <w:p w:rsidR="00C37B2D" w:rsidRPr="008C7ABA" w:rsidRDefault="00C37B2D" w:rsidP="00C37B2D">
            <w:pPr>
              <w:spacing w:line="276" w:lineRule="auto"/>
              <w:ind w:left="170" w:right="170"/>
              <w:jc w:val="both"/>
              <w:rPr>
                <w:rFonts w:asciiTheme="minorHAnsi" w:hAnsiTheme="minorHAnsi" w:cstheme="minorHAnsi"/>
                <w:bCs/>
                <w:color w:val="000000"/>
              </w:rPr>
            </w:pPr>
            <w:r w:rsidRPr="008C7ABA">
              <w:rPr>
                <w:rFonts w:asciiTheme="minorHAnsi" w:hAnsiTheme="minorHAnsi" w:cstheme="minorHAnsi"/>
                <w:bCs/>
                <w:color w:val="000000"/>
              </w:rPr>
              <w:t>La empresa proponente para el Servicio de Diseño y Perforación de Pozos de Agua para el Pozo ITG-X3, deberá cumplir mínimamente con el siguiente detalle:</w:t>
            </w:r>
          </w:p>
          <w:p w:rsidR="00C37B2D" w:rsidRPr="008C7ABA" w:rsidRDefault="00C37B2D" w:rsidP="00C37B2D">
            <w:pPr>
              <w:spacing w:line="276" w:lineRule="auto"/>
              <w:ind w:left="170" w:right="170"/>
              <w:jc w:val="both"/>
              <w:rPr>
                <w:rFonts w:asciiTheme="minorHAnsi" w:hAnsiTheme="minorHAnsi" w:cstheme="minorHAnsi"/>
                <w:bCs/>
                <w:color w:val="000000"/>
              </w:rPr>
            </w:pPr>
          </w:p>
          <w:p w:rsidR="00C37B2D" w:rsidRPr="00622028" w:rsidRDefault="00C37B2D" w:rsidP="00B2456F">
            <w:pPr>
              <w:numPr>
                <w:ilvl w:val="0"/>
                <w:numId w:val="34"/>
              </w:numPr>
              <w:spacing w:line="276" w:lineRule="auto"/>
              <w:ind w:left="539" w:right="170"/>
              <w:jc w:val="both"/>
              <w:rPr>
                <w:rFonts w:ascii="Calibri" w:hAnsi="Calibri" w:cs="Verdana"/>
                <w:bCs/>
                <w:color w:val="000000"/>
              </w:rPr>
            </w:pPr>
            <w:r w:rsidRPr="00622028">
              <w:rPr>
                <w:rFonts w:ascii="Calibri" w:hAnsi="Calibri" w:cs="Verdana"/>
                <w:bCs/>
                <w:color w:val="000000"/>
              </w:rPr>
              <w:t>Experiencia General en el rubro de O</w:t>
            </w:r>
            <w:r>
              <w:rPr>
                <w:rFonts w:ascii="Calibri" w:hAnsi="Calibri" w:cs="Verdana"/>
                <w:bCs/>
                <w:color w:val="000000"/>
              </w:rPr>
              <w:t xml:space="preserve">bras Civiles: </w:t>
            </w:r>
            <w:r w:rsidRPr="00D64747">
              <w:rPr>
                <w:rFonts w:ascii="Calibri" w:hAnsi="Calibri" w:cs="Verdana"/>
                <w:bCs/>
                <w:color w:val="000000"/>
              </w:rPr>
              <w:t xml:space="preserve">La empresa proponente deberá respaldar su experiencia con la presentación de contratos, actas, certificados de trabajo u otros documentos en fotocopia simple que </w:t>
            </w:r>
            <w:r>
              <w:rPr>
                <w:rFonts w:ascii="Calibri" w:hAnsi="Calibri" w:cs="Verdana"/>
                <w:bCs/>
                <w:color w:val="000000"/>
              </w:rPr>
              <w:t>acredit</w:t>
            </w:r>
            <w:r w:rsidRPr="00D64747">
              <w:rPr>
                <w:rFonts w:ascii="Calibri" w:hAnsi="Calibri" w:cs="Verdana"/>
                <w:bCs/>
                <w:color w:val="000000"/>
              </w:rPr>
              <w:t>en la ejecución como mínimo de 5 servicios.</w:t>
            </w:r>
          </w:p>
          <w:p w:rsidR="00C37B2D" w:rsidRPr="00C37B2D" w:rsidRDefault="00C37B2D" w:rsidP="00C37B2D">
            <w:pPr>
              <w:pStyle w:val="Prrafodelista"/>
              <w:ind w:left="524"/>
              <w:rPr>
                <w:rFonts w:asciiTheme="minorHAnsi" w:hAnsiTheme="minorHAnsi" w:cstheme="minorHAnsi"/>
                <w:b/>
                <w:sz w:val="18"/>
                <w:szCs w:val="18"/>
              </w:rPr>
            </w:pPr>
            <w:r w:rsidRPr="00D64747">
              <w:rPr>
                <w:rFonts w:ascii="Calibri" w:hAnsi="Calibri" w:cs="Verdana"/>
                <w:bCs/>
                <w:color w:val="000000"/>
              </w:rPr>
              <w:t>Experiencia Específica en Diseño y Perf</w:t>
            </w:r>
            <w:r>
              <w:rPr>
                <w:rFonts w:ascii="Calibri" w:hAnsi="Calibri" w:cs="Verdana"/>
                <w:bCs/>
                <w:color w:val="000000"/>
              </w:rPr>
              <w:t>oración de Pozos de Agua:</w:t>
            </w:r>
            <w:r w:rsidRPr="00D64747">
              <w:rPr>
                <w:rFonts w:ascii="Calibri" w:hAnsi="Calibri" w:cs="Verdana"/>
                <w:bCs/>
                <w:color w:val="000000"/>
              </w:rPr>
              <w:t xml:space="preserve"> La empresa proponente deberá respaldar su experiencia con la presentación de contratos, actas, certificados de trabajo u otros documentos en fotocopia simple que acrediten la ejecución como mínimo de </w:t>
            </w:r>
            <w:r>
              <w:rPr>
                <w:rFonts w:ascii="Calibri" w:hAnsi="Calibri" w:cs="Verdana"/>
                <w:bCs/>
                <w:color w:val="000000"/>
              </w:rPr>
              <w:t>3</w:t>
            </w:r>
            <w:r w:rsidRPr="00D64747">
              <w:rPr>
                <w:rFonts w:ascii="Calibri" w:hAnsi="Calibri" w:cs="Verdana"/>
                <w:bCs/>
                <w:color w:val="000000"/>
              </w:rPr>
              <w:t xml:space="preserve"> servicios.</w:t>
            </w:r>
          </w:p>
        </w:tc>
        <w:tc>
          <w:tcPr>
            <w:tcW w:w="3070" w:type="dxa"/>
            <w:vAlign w:val="center"/>
          </w:tcPr>
          <w:p w:rsidR="00C37B2D" w:rsidRPr="00C75BEC" w:rsidRDefault="00C37B2D" w:rsidP="009F3A9D">
            <w:pPr>
              <w:rPr>
                <w:rFonts w:asciiTheme="minorHAnsi" w:hAnsiTheme="minorHAnsi" w:cstheme="minorHAnsi"/>
                <w:b/>
                <w:sz w:val="18"/>
                <w:szCs w:val="18"/>
              </w:rPr>
            </w:pPr>
          </w:p>
        </w:tc>
        <w:tc>
          <w:tcPr>
            <w:tcW w:w="0" w:type="auto"/>
            <w:vAlign w:val="center"/>
          </w:tcPr>
          <w:p w:rsidR="00C37B2D" w:rsidRPr="00C75BEC" w:rsidRDefault="00C37B2D" w:rsidP="009F3A9D">
            <w:pPr>
              <w:rPr>
                <w:rFonts w:asciiTheme="minorHAnsi" w:hAnsiTheme="minorHAnsi" w:cstheme="minorHAnsi"/>
                <w:b/>
                <w:sz w:val="18"/>
                <w:szCs w:val="18"/>
              </w:rPr>
            </w:pPr>
          </w:p>
        </w:tc>
        <w:tc>
          <w:tcPr>
            <w:tcW w:w="0" w:type="auto"/>
            <w:vAlign w:val="center"/>
          </w:tcPr>
          <w:p w:rsidR="00C37B2D" w:rsidRPr="00C75BEC" w:rsidRDefault="00C37B2D" w:rsidP="009F3A9D">
            <w:pPr>
              <w:rPr>
                <w:rFonts w:asciiTheme="minorHAnsi" w:hAnsiTheme="minorHAnsi" w:cstheme="minorHAnsi"/>
                <w:b/>
                <w:sz w:val="18"/>
                <w:szCs w:val="18"/>
              </w:rPr>
            </w:pPr>
          </w:p>
        </w:tc>
        <w:tc>
          <w:tcPr>
            <w:tcW w:w="0" w:type="auto"/>
            <w:vAlign w:val="center"/>
          </w:tcPr>
          <w:p w:rsidR="00C37B2D" w:rsidRPr="00C75BEC" w:rsidRDefault="00C37B2D" w:rsidP="009F3A9D">
            <w:pPr>
              <w:rPr>
                <w:rFonts w:asciiTheme="minorHAnsi" w:hAnsiTheme="minorHAnsi" w:cstheme="minorHAnsi"/>
                <w:b/>
                <w:sz w:val="18"/>
                <w:szCs w:val="18"/>
              </w:rPr>
            </w:pPr>
          </w:p>
        </w:tc>
      </w:tr>
      <w:tr w:rsidR="00C37B2D" w:rsidRPr="00C75BEC" w:rsidTr="00C37B2D">
        <w:trPr>
          <w:jc w:val="center"/>
        </w:trPr>
        <w:tc>
          <w:tcPr>
            <w:tcW w:w="4521" w:type="dxa"/>
            <w:vAlign w:val="center"/>
          </w:tcPr>
          <w:p w:rsidR="00C37B2D" w:rsidRPr="008C7ABA" w:rsidRDefault="00431D1F" w:rsidP="00B2456F">
            <w:pPr>
              <w:pStyle w:val="Prrafodelista"/>
              <w:numPr>
                <w:ilvl w:val="2"/>
                <w:numId w:val="28"/>
              </w:numPr>
              <w:ind w:left="524" w:hanging="283"/>
              <w:rPr>
                <w:rFonts w:asciiTheme="minorHAnsi" w:hAnsiTheme="minorHAnsi" w:cstheme="minorHAnsi"/>
                <w:b/>
                <w:sz w:val="18"/>
                <w:szCs w:val="18"/>
              </w:rPr>
            </w:pPr>
            <w:r w:rsidRPr="008C7ABA">
              <w:rPr>
                <w:rFonts w:asciiTheme="minorHAnsi" w:hAnsiTheme="minorHAnsi" w:cstheme="minorHAnsi"/>
                <w:b/>
                <w:bCs/>
                <w:color w:val="000000"/>
                <w:u w:val="single"/>
              </w:rPr>
              <w:t>PERSONAL MÍNIMO REQUERIDO</w:t>
            </w:r>
          </w:p>
          <w:p w:rsidR="00431D1F" w:rsidRPr="008C7ABA" w:rsidRDefault="00431D1F" w:rsidP="00431D1F">
            <w:pPr>
              <w:pStyle w:val="Prrafodelista"/>
              <w:ind w:left="524"/>
              <w:rPr>
                <w:rFonts w:asciiTheme="minorHAnsi" w:hAnsiTheme="minorHAnsi" w:cstheme="minorHAnsi"/>
                <w:b/>
                <w:sz w:val="18"/>
                <w:szCs w:val="18"/>
              </w:rPr>
            </w:pPr>
          </w:p>
          <w:p w:rsidR="00431D1F" w:rsidRPr="008C7ABA" w:rsidRDefault="00431D1F" w:rsidP="00B2456F">
            <w:pPr>
              <w:numPr>
                <w:ilvl w:val="0"/>
                <w:numId w:val="49"/>
              </w:numPr>
              <w:spacing w:line="276" w:lineRule="auto"/>
              <w:jc w:val="both"/>
              <w:rPr>
                <w:rFonts w:asciiTheme="minorHAnsi" w:hAnsiTheme="minorHAnsi" w:cstheme="minorHAnsi"/>
                <w:bCs/>
                <w:color w:val="000000"/>
              </w:rPr>
            </w:pPr>
            <w:r w:rsidRPr="008C7ABA">
              <w:rPr>
                <w:rFonts w:asciiTheme="minorHAnsi" w:hAnsiTheme="minorHAnsi" w:cstheme="minorHAnsi"/>
                <w:bCs/>
                <w:color w:val="000000"/>
              </w:rPr>
              <w:t>Un (1) Especialista en Perforación de Pozos de agua, que tendrá el cargo de Jefe de Perforación.</w:t>
            </w:r>
          </w:p>
          <w:p w:rsidR="00431D1F" w:rsidRPr="008C7ABA" w:rsidRDefault="00431D1F" w:rsidP="00B2456F">
            <w:pPr>
              <w:numPr>
                <w:ilvl w:val="0"/>
                <w:numId w:val="49"/>
              </w:numPr>
              <w:spacing w:line="276" w:lineRule="auto"/>
              <w:jc w:val="both"/>
              <w:rPr>
                <w:rFonts w:asciiTheme="minorHAnsi" w:hAnsiTheme="minorHAnsi" w:cstheme="minorHAnsi"/>
                <w:bCs/>
                <w:color w:val="000000"/>
              </w:rPr>
            </w:pPr>
            <w:r w:rsidRPr="008C7ABA">
              <w:rPr>
                <w:rFonts w:asciiTheme="minorHAnsi" w:hAnsiTheme="minorHAnsi" w:cstheme="minorHAnsi"/>
                <w:bCs/>
                <w:color w:val="000000"/>
              </w:rPr>
              <w:lastRenderedPageBreak/>
              <w:t xml:space="preserve">Un (1) Especialista en Hidrogeología, Geología, </w:t>
            </w:r>
            <w:proofErr w:type="spellStart"/>
            <w:r w:rsidRPr="008C7ABA">
              <w:rPr>
                <w:rFonts w:asciiTheme="minorHAnsi" w:hAnsiTheme="minorHAnsi" w:cstheme="minorHAnsi"/>
                <w:bCs/>
                <w:color w:val="000000"/>
              </w:rPr>
              <w:t>Geociencias</w:t>
            </w:r>
            <w:proofErr w:type="spellEnd"/>
            <w:r w:rsidRPr="008C7ABA">
              <w:rPr>
                <w:rFonts w:asciiTheme="minorHAnsi" w:hAnsiTheme="minorHAnsi" w:cstheme="minorHAnsi"/>
                <w:bCs/>
                <w:color w:val="000000"/>
              </w:rPr>
              <w:t xml:space="preserve"> o ramas afines, que tendrá el cargo de Supervisor.</w:t>
            </w:r>
          </w:p>
          <w:p w:rsidR="00431D1F" w:rsidRPr="008C7ABA" w:rsidRDefault="00431D1F" w:rsidP="00B2456F">
            <w:pPr>
              <w:numPr>
                <w:ilvl w:val="0"/>
                <w:numId w:val="49"/>
              </w:numPr>
              <w:spacing w:line="276" w:lineRule="auto"/>
              <w:jc w:val="both"/>
              <w:rPr>
                <w:rFonts w:asciiTheme="minorHAnsi" w:hAnsiTheme="minorHAnsi" w:cstheme="minorHAnsi"/>
                <w:bCs/>
                <w:color w:val="000000"/>
              </w:rPr>
            </w:pPr>
            <w:r w:rsidRPr="008C7ABA">
              <w:rPr>
                <w:rFonts w:asciiTheme="minorHAnsi" w:hAnsiTheme="minorHAnsi" w:cstheme="minorHAnsi"/>
                <w:bCs/>
                <w:color w:val="000000"/>
              </w:rPr>
              <w:t>Un (1) Especialista en Seguridad, Salud y Medio Ambiente que tendrá el cargo de Supervisor de Control de Calidad.</w:t>
            </w:r>
          </w:p>
          <w:p w:rsidR="00431D1F" w:rsidRPr="008C7ABA" w:rsidRDefault="00431D1F" w:rsidP="00B2456F">
            <w:pPr>
              <w:numPr>
                <w:ilvl w:val="0"/>
                <w:numId w:val="49"/>
              </w:numPr>
              <w:spacing w:line="276" w:lineRule="auto"/>
              <w:jc w:val="both"/>
              <w:rPr>
                <w:rFonts w:asciiTheme="minorHAnsi" w:hAnsiTheme="minorHAnsi" w:cstheme="minorHAnsi"/>
                <w:bCs/>
                <w:color w:val="000000"/>
              </w:rPr>
            </w:pPr>
            <w:r w:rsidRPr="008C7ABA">
              <w:rPr>
                <w:rFonts w:asciiTheme="minorHAnsi" w:hAnsiTheme="minorHAnsi" w:cstheme="minorHAnsi"/>
                <w:bCs/>
                <w:color w:val="000000"/>
              </w:rPr>
              <w:t>Un (1) soldador.</w:t>
            </w:r>
          </w:p>
          <w:p w:rsidR="00431D1F" w:rsidRPr="008C7ABA" w:rsidRDefault="00431D1F" w:rsidP="00B2456F">
            <w:pPr>
              <w:numPr>
                <w:ilvl w:val="0"/>
                <w:numId w:val="49"/>
              </w:numPr>
              <w:spacing w:line="276" w:lineRule="auto"/>
              <w:jc w:val="both"/>
              <w:rPr>
                <w:rFonts w:asciiTheme="minorHAnsi" w:hAnsiTheme="minorHAnsi" w:cstheme="minorHAnsi"/>
                <w:bCs/>
                <w:color w:val="000000"/>
              </w:rPr>
            </w:pPr>
            <w:r w:rsidRPr="008C7ABA">
              <w:rPr>
                <w:rFonts w:asciiTheme="minorHAnsi" w:hAnsiTheme="minorHAnsi" w:cstheme="minorHAnsi"/>
                <w:bCs/>
                <w:color w:val="000000"/>
              </w:rPr>
              <w:t>Dos (2) ayudantes de perforación.</w:t>
            </w:r>
          </w:p>
          <w:p w:rsidR="00431D1F" w:rsidRPr="008C7ABA" w:rsidRDefault="00431D1F" w:rsidP="00B2456F">
            <w:pPr>
              <w:pStyle w:val="Prrafodelista"/>
              <w:numPr>
                <w:ilvl w:val="0"/>
                <w:numId w:val="49"/>
              </w:numPr>
              <w:jc w:val="both"/>
              <w:rPr>
                <w:rFonts w:asciiTheme="minorHAnsi" w:hAnsiTheme="minorHAnsi" w:cstheme="minorHAnsi"/>
                <w:b/>
                <w:sz w:val="18"/>
                <w:szCs w:val="18"/>
              </w:rPr>
            </w:pPr>
            <w:r w:rsidRPr="008C7ABA">
              <w:rPr>
                <w:rFonts w:asciiTheme="minorHAnsi" w:hAnsiTheme="minorHAnsi" w:cstheme="minorHAnsi"/>
                <w:bCs/>
                <w:color w:val="000000"/>
              </w:rPr>
              <w:t>Relevos para cada uno de los puestos mencionados (de ser necesario).</w:t>
            </w:r>
          </w:p>
        </w:tc>
        <w:tc>
          <w:tcPr>
            <w:tcW w:w="3070" w:type="dxa"/>
            <w:vAlign w:val="center"/>
          </w:tcPr>
          <w:p w:rsidR="00C37B2D" w:rsidRPr="00C75BEC" w:rsidRDefault="00C37B2D" w:rsidP="009F3A9D">
            <w:pPr>
              <w:rPr>
                <w:rFonts w:asciiTheme="minorHAnsi" w:hAnsiTheme="minorHAnsi" w:cstheme="minorHAnsi"/>
                <w:b/>
                <w:sz w:val="18"/>
                <w:szCs w:val="18"/>
              </w:rPr>
            </w:pPr>
          </w:p>
        </w:tc>
        <w:tc>
          <w:tcPr>
            <w:tcW w:w="0" w:type="auto"/>
            <w:vAlign w:val="center"/>
          </w:tcPr>
          <w:p w:rsidR="00C37B2D" w:rsidRPr="00C75BEC" w:rsidRDefault="00C37B2D" w:rsidP="009F3A9D">
            <w:pPr>
              <w:rPr>
                <w:rFonts w:asciiTheme="minorHAnsi" w:hAnsiTheme="minorHAnsi" w:cstheme="minorHAnsi"/>
                <w:b/>
                <w:sz w:val="18"/>
                <w:szCs w:val="18"/>
              </w:rPr>
            </w:pPr>
          </w:p>
        </w:tc>
        <w:tc>
          <w:tcPr>
            <w:tcW w:w="0" w:type="auto"/>
            <w:vAlign w:val="center"/>
          </w:tcPr>
          <w:p w:rsidR="00C37B2D" w:rsidRPr="00C75BEC" w:rsidRDefault="00C37B2D" w:rsidP="009F3A9D">
            <w:pPr>
              <w:rPr>
                <w:rFonts w:asciiTheme="minorHAnsi" w:hAnsiTheme="minorHAnsi" w:cstheme="minorHAnsi"/>
                <w:b/>
                <w:sz w:val="18"/>
                <w:szCs w:val="18"/>
              </w:rPr>
            </w:pPr>
          </w:p>
        </w:tc>
        <w:tc>
          <w:tcPr>
            <w:tcW w:w="0" w:type="auto"/>
            <w:vAlign w:val="center"/>
          </w:tcPr>
          <w:p w:rsidR="00C37B2D" w:rsidRPr="00C75BEC" w:rsidRDefault="00C37B2D" w:rsidP="009F3A9D">
            <w:pPr>
              <w:rPr>
                <w:rFonts w:asciiTheme="minorHAnsi" w:hAnsiTheme="minorHAnsi" w:cstheme="minorHAnsi"/>
                <w:b/>
                <w:sz w:val="18"/>
                <w:szCs w:val="18"/>
              </w:rPr>
            </w:pPr>
          </w:p>
        </w:tc>
      </w:tr>
      <w:tr w:rsidR="00C37B2D" w:rsidRPr="00C75BEC" w:rsidTr="00C37B2D">
        <w:trPr>
          <w:jc w:val="center"/>
        </w:trPr>
        <w:tc>
          <w:tcPr>
            <w:tcW w:w="4521" w:type="dxa"/>
            <w:vAlign w:val="center"/>
          </w:tcPr>
          <w:p w:rsidR="00C37B2D" w:rsidRPr="008C7ABA" w:rsidRDefault="00431D1F" w:rsidP="00B2456F">
            <w:pPr>
              <w:pStyle w:val="Prrafodelista"/>
              <w:numPr>
                <w:ilvl w:val="2"/>
                <w:numId w:val="28"/>
              </w:numPr>
              <w:ind w:left="383"/>
              <w:jc w:val="both"/>
              <w:rPr>
                <w:rFonts w:asciiTheme="minorHAnsi" w:hAnsiTheme="minorHAnsi" w:cstheme="minorHAnsi"/>
                <w:b/>
                <w:sz w:val="18"/>
                <w:szCs w:val="18"/>
              </w:rPr>
            </w:pPr>
            <w:r w:rsidRPr="008C7ABA">
              <w:rPr>
                <w:rFonts w:asciiTheme="minorHAnsi" w:hAnsiTheme="minorHAnsi" w:cstheme="minorHAnsi"/>
                <w:b/>
                <w:bCs/>
                <w:color w:val="000000"/>
                <w:u w:val="single"/>
              </w:rPr>
              <w:lastRenderedPageBreak/>
              <w:t>EXPERIENCIA GENERAL Y ESPECIFICA DEL PERSONAL CLAVE O ESPECIALISTAS DE LA EMPRESA</w:t>
            </w:r>
          </w:p>
          <w:p w:rsidR="00431D1F" w:rsidRPr="008C7ABA" w:rsidRDefault="00431D1F" w:rsidP="00431D1F">
            <w:pPr>
              <w:pStyle w:val="Prrafodelista"/>
              <w:ind w:left="383"/>
              <w:jc w:val="both"/>
              <w:rPr>
                <w:rFonts w:asciiTheme="minorHAnsi" w:hAnsiTheme="minorHAnsi" w:cstheme="minorHAnsi"/>
                <w:b/>
                <w:sz w:val="18"/>
                <w:szCs w:val="18"/>
              </w:rPr>
            </w:pPr>
          </w:p>
          <w:p w:rsidR="00431D1F" w:rsidRPr="008C7ABA" w:rsidRDefault="00431D1F" w:rsidP="00431D1F">
            <w:pPr>
              <w:pStyle w:val="Prrafodelista"/>
              <w:spacing w:line="276" w:lineRule="auto"/>
              <w:ind w:left="398" w:right="254"/>
              <w:contextualSpacing/>
              <w:jc w:val="both"/>
              <w:rPr>
                <w:rFonts w:asciiTheme="minorHAnsi" w:hAnsiTheme="minorHAnsi" w:cstheme="minorHAnsi"/>
                <w:bCs/>
                <w:color w:val="000000"/>
                <w:highlight w:val="yellow"/>
              </w:rPr>
            </w:pPr>
            <w:r w:rsidRPr="008C7ABA">
              <w:rPr>
                <w:rFonts w:asciiTheme="minorHAnsi" w:hAnsiTheme="minorHAnsi" w:cstheme="minorHAnsi"/>
                <w:b/>
                <w:bCs/>
                <w:color w:val="000000"/>
              </w:rPr>
              <w:t>Jefe de Perforación.</w:t>
            </w:r>
            <w:r w:rsidRPr="008C7ABA">
              <w:rPr>
                <w:rFonts w:asciiTheme="minorHAnsi" w:hAnsiTheme="minorHAnsi" w:cstheme="minorHAnsi"/>
                <w:bCs/>
                <w:color w:val="000000"/>
              </w:rPr>
              <w:t xml:space="preserve"> Deberá contar con </w:t>
            </w:r>
            <w:r w:rsidRPr="008C7ABA">
              <w:rPr>
                <w:rFonts w:asciiTheme="minorHAnsi" w:hAnsiTheme="minorHAnsi" w:cstheme="minorHAnsi"/>
                <w:bCs/>
                <w:color w:val="000000"/>
                <w:u w:val="single"/>
              </w:rPr>
              <w:t>Experiencia General</w:t>
            </w:r>
            <w:r w:rsidRPr="008C7ABA">
              <w:rPr>
                <w:rFonts w:asciiTheme="minorHAnsi" w:hAnsiTheme="minorHAnsi" w:cstheme="minorHAnsi"/>
                <w:bCs/>
                <w:color w:val="000000"/>
              </w:rPr>
              <w:t xml:space="preserve"> mínima de cinco (5) servicios en el rubro de la Perforación de Pozos de agua. El </w:t>
            </w:r>
            <w:r w:rsidRPr="008C7ABA">
              <w:rPr>
                <w:rFonts w:asciiTheme="minorHAnsi" w:hAnsiTheme="minorHAnsi" w:cstheme="minorHAnsi"/>
                <w:b/>
                <w:bCs/>
                <w:color w:val="000000"/>
              </w:rPr>
              <w:t>Proponente</w:t>
            </w:r>
            <w:r w:rsidRPr="008C7ABA">
              <w:rPr>
                <w:rFonts w:asciiTheme="minorHAnsi" w:hAnsiTheme="minorHAnsi" w:cstheme="minorHAnsi"/>
                <w:bCs/>
                <w:color w:val="000000"/>
              </w:rPr>
              <w:t xml:space="preserve"> deberá respaldar la experiencia de su personal con la presentación de contratos, actas, certificados de trabajo u otros documentos en fotocopia simple que acrediten la ejecución como mínimo de cinco (5) servicios.</w:t>
            </w:r>
          </w:p>
          <w:p w:rsidR="00431D1F" w:rsidRPr="008C7ABA" w:rsidRDefault="00431D1F" w:rsidP="00431D1F">
            <w:pPr>
              <w:pStyle w:val="Prrafodelista"/>
              <w:spacing w:line="276" w:lineRule="auto"/>
              <w:ind w:left="398" w:right="254"/>
              <w:contextualSpacing/>
              <w:jc w:val="both"/>
              <w:rPr>
                <w:rFonts w:asciiTheme="minorHAnsi" w:hAnsiTheme="minorHAnsi" w:cstheme="minorHAnsi"/>
                <w:bCs/>
                <w:color w:val="000000"/>
                <w:highlight w:val="yellow"/>
              </w:rPr>
            </w:pPr>
            <w:r w:rsidRPr="008C7ABA">
              <w:rPr>
                <w:rFonts w:asciiTheme="minorHAnsi" w:hAnsiTheme="minorHAnsi" w:cstheme="minorHAnsi"/>
                <w:bCs/>
                <w:color w:val="000000"/>
              </w:rPr>
              <w:t xml:space="preserve">Deberá contar con </w:t>
            </w:r>
            <w:r w:rsidRPr="008C7ABA">
              <w:rPr>
                <w:rFonts w:asciiTheme="minorHAnsi" w:hAnsiTheme="minorHAnsi" w:cstheme="minorHAnsi"/>
                <w:bCs/>
                <w:color w:val="000000"/>
                <w:u w:val="single"/>
              </w:rPr>
              <w:t>Experiencia Específica</w:t>
            </w:r>
            <w:r w:rsidRPr="008C7ABA">
              <w:rPr>
                <w:rFonts w:asciiTheme="minorHAnsi" w:hAnsiTheme="minorHAnsi" w:cstheme="minorHAnsi"/>
                <w:bCs/>
                <w:color w:val="000000"/>
              </w:rPr>
              <w:t xml:space="preserve"> mínima de tres (3) servicios como Jefe de Perforación de pozos de agua subterránea, en reconocimiento de acuíferos, diseño, pruebas de producción, toma de muestras y terminación del pozo. El </w:t>
            </w:r>
            <w:r w:rsidRPr="008C7ABA">
              <w:rPr>
                <w:rFonts w:asciiTheme="minorHAnsi" w:hAnsiTheme="minorHAnsi" w:cstheme="minorHAnsi"/>
                <w:b/>
                <w:bCs/>
                <w:color w:val="000000"/>
              </w:rPr>
              <w:t>Proponente</w:t>
            </w:r>
            <w:r w:rsidRPr="008C7ABA">
              <w:rPr>
                <w:rFonts w:asciiTheme="minorHAnsi" w:hAnsiTheme="minorHAnsi" w:cstheme="minorHAnsi"/>
                <w:bCs/>
                <w:color w:val="000000"/>
              </w:rPr>
              <w:t xml:space="preserve"> deberá respaldar la experiencia de su personal con la presentación de contratos, actas, certificados de trabajo u otros documentos en fotocopia simple que acrediten la ejecución como mínimo de tres (3) servicios.</w:t>
            </w:r>
          </w:p>
          <w:p w:rsidR="00431D1F" w:rsidRPr="008C7ABA" w:rsidRDefault="00431D1F" w:rsidP="00431D1F">
            <w:pPr>
              <w:pStyle w:val="Prrafodelista"/>
              <w:spacing w:line="276" w:lineRule="auto"/>
              <w:ind w:left="398" w:right="254"/>
              <w:contextualSpacing/>
              <w:jc w:val="both"/>
              <w:rPr>
                <w:rFonts w:asciiTheme="minorHAnsi" w:hAnsiTheme="minorHAnsi" w:cstheme="minorHAnsi"/>
                <w:bCs/>
                <w:color w:val="000000"/>
                <w:highlight w:val="yellow"/>
              </w:rPr>
            </w:pPr>
          </w:p>
          <w:p w:rsidR="00431D1F" w:rsidRPr="008C7ABA" w:rsidRDefault="00431D1F" w:rsidP="00431D1F">
            <w:pPr>
              <w:pStyle w:val="Prrafodelista"/>
              <w:spacing w:line="276" w:lineRule="auto"/>
              <w:ind w:left="398" w:right="254"/>
              <w:contextualSpacing/>
              <w:jc w:val="both"/>
              <w:rPr>
                <w:rFonts w:asciiTheme="minorHAnsi" w:hAnsiTheme="minorHAnsi" w:cstheme="minorHAnsi"/>
                <w:bCs/>
                <w:color w:val="000000"/>
              </w:rPr>
            </w:pPr>
            <w:r w:rsidRPr="008C7ABA">
              <w:rPr>
                <w:rFonts w:asciiTheme="minorHAnsi" w:hAnsiTheme="minorHAnsi" w:cstheme="minorHAnsi"/>
                <w:b/>
                <w:bCs/>
                <w:color w:val="000000"/>
              </w:rPr>
              <w:t>Supervisor de Obra.</w:t>
            </w:r>
            <w:r w:rsidRPr="008C7ABA">
              <w:rPr>
                <w:rFonts w:asciiTheme="minorHAnsi" w:hAnsiTheme="minorHAnsi" w:cstheme="minorHAnsi"/>
                <w:bCs/>
                <w:color w:val="000000"/>
              </w:rPr>
              <w:t xml:space="preserve"> Deberá contar con </w:t>
            </w:r>
            <w:r w:rsidRPr="008C7ABA">
              <w:rPr>
                <w:rFonts w:asciiTheme="minorHAnsi" w:hAnsiTheme="minorHAnsi" w:cstheme="minorHAnsi"/>
                <w:bCs/>
                <w:color w:val="000000"/>
                <w:u w:val="single"/>
              </w:rPr>
              <w:t>Experiencia General</w:t>
            </w:r>
            <w:r w:rsidRPr="008C7ABA">
              <w:rPr>
                <w:rFonts w:asciiTheme="minorHAnsi" w:hAnsiTheme="minorHAnsi" w:cstheme="minorHAnsi"/>
                <w:bCs/>
                <w:color w:val="000000"/>
              </w:rPr>
              <w:t xml:space="preserve"> mínima de cinco (5) servicios como Supervisor de Obras. El </w:t>
            </w:r>
            <w:r w:rsidRPr="008C7ABA">
              <w:rPr>
                <w:rFonts w:asciiTheme="minorHAnsi" w:hAnsiTheme="minorHAnsi" w:cstheme="minorHAnsi"/>
                <w:b/>
                <w:bCs/>
                <w:color w:val="000000"/>
              </w:rPr>
              <w:t>Proponente</w:t>
            </w:r>
            <w:r w:rsidRPr="008C7ABA">
              <w:rPr>
                <w:rFonts w:asciiTheme="minorHAnsi" w:hAnsiTheme="minorHAnsi" w:cstheme="minorHAnsi"/>
                <w:bCs/>
                <w:color w:val="000000"/>
              </w:rPr>
              <w:t xml:space="preserve"> deberá respaldar la experiencia de su personal con la presentación de contratos, actas, certificados de trabajo u otros documentos en fotocopia simple que acrediten la ejecución como mínimo de cinco (5) servicios.</w:t>
            </w:r>
          </w:p>
          <w:p w:rsidR="00431D1F" w:rsidRPr="008C7ABA" w:rsidRDefault="00431D1F" w:rsidP="00431D1F">
            <w:pPr>
              <w:pStyle w:val="Prrafodelista"/>
              <w:spacing w:line="276" w:lineRule="auto"/>
              <w:ind w:left="398" w:right="254"/>
              <w:contextualSpacing/>
              <w:jc w:val="both"/>
              <w:rPr>
                <w:rFonts w:asciiTheme="minorHAnsi" w:hAnsiTheme="minorHAnsi" w:cstheme="minorHAnsi"/>
                <w:bCs/>
                <w:color w:val="000000"/>
              </w:rPr>
            </w:pPr>
            <w:r w:rsidRPr="008C7ABA">
              <w:rPr>
                <w:rFonts w:asciiTheme="minorHAnsi" w:hAnsiTheme="minorHAnsi" w:cstheme="minorHAnsi"/>
                <w:bCs/>
                <w:color w:val="000000"/>
              </w:rPr>
              <w:lastRenderedPageBreak/>
              <w:t xml:space="preserve">Deberá contar con </w:t>
            </w:r>
            <w:r w:rsidRPr="008C7ABA">
              <w:rPr>
                <w:rFonts w:asciiTheme="minorHAnsi" w:hAnsiTheme="minorHAnsi" w:cstheme="minorHAnsi"/>
                <w:bCs/>
                <w:color w:val="000000"/>
                <w:u w:val="single"/>
              </w:rPr>
              <w:t>Experiencia</w:t>
            </w:r>
            <w:r w:rsidRPr="008C7ABA">
              <w:rPr>
                <w:rFonts w:asciiTheme="minorHAnsi" w:hAnsiTheme="minorHAnsi" w:cstheme="minorHAnsi"/>
                <w:bCs/>
                <w:color w:val="000000"/>
              </w:rPr>
              <w:t xml:space="preserve"> </w:t>
            </w:r>
            <w:r w:rsidRPr="008C7ABA">
              <w:rPr>
                <w:rFonts w:asciiTheme="minorHAnsi" w:hAnsiTheme="minorHAnsi" w:cstheme="minorHAnsi"/>
                <w:bCs/>
                <w:color w:val="000000"/>
                <w:u w:val="single"/>
              </w:rPr>
              <w:t>Específica</w:t>
            </w:r>
            <w:r w:rsidRPr="008C7ABA">
              <w:rPr>
                <w:rFonts w:asciiTheme="minorHAnsi" w:hAnsiTheme="minorHAnsi" w:cstheme="minorHAnsi"/>
                <w:bCs/>
                <w:color w:val="000000"/>
              </w:rPr>
              <w:t xml:space="preserve"> mínima de cuatro (4) servicios en Supervisión de Pozos de Agua subterránea, reconocimiento de acuíferos, diseño, pruebas de producción, toma de muestras y terminación del pozo. El </w:t>
            </w:r>
            <w:r w:rsidRPr="008C7ABA">
              <w:rPr>
                <w:rFonts w:asciiTheme="minorHAnsi" w:hAnsiTheme="minorHAnsi" w:cstheme="minorHAnsi"/>
                <w:b/>
                <w:bCs/>
                <w:color w:val="000000"/>
              </w:rPr>
              <w:t>Proponente</w:t>
            </w:r>
            <w:r w:rsidRPr="008C7ABA">
              <w:rPr>
                <w:rFonts w:asciiTheme="minorHAnsi" w:hAnsiTheme="minorHAnsi" w:cstheme="minorHAnsi"/>
                <w:bCs/>
                <w:color w:val="000000"/>
              </w:rPr>
              <w:t xml:space="preserve"> deberá respaldar la experiencia de su personal con la presentación de contratos, actas, certificados de trabajo u otros documentos en fotocopia simple que acrediten la ejecución como mínimo de cuatro (4) servicios.</w:t>
            </w:r>
          </w:p>
          <w:p w:rsidR="00431D1F" w:rsidRPr="008C7ABA" w:rsidRDefault="00431D1F" w:rsidP="00431D1F">
            <w:pPr>
              <w:pStyle w:val="Prrafodelista"/>
              <w:spacing w:line="276" w:lineRule="auto"/>
              <w:ind w:left="398" w:right="254"/>
              <w:contextualSpacing/>
              <w:jc w:val="both"/>
              <w:rPr>
                <w:rFonts w:asciiTheme="minorHAnsi" w:hAnsiTheme="minorHAnsi" w:cstheme="minorHAnsi"/>
                <w:bCs/>
                <w:color w:val="000000"/>
              </w:rPr>
            </w:pPr>
          </w:p>
          <w:p w:rsidR="00431D1F" w:rsidRPr="008C7ABA" w:rsidRDefault="00431D1F" w:rsidP="00431D1F">
            <w:pPr>
              <w:pStyle w:val="Prrafodelista"/>
              <w:spacing w:line="276" w:lineRule="auto"/>
              <w:ind w:left="398" w:right="254"/>
              <w:contextualSpacing/>
              <w:jc w:val="both"/>
              <w:rPr>
                <w:rFonts w:asciiTheme="minorHAnsi" w:hAnsiTheme="minorHAnsi" w:cstheme="minorHAnsi"/>
                <w:bCs/>
                <w:color w:val="000000"/>
              </w:rPr>
            </w:pPr>
            <w:r w:rsidRPr="008C7ABA">
              <w:rPr>
                <w:rFonts w:asciiTheme="minorHAnsi" w:hAnsiTheme="minorHAnsi" w:cstheme="minorHAnsi"/>
                <w:b/>
                <w:bCs/>
                <w:color w:val="000000"/>
              </w:rPr>
              <w:t>Supervisor de Control de Calidad</w:t>
            </w:r>
            <w:r w:rsidRPr="008C7ABA">
              <w:rPr>
                <w:rFonts w:asciiTheme="minorHAnsi" w:hAnsiTheme="minorHAnsi" w:cstheme="minorHAnsi"/>
                <w:bCs/>
                <w:color w:val="000000"/>
              </w:rPr>
              <w:t xml:space="preserve">. Deberá contar con </w:t>
            </w:r>
            <w:r w:rsidRPr="008C7ABA">
              <w:rPr>
                <w:rFonts w:asciiTheme="minorHAnsi" w:hAnsiTheme="minorHAnsi" w:cstheme="minorHAnsi"/>
                <w:bCs/>
                <w:color w:val="000000"/>
                <w:u w:val="single"/>
              </w:rPr>
              <w:t>Experiencia General</w:t>
            </w:r>
            <w:r w:rsidRPr="008C7ABA">
              <w:rPr>
                <w:rFonts w:asciiTheme="minorHAnsi" w:hAnsiTheme="minorHAnsi" w:cstheme="minorHAnsi"/>
                <w:bCs/>
                <w:color w:val="000000"/>
              </w:rPr>
              <w:t xml:space="preserve"> mínima de cinco (5) servicios en el rubro de Seguridad, Salud y Medio Ambiental. El </w:t>
            </w:r>
            <w:r w:rsidRPr="008C7ABA">
              <w:rPr>
                <w:rFonts w:asciiTheme="minorHAnsi" w:hAnsiTheme="minorHAnsi" w:cstheme="minorHAnsi"/>
                <w:b/>
                <w:bCs/>
                <w:color w:val="000000"/>
              </w:rPr>
              <w:t>Proponente</w:t>
            </w:r>
            <w:r w:rsidRPr="008C7ABA">
              <w:rPr>
                <w:rFonts w:asciiTheme="minorHAnsi" w:hAnsiTheme="minorHAnsi" w:cstheme="minorHAnsi"/>
                <w:bCs/>
                <w:color w:val="000000"/>
              </w:rPr>
              <w:t xml:space="preserve"> deberá respaldar la experiencia de su personal con la presentación de contratos, actas, certificados de trabajo u otros documentos en fotocopia simple que acrediten la ejecución como mínimo de cinco (5) servicios.</w:t>
            </w:r>
          </w:p>
          <w:p w:rsidR="00431D1F" w:rsidRPr="008C7ABA" w:rsidRDefault="00431D1F" w:rsidP="00431D1F">
            <w:pPr>
              <w:pStyle w:val="Prrafodelista"/>
              <w:ind w:left="383"/>
              <w:jc w:val="both"/>
              <w:rPr>
                <w:rFonts w:asciiTheme="minorHAnsi" w:hAnsiTheme="minorHAnsi" w:cstheme="minorHAnsi"/>
                <w:b/>
                <w:sz w:val="18"/>
                <w:szCs w:val="18"/>
              </w:rPr>
            </w:pPr>
            <w:r w:rsidRPr="008C7ABA">
              <w:rPr>
                <w:rFonts w:asciiTheme="minorHAnsi" w:hAnsiTheme="minorHAnsi" w:cstheme="minorHAnsi"/>
                <w:bCs/>
                <w:color w:val="000000"/>
              </w:rPr>
              <w:t xml:space="preserve">Deberá contar con </w:t>
            </w:r>
            <w:r w:rsidRPr="008C7ABA">
              <w:rPr>
                <w:rFonts w:asciiTheme="minorHAnsi" w:hAnsiTheme="minorHAnsi" w:cstheme="minorHAnsi"/>
                <w:bCs/>
                <w:color w:val="000000"/>
                <w:u w:val="single"/>
              </w:rPr>
              <w:t>Experiencia Específica</w:t>
            </w:r>
            <w:r w:rsidRPr="008C7ABA">
              <w:rPr>
                <w:rFonts w:asciiTheme="minorHAnsi" w:hAnsiTheme="minorHAnsi" w:cstheme="minorHAnsi"/>
                <w:bCs/>
                <w:color w:val="000000"/>
              </w:rPr>
              <w:t xml:space="preserve"> mínima de tres (3) contratos como Supervisor de Control de Calidad. El </w:t>
            </w:r>
            <w:r w:rsidRPr="008C7ABA">
              <w:rPr>
                <w:rFonts w:asciiTheme="minorHAnsi" w:hAnsiTheme="minorHAnsi" w:cstheme="minorHAnsi"/>
                <w:b/>
                <w:bCs/>
                <w:color w:val="000000"/>
              </w:rPr>
              <w:t>Proponente</w:t>
            </w:r>
            <w:r w:rsidRPr="008C7ABA">
              <w:rPr>
                <w:rFonts w:asciiTheme="minorHAnsi" w:hAnsiTheme="minorHAnsi" w:cstheme="minorHAnsi"/>
                <w:bCs/>
                <w:color w:val="000000"/>
              </w:rPr>
              <w:t xml:space="preserve"> deberá respaldar la experiencia de su personal con la presentación de contratos, actas, certificados de trabajo u otros documentos en fotocopia simple que acrediten la ejecución como mínimo de tres (3) servicios.</w:t>
            </w:r>
          </w:p>
        </w:tc>
        <w:tc>
          <w:tcPr>
            <w:tcW w:w="3070" w:type="dxa"/>
            <w:vAlign w:val="center"/>
          </w:tcPr>
          <w:p w:rsidR="00C37B2D" w:rsidRPr="00C75BEC" w:rsidRDefault="00C37B2D" w:rsidP="009F3A9D">
            <w:pPr>
              <w:rPr>
                <w:rFonts w:asciiTheme="minorHAnsi" w:hAnsiTheme="minorHAnsi" w:cstheme="minorHAnsi"/>
                <w:b/>
                <w:sz w:val="18"/>
                <w:szCs w:val="18"/>
              </w:rPr>
            </w:pPr>
          </w:p>
        </w:tc>
        <w:tc>
          <w:tcPr>
            <w:tcW w:w="0" w:type="auto"/>
            <w:vAlign w:val="center"/>
          </w:tcPr>
          <w:p w:rsidR="00C37B2D" w:rsidRPr="00C75BEC" w:rsidRDefault="00C37B2D" w:rsidP="009F3A9D">
            <w:pPr>
              <w:rPr>
                <w:rFonts w:asciiTheme="minorHAnsi" w:hAnsiTheme="minorHAnsi" w:cstheme="minorHAnsi"/>
                <w:b/>
                <w:sz w:val="18"/>
                <w:szCs w:val="18"/>
              </w:rPr>
            </w:pPr>
          </w:p>
        </w:tc>
        <w:tc>
          <w:tcPr>
            <w:tcW w:w="0" w:type="auto"/>
            <w:vAlign w:val="center"/>
          </w:tcPr>
          <w:p w:rsidR="00C37B2D" w:rsidRPr="00C75BEC" w:rsidRDefault="00C37B2D" w:rsidP="009F3A9D">
            <w:pPr>
              <w:rPr>
                <w:rFonts w:asciiTheme="minorHAnsi" w:hAnsiTheme="minorHAnsi" w:cstheme="minorHAnsi"/>
                <w:b/>
                <w:sz w:val="18"/>
                <w:szCs w:val="18"/>
              </w:rPr>
            </w:pPr>
          </w:p>
        </w:tc>
        <w:tc>
          <w:tcPr>
            <w:tcW w:w="0" w:type="auto"/>
            <w:vAlign w:val="center"/>
          </w:tcPr>
          <w:p w:rsidR="00C37B2D" w:rsidRPr="00C75BEC" w:rsidRDefault="00C37B2D" w:rsidP="009F3A9D">
            <w:pPr>
              <w:rPr>
                <w:rFonts w:asciiTheme="minorHAnsi" w:hAnsiTheme="minorHAnsi" w:cstheme="minorHAnsi"/>
                <w:b/>
                <w:sz w:val="18"/>
                <w:szCs w:val="18"/>
              </w:rPr>
            </w:pPr>
          </w:p>
        </w:tc>
      </w:tr>
      <w:tr w:rsidR="009F3A9D" w:rsidRPr="00C75BEC" w:rsidTr="00C37B2D">
        <w:trPr>
          <w:jc w:val="center"/>
        </w:trPr>
        <w:tc>
          <w:tcPr>
            <w:tcW w:w="4521" w:type="dxa"/>
            <w:vAlign w:val="center"/>
          </w:tcPr>
          <w:p w:rsidR="009F3A9D" w:rsidRDefault="00431D1F" w:rsidP="00B2456F">
            <w:pPr>
              <w:pStyle w:val="Prrafodelista"/>
              <w:numPr>
                <w:ilvl w:val="2"/>
                <w:numId w:val="28"/>
              </w:numPr>
              <w:ind w:left="383"/>
              <w:jc w:val="both"/>
              <w:rPr>
                <w:rFonts w:asciiTheme="minorHAnsi" w:hAnsiTheme="minorHAnsi" w:cstheme="minorHAnsi"/>
                <w:b/>
                <w:bCs/>
                <w:color w:val="000000"/>
                <w:u w:val="single"/>
              </w:rPr>
            </w:pPr>
            <w:r w:rsidRPr="008C7ABA">
              <w:rPr>
                <w:rFonts w:asciiTheme="minorHAnsi" w:hAnsiTheme="minorHAnsi" w:cstheme="minorHAnsi"/>
                <w:b/>
                <w:bCs/>
                <w:color w:val="000000"/>
                <w:u w:val="single"/>
              </w:rPr>
              <w:lastRenderedPageBreak/>
              <w:t>EQUIPOS, HERRAMIENTAS E INSUMOS MÍNIMOS COMPROMETIDOS</w:t>
            </w:r>
          </w:p>
          <w:p w:rsidR="008C7ABA" w:rsidRPr="008C7ABA" w:rsidRDefault="008C7ABA" w:rsidP="008C7ABA">
            <w:pPr>
              <w:pStyle w:val="Prrafodelista"/>
              <w:ind w:left="383"/>
              <w:jc w:val="both"/>
              <w:rPr>
                <w:rFonts w:asciiTheme="minorHAnsi" w:hAnsiTheme="minorHAnsi" w:cstheme="minorHAnsi"/>
                <w:b/>
                <w:bCs/>
                <w:color w:val="000000"/>
                <w:u w:val="single"/>
              </w:rPr>
            </w:pPr>
          </w:p>
          <w:p w:rsidR="00431D1F" w:rsidRDefault="00431D1F" w:rsidP="00B2456F">
            <w:pPr>
              <w:pStyle w:val="Prrafodelista"/>
              <w:numPr>
                <w:ilvl w:val="0"/>
                <w:numId w:val="50"/>
              </w:numPr>
              <w:spacing w:line="276" w:lineRule="auto"/>
              <w:ind w:right="254"/>
              <w:jc w:val="both"/>
              <w:rPr>
                <w:rFonts w:ascii="Calibri" w:hAnsi="Calibri" w:cs="Verdana"/>
                <w:bCs/>
                <w:color w:val="000000"/>
              </w:rPr>
            </w:pPr>
            <w:r w:rsidRPr="008C7ABA">
              <w:rPr>
                <w:rFonts w:asciiTheme="minorHAnsi" w:hAnsiTheme="minorHAnsi" w:cstheme="minorHAnsi"/>
                <w:bCs/>
                <w:color w:val="000000"/>
              </w:rPr>
              <w:t>Equipo de Perforación (capacidad</w:t>
            </w:r>
            <w:r>
              <w:rPr>
                <w:rFonts w:ascii="Calibri" w:hAnsi="Calibri" w:cs="Verdana"/>
                <w:bCs/>
                <w:color w:val="000000"/>
              </w:rPr>
              <w:t xml:space="preserve"> de perforación hasta 200m de profundidad).</w:t>
            </w:r>
          </w:p>
          <w:p w:rsidR="00431D1F" w:rsidRDefault="00431D1F" w:rsidP="00B2456F">
            <w:pPr>
              <w:pStyle w:val="Prrafodelista"/>
              <w:numPr>
                <w:ilvl w:val="0"/>
                <w:numId w:val="50"/>
              </w:numPr>
              <w:spacing w:line="276" w:lineRule="auto"/>
              <w:ind w:right="254"/>
              <w:jc w:val="both"/>
              <w:rPr>
                <w:rFonts w:ascii="Calibri" w:hAnsi="Calibri" w:cs="Verdana"/>
                <w:bCs/>
                <w:color w:val="000000"/>
              </w:rPr>
            </w:pPr>
            <w:r>
              <w:rPr>
                <w:rFonts w:ascii="Calibri" w:hAnsi="Calibri" w:cs="Verdana"/>
                <w:bCs/>
                <w:color w:val="000000"/>
              </w:rPr>
              <w:t>Bomba de lodo 15HP.</w:t>
            </w:r>
          </w:p>
          <w:p w:rsidR="00431D1F" w:rsidRDefault="00431D1F" w:rsidP="00B2456F">
            <w:pPr>
              <w:pStyle w:val="Prrafodelista"/>
              <w:numPr>
                <w:ilvl w:val="0"/>
                <w:numId w:val="50"/>
              </w:numPr>
              <w:spacing w:line="276" w:lineRule="auto"/>
              <w:ind w:right="254"/>
              <w:jc w:val="both"/>
              <w:rPr>
                <w:rFonts w:ascii="Calibri" w:hAnsi="Calibri" w:cs="Verdana"/>
                <w:bCs/>
                <w:color w:val="000000"/>
              </w:rPr>
            </w:pPr>
            <w:r>
              <w:rPr>
                <w:rFonts w:ascii="Calibri" w:hAnsi="Calibri" w:cs="Verdana"/>
                <w:bCs/>
                <w:color w:val="000000"/>
              </w:rPr>
              <w:t>Cisterna para provisión de agua al equipo de perforación.</w:t>
            </w:r>
          </w:p>
          <w:p w:rsidR="00431D1F" w:rsidRDefault="00431D1F" w:rsidP="00B2456F">
            <w:pPr>
              <w:pStyle w:val="Prrafodelista"/>
              <w:numPr>
                <w:ilvl w:val="0"/>
                <w:numId w:val="50"/>
              </w:numPr>
              <w:spacing w:line="276" w:lineRule="auto"/>
              <w:ind w:right="254"/>
              <w:jc w:val="both"/>
              <w:rPr>
                <w:rFonts w:ascii="Calibri" w:hAnsi="Calibri" w:cs="Verdana"/>
                <w:bCs/>
                <w:color w:val="000000"/>
              </w:rPr>
            </w:pPr>
            <w:r>
              <w:rPr>
                <w:rFonts w:ascii="Calibri" w:hAnsi="Calibri" w:cs="Verdana"/>
                <w:bCs/>
                <w:color w:val="000000"/>
              </w:rPr>
              <w:t>Compresor (aprox. 200 lb).</w:t>
            </w:r>
          </w:p>
          <w:p w:rsidR="00431D1F" w:rsidRPr="006F1DE2" w:rsidRDefault="00431D1F" w:rsidP="00B2456F">
            <w:pPr>
              <w:pStyle w:val="Prrafodelista"/>
              <w:numPr>
                <w:ilvl w:val="0"/>
                <w:numId w:val="50"/>
              </w:numPr>
              <w:spacing w:line="276" w:lineRule="auto"/>
              <w:ind w:right="254"/>
              <w:jc w:val="both"/>
              <w:rPr>
                <w:rFonts w:ascii="Calibri" w:hAnsi="Calibri" w:cs="Verdana"/>
                <w:bCs/>
                <w:color w:val="000000"/>
              </w:rPr>
            </w:pPr>
            <w:r>
              <w:rPr>
                <w:rFonts w:ascii="Calibri" w:hAnsi="Calibri" w:cs="Verdana"/>
                <w:bCs/>
                <w:color w:val="000000"/>
              </w:rPr>
              <w:t>Una</w:t>
            </w:r>
            <w:r w:rsidRPr="006F1DE2">
              <w:rPr>
                <w:rFonts w:ascii="Calibri" w:hAnsi="Calibri" w:cs="Verdana"/>
                <w:bCs/>
                <w:color w:val="000000"/>
              </w:rPr>
              <w:t xml:space="preserve"> (</w:t>
            </w:r>
            <w:r>
              <w:rPr>
                <w:rFonts w:ascii="Calibri" w:hAnsi="Calibri" w:cs="Verdana"/>
                <w:bCs/>
                <w:color w:val="000000"/>
              </w:rPr>
              <w:t>1</w:t>
            </w:r>
            <w:r w:rsidRPr="006F1DE2">
              <w:rPr>
                <w:rFonts w:ascii="Calibri" w:hAnsi="Calibri" w:cs="Verdana"/>
                <w:bCs/>
                <w:color w:val="000000"/>
              </w:rPr>
              <w:t xml:space="preserve">) camionetas 4X4 </w:t>
            </w:r>
            <w:r>
              <w:rPr>
                <w:rFonts w:ascii="Calibri" w:hAnsi="Calibri" w:cs="Verdana"/>
                <w:bCs/>
                <w:color w:val="000000"/>
              </w:rPr>
              <w:t>como apoyo a las operaciones</w:t>
            </w:r>
            <w:r w:rsidRPr="006F1DE2">
              <w:rPr>
                <w:rFonts w:ascii="Calibri" w:hAnsi="Calibri" w:cs="Verdana"/>
                <w:bCs/>
                <w:color w:val="000000"/>
              </w:rPr>
              <w:t>.</w:t>
            </w:r>
          </w:p>
          <w:p w:rsidR="00431D1F" w:rsidRDefault="00431D1F" w:rsidP="00B2456F">
            <w:pPr>
              <w:pStyle w:val="Prrafodelista"/>
              <w:numPr>
                <w:ilvl w:val="0"/>
                <w:numId w:val="50"/>
              </w:numPr>
              <w:spacing w:line="276" w:lineRule="auto"/>
              <w:ind w:right="254"/>
              <w:jc w:val="both"/>
              <w:rPr>
                <w:rFonts w:ascii="Calibri" w:hAnsi="Calibri" w:cs="Verdana"/>
                <w:bCs/>
                <w:color w:val="000000"/>
              </w:rPr>
            </w:pPr>
            <w:r>
              <w:rPr>
                <w:rFonts w:ascii="Calibri" w:hAnsi="Calibri" w:cs="Verdana"/>
                <w:bCs/>
                <w:color w:val="000000"/>
              </w:rPr>
              <w:t>Instrumentos necesarios para control de densidad de lodo y para mediciones de niveles (estático, dinámico, etc.).</w:t>
            </w:r>
          </w:p>
          <w:p w:rsidR="00431D1F" w:rsidRDefault="00431D1F" w:rsidP="00B2456F">
            <w:pPr>
              <w:pStyle w:val="Prrafodelista"/>
              <w:numPr>
                <w:ilvl w:val="0"/>
                <w:numId w:val="50"/>
              </w:numPr>
              <w:spacing w:line="276" w:lineRule="auto"/>
              <w:ind w:right="254"/>
              <w:jc w:val="both"/>
              <w:rPr>
                <w:rFonts w:ascii="Calibri" w:hAnsi="Calibri" w:cs="Verdana"/>
                <w:bCs/>
                <w:color w:val="000000"/>
              </w:rPr>
            </w:pPr>
            <w:r>
              <w:rPr>
                <w:rFonts w:ascii="Calibri" w:hAnsi="Calibri" w:cs="Verdana"/>
                <w:bCs/>
                <w:color w:val="000000"/>
              </w:rPr>
              <w:t>Generador eléctrico portátil de energía eléctrica (adecuado para uso en el pozo de agua).</w:t>
            </w:r>
          </w:p>
          <w:p w:rsidR="00431D1F" w:rsidRDefault="00431D1F" w:rsidP="00B2456F">
            <w:pPr>
              <w:pStyle w:val="Prrafodelista"/>
              <w:numPr>
                <w:ilvl w:val="0"/>
                <w:numId w:val="50"/>
              </w:numPr>
              <w:spacing w:line="276" w:lineRule="auto"/>
              <w:ind w:right="254"/>
              <w:jc w:val="both"/>
              <w:rPr>
                <w:rFonts w:ascii="Calibri" w:hAnsi="Calibri" w:cs="Verdana"/>
                <w:bCs/>
                <w:color w:val="000000"/>
              </w:rPr>
            </w:pPr>
            <w:r>
              <w:rPr>
                <w:rFonts w:ascii="Calibri" w:hAnsi="Calibri" w:cs="Verdana"/>
                <w:bCs/>
                <w:color w:val="000000"/>
              </w:rPr>
              <w:lastRenderedPageBreak/>
              <w:t>Dos</w:t>
            </w:r>
            <w:r w:rsidRPr="006F1DE2">
              <w:rPr>
                <w:rFonts w:ascii="Calibri" w:hAnsi="Calibri" w:cs="Verdana"/>
                <w:bCs/>
                <w:color w:val="000000"/>
              </w:rPr>
              <w:t xml:space="preserve"> (</w:t>
            </w:r>
            <w:r>
              <w:rPr>
                <w:rFonts w:ascii="Calibri" w:hAnsi="Calibri" w:cs="Verdana"/>
                <w:bCs/>
                <w:color w:val="000000"/>
              </w:rPr>
              <w:t>2</w:t>
            </w:r>
            <w:r w:rsidRPr="006F1DE2">
              <w:rPr>
                <w:rFonts w:ascii="Calibri" w:hAnsi="Calibri" w:cs="Verdana"/>
                <w:bCs/>
                <w:color w:val="000000"/>
              </w:rPr>
              <w:t>) Handy con un radio de cobertura de aproximadamente 30 Km.</w:t>
            </w:r>
          </w:p>
          <w:p w:rsidR="00431D1F" w:rsidRDefault="00431D1F" w:rsidP="00B2456F">
            <w:pPr>
              <w:pStyle w:val="Prrafodelista"/>
              <w:numPr>
                <w:ilvl w:val="0"/>
                <w:numId w:val="50"/>
              </w:numPr>
              <w:spacing w:line="276" w:lineRule="auto"/>
              <w:ind w:right="254"/>
              <w:jc w:val="both"/>
              <w:rPr>
                <w:rFonts w:ascii="Calibri" w:hAnsi="Calibri" w:cs="Verdana"/>
                <w:bCs/>
                <w:color w:val="000000"/>
              </w:rPr>
            </w:pPr>
            <w:r>
              <w:rPr>
                <w:rFonts w:ascii="Calibri" w:hAnsi="Calibri" w:cs="Verdana"/>
                <w:bCs/>
                <w:color w:val="000000"/>
              </w:rPr>
              <w:t xml:space="preserve">La alimentación de su </w:t>
            </w:r>
            <w:r w:rsidRPr="00D00448">
              <w:rPr>
                <w:rFonts w:ascii="Calibri" w:hAnsi="Calibri" w:cs="Verdana"/>
                <w:bCs/>
                <w:color w:val="000000"/>
              </w:rPr>
              <w:t xml:space="preserve">personal es de responsabilidad de la </w:t>
            </w:r>
            <w:r>
              <w:rPr>
                <w:rFonts w:ascii="Calibri" w:hAnsi="Calibri" w:cs="Verdana"/>
                <w:bCs/>
                <w:color w:val="000000"/>
              </w:rPr>
              <w:t xml:space="preserve">empresa </w:t>
            </w:r>
            <w:r w:rsidRPr="009E5BA6">
              <w:rPr>
                <w:rFonts w:ascii="Calibri" w:hAnsi="Calibri" w:cs="Verdana"/>
                <w:b/>
                <w:bCs/>
                <w:color w:val="000000"/>
              </w:rPr>
              <w:t>Contratista</w:t>
            </w:r>
            <w:r w:rsidRPr="00D00448">
              <w:rPr>
                <w:rFonts w:ascii="Calibri" w:hAnsi="Calibri" w:cs="Verdana"/>
                <w:bCs/>
                <w:color w:val="000000"/>
              </w:rPr>
              <w:t>.</w:t>
            </w:r>
          </w:p>
          <w:p w:rsidR="00431D1F" w:rsidRDefault="00431D1F" w:rsidP="00B2456F">
            <w:pPr>
              <w:pStyle w:val="Prrafodelista"/>
              <w:numPr>
                <w:ilvl w:val="0"/>
                <w:numId w:val="50"/>
              </w:numPr>
              <w:spacing w:line="276" w:lineRule="auto"/>
              <w:ind w:right="254"/>
              <w:jc w:val="both"/>
              <w:rPr>
                <w:rFonts w:ascii="Calibri" w:hAnsi="Calibri" w:cs="Verdana"/>
                <w:bCs/>
                <w:color w:val="000000"/>
              </w:rPr>
            </w:pPr>
            <w:r>
              <w:rPr>
                <w:rFonts w:ascii="Calibri" w:hAnsi="Calibri" w:cs="Verdana"/>
                <w:bCs/>
                <w:color w:val="000000"/>
              </w:rPr>
              <w:t>El hospedaje (dormitorios)</w:t>
            </w:r>
            <w:r w:rsidRPr="00D00448">
              <w:rPr>
                <w:rFonts w:ascii="Calibri" w:hAnsi="Calibri" w:cs="Verdana"/>
                <w:bCs/>
                <w:color w:val="000000"/>
              </w:rPr>
              <w:t xml:space="preserve"> de</w:t>
            </w:r>
            <w:r>
              <w:rPr>
                <w:rFonts w:ascii="Calibri" w:hAnsi="Calibri" w:cs="Verdana"/>
                <w:bCs/>
                <w:color w:val="000000"/>
              </w:rPr>
              <w:t xml:space="preserve"> su</w:t>
            </w:r>
            <w:r w:rsidRPr="00D00448">
              <w:rPr>
                <w:rFonts w:ascii="Calibri" w:hAnsi="Calibri" w:cs="Verdana"/>
                <w:bCs/>
                <w:color w:val="000000"/>
              </w:rPr>
              <w:t xml:space="preserve"> personal es de responsabilidad de la </w:t>
            </w:r>
            <w:r>
              <w:rPr>
                <w:rFonts w:ascii="Calibri" w:hAnsi="Calibri" w:cs="Verdana"/>
                <w:bCs/>
                <w:color w:val="000000"/>
              </w:rPr>
              <w:t xml:space="preserve">empresa </w:t>
            </w:r>
            <w:r w:rsidRPr="009E5BA6">
              <w:rPr>
                <w:rFonts w:ascii="Calibri" w:hAnsi="Calibri" w:cs="Verdana"/>
                <w:b/>
                <w:bCs/>
                <w:color w:val="000000"/>
              </w:rPr>
              <w:t>Contratista</w:t>
            </w:r>
            <w:r w:rsidRPr="00D00448">
              <w:rPr>
                <w:rFonts w:ascii="Calibri" w:hAnsi="Calibri" w:cs="Verdana"/>
                <w:bCs/>
                <w:color w:val="000000"/>
              </w:rPr>
              <w:t>.</w:t>
            </w:r>
          </w:p>
          <w:p w:rsidR="00431D1F" w:rsidRDefault="00431D1F" w:rsidP="00B2456F">
            <w:pPr>
              <w:pStyle w:val="Prrafodelista"/>
              <w:numPr>
                <w:ilvl w:val="0"/>
                <w:numId w:val="50"/>
              </w:numPr>
              <w:spacing w:line="276" w:lineRule="auto"/>
              <w:ind w:right="254"/>
              <w:jc w:val="both"/>
              <w:rPr>
                <w:rFonts w:ascii="Calibri" w:hAnsi="Calibri" w:cs="Verdana"/>
                <w:bCs/>
                <w:color w:val="000000"/>
              </w:rPr>
            </w:pPr>
            <w:r>
              <w:rPr>
                <w:rFonts w:ascii="Calibri" w:hAnsi="Calibri" w:cs="Verdana"/>
                <w:bCs/>
                <w:color w:val="000000"/>
              </w:rPr>
              <w:t xml:space="preserve">El combustible requerido para las operaciones (para el Equipo de Perforación, cisterna, camioneta, etc.) será provisto por la empresa </w:t>
            </w:r>
            <w:r w:rsidRPr="009E5BA6">
              <w:rPr>
                <w:rFonts w:ascii="Calibri" w:hAnsi="Calibri" w:cs="Verdana"/>
                <w:b/>
                <w:bCs/>
                <w:color w:val="000000"/>
              </w:rPr>
              <w:t>Contratista</w:t>
            </w:r>
            <w:r>
              <w:rPr>
                <w:rFonts w:ascii="Calibri" w:hAnsi="Calibri" w:cs="Verdana"/>
                <w:bCs/>
                <w:color w:val="000000"/>
              </w:rPr>
              <w:t>.</w:t>
            </w:r>
          </w:p>
          <w:p w:rsidR="00431D1F" w:rsidRPr="00431D1F" w:rsidRDefault="00431D1F" w:rsidP="00B2456F">
            <w:pPr>
              <w:pStyle w:val="Prrafodelista"/>
              <w:numPr>
                <w:ilvl w:val="0"/>
                <w:numId w:val="50"/>
              </w:numPr>
              <w:jc w:val="both"/>
              <w:rPr>
                <w:rFonts w:asciiTheme="minorHAnsi" w:hAnsiTheme="minorHAnsi" w:cstheme="minorHAnsi"/>
                <w:b/>
                <w:bCs/>
                <w:sz w:val="18"/>
                <w:szCs w:val="18"/>
              </w:rPr>
            </w:pPr>
            <w:r w:rsidRPr="00BF03F4">
              <w:rPr>
                <w:rFonts w:ascii="Calibri" w:hAnsi="Calibri" w:cs="Verdana"/>
                <w:bCs/>
                <w:color w:val="000000"/>
              </w:rPr>
              <w:t xml:space="preserve">El </w:t>
            </w:r>
            <w:r w:rsidRPr="00BF03F4">
              <w:rPr>
                <w:rFonts w:ascii="Calibri" w:hAnsi="Calibri" w:cs="Verdana"/>
                <w:b/>
                <w:bCs/>
                <w:color w:val="000000"/>
              </w:rPr>
              <w:t>Proponente</w:t>
            </w:r>
            <w:r w:rsidRPr="00BF03F4">
              <w:rPr>
                <w:rFonts w:ascii="Calibri" w:hAnsi="Calibri" w:cs="Verdana"/>
                <w:bCs/>
                <w:color w:val="000000"/>
              </w:rPr>
              <w:t xml:space="preserve"> deberá presentar</w:t>
            </w:r>
            <w:r>
              <w:rPr>
                <w:rFonts w:ascii="Calibri" w:hAnsi="Calibri" w:cs="Verdana"/>
                <w:bCs/>
                <w:color w:val="000000"/>
              </w:rPr>
              <w:t xml:space="preserve"> en fotocopia simple todas las</w:t>
            </w:r>
            <w:r w:rsidRPr="00BF03F4">
              <w:rPr>
                <w:rFonts w:ascii="Calibri" w:hAnsi="Calibri" w:cs="Verdana"/>
                <w:bCs/>
                <w:color w:val="000000"/>
              </w:rPr>
              <w:t xml:space="preserve"> Pólizas pertinentes de Aseguramiento de</w:t>
            </w:r>
            <w:r>
              <w:rPr>
                <w:rFonts w:ascii="Calibri" w:hAnsi="Calibri" w:cs="Verdana"/>
                <w:bCs/>
                <w:color w:val="000000"/>
              </w:rPr>
              <w:t>l Equipo de Perforación,</w:t>
            </w:r>
            <w:r w:rsidRPr="00BF03F4">
              <w:rPr>
                <w:rFonts w:ascii="Calibri" w:hAnsi="Calibri" w:cs="Verdana"/>
                <w:bCs/>
                <w:color w:val="000000"/>
              </w:rPr>
              <w:t xml:space="preserve"> </w:t>
            </w:r>
            <w:r>
              <w:rPr>
                <w:rFonts w:ascii="Calibri" w:hAnsi="Calibri" w:cs="Verdana"/>
                <w:bCs/>
                <w:color w:val="000000"/>
              </w:rPr>
              <w:t xml:space="preserve">y cualquier otro </w:t>
            </w:r>
            <w:r w:rsidRPr="00BF03F4">
              <w:rPr>
                <w:rFonts w:ascii="Calibri" w:hAnsi="Calibri" w:cs="Verdana"/>
                <w:bCs/>
                <w:color w:val="000000"/>
              </w:rPr>
              <w:t xml:space="preserve">equipo </w:t>
            </w:r>
            <w:r>
              <w:rPr>
                <w:rFonts w:ascii="Calibri" w:hAnsi="Calibri" w:cs="Verdana"/>
                <w:bCs/>
                <w:color w:val="000000"/>
              </w:rPr>
              <w:t>y/o maquinaria que sea empleado durante el servicio</w:t>
            </w:r>
            <w:r w:rsidRPr="00BF03F4">
              <w:rPr>
                <w:rFonts w:ascii="Calibri" w:hAnsi="Calibri" w:cs="Verdana"/>
                <w:bCs/>
                <w:color w:val="000000"/>
              </w:rPr>
              <w:t>.</w:t>
            </w: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C37B2D">
        <w:trPr>
          <w:jc w:val="center"/>
        </w:trPr>
        <w:tc>
          <w:tcPr>
            <w:tcW w:w="4521" w:type="dxa"/>
            <w:vAlign w:val="center"/>
          </w:tcPr>
          <w:p w:rsidR="009F3A9D" w:rsidRPr="008C7ABA" w:rsidRDefault="00431D1F" w:rsidP="00B2456F">
            <w:pPr>
              <w:pStyle w:val="Prrafodelista"/>
              <w:numPr>
                <w:ilvl w:val="2"/>
                <w:numId w:val="28"/>
              </w:numPr>
              <w:ind w:left="383"/>
              <w:jc w:val="both"/>
              <w:rPr>
                <w:rFonts w:asciiTheme="minorHAnsi" w:hAnsiTheme="minorHAnsi" w:cstheme="minorHAnsi"/>
                <w:bCs/>
                <w:sz w:val="18"/>
                <w:szCs w:val="18"/>
              </w:rPr>
            </w:pPr>
            <w:r w:rsidRPr="008C7ABA">
              <w:rPr>
                <w:rFonts w:asciiTheme="minorHAnsi" w:hAnsiTheme="minorHAnsi" w:cstheme="minorHAnsi"/>
                <w:b/>
                <w:bCs/>
                <w:color w:val="000000"/>
                <w:u w:val="single"/>
              </w:rPr>
              <w:lastRenderedPageBreak/>
              <w:t>CARACTERÍSTICAS REQUERIDAS PARA LA PERFORACION DEL POZO DE AGUA</w:t>
            </w:r>
          </w:p>
          <w:p w:rsidR="00431D1F" w:rsidRDefault="00431D1F" w:rsidP="00431D1F">
            <w:pPr>
              <w:pStyle w:val="Prrafodelista"/>
              <w:ind w:left="383"/>
              <w:jc w:val="both"/>
              <w:rPr>
                <w:rFonts w:cs="Verdana"/>
                <w:b/>
                <w:bCs/>
                <w:color w:val="000000"/>
                <w:u w:val="single"/>
              </w:rPr>
            </w:pPr>
          </w:p>
          <w:p w:rsidR="00431D1F" w:rsidRPr="00431D1F" w:rsidRDefault="00431D1F" w:rsidP="00B2456F">
            <w:pPr>
              <w:pStyle w:val="Prrafodelista"/>
              <w:numPr>
                <w:ilvl w:val="0"/>
                <w:numId w:val="50"/>
              </w:numPr>
              <w:spacing w:line="276" w:lineRule="auto"/>
              <w:ind w:right="254"/>
              <w:jc w:val="both"/>
              <w:rPr>
                <w:rFonts w:ascii="Calibri" w:hAnsi="Calibri" w:cs="Verdana"/>
                <w:bCs/>
                <w:color w:val="000000"/>
              </w:rPr>
            </w:pPr>
            <w:r w:rsidRPr="00431D1F">
              <w:rPr>
                <w:rFonts w:ascii="Calibri" w:hAnsi="Calibri" w:cs="Verdana"/>
                <w:bCs/>
                <w:color w:val="000000"/>
              </w:rPr>
              <w:t>Profundidad de investigación: 150m.</w:t>
            </w:r>
          </w:p>
          <w:p w:rsidR="00431D1F" w:rsidRPr="00431D1F" w:rsidRDefault="00431D1F" w:rsidP="00B2456F">
            <w:pPr>
              <w:pStyle w:val="Prrafodelista"/>
              <w:numPr>
                <w:ilvl w:val="0"/>
                <w:numId w:val="50"/>
              </w:numPr>
              <w:spacing w:line="276" w:lineRule="auto"/>
              <w:ind w:right="254"/>
              <w:jc w:val="both"/>
              <w:rPr>
                <w:rFonts w:ascii="Calibri" w:hAnsi="Calibri" w:cs="Verdana"/>
                <w:bCs/>
                <w:color w:val="000000"/>
              </w:rPr>
            </w:pPr>
            <w:r w:rsidRPr="00431D1F">
              <w:rPr>
                <w:rFonts w:ascii="Calibri" w:hAnsi="Calibri" w:cs="Verdana"/>
                <w:bCs/>
                <w:color w:val="000000"/>
              </w:rPr>
              <w:t>Profundidad de entubado de referencia: 120m (a determinarse después de la evaluación litológica atravesada).</w:t>
            </w:r>
          </w:p>
          <w:p w:rsidR="00431D1F" w:rsidRPr="00431D1F" w:rsidRDefault="00431D1F" w:rsidP="00B2456F">
            <w:pPr>
              <w:pStyle w:val="Prrafodelista"/>
              <w:numPr>
                <w:ilvl w:val="0"/>
                <w:numId w:val="50"/>
              </w:numPr>
              <w:spacing w:line="276" w:lineRule="auto"/>
              <w:ind w:right="254"/>
              <w:jc w:val="both"/>
              <w:rPr>
                <w:rFonts w:ascii="Calibri" w:hAnsi="Calibri" w:cs="Verdana"/>
                <w:bCs/>
                <w:color w:val="000000"/>
              </w:rPr>
            </w:pPr>
            <w:r w:rsidRPr="00431D1F">
              <w:rPr>
                <w:rFonts w:ascii="Calibri" w:hAnsi="Calibri" w:cs="Verdana"/>
                <w:bCs/>
                <w:color w:val="000000"/>
              </w:rPr>
              <w:t>Diámetro Pozo Piloto: 4 5/8" - 6 1/8".</w:t>
            </w:r>
          </w:p>
          <w:p w:rsidR="00431D1F" w:rsidRPr="00431D1F" w:rsidRDefault="00431D1F" w:rsidP="00B2456F">
            <w:pPr>
              <w:pStyle w:val="Prrafodelista"/>
              <w:numPr>
                <w:ilvl w:val="0"/>
                <w:numId w:val="50"/>
              </w:numPr>
              <w:spacing w:line="276" w:lineRule="auto"/>
              <w:ind w:right="254"/>
              <w:jc w:val="both"/>
              <w:rPr>
                <w:rFonts w:ascii="Calibri" w:hAnsi="Calibri" w:cs="Verdana"/>
                <w:bCs/>
                <w:color w:val="000000"/>
              </w:rPr>
            </w:pPr>
            <w:r w:rsidRPr="00431D1F">
              <w:rPr>
                <w:rFonts w:ascii="Calibri" w:hAnsi="Calibri" w:cs="Verdana"/>
                <w:bCs/>
                <w:color w:val="000000"/>
              </w:rPr>
              <w:t>Diámetro de Ensanche: 10 3/8".</w:t>
            </w:r>
          </w:p>
          <w:p w:rsidR="00431D1F" w:rsidRPr="00431D1F" w:rsidRDefault="00431D1F" w:rsidP="00B2456F">
            <w:pPr>
              <w:pStyle w:val="Prrafodelista"/>
              <w:numPr>
                <w:ilvl w:val="0"/>
                <w:numId w:val="50"/>
              </w:numPr>
              <w:spacing w:line="276" w:lineRule="auto"/>
              <w:ind w:right="254"/>
              <w:jc w:val="both"/>
              <w:rPr>
                <w:rFonts w:ascii="Calibri" w:hAnsi="Calibri" w:cs="Verdana"/>
                <w:bCs/>
                <w:color w:val="000000"/>
              </w:rPr>
            </w:pPr>
            <w:r w:rsidRPr="00431D1F">
              <w:rPr>
                <w:rFonts w:ascii="Calibri" w:hAnsi="Calibri" w:cs="Verdana"/>
                <w:bCs/>
                <w:color w:val="000000"/>
              </w:rPr>
              <w:t>Diámetro de Pozo Entubado: 6"</w:t>
            </w:r>
          </w:p>
          <w:p w:rsidR="00431D1F" w:rsidRPr="00431D1F" w:rsidRDefault="00431D1F" w:rsidP="00B2456F">
            <w:pPr>
              <w:pStyle w:val="Prrafodelista"/>
              <w:numPr>
                <w:ilvl w:val="0"/>
                <w:numId w:val="50"/>
              </w:numPr>
              <w:spacing w:line="276" w:lineRule="auto"/>
              <w:ind w:right="254"/>
              <w:jc w:val="both"/>
              <w:rPr>
                <w:rFonts w:ascii="Calibri" w:hAnsi="Calibri" w:cs="Verdana"/>
                <w:bCs/>
                <w:color w:val="000000"/>
              </w:rPr>
            </w:pPr>
            <w:r w:rsidRPr="00431D1F">
              <w:rPr>
                <w:rFonts w:ascii="Calibri" w:hAnsi="Calibri" w:cs="Verdana"/>
                <w:bCs/>
                <w:color w:val="000000"/>
              </w:rPr>
              <w:t>Diámetro de filtros: 6”</w:t>
            </w:r>
          </w:p>
          <w:p w:rsidR="00431D1F" w:rsidRPr="00431D1F" w:rsidRDefault="00431D1F" w:rsidP="00B2456F">
            <w:pPr>
              <w:pStyle w:val="Prrafodelista"/>
              <w:numPr>
                <w:ilvl w:val="0"/>
                <w:numId w:val="50"/>
              </w:numPr>
              <w:spacing w:line="276" w:lineRule="auto"/>
              <w:ind w:right="254"/>
              <w:jc w:val="both"/>
              <w:rPr>
                <w:rFonts w:ascii="Calibri" w:hAnsi="Calibri" w:cs="Verdana"/>
                <w:bCs/>
                <w:color w:val="000000"/>
              </w:rPr>
            </w:pPr>
            <w:r w:rsidRPr="00431D1F">
              <w:rPr>
                <w:rFonts w:ascii="Calibri" w:hAnsi="Calibri" w:cs="Verdana"/>
                <w:bCs/>
                <w:color w:val="000000"/>
              </w:rPr>
              <w:t xml:space="preserve">Tipo de cañería: PVC </w:t>
            </w:r>
            <w:proofErr w:type="spellStart"/>
            <w:r w:rsidRPr="00431D1F">
              <w:rPr>
                <w:rFonts w:ascii="Calibri" w:hAnsi="Calibri" w:cs="Verdana"/>
                <w:bCs/>
                <w:color w:val="000000"/>
              </w:rPr>
              <w:t>Geomecánico</w:t>
            </w:r>
            <w:proofErr w:type="spellEnd"/>
            <w:r w:rsidRPr="00431D1F">
              <w:rPr>
                <w:rFonts w:ascii="Calibri" w:hAnsi="Calibri" w:cs="Verdana"/>
                <w:bCs/>
                <w:color w:val="000000"/>
              </w:rPr>
              <w:t>.</w:t>
            </w:r>
          </w:p>
          <w:p w:rsidR="00431D1F" w:rsidRPr="00431D1F" w:rsidRDefault="00431D1F" w:rsidP="00B2456F">
            <w:pPr>
              <w:pStyle w:val="Prrafodelista"/>
              <w:numPr>
                <w:ilvl w:val="0"/>
                <w:numId w:val="50"/>
              </w:numPr>
              <w:spacing w:line="276" w:lineRule="auto"/>
              <w:ind w:right="254"/>
              <w:jc w:val="both"/>
              <w:rPr>
                <w:rFonts w:ascii="Calibri" w:hAnsi="Calibri" w:cs="Verdana"/>
                <w:bCs/>
                <w:color w:val="000000"/>
              </w:rPr>
            </w:pPr>
            <w:r w:rsidRPr="00431D1F">
              <w:rPr>
                <w:rFonts w:ascii="Calibri" w:hAnsi="Calibri" w:cs="Verdana"/>
                <w:bCs/>
                <w:color w:val="000000"/>
              </w:rPr>
              <w:t>Tipo de grava seleccionada: Deberá estar acorde a la columna litológica atravesada</w:t>
            </w:r>
          </w:p>
          <w:p w:rsidR="00431D1F" w:rsidRPr="00431D1F" w:rsidRDefault="00431D1F" w:rsidP="00B2456F">
            <w:pPr>
              <w:pStyle w:val="Prrafodelista"/>
              <w:numPr>
                <w:ilvl w:val="0"/>
                <w:numId w:val="50"/>
              </w:numPr>
              <w:spacing w:line="276" w:lineRule="auto"/>
              <w:ind w:right="254"/>
              <w:jc w:val="both"/>
              <w:rPr>
                <w:rFonts w:asciiTheme="minorHAnsi" w:hAnsiTheme="minorHAnsi" w:cstheme="minorHAnsi"/>
                <w:bCs/>
                <w:sz w:val="18"/>
                <w:szCs w:val="18"/>
              </w:rPr>
            </w:pPr>
            <w:r w:rsidRPr="00431D1F">
              <w:rPr>
                <w:rFonts w:ascii="Calibri" w:hAnsi="Calibri" w:cs="Verdana"/>
                <w:bCs/>
                <w:color w:val="000000"/>
              </w:rPr>
              <w:t>Caudal requerido para el proyecto: 25.000 litros/hora.</w:t>
            </w: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C37B2D">
        <w:trPr>
          <w:jc w:val="center"/>
        </w:trPr>
        <w:tc>
          <w:tcPr>
            <w:tcW w:w="4521" w:type="dxa"/>
            <w:vAlign w:val="center"/>
          </w:tcPr>
          <w:p w:rsidR="009F3A9D" w:rsidRPr="008C7ABA" w:rsidRDefault="00431D1F" w:rsidP="00B2456F">
            <w:pPr>
              <w:pStyle w:val="Prrafodelista"/>
              <w:numPr>
                <w:ilvl w:val="2"/>
                <w:numId w:val="28"/>
              </w:numPr>
              <w:ind w:left="383"/>
              <w:jc w:val="both"/>
              <w:rPr>
                <w:rFonts w:asciiTheme="minorHAnsi" w:hAnsiTheme="minorHAnsi" w:cstheme="minorHAnsi"/>
                <w:b/>
                <w:bCs/>
                <w:sz w:val="18"/>
                <w:szCs w:val="18"/>
              </w:rPr>
            </w:pPr>
            <w:r w:rsidRPr="008C7ABA">
              <w:rPr>
                <w:rFonts w:asciiTheme="minorHAnsi" w:hAnsiTheme="minorHAnsi" w:cstheme="minorHAnsi"/>
                <w:b/>
                <w:bCs/>
                <w:color w:val="000000"/>
                <w:u w:val="single"/>
              </w:rPr>
              <w:t>PROGRAMA DE PERFORACIÓN DEL POZO DE AGUA</w:t>
            </w:r>
          </w:p>
          <w:p w:rsidR="007C1A15" w:rsidRDefault="007C1A15" w:rsidP="007C1A15">
            <w:pPr>
              <w:spacing w:line="276" w:lineRule="auto"/>
              <w:ind w:left="170" w:right="170"/>
              <w:jc w:val="both"/>
              <w:rPr>
                <w:rFonts w:ascii="Calibri" w:hAnsi="Calibri" w:cs="Verdana"/>
                <w:bCs/>
                <w:color w:val="000000"/>
              </w:rPr>
            </w:pPr>
            <w:r w:rsidRPr="00622028">
              <w:rPr>
                <w:rFonts w:ascii="Calibri" w:hAnsi="Calibri" w:cs="Verdana"/>
                <w:bCs/>
                <w:color w:val="000000"/>
              </w:rPr>
              <w:t xml:space="preserve">La empresa </w:t>
            </w:r>
            <w:r w:rsidRPr="009E5BA6">
              <w:rPr>
                <w:rFonts w:ascii="Calibri" w:hAnsi="Calibri" w:cs="Verdana"/>
                <w:b/>
                <w:bCs/>
                <w:color w:val="000000"/>
              </w:rPr>
              <w:t>Contratista</w:t>
            </w:r>
            <w:r w:rsidRPr="00622028">
              <w:rPr>
                <w:rFonts w:ascii="Calibri" w:hAnsi="Calibri" w:cs="Verdana"/>
                <w:bCs/>
                <w:color w:val="000000"/>
              </w:rPr>
              <w:t xml:space="preserve"> para el S</w:t>
            </w:r>
            <w:r>
              <w:rPr>
                <w:rFonts w:ascii="Calibri" w:hAnsi="Calibri" w:cs="Verdana"/>
                <w:bCs/>
                <w:color w:val="000000"/>
              </w:rPr>
              <w:t>ervicio de Diseño y Perforación de Pozos de Agua para el Pozo Exploratorio ITG-X3,</w:t>
            </w:r>
            <w:r w:rsidRPr="00622028">
              <w:rPr>
                <w:rFonts w:ascii="Calibri" w:hAnsi="Calibri" w:cs="Verdana"/>
                <w:bCs/>
                <w:color w:val="000000"/>
              </w:rPr>
              <w:t xml:space="preserve"> deberá cumplir mínimamente con el </w:t>
            </w:r>
            <w:r>
              <w:rPr>
                <w:rFonts w:ascii="Calibri" w:hAnsi="Calibri" w:cs="Verdana"/>
                <w:bCs/>
                <w:color w:val="000000"/>
              </w:rPr>
              <w:t xml:space="preserve">Programa de Perforación que se detalla de la </w:t>
            </w:r>
            <w:r w:rsidRPr="00622028">
              <w:rPr>
                <w:rFonts w:ascii="Calibri" w:hAnsi="Calibri" w:cs="Verdana"/>
                <w:bCs/>
                <w:color w:val="000000"/>
              </w:rPr>
              <w:t xml:space="preserve">siguiente </w:t>
            </w:r>
            <w:r>
              <w:rPr>
                <w:rFonts w:ascii="Calibri" w:hAnsi="Calibri" w:cs="Verdana"/>
                <w:bCs/>
                <w:color w:val="000000"/>
              </w:rPr>
              <w:t>manera</w:t>
            </w:r>
            <w:r w:rsidRPr="00622028">
              <w:rPr>
                <w:rFonts w:ascii="Calibri" w:hAnsi="Calibri" w:cs="Verdana"/>
                <w:bCs/>
                <w:color w:val="000000"/>
              </w:rPr>
              <w:t>:</w:t>
            </w:r>
          </w:p>
          <w:p w:rsidR="007C1A15" w:rsidRDefault="007C1A15" w:rsidP="007C1A15">
            <w:pPr>
              <w:spacing w:line="276" w:lineRule="auto"/>
              <w:ind w:left="170"/>
              <w:rPr>
                <w:rFonts w:ascii="Calibri" w:hAnsi="Calibri" w:cs="Verdana"/>
                <w:bCs/>
                <w:color w:val="000000"/>
              </w:rPr>
            </w:pPr>
          </w:p>
          <w:p w:rsidR="007C1A15" w:rsidRPr="004D0DB1" w:rsidRDefault="007C1A15" w:rsidP="00B2456F">
            <w:pPr>
              <w:numPr>
                <w:ilvl w:val="0"/>
                <w:numId w:val="51"/>
              </w:numPr>
              <w:spacing w:line="276" w:lineRule="auto"/>
              <w:rPr>
                <w:rFonts w:ascii="Calibri" w:hAnsi="Calibri" w:cs="Verdana"/>
                <w:bCs/>
                <w:color w:val="000000"/>
              </w:rPr>
            </w:pPr>
            <w:r>
              <w:rPr>
                <w:rFonts w:ascii="Calibri" w:hAnsi="Calibri" w:cs="Verdana"/>
                <w:bCs/>
                <w:color w:val="000000"/>
              </w:rPr>
              <w:t>Ex</w:t>
            </w:r>
            <w:r w:rsidRPr="004D0DB1">
              <w:rPr>
                <w:rFonts w:ascii="Calibri" w:hAnsi="Calibri" w:cs="Verdana"/>
                <w:bCs/>
                <w:color w:val="000000"/>
              </w:rPr>
              <w:t>cavación para ante pozo y fosas de lodo.</w:t>
            </w:r>
          </w:p>
          <w:p w:rsidR="007C1A15" w:rsidRPr="004D0DB1" w:rsidRDefault="007C1A15" w:rsidP="00B2456F">
            <w:pPr>
              <w:numPr>
                <w:ilvl w:val="0"/>
                <w:numId w:val="51"/>
              </w:numPr>
              <w:spacing w:line="276" w:lineRule="auto"/>
              <w:rPr>
                <w:rFonts w:ascii="Calibri" w:hAnsi="Calibri" w:cs="Verdana"/>
                <w:bCs/>
                <w:color w:val="000000"/>
              </w:rPr>
            </w:pPr>
            <w:r w:rsidRPr="004D0DB1">
              <w:rPr>
                <w:rFonts w:ascii="Calibri" w:hAnsi="Calibri" w:cs="Verdana"/>
                <w:bCs/>
                <w:color w:val="000000"/>
              </w:rPr>
              <w:t>Instalación del equipo de perforación (nivelado y centrado).</w:t>
            </w:r>
          </w:p>
          <w:p w:rsidR="007C1A15" w:rsidRPr="004D0DB1" w:rsidRDefault="007C1A15" w:rsidP="00B2456F">
            <w:pPr>
              <w:numPr>
                <w:ilvl w:val="0"/>
                <w:numId w:val="51"/>
              </w:numPr>
              <w:spacing w:line="276" w:lineRule="auto"/>
              <w:rPr>
                <w:rFonts w:ascii="Calibri" w:hAnsi="Calibri" w:cs="Verdana"/>
                <w:bCs/>
                <w:color w:val="000000"/>
              </w:rPr>
            </w:pPr>
            <w:r w:rsidRPr="004D0DB1">
              <w:rPr>
                <w:rFonts w:ascii="Calibri" w:hAnsi="Calibri" w:cs="Verdana"/>
                <w:bCs/>
                <w:color w:val="000000"/>
              </w:rPr>
              <w:lastRenderedPageBreak/>
              <w:t>Perforación del pozo piloto con diámetro menor, para establecer niveles acuíferos a ser captados.</w:t>
            </w:r>
          </w:p>
          <w:p w:rsidR="007C1A15" w:rsidRPr="004D0DB1" w:rsidRDefault="007C1A15" w:rsidP="00B2456F">
            <w:pPr>
              <w:numPr>
                <w:ilvl w:val="0"/>
                <w:numId w:val="51"/>
              </w:numPr>
              <w:spacing w:line="276" w:lineRule="auto"/>
              <w:rPr>
                <w:rFonts w:ascii="Calibri" w:hAnsi="Calibri" w:cs="Verdana"/>
                <w:bCs/>
                <w:color w:val="000000"/>
              </w:rPr>
            </w:pPr>
            <w:r w:rsidRPr="004D0DB1">
              <w:rPr>
                <w:rFonts w:ascii="Calibri" w:hAnsi="Calibri" w:cs="Verdana"/>
                <w:bCs/>
                <w:color w:val="000000"/>
              </w:rPr>
              <w:t>Ensanche de agujero, de acuerdo a la información obtenida con el pozo piloto (profundidad y diámetro).</w:t>
            </w:r>
          </w:p>
          <w:p w:rsidR="007C1A15" w:rsidRPr="004D0DB1" w:rsidRDefault="007C1A15" w:rsidP="00B2456F">
            <w:pPr>
              <w:numPr>
                <w:ilvl w:val="0"/>
                <w:numId w:val="51"/>
              </w:numPr>
              <w:spacing w:line="276" w:lineRule="auto"/>
              <w:rPr>
                <w:rFonts w:ascii="Calibri" w:hAnsi="Calibri" w:cs="Verdana"/>
                <w:bCs/>
                <w:color w:val="000000"/>
              </w:rPr>
            </w:pPr>
            <w:r w:rsidRPr="004D0DB1">
              <w:rPr>
                <w:rFonts w:ascii="Calibri" w:hAnsi="Calibri" w:cs="Verdana"/>
                <w:bCs/>
                <w:color w:val="000000"/>
              </w:rPr>
              <w:t>Diseño de cañería y filtros; luego la bajada de los mismos en agujero abierto.</w:t>
            </w:r>
          </w:p>
          <w:p w:rsidR="007C1A15" w:rsidRPr="004D0DB1" w:rsidRDefault="007C1A15" w:rsidP="00B2456F">
            <w:pPr>
              <w:numPr>
                <w:ilvl w:val="0"/>
                <w:numId w:val="51"/>
              </w:numPr>
              <w:spacing w:line="276" w:lineRule="auto"/>
              <w:rPr>
                <w:rFonts w:ascii="Calibri" w:hAnsi="Calibri" w:cs="Verdana"/>
                <w:bCs/>
                <w:color w:val="000000"/>
              </w:rPr>
            </w:pPr>
            <w:r w:rsidRPr="004D0DB1">
              <w:rPr>
                <w:rFonts w:ascii="Calibri" w:hAnsi="Calibri" w:cs="Verdana"/>
                <w:bCs/>
                <w:color w:val="000000"/>
              </w:rPr>
              <w:t>Engravado del espacio anular</w:t>
            </w:r>
            <w:r>
              <w:rPr>
                <w:rFonts w:ascii="Calibri" w:hAnsi="Calibri" w:cs="Verdana"/>
                <w:bCs/>
                <w:color w:val="000000"/>
              </w:rPr>
              <w:t xml:space="preserve"> con grava seleccionado y adecuada</w:t>
            </w:r>
            <w:r w:rsidRPr="004D0DB1">
              <w:rPr>
                <w:rFonts w:ascii="Calibri" w:hAnsi="Calibri" w:cs="Verdana"/>
                <w:bCs/>
                <w:color w:val="000000"/>
              </w:rPr>
              <w:t>.</w:t>
            </w:r>
          </w:p>
          <w:p w:rsidR="007C1A15" w:rsidRPr="004D0DB1" w:rsidRDefault="007C1A15" w:rsidP="00B2456F">
            <w:pPr>
              <w:numPr>
                <w:ilvl w:val="0"/>
                <w:numId w:val="51"/>
              </w:numPr>
              <w:spacing w:line="276" w:lineRule="auto"/>
              <w:rPr>
                <w:rFonts w:ascii="Calibri" w:hAnsi="Calibri" w:cs="Verdana"/>
                <w:bCs/>
                <w:color w:val="000000"/>
              </w:rPr>
            </w:pPr>
            <w:r w:rsidRPr="004D0DB1">
              <w:rPr>
                <w:rFonts w:ascii="Calibri" w:hAnsi="Calibri" w:cs="Verdana"/>
                <w:bCs/>
                <w:color w:val="000000"/>
              </w:rPr>
              <w:t xml:space="preserve">Cambio de fluido y </w:t>
            </w:r>
            <w:r>
              <w:rPr>
                <w:rFonts w:ascii="Calibri" w:hAnsi="Calibri" w:cs="Verdana"/>
                <w:bCs/>
                <w:color w:val="000000"/>
              </w:rPr>
              <w:t xml:space="preserve">posterior </w:t>
            </w:r>
            <w:r w:rsidRPr="004D0DB1">
              <w:rPr>
                <w:rFonts w:ascii="Calibri" w:hAnsi="Calibri" w:cs="Verdana"/>
                <w:bCs/>
                <w:color w:val="000000"/>
              </w:rPr>
              <w:t>lavado de pozo en base agua, incluyendo el decantador.</w:t>
            </w:r>
          </w:p>
          <w:p w:rsidR="007C1A15" w:rsidRPr="004D0DB1" w:rsidRDefault="007C1A15" w:rsidP="00B2456F">
            <w:pPr>
              <w:numPr>
                <w:ilvl w:val="0"/>
                <w:numId w:val="51"/>
              </w:numPr>
              <w:spacing w:line="276" w:lineRule="auto"/>
              <w:rPr>
                <w:rFonts w:ascii="Calibri" w:hAnsi="Calibri" w:cs="Verdana"/>
                <w:bCs/>
                <w:color w:val="000000"/>
              </w:rPr>
            </w:pPr>
            <w:r w:rsidRPr="004D0DB1">
              <w:rPr>
                <w:rFonts w:ascii="Calibri" w:hAnsi="Calibri" w:cs="Verdana"/>
                <w:bCs/>
                <w:color w:val="000000"/>
              </w:rPr>
              <w:t xml:space="preserve">Lavado de tramos con filtros con agua y/o por </w:t>
            </w:r>
            <w:proofErr w:type="spellStart"/>
            <w:r w:rsidRPr="004D0DB1">
              <w:rPr>
                <w:rFonts w:ascii="Calibri" w:hAnsi="Calibri" w:cs="Verdana"/>
                <w:bCs/>
                <w:color w:val="000000"/>
              </w:rPr>
              <w:t>compresorado</w:t>
            </w:r>
            <w:proofErr w:type="spellEnd"/>
            <w:r w:rsidRPr="004D0DB1">
              <w:rPr>
                <w:rFonts w:ascii="Calibri" w:hAnsi="Calibri" w:cs="Verdana"/>
                <w:bCs/>
                <w:color w:val="000000"/>
              </w:rPr>
              <w:t xml:space="preserve"> con aire.</w:t>
            </w:r>
          </w:p>
          <w:p w:rsidR="007C1A15" w:rsidRDefault="007C1A15" w:rsidP="00B2456F">
            <w:pPr>
              <w:numPr>
                <w:ilvl w:val="0"/>
                <w:numId w:val="51"/>
              </w:numPr>
              <w:spacing w:line="276" w:lineRule="auto"/>
              <w:rPr>
                <w:rFonts w:ascii="Calibri" w:hAnsi="Calibri" w:cs="Verdana"/>
                <w:bCs/>
                <w:color w:val="000000"/>
              </w:rPr>
            </w:pPr>
            <w:r w:rsidRPr="004D0DB1">
              <w:rPr>
                <w:rFonts w:ascii="Calibri" w:hAnsi="Calibri" w:cs="Verdana"/>
                <w:bCs/>
                <w:color w:val="000000"/>
              </w:rPr>
              <w:t>Inducción a la producción por bombeo y</w:t>
            </w:r>
            <w:r>
              <w:rPr>
                <w:rFonts w:ascii="Calibri" w:hAnsi="Calibri" w:cs="Verdana"/>
                <w:bCs/>
                <w:color w:val="000000"/>
              </w:rPr>
              <w:t xml:space="preserve">/o aire, </w:t>
            </w:r>
            <w:r w:rsidRPr="004D0DB1">
              <w:rPr>
                <w:rFonts w:ascii="Calibri" w:hAnsi="Calibri" w:cs="Verdana"/>
                <w:bCs/>
                <w:color w:val="000000"/>
              </w:rPr>
              <w:t>determinación de niveles: Estático, Dinámico, Capacidad Productiva del acuífero y Optimización de Caudales de Producción.</w:t>
            </w:r>
          </w:p>
          <w:p w:rsidR="007C1A15" w:rsidRPr="004D0DB1" w:rsidRDefault="007C1A15" w:rsidP="00B2456F">
            <w:pPr>
              <w:numPr>
                <w:ilvl w:val="0"/>
                <w:numId w:val="51"/>
              </w:numPr>
              <w:spacing w:line="276" w:lineRule="auto"/>
              <w:rPr>
                <w:rFonts w:ascii="Calibri" w:hAnsi="Calibri" w:cs="Verdana"/>
                <w:bCs/>
                <w:color w:val="000000"/>
              </w:rPr>
            </w:pPr>
            <w:r w:rsidRPr="004D0DB1">
              <w:rPr>
                <w:rFonts w:ascii="Calibri" w:hAnsi="Calibri" w:cs="Verdana"/>
                <w:bCs/>
                <w:color w:val="000000"/>
              </w:rPr>
              <w:t>Bajada de arreglo de producción y cementación en boca de pozo.</w:t>
            </w:r>
          </w:p>
          <w:p w:rsidR="007C1A15" w:rsidRPr="007C1A15" w:rsidRDefault="007C1A15" w:rsidP="007C1A15">
            <w:pPr>
              <w:jc w:val="both"/>
              <w:rPr>
                <w:rFonts w:asciiTheme="minorHAnsi" w:hAnsiTheme="minorHAnsi" w:cstheme="minorHAnsi"/>
                <w:b/>
                <w:bCs/>
                <w:sz w:val="18"/>
                <w:szCs w:val="18"/>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C37B2D">
        <w:trPr>
          <w:jc w:val="center"/>
        </w:trPr>
        <w:tc>
          <w:tcPr>
            <w:tcW w:w="4521" w:type="dxa"/>
            <w:vAlign w:val="center"/>
          </w:tcPr>
          <w:p w:rsidR="009F3A9D" w:rsidRPr="008C7ABA" w:rsidRDefault="007C1A15" w:rsidP="00B2456F">
            <w:pPr>
              <w:pStyle w:val="Prrafodelista"/>
              <w:numPr>
                <w:ilvl w:val="2"/>
                <w:numId w:val="28"/>
              </w:numPr>
              <w:ind w:left="383"/>
              <w:jc w:val="both"/>
              <w:rPr>
                <w:rFonts w:asciiTheme="minorHAnsi" w:hAnsiTheme="minorHAnsi" w:cstheme="minorHAnsi"/>
                <w:b/>
                <w:bCs/>
                <w:sz w:val="18"/>
                <w:szCs w:val="18"/>
              </w:rPr>
            </w:pPr>
            <w:r w:rsidRPr="008C7ABA">
              <w:rPr>
                <w:rFonts w:asciiTheme="minorHAnsi" w:hAnsiTheme="minorHAnsi" w:cstheme="minorHAnsi"/>
                <w:b/>
                <w:bCs/>
                <w:color w:val="000000"/>
                <w:u w:val="single"/>
              </w:rPr>
              <w:lastRenderedPageBreak/>
              <w:t>TRATAMIENTO DE MUESTRAS</w:t>
            </w:r>
          </w:p>
          <w:p w:rsidR="007C1A15" w:rsidRPr="00B0429B" w:rsidRDefault="007C1A15" w:rsidP="007C1A15">
            <w:pPr>
              <w:spacing w:line="276" w:lineRule="auto"/>
              <w:ind w:left="170" w:right="170"/>
              <w:jc w:val="both"/>
              <w:rPr>
                <w:rFonts w:ascii="Calibri" w:eastAsia="Calibri" w:hAnsi="Calibri" w:cs="Arial"/>
              </w:rPr>
            </w:pPr>
            <w:r w:rsidRPr="008C7ABA">
              <w:rPr>
                <w:rFonts w:asciiTheme="minorHAnsi" w:eastAsia="Calibri" w:hAnsiTheme="minorHAnsi" w:cstheme="minorHAnsi"/>
              </w:rPr>
              <w:t>Las muestras recolectadas en campo, requieren</w:t>
            </w:r>
            <w:r w:rsidRPr="00B0429B">
              <w:rPr>
                <w:rFonts w:ascii="Calibri" w:eastAsia="Calibri" w:hAnsi="Calibri" w:cs="Arial"/>
              </w:rPr>
              <w:t xml:space="preserve"> de los respectivos tratamientos para su posterior utilización en el análisis de laboratorio.  Cada muestra deberá ser colocada en un sobre o bolsa de muestreo debidamente registrada con número o código, fecha, año.  Asimismo los sobres o bolsas deberán ser remitidos en cajas debidamente selladas, al Fiscal del Servicio designado.</w:t>
            </w:r>
          </w:p>
          <w:p w:rsidR="007C1A15" w:rsidRDefault="007C1A15" w:rsidP="007C1A15">
            <w:pPr>
              <w:pStyle w:val="Prrafodelista"/>
              <w:autoSpaceDE w:val="0"/>
              <w:autoSpaceDN w:val="0"/>
              <w:adjustRightInd w:val="0"/>
              <w:spacing w:line="276" w:lineRule="auto"/>
              <w:ind w:left="170" w:right="170"/>
              <w:jc w:val="both"/>
              <w:rPr>
                <w:rFonts w:ascii="Calibri" w:eastAsia="Calibri" w:hAnsi="Calibri" w:cs="Arial"/>
              </w:rPr>
            </w:pPr>
          </w:p>
          <w:p w:rsidR="007C1A15" w:rsidRPr="002835AF" w:rsidRDefault="007C1A15" w:rsidP="007C1A15">
            <w:pPr>
              <w:pStyle w:val="Prrafodelista"/>
              <w:autoSpaceDE w:val="0"/>
              <w:autoSpaceDN w:val="0"/>
              <w:adjustRightInd w:val="0"/>
              <w:spacing w:line="276" w:lineRule="auto"/>
              <w:ind w:left="170" w:right="170"/>
              <w:jc w:val="both"/>
              <w:rPr>
                <w:rFonts w:ascii="Calibri" w:hAnsi="Calibri" w:cs="Arial"/>
              </w:rPr>
            </w:pPr>
            <w:r w:rsidRPr="002835AF">
              <w:rPr>
                <w:rFonts w:ascii="Calibri" w:eastAsia="Calibri" w:hAnsi="Calibri" w:cs="Arial"/>
              </w:rPr>
              <w:t xml:space="preserve">El </w:t>
            </w:r>
            <w:r w:rsidRPr="00B0429B">
              <w:rPr>
                <w:rFonts w:ascii="Calibri" w:eastAsia="Calibri" w:hAnsi="Calibri" w:cs="Arial"/>
                <w:b/>
              </w:rPr>
              <w:t>Contratista</w:t>
            </w:r>
            <w:r>
              <w:rPr>
                <w:rFonts w:ascii="Calibri" w:eastAsia="Calibri" w:hAnsi="Calibri" w:cs="Arial"/>
              </w:rPr>
              <w:t xml:space="preserve"> deberá realizar dos informes</w:t>
            </w:r>
            <w:r w:rsidRPr="002835AF">
              <w:rPr>
                <w:rFonts w:ascii="Calibri" w:eastAsia="Calibri" w:hAnsi="Calibri" w:cs="Arial"/>
              </w:rPr>
              <w:t xml:space="preserve">, uno a la finalización de los muestreos de campo, el segundo a la finalización de los análisis de laboratorio y cuando el </w:t>
            </w:r>
            <w:r>
              <w:rPr>
                <w:rFonts w:ascii="Calibri" w:eastAsia="Calibri" w:hAnsi="Calibri" w:cs="Arial"/>
              </w:rPr>
              <w:t xml:space="preserve">Fiscal de Servicio </w:t>
            </w:r>
            <w:r w:rsidRPr="002835AF">
              <w:rPr>
                <w:rFonts w:ascii="Calibri" w:eastAsia="Calibri" w:hAnsi="Calibri" w:cs="Arial"/>
              </w:rPr>
              <w:t xml:space="preserve">de YPFB lo considere necesario.  </w:t>
            </w:r>
            <w:r>
              <w:rPr>
                <w:rFonts w:ascii="Calibri" w:hAnsi="Calibri" w:cs="Arial"/>
              </w:rPr>
              <w:t>La presentación</w:t>
            </w:r>
            <w:r w:rsidRPr="002835AF">
              <w:rPr>
                <w:rFonts w:ascii="Calibri" w:hAnsi="Calibri" w:cs="Arial"/>
              </w:rPr>
              <w:t xml:space="preserve"> de los </w:t>
            </w:r>
            <w:r>
              <w:rPr>
                <w:rFonts w:ascii="Calibri" w:hAnsi="Calibri" w:cs="Arial"/>
              </w:rPr>
              <w:t>informes</w:t>
            </w:r>
            <w:r w:rsidRPr="002835AF">
              <w:rPr>
                <w:rFonts w:ascii="Calibri" w:hAnsi="Calibri" w:cs="Arial"/>
              </w:rPr>
              <w:t xml:space="preserve"> deberá realizarse por escrito al </w:t>
            </w:r>
            <w:r>
              <w:rPr>
                <w:rFonts w:ascii="Calibri" w:hAnsi="Calibri" w:cs="Arial"/>
              </w:rPr>
              <w:t>Fiscal de Servicio de YPFB.</w:t>
            </w:r>
            <w:r w:rsidRPr="002835AF">
              <w:rPr>
                <w:rFonts w:ascii="Calibri" w:hAnsi="Calibri" w:cs="Arial"/>
              </w:rPr>
              <w:t xml:space="preserve"> </w:t>
            </w:r>
          </w:p>
          <w:p w:rsidR="007C1A15" w:rsidRDefault="007C1A15" w:rsidP="007C1A15">
            <w:pPr>
              <w:spacing w:line="276" w:lineRule="auto"/>
              <w:ind w:left="170" w:right="170"/>
              <w:jc w:val="both"/>
              <w:rPr>
                <w:rFonts w:ascii="Calibri" w:hAnsi="Calibri" w:cs="Arial"/>
              </w:rPr>
            </w:pPr>
          </w:p>
          <w:p w:rsidR="007C1A15" w:rsidRDefault="007C1A15" w:rsidP="007C1A15">
            <w:pPr>
              <w:pStyle w:val="Prrafodelista"/>
              <w:ind w:left="99"/>
              <w:jc w:val="both"/>
              <w:rPr>
                <w:rFonts w:ascii="Calibri" w:hAnsi="Calibri" w:cs="Arial"/>
              </w:rPr>
            </w:pPr>
            <w:r w:rsidRPr="002835AF">
              <w:rPr>
                <w:rFonts w:ascii="Calibri" w:hAnsi="Calibri" w:cs="Arial"/>
              </w:rPr>
              <w:t xml:space="preserve">El </w:t>
            </w:r>
            <w:r>
              <w:rPr>
                <w:rFonts w:ascii="Calibri" w:hAnsi="Calibri" w:cs="Arial"/>
              </w:rPr>
              <w:t xml:space="preserve">Fiscal de Servicio </w:t>
            </w:r>
            <w:r w:rsidRPr="002835AF">
              <w:rPr>
                <w:rFonts w:ascii="Calibri" w:hAnsi="Calibri" w:cs="Arial"/>
              </w:rPr>
              <w:t xml:space="preserve">de YPFB se constituirá </w:t>
            </w:r>
            <w:r>
              <w:rPr>
                <w:rFonts w:ascii="Calibri" w:hAnsi="Calibri" w:cs="Arial"/>
              </w:rPr>
              <w:t xml:space="preserve">como </w:t>
            </w:r>
            <w:r w:rsidRPr="002835AF">
              <w:rPr>
                <w:rFonts w:ascii="Calibri" w:hAnsi="Calibri" w:cs="Arial"/>
              </w:rPr>
              <w:t xml:space="preserve">contraparte para todos los aspectos técnicos de entrega y recepción de información. La información </w:t>
            </w:r>
            <w:r w:rsidRPr="002835AF">
              <w:rPr>
                <w:rFonts w:ascii="Calibri" w:hAnsi="Calibri" w:cs="Arial"/>
              </w:rPr>
              <w:lastRenderedPageBreak/>
              <w:t>deberá ser enviada en formatos a acordar co</w:t>
            </w:r>
            <w:r>
              <w:rPr>
                <w:rFonts w:ascii="Calibri" w:hAnsi="Calibri" w:cs="Arial"/>
              </w:rPr>
              <w:t xml:space="preserve">n la </w:t>
            </w:r>
            <w:r w:rsidRPr="00612B06">
              <w:rPr>
                <w:rFonts w:ascii="Calibri" w:hAnsi="Calibri" w:cs="Arial"/>
                <w:b/>
              </w:rPr>
              <w:t>Contratista</w:t>
            </w:r>
            <w:r w:rsidRPr="002835AF">
              <w:rPr>
                <w:rFonts w:ascii="Calibri" w:hAnsi="Calibri" w:cs="Arial"/>
              </w:rPr>
              <w:t xml:space="preserve">. El </w:t>
            </w:r>
            <w:r w:rsidRPr="00612B06">
              <w:rPr>
                <w:rFonts w:ascii="Calibri" w:hAnsi="Calibri" w:cs="Arial"/>
                <w:b/>
              </w:rPr>
              <w:t>Contratista</w:t>
            </w:r>
            <w:r>
              <w:rPr>
                <w:rFonts w:ascii="Calibri" w:hAnsi="Calibri" w:cs="Arial"/>
              </w:rPr>
              <w:t xml:space="preserve"> podrá sugerir otros medios </w:t>
            </w:r>
            <w:r w:rsidRPr="002835AF">
              <w:rPr>
                <w:rFonts w:ascii="Calibri" w:hAnsi="Calibri" w:cs="Arial"/>
              </w:rPr>
              <w:t xml:space="preserve">más efectivos, resguardando la confidencialidad de </w:t>
            </w:r>
            <w:r>
              <w:rPr>
                <w:rFonts w:ascii="Calibri" w:hAnsi="Calibri" w:cs="Arial"/>
              </w:rPr>
              <w:t>la información.</w:t>
            </w:r>
          </w:p>
          <w:p w:rsidR="008C7ABA" w:rsidRPr="007C1A15" w:rsidRDefault="008C7ABA" w:rsidP="007C1A15">
            <w:pPr>
              <w:pStyle w:val="Prrafodelista"/>
              <w:ind w:left="99"/>
              <w:jc w:val="both"/>
              <w:rPr>
                <w:rFonts w:asciiTheme="minorHAnsi" w:hAnsiTheme="minorHAnsi" w:cstheme="minorHAnsi"/>
                <w:b/>
                <w:bCs/>
                <w:sz w:val="18"/>
                <w:szCs w:val="18"/>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C37B2D">
        <w:trPr>
          <w:jc w:val="center"/>
        </w:trPr>
        <w:tc>
          <w:tcPr>
            <w:tcW w:w="4521" w:type="dxa"/>
            <w:vAlign w:val="center"/>
          </w:tcPr>
          <w:p w:rsidR="009F3A9D" w:rsidRPr="008C7ABA" w:rsidRDefault="007C1A15" w:rsidP="00B2456F">
            <w:pPr>
              <w:pStyle w:val="Prrafodelista"/>
              <w:numPr>
                <w:ilvl w:val="2"/>
                <w:numId w:val="28"/>
              </w:numPr>
              <w:ind w:left="383"/>
              <w:rPr>
                <w:rFonts w:asciiTheme="minorHAnsi" w:hAnsiTheme="minorHAnsi" w:cstheme="minorHAnsi"/>
                <w:b/>
                <w:bCs/>
                <w:sz w:val="18"/>
                <w:szCs w:val="18"/>
              </w:rPr>
            </w:pPr>
            <w:r w:rsidRPr="008C7ABA">
              <w:rPr>
                <w:rFonts w:asciiTheme="minorHAnsi" w:hAnsiTheme="minorHAnsi" w:cstheme="minorHAnsi"/>
                <w:b/>
                <w:bCs/>
                <w:color w:val="000000"/>
                <w:u w:val="single"/>
              </w:rPr>
              <w:lastRenderedPageBreak/>
              <w:t>CONTROL DE CALIDAD</w:t>
            </w:r>
          </w:p>
          <w:p w:rsidR="007C1A15" w:rsidRPr="008C7ABA" w:rsidRDefault="007C1A15" w:rsidP="007C1A15">
            <w:pPr>
              <w:spacing w:line="276" w:lineRule="auto"/>
              <w:ind w:left="170" w:right="170"/>
              <w:jc w:val="both"/>
              <w:rPr>
                <w:rFonts w:asciiTheme="minorHAnsi" w:hAnsiTheme="minorHAnsi" w:cstheme="minorHAnsi"/>
                <w:bCs/>
                <w:color w:val="000000"/>
              </w:rPr>
            </w:pPr>
          </w:p>
          <w:p w:rsidR="007C1A15" w:rsidRPr="00025BB8" w:rsidRDefault="007C1A15" w:rsidP="007C1A15">
            <w:pPr>
              <w:spacing w:line="276" w:lineRule="auto"/>
              <w:ind w:left="170" w:right="170"/>
              <w:jc w:val="both"/>
              <w:rPr>
                <w:rFonts w:ascii="Calibri" w:hAnsi="Calibri" w:cs="Verdana"/>
                <w:bCs/>
                <w:color w:val="000000"/>
              </w:rPr>
            </w:pPr>
            <w:r w:rsidRPr="00025BB8">
              <w:rPr>
                <w:rFonts w:ascii="Calibri" w:hAnsi="Calibri" w:cs="Verdana"/>
                <w:bCs/>
                <w:color w:val="000000"/>
              </w:rPr>
              <w:t xml:space="preserve">El </w:t>
            </w:r>
            <w:r w:rsidRPr="00612B06">
              <w:rPr>
                <w:rFonts w:ascii="Calibri" w:hAnsi="Calibri" w:cs="Verdana"/>
                <w:b/>
                <w:bCs/>
                <w:color w:val="000000"/>
              </w:rPr>
              <w:t>Contratista</w:t>
            </w:r>
            <w:r w:rsidRPr="00025BB8">
              <w:rPr>
                <w:rFonts w:ascii="Calibri" w:hAnsi="Calibri" w:cs="Verdana"/>
                <w:bCs/>
                <w:color w:val="000000"/>
              </w:rPr>
              <w:t xml:space="preserve"> deberá mantener un Sistema de Aseguramiento de la Ca</w:t>
            </w:r>
            <w:r>
              <w:rPr>
                <w:rFonts w:ascii="Calibri" w:hAnsi="Calibri" w:cs="Verdana"/>
                <w:bCs/>
                <w:color w:val="000000"/>
              </w:rPr>
              <w:t xml:space="preserve">lidad para que </w:t>
            </w:r>
            <w:r w:rsidRPr="00025BB8">
              <w:rPr>
                <w:rFonts w:ascii="Calibri" w:hAnsi="Calibri" w:cs="Verdana"/>
                <w:bCs/>
                <w:color w:val="000000"/>
              </w:rPr>
              <w:t xml:space="preserve">los servicios suministrados se </w:t>
            </w:r>
            <w:r>
              <w:rPr>
                <w:rFonts w:ascii="Calibri" w:hAnsi="Calibri" w:cs="Verdana"/>
                <w:bCs/>
                <w:color w:val="000000"/>
              </w:rPr>
              <w:t>registren</w:t>
            </w:r>
            <w:r w:rsidRPr="00025BB8">
              <w:rPr>
                <w:rFonts w:ascii="Calibri" w:hAnsi="Calibri" w:cs="Verdana"/>
                <w:bCs/>
                <w:color w:val="000000"/>
              </w:rPr>
              <w:t xml:space="preserve">, documenten, procesen (donde se requiera) y se controlen bajo el sistema </w:t>
            </w:r>
            <w:r>
              <w:rPr>
                <w:rFonts w:ascii="Calibri" w:hAnsi="Calibri" w:cs="Verdana"/>
                <w:bCs/>
                <w:color w:val="000000"/>
              </w:rPr>
              <w:t>definido</w:t>
            </w:r>
            <w:r w:rsidRPr="00025BB8">
              <w:rPr>
                <w:rFonts w:ascii="Calibri" w:hAnsi="Calibri" w:cs="Verdana"/>
                <w:bCs/>
                <w:color w:val="000000"/>
              </w:rPr>
              <w:t xml:space="preserve">. </w:t>
            </w:r>
          </w:p>
          <w:p w:rsidR="007C1A15" w:rsidRPr="00025BB8" w:rsidRDefault="007C1A15" w:rsidP="007C1A15">
            <w:pPr>
              <w:spacing w:line="276" w:lineRule="auto"/>
              <w:ind w:left="170" w:right="170"/>
              <w:jc w:val="both"/>
              <w:rPr>
                <w:rFonts w:ascii="Calibri" w:hAnsi="Calibri" w:cs="Verdana"/>
                <w:bCs/>
                <w:color w:val="000000"/>
              </w:rPr>
            </w:pPr>
          </w:p>
          <w:p w:rsidR="007C1A15" w:rsidRPr="00025BB8" w:rsidRDefault="007C1A15" w:rsidP="007C1A15">
            <w:pPr>
              <w:spacing w:line="276" w:lineRule="auto"/>
              <w:ind w:left="170" w:right="170"/>
              <w:jc w:val="both"/>
              <w:rPr>
                <w:rFonts w:ascii="Calibri" w:hAnsi="Calibri" w:cs="Verdana"/>
                <w:bCs/>
                <w:color w:val="000000"/>
              </w:rPr>
            </w:pPr>
            <w:r w:rsidRPr="00025BB8">
              <w:rPr>
                <w:rFonts w:ascii="Calibri" w:hAnsi="Calibri" w:cs="Verdana"/>
                <w:bCs/>
                <w:color w:val="000000"/>
              </w:rPr>
              <w:t xml:space="preserve">El </w:t>
            </w:r>
            <w:r w:rsidRPr="00612B06">
              <w:rPr>
                <w:rFonts w:ascii="Calibri" w:hAnsi="Calibri" w:cs="Verdana"/>
                <w:b/>
                <w:bCs/>
                <w:color w:val="000000"/>
              </w:rPr>
              <w:t>Contratista</w:t>
            </w:r>
            <w:r w:rsidRPr="00025BB8">
              <w:rPr>
                <w:rFonts w:ascii="Calibri" w:hAnsi="Calibri" w:cs="Verdana"/>
                <w:bCs/>
                <w:color w:val="000000"/>
              </w:rPr>
              <w:t xml:space="preserve"> deberá permitir el acceso total a</w:t>
            </w:r>
            <w:r>
              <w:rPr>
                <w:rFonts w:ascii="Calibri" w:hAnsi="Calibri" w:cs="Verdana"/>
                <w:bCs/>
                <w:color w:val="000000"/>
              </w:rPr>
              <w:t>l Fiscal de Servicio</w:t>
            </w:r>
            <w:r w:rsidRPr="00025BB8">
              <w:rPr>
                <w:rFonts w:ascii="Calibri" w:hAnsi="Calibri" w:cs="Verdana"/>
                <w:bCs/>
                <w:color w:val="000000"/>
              </w:rPr>
              <w:t xml:space="preserve">, </w:t>
            </w:r>
            <w:r>
              <w:rPr>
                <w:rFonts w:ascii="Calibri" w:hAnsi="Calibri" w:cs="Verdana"/>
                <w:bCs/>
                <w:color w:val="000000"/>
              </w:rPr>
              <w:t xml:space="preserve">para la fiscalización del </w:t>
            </w:r>
            <w:r w:rsidRPr="00025BB8">
              <w:rPr>
                <w:rFonts w:ascii="Calibri" w:hAnsi="Calibri" w:cs="Verdana"/>
                <w:bCs/>
                <w:color w:val="000000"/>
              </w:rPr>
              <w:t xml:space="preserve">personal, registros y documentación con el propósito de </w:t>
            </w:r>
            <w:r>
              <w:rPr>
                <w:rFonts w:ascii="Calibri" w:hAnsi="Calibri" w:cs="Verdana"/>
                <w:bCs/>
                <w:color w:val="000000"/>
              </w:rPr>
              <w:t>llevar un control del sistema de Aseguramiento de Calidad.</w:t>
            </w:r>
            <w:r w:rsidRPr="00025BB8">
              <w:rPr>
                <w:rFonts w:ascii="Calibri" w:hAnsi="Calibri" w:cs="Verdana"/>
                <w:bCs/>
                <w:color w:val="000000"/>
              </w:rPr>
              <w:t xml:space="preserve"> </w:t>
            </w:r>
            <w:r>
              <w:rPr>
                <w:rFonts w:ascii="Calibri" w:hAnsi="Calibri" w:cs="Verdana"/>
                <w:bCs/>
                <w:color w:val="000000"/>
              </w:rPr>
              <w:t>Cuando</w:t>
            </w:r>
            <w:r w:rsidRPr="00025BB8">
              <w:rPr>
                <w:rFonts w:ascii="Calibri" w:hAnsi="Calibri" w:cs="Verdana"/>
                <w:bCs/>
                <w:color w:val="000000"/>
              </w:rPr>
              <w:t xml:space="preserve"> se identifiquen no conformidades durante las inspecciones</w:t>
            </w:r>
            <w:r>
              <w:rPr>
                <w:rFonts w:ascii="Calibri" w:hAnsi="Calibri" w:cs="Verdana"/>
                <w:bCs/>
                <w:color w:val="000000"/>
              </w:rPr>
              <w:t>,</w:t>
            </w:r>
            <w:r w:rsidRPr="00025BB8">
              <w:rPr>
                <w:rFonts w:ascii="Calibri" w:hAnsi="Calibri" w:cs="Verdana"/>
                <w:bCs/>
                <w:color w:val="000000"/>
              </w:rPr>
              <w:t xml:space="preserve"> el </w:t>
            </w:r>
            <w:r w:rsidRPr="00612B06">
              <w:rPr>
                <w:rFonts w:ascii="Calibri" w:hAnsi="Calibri" w:cs="Verdana"/>
                <w:b/>
                <w:bCs/>
                <w:color w:val="000000"/>
              </w:rPr>
              <w:t>Contratista</w:t>
            </w:r>
            <w:r w:rsidRPr="00025BB8">
              <w:rPr>
                <w:rFonts w:ascii="Calibri" w:hAnsi="Calibri" w:cs="Verdana"/>
                <w:bCs/>
                <w:color w:val="000000"/>
              </w:rPr>
              <w:t xml:space="preserve"> deberá realizar las acciones correctivas comprometidas como lo requiera YPFB, dentro de los límites especificados acordados. </w:t>
            </w:r>
          </w:p>
          <w:p w:rsidR="007C1A15" w:rsidRPr="00025BB8" w:rsidRDefault="007C1A15" w:rsidP="007C1A15">
            <w:pPr>
              <w:spacing w:line="276" w:lineRule="auto"/>
              <w:ind w:left="170" w:right="170"/>
              <w:jc w:val="both"/>
              <w:rPr>
                <w:rFonts w:ascii="Calibri" w:hAnsi="Calibri" w:cs="Verdana"/>
                <w:bCs/>
                <w:color w:val="000000"/>
              </w:rPr>
            </w:pPr>
          </w:p>
          <w:p w:rsidR="007C1A15" w:rsidRPr="00025BB8" w:rsidRDefault="007C1A15" w:rsidP="007C1A15">
            <w:pPr>
              <w:spacing w:line="276" w:lineRule="auto"/>
              <w:ind w:left="170" w:right="170"/>
              <w:jc w:val="both"/>
              <w:rPr>
                <w:rFonts w:ascii="Calibri" w:hAnsi="Calibri" w:cs="Verdana"/>
                <w:bCs/>
                <w:color w:val="000000"/>
              </w:rPr>
            </w:pPr>
            <w:r w:rsidRPr="00025BB8">
              <w:rPr>
                <w:rFonts w:ascii="Calibri" w:hAnsi="Calibri" w:cs="Verdana"/>
                <w:bCs/>
                <w:color w:val="000000"/>
              </w:rPr>
              <w:t xml:space="preserve">Las acciones correctivas realizadas por el </w:t>
            </w:r>
            <w:r w:rsidRPr="00E44D8C">
              <w:rPr>
                <w:rFonts w:ascii="Calibri" w:hAnsi="Calibri" w:cs="Verdana"/>
                <w:b/>
                <w:bCs/>
                <w:color w:val="000000"/>
              </w:rPr>
              <w:t>Contratista</w:t>
            </w:r>
            <w:r w:rsidRPr="00025BB8">
              <w:rPr>
                <w:rFonts w:ascii="Calibri" w:hAnsi="Calibri" w:cs="Verdana"/>
                <w:bCs/>
                <w:color w:val="000000"/>
              </w:rPr>
              <w:t xml:space="preserve"> como resultado de las no conformidades que se identificaron durante </w:t>
            </w:r>
            <w:r>
              <w:rPr>
                <w:rFonts w:ascii="Calibri" w:hAnsi="Calibri" w:cs="Verdana"/>
                <w:bCs/>
                <w:color w:val="000000"/>
              </w:rPr>
              <w:t>la</w:t>
            </w:r>
            <w:r w:rsidRPr="00025BB8">
              <w:rPr>
                <w:rFonts w:ascii="Calibri" w:hAnsi="Calibri" w:cs="Verdana"/>
                <w:bCs/>
                <w:color w:val="000000"/>
              </w:rPr>
              <w:t xml:space="preserve"> inspección de calidad, deberán ser realizadas sin costo alguno para YPFB. </w:t>
            </w:r>
          </w:p>
          <w:p w:rsidR="007C1A15" w:rsidRPr="00025BB8" w:rsidRDefault="007C1A15" w:rsidP="007C1A15">
            <w:pPr>
              <w:spacing w:line="276" w:lineRule="auto"/>
              <w:ind w:left="170" w:right="170"/>
              <w:jc w:val="both"/>
              <w:rPr>
                <w:rFonts w:ascii="Calibri" w:hAnsi="Calibri" w:cs="Verdana"/>
                <w:bCs/>
                <w:color w:val="000000"/>
              </w:rPr>
            </w:pPr>
          </w:p>
          <w:p w:rsidR="007C1A15" w:rsidRDefault="007C1A15" w:rsidP="007C1A15">
            <w:pPr>
              <w:pStyle w:val="Prrafodelista"/>
              <w:ind w:left="99"/>
              <w:rPr>
                <w:rFonts w:ascii="Calibri" w:hAnsi="Calibri" w:cs="Verdana"/>
                <w:bCs/>
                <w:color w:val="000000"/>
              </w:rPr>
            </w:pPr>
            <w:r w:rsidRPr="00025BB8">
              <w:rPr>
                <w:rFonts w:ascii="Calibri" w:hAnsi="Calibri" w:cs="Verdana"/>
                <w:bCs/>
                <w:color w:val="000000"/>
              </w:rPr>
              <w:t xml:space="preserve">El </w:t>
            </w:r>
            <w:r w:rsidRPr="00E44D8C">
              <w:rPr>
                <w:rFonts w:ascii="Calibri" w:hAnsi="Calibri" w:cs="Verdana"/>
                <w:b/>
                <w:bCs/>
                <w:color w:val="000000"/>
              </w:rPr>
              <w:t>Contratista</w:t>
            </w:r>
            <w:r w:rsidRPr="00025BB8">
              <w:rPr>
                <w:rFonts w:ascii="Calibri" w:hAnsi="Calibri" w:cs="Verdana"/>
                <w:bCs/>
                <w:color w:val="000000"/>
              </w:rPr>
              <w:t xml:space="preserve"> deberá tener un avance del 100% de armado de equipo completo en la locación, antes de empezar los trabajos de perforación.</w:t>
            </w:r>
          </w:p>
          <w:p w:rsidR="008C7ABA" w:rsidRPr="007C1A15" w:rsidRDefault="008C7ABA" w:rsidP="007C1A15">
            <w:pPr>
              <w:pStyle w:val="Prrafodelista"/>
              <w:ind w:left="99"/>
              <w:rPr>
                <w:rFonts w:asciiTheme="minorHAnsi" w:hAnsiTheme="minorHAnsi" w:cstheme="minorHAnsi"/>
                <w:b/>
                <w:bCs/>
                <w:sz w:val="18"/>
                <w:szCs w:val="18"/>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C37B2D">
        <w:trPr>
          <w:jc w:val="center"/>
        </w:trPr>
        <w:tc>
          <w:tcPr>
            <w:tcW w:w="4521" w:type="dxa"/>
            <w:vAlign w:val="center"/>
          </w:tcPr>
          <w:p w:rsidR="009F3A9D" w:rsidRPr="008C7ABA" w:rsidRDefault="007C1A15" w:rsidP="00B2456F">
            <w:pPr>
              <w:pStyle w:val="Prrafodelista"/>
              <w:numPr>
                <w:ilvl w:val="2"/>
                <w:numId w:val="28"/>
              </w:numPr>
              <w:ind w:left="383"/>
              <w:rPr>
                <w:rFonts w:asciiTheme="minorHAnsi" w:hAnsiTheme="minorHAnsi" w:cstheme="minorHAnsi"/>
                <w:b/>
                <w:bCs/>
                <w:color w:val="000000"/>
                <w:u w:val="single"/>
              </w:rPr>
            </w:pPr>
            <w:r w:rsidRPr="008C7ABA">
              <w:rPr>
                <w:rFonts w:asciiTheme="minorHAnsi" w:hAnsiTheme="minorHAnsi" w:cstheme="minorHAnsi"/>
                <w:b/>
                <w:bCs/>
                <w:color w:val="000000"/>
                <w:u w:val="single"/>
              </w:rPr>
              <w:t>SISTEMA DE DISTRIBUCION DE AGUA</w:t>
            </w:r>
          </w:p>
          <w:p w:rsidR="007C1A15" w:rsidRDefault="007C1A15" w:rsidP="007C1A15">
            <w:pPr>
              <w:pStyle w:val="Prrafodelista"/>
              <w:spacing w:after="13" w:line="276" w:lineRule="auto"/>
              <w:ind w:left="114"/>
              <w:contextualSpacing/>
              <w:jc w:val="both"/>
              <w:rPr>
                <w:rFonts w:ascii="Calibri" w:hAnsi="Calibri" w:cs="Verdana"/>
                <w:bCs/>
                <w:color w:val="000000"/>
              </w:rPr>
            </w:pPr>
            <w:r w:rsidRPr="008C7ABA">
              <w:rPr>
                <w:rFonts w:asciiTheme="minorHAnsi" w:hAnsiTheme="minorHAnsi" w:cstheme="minorHAnsi"/>
                <w:bCs/>
                <w:color w:val="000000"/>
              </w:rPr>
              <w:t xml:space="preserve">El </w:t>
            </w:r>
            <w:r w:rsidRPr="008C7ABA">
              <w:rPr>
                <w:rFonts w:asciiTheme="minorHAnsi" w:hAnsiTheme="minorHAnsi" w:cstheme="minorHAnsi"/>
                <w:b/>
                <w:bCs/>
                <w:color w:val="000000"/>
              </w:rPr>
              <w:t xml:space="preserve">Contratista </w:t>
            </w:r>
            <w:r w:rsidRPr="008C7ABA">
              <w:rPr>
                <w:rFonts w:asciiTheme="minorHAnsi" w:hAnsiTheme="minorHAnsi" w:cstheme="minorHAnsi"/>
                <w:bCs/>
                <w:color w:val="000000"/>
              </w:rPr>
              <w:t>deberá implementar un sistema, red o tendido para la</w:t>
            </w:r>
            <w:r>
              <w:rPr>
                <w:rFonts w:ascii="Calibri" w:hAnsi="Calibri" w:cs="Verdana"/>
                <w:bCs/>
                <w:color w:val="000000"/>
              </w:rPr>
              <w:t xml:space="preserve"> distribución de agua entre la Planchada del Pozo y el área del Campamento Principal.</w:t>
            </w:r>
          </w:p>
          <w:p w:rsidR="007C1A15" w:rsidRPr="00D930B5" w:rsidRDefault="007C1A15" w:rsidP="007C1A15">
            <w:pPr>
              <w:pStyle w:val="Prrafodelista"/>
              <w:spacing w:after="13" w:line="276" w:lineRule="auto"/>
              <w:ind w:left="114"/>
              <w:contextualSpacing/>
              <w:jc w:val="both"/>
              <w:rPr>
                <w:rFonts w:ascii="Calibri" w:hAnsi="Calibri" w:cs="Verdana"/>
                <w:bCs/>
                <w:color w:val="000000"/>
                <w:sz w:val="16"/>
              </w:rPr>
            </w:pPr>
          </w:p>
          <w:p w:rsidR="007C1A15" w:rsidRDefault="007C1A15" w:rsidP="007C1A15">
            <w:pPr>
              <w:pStyle w:val="Prrafodelista"/>
              <w:spacing w:after="13" w:line="276" w:lineRule="auto"/>
              <w:ind w:left="114"/>
              <w:contextualSpacing/>
              <w:jc w:val="both"/>
              <w:rPr>
                <w:rFonts w:ascii="Calibri" w:hAnsi="Calibri" w:cs="Verdana"/>
                <w:bCs/>
                <w:color w:val="000000"/>
              </w:rPr>
            </w:pPr>
            <w:r>
              <w:rPr>
                <w:rFonts w:ascii="Calibri" w:hAnsi="Calibri" w:cs="Verdana"/>
                <w:bCs/>
                <w:color w:val="000000"/>
              </w:rPr>
              <w:t xml:space="preserve">El </w:t>
            </w:r>
            <w:r w:rsidRPr="007225FE">
              <w:rPr>
                <w:rFonts w:ascii="Calibri" w:hAnsi="Calibri" w:cs="Verdana"/>
                <w:b/>
                <w:bCs/>
                <w:color w:val="000000"/>
              </w:rPr>
              <w:t>Contratista</w:t>
            </w:r>
            <w:r>
              <w:rPr>
                <w:rFonts w:ascii="Calibri" w:hAnsi="Calibri" w:cs="Verdana"/>
                <w:bCs/>
                <w:color w:val="000000"/>
              </w:rPr>
              <w:t xml:space="preserve"> proporcionará todas las herramientas, material e insumos que se requiera para asegurar el aprovisionamiento de agua a través del sistema de distribución de agua entre la Planchada del Pozo y el área del Campamento Principal.</w:t>
            </w:r>
          </w:p>
          <w:p w:rsidR="007C1A15" w:rsidRDefault="007C1A15" w:rsidP="007C1A15">
            <w:pPr>
              <w:pStyle w:val="Prrafodelista"/>
              <w:spacing w:after="13" w:line="276" w:lineRule="auto"/>
              <w:ind w:left="114"/>
              <w:contextualSpacing/>
              <w:jc w:val="both"/>
              <w:rPr>
                <w:rFonts w:ascii="Calibri" w:hAnsi="Calibri" w:cs="Verdana"/>
                <w:bCs/>
                <w:color w:val="000000"/>
              </w:rPr>
            </w:pPr>
          </w:p>
          <w:p w:rsidR="007C1A15" w:rsidRDefault="007C1A15" w:rsidP="007C1A15">
            <w:pPr>
              <w:pStyle w:val="Prrafodelista"/>
              <w:spacing w:after="13" w:line="276" w:lineRule="auto"/>
              <w:ind w:left="114"/>
              <w:contextualSpacing/>
              <w:jc w:val="both"/>
              <w:rPr>
                <w:rFonts w:ascii="Calibri" w:hAnsi="Calibri" w:cs="Verdana"/>
                <w:bCs/>
                <w:color w:val="000000"/>
              </w:rPr>
            </w:pPr>
            <w:r>
              <w:rPr>
                <w:rFonts w:ascii="Calibri" w:hAnsi="Calibri" w:cs="Verdana"/>
                <w:bCs/>
                <w:color w:val="000000"/>
              </w:rPr>
              <w:lastRenderedPageBreak/>
              <w:t xml:space="preserve">YPFB proporcionará al </w:t>
            </w:r>
            <w:r w:rsidRPr="0062310A">
              <w:rPr>
                <w:rFonts w:ascii="Calibri" w:hAnsi="Calibri" w:cs="Verdana"/>
                <w:b/>
                <w:bCs/>
                <w:color w:val="000000"/>
              </w:rPr>
              <w:t>contratista</w:t>
            </w:r>
            <w:r>
              <w:rPr>
                <w:rFonts w:ascii="Calibri" w:hAnsi="Calibri" w:cs="Verdana"/>
                <w:bCs/>
                <w:color w:val="000000"/>
              </w:rPr>
              <w:t xml:space="preserve"> el material tubular en el lugar de trabajo. El material tubular es de tipo cañería de fierro al carbono, se encuentra en condiciones 2 y 3.</w:t>
            </w:r>
          </w:p>
          <w:p w:rsidR="007C1A15" w:rsidRPr="00D930B5" w:rsidRDefault="007C1A15" w:rsidP="007C1A15">
            <w:pPr>
              <w:pStyle w:val="Prrafodelista"/>
              <w:spacing w:after="13" w:line="276" w:lineRule="auto"/>
              <w:ind w:left="114"/>
              <w:contextualSpacing/>
              <w:jc w:val="both"/>
              <w:rPr>
                <w:rFonts w:ascii="Calibri" w:hAnsi="Calibri" w:cs="Verdana"/>
                <w:bCs/>
                <w:color w:val="000000"/>
                <w:sz w:val="16"/>
              </w:rPr>
            </w:pPr>
          </w:p>
          <w:p w:rsidR="007C1A15" w:rsidRPr="007C1A15" w:rsidRDefault="007C1A15" w:rsidP="007C1A15">
            <w:pPr>
              <w:pStyle w:val="Prrafodelista"/>
              <w:ind w:left="99"/>
              <w:rPr>
                <w:rFonts w:cs="Verdana"/>
                <w:b/>
                <w:bCs/>
                <w:color w:val="000000"/>
                <w:u w:val="single"/>
              </w:rPr>
            </w:pPr>
            <w:r>
              <w:rPr>
                <w:rFonts w:ascii="Calibri" w:hAnsi="Calibri" w:cs="Verdana"/>
                <w:bCs/>
                <w:color w:val="000000"/>
              </w:rPr>
              <w:t xml:space="preserve">El </w:t>
            </w:r>
            <w:r w:rsidRPr="007225FE">
              <w:rPr>
                <w:rFonts w:ascii="Calibri" w:hAnsi="Calibri" w:cs="Verdana"/>
                <w:b/>
                <w:bCs/>
                <w:color w:val="000000"/>
              </w:rPr>
              <w:t>Contratista</w:t>
            </w:r>
            <w:r>
              <w:rPr>
                <w:rFonts w:ascii="Calibri" w:hAnsi="Calibri" w:cs="Verdana"/>
                <w:bCs/>
                <w:color w:val="000000"/>
              </w:rPr>
              <w:t xml:space="preserve"> asegurará la provisión y abastecimiento del </w:t>
            </w:r>
            <w:r w:rsidRPr="008439B2">
              <w:rPr>
                <w:rFonts w:ascii="Calibri" w:hAnsi="Calibri" w:cs="Verdana"/>
                <w:bCs/>
                <w:color w:val="000000"/>
                <w:u w:val="single"/>
              </w:rPr>
              <w:t>caudal de agua</w:t>
            </w:r>
            <w:r>
              <w:rPr>
                <w:rFonts w:ascii="Calibri" w:hAnsi="Calibri" w:cs="Verdana"/>
                <w:bCs/>
                <w:color w:val="000000"/>
              </w:rPr>
              <w:t xml:space="preserve"> requerido para las operaciones y para las actividades cotidianas del Campamento principal.</w:t>
            </w:r>
          </w:p>
          <w:p w:rsidR="007C1A15" w:rsidRPr="00C75BEC" w:rsidRDefault="007C1A15" w:rsidP="009F3A9D">
            <w:pPr>
              <w:rPr>
                <w:rFonts w:asciiTheme="minorHAnsi" w:hAnsiTheme="minorHAnsi" w:cstheme="minorHAnsi"/>
                <w:b/>
                <w:bCs/>
                <w:sz w:val="18"/>
                <w:szCs w:val="18"/>
                <w:lang w:val="es-BO"/>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C37B2D">
        <w:trPr>
          <w:jc w:val="center"/>
        </w:trPr>
        <w:tc>
          <w:tcPr>
            <w:tcW w:w="4521" w:type="dxa"/>
            <w:vAlign w:val="center"/>
          </w:tcPr>
          <w:p w:rsidR="009F3A9D" w:rsidRPr="007C1A15" w:rsidRDefault="007C1A15" w:rsidP="00B2456F">
            <w:pPr>
              <w:pStyle w:val="Prrafodelista"/>
              <w:numPr>
                <w:ilvl w:val="2"/>
                <w:numId w:val="28"/>
              </w:numPr>
              <w:ind w:left="383"/>
              <w:rPr>
                <w:rFonts w:asciiTheme="minorHAnsi" w:hAnsiTheme="minorHAnsi" w:cstheme="minorHAnsi"/>
                <w:b/>
                <w:bCs/>
                <w:sz w:val="18"/>
                <w:szCs w:val="18"/>
              </w:rPr>
            </w:pPr>
            <w:r w:rsidRPr="007C1A15">
              <w:rPr>
                <w:rFonts w:cs="Verdana"/>
                <w:b/>
                <w:bCs/>
                <w:color w:val="000000"/>
                <w:u w:val="single"/>
              </w:rPr>
              <w:lastRenderedPageBreak/>
              <w:t>SEGURIDAD Y SALUD OCUPACIONAL</w:t>
            </w:r>
          </w:p>
          <w:p w:rsidR="007C1A15" w:rsidRPr="007C1A15" w:rsidRDefault="007C1A15" w:rsidP="007C1A15">
            <w:pPr>
              <w:pStyle w:val="Prrafodelista"/>
              <w:ind w:left="383"/>
              <w:rPr>
                <w:rFonts w:asciiTheme="minorHAnsi" w:hAnsiTheme="minorHAnsi" w:cstheme="minorHAnsi"/>
                <w:b/>
                <w:bCs/>
                <w:sz w:val="18"/>
                <w:szCs w:val="18"/>
              </w:rPr>
            </w:pPr>
          </w:p>
          <w:p w:rsidR="007C1A15" w:rsidRPr="00486F4B" w:rsidRDefault="007C1A15" w:rsidP="007C1A15">
            <w:pPr>
              <w:spacing w:line="276" w:lineRule="auto"/>
              <w:ind w:left="256" w:right="254"/>
              <w:jc w:val="both"/>
              <w:rPr>
                <w:rFonts w:ascii="Calibri" w:hAnsi="Calibri" w:cs="Verdana"/>
                <w:bCs/>
                <w:color w:val="000000"/>
              </w:rPr>
            </w:pPr>
            <w:r w:rsidRPr="00486F4B">
              <w:rPr>
                <w:rFonts w:ascii="Calibri" w:hAnsi="Calibri" w:cs="Verdana"/>
                <w:bCs/>
                <w:color w:val="000000"/>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7C1A15" w:rsidRPr="00486F4B" w:rsidRDefault="007C1A15" w:rsidP="007C1A15">
            <w:pPr>
              <w:spacing w:line="276" w:lineRule="auto"/>
              <w:ind w:left="256" w:right="254"/>
              <w:rPr>
                <w:rFonts w:ascii="Calibri" w:hAnsi="Calibri" w:cs="Verdana"/>
                <w:bCs/>
                <w:color w:val="000000"/>
              </w:rPr>
            </w:pPr>
          </w:p>
          <w:p w:rsidR="007C1A15" w:rsidRPr="00486F4B" w:rsidRDefault="007C1A15" w:rsidP="007C1A15">
            <w:pPr>
              <w:spacing w:line="276" w:lineRule="auto"/>
              <w:ind w:left="256" w:right="254"/>
              <w:jc w:val="both"/>
              <w:rPr>
                <w:rFonts w:ascii="Calibri" w:hAnsi="Calibri" w:cs="Verdana"/>
                <w:bCs/>
                <w:color w:val="000000"/>
              </w:rPr>
            </w:pPr>
            <w:r w:rsidRPr="00486F4B">
              <w:rPr>
                <w:rFonts w:ascii="Calibri" w:hAnsi="Calibri" w:cs="Verdana"/>
                <w:bCs/>
                <w:color w:val="000000"/>
              </w:rPr>
              <w:t xml:space="preserve">El </w:t>
            </w:r>
            <w:r w:rsidRPr="00486F4B">
              <w:rPr>
                <w:rFonts w:ascii="Calibri" w:hAnsi="Calibri" w:cs="Verdana"/>
                <w:b/>
                <w:bCs/>
                <w:color w:val="000000"/>
              </w:rPr>
              <w:t>Contratista</w:t>
            </w:r>
            <w:r w:rsidRPr="00486F4B">
              <w:rPr>
                <w:rFonts w:ascii="Calibri" w:hAnsi="Calibri" w:cs="Verdana"/>
                <w:bCs/>
                <w:color w:val="000000"/>
              </w:rPr>
              <w:t>, y sus subcontratistas, en todo momento tomará las medidas necesarias para dar la suficiente seguridad a sus empleados y a terceros, debiendo instruir a su personal en los procedimientos de trabajo seguro a seguir en cada tarea.</w:t>
            </w:r>
          </w:p>
          <w:p w:rsidR="007C1A15" w:rsidRPr="00486F4B" w:rsidRDefault="007C1A15" w:rsidP="007C1A15">
            <w:pPr>
              <w:spacing w:line="276" w:lineRule="auto"/>
              <w:ind w:left="256" w:right="254"/>
              <w:rPr>
                <w:rFonts w:ascii="Calibri" w:hAnsi="Calibri" w:cs="Verdana"/>
                <w:bCs/>
                <w:color w:val="000000"/>
              </w:rPr>
            </w:pPr>
          </w:p>
          <w:p w:rsidR="007C1A15" w:rsidRPr="00486F4B" w:rsidRDefault="007C1A15" w:rsidP="007C1A15">
            <w:pPr>
              <w:spacing w:line="276" w:lineRule="auto"/>
              <w:ind w:left="256" w:right="254"/>
              <w:jc w:val="both"/>
              <w:rPr>
                <w:rFonts w:ascii="Calibri" w:hAnsi="Calibri" w:cs="Verdana"/>
                <w:bCs/>
                <w:color w:val="000000"/>
              </w:rPr>
            </w:pPr>
            <w:r w:rsidRPr="00486F4B">
              <w:rPr>
                <w:rFonts w:ascii="Calibri" w:hAnsi="Calibri" w:cs="Verdana"/>
                <w:bCs/>
                <w:color w:val="000000"/>
              </w:rPr>
              <w:t xml:space="preserve">El </w:t>
            </w:r>
            <w:r w:rsidRPr="00486F4B">
              <w:rPr>
                <w:rFonts w:ascii="Calibri" w:hAnsi="Calibri" w:cs="Verdana"/>
                <w:b/>
                <w:bCs/>
                <w:color w:val="000000"/>
              </w:rPr>
              <w:t>Contratista</w:t>
            </w:r>
            <w:r w:rsidRPr="00486F4B">
              <w:rPr>
                <w:rFonts w:ascii="Calibri" w:hAnsi="Calibri" w:cs="Verdana"/>
                <w:bCs/>
                <w:color w:val="000000"/>
              </w:rPr>
              <w:t xml:space="preserve"> es responsable de contar con su Plan de Higiene, Salud Ocupacional y Bienestar (PHSOB), debidamente presentado y aprobado por el Ministerio del Trabajo; el mismo será presentado a YPFB a simple requerimiento. Asimismo, deberá presentar el Plan de seguridad industrial específico para la obra/servicio</w:t>
            </w:r>
          </w:p>
          <w:p w:rsidR="007C1A15" w:rsidRPr="00486F4B" w:rsidRDefault="007C1A15" w:rsidP="007C1A15">
            <w:pPr>
              <w:spacing w:line="276" w:lineRule="auto"/>
              <w:ind w:left="256" w:right="254"/>
              <w:jc w:val="both"/>
              <w:rPr>
                <w:rFonts w:ascii="Calibri" w:hAnsi="Calibri" w:cs="Verdana"/>
                <w:bCs/>
                <w:color w:val="000000"/>
              </w:rPr>
            </w:pPr>
          </w:p>
          <w:p w:rsidR="007C1A15" w:rsidRPr="007C1A15" w:rsidRDefault="007C1A15" w:rsidP="007C1A15">
            <w:pPr>
              <w:pStyle w:val="Prrafodelista"/>
              <w:ind w:left="241"/>
              <w:jc w:val="both"/>
              <w:rPr>
                <w:rFonts w:asciiTheme="minorHAnsi" w:hAnsiTheme="minorHAnsi" w:cstheme="minorHAnsi"/>
                <w:b/>
                <w:bCs/>
                <w:sz w:val="18"/>
                <w:szCs w:val="18"/>
              </w:rPr>
            </w:pPr>
            <w:r w:rsidRPr="00486F4B">
              <w:rPr>
                <w:rFonts w:ascii="Calibri" w:hAnsi="Calibri" w:cs="Verdana"/>
                <w:bCs/>
                <w:color w:val="000000"/>
              </w:rPr>
              <w:t xml:space="preserve">Del personal mínimo requerido, sin perjuicio del ejercicio de sus funciones para el servicio, el Contratista deberá designar a uno o más responsables de seguridad industrial en campo (en función al tamaño de la obra/servicio), para el seguimiento y cumplimiento del Plan y las normas de seguridad industrial y salud ocupacional (el personal seleccionado por el Contratista deberá contar con una experiencia de al menos tres trabajos como responsable(s) de seguridad industrial en </w:t>
            </w:r>
            <w:r w:rsidRPr="00486F4B">
              <w:rPr>
                <w:rFonts w:ascii="Calibri" w:hAnsi="Calibri" w:cs="Verdana"/>
                <w:bCs/>
                <w:color w:val="000000"/>
              </w:rPr>
              <w:lastRenderedPageBreak/>
              <w:t>proyectos semejantes a la obra/servicio proyectado), siendo el Representante Legal de la empresa, o el Representante del Contratista ante el Servicio o el Fiscal de Servicio en Campo del Contratista los responsables de hacer cumplir la normativa legal vigente en este aspecto.</w:t>
            </w: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C37B2D">
        <w:trPr>
          <w:jc w:val="center"/>
        </w:trPr>
        <w:tc>
          <w:tcPr>
            <w:tcW w:w="4521" w:type="dxa"/>
            <w:vAlign w:val="center"/>
          </w:tcPr>
          <w:p w:rsidR="007C1A15" w:rsidRPr="000E5CC3" w:rsidRDefault="007C1A15" w:rsidP="00B2456F">
            <w:pPr>
              <w:pStyle w:val="Prrafodelista"/>
              <w:numPr>
                <w:ilvl w:val="2"/>
                <w:numId w:val="28"/>
              </w:numPr>
              <w:tabs>
                <w:tab w:val="left" w:pos="383"/>
              </w:tabs>
              <w:spacing w:after="13" w:line="276" w:lineRule="auto"/>
              <w:ind w:left="0" w:firstLine="0"/>
              <w:contextualSpacing/>
              <w:jc w:val="both"/>
              <w:rPr>
                <w:rFonts w:ascii="Calibri" w:hAnsi="Calibri" w:cs="Calibri"/>
                <w:b/>
              </w:rPr>
            </w:pPr>
            <w:r w:rsidRPr="000E5CC3">
              <w:rPr>
                <w:rFonts w:ascii="Calibri" w:hAnsi="Calibri" w:cs="Calibri"/>
                <w:b/>
              </w:rPr>
              <w:lastRenderedPageBreak/>
              <w:t>Validez de la propuesta</w:t>
            </w:r>
          </w:p>
          <w:p w:rsidR="007C1A15" w:rsidRPr="000E5CC3" w:rsidRDefault="007C1A15" w:rsidP="007C1A15">
            <w:pPr>
              <w:pStyle w:val="Prrafodelista"/>
              <w:spacing w:after="13" w:line="276" w:lineRule="auto"/>
              <w:ind w:left="0"/>
              <w:contextualSpacing/>
              <w:jc w:val="both"/>
              <w:rPr>
                <w:rFonts w:ascii="Calibri" w:hAnsi="Calibri" w:cs="Calibri"/>
              </w:rPr>
            </w:pPr>
          </w:p>
          <w:p w:rsidR="007C1A15" w:rsidRDefault="007C1A15" w:rsidP="007C1A15">
            <w:pPr>
              <w:pStyle w:val="Prrafodelista"/>
              <w:spacing w:after="13" w:line="276" w:lineRule="auto"/>
              <w:ind w:left="0"/>
              <w:contextualSpacing/>
              <w:jc w:val="both"/>
              <w:rPr>
                <w:rFonts w:ascii="Calibri" w:hAnsi="Calibri" w:cs="Arial"/>
              </w:rPr>
            </w:pPr>
            <w:r w:rsidRPr="000E5CC3">
              <w:rPr>
                <w:rFonts w:ascii="Calibri" w:hAnsi="Calibri" w:cs="Arial"/>
              </w:rPr>
              <w:t xml:space="preserve">La propuesta del </w:t>
            </w:r>
            <w:r w:rsidRPr="000E5CC3">
              <w:rPr>
                <w:rFonts w:ascii="Calibri" w:hAnsi="Calibri" w:cs="Arial"/>
                <w:b/>
              </w:rPr>
              <w:t>Servicio</w:t>
            </w:r>
            <w:r w:rsidRPr="000E5CC3">
              <w:rPr>
                <w:rFonts w:ascii="Calibri" w:hAnsi="Calibri" w:cs="Arial"/>
              </w:rPr>
              <w:t xml:space="preserve"> deberá tener un tiempo de validez de noventa (90) días calendario</w:t>
            </w:r>
            <w:r w:rsidRPr="007610FB">
              <w:rPr>
                <w:rFonts w:ascii="Calibri" w:hAnsi="Calibri" w:cs="Arial"/>
              </w:rPr>
              <w:t xml:space="preserve"> a partir de su presentación a YPFB.</w:t>
            </w:r>
          </w:p>
          <w:p w:rsidR="009F3A9D" w:rsidRPr="00C75BEC" w:rsidRDefault="009F3A9D" w:rsidP="009F3A9D">
            <w:pPr>
              <w:tabs>
                <w:tab w:val="left" w:pos="1843"/>
              </w:tabs>
              <w:jc w:val="both"/>
              <w:rPr>
                <w:rFonts w:asciiTheme="minorHAnsi" w:hAnsiTheme="minorHAnsi" w:cstheme="minorHAnsi"/>
                <w:sz w:val="18"/>
                <w:szCs w:val="18"/>
              </w:rPr>
            </w:pPr>
          </w:p>
        </w:tc>
        <w:tc>
          <w:tcPr>
            <w:tcW w:w="3070"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912B26" w:rsidRDefault="00912B26" w:rsidP="0062797D">
      <w:pPr>
        <w:spacing w:line="276" w:lineRule="auto"/>
        <w:jc w:val="center"/>
        <w:rPr>
          <w:rFonts w:asciiTheme="minorHAnsi" w:hAnsiTheme="minorHAnsi" w:cstheme="minorHAnsi"/>
          <w:b/>
          <w:sz w:val="18"/>
          <w:szCs w:val="18"/>
        </w:rPr>
      </w:pPr>
    </w:p>
    <w:p w:rsidR="008C7ABA" w:rsidRDefault="008C7ABA" w:rsidP="0062797D">
      <w:pPr>
        <w:spacing w:line="276" w:lineRule="auto"/>
        <w:jc w:val="center"/>
        <w:rPr>
          <w:rFonts w:asciiTheme="minorHAnsi" w:hAnsiTheme="minorHAnsi" w:cstheme="minorHAnsi"/>
          <w:b/>
          <w:sz w:val="18"/>
          <w:szCs w:val="18"/>
        </w:rPr>
      </w:pPr>
      <w:bookmarkStart w:id="3" w:name="_GoBack"/>
      <w:bookmarkEnd w:id="3"/>
    </w:p>
    <w:p w:rsidR="008C7ABA" w:rsidRDefault="008C7AB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112"/>
        <w:gridCol w:w="3984"/>
        <w:gridCol w:w="1418"/>
        <w:gridCol w:w="921"/>
        <w:gridCol w:w="921"/>
      </w:tblGrid>
      <w:tr w:rsidR="00352224" w:rsidRPr="001A47B7" w:rsidTr="009F3A9D">
        <w:trPr>
          <w:jc w:val="center"/>
        </w:trPr>
        <w:tc>
          <w:tcPr>
            <w:tcW w:w="9781" w:type="dxa"/>
            <w:gridSpan w:val="6"/>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9962A1" w:rsidRPr="0090599A" w:rsidTr="009962A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N°</w:t>
            </w:r>
          </w:p>
        </w:tc>
        <w:tc>
          <w:tcPr>
            <w:tcW w:w="2112" w:type="dxa"/>
            <w:vMerge w:val="restart"/>
            <w:tcBorders>
              <w:top w:val="single" w:sz="12" w:space="0" w:color="auto"/>
              <w:left w:val="single" w:sz="4" w:space="0" w:color="auto"/>
              <w:right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3984" w:type="dxa"/>
            <w:vMerge w:val="restart"/>
            <w:tcBorders>
              <w:top w:val="single" w:sz="12" w:space="0" w:color="auto"/>
              <w:left w:val="single" w:sz="4" w:space="0" w:color="auto"/>
              <w:right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Pr>
                <w:rFonts w:ascii="Arial" w:hAnsi="Arial" w:cs="Arial"/>
                <w:b/>
                <w:sz w:val="16"/>
                <w:szCs w:val="16"/>
              </w:rPr>
              <w:t xml:space="preserve">Objeto </w:t>
            </w:r>
          </w:p>
          <w:p w:rsidR="009962A1" w:rsidRPr="0090599A" w:rsidRDefault="009962A1" w:rsidP="009F3A9D">
            <w:pPr>
              <w:jc w:val="center"/>
              <w:rPr>
                <w:rFonts w:ascii="Arial" w:hAnsi="Arial" w:cs="Arial"/>
                <w:b/>
                <w:sz w:val="16"/>
                <w:szCs w:val="16"/>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Fecha (mes / año)</w:t>
            </w:r>
          </w:p>
        </w:tc>
      </w:tr>
      <w:tr w:rsidR="009962A1" w:rsidRPr="0090599A" w:rsidTr="009962A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62A1" w:rsidRPr="0090599A" w:rsidRDefault="009962A1" w:rsidP="009F3A9D">
            <w:pPr>
              <w:jc w:val="center"/>
              <w:rPr>
                <w:rFonts w:ascii="Arial" w:hAnsi="Arial" w:cs="Arial"/>
                <w:sz w:val="16"/>
                <w:szCs w:val="16"/>
              </w:rPr>
            </w:pPr>
          </w:p>
        </w:tc>
        <w:tc>
          <w:tcPr>
            <w:tcW w:w="2112" w:type="dxa"/>
            <w:vMerge/>
            <w:tcBorders>
              <w:left w:val="single" w:sz="4" w:space="0" w:color="auto"/>
              <w:bottom w:val="single" w:sz="12" w:space="0" w:color="auto"/>
              <w:right w:val="single" w:sz="4" w:space="0" w:color="auto"/>
            </w:tcBorders>
            <w:shd w:val="clear" w:color="auto" w:fill="F2F2F2"/>
            <w:vAlign w:val="center"/>
          </w:tcPr>
          <w:p w:rsidR="009962A1" w:rsidRPr="0090599A" w:rsidRDefault="009962A1" w:rsidP="009F3A9D">
            <w:pPr>
              <w:jc w:val="center"/>
              <w:rPr>
                <w:rFonts w:ascii="Arial" w:hAnsi="Arial" w:cs="Arial"/>
                <w:sz w:val="16"/>
                <w:szCs w:val="16"/>
              </w:rPr>
            </w:pPr>
          </w:p>
        </w:tc>
        <w:tc>
          <w:tcPr>
            <w:tcW w:w="3984" w:type="dxa"/>
            <w:vMerge/>
            <w:tcBorders>
              <w:left w:val="single" w:sz="4" w:space="0" w:color="auto"/>
              <w:bottom w:val="single" w:sz="12" w:space="0" w:color="auto"/>
              <w:right w:val="single" w:sz="4" w:space="0" w:color="auto"/>
            </w:tcBorders>
            <w:shd w:val="clear" w:color="auto" w:fill="F2F2F2"/>
            <w:vAlign w:val="center"/>
          </w:tcPr>
          <w:p w:rsidR="009962A1" w:rsidRPr="0090599A" w:rsidRDefault="009962A1"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Hasta</w:t>
            </w:r>
          </w:p>
        </w:tc>
      </w:tr>
      <w:tr w:rsidR="009962A1" w:rsidRPr="0090599A" w:rsidTr="009962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2A1" w:rsidRPr="0090599A" w:rsidRDefault="009962A1" w:rsidP="009F3A9D">
            <w:pPr>
              <w:jc w:val="center"/>
              <w:rPr>
                <w:rFonts w:ascii="Arial" w:hAnsi="Arial" w:cs="Arial"/>
                <w:sz w:val="16"/>
                <w:szCs w:val="16"/>
              </w:rPr>
            </w:pPr>
            <w:r w:rsidRPr="0090599A">
              <w:rPr>
                <w:rFonts w:ascii="Arial" w:hAnsi="Arial" w:cs="Arial"/>
                <w:sz w:val="16"/>
                <w:szCs w:val="16"/>
              </w:rPr>
              <w:t>1</w:t>
            </w:r>
          </w:p>
        </w:tc>
        <w:tc>
          <w:tcPr>
            <w:tcW w:w="2112" w:type="dxa"/>
            <w:tcBorders>
              <w:top w:val="single" w:sz="12"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3984" w:type="dxa"/>
            <w:tcBorders>
              <w:top w:val="single" w:sz="12"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r>
      <w:tr w:rsidR="009962A1" w:rsidRPr="0090599A" w:rsidTr="009962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2A1" w:rsidRPr="0090599A" w:rsidRDefault="009962A1" w:rsidP="009F3A9D">
            <w:pPr>
              <w:jc w:val="center"/>
              <w:rPr>
                <w:rFonts w:ascii="Arial" w:hAnsi="Arial" w:cs="Arial"/>
                <w:sz w:val="16"/>
                <w:szCs w:val="16"/>
              </w:rPr>
            </w:pPr>
            <w:r w:rsidRPr="0090599A">
              <w:rPr>
                <w:rFonts w:ascii="Arial" w:hAnsi="Arial" w:cs="Arial"/>
                <w:sz w:val="16"/>
                <w:szCs w:val="16"/>
              </w:rPr>
              <w:t>2</w:t>
            </w:r>
          </w:p>
        </w:tc>
        <w:tc>
          <w:tcPr>
            <w:tcW w:w="2112"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3984"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r>
      <w:tr w:rsidR="009962A1" w:rsidRPr="0090599A" w:rsidTr="009962A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962A1" w:rsidRPr="0090599A" w:rsidRDefault="009962A1" w:rsidP="009F3A9D">
            <w:pPr>
              <w:jc w:val="center"/>
              <w:rPr>
                <w:rFonts w:ascii="Arial" w:hAnsi="Arial" w:cs="Arial"/>
                <w:sz w:val="16"/>
                <w:szCs w:val="16"/>
              </w:rPr>
            </w:pPr>
            <w:r w:rsidRPr="0090599A">
              <w:rPr>
                <w:rFonts w:ascii="Arial" w:hAnsi="Arial" w:cs="Arial"/>
                <w:sz w:val="16"/>
                <w:szCs w:val="16"/>
              </w:rPr>
              <w:t>N.</w:t>
            </w:r>
          </w:p>
        </w:tc>
        <w:tc>
          <w:tcPr>
            <w:tcW w:w="2112" w:type="dxa"/>
            <w:tcBorders>
              <w:top w:val="single" w:sz="4" w:space="0" w:color="auto"/>
              <w:left w:val="single" w:sz="4" w:space="0" w:color="auto"/>
              <w:bottom w:val="single" w:sz="12"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3984" w:type="dxa"/>
            <w:tcBorders>
              <w:top w:val="single" w:sz="4" w:space="0" w:color="auto"/>
              <w:left w:val="single" w:sz="4" w:space="0" w:color="auto"/>
              <w:bottom w:val="single" w:sz="12"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962A1" w:rsidRPr="0090599A" w:rsidRDefault="009962A1"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112"/>
        <w:gridCol w:w="3984"/>
        <w:gridCol w:w="1418"/>
        <w:gridCol w:w="921"/>
        <w:gridCol w:w="921"/>
      </w:tblGrid>
      <w:tr w:rsidR="00352224" w:rsidRPr="001A47B7" w:rsidTr="009F3A9D">
        <w:trPr>
          <w:jc w:val="center"/>
        </w:trPr>
        <w:tc>
          <w:tcPr>
            <w:tcW w:w="9781" w:type="dxa"/>
            <w:gridSpan w:val="6"/>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962A1" w:rsidRPr="0090599A" w:rsidTr="009962A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N°</w:t>
            </w:r>
          </w:p>
        </w:tc>
        <w:tc>
          <w:tcPr>
            <w:tcW w:w="2112" w:type="dxa"/>
            <w:vMerge w:val="restart"/>
            <w:tcBorders>
              <w:top w:val="single" w:sz="12" w:space="0" w:color="auto"/>
              <w:left w:val="single" w:sz="4" w:space="0" w:color="auto"/>
              <w:right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3984" w:type="dxa"/>
            <w:vMerge w:val="restart"/>
            <w:tcBorders>
              <w:top w:val="single" w:sz="12" w:space="0" w:color="auto"/>
              <w:left w:val="single" w:sz="4" w:space="0" w:color="auto"/>
              <w:right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Fecha (mes / año)</w:t>
            </w:r>
          </w:p>
        </w:tc>
      </w:tr>
      <w:tr w:rsidR="009962A1" w:rsidRPr="0090599A" w:rsidTr="009962A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62A1" w:rsidRPr="0090599A" w:rsidRDefault="009962A1" w:rsidP="009F3A9D">
            <w:pPr>
              <w:jc w:val="center"/>
              <w:rPr>
                <w:rFonts w:ascii="Arial" w:hAnsi="Arial" w:cs="Arial"/>
                <w:sz w:val="16"/>
                <w:szCs w:val="16"/>
              </w:rPr>
            </w:pPr>
          </w:p>
        </w:tc>
        <w:tc>
          <w:tcPr>
            <w:tcW w:w="2112" w:type="dxa"/>
            <w:vMerge/>
            <w:tcBorders>
              <w:left w:val="single" w:sz="4" w:space="0" w:color="auto"/>
              <w:bottom w:val="single" w:sz="12" w:space="0" w:color="auto"/>
              <w:right w:val="single" w:sz="4" w:space="0" w:color="auto"/>
            </w:tcBorders>
            <w:shd w:val="clear" w:color="auto" w:fill="F2F2F2"/>
            <w:vAlign w:val="center"/>
          </w:tcPr>
          <w:p w:rsidR="009962A1" w:rsidRPr="0090599A" w:rsidRDefault="009962A1" w:rsidP="009F3A9D">
            <w:pPr>
              <w:jc w:val="center"/>
              <w:rPr>
                <w:rFonts w:ascii="Arial" w:hAnsi="Arial" w:cs="Arial"/>
                <w:sz w:val="16"/>
                <w:szCs w:val="16"/>
              </w:rPr>
            </w:pPr>
          </w:p>
        </w:tc>
        <w:tc>
          <w:tcPr>
            <w:tcW w:w="3984" w:type="dxa"/>
            <w:vMerge/>
            <w:tcBorders>
              <w:left w:val="single" w:sz="4" w:space="0" w:color="auto"/>
              <w:bottom w:val="single" w:sz="12" w:space="0" w:color="auto"/>
              <w:right w:val="single" w:sz="4" w:space="0" w:color="auto"/>
            </w:tcBorders>
            <w:shd w:val="clear" w:color="auto" w:fill="F2F2F2"/>
            <w:vAlign w:val="center"/>
          </w:tcPr>
          <w:p w:rsidR="009962A1" w:rsidRPr="0090599A" w:rsidRDefault="009962A1"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962A1" w:rsidRPr="0090599A" w:rsidRDefault="009962A1" w:rsidP="009F3A9D">
            <w:pPr>
              <w:jc w:val="center"/>
              <w:rPr>
                <w:rFonts w:ascii="Arial" w:hAnsi="Arial" w:cs="Arial"/>
                <w:b/>
                <w:sz w:val="16"/>
                <w:szCs w:val="16"/>
              </w:rPr>
            </w:pPr>
            <w:r w:rsidRPr="0090599A">
              <w:rPr>
                <w:rFonts w:ascii="Arial" w:hAnsi="Arial" w:cs="Arial"/>
                <w:b/>
                <w:sz w:val="16"/>
                <w:szCs w:val="16"/>
              </w:rPr>
              <w:t>Hasta</w:t>
            </w:r>
          </w:p>
        </w:tc>
      </w:tr>
      <w:tr w:rsidR="009962A1" w:rsidRPr="0090599A" w:rsidTr="009962A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2A1" w:rsidRPr="0090599A" w:rsidRDefault="009962A1" w:rsidP="009F3A9D">
            <w:pPr>
              <w:jc w:val="center"/>
              <w:rPr>
                <w:rFonts w:ascii="Arial" w:hAnsi="Arial" w:cs="Arial"/>
                <w:sz w:val="16"/>
                <w:szCs w:val="16"/>
              </w:rPr>
            </w:pPr>
            <w:r w:rsidRPr="0090599A">
              <w:rPr>
                <w:rFonts w:ascii="Arial" w:hAnsi="Arial" w:cs="Arial"/>
                <w:sz w:val="16"/>
                <w:szCs w:val="16"/>
              </w:rPr>
              <w:t>1</w:t>
            </w:r>
          </w:p>
        </w:tc>
        <w:tc>
          <w:tcPr>
            <w:tcW w:w="2112" w:type="dxa"/>
            <w:tcBorders>
              <w:top w:val="single" w:sz="12"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3984" w:type="dxa"/>
            <w:tcBorders>
              <w:top w:val="single" w:sz="12"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r>
      <w:tr w:rsidR="009962A1" w:rsidRPr="0090599A" w:rsidTr="009962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2A1" w:rsidRPr="0090599A" w:rsidRDefault="009962A1" w:rsidP="009F3A9D">
            <w:pPr>
              <w:jc w:val="center"/>
              <w:rPr>
                <w:rFonts w:ascii="Arial" w:hAnsi="Arial" w:cs="Arial"/>
                <w:sz w:val="16"/>
                <w:szCs w:val="16"/>
              </w:rPr>
            </w:pPr>
            <w:r w:rsidRPr="0090599A">
              <w:rPr>
                <w:rFonts w:ascii="Arial" w:hAnsi="Arial" w:cs="Arial"/>
                <w:sz w:val="16"/>
                <w:szCs w:val="16"/>
              </w:rPr>
              <w:t>2</w:t>
            </w:r>
          </w:p>
        </w:tc>
        <w:tc>
          <w:tcPr>
            <w:tcW w:w="2112"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3984"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r>
      <w:tr w:rsidR="009962A1" w:rsidRPr="0090599A" w:rsidTr="009962A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62A1" w:rsidRPr="0090599A" w:rsidRDefault="009962A1" w:rsidP="009F3A9D">
            <w:pPr>
              <w:jc w:val="center"/>
              <w:rPr>
                <w:rFonts w:ascii="Arial" w:hAnsi="Arial" w:cs="Arial"/>
                <w:sz w:val="16"/>
                <w:szCs w:val="16"/>
              </w:rPr>
            </w:pPr>
            <w:r w:rsidRPr="0090599A">
              <w:rPr>
                <w:rFonts w:ascii="Arial" w:hAnsi="Arial" w:cs="Arial"/>
                <w:sz w:val="16"/>
                <w:szCs w:val="16"/>
              </w:rPr>
              <w:t>N</w:t>
            </w:r>
          </w:p>
        </w:tc>
        <w:tc>
          <w:tcPr>
            <w:tcW w:w="2112"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3984"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962A1" w:rsidRPr="0090599A" w:rsidRDefault="009962A1" w:rsidP="009F3A9D">
            <w:pPr>
              <w:jc w:val="center"/>
              <w:rPr>
                <w:rFonts w:ascii="Arial" w:hAnsi="Arial" w:cs="Arial"/>
                <w:sz w:val="16"/>
                <w:szCs w:val="16"/>
              </w:rPr>
            </w:pPr>
          </w:p>
        </w:tc>
      </w:tr>
      <w:tr w:rsidR="00352224" w:rsidRPr="0090599A" w:rsidTr="009F3A9D">
        <w:trPr>
          <w:trHeight w:val="250"/>
          <w:jc w:val="center"/>
        </w:trPr>
        <w:tc>
          <w:tcPr>
            <w:tcW w:w="9781"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4"/>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9962A1">
        <w:rPr>
          <w:rFonts w:asciiTheme="minorHAnsi" w:hAnsiTheme="minorHAnsi" w:cstheme="minorHAnsi"/>
          <w:sz w:val="20"/>
          <w:szCs w:val="20"/>
        </w:rPr>
        <w:t>DBC</w:t>
      </w:r>
      <w:r w:rsidR="009962A1">
        <w:rPr>
          <w:rFonts w:asciiTheme="minorHAnsi" w:hAnsiTheme="minorHAnsi" w:cstheme="minorHAnsi"/>
          <w:sz w:val="20"/>
          <w:szCs w:val="20"/>
        </w:rPr>
        <w:t>,</w:t>
      </w:r>
      <w:r w:rsidRPr="009962A1">
        <w:rPr>
          <w:rFonts w:asciiTheme="minorHAnsi" w:hAnsiTheme="minorHAnsi" w:cstheme="minorHAnsi"/>
          <w:sz w:val="20"/>
          <w:szCs w:val="20"/>
        </w:rPr>
        <w:t xml:space="preserve"> </w:t>
      </w:r>
      <w:r w:rsidRPr="00286B08">
        <w:rPr>
          <w:rFonts w:asciiTheme="minorHAnsi" w:hAnsiTheme="minorHAnsi" w:cstheme="minorHAnsi"/>
          <w:sz w:val="20"/>
          <w:szCs w:val="20"/>
        </w:rPr>
        <w:t xml:space="preserve">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470BA" w:rsidRPr="00286B08" w:rsidRDefault="007470BA" w:rsidP="007470BA">
      <w:pPr>
        <w:pStyle w:val="Sinespaciado"/>
        <w:rPr>
          <w:rFonts w:asciiTheme="minorHAnsi" w:hAnsiTheme="minorHAnsi" w:cstheme="minorHAnsi"/>
          <w:sz w:val="20"/>
          <w:szCs w:val="20"/>
        </w:rPr>
      </w:pPr>
    </w:p>
    <w:p w:rsidR="00B62A58" w:rsidRPr="00FF7122" w:rsidRDefault="00B62A58" w:rsidP="00B62A58">
      <w:pPr>
        <w:jc w:val="both"/>
        <w:rPr>
          <w:rFonts w:asciiTheme="minorHAnsi" w:hAnsiTheme="minorHAnsi" w:cstheme="minorHAnsi"/>
          <w:sz w:val="22"/>
          <w:szCs w:val="18"/>
        </w:rPr>
      </w:pPr>
      <w:r w:rsidRPr="009962A1">
        <w:rPr>
          <w:rFonts w:asciiTheme="minorHAnsi" w:hAnsiTheme="minorHAnsi" w:cstheme="minorHAnsi"/>
          <w:b/>
          <w:sz w:val="22"/>
          <w:szCs w:val="18"/>
        </w:rPr>
        <w:t xml:space="preserve"> “NO APLICA ESTE MÉTODO”</w:t>
      </w:r>
      <w:r w:rsidRPr="009962A1">
        <w:rPr>
          <w:rFonts w:asciiTheme="minorHAnsi" w:hAnsiTheme="minorHAnsi" w:cstheme="minorHAnsi"/>
          <w:sz w:val="22"/>
          <w:szCs w:val="18"/>
        </w:rPr>
        <w:t>.</w:t>
      </w: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9962A1" w:rsidRDefault="009962A1" w:rsidP="0062797D">
      <w:pPr>
        <w:jc w:val="center"/>
        <w:rPr>
          <w:rFonts w:asciiTheme="minorHAnsi" w:eastAsia="Calibri" w:hAnsiTheme="minorHAnsi" w:cstheme="minorHAnsi"/>
          <w:b/>
        </w:rPr>
      </w:pPr>
    </w:p>
    <w:p w:rsidR="009962A1" w:rsidRDefault="009962A1" w:rsidP="0062797D">
      <w:pPr>
        <w:jc w:val="center"/>
        <w:rPr>
          <w:rFonts w:asciiTheme="minorHAnsi" w:eastAsia="Calibri" w:hAnsiTheme="minorHAnsi" w:cstheme="minorHAnsi"/>
          <w:b/>
        </w:rPr>
      </w:pPr>
    </w:p>
    <w:p w:rsidR="009962A1" w:rsidRDefault="009962A1" w:rsidP="0062797D">
      <w:pPr>
        <w:jc w:val="center"/>
        <w:rPr>
          <w:rFonts w:asciiTheme="minorHAnsi" w:eastAsia="Calibri" w:hAnsiTheme="minorHAnsi" w:cstheme="minorHAnsi"/>
          <w:b/>
        </w:rPr>
      </w:pPr>
    </w:p>
    <w:p w:rsidR="009962A1" w:rsidRDefault="009962A1" w:rsidP="0062797D">
      <w:pPr>
        <w:jc w:val="center"/>
        <w:rPr>
          <w:rFonts w:asciiTheme="minorHAnsi" w:eastAsia="Calibri" w:hAnsiTheme="minorHAnsi" w:cstheme="minorHAnsi"/>
          <w:b/>
        </w:rPr>
      </w:pPr>
    </w:p>
    <w:p w:rsidR="009962A1" w:rsidRDefault="009962A1" w:rsidP="0062797D">
      <w:pPr>
        <w:jc w:val="center"/>
        <w:rPr>
          <w:rFonts w:asciiTheme="minorHAnsi" w:eastAsia="Calibri" w:hAnsiTheme="minorHAnsi" w:cstheme="minorHAnsi"/>
          <w:b/>
        </w:rPr>
      </w:pPr>
    </w:p>
    <w:p w:rsidR="00912B26" w:rsidRDefault="00912B26" w:rsidP="0062797D">
      <w:pPr>
        <w:jc w:val="center"/>
        <w:rPr>
          <w:rFonts w:asciiTheme="minorHAnsi" w:eastAsia="Calibri" w:hAnsiTheme="minorHAnsi" w:cstheme="minorHAnsi"/>
          <w:b/>
        </w:rPr>
      </w:pPr>
    </w:p>
    <w:p w:rsidR="00912B26" w:rsidRDefault="00912B26" w:rsidP="0062797D">
      <w:pPr>
        <w:jc w:val="center"/>
        <w:rPr>
          <w:rFonts w:asciiTheme="minorHAnsi" w:eastAsia="Calibri" w:hAnsiTheme="minorHAnsi" w:cstheme="minorHAnsi"/>
          <w:b/>
        </w:rPr>
      </w:pPr>
    </w:p>
    <w:p w:rsidR="00912B26" w:rsidRDefault="00912B26" w:rsidP="0062797D">
      <w:pPr>
        <w:jc w:val="center"/>
        <w:rPr>
          <w:rFonts w:asciiTheme="minorHAnsi" w:eastAsia="Calibri" w:hAnsiTheme="minorHAnsi" w:cstheme="minorHAnsi"/>
          <w:b/>
        </w:rPr>
      </w:pPr>
    </w:p>
    <w:p w:rsidR="009962A1" w:rsidRDefault="009962A1" w:rsidP="0062797D">
      <w:pPr>
        <w:jc w:val="center"/>
        <w:rPr>
          <w:rFonts w:asciiTheme="minorHAnsi" w:eastAsia="Calibri" w:hAnsiTheme="minorHAnsi" w:cstheme="minorHAnsi"/>
          <w:b/>
        </w:rPr>
      </w:pPr>
    </w:p>
    <w:p w:rsidR="00683426" w:rsidRDefault="00683426" w:rsidP="0062797D">
      <w:pPr>
        <w:jc w:val="center"/>
        <w:rPr>
          <w:rFonts w:asciiTheme="minorHAnsi" w:eastAsia="Calibri" w:hAnsiTheme="minorHAnsi" w:cstheme="minorHAnsi"/>
          <w:b/>
        </w:rPr>
      </w:pPr>
    </w:p>
    <w:p w:rsidR="009962A1" w:rsidRPr="00286B08" w:rsidRDefault="009962A1" w:rsidP="0062797D">
      <w:pPr>
        <w:jc w:val="center"/>
        <w:rPr>
          <w:rFonts w:asciiTheme="minorHAnsi" w:eastAsia="Calibr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11610F" w:rsidRDefault="00071870" w:rsidP="008B5D98">
            <w:pPr>
              <w:ind w:right="28"/>
              <w:jc w:val="center"/>
              <w:rPr>
                <w:rFonts w:ascii="Calibri" w:hAnsi="Calibri"/>
                <w:b/>
                <w:bCs/>
                <w:sz w:val="24"/>
                <w:szCs w:val="22"/>
              </w:rPr>
            </w:pPr>
            <w:r w:rsidRPr="0011610F">
              <w:rPr>
                <w:rFonts w:ascii="Calibri" w:hAnsi="Calibri"/>
                <w:b/>
                <w:bCs/>
                <w:sz w:val="24"/>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Pr="0011610F" w:rsidRDefault="00071870" w:rsidP="00071870">
      <w:pPr>
        <w:jc w:val="center"/>
        <w:rPr>
          <w:rFonts w:asciiTheme="minorHAnsi" w:hAnsiTheme="minorHAnsi" w:cstheme="minorHAnsi"/>
          <w:b/>
          <w:bCs/>
          <w:sz w:val="21"/>
          <w:szCs w:val="21"/>
        </w:rPr>
      </w:pPr>
    </w:p>
    <w:p w:rsidR="0011610F" w:rsidRPr="0011610F" w:rsidRDefault="0011610F" w:rsidP="0011610F">
      <w:pPr>
        <w:ind w:left="4956" w:firstLine="708"/>
        <w:rPr>
          <w:rFonts w:asciiTheme="minorHAnsi" w:hAnsiTheme="minorHAnsi" w:cstheme="minorHAnsi"/>
          <w:b/>
          <w:sz w:val="21"/>
          <w:szCs w:val="21"/>
        </w:rPr>
      </w:pPr>
      <w:r w:rsidRPr="0011610F">
        <w:rPr>
          <w:rFonts w:asciiTheme="minorHAnsi" w:hAnsiTheme="minorHAnsi" w:cstheme="minorHAnsi"/>
          <w:b/>
          <w:sz w:val="21"/>
          <w:szCs w:val="21"/>
        </w:rPr>
        <w:t>CONTRATO Nº YPFB/DLG</w:t>
      </w:r>
    </w:p>
    <w:p w:rsidR="0011610F" w:rsidRPr="0011610F" w:rsidRDefault="0011610F" w:rsidP="0011610F">
      <w:pPr>
        <w:ind w:left="5664" w:firstLine="708"/>
        <w:rPr>
          <w:rFonts w:asciiTheme="minorHAnsi" w:hAnsiTheme="minorHAnsi" w:cstheme="minorHAnsi"/>
          <w:b/>
          <w:sz w:val="21"/>
          <w:szCs w:val="21"/>
        </w:rPr>
      </w:pPr>
    </w:p>
    <w:p w:rsidR="0011610F" w:rsidRPr="0011610F" w:rsidRDefault="0011610F" w:rsidP="0011610F">
      <w:pPr>
        <w:ind w:left="4956" w:firstLine="708"/>
        <w:rPr>
          <w:rFonts w:asciiTheme="minorHAnsi" w:hAnsiTheme="minorHAnsi" w:cstheme="minorHAnsi"/>
          <w:b/>
          <w:sz w:val="21"/>
          <w:szCs w:val="21"/>
        </w:rPr>
      </w:pPr>
      <w:r w:rsidRPr="0011610F">
        <w:rPr>
          <w:rFonts w:asciiTheme="minorHAnsi" w:hAnsiTheme="minorHAnsi" w:cstheme="minorHAnsi"/>
          <w:b/>
          <w:sz w:val="21"/>
          <w:szCs w:val="21"/>
        </w:rPr>
        <w:t xml:space="preserve">La Paz </w:t>
      </w:r>
    </w:p>
    <w:p w:rsidR="0011610F" w:rsidRPr="0011610F" w:rsidRDefault="0011610F" w:rsidP="0011610F">
      <w:pPr>
        <w:jc w:val="center"/>
        <w:rPr>
          <w:rFonts w:asciiTheme="minorHAnsi" w:hAnsiTheme="minorHAnsi" w:cstheme="minorHAnsi"/>
          <w:b/>
          <w:sz w:val="21"/>
          <w:szCs w:val="21"/>
        </w:rPr>
      </w:pPr>
      <w:r w:rsidRPr="0011610F">
        <w:rPr>
          <w:rFonts w:asciiTheme="minorHAnsi" w:hAnsiTheme="minorHAnsi" w:cstheme="minorHAnsi"/>
          <w:b/>
          <w:sz w:val="21"/>
          <w:szCs w:val="21"/>
        </w:rPr>
        <w:tab/>
      </w:r>
    </w:p>
    <w:p w:rsidR="0011610F" w:rsidRPr="0011610F" w:rsidRDefault="0011610F" w:rsidP="0011610F">
      <w:pPr>
        <w:jc w:val="center"/>
        <w:rPr>
          <w:rFonts w:asciiTheme="minorHAnsi" w:hAnsiTheme="minorHAnsi" w:cstheme="minorHAnsi"/>
          <w:b/>
          <w:sz w:val="21"/>
          <w:szCs w:val="21"/>
        </w:rPr>
      </w:pPr>
      <w:r w:rsidRPr="0011610F">
        <w:rPr>
          <w:rFonts w:asciiTheme="minorHAnsi" w:hAnsiTheme="minorHAnsi" w:cstheme="minorHAnsi"/>
          <w:b/>
          <w:sz w:val="21"/>
          <w:szCs w:val="21"/>
        </w:rPr>
        <w:t xml:space="preserve">CONTRATO ADMINISTRATIVO PARA  LA PRESTACION DEL </w:t>
      </w:r>
      <w:r w:rsidRPr="0011610F">
        <w:rPr>
          <w:rFonts w:asciiTheme="minorHAnsi" w:hAnsiTheme="minorHAnsi" w:cstheme="minorHAnsi"/>
          <w:b/>
          <w:bCs/>
          <w:sz w:val="21"/>
          <w:szCs w:val="21"/>
        </w:rPr>
        <w:t>SERVICIO DE DISEÑO Y PERFORACIÓN DE POZOS DE AGUA PARA EL POZO ITG-X3</w:t>
      </w:r>
    </w:p>
    <w:p w:rsidR="0011610F" w:rsidRPr="0011610F" w:rsidRDefault="0011610F" w:rsidP="0011610F">
      <w:pPr>
        <w:jc w:val="center"/>
        <w:rPr>
          <w:rFonts w:asciiTheme="minorHAnsi" w:hAnsiTheme="minorHAnsi" w:cstheme="minorHAnsi"/>
          <w:b/>
          <w:sz w:val="21"/>
          <w:szCs w:val="21"/>
        </w:rPr>
      </w:pPr>
    </w:p>
    <w:p w:rsidR="0011610F" w:rsidRPr="0011610F" w:rsidRDefault="0011610F" w:rsidP="0011610F">
      <w:pPr>
        <w:spacing w:line="195" w:lineRule="exact"/>
        <w:ind w:left="2880"/>
        <w:jc w:val="both"/>
        <w:rPr>
          <w:rFonts w:asciiTheme="minorHAnsi" w:hAnsiTheme="minorHAnsi" w:cstheme="minorHAnsi"/>
          <w:sz w:val="21"/>
          <w:szCs w:val="21"/>
        </w:rPr>
      </w:pPr>
    </w:p>
    <w:p w:rsidR="0011610F" w:rsidRPr="0011610F" w:rsidRDefault="0011610F" w:rsidP="0011610F">
      <w:pPr>
        <w:numPr>
          <w:ilvl w:val="0"/>
          <w:numId w:val="52"/>
        </w:numPr>
        <w:spacing w:line="195" w:lineRule="exact"/>
        <w:ind w:left="426" w:hanging="426"/>
        <w:jc w:val="center"/>
        <w:rPr>
          <w:rFonts w:asciiTheme="minorHAnsi" w:hAnsiTheme="minorHAnsi" w:cstheme="minorHAnsi"/>
          <w:b/>
          <w:sz w:val="21"/>
          <w:szCs w:val="21"/>
          <w:lang w:val="es-ES_tradnl"/>
        </w:rPr>
      </w:pPr>
      <w:r w:rsidRPr="0011610F">
        <w:rPr>
          <w:rFonts w:asciiTheme="minorHAnsi" w:hAnsiTheme="minorHAnsi" w:cstheme="minorHAnsi"/>
          <w:b/>
          <w:sz w:val="21"/>
          <w:szCs w:val="21"/>
          <w:lang w:val="es-ES_tradnl"/>
        </w:rPr>
        <w:t>CONDICIONES GENERALES DEL CONTRATO</w:t>
      </w:r>
    </w:p>
    <w:p w:rsidR="0011610F" w:rsidRPr="0011610F" w:rsidRDefault="0011610F" w:rsidP="0011610F">
      <w:pPr>
        <w:spacing w:line="195" w:lineRule="exact"/>
        <w:jc w:val="both"/>
        <w:rPr>
          <w:rFonts w:asciiTheme="minorHAnsi" w:hAnsiTheme="minorHAnsi" w:cstheme="minorHAnsi"/>
          <w:b/>
          <w:sz w:val="21"/>
          <w:szCs w:val="21"/>
          <w:lang w:val="es-ES_tradnl"/>
        </w:rPr>
      </w:pPr>
    </w:p>
    <w:p w:rsidR="0011610F" w:rsidRPr="0011610F" w:rsidRDefault="0011610F" w:rsidP="0011610F">
      <w:pPr>
        <w:jc w:val="both"/>
        <w:rPr>
          <w:rFonts w:asciiTheme="minorHAnsi" w:hAnsiTheme="minorHAnsi" w:cstheme="minorHAnsi"/>
          <w:sz w:val="21"/>
          <w:szCs w:val="21"/>
          <w:lang w:val="es-BO"/>
        </w:rPr>
      </w:pPr>
      <w:r w:rsidRPr="0011610F">
        <w:rPr>
          <w:rFonts w:asciiTheme="minorHAnsi" w:hAnsiTheme="minorHAnsi" w:cstheme="minorHAnsi"/>
          <w:b/>
          <w:sz w:val="21"/>
          <w:szCs w:val="21"/>
          <w:lang w:val="es-ES_tradnl"/>
        </w:rPr>
        <w:t xml:space="preserve">PRIMERA.- (PARTES </w:t>
      </w:r>
      <w:r w:rsidRPr="0011610F">
        <w:rPr>
          <w:rFonts w:asciiTheme="minorHAnsi" w:hAnsiTheme="minorHAnsi" w:cstheme="minorHAnsi"/>
          <w:b/>
          <w:bCs/>
          <w:sz w:val="21"/>
          <w:szCs w:val="21"/>
          <w:lang w:val="es-ES_tradnl"/>
        </w:rPr>
        <w:t>CONTRATANTE</w:t>
      </w:r>
      <w:r w:rsidRPr="0011610F">
        <w:rPr>
          <w:rFonts w:asciiTheme="minorHAnsi" w:hAnsiTheme="minorHAnsi" w:cstheme="minorHAnsi"/>
          <w:b/>
          <w:sz w:val="21"/>
          <w:szCs w:val="21"/>
          <w:lang w:val="es-ES_tradnl"/>
        </w:rPr>
        <w:t xml:space="preserve">S). </w:t>
      </w:r>
      <w:r w:rsidRPr="0011610F">
        <w:rPr>
          <w:rFonts w:asciiTheme="minorHAnsi" w:hAnsiTheme="minorHAnsi" w:cstheme="minorHAnsi"/>
          <w:sz w:val="21"/>
          <w:szCs w:val="21"/>
          <w:lang w:val="es-BO"/>
        </w:rPr>
        <w:t xml:space="preserve">Dirá usted que las partes </w:t>
      </w:r>
      <w:r w:rsidRPr="0011610F">
        <w:rPr>
          <w:rFonts w:asciiTheme="minorHAnsi" w:hAnsiTheme="minorHAnsi" w:cstheme="minorHAnsi"/>
          <w:b/>
          <w:bCs/>
          <w:sz w:val="21"/>
          <w:szCs w:val="21"/>
          <w:lang w:val="es-BO"/>
        </w:rPr>
        <w:t>CONTRATANTES</w:t>
      </w:r>
      <w:r w:rsidRPr="0011610F">
        <w:rPr>
          <w:rFonts w:asciiTheme="minorHAnsi" w:hAnsiTheme="minorHAnsi" w:cstheme="minorHAnsi"/>
          <w:sz w:val="21"/>
          <w:szCs w:val="21"/>
          <w:lang w:val="es-BO"/>
        </w:rPr>
        <w:t xml:space="preserve"> son:</w:t>
      </w:r>
    </w:p>
    <w:p w:rsidR="0011610F" w:rsidRPr="0011610F" w:rsidRDefault="0011610F" w:rsidP="0011610F">
      <w:pPr>
        <w:jc w:val="both"/>
        <w:rPr>
          <w:rFonts w:asciiTheme="minorHAnsi" w:hAnsiTheme="minorHAnsi" w:cstheme="minorHAnsi"/>
          <w:sz w:val="21"/>
          <w:szCs w:val="21"/>
          <w:lang w:val="es-BO"/>
        </w:rPr>
      </w:pPr>
    </w:p>
    <w:p w:rsidR="0011610F" w:rsidRPr="0011610F" w:rsidRDefault="0011610F" w:rsidP="0011610F">
      <w:pPr>
        <w:pStyle w:val="Prrafodelista"/>
        <w:numPr>
          <w:ilvl w:val="0"/>
          <w:numId w:val="54"/>
        </w:numPr>
        <w:contextualSpacing/>
        <w:jc w:val="both"/>
        <w:rPr>
          <w:rFonts w:asciiTheme="minorHAnsi" w:hAnsiTheme="minorHAnsi" w:cstheme="minorHAnsi"/>
          <w:sz w:val="21"/>
          <w:szCs w:val="21"/>
        </w:rPr>
      </w:pPr>
      <w:r w:rsidRPr="0011610F">
        <w:rPr>
          <w:rFonts w:asciiTheme="minorHAnsi" w:hAnsiTheme="minorHAnsi" w:cstheme="minorHAnsi"/>
          <w:b/>
          <w:sz w:val="21"/>
          <w:szCs w:val="21"/>
        </w:rPr>
        <w:t>YACIMIENTOS PETROLÍFEROS FISCALES BOLIVIANOS</w:t>
      </w:r>
      <w:r w:rsidRPr="0011610F">
        <w:rPr>
          <w:rFonts w:asciiTheme="minorHAnsi" w:hAnsiTheme="minorHAnsi" w:cstheme="minorHAnsi"/>
          <w:sz w:val="21"/>
          <w:szCs w:val="21"/>
        </w:rPr>
        <w:t>, con NIT Nº 1020269020, con domicilio en calle Bueno N° 185, Zona Central de la ciudad de La Paz, representada legalmente por la …. con Cédula de Identidad N° …., en virtud de la Resolución Administrativa PRS …., en calidad de …</w:t>
      </w:r>
      <w:proofErr w:type="gramStart"/>
      <w:r w:rsidRPr="0011610F">
        <w:rPr>
          <w:rFonts w:asciiTheme="minorHAnsi" w:hAnsiTheme="minorHAnsi" w:cstheme="minorHAnsi"/>
          <w:sz w:val="21"/>
          <w:szCs w:val="21"/>
        </w:rPr>
        <w:t>..</w:t>
      </w:r>
      <w:proofErr w:type="gramEnd"/>
      <w:r w:rsidRPr="0011610F">
        <w:rPr>
          <w:rFonts w:asciiTheme="minorHAnsi" w:hAnsiTheme="minorHAnsi" w:cstheme="minorHAnsi"/>
          <w:sz w:val="21"/>
          <w:szCs w:val="21"/>
        </w:rPr>
        <w:t xml:space="preserve"> y Responsable del Proceso de Contratación, que en adelante se denominará la </w:t>
      </w:r>
      <w:r w:rsidRPr="0011610F">
        <w:rPr>
          <w:rFonts w:asciiTheme="minorHAnsi" w:hAnsiTheme="minorHAnsi" w:cstheme="minorHAnsi"/>
          <w:b/>
          <w:sz w:val="21"/>
          <w:szCs w:val="21"/>
        </w:rPr>
        <w:t>ENTIDAD</w:t>
      </w:r>
      <w:r w:rsidRPr="0011610F">
        <w:rPr>
          <w:rFonts w:asciiTheme="minorHAnsi" w:hAnsiTheme="minorHAnsi" w:cstheme="minorHAnsi"/>
          <w:sz w:val="21"/>
          <w:szCs w:val="21"/>
        </w:rPr>
        <w:t>;</w:t>
      </w:r>
    </w:p>
    <w:p w:rsidR="0011610F" w:rsidRPr="0011610F" w:rsidRDefault="0011610F" w:rsidP="0011610F">
      <w:pPr>
        <w:pStyle w:val="Prrafodelista"/>
        <w:jc w:val="both"/>
        <w:rPr>
          <w:rFonts w:asciiTheme="minorHAnsi" w:hAnsiTheme="minorHAnsi" w:cstheme="minorHAnsi"/>
          <w:sz w:val="21"/>
          <w:szCs w:val="21"/>
        </w:rPr>
      </w:pPr>
    </w:p>
    <w:p w:rsidR="0011610F" w:rsidRPr="0011610F" w:rsidRDefault="0011610F" w:rsidP="0011610F">
      <w:pPr>
        <w:pStyle w:val="Prrafodelista"/>
        <w:numPr>
          <w:ilvl w:val="0"/>
          <w:numId w:val="54"/>
        </w:numPr>
        <w:contextualSpacing/>
        <w:jc w:val="both"/>
        <w:rPr>
          <w:rFonts w:asciiTheme="minorHAnsi" w:hAnsiTheme="minorHAnsi" w:cstheme="minorHAnsi"/>
          <w:sz w:val="21"/>
          <w:szCs w:val="21"/>
        </w:rPr>
      </w:pPr>
      <w:r w:rsidRPr="0011610F">
        <w:rPr>
          <w:rFonts w:asciiTheme="minorHAnsi" w:hAnsiTheme="minorHAnsi" w:cstheme="minorHAnsi"/>
          <w:b/>
          <w:sz w:val="21"/>
          <w:szCs w:val="21"/>
          <w:lang w:val="es-ES_tradnl"/>
        </w:rPr>
        <w:t>…..</w:t>
      </w:r>
      <w:r w:rsidRPr="0011610F">
        <w:rPr>
          <w:rFonts w:asciiTheme="minorHAnsi" w:hAnsiTheme="minorHAnsi" w:cstheme="minorHAnsi"/>
          <w:sz w:val="21"/>
          <w:szCs w:val="21"/>
          <w:lang w:val="es-ES_tradnl"/>
        </w:rPr>
        <w:t xml:space="preserve">, legalmente constituida conforme a la legislación de Bolivia, inscrita en el Registro de Comercio bajo la Matrícula N°…, con NIT N° …., representada legalmente por ….. con Cédula de Identidad N° …..., en virtud al Testimonio N° …, empresa con domicilio en la Calle …, </w:t>
      </w:r>
      <w:r w:rsidRPr="0011610F">
        <w:rPr>
          <w:rFonts w:asciiTheme="minorHAnsi" w:hAnsiTheme="minorHAnsi" w:cstheme="minorHAnsi"/>
          <w:sz w:val="21"/>
          <w:szCs w:val="21"/>
        </w:rPr>
        <w:t xml:space="preserve">conforme señala el Certificado RUPE Nº …., que en adelante se denominará el </w:t>
      </w:r>
      <w:r w:rsidRPr="0011610F">
        <w:rPr>
          <w:rFonts w:asciiTheme="minorHAnsi" w:hAnsiTheme="minorHAnsi" w:cstheme="minorHAnsi"/>
          <w:b/>
          <w:sz w:val="21"/>
          <w:szCs w:val="21"/>
        </w:rPr>
        <w:t>PROVEEDOR</w:t>
      </w:r>
      <w:r w:rsidRPr="0011610F">
        <w:rPr>
          <w:rFonts w:asciiTheme="minorHAnsi" w:hAnsiTheme="minorHAnsi" w:cstheme="minorHAnsi"/>
          <w:b/>
          <w:bCs/>
          <w:sz w:val="21"/>
          <w:szCs w:val="21"/>
          <w:lang w:val="es-ES_tradnl"/>
        </w:rPr>
        <w:t xml:space="preserve">, </w:t>
      </w:r>
    </w:p>
    <w:p w:rsidR="0011610F" w:rsidRPr="0011610F" w:rsidRDefault="0011610F" w:rsidP="0011610F">
      <w:pPr>
        <w:pStyle w:val="Prrafodelista"/>
        <w:spacing w:before="120" w:after="120"/>
        <w:ind w:left="0"/>
        <w:jc w:val="both"/>
        <w:rPr>
          <w:rFonts w:asciiTheme="minorHAnsi" w:hAnsiTheme="minorHAnsi" w:cstheme="minorHAnsi"/>
          <w:sz w:val="21"/>
          <w:szCs w:val="21"/>
        </w:rPr>
      </w:pPr>
      <w:r w:rsidRPr="0011610F">
        <w:rPr>
          <w:rFonts w:asciiTheme="minorHAnsi" w:hAnsiTheme="minorHAnsi" w:cstheme="minorHAnsi"/>
          <w:sz w:val="21"/>
          <w:szCs w:val="21"/>
        </w:rPr>
        <w:t>Denominadas cada una individualmente “</w:t>
      </w:r>
      <w:r w:rsidRPr="0011610F">
        <w:rPr>
          <w:rFonts w:asciiTheme="minorHAnsi" w:hAnsiTheme="minorHAnsi" w:cstheme="minorHAnsi"/>
          <w:iCs/>
          <w:sz w:val="21"/>
          <w:szCs w:val="21"/>
        </w:rPr>
        <w:t>Parte</w:t>
      </w:r>
      <w:r w:rsidRPr="0011610F">
        <w:rPr>
          <w:rFonts w:asciiTheme="minorHAnsi" w:hAnsiTheme="minorHAnsi" w:cstheme="minorHAnsi"/>
          <w:sz w:val="21"/>
          <w:szCs w:val="21"/>
        </w:rPr>
        <w:t>” o colectivamente “</w:t>
      </w:r>
      <w:r w:rsidRPr="0011610F">
        <w:rPr>
          <w:rFonts w:asciiTheme="minorHAnsi" w:hAnsiTheme="minorHAnsi" w:cstheme="minorHAnsi"/>
          <w:iCs/>
          <w:sz w:val="21"/>
          <w:szCs w:val="21"/>
        </w:rPr>
        <w:t>Partes</w:t>
      </w:r>
      <w:r w:rsidRPr="0011610F">
        <w:rPr>
          <w:rFonts w:asciiTheme="minorHAnsi" w:hAnsiTheme="minorHAnsi" w:cstheme="minorHAnsi"/>
          <w:sz w:val="21"/>
          <w:szCs w:val="21"/>
        </w:rPr>
        <w:t>”.</w:t>
      </w:r>
    </w:p>
    <w:p w:rsidR="0011610F" w:rsidRPr="0011610F" w:rsidRDefault="0011610F" w:rsidP="0011610F">
      <w:pPr>
        <w:jc w:val="both"/>
        <w:rPr>
          <w:rFonts w:asciiTheme="minorHAnsi" w:hAnsiTheme="minorHAnsi" w:cstheme="minorHAnsi"/>
          <w:b/>
          <w:sz w:val="21"/>
          <w:szCs w:val="21"/>
        </w:rPr>
      </w:pPr>
    </w:p>
    <w:p w:rsidR="0011610F" w:rsidRPr="0011610F" w:rsidRDefault="0011610F" w:rsidP="0011610F">
      <w:pPr>
        <w:jc w:val="both"/>
        <w:rPr>
          <w:rFonts w:asciiTheme="minorHAnsi" w:hAnsiTheme="minorHAnsi" w:cstheme="minorHAnsi"/>
          <w:b/>
          <w:sz w:val="21"/>
          <w:szCs w:val="21"/>
          <w:lang w:val="es-ES_tradnl"/>
        </w:rPr>
      </w:pPr>
      <w:r w:rsidRPr="0011610F">
        <w:rPr>
          <w:rFonts w:asciiTheme="minorHAnsi" w:hAnsiTheme="minorHAnsi" w:cstheme="minorHAnsi"/>
          <w:b/>
          <w:sz w:val="21"/>
          <w:szCs w:val="21"/>
          <w:lang w:val="es-ES_tradnl"/>
        </w:rPr>
        <w:t>SEGUNDA.- (ANTECEDENTES).</w:t>
      </w:r>
    </w:p>
    <w:p w:rsidR="0011610F" w:rsidRPr="0011610F" w:rsidRDefault="0011610F" w:rsidP="0011610F">
      <w:pPr>
        <w:jc w:val="both"/>
        <w:rPr>
          <w:rFonts w:asciiTheme="minorHAnsi" w:hAnsiTheme="minorHAnsi" w:cstheme="minorHAnsi"/>
          <w:b/>
          <w:sz w:val="21"/>
          <w:szCs w:val="21"/>
          <w:lang w:val="es-ES_tradnl"/>
        </w:rPr>
      </w:pPr>
    </w:p>
    <w:p w:rsidR="0011610F" w:rsidRPr="0011610F" w:rsidRDefault="0011610F" w:rsidP="0011610F">
      <w:pPr>
        <w:ind w:left="709" w:hanging="709"/>
        <w:jc w:val="both"/>
        <w:rPr>
          <w:rFonts w:asciiTheme="minorHAnsi" w:eastAsiaTheme="minorHAnsi" w:hAnsiTheme="minorHAnsi" w:cstheme="minorHAnsi"/>
          <w:sz w:val="21"/>
          <w:szCs w:val="21"/>
          <w:lang w:val="es-ES_tradnl"/>
        </w:rPr>
      </w:pPr>
      <w:r w:rsidRPr="0011610F">
        <w:rPr>
          <w:rFonts w:asciiTheme="minorHAnsi" w:hAnsiTheme="minorHAnsi" w:cstheme="minorHAnsi"/>
          <w:sz w:val="21"/>
          <w:szCs w:val="21"/>
        </w:rPr>
        <w:t>2.1</w:t>
      </w:r>
      <w:r w:rsidRPr="0011610F">
        <w:rPr>
          <w:rFonts w:asciiTheme="minorHAnsi" w:hAnsiTheme="minorHAnsi" w:cstheme="minorHAnsi"/>
          <w:sz w:val="21"/>
          <w:szCs w:val="21"/>
        </w:rPr>
        <w:tab/>
      </w:r>
      <w:r w:rsidRPr="0011610F">
        <w:rPr>
          <w:rFonts w:asciiTheme="minorHAnsi" w:eastAsiaTheme="minorHAnsi" w:hAnsiTheme="minorHAnsi" w:cstheme="minorHAnsi"/>
          <w:sz w:val="21"/>
          <w:szCs w:val="21"/>
          <w:lang w:val="es-ES_tradnl"/>
        </w:rPr>
        <w:t xml:space="preserve">La </w:t>
      </w:r>
      <w:r w:rsidRPr="0011610F">
        <w:rPr>
          <w:rFonts w:asciiTheme="minorHAnsi" w:eastAsiaTheme="minorHAnsi" w:hAnsiTheme="minorHAnsi" w:cstheme="minorHAnsi"/>
          <w:b/>
          <w:sz w:val="21"/>
          <w:szCs w:val="21"/>
          <w:lang w:val="es-ES_tradnl"/>
        </w:rPr>
        <w:t>ENTIDAD</w:t>
      </w:r>
      <w:r w:rsidRPr="0011610F">
        <w:rPr>
          <w:rFonts w:asciiTheme="minorHAnsi" w:eastAsiaTheme="minorHAnsi" w:hAnsiTheme="minorHAnsi" w:cstheme="minorHAnsi"/>
          <w:sz w:val="21"/>
          <w:szCs w:val="21"/>
          <w:lang w:val="es-ES_tradnl"/>
        </w:rPr>
        <w:t>, mediante la modalidad de Contratación Directa Ordinaria con Código ..</w:t>
      </w:r>
      <w:proofErr w:type="gramStart"/>
      <w:r w:rsidRPr="0011610F">
        <w:rPr>
          <w:rFonts w:asciiTheme="minorHAnsi" w:eastAsiaTheme="minorHAnsi" w:hAnsiTheme="minorHAnsi" w:cstheme="minorHAnsi"/>
          <w:sz w:val="21"/>
          <w:szCs w:val="21"/>
          <w:lang w:val="es-ES_tradnl"/>
        </w:rPr>
        <w:t>,</w:t>
      </w:r>
      <w:proofErr w:type="gramEnd"/>
      <w:r w:rsidRPr="0011610F">
        <w:rPr>
          <w:rFonts w:asciiTheme="minorHAnsi" w:eastAsiaTheme="minorHAnsi" w:hAnsiTheme="minorHAnsi" w:cstheme="minorHAnsi"/>
          <w:sz w:val="21"/>
          <w:szCs w:val="21"/>
          <w:lang w:val="es-ES_tradnl"/>
        </w:rPr>
        <w:t xml:space="preserve"> llevó adelante el proceso de contratación para la “………, proceso realizado bajo las normas y regulaciones de contratación establecidas en el Reglamento de Contrataciones Directas en el marco del Decreto Supremo N° 29506 aprobado mediante Resolución de Directorio N° 92/2013 de 20 de noviembre de 2013 y el Documento Base de Contratación DBC. </w:t>
      </w:r>
    </w:p>
    <w:p w:rsidR="0011610F" w:rsidRPr="0011610F" w:rsidRDefault="0011610F" w:rsidP="0011610F">
      <w:pPr>
        <w:jc w:val="both"/>
        <w:rPr>
          <w:rFonts w:asciiTheme="minorHAnsi" w:hAnsiTheme="minorHAnsi" w:cstheme="minorHAnsi"/>
          <w:b/>
          <w:sz w:val="21"/>
          <w:szCs w:val="21"/>
          <w:lang w:val="es-ES_tradnl"/>
        </w:rPr>
      </w:pPr>
    </w:p>
    <w:p w:rsidR="0011610F" w:rsidRPr="0011610F" w:rsidRDefault="0011610F" w:rsidP="0011610F">
      <w:pPr>
        <w:ind w:left="709" w:hanging="709"/>
        <w:jc w:val="both"/>
        <w:rPr>
          <w:rFonts w:asciiTheme="minorHAnsi" w:hAnsiTheme="minorHAnsi" w:cstheme="minorHAnsi"/>
          <w:sz w:val="21"/>
          <w:szCs w:val="21"/>
        </w:rPr>
      </w:pPr>
    </w:p>
    <w:p w:rsidR="0011610F" w:rsidRPr="0011610F" w:rsidRDefault="0011610F" w:rsidP="0011610F">
      <w:pPr>
        <w:ind w:left="705" w:hanging="705"/>
        <w:jc w:val="both"/>
        <w:rPr>
          <w:rFonts w:asciiTheme="minorHAnsi" w:hAnsiTheme="minorHAnsi" w:cstheme="minorHAnsi"/>
          <w:sz w:val="21"/>
          <w:szCs w:val="21"/>
        </w:rPr>
      </w:pPr>
      <w:r w:rsidRPr="0011610F">
        <w:rPr>
          <w:rFonts w:asciiTheme="minorHAnsi" w:hAnsiTheme="minorHAnsi" w:cstheme="minorHAnsi"/>
          <w:sz w:val="21"/>
          <w:szCs w:val="21"/>
        </w:rPr>
        <w:t>2.2</w:t>
      </w:r>
      <w:r w:rsidRPr="0011610F">
        <w:rPr>
          <w:rFonts w:asciiTheme="minorHAnsi" w:hAnsiTheme="minorHAnsi" w:cstheme="minorHAnsi"/>
          <w:sz w:val="21"/>
          <w:szCs w:val="21"/>
        </w:rPr>
        <w:tab/>
        <w:t xml:space="preserve">Por su parte el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 xml:space="preserve"> reúne las condiciones y experiencia para llevar a cabo la prestación del Servicio detallado en el presente Contrato y sus anexos.</w:t>
      </w:r>
    </w:p>
    <w:p w:rsidR="0011610F" w:rsidRPr="0011610F" w:rsidRDefault="0011610F" w:rsidP="0011610F">
      <w:pPr>
        <w:tabs>
          <w:tab w:val="left" w:pos="6706"/>
        </w:tabs>
        <w:spacing w:line="195" w:lineRule="exact"/>
        <w:jc w:val="both"/>
        <w:rPr>
          <w:rFonts w:asciiTheme="minorHAnsi" w:hAnsiTheme="minorHAnsi" w:cstheme="minorHAnsi"/>
          <w:b/>
          <w:i/>
          <w:sz w:val="21"/>
          <w:szCs w:val="21"/>
          <w:lang w:val="es-ES_tradnl"/>
        </w:rPr>
      </w:pPr>
      <w:r w:rsidRPr="0011610F">
        <w:rPr>
          <w:rFonts w:asciiTheme="minorHAnsi" w:hAnsiTheme="minorHAnsi" w:cstheme="minorHAnsi"/>
          <w:b/>
          <w:i/>
          <w:sz w:val="21"/>
          <w:szCs w:val="21"/>
          <w:lang w:val="es-ES_tradnl"/>
        </w:rPr>
        <w:tab/>
      </w:r>
    </w:p>
    <w:p w:rsidR="0011610F" w:rsidRPr="0011610F" w:rsidRDefault="0011610F" w:rsidP="0011610F">
      <w:pPr>
        <w:jc w:val="both"/>
        <w:rPr>
          <w:rFonts w:asciiTheme="minorHAnsi" w:hAnsiTheme="minorHAnsi" w:cstheme="minorHAnsi"/>
          <w:b/>
          <w:sz w:val="21"/>
          <w:szCs w:val="21"/>
        </w:rPr>
      </w:pPr>
      <w:r w:rsidRPr="0011610F">
        <w:rPr>
          <w:rFonts w:asciiTheme="minorHAnsi" w:hAnsiTheme="minorHAnsi" w:cstheme="minorHAnsi"/>
          <w:b/>
          <w:sz w:val="21"/>
          <w:szCs w:val="21"/>
        </w:rPr>
        <w:t>TERCERA.- (DISPOSICIONES GENERALES).</w:t>
      </w:r>
    </w:p>
    <w:p w:rsidR="0011610F" w:rsidRPr="0011610F" w:rsidRDefault="0011610F" w:rsidP="0011610F">
      <w:pPr>
        <w:jc w:val="both"/>
        <w:rPr>
          <w:rFonts w:asciiTheme="minorHAnsi" w:hAnsiTheme="minorHAnsi" w:cstheme="minorHAnsi"/>
          <w:b/>
          <w:sz w:val="21"/>
          <w:szCs w:val="21"/>
        </w:rPr>
      </w:pPr>
    </w:p>
    <w:p w:rsidR="0011610F" w:rsidRPr="0011610F" w:rsidRDefault="0011610F" w:rsidP="0011610F">
      <w:pPr>
        <w:ind w:left="709" w:hanging="709"/>
        <w:jc w:val="both"/>
        <w:rPr>
          <w:rFonts w:asciiTheme="minorHAnsi" w:hAnsiTheme="minorHAnsi" w:cstheme="minorHAnsi"/>
          <w:sz w:val="21"/>
          <w:szCs w:val="21"/>
        </w:rPr>
      </w:pPr>
      <w:r w:rsidRPr="0011610F">
        <w:rPr>
          <w:rFonts w:asciiTheme="minorHAnsi" w:hAnsiTheme="minorHAnsi" w:cstheme="minorHAnsi"/>
          <w:sz w:val="21"/>
          <w:szCs w:val="21"/>
        </w:rPr>
        <w:t>3.1.</w:t>
      </w:r>
      <w:r w:rsidRPr="0011610F">
        <w:rPr>
          <w:rFonts w:asciiTheme="minorHAnsi" w:hAnsiTheme="minorHAnsi" w:cstheme="minorHAnsi"/>
          <w:b/>
          <w:sz w:val="21"/>
          <w:szCs w:val="21"/>
        </w:rPr>
        <w:tab/>
        <w:t>Definiciones:</w:t>
      </w:r>
      <w:r w:rsidRPr="0011610F">
        <w:rPr>
          <w:rFonts w:asciiTheme="minorHAnsi" w:hAnsiTheme="minorHAnsi" w:cstheme="minorHAnsi"/>
          <w:sz w:val="21"/>
          <w:szCs w:val="21"/>
        </w:rPr>
        <w:t xml:space="preserve"> A menos que el contexto exija otra cosa, cuando se utilicen en este Contrato, los siguientes términos, en plural o singular, tendrán los significados que se indican a continuación:</w:t>
      </w:r>
    </w:p>
    <w:p w:rsidR="0011610F" w:rsidRPr="0011610F" w:rsidRDefault="0011610F" w:rsidP="0011610F">
      <w:pPr>
        <w:jc w:val="both"/>
        <w:rPr>
          <w:rFonts w:asciiTheme="minorHAnsi" w:hAnsiTheme="minorHAnsi" w:cstheme="minorHAnsi"/>
          <w:b/>
          <w:sz w:val="21"/>
          <w:szCs w:val="21"/>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11610F" w:rsidRPr="0011610F" w:rsidTr="00AA4DE2">
        <w:trPr>
          <w:trHeight w:val="415"/>
        </w:trPr>
        <w:tc>
          <w:tcPr>
            <w:tcW w:w="1620" w:type="dxa"/>
            <w:tcBorders>
              <w:top w:val="nil"/>
              <w:left w:val="nil"/>
              <w:bottom w:val="nil"/>
              <w:right w:val="nil"/>
            </w:tcBorders>
          </w:tcPr>
          <w:p w:rsidR="0011610F" w:rsidRPr="0011610F" w:rsidRDefault="0011610F" w:rsidP="00AA4DE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1"/>
                <w:szCs w:val="21"/>
              </w:rPr>
            </w:pPr>
            <w:r w:rsidRPr="0011610F">
              <w:rPr>
                <w:rFonts w:asciiTheme="minorHAnsi" w:hAnsiTheme="minorHAnsi" w:cstheme="minorHAnsi"/>
                <w:sz w:val="21"/>
                <w:szCs w:val="21"/>
              </w:rPr>
              <w:lastRenderedPageBreak/>
              <w:t xml:space="preserve">Contrato: </w:t>
            </w:r>
          </w:p>
        </w:tc>
        <w:tc>
          <w:tcPr>
            <w:tcW w:w="6840" w:type="dxa"/>
            <w:tcBorders>
              <w:top w:val="nil"/>
              <w:left w:val="nil"/>
              <w:bottom w:val="nil"/>
              <w:right w:val="nil"/>
            </w:tcBorders>
          </w:tcPr>
          <w:p w:rsidR="0011610F" w:rsidRPr="0011610F" w:rsidRDefault="0011610F" w:rsidP="00AA4DE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1"/>
                <w:szCs w:val="21"/>
              </w:rPr>
            </w:pPr>
            <w:r w:rsidRPr="0011610F">
              <w:rPr>
                <w:rFonts w:asciiTheme="minorHAnsi" w:hAnsiTheme="minorHAnsi" w:cstheme="minorHAnsi"/>
                <w:sz w:val="21"/>
                <w:szCs w:val="21"/>
              </w:rPr>
              <w:t>Es el presente documento celebrado entre las Partes, junto con todos los documentos que forman parte integrante del mismo.</w:t>
            </w:r>
          </w:p>
        </w:tc>
      </w:tr>
      <w:tr w:rsidR="0011610F" w:rsidRPr="0011610F" w:rsidTr="00AA4DE2">
        <w:trPr>
          <w:trHeight w:val="415"/>
        </w:trPr>
        <w:tc>
          <w:tcPr>
            <w:tcW w:w="1620" w:type="dxa"/>
            <w:tcBorders>
              <w:top w:val="nil"/>
              <w:left w:val="nil"/>
              <w:bottom w:val="nil"/>
              <w:right w:val="nil"/>
            </w:tcBorders>
          </w:tcPr>
          <w:p w:rsidR="0011610F" w:rsidRPr="0011610F" w:rsidRDefault="0011610F" w:rsidP="00AA4DE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1"/>
                <w:szCs w:val="21"/>
              </w:rPr>
            </w:pPr>
            <w:r w:rsidRPr="0011610F">
              <w:rPr>
                <w:rFonts w:asciiTheme="minorHAnsi" w:hAnsiTheme="minorHAnsi" w:cstheme="minorHAnsi"/>
                <w:sz w:val="21"/>
                <w:szCs w:val="21"/>
              </w:rPr>
              <w:t>Fiscal:</w:t>
            </w:r>
          </w:p>
        </w:tc>
        <w:tc>
          <w:tcPr>
            <w:tcW w:w="6840" w:type="dxa"/>
            <w:tcBorders>
              <w:top w:val="nil"/>
              <w:left w:val="nil"/>
              <w:bottom w:val="nil"/>
              <w:right w:val="nil"/>
            </w:tcBorders>
          </w:tcPr>
          <w:p w:rsidR="0011610F" w:rsidRPr="0011610F" w:rsidRDefault="0011610F" w:rsidP="00AA4DE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1"/>
                <w:szCs w:val="21"/>
              </w:rPr>
            </w:pPr>
            <w:r w:rsidRPr="0011610F">
              <w:rPr>
                <w:rFonts w:asciiTheme="minorHAnsi" w:hAnsiTheme="minorHAnsi" w:cstheme="minorHAnsi"/>
                <w:sz w:val="21"/>
                <w:szCs w:val="21"/>
              </w:rPr>
              <w:t xml:space="preserve">Es una o más personas designadas por la ENTIDAD, quien será el interlocutor de éste frente al PROVEEDOR, encargado de verificar el cumplimiento de las obligaciones del PROVEEDOR, asegurando que el Servicio sea ejecutado conforme lo establecido en el Contrato.   </w:t>
            </w:r>
          </w:p>
        </w:tc>
      </w:tr>
      <w:tr w:rsidR="0011610F" w:rsidRPr="0011610F" w:rsidTr="00AA4DE2">
        <w:trPr>
          <w:trHeight w:val="353"/>
        </w:trPr>
        <w:tc>
          <w:tcPr>
            <w:tcW w:w="1620" w:type="dxa"/>
            <w:tcBorders>
              <w:top w:val="nil"/>
              <w:left w:val="nil"/>
              <w:bottom w:val="nil"/>
              <w:right w:val="nil"/>
            </w:tcBorders>
          </w:tcPr>
          <w:p w:rsidR="0011610F" w:rsidRPr="0011610F" w:rsidRDefault="0011610F" w:rsidP="00AA4DE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1"/>
                <w:szCs w:val="21"/>
              </w:rPr>
            </w:pPr>
            <w:r w:rsidRPr="0011610F">
              <w:rPr>
                <w:rFonts w:asciiTheme="minorHAnsi" w:hAnsiTheme="minorHAnsi" w:cstheme="minorHAnsi"/>
                <w:sz w:val="21"/>
                <w:szCs w:val="21"/>
              </w:rPr>
              <w:t>Ley Aplicable:</w:t>
            </w:r>
          </w:p>
        </w:tc>
        <w:tc>
          <w:tcPr>
            <w:tcW w:w="6840" w:type="dxa"/>
            <w:tcBorders>
              <w:top w:val="nil"/>
              <w:left w:val="nil"/>
              <w:bottom w:val="nil"/>
              <w:right w:val="nil"/>
            </w:tcBorders>
          </w:tcPr>
          <w:p w:rsidR="0011610F" w:rsidRPr="0011610F" w:rsidRDefault="0011610F" w:rsidP="00AA4DE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1"/>
                <w:szCs w:val="21"/>
              </w:rPr>
            </w:pPr>
            <w:r w:rsidRPr="0011610F">
              <w:rPr>
                <w:rFonts w:asciiTheme="minorHAnsi" w:hAnsiTheme="minorHAnsi" w:cstheme="minorHAnsi"/>
                <w:sz w:val="21"/>
                <w:szCs w:val="21"/>
              </w:rPr>
              <w:t>Son las normas constitucionales, leyes, decretos y toda otra disposición  legal vigente en el Estado Plurinacional de Bolivia.</w:t>
            </w:r>
          </w:p>
        </w:tc>
      </w:tr>
      <w:tr w:rsidR="0011610F" w:rsidRPr="0011610F" w:rsidTr="00AA4DE2">
        <w:trPr>
          <w:trHeight w:val="251"/>
        </w:trPr>
        <w:tc>
          <w:tcPr>
            <w:tcW w:w="1620" w:type="dxa"/>
            <w:tcBorders>
              <w:top w:val="nil"/>
              <w:left w:val="nil"/>
              <w:bottom w:val="nil"/>
              <w:right w:val="nil"/>
            </w:tcBorders>
          </w:tcPr>
          <w:p w:rsidR="0011610F" w:rsidRPr="0011610F" w:rsidRDefault="0011610F" w:rsidP="00AA4DE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sz w:val="21"/>
                <w:szCs w:val="21"/>
              </w:rPr>
            </w:pPr>
            <w:r w:rsidRPr="0011610F">
              <w:rPr>
                <w:rFonts w:asciiTheme="minorHAnsi" w:hAnsiTheme="minorHAnsi" w:cstheme="minorHAnsi"/>
                <w:sz w:val="21"/>
                <w:szCs w:val="21"/>
                <w:lang w:val="es-BO"/>
              </w:rPr>
              <w:t>Orden  de Proceder:</w:t>
            </w:r>
          </w:p>
        </w:tc>
        <w:tc>
          <w:tcPr>
            <w:tcW w:w="6840" w:type="dxa"/>
            <w:tcBorders>
              <w:top w:val="nil"/>
              <w:left w:val="nil"/>
              <w:bottom w:val="nil"/>
              <w:right w:val="nil"/>
            </w:tcBorders>
            <w:vAlign w:val="center"/>
          </w:tcPr>
          <w:p w:rsidR="0011610F" w:rsidRPr="0011610F" w:rsidRDefault="0011610F" w:rsidP="00AA4DE2">
            <w:pPr>
              <w:widowControl w:val="0"/>
              <w:spacing w:before="120" w:after="120"/>
              <w:ind w:right="-7"/>
              <w:jc w:val="both"/>
              <w:rPr>
                <w:rFonts w:asciiTheme="minorHAnsi" w:hAnsiTheme="minorHAnsi" w:cstheme="minorHAnsi"/>
                <w:sz w:val="21"/>
                <w:szCs w:val="21"/>
                <w:lang w:val="es-BO"/>
              </w:rPr>
            </w:pPr>
            <w:r w:rsidRPr="0011610F">
              <w:rPr>
                <w:rFonts w:asciiTheme="minorHAnsi" w:hAnsiTheme="minorHAnsi" w:cstheme="minorHAnsi"/>
                <w:sz w:val="21"/>
                <w:szCs w:val="21"/>
                <w:lang w:val="es-BO"/>
              </w:rPr>
              <w:t>Significa la autorización escrita del Gerente del Contrato al PROVEEDOR instruyéndole el inicio de los Servicios.</w:t>
            </w:r>
          </w:p>
        </w:tc>
      </w:tr>
      <w:tr w:rsidR="0011610F" w:rsidRPr="0011610F" w:rsidTr="00AA4DE2">
        <w:trPr>
          <w:trHeight w:val="251"/>
        </w:trPr>
        <w:tc>
          <w:tcPr>
            <w:tcW w:w="1620" w:type="dxa"/>
            <w:tcBorders>
              <w:top w:val="nil"/>
              <w:left w:val="nil"/>
              <w:bottom w:val="nil"/>
              <w:right w:val="nil"/>
            </w:tcBorders>
          </w:tcPr>
          <w:p w:rsidR="0011610F" w:rsidRPr="0011610F" w:rsidRDefault="0011610F" w:rsidP="00AA4DE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1"/>
                <w:szCs w:val="21"/>
              </w:rPr>
            </w:pPr>
            <w:r w:rsidRPr="0011610F">
              <w:rPr>
                <w:rFonts w:asciiTheme="minorHAnsi" w:hAnsiTheme="minorHAnsi" w:cstheme="minorHAnsi"/>
                <w:sz w:val="21"/>
                <w:szCs w:val="21"/>
              </w:rPr>
              <w:t>Personal:</w:t>
            </w:r>
          </w:p>
        </w:tc>
        <w:tc>
          <w:tcPr>
            <w:tcW w:w="6840" w:type="dxa"/>
            <w:tcBorders>
              <w:top w:val="nil"/>
              <w:left w:val="nil"/>
              <w:bottom w:val="nil"/>
              <w:right w:val="nil"/>
            </w:tcBorders>
            <w:vAlign w:val="center"/>
          </w:tcPr>
          <w:p w:rsidR="0011610F" w:rsidRPr="0011610F" w:rsidRDefault="0011610F" w:rsidP="00AA4DE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sz w:val="21"/>
                <w:szCs w:val="21"/>
              </w:rPr>
            </w:pPr>
            <w:r w:rsidRPr="0011610F">
              <w:rPr>
                <w:rFonts w:asciiTheme="minorHAnsi" w:hAnsiTheme="minorHAnsi" w:cstheme="minorHAnsi"/>
                <w:sz w:val="21"/>
                <w:szCs w:val="21"/>
              </w:rPr>
              <w:t>Significa los empleados del PROVEEDOR.</w:t>
            </w:r>
          </w:p>
        </w:tc>
      </w:tr>
      <w:tr w:rsidR="0011610F" w:rsidRPr="0011610F" w:rsidTr="00AA4DE2">
        <w:trPr>
          <w:trHeight w:val="540"/>
        </w:trPr>
        <w:tc>
          <w:tcPr>
            <w:tcW w:w="1620" w:type="dxa"/>
            <w:tcBorders>
              <w:top w:val="nil"/>
              <w:left w:val="nil"/>
              <w:bottom w:val="nil"/>
              <w:right w:val="nil"/>
            </w:tcBorders>
          </w:tcPr>
          <w:p w:rsidR="0011610F" w:rsidRPr="0011610F" w:rsidRDefault="0011610F" w:rsidP="00AA4D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Theme="minorHAnsi" w:hAnsiTheme="minorHAnsi" w:cstheme="minorHAnsi"/>
                <w:sz w:val="21"/>
                <w:szCs w:val="21"/>
              </w:rPr>
            </w:pPr>
            <w:r w:rsidRPr="0011610F">
              <w:rPr>
                <w:rFonts w:asciiTheme="minorHAnsi" w:hAnsiTheme="minorHAnsi" w:cstheme="minorHAnsi"/>
                <w:sz w:val="21"/>
                <w:szCs w:val="21"/>
              </w:rPr>
              <w:t>Servicio (s):</w:t>
            </w:r>
          </w:p>
        </w:tc>
        <w:tc>
          <w:tcPr>
            <w:tcW w:w="6840" w:type="dxa"/>
            <w:tcBorders>
              <w:top w:val="nil"/>
              <w:left w:val="nil"/>
              <w:bottom w:val="nil"/>
              <w:right w:val="nil"/>
            </w:tcBorders>
          </w:tcPr>
          <w:p w:rsidR="0011610F" w:rsidRPr="0011610F" w:rsidRDefault="0011610F" w:rsidP="00AA4DE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1"/>
                <w:szCs w:val="21"/>
              </w:rPr>
            </w:pPr>
            <w:r w:rsidRPr="0011610F">
              <w:rPr>
                <w:rFonts w:asciiTheme="minorHAnsi" w:hAnsiTheme="minorHAnsi" w:cstheme="minorHAnsi"/>
                <w:sz w:val="21"/>
                <w:szCs w:val="21"/>
              </w:rPr>
              <w:t>Significa el servicio consistente en ……</w:t>
            </w:r>
            <w:r w:rsidRPr="0011610F">
              <w:rPr>
                <w:rFonts w:asciiTheme="minorHAnsi" w:hAnsiTheme="minorHAnsi" w:cstheme="minorHAnsi"/>
                <w:sz w:val="21"/>
                <w:szCs w:val="21"/>
                <w:lang w:val="es-ES_tradnl"/>
              </w:rPr>
              <w:t>.</w:t>
            </w:r>
            <w:r w:rsidRPr="0011610F">
              <w:rPr>
                <w:rFonts w:asciiTheme="minorHAnsi" w:hAnsiTheme="minorHAnsi" w:cstheme="minorHAnsi"/>
                <w:sz w:val="21"/>
                <w:szCs w:val="21"/>
              </w:rPr>
              <w:t xml:space="preserve">, que debe desarrollar el PROVEEDOR a favor de la </w:t>
            </w:r>
            <w:r w:rsidRPr="0011610F">
              <w:rPr>
                <w:rFonts w:asciiTheme="minorHAnsi" w:hAnsiTheme="minorHAnsi" w:cstheme="minorHAnsi"/>
                <w:b/>
                <w:sz w:val="21"/>
                <w:szCs w:val="21"/>
              </w:rPr>
              <w:t>ENTIDAD</w:t>
            </w:r>
            <w:r w:rsidRPr="0011610F">
              <w:rPr>
                <w:rFonts w:asciiTheme="minorHAnsi" w:hAnsiTheme="minorHAnsi" w:cstheme="minorHAnsi"/>
                <w:sz w:val="21"/>
                <w:szCs w:val="21"/>
              </w:rPr>
              <w:t xml:space="preserv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bl>
    <w:p w:rsidR="0011610F" w:rsidRPr="0011610F" w:rsidRDefault="0011610F" w:rsidP="001161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21"/>
          <w:szCs w:val="21"/>
        </w:rPr>
      </w:pPr>
      <w:r w:rsidRPr="0011610F">
        <w:rPr>
          <w:rFonts w:asciiTheme="minorHAnsi" w:hAnsiTheme="minorHAnsi" w:cstheme="minorHAnsi"/>
          <w:sz w:val="21"/>
          <w:szCs w:val="21"/>
        </w:rPr>
        <w:t>3.2</w:t>
      </w:r>
      <w:r w:rsidRPr="0011610F">
        <w:rPr>
          <w:rFonts w:asciiTheme="minorHAnsi" w:hAnsiTheme="minorHAnsi" w:cstheme="minorHAnsi"/>
          <w:b/>
          <w:sz w:val="21"/>
          <w:szCs w:val="21"/>
        </w:rPr>
        <w:t xml:space="preserve"> </w:t>
      </w:r>
      <w:r w:rsidRPr="0011610F">
        <w:rPr>
          <w:rFonts w:asciiTheme="minorHAnsi" w:hAnsiTheme="minorHAnsi" w:cstheme="minorHAnsi"/>
          <w:b/>
          <w:sz w:val="21"/>
          <w:szCs w:val="21"/>
        </w:rPr>
        <w:tab/>
        <w:t xml:space="preserve">Relación entre las Partes: </w:t>
      </w:r>
      <w:r w:rsidRPr="0011610F">
        <w:rPr>
          <w:rFonts w:asciiTheme="minorHAnsi" w:hAnsiTheme="minorHAnsi" w:cstheme="minorHAnsi"/>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PROVEEDOR, quien será plenamente responsable por todos los aspectos relacionados con este Contrato.</w:t>
      </w:r>
    </w:p>
    <w:p w:rsidR="0011610F" w:rsidRPr="0011610F" w:rsidRDefault="0011610F" w:rsidP="001161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21"/>
          <w:szCs w:val="21"/>
        </w:rPr>
      </w:pPr>
      <w:r w:rsidRPr="0011610F">
        <w:rPr>
          <w:rFonts w:asciiTheme="minorHAnsi" w:hAnsiTheme="minorHAnsi" w:cstheme="minorHAnsi"/>
          <w:sz w:val="21"/>
          <w:szCs w:val="21"/>
        </w:rPr>
        <w:t>3.3</w:t>
      </w:r>
      <w:r w:rsidRPr="0011610F">
        <w:rPr>
          <w:rFonts w:asciiTheme="minorHAnsi" w:hAnsiTheme="minorHAnsi" w:cstheme="minorHAnsi"/>
          <w:sz w:val="21"/>
          <w:szCs w:val="21"/>
        </w:rPr>
        <w:tab/>
      </w:r>
      <w:r w:rsidRPr="0011610F">
        <w:rPr>
          <w:rFonts w:asciiTheme="minorHAnsi" w:hAnsiTheme="minorHAnsi" w:cstheme="minorHAnsi"/>
          <w:b/>
          <w:sz w:val="21"/>
          <w:szCs w:val="21"/>
        </w:rPr>
        <w:t>Ley que rige el Contrato:</w:t>
      </w:r>
      <w:r w:rsidRPr="0011610F">
        <w:rPr>
          <w:rFonts w:asciiTheme="minorHAnsi" w:hAnsiTheme="minorHAnsi" w:cstheme="minorHAnsi"/>
          <w:sz w:val="21"/>
          <w:szCs w:val="21"/>
        </w:rPr>
        <w:t xml:space="preserve"> Este Contrato, su significado e interpretación, y la relación que crea entre las Partes se regirá por Ley Aplicable.</w:t>
      </w:r>
    </w:p>
    <w:p w:rsidR="0011610F" w:rsidRPr="0011610F" w:rsidRDefault="0011610F" w:rsidP="001161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21"/>
          <w:szCs w:val="21"/>
        </w:rPr>
      </w:pPr>
      <w:r w:rsidRPr="0011610F">
        <w:rPr>
          <w:rFonts w:asciiTheme="minorHAnsi" w:hAnsiTheme="minorHAnsi" w:cstheme="minorHAnsi"/>
          <w:sz w:val="21"/>
          <w:szCs w:val="21"/>
        </w:rPr>
        <w:t>3.4</w:t>
      </w:r>
      <w:r w:rsidRPr="0011610F">
        <w:rPr>
          <w:rFonts w:asciiTheme="minorHAnsi" w:hAnsiTheme="minorHAnsi" w:cstheme="minorHAnsi"/>
          <w:sz w:val="21"/>
          <w:szCs w:val="21"/>
        </w:rPr>
        <w:tab/>
      </w:r>
      <w:r w:rsidRPr="0011610F">
        <w:rPr>
          <w:rFonts w:asciiTheme="minorHAnsi" w:hAnsiTheme="minorHAnsi" w:cstheme="minorHAnsi"/>
          <w:b/>
          <w:sz w:val="21"/>
          <w:szCs w:val="21"/>
        </w:rPr>
        <w:t xml:space="preserve">Idioma: </w:t>
      </w:r>
      <w:r w:rsidRPr="0011610F">
        <w:rPr>
          <w:rFonts w:asciiTheme="minorHAnsi" w:hAnsiTheme="minorHAnsi" w:cstheme="minorHAnsi"/>
          <w:sz w:val="21"/>
          <w:szCs w:val="21"/>
        </w:rPr>
        <w:t>Este Contrato se ha celebrado en español, idioma por el que se regirán obligatoriamente todas las materias relacionadas con el mismo o su interpretación.</w:t>
      </w:r>
    </w:p>
    <w:p w:rsidR="0011610F" w:rsidRPr="0011610F" w:rsidRDefault="0011610F" w:rsidP="001161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21"/>
          <w:szCs w:val="21"/>
        </w:rPr>
      </w:pPr>
      <w:r w:rsidRPr="0011610F">
        <w:rPr>
          <w:rFonts w:asciiTheme="minorHAnsi" w:hAnsiTheme="minorHAnsi" w:cstheme="minorHAnsi"/>
          <w:sz w:val="21"/>
          <w:szCs w:val="21"/>
        </w:rPr>
        <w:t>3.5</w:t>
      </w:r>
      <w:r w:rsidRPr="0011610F">
        <w:rPr>
          <w:rFonts w:asciiTheme="minorHAnsi" w:hAnsiTheme="minorHAnsi" w:cstheme="minorHAnsi"/>
          <w:sz w:val="21"/>
          <w:szCs w:val="21"/>
        </w:rPr>
        <w:tab/>
      </w:r>
      <w:r w:rsidRPr="0011610F">
        <w:rPr>
          <w:rFonts w:asciiTheme="minorHAnsi" w:hAnsiTheme="minorHAnsi" w:cstheme="minorHAnsi"/>
          <w:b/>
          <w:sz w:val="21"/>
          <w:szCs w:val="21"/>
        </w:rPr>
        <w:t>Encabezamientos:</w:t>
      </w:r>
      <w:r w:rsidRPr="0011610F">
        <w:rPr>
          <w:rFonts w:asciiTheme="minorHAnsi" w:hAnsiTheme="minorHAnsi" w:cstheme="minorHAnsi"/>
          <w:sz w:val="21"/>
          <w:szCs w:val="21"/>
        </w:rPr>
        <w:t xml:space="preserve"> El contenido de este Contrato no se verá restringido, modificado o afectado por los encabezamientos.</w:t>
      </w:r>
    </w:p>
    <w:p w:rsidR="0011610F" w:rsidRPr="0011610F" w:rsidRDefault="0011610F" w:rsidP="001161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21"/>
          <w:szCs w:val="21"/>
        </w:rPr>
      </w:pPr>
      <w:r w:rsidRPr="0011610F">
        <w:rPr>
          <w:rFonts w:asciiTheme="minorHAnsi" w:hAnsiTheme="minorHAnsi" w:cstheme="minorHAnsi"/>
          <w:sz w:val="21"/>
          <w:szCs w:val="21"/>
        </w:rPr>
        <w:t>3.6</w:t>
      </w:r>
      <w:r w:rsidRPr="0011610F">
        <w:rPr>
          <w:rFonts w:asciiTheme="minorHAnsi" w:hAnsiTheme="minorHAnsi" w:cstheme="minorHAnsi"/>
          <w:sz w:val="21"/>
          <w:szCs w:val="21"/>
        </w:rPr>
        <w:tab/>
      </w:r>
      <w:r w:rsidRPr="0011610F">
        <w:rPr>
          <w:rFonts w:asciiTheme="minorHAnsi" w:hAnsiTheme="minorHAnsi" w:cstheme="minorHAnsi"/>
          <w:b/>
          <w:sz w:val="21"/>
          <w:szCs w:val="21"/>
        </w:rPr>
        <w:t>Totalidad del acuerdo:</w:t>
      </w:r>
      <w:r w:rsidRPr="0011610F">
        <w:rPr>
          <w:rFonts w:asciiTheme="minorHAnsi" w:hAnsiTheme="minorHAnsi" w:cstheme="minorHAnsi"/>
          <w:sz w:val="21"/>
          <w:szCs w:val="21"/>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1610F" w:rsidRPr="0011610F" w:rsidRDefault="0011610F" w:rsidP="001161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21"/>
          <w:szCs w:val="21"/>
        </w:rPr>
      </w:pPr>
      <w:r w:rsidRPr="0011610F">
        <w:rPr>
          <w:rFonts w:asciiTheme="minorHAnsi" w:hAnsiTheme="minorHAnsi" w:cstheme="minorHAnsi"/>
          <w:sz w:val="21"/>
          <w:szCs w:val="21"/>
        </w:rPr>
        <w:t>3.7</w:t>
      </w:r>
      <w:r w:rsidRPr="0011610F">
        <w:rPr>
          <w:rFonts w:asciiTheme="minorHAnsi" w:hAnsiTheme="minorHAnsi" w:cstheme="minorHAnsi"/>
          <w:sz w:val="21"/>
          <w:szCs w:val="21"/>
        </w:rPr>
        <w:tab/>
      </w:r>
      <w:r w:rsidRPr="0011610F">
        <w:rPr>
          <w:rFonts w:asciiTheme="minorHAnsi" w:hAnsiTheme="minorHAnsi" w:cstheme="minorHAnsi"/>
          <w:b/>
          <w:sz w:val="21"/>
          <w:szCs w:val="21"/>
        </w:rPr>
        <w:t>Modificaciones:</w:t>
      </w:r>
      <w:r w:rsidRPr="0011610F">
        <w:rPr>
          <w:rFonts w:asciiTheme="minorHAnsi" w:hAnsiTheme="minorHAnsi" w:cstheme="minorHAnsi"/>
          <w:sz w:val="21"/>
          <w:szCs w:val="21"/>
        </w:rPr>
        <w:t xml:space="preserve"> Las Partes convienen que, cualquier variación, modificación o cambio a los términos aquí acordados deberá constar por escrito y deberá estar debidamente suscrito por sus representantes legales. </w:t>
      </w:r>
    </w:p>
    <w:p w:rsidR="0011610F" w:rsidRPr="0011610F" w:rsidRDefault="0011610F" w:rsidP="001161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21"/>
          <w:szCs w:val="21"/>
          <w:highlight w:val="yellow"/>
        </w:rPr>
      </w:pPr>
      <w:r w:rsidRPr="0011610F">
        <w:rPr>
          <w:rFonts w:asciiTheme="minorHAnsi" w:hAnsiTheme="minorHAnsi" w:cstheme="minorHAnsi"/>
          <w:sz w:val="21"/>
          <w:szCs w:val="21"/>
        </w:rPr>
        <w:t>3.8</w:t>
      </w:r>
      <w:r w:rsidRPr="0011610F">
        <w:rPr>
          <w:rFonts w:asciiTheme="minorHAnsi" w:hAnsiTheme="minorHAnsi" w:cstheme="minorHAnsi"/>
          <w:sz w:val="21"/>
          <w:szCs w:val="21"/>
        </w:rPr>
        <w:tab/>
      </w:r>
      <w:r w:rsidRPr="0011610F">
        <w:rPr>
          <w:rFonts w:asciiTheme="minorHAnsi" w:hAnsiTheme="minorHAnsi" w:cstheme="minorHAnsi"/>
          <w:b/>
          <w:sz w:val="21"/>
          <w:szCs w:val="21"/>
        </w:rPr>
        <w:t>Plazos:</w:t>
      </w:r>
      <w:r w:rsidRPr="0011610F">
        <w:rPr>
          <w:rFonts w:asciiTheme="minorHAnsi" w:hAnsiTheme="minorHAnsi" w:cstheme="minorHAnsi"/>
          <w:sz w:val="21"/>
          <w:szCs w:val="21"/>
        </w:rPr>
        <w:t xml:space="preserve"> Todos los plazos establecidos en este Contrato y sus anexos se entenderán como días calendario, salvo indicación expresa en contrario.</w:t>
      </w:r>
    </w:p>
    <w:p w:rsidR="0011610F" w:rsidRPr="0011610F" w:rsidRDefault="0011610F" w:rsidP="001161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21"/>
          <w:szCs w:val="21"/>
        </w:rPr>
      </w:pPr>
      <w:r w:rsidRPr="0011610F">
        <w:rPr>
          <w:rFonts w:asciiTheme="minorHAnsi" w:hAnsiTheme="minorHAnsi" w:cstheme="minorHAnsi"/>
          <w:sz w:val="21"/>
          <w:szCs w:val="21"/>
        </w:rPr>
        <w:t>3.9</w:t>
      </w:r>
      <w:r w:rsidRPr="0011610F">
        <w:rPr>
          <w:rFonts w:asciiTheme="minorHAnsi" w:hAnsiTheme="minorHAnsi" w:cstheme="minorHAnsi"/>
          <w:sz w:val="21"/>
          <w:szCs w:val="21"/>
        </w:rPr>
        <w:tab/>
      </w:r>
      <w:r w:rsidRPr="0011610F">
        <w:rPr>
          <w:rFonts w:asciiTheme="minorHAnsi" w:hAnsiTheme="minorHAnsi" w:cstheme="minorHAnsi"/>
          <w:b/>
          <w:sz w:val="21"/>
          <w:szCs w:val="21"/>
        </w:rPr>
        <w:t>Mayúsculas:</w:t>
      </w:r>
      <w:r w:rsidRPr="0011610F">
        <w:rPr>
          <w:rFonts w:asciiTheme="minorHAnsi" w:hAnsiTheme="minorHAnsi" w:cstheme="minorHAnsi"/>
          <w:sz w:val="21"/>
          <w:szCs w:val="21"/>
        </w:rPr>
        <w:t xml:space="preserve"> El uso de las mayúsculas se entenderá conforme a las denominaciones otorgadas en este instrumento, o de acuerdo a su contexto, usando indistintamente en plural o singular.</w:t>
      </w:r>
    </w:p>
    <w:p w:rsidR="0011610F" w:rsidRPr="0011610F" w:rsidRDefault="0011610F" w:rsidP="0011610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b/>
          <w:sz w:val="21"/>
          <w:szCs w:val="21"/>
          <w:u w:val="single"/>
        </w:rPr>
      </w:pPr>
      <w:r w:rsidRPr="0011610F">
        <w:rPr>
          <w:rFonts w:asciiTheme="minorHAnsi" w:hAnsiTheme="minorHAnsi" w:cstheme="minorHAnsi"/>
          <w:bCs/>
          <w:sz w:val="21"/>
          <w:szCs w:val="21"/>
        </w:rPr>
        <w:lastRenderedPageBreak/>
        <w:t>3.11.</w:t>
      </w:r>
      <w:r w:rsidRPr="0011610F">
        <w:rPr>
          <w:rFonts w:asciiTheme="minorHAnsi" w:hAnsiTheme="minorHAnsi" w:cstheme="minorHAnsi"/>
          <w:bCs/>
          <w:sz w:val="21"/>
          <w:szCs w:val="21"/>
        </w:rPr>
        <w:tab/>
      </w:r>
      <w:r w:rsidRPr="0011610F">
        <w:rPr>
          <w:rFonts w:asciiTheme="minorHAnsi" w:hAnsiTheme="minorHAnsi" w:cstheme="minorHAnsi"/>
          <w:b/>
          <w:bCs/>
          <w:sz w:val="21"/>
          <w:szCs w:val="21"/>
        </w:rPr>
        <w:t xml:space="preserve">Discrepancias: </w:t>
      </w:r>
      <w:r w:rsidRPr="0011610F">
        <w:rPr>
          <w:rFonts w:asciiTheme="minorHAnsi" w:hAnsiTheme="minorHAnsi" w:cstheme="minorHAnsi"/>
          <w:sz w:val="21"/>
          <w:szCs w:val="21"/>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b/>
          <w:sz w:val="21"/>
          <w:szCs w:val="21"/>
        </w:rPr>
        <w:t>CUARTA.- (OBJETO).</w:t>
      </w:r>
      <w:r w:rsidRPr="0011610F">
        <w:rPr>
          <w:rFonts w:asciiTheme="minorHAnsi" w:hAnsiTheme="minorHAnsi" w:cstheme="minorHAnsi"/>
          <w:sz w:val="21"/>
          <w:szCs w:val="21"/>
        </w:rPr>
        <w:t xml:space="preserve"> </w:t>
      </w: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 xml:space="preserve">Mediante el presente Contrato el PROVEEDOR se obliga ante el Contratante a realizar el </w:t>
      </w:r>
      <w:r w:rsidRPr="0011610F">
        <w:rPr>
          <w:rFonts w:asciiTheme="minorHAnsi" w:hAnsiTheme="minorHAnsi" w:cstheme="minorHAnsi"/>
          <w:b/>
          <w:bCs/>
          <w:sz w:val="21"/>
          <w:szCs w:val="21"/>
          <w:u w:val="single"/>
        </w:rPr>
        <w:t>SERVICIO DE DISEÑO Y PERFORACIÓN DE POZOS DE AGUA PARA EL POZO ITG-X3</w:t>
      </w:r>
      <w:r w:rsidRPr="0011610F">
        <w:rPr>
          <w:rFonts w:asciiTheme="minorHAnsi" w:hAnsiTheme="minorHAnsi" w:cstheme="minorHAnsi"/>
          <w:b/>
          <w:sz w:val="21"/>
          <w:szCs w:val="21"/>
        </w:rPr>
        <w:t>,</w:t>
      </w:r>
      <w:r w:rsidRPr="0011610F">
        <w:rPr>
          <w:rFonts w:asciiTheme="minorHAnsi" w:hAnsiTheme="minorHAnsi" w:cstheme="minorHAnsi"/>
          <w:sz w:val="21"/>
          <w:szCs w:val="21"/>
        </w:rPr>
        <w:t xml:space="preserve"> con estricta y absoluta sujeción a este Contrato, a los documentos que forman parte del mismo y dando cumplimiento a las normas, condiciones, precio, regulaciones, obligaciones, especificaciones, tiempo de prestación del servicio y características técnicas establecidas en los documentos del Contrato.</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spacing w:line="195" w:lineRule="exact"/>
        <w:jc w:val="both"/>
        <w:rPr>
          <w:rFonts w:asciiTheme="minorHAnsi" w:hAnsiTheme="minorHAnsi" w:cstheme="minorHAnsi"/>
          <w:b/>
          <w:sz w:val="21"/>
          <w:szCs w:val="21"/>
          <w:lang w:val="es-ES_tradnl"/>
        </w:rPr>
      </w:pPr>
      <w:r w:rsidRPr="0011610F">
        <w:rPr>
          <w:rFonts w:asciiTheme="minorHAnsi" w:hAnsiTheme="minorHAnsi" w:cstheme="minorHAnsi"/>
          <w:b/>
          <w:sz w:val="21"/>
          <w:szCs w:val="21"/>
          <w:lang w:val="es-ES_tradnl"/>
        </w:rPr>
        <w:t xml:space="preserve">QUINTA.- (VIGENCIA Y PLAZO DEL CONTRATO). </w:t>
      </w:r>
    </w:p>
    <w:p w:rsidR="0011610F" w:rsidRPr="0011610F" w:rsidRDefault="0011610F" w:rsidP="0011610F">
      <w:pPr>
        <w:widowControl w:val="0"/>
        <w:spacing w:before="120" w:after="120"/>
        <w:jc w:val="both"/>
        <w:rPr>
          <w:rFonts w:asciiTheme="minorHAnsi" w:hAnsiTheme="minorHAnsi" w:cstheme="minorHAnsi"/>
          <w:sz w:val="21"/>
          <w:szCs w:val="21"/>
        </w:rPr>
      </w:pPr>
      <w:r w:rsidRPr="0011610F">
        <w:rPr>
          <w:rFonts w:asciiTheme="minorHAnsi" w:hAnsiTheme="minorHAnsi" w:cstheme="minorHAnsi"/>
          <w:sz w:val="21"/>
          <w:szCs w:val="21"/>
        </w:rPr>
        <w:t xml:space="preserve">La vigencia del Contrato es </w:t>
      </w:r>
      <w:proofErr w:type="gramStart"/>
      <w:r w:rsidRPr="0011610F">
        <w:rPr>
          <w:rFonts w:asciiTheme="minorHAnsi" w:hAnsiTheme="minorHAnsi" w:cstheme="minorHAnsi"/>
          <w:sz w:val="21"/>
          <w:szCs w:val="21"/>
        </w:rPr>
        <w:t>de …</w:t>
      </w:r>
      <w:proofErr w:type="gramEnd"/>
      <w:r w:rsidRPr="0011610F">
        <w:rPr>
          <w:rFonts w:asciiTheme="minorHAnsi" w:hAnsiTheme="minorHAnsi" w:cstheme="minorHAnsi"/>
          <w:sz w:val="21"/>
          <w:szCs w:val="21"/>
        </w:rPr>
        <w:t xml:space="preserve">………., computables desde la ……….por parte de la ENTIDAD al PROVEEDOR, hasta…………….. </w:t>
      </w:r>
    </w:p>
    <w:p w:rsidR="0011610F" w:rsidRPr="0011610F" w:rsidRDefault="0011610F" w:rsidP="0011610F">
      <w:pPr>
        <w:widowControl w:val="0"/>
        <w:spacing w:before="120" w:after="120"/>
        <w:jc w:val="both"/>
        <w:rPr>
          <w:rFonts w:asciiTheme="minorHAnsi" w:hAnsiTheme="minorHAnsi" w:cstheme="minorHAnsi"/>
          <w:sz w:val="21"/>
          <w:szCs w:val="21"/>
          <w:u w:val="single"/>
        </w:rPr>
      </w:pPr>
      <w:r w:rsidRPr="0011610F">
        <w:rPr>
          <w:rFonts w:asciiTheme="minorHAnsi" w:hAnsiTheme="minorHAnsi" w:cstheme="minorHAnsi"/>
          <w:sz w:val="21"/>
          <w:szCs w:val="21"/>
        </w:rPr>
        <w:t xml:space="preserve">El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 xml:space="preserve">  iniciará sus actividades a partir de la emisión de la </w:t>
      </w:r>
      <w:r w:rsidRPr="0011610F">
        <w:rPr>
          <w:rFonts w:asciiTheme="minorHAnsi" w:hAnsiTheme="minorHAnsi" w:cstheme="minorHAnsi"/>
          <w:b/>
          <w:sz w:val="21"/>
          <w:szCs w:val="21"/>
          <w:u w:val="single"/>
        </w:rPr>
        <w:t>Orden de Proceder</w:t>
      </w:r>
      <w:r w:rsidRPr="0011610F">
        <w:rPr>
          <w:rFonts w:asciiTheme="minorHAnsi" w:hAnsiTheme="minorHAnsi" w:cstheme="minorHAnsi"/>
          <w:sz w:val="21"/>
          <w:szCs w:val="21"/>
          <w:u w:val="single"/>
        </w:rPr>
        <w:t xml:space="preserve">, desarrollando sus actividades operativas </w:t>
      </w:r>
      <w:r w:rsidRPr="0011610F">
        <w:rPr>
          <w:rFonts w:asciiTheme="minorHAnsi" w:hAnsiTheme="minorHAnsi" w:cstheme="minorHAnsi"/>
          <w:bCs/>
          <w:sz w:val="21"/>
          <w:szCs w:val="21"/>
          <w:u w:val="single"/>
        </w:rPr>
        <w:t xml:space="preserve">en estricta sujeción con el cronograma propuesto, en el </w:t>
      </w:r>
      <w:r w:rsidRPr="0011610F">
        <w:rPr>
          <w:rFonts w:asciiTheme="minorHAnsi" w:hAnsiTheme="minorHAnsi" w:cstheme="minorHAnsi"/>
          <w:b/>
          <w:bCs/>
          <w:sz w:val="21"/>
          <w:szCs w:val="21"/>
          <w:u w:val="single"/>
        </w:rPr>
        <w:t>plazo de veinticinco (25) días calendario</w:t>
      </w:r>
      <w:r w:rsidRPr="0011610F">
        <w:rPr>
          <w:rFonts w:asciiTheme="minorHAnsi" w:hAnsiTheme="minorHAnsi" w:cstheme="minorHAnsi"/>
          <w:bCs/>
          <w:sz w:val="21"/>
          <w:szCs w:val="21"/>
          <w:u w:val="single"/>
        </w:rPr>
        <w:t>.</w:t>
      </w: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b/>
          <w:sz w:val="21"/>
          <w:szCs w:val="21"/>
        </w:rPr>
        <w:t>SEXTA.- (OBJETO Y ALCANCE DE SERVICIO).</w:t>
      </w:r>
      <w:r w:rsidRPr="0011610F">
        <w:rPr>
          <w:rFonts w:asciiTheme="minorHAnsi" w:hAnsiTheme="minorHAnsi" w:cstheme="minorHAnsi"/>
          <w:sz w:val="21"/>
          <w:szCs w:val="21"/>
        </w:rPr>
        <w:t xml:space="preserve"> </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spacing w:line="276" w:lineRule="auto"/>
        <w:jc w:val="both"/>
        <w:rPr>
          <w:rFonts w:asciiTheme="minorHAnsi" w:hAnsiTheme="minorHAnsi" w:cstheme="minorHAnsi"/>
          <w:bCs/>
          <w:sz w:val="21"/>
          <w:szCs w:val="21"/>
        </w:rPr>
      </w:pPr>
      <w:r w:rsidRPr="0011610F">
        <w:rPr>
          <w:rFonts w:asciiTheme="minorHAnsi" w:hAnsiTheme="minorHAnsi" w:cstheme="minorHAnsi"/>
          <w:sz w:val="21"/>
          <w:szCs w:val="21"/>
        </w:rPr>
        <w:t xml:space="preserve">6.1. </w:t>
      </w:r>
      <w:proofErr w:type="gramStart"/>
      <w:r w:rsidRPr="0011610F">
        <w:rPr>
          <w:rFonts w:asciiTheme="minorHAnsi" w:hAnsiTheme="minorHAnsi" w:cstheme="minorHAnsi"/>
          <w:sz w:val="21"/>
          <w:szCs w:val="21"/>
        </w:rPr>
        <w:t>para</w:t>
      </w:r>
      <w:proofErr w:type="gramEnd"/>
      <w:r w:rsidRPr="0011610F">
        <w:rPr>
          <w:rFonts w:asciiTheme="minorHAnsi" w:hAnsiTheme="minorHAnsi" w:cstheme="minorHAnsi"/>
          <w:sz w:val="21"/>
          <w:szCs w:val="21"/>
        </w:rPr>
        <w:t xml:space="preserve"> el aprovisionamiento de agua al campamento base y minicampamento del pozo Exploratorio ITG-X3</w:t>
      </w:r>
      <w:r w:rsidRPr="0011610F">
        <w:rPr>
          <w:rFonts w:asciiTheme="minorHAnsi" w:hAnsiTheme="minorHAnsi" w:cstheme="minorHAnsi"/>
          <w:bCs/>
          <w:sz w:val="21"/>
          <w:szCs w:val="21"/>
        </w:rPr>
        <w:t>, de acuerdo a las normas bolivianas y prácticas de la industria petrolera, evitando en lo posible todos aquellos actos que representen riesgos para la seguridad del personal, instalaciones y medio ambiente relacionado a la actividad y así lograr entregar a YPFB un servicio conforme a las expectativas técnicas aquí contempladas.</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numPr>
          <w:ilvl w:val="0"/>
          <w:numId w:val="37"/>
        </w:numPr>
        <w:spacing w:line="276" w:lineRule="auto"/>
        <w:jc w:val="both"/>
        <w:rPr>
          <w:rFonts w:asciiTheme="minorHAnsi" w:hAnsiTheme="minorHAnsi" w:cstheme="minorHAnsi"/>
          <w:sz w:val="21"/>
          <w:szCs w:val="21"/>
        </w:rPr>
      </w:pPr>
      <w:r w:rsidRPr="0011610F">
        <w:rPr>
          <w:rFonts w:asciiTheme="minorHAnsi" w:hAnsiTheme="minorHAnsi" w:cstheme="minorHAnsi"/>
          <w:sz w:val="21"/>
          <w:szCs w:val="21"/>
        </w:rPr>
        <w:t>Presentación de una propuesta de perforación con alternativas optimas y eficientes tanto en la propia perforación como la terminación del pozo de agua.</w:t>
      </w:r>
    </w:p>
    <w:p w:rsidR="0011610F" w:rsidRPr="0011610F" w:rsidRDefault="0011610F" w:rsidP="0011610F">
      <w:pPr>
        <w:spacing w:line="276" w:lineRule="auto"/>
        <w:jc w:val="both"/>
        <w:rPr>
          <w:rFonts w:asciiTheme="minorHAnsi" w:hAnsiTheme="minorHAnsi" w:cstheme="minorHAnsi"/>
          <w:sz w:val="21"/>
          <w:szCs w:val="21"/>
        </w:rPr>
      </w:pPr>
    </w:p>
    <w:p w:rsidR="0011610F" w:rsidRPr="0011610F" w:rsidRDefault="0011610F" w:rsidP="0011610F">
      <w:pPr>
        <w:numPr>
          <w:ilvl w:val="0"/>
          <w:numId w:val="37"/>
        </w:numPr>
        <w:spacing w:line="276" w:lineRule="auto"/>
        <w:jc w:val="both"/>
        <w:rPr>
          <w:rFonts w:asciiTheme="minorHAnsi" w:hAnsiTheme="minorHAnsi" w:cstheme="minorHAnsi"/>
          <w:sz w:val="21"/>
          <w:szCs w:val="21"/>
        </w:rPr>
      </w:pPr>
      <w:r w:rsidRPr="0011610F">
        <w:rPr>
          <w:rFonts w:asciiTheme="minorHAnsi" w:hAnsiTheme="minorHAnsi" w:cstheme="minorHAnsi"/>
          <w:sz w:val="21"/>
          <w:szCs w:val="21"/>
        </w:rPr>
        <w:t>La construcción de un ante pozo acorde a requerimiento específico del equipo de perforación a utilizarse.</w:t>
      </w:r>
    </w:p>
    <w:p w:rsidR="0011610F" w:rsidRPr="0011610F" w:rsidRDefault="0011610F" w:rsidP="0011610F">
      <w:pPr>
        <w:spacing w:line="276" w:lineRule="auto"/>
        <w:jc w:val="both"/>
        <w:rPr>
          <w:rFonts w:asciiTheme="minorHAnsi" w:hAnsiTheme="minorHAnsi" w:cstheme="minorHAnsi"/>
          <w:sz w:val="21"/>
          <w:szCs w:val="21"/>
        </w:rPr>
      </w:pPr>
    </w:p>
    <w:p w:rsidR="0011610F" w:rsidRPr="0011610F" w:rsidRDefault="0011610F" w:rsidP="0011610F">
      <w:pPr>
        <w:numPr>
          <w:ilvl w:val="0"/>
          <w:numId w:val="37"/>
        </w:numPr>
        <w:spacing w:line="276" w:lineRule="auto"/>
        <w:jc w:val="both"/>
        <w:rPr>
          <w:rFonts w:asciiTheme="minorHAnsi" w:hAnsiTheme="minorHAnsi" w:cstheme="minorHAnsi"/>
          <w:sz w:val="21"/>
          <w:szCs w:val="21"/>
        </w:rPr>
      </w:pPr>
      <w:r w:rsidRPr="0011610F">
        <w:rPr>
          <w:rFonts w:asciiTheme="minorHAnsi" w:hAnsiTheme="minorHAnsi" w:cstheme="minorHAnsi"/>
          <w:sz w:val="21"/>
          <w:szCs w:val="21"/>
        </w:rPr>
        <w:t>La perforación de un pozo piloto de diámetro especificado (cuya profundidad estará acorde a las necesidades requeridas durante la perforación) en la propuesta de perforación, para investigaciones de acuíferos que serán atravesados.</w:t>
      </w:r>
    </w:p>
    <w:p w:rsidR="0011610F" w:rsidRPr="0011610F" w:rsidRDefault="0011610F" w:rsidP="0011610F">
      <w:pPr>
        <w:spacing w:line="276" w:lineRule="auto"/>
        <w:jc w:val="both"/>
        <w:rPr>
          <w:rFonts w:asciiTheme="minorHAnsi" w:hAnsiTheme="minorHAnsi" w:cstheme="minorHAnsi"/>
          <w:sz w:val="21"/>
          <w:szCs w:val="21"/>
        </w:rPr>
      </w:pPr>
    </w:p>
    <w:p w:rsidR="0011610F" w:rsidRPr="0011610F" w:rsidRDefault="0011610F" w:rsidP="0011610F">
      <w:pPr>
        <w:numPr>
          <w:ilvl w:val="0"/>
          <w:numId w:val="37"/>
        </w:numPr>
        <w:spacing w:line="276" w:lineRule="auto"/>
        <w:jc w:val="both"/>
        <w:rPr>
          <w:rFonts w:asciiTheme="minorHAnsi" w:hAnsiTheme="minorHAnsi" w:cstheme="minorHAnsi"/>
          <w:sz w:val="21"/>
          <w:szCs w:val="21"/>
        </w:rPr>
      </w:pPr>
      <w:r w:rsidRPr="0011610F">
        <w:rPr>
          <w:rFonts w:asciiTheme="minorHAnsi" w:hAnsiTheme="minorHAnsi" w:cstheme="minorHAnsi"/>
          <w:sz w:val="21"/>
          <w:szCs w:val="21"/>
        </w:rPr>
        <w:t xml:space="preserve">Atravesar niveles arenosos acuíferos con saturación de agua dulce, captar los niveles acuíferos, utilizando procedimientos adecuados con materiales recomendados.  </w:t>
      </w:r>
    </w:p>
    <w:p w:rsidR="0011610F" w:rsidRPr="0011610F" w:rsidRDefault="0011610F" w:rsidP="0011610F">
      <w:pPr>
        <w:spacing w:line="276" w:lineRule="auto"/>
        <w:rPr>
          <w:rFonts w:asciiTheme="minorHAnsi" w:hAnsiTheme="minorHAnsi" w:cstheme="minorHAnsi"/>
          <w:sz w:val="21"/>
          <w:szCs w:val="21"/>
        </w:rPr>
      </w:pPr>
    </w:p>
    <w:p w:rsidR="0011610F" w:rsidRPr="0011610F" w:rsidRDefault="0011610F" w:rsidP="0011610F">
      <w:pPr>
        <w:numPr>
          <w:ilvl w:val="0"/>
          <w:numId w:val="37"/>
        </w:numPr>
        <w:spacing w:line="276" w:lineRule="auto"/>
        <w:jc w:val="both"/>
        <w:rPr>
          <w:rFonts w:asciiTheme="minorHAnsi" w:hAnsiTheme="minorHAnsi" w:cstheme="minorHAnsi"/>
          <w:sz w:val="21"/>
          <w:szCs w:val="21"/>
        </w:rPr>
      </w:pPr>
      <w:r w:rsidRPr="0011610F">
        <w:rPr>
          <w:rFonts w:asciiTheme="minorHAnsi" w:hAnsiTheme="minorHAnsi" w:cstheme="minorHAnsi"/>
          <w:sz w:val="21"/>
          <w:szCs w:val="21"/>
        </w:rPr>
        <w:t xml:space="preserve">El </w:t>
      </w:r>
      <w:r w:rsidRPr="0011610F">
        <w:rPr>
          <w:rFonts w:asciiTheme="minorHAnsi" w:hAnsiTheme="minorHAnsi" w:cstheme="minorHAnsi"/>
          <w:b/>
          <w:sz w:val="21"/>
          <w:szCs w:val="21"/>
        </w:rPr>
        <w:t xml:space="preserve">proveedor </w:t>
      </w:r>
      <w:r w:rsidRPr="0011610F">
        <w:rPr>
          <w:rFonts w:asciiTheme="minorHAnsi" w:hAnsiTheme="minorHAnsi" w:cstheme="minorHAnsi"/>
          <w:sz w:val="21"/>
          <w:szCs w:val="21"/>
        </w:rPr>
        <w:t>deberá realizar el/los ensanches del agujero piloto, considerando diámetro de entubado y espacio anular de engrave.</w:t>
      </w:r>
    </w:p>
    <w:p w:rsidR="0011610F" w:rsidRPr="0011610F" w:rsidRDefault="0011610F" w:rsidP="0011610F">
      <w:pPr>
        <w:spacing w:line="276" w:lineRule="auto"/>
        <w:jc w:val="both"/>
        <w:rPr>
          <w:rFonts w:asciiTheme="minorHAnsi" w:hAnsiTheme="minorHAnsi" w:cstheme="minorHAnsi"/>
          <w:sz w:val="21"/>
          <w:szCs w:val="21"/>
        </w:rPr>
      </w:pPr>
    </w:p>
    <w:p w:rsidR="0011610F" w:rsidRPr="0011610F" w:rsidRDefault="0011610F" w:rsidP="0011610F">
      <w:pPr>
        <w:numPr>
          <w:ilvl w:val="0"/>
          <w:numId w:val="37"/>
        </w:numPr>
        <w:spacing w:line="276" w:lineRule="auto"/>
        <w:jc w:val="both"/>
        <w:rPr>
          <w:rFonts w:asciiTheme="minorHAnsi" w:hAnsiTheme="minorHAnsi" w:cstheme="minorHAnsi"/>
          <w:sz w:val="21"/>
          <w:szCs w:val="21"/>
        </w:rPr>
      </w:pPr>
      <w:r w:rsidRPr="0011610F">
        <w:rPr>
          <w:rFonts w:asciiTheme="minorHAnsi" w:hAnsiTheme="minorHAnsi" w:cstheme="minorHAnsi"/>
          <w:sz w:val="21"/>
          <w:szCs w:val="21"/>
        </w:rPr>
        <w:t xml:space="preserve"> Realizar el engrave como pre filtro, con grava seleccionada de acuerdo al tipo y granulometría de las formaciones acuíferas atravesadas. </w:t>
      </w:r>
    </w:p>
    <w:p w:rsidR="0011610F" w:rsidRPr="0011610F" w:rsidRDefault="0011610F" w:rsidP="0011610F">
      <w:pPr>
        <w:spacing w:line="276" w:lineRule="auto"/>
        <w:jc w:val="both"/>
        <w:rPr>
          <w:rFonts w:asciiTheme="minorHAnsi" w:hAnsiTheme="minorHAnsi" w:cstheme="minorHAnsi"/>
          <w:sz w:val="21"/>
          <w:szCs w:val="21"/>
        </w:rPr>
      </w:pPr>
    </w:p>
    <w:p w:rsidR="0011610F" w:rsidRPr="0011610F" w:rsidRDefault="0011610F" w:rsidP="0011610F">
      <w:pPr>
        <w:numPr>
          <w:ilvl w:val="0"/>
          <w:numId w:val="37"/>
        </w:numPr>
        <w:spacing w:line="276" w:lineRule="auto"/>
        <w:jc w:val="both"/>
        <w:rPr>
          <w:rFonts w:asciiTheme="minorHAnsi" w:hAnsiTheme="minorHAnsi" w:cstheme="minorHAnsi"/>
          <w:sz w:val="21"/>
          <w:szCs w:val="21"/>
        </w:rPr>
      </w:pPr>
      <w:r w:rsidRPr="0011610F">
        <w:rPr>
          <w:rFonts w:asciiTheme="minorHAnsi" w:hAnsiTheme="minorHAnsi" w:cstheme="minorHAnsi"/>
          <w:sz w:val="21"/>
          <w:szCs w:val="21"/>
        </w:rPr>
        <w:lastRenderedPageBreak/>
        <w:t xml:space="preserve">Realizar la limpieza del pozo entubado, utilizando los métodos más adecuados y recomendables, cuyo alcance será desde el decantador pasando por los tramos de filtros hacia la superficie; hasta alcanzar aporte de agua clara. </w:t>
      </w:r>
    </w:p>
    <w:p w:rsidR="0011610F" w:rsidRPr="0011610F" w:rsidRDefault="0011610F" w:rsidP="0011610F">
      <w:pPr>
        <w:spacing w:line="276" w:lineRule="auto"/>
        <w:jc w:val="both"/>
        <w:rPr>
          <w:rFonts w:asciiTheme="minorHAnsi" w:hAnsiTheme="minorHAnsi" w:cstheme="minorHAnsi"/>
          <w:sz w:val="21"/>
          <w:szCs w:val="21"/>
        </w:rPr>
      </w:pPr>
    </w:p>
    <w:p w:rsidR="0011610F" w:rsidRPr="0011610F" w:rsidRDefault="0011610F" w:rsidP="0011610F">
      <w:pPr>
        <w:numPr>
          <w:ilvl w:val="0"/>
          <w:numId w:val="37"/>
        </w:numPr>
        <w:spacing w:line="276" w:lineRule="auto"/>
        <w:jc w:val="both"/>
        <w:rPr>
          <w:rFonts w:asciiTheme="minorHAnsi" w:hAnsiTheme="minorHAnsi" w:cstheme="minorHAnsi"/>
          <w:sz w:val="21"/>
          <w:szCs w:val="21"/>
        </w:rPr>
      </w:pPr>
      <w:r w:rsidRPr="0011610F">
        <w:rPr>
          <w:rFonts w:asciiTheme="minorHAnsi" w:hAnsiTheme="minorHAnsi" w:cstheme="minorHAnsi"/>
          <w:sz w:val="21"/>
          <w:szCs w:val="21"/>
        </w:rPr>
        <w:t xml:space="preserve">Las operaciones de mayor importancia estarán consideradas en la etapa de pruebas de producción y desarrollo de pozo (pruebas intermitentes como </w:t>
      </w:r>
      <w:proofErr w:type="spellStart"/>
      <w:r w:rsidRPr="0011610F">
        <w:rPr>
          <w:rFonts w:asciiTheme="minorHAnsi" w:hAnsiTheme="minorHAnsi" w:cstheme="minorHAnsi"/>
          <w:sz w:val="21"/>
          <w:szCs w:val="21"/>
        </w:rPr>
        <w:t>isocronales</w:t>
      </w:r>
      <w:proofErr w:type="spellEnd"/>
      <w:r w:rsidRPr="0011610F">
        <w:rPr>
          <w:rFonts w:asciiTheme="minorHAnsi" w:hAnsiTheme="minorHAnsi" w:cstheme="minorHAnsi"/>
          <w:sz w:val="21"/>
          <w:szCs w:val="21"/>
        </w:rPr>
        <w:t xml:space="preserve">). </w:t>
      </w:r>
    </w:p>
    <w:p w:rsidR="0011610F" w:rsidRPr="0011610F" w:rsidRDefault="0011610F" w:rsidP="0011610F">
      <w:pPr>
        <w:spacing w:line="276" w:lineRule="auto"/>
        <w:ind w:left="720"/>
        <w:rPr>
          <w:rFonts w:asciiTheme="minorHAnsi" w:hAnsiTheme="minorHAnsi" w:cstheme="minorHAnsi"/>
          <w:sz w:val="21"/>
          <w:szCs w:val="21"/>
        </w:rPr>
      </w:pPr>
    </w:p>
    <w:p w:rsidR="0011610F" w:rsidRPr="0011610F" w:rsidRDefault="0011610F" w:rsidP="0011610F">
      <w:pPr>
        <w:numPr>
          <w:ilvl w:val="0"/>
          <w:numId w:val="37"/>
        </w:numPr>
        <w:spacing w:line="276" w:lineRule="auto"/>
        <w:jc w:val="both"/>
        <w:rPr>
          <w:rFonts w:asciiTheme="minorHAnsi" w:hAnsiTheme="minorHAnsi" w:cstheme="minorHAnsi"/>
          <w:sz w:val="21"/>
          <w:szCs w:val="21"/>
        </w:rPr>
      </w:pPr>
      <w:r w:rsidRPr="0011610F">
        <w:rPr>
          <w:rFonts w:asciiTheme="minorHAnsi" w:hAnsiTheme="minorHAnsi" w:cstheme="minorHAnsi"/>
          <w:sz w:val="21"/>
          <w:szCs w:val="21"/>
        </w:rPr>
        <w:t>Realizar pruebas de bombeos, para garantizar el suministro de volúmenes de agua según requerimientos especificados.</w:t>
      </w:r>
    </w:p>
    <w:p w:rsidR="0011610F" w:rsidRPr="0011610F" w:rsidRDefault="0011610F" w:rsidP="0011610F">
      <w:pPr>
        <w:spacing w:line="276" w:lineRule="auto"/>
        <w:jc w:val="both"/>
        <w:rPr>
          <w:rFonts w:asciiTheme="minorHAnsi" w:hAnsiTheme="minorHAnsi" w:cstheme="minorHAnsi"/>
          <w:sz w:val="21"/>
          <w:szCs w:val="21"/>
        </w:rPr>
      </w:pPr>
    </w:p>
    <w:p w:rsidR="0011610F" w:rsidRPr="0011610F" w:rsidRDefault="0011610F" w:rsidP="0011610F">
      <w:pPr>
        <w:numPr>
          <w:ilvl w:val="0"/>
          <w:numId w:val="37"/>
        </w:numPr>
        <w:spacing w:line="276" w:lineRule="auto"/>
        <w:jc w:val="both"/>
        <w:rPr>
          <w:rFonts w:asciiTheme="minorHAnsi" w:hAnsiTheme="minorHAnsi" w:cstheme="minorHAnsi"/>
          <w:sz w:val="21"/>
          <w:szCs w:val="21"/>
        </w:rPr>
      </w:pPr>
      <w:r w:rsidRPr="0011610F">
        <w:rPr>
          <w:rFonts w:asciiTheme="minorHAnsi" w:hAnsiTheme="minorHAnsi" w:cstheme="minorHAnsi"/>
          <w:sz w:val="21"/>
          <w:szCs w:val="21"/>
        </w:rPr>
        <w:t xml:space="preserve">Realizar muestreos de las aguas producidas durante las pruebas de bombeo, para análisis físicos, químicos y bacteriológicos en laboratorio. </w:t>
      </w:r>
    </w:p>
    <w:p w:rsidR="0011610F" w:rsidRPr="0011610F" w:rsidRDefault="0011610F" w:rsidP="0011610F">
      <w:pPr>
        <w:spacing w:line="276" w:lineRule="auto"/>
        <w:jc w:val="both"/>
        <w:rPr>
          <w:rFonts w:asciiTheme="minorHAnsi" w:hAnsiTheme="minorHAnsi" w:cstheme="minorHAnsi"/>
          <w:sz w:val="21"/>
          <w:szCs w:val="21"/>
        </w:rPr>
      </w:pPr>
    </w:p>
    <w:p w:rsidR="0011610F" w:rsidRPr="0011610F" w:rsidRDefault="0011610F" w:rsidP="0011610F">
      <w:pPr>
        <w:numPr>
          <w:ilvl w:val="0"/>
          <w:numId w:val="37"/>
        </w:numPr>
        <w:spacing w:line="276" w:lineRule="auto"/>
        <w:jc w:val="both"/>
        <w:rPr>
          <w:rFonts w:asciiTheme="minorHAnsi" w:hAnsiTheme="minorHAnsi" w:cstheme="minorHAnsi"/>
          <w:sz w:val="21"/>
          <w:szCs w:val="21"/>
        </w:rPr>
      </w:pPr>
      <w:r w:rsidRPr="0011610F">
        <w:rPr>
          <w:rFonts w:asciiTheme="minorHAnsi" w:hAnsiTheme="minorHAnsi" w:cstheme="minorHAnsi"/>
          <w:sz w:val="21"/>
          <w:szCs w:val="21"/>
        </w:rPr>
        <w:t>Determinación de: caudales óptimos, niveles estático y dinámico, capacidad o rendimiento productivo de los acuíferos, calidad del agua.</w:t>
      </w:r>
    </w:p>
    <w:p w:rsidR="0011610F" w:rsidRPr="0011610F" w:rsidRDefault="0011610F" w:rsidP="0011610F">
      <w:pPr>
        <w:spacing w:line="276" w:lineRule="auto"/>
        <w:jc w:val="both"/>
        <w:rPr>
          <w:rFonts w:asciiTheme="minorHAnsi" w:hAnsiTheme="minorHAnsi" w:cstheme="minorHAnsi"/>
          <w:sz w:val="21"/>
          <w:szCs w:val="21"/>
        </w:rPr>
      </w:pPr>
    </w:p>
    <w:p w:rsidR="0011610F" w:rsidRPr="0011610F" w:rsidRDefault="0011610F" w:rsidP="0011610F">
      <w:pPr>
        <w:numPr>
          <w:ilvl w:val="0"/>
          <w:numId w:val="37"/>
        </w:numPr>
        <w:spacing w:line="276" w:lineRule="auto"/>
        <w:jc w:val="both"/>
        <w:rPr>
          <w:rFonts w:asciiTheme="minorHAnsi" w:hAnsiTheme="minorHAnsi" w:cstheme="minorHAnsi"/>
          <w:sz w:val="21"/>
          <w:szCs w:val="21"/>
        </w:rPr>
      </w:pPr>
      <w:r w:rsidRPr="0011610F">
        <w:rPr>
          <w:rFonts w:asciiTheme="minorHAnsi" w:hAnsiTheme="minorHAnsi" w:cstheme="minorHAnsi"/>
          <w:sz w:val="21"/>
          <w:szCs w:val="21"/>
        </w:rPr>
        <w:t>Selección y puesta en funcionamiento de una bomba, de acuerdo a la capacidad de producción del pozo.</w:t>
      </w:r>
    </w:p>
    <w:p w:rsidR="0011610F" w:rsidRPr="0011610F" w:rsidRDefault="0011610F" w:rsidP="0011610F">
      <w:pPr>
        <w:spacing w:line="276" w:lineRule="auto"/>
        <w:ind w:left="720"/>
        <w:rPr>
          <w:rFonts w:asciiTheme="minorHAnsi" w:hAnsiTheme="minorHAnsi" w:cstheme="minorHAnsi"/>
          <w:sz w:val="21"/>
          <w:szCs w:val="21"/>
        </w:rPr>
      </w:pPr>
    </w:p>
    <w:p w:rsidR="0011610F" w:rsidRPr="0011610F" w:rsidRDefault="0011610F" w:rsidP="0011610F">
      <w:pPr>
        <w:numPr>
          <w:ilvl w:val="0"/>
          <w:numId w:val="37"/>
        </w:numPr>
        <w:spacing w:line="276" w:lineRule="auto"/>
        <w:jc w:val="both"/>
        <w:rPr>
          <w:rFonts w:asciiTheme="minorHAnsi" w:hAnsiTheme="minorHAnsi" w:cstheme="minorHAnsi"/>
          <w:sz w:val="21"/>
          <w:szCs w:val="21"/>
        </w:rPr>
      </w:pPr>
      <w:r w:rsidRPr="0011610F">
        <w:rPr>
          <w:rFonts w:asciiTheme="minorHAnsi" w:hAnsiTheme="minorHAnsi" w:cstheme="minorHAnsi"/>
          <w:sz w:val="21"/>
          <w:szCs w:val="21"/>
        </w:rPr>
        <w:t>Entregar el pozo de agua en condiciones óptimas, listo para su explotación inmediata.</w:t>
      </w:r>
    </w:p>
    <w:p w:rsidR="0011610F" w:rsidRPr="0011610F" w:rsidRDefault="0011610F" w:rsidP="0011610F">
      <w:pPr>
        <w:spacing w:line="276" w:lineRule="auto"/>
        <w:ind w:left="720"/>
        <w:rPr>
          <w:rFonts w:asciiTheme="minorHAnsi" w:hAnsiTheme="minorHAnsi" w:cstheme="minorHAnsi"/>
          <w:sz w:val="21"/>
          <w:szCs w:val="21"/>
        </w:rPr>
      </w:pPr>
    </w:p>
    <w:p w:rsidR="0011610F" w:rsidRPr="0011610F" w:rsidRDefault="0011610F" w:rsidP="0011610F">
      <w:pPr>
        <w:numPr>
          <w:ilvl w:val="0"/>
          <w:numId w:val="37"/>
        </w:numPr>
        <w:spacing w:line="276" w:lineRule="auto"/>
        <w:jc w:val="both"/>
        <w:rPr>
          <w:rFonts w:asciiTheme="minorHAnsi" w:hAnsiTheme="minorHAnsi" w:cstheme="minorHAnsi"/>
          <w:sz w:val="21"/>
          <w:szCs w:val="21"/>
        </w:rPr>
      </w:pPr>
      <w:r w:rsidRPr="0011610F">
        <w:rPr>
          <w:rFonts w:asciiTheme="minorHAnsi" w:hAnsiTheme="minorHAnsi" w:cstheme="minorHAnsi"/>
          <w:sz w:val="21"/>
          <w:szCs w:val="21"/>
        </w:rPr>
        <w:t>Sistema, red o tendido de distribución de Agua entre la Planchada del Pozo iTG-X3 y el Campamento Principal.</w:t>
      </w:r>
    </w:p>
    <w:p w:rsidR="0011610F" w:rsidRPr="0011610F" w:rsidRDefault="0011610F" w:rsidP="0011610F">
      <w:pPr>
        <w:spacing w:line="276" w:lineRule="auto"/>
        <w:jc w:val="both"/>
        <w:rPr>
          <w:rFonts w:asciiTheme="minorHAnsi" w:hAnsiTheme="minorHAnsi" w:cstheme="minorHAnsi"/>
          <w:sz w:val="21"/>
          <w:szCs w:val="21"/>
        </w:rPr>
      </w:pPr>
    </w:p>
    <w:p w:rsidR="0011610F" w:rsidRPr="0011610F" w:rsidRDefault="0011610F" w:rsidP="0011610F">
      <w:pPr>
        <w:spacing w:line="276" w:lineRule="auto"/>
        <w:jc w:val="both"/>
        <w:rPr>
          <w:rFonts w:asciiTheme="minorHAnsi" w:hAnsiTheme="minorHAnsi" w:cstheme="minorHAnsi"/>
          <w:sz w:val="21"/>
          <w:szCs w:val="21"/>
        </w:rPr>
      </w:pPr>
      <w:r w:rsidRPr="0011610F">
        <w:rPr>
          <w:rFonts w:asciiTheme="minorHAnsi" w:hAnsiTheme="minorHAnsi" w:cstheme="minorHAnsi"/>
          <w:sz w:val="21"/>
          <w:szCs w:val="21"/>
        </w:rPr>
        <w:t xml:space="preserve">En resumen las operaciones incluyen: construcción de </w:t>
      </w:r>
      <w:proofErr w:type="spellStart"/>
      <w:r w:rsidRPr="0011610F">
        <w:rPr>
          <w:rFonts w:asciiTheme="minorHAnsi" w:hAnsiTheme="minorHAnsi" w:cstheme="minorHAnsi"/>
          <w:sz w:val="21"/>
          <w:szCs w:val="21"/>
        </w:rPr>
        <w:t>antepozo</w:t>
      </w:r>
      <w:proofErr w:type="spellEnd"/>
      <w:r w:rsidRPr="0011610F">
        <w:rPr>
          <w:rFonts w:asciiTheme="minorHAnsi" w:hAnsiTheme="minorHAnsi" w:cstheme="minorHAnsi"/>
          <w:sz w:val="21"/>
          <w:szCs w:val="21"/>
        </w:rPr>
        <w:t>, perforación de pozo piloto, ensanche, bajada de cañería y filtros (originales), engravado, limpieza de pozo, pruebas de producción con determinación de caudales, niveles estático y dinámico, cementación en boca de pozo, bajada de arreglo de producción con instalaciones requeridas para tal cometido, sistema de distribución de agua, y otras operaciones a su cargo que sin estar expresamente mencionadas emerjan del servicio.</w:t>
      </w:r>
    </w:p>
    <w:p w:rsidR="0011610F" w:rsidRPr="0011610F" w:rsidRDefault="0011610F" w:rsidP="0011610F">
      <w:pPr>
        <w:jc w:val="both"/>
        <w:rPr>
          <w:rFonts w:asciiTheme="minorHAnsi" w:hAnsiTheme="minorHAnsi" w:cstheme="minorHAnsi"/>
          <w:b/>
          <w:sz w:val="21"/>
          <w:szCs w:val="21"/>
        </w:rPr>
      </w:pPr>
    </w:p>
    <w:p w:rsidR="0011610F" w:rsidRPr="0011610F" w:rsidRDefault="0011610F" w:rsidP="0011610F">
      <w:pPr>
        <w:jc w:val="both"/>
        <w:rPr>
          <w:rFonts w:asciiTheme="minorHAnsi" w:hAnsiTheme="minorHAnsi" w:cstheme="minorHAnsi"/>
          <w:b/>
          <w:sz w:val="21"/>
          <w:szCs w:val="21"/>
        </w:rPr>
      </w:pPr>
      <w:r w:rsidRPr="0011610F">
        <w:rPr>
          <w:rFonts w:asciiTheme="minorHAnsi" w:hAnsiTheme="minorHAnsi" w:cstheme="minorHAnsi"/>
          <w:b/>
          <w:sz w:val="21"/>
          <w:szCs w:val="21"/>
        </w:rPr>
        <w:t>SEPTIMA.- (PRECIO DEL CONTRATO).</w:t>
      </w:r>
    </w:p>
    <w:p w:rsidR="0011610F" w:rsidRPr="0011610F" w:rsidRDefault="0011610F" w:rsidP="0011610F">
      <w:pPr>
        <w:jc w:val="both"/>
        <w:rPr>
          <w:rFonts w:asciiTheme="minorHAnsi" w:hAnsiTheme="minorHAnsi" w:cstheme="minorHAnsi"/>
          <w:b/>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 xml:space="preserve">La </w:t>
      </w:r>
      <w:r w:rsidRPr="0011610F">
        <w:rPr>
          <w:rFonts w:asciiTheme="minorHAnsi" w:hAnsiTheme="minorHAnsi" w:cstheme="minorHAnsi"/>
          <w:b/>
          <w:sz w:val="21"/>
          <w:szCs w:val="21"/>
        </w:rPr>
        <w:t>ENTIDAD</w:t>
      </w:r>
      <w:r w:rsidRPr="0011610F">
        <w:rPr>
          <w:rFonts w:asciiTheme="minorHAnsi" w:hAnsiTheme="minorHAnsi" w:cstheme="minorHAnsi"/>
          <w:sz w:val="21"/>
          <w:szCs w:val="21"/>
        </w:rPr>
        <w:t xml:space="preserve"> pagara al PROVEEDOR  por el Servicio hasta la suma de Bs.…. (….00/100 Bolivianos), de acuerdo a los precios unitarios que forman parte indivisible del presente </w:t>
      </w:r>
      <w:proofErr w:type="spellStart"/>
      <w:r w:rsidRPr="0011610F">
        <w:rPr>
          <w:rFonts w:asciiTheme="minorHAnsi" w:hAnsiTheme="minorHAnsi" w:cstheme="minorHAnsi"/>
          <w:sz w:val="21"/>
          <w:szCs w:val="21"/>
        </w:rPr>
        <w:t>Contratode</w:t>
      </w:r>
      <w:proofErr w:type="spellEnd"/>
      <w:r w:rsidRPr="0011610F">
        <w:rPr>
          <w:rFonts w:asciiTheme="minorHAnsi" w:hAnsiTheme="minorHAnsi" w:cstheme="minorHAnsi"/>
          <w:sz w:val="21"/>
          <w:szCs w:val="21"/>
        </w:rPr>
        <w:t xml:space="preserve"> acuerdo al siguiente detalle:</w:t>
      </w:r>
    </w:p>
    <w:p w:rsidR="0011610F" w:rsidRPr="0011610F" w:rsidRDefault="0011610F" w:rsidP="0011610F">
      <w:pPr>
        <w:spacing w:line="195" w:lineRule="exact"/>
        <w:jc w:val="both"/>
        <w:rPr>
          <w:rFonts w:asciiTheme="minorHAnsi" w:hAnsiTheme="minorHAnsi" w:cstheme="minorHAnsi"/>
          <w:sz w:val="21"/>
          <w:szCs w:val="21"/>
          <w:lang w:val="es-ES_tradnl"/>
        </w:rPr>
      </w:pPr>
    </w:p>
    <w:p w:rsidR="0011610F" w:rsidRPr="0011610F" w:rsidRDefault="0011610F" w:rsidP="0011610F">
      <w:pPr>
        <w:spacing w:line="195" w:lineRule="exact"/>
        <w:jc w:val="both"/>
        <w:rPr>
          <w:rFonts w:asciiTheme="minorHAnsi" w:hAnsiTheme="minorHAnsi" w:cstheme="minorHAnsi"/>
          <w:sz w:val="21"/>
          <w:szCs w:val="21"/>
          <w:lang w:val="es-ES_tradnl"/>
        </w:rPr>
      </w:pPr>
      <w:r w:rsidRPr="0011610F">
        <w:rPr>
          <w:rFonts w:asciiTheme="minorHAnsi" w:hAnsiTheme="minorHAnsi" w:cstheme="minorHAnsi"/>
          <w:sz w:val="21"/>
          <w:szCs w:val="21"/>
          <w:lang w:val="es-ES_tradnl"/>
        </w:rPr>
        <w:t>……………………………</w:t>
      </w:r>
    </w:p>
    <w:p w:rsidR="0011610F" w:rsidRPr="0011610F" w:rsidRDefault="0011610F" w:rsidP="0011610F">
      <w:pPr>
        <w:widowControl w:val="0"/>
        <w:spacing w:before="120" w:after="120"/>
        <w:ind w:hanging="11"/>
        <w:jc w:val="both"/>
        <w:rPr>
          <w:rFonts w:asciiTheme="minorHAnsi" w:hAnsiTheme="minorHAnsi" w:cstheme="minorHAnsi"/>
          <w:sz w:val="21"/>
          <w:szCs w:val="21"/>
        </w:rPr>
      </w:pPr>
      <w:r w:rsidRPr="0011610F">
        <w:rPr>
          <w:rFonts w:asciiTheme="minorHAnsi" w:hAnsiTheme="minorHAnsi" w:cstheme="minorHAnsi"/>
          <w:sz w:val="21"/>
          <w:szCs w:val="21"/>
        </w:rPr>
        <w:t xml:space="preserve">El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 xml:space="preserve">, a título de revisión de precio o reembolso, ni cualquier otro similar a la </w:t>
      </w:r>
      <w:r w:rsidRPr="0011610F">
        <w:rPr>
          <w:rFonts w:asciiTheme="minorHAnsi" w:hAnsiTheme="minorHAnsi" w:cstheme="minorHAnsi"/>
          <w:b/>
          <w:sz w:val="21"/>
          <w:szCs w:val="21"/>
        </w:rPr>
        <w:t>ENTIDAD.</w:t>
      </w:r>
    </w:p>
    <w:p w:rsidR="0011610F" w:rsidRPr="0011610F" w:rsidRDefault="0011610F" w:rsidP="0011610F">
      <w:pPr>
        <w:numPr>
          <w:ilvl w:val="1"/>
          <w:numId w:val="0"/>
        </w:numPr>
        <w:tabs>
          <w:tab w:val="num" w:pos="284"/>
        </w:tabs>
        <w:spacing w:before="120" w:after="120"/>
        <w:jc w:val="both"/>
        <w:rPr>
          <w:rFonts w:asciiTheme="minorHAnsi" w:hAnsiTheme="minorHAnsi" w:cstheme="minorHAnsi"/>
          <w:sz w:val="21"/>
          <w:szCs w:val="21"/>
          <w:lang w:val="es-ES_tradnl"/>
        </w:rPr>
      </w:pPr>
      <w:r w:rsidRPr="0011610F">
        <w:rPr>
          <w:rFonts w:asciiTheme="minorHAnsi" w:hAnsiTheme="minorHAnsi" w:cstheme="minorHAnsi"/>
          <w:sz w:val="21"/>
          <w:szCs w:val="21"/>
          <w:lang w:val="es-ES_tradnl"/>
        </w:rPr>
        <w:lastRenderedPageBreak/>
        <w:t xml:space="preserve">El precio por trabajos o Servicios adicionales no previstos en el Contrato y que fueron necesarios ejecutar, deberá ser objeto de previo acuerdo escrito entre las Partes. En ningún caso, la </w:t>
      </w:r>
      <w:r w:rsidRPr="0011610F">
        <w:rPr>
          <w:rFonts w:asciiTheme="minorHAnsi" w:hAnsiTheme="minorHAnsi" w:cstheme="minorHAnsi"/>
          <w:b/>
          <w:sz w:val="21"/>
          <w:szCs w:val="21"/>
          <w:lang w:val="es-ES_tradnl"/>
        </w:rPr>
        <w:t>ENTIDAD</w:t>
      </w:r>
      <w:r w:rsidRPr="0011610F">
        <w:rPr>
          <w:rFonts w:asciiTheme="minorHAnsi" w:hAnsiTheme="minorHAnsi" w:cstheme="minorHAnsi"/>
          <w:sz w:val="21"/>
          <w:szCs w:val="21"/>
          <w:lang w:val="es-ES_tradnl"/>
        </w:rPr>
        <w:t xml:space="preserve"> reconocerá costos por trabajos adicionales que previamente no tuvieran su expresa aprobación.</w:t>
      </w:r>
    </w:p>
    <w:p w:rsidR="0011610F" w:rsidRPr="0011610F" w:rsidRDefault="0011610F" w:rsidP="0011610F">
      <w:pPr>
        <w:jc w:val="both"/>
        <w:rPr>
          <w:rFonts w:asciiTheme="minorHAnsi" w:hAnsiTheme="minorHAnsi" w:cstheme="minorHAnsi"/>
          <w:sz w:val="21"/>
          <w:szCs w:val="21"/>
          <w:lang w:val="es-ES_tradnl"/>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 xml:space="preserve">Los precios establecidos en esta cláusula, se pagarán al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 xml:space="preserve"> en moneda nacional y los mismos no serán incrementados bajo ninguna circunstancia.</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spacing w:line="195" w:lineRule="exact"/>
        <w:jc w:val="both"/>
        <w:rPr>
          <w:rFonts w:asciiTheme="minorHAnsi" w:hAnsiTheme="minorHAnsi" w:cstheme="minorHAnsi"/>
          <w:b/>
          <w:sz w:val="21"/>
          <w:szCs w:val="21"/>
          <w:lang w:val="es-ES_tradnl"/>
        </w:rPr>
      </w:pPr>
      <w:r w:rsidRPr="0011610F">
        <w:rPr>
          <w:rFonts w:asciiTheme="minorHAnsi" w:hAnsiTheme="minorHAnsi" w:cstheme="minorHAnsi"/>
          <w:b/>
          <w:sz w:val="21"/>
          <w:szCs w:val="21"/>
        </w:rPr>
        <w:t>OCTAVA</w:t>
      </w:r>
      <w:r w:rsidRPr="0011610F">
        <w:rPr>
          <w:rFonts w:asciiTheme="minorHAnsi" w:hAnsiTheme="minorHAnsi" w:cstheme="minorHAnsi"/>
          <w:b/>
          <w:sz w:val="21"/>
          <w:szCs w:val="21"/>
          <w:lang w:val="es-ES_tradnl"/>
        </w:rPr>
        <w:t xml:space="preserve">.- (DOMICILIO A EFECTOS DE NOTIFICACIÓN). </w:t>
      </w:r>
    </w:p>
    <w:p w:rsidR="0011610F" w:rsidRDefault="0011610F" w:rsidP="0011610F">
      <w:pPr>
        <w:widowControl w:val="0"/>
        <w:numPr>
          <w:ilvl w:val="1"/>
          <w:numId w:val="0"/>
        </w:numPr>
        <w:tabs>
          <w:tab w:val="num" w:pos="284"/>
        </w:tabs>
        <w:spacing w:before="120" w:after="120"/>
        <w:jc w:val="both"/>
        <w:rPr>
          <w:rFonts w:asciiTheme="minorHAnsi" w:hAnsiTheme="minorHAnsi" w:cstheme="minorHAnsi"/>
          <w:sz w:val="21"/>
          <w:szCs w:val="21"/>
        </w:rPr>
      </w:pPr>
      <w:r w:rsidRPr="0011610F">
        <w:rPr>
          <w:rFonts w:asciiTheme="minorHAnsi" w:hAnsiTheme="minorHAnsi" w:cstheme="minorHAnsi"/>
          <w:sz w:val="21"/>
          <w:szCs w:val="21"/>
        </w:rPr>
        <w:t xml:space="preserve">8.1. Las notificaciones que se cursen entre las Partes, tendrán validez siempre que se envíen mediante nota por escrito, </w:t>
      </w:r>
      <w:r w:rsidRPr="0011610F">
        <w:rPr>
          <w:rFonts w:asciiTheme="minorHAnsi" w:hAnsiTheme="minorHAnsi" w:cstheme="minorHAnsi"/>
          <w:sz w:val="21"/>
          <w:szCs w:val="21"/>
          <w:lang w:val="es-ES_tradnl"/>
        </w:rPr>
        <w:t>correo electrónico (e-mail), facsímile, fax u otro medio de comunicación que deje constancia documental escrita con confirmación en forma directa,</w:t>
      </w:r>
      <w:r w:rsidRPr="0011610F">
        <w:rPr>
          <w:rFonts w:asciiTheme="minorHAnsi" w:hAnsiTheme="minorHAnsi" w:cstheme="minorHAnsi"/>
          <w:sz w:val="21"/>
          <w:szCs w:val="21"/>
        </w:rPr>
        <w:t xml:space="preserve"> a las direcciones que se indican a continuación:</w:t>
      </w:r>
    </w:p>
    <w:p w:rsidR="0011610F" w:rsidRPr="0011610F" w:rsidRDefault="0011610F" w:rsidP="0011610F">
      <w:pPr>
        <w:widowControl w:val="0"/>
        <w:numPr>
          <w:ilvl w:val="1"/>
          <w:numId w:val="0"/>
        </w:numPr>
        <w:tabs>
          <w:tab w:val="num" w:pos="284"/>
        </w:tabs>
        <w:spacing w:before="120" w:after="120"/>
        <w:jc w:val="both"/>
        <w:rPr>
          <w:rFonts w:asciiTheme="minorHAnsi" w:hAnsiTheme="minorHAnsi" w:cstheme="minorHAnsi"/>
          <w:sz w:val="6"/>
          <w:szCs w:val="21"/>
        </w:rPr>
      </w:pP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11610F" w:rsidRPr="0011610F" w:rsidTr="00AA4DE2">
        <w:trPr>
          <w:trHeight w:val="237"/>
        </w:trPr>
        <w:tc>
          <w:tcPr>
            <w:tcW w:w="4860" w:type="dxa"/>
            <w:tcBorders>
              <w:top w:val="single" w:sz="4" w:space="0" w:color="auto"/>
              <w:left w:val="single" w:sz="4" w:space="0" w:color="auto"/>
              <w:bottom w:val="single" w:sz="4" w:space="0" w:color="auto"/>
              <w:right w:val="single" w:sz="4" w:space="0" w:color="auto"/>
            </w:tcBorders>
          </w:tcPr>
          <w:p w:rsidR="0011610F" w:rsidRPr="0011610F" w:rsidRDefault="0011610F" w:rsidP="00AA4DE2">
            <w:pPr>
              <w:widowControl w:val="0"/>
              <w:ind w:left="180" w:hanging="180"/>
              <w:jc w:val="center"/>
              <w:rPr>
                <w:rFonts w:asciiTheme="minorHAnsi" w:hAnsiTheme="minorHAnsi" w:cstheme="minorHAnsi"/>
                <w:b/>
                <w:bCs/>
                <w:sz w:val="21"/>
                <w:szCs w:val="21"/>
              </w:rPr>
            </w:pPr>
            <w:r w:rsidRPr="0011610F">
              <w:rPr>
                <w:rFonts w:asciiTheme="minorHAnsi" w:hAnsiTheme="minorHAnsi" w:cstheme="minorHAnsi"/>
                <w:b/>
                <w:bCs/>
                <w:sz w:val="21"/>
                <w:szCs w:val="21"/>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11610F" w:rsidRPr="0011610F" w:rsidRDefault="0011610F" w:rsidP="00AA4DE2">
            <w:pPr>
              <w:widowControl w:val="0"/>
              <w:ind w:left="180" w:hanging="180"/>
              <w:jc w:val="center"/>
              <w:rPr>
                <w:rFonts w:asciiTheme="minorHAnsi" w:hAnsiTheme="minorHAnsi" w:cstheme="minorHAnsi"/>
                <w:b/>
                <w:bCs/>
                <w:sz w:val="21"/>
                <w:szCs w:val="21"/>
                <w:lang w:val="es-BO"/>
              </w:rPr>
            </w:pPr>
            <w:r w:rsidRPr="0011610F">
              <w:rPr>
                <w:rFonts w:asciiTheme="minorHAnsi" w:hAnsiTheme="minorHAnsi" w:cstheme="minorHAnsi"/>
                <w:b/>
                <w:bCs/>
                <w:sz w:val="21"/>
                <w:szCs w:val="21"/>
                <w:lang w:val="es-BO"/>
              </w:rPr>
              <w:t>PROVEEDOR</w:t>
            </w:r>
          </w:p>
        </w:tc>
      </w:tr>
      <w:tr w:rsidR="0011610F" w:rsidRPr="0011610F" w:rsidTr="00AA4DE2">
        <w:trPr>
          <w:trHeight w:val="1342"/>
        </w:trPr>
        <w:tc>
          <w:tcPr>
            <w:tcW w:w="4860" w:type="dxa"/>
            <w:tcBorders>
              <w:top w:val="single" w:sz="4" w:space="0" w:color="auto"/>
              <w:left w:val="single" w:sz="4" w:space="0" w:color="auto"/>
              <w:bottom w:val="single" w:sz="4" w:space="0" w:color="auto"/>
              <w:right w:val="single" w:sz="4" w:space="0" w:color="auto"/>
            </w:tcBorders>
          </w:tcPr>
          <w:p w:rsidR="0011610F" w:rsidRPr="0011610F" w:rsidRDefault="0011610F" w:rsidP="00AA4DE2">
            <w:pPr>
              <w:widowControl w:val="0"/>
              <w:jc w:val="both"/>
              <w:rPr>
                <w:rFonts w:asciiTheme="minorHAnsi" w:hAnsiTheme="minorHAnsi" w:cstheme="minorHAnsi"/>
                <w:sz w:val="21"/>
                <w:szCs w:val="21"/>
              </w:rPr>
            </w:pPr>
            <w:r w:rsidRPr="0011610F">
              <w:rPr>
                <w:rFonts w:asciiTheme="minorHAnsi" w:hAnsiTheme="minorHAnsi" w:cstheme="minorHAnsi"/>
                <w:b/>
                <w:sz w:val="21"/>
                <w:szCs w:val="21"/>
              </w:rPr>
              <w:t>Domicilio:</w:t>
            </w:r>
            <w:r w:rsidRPr="0011610F">
              <w:rPr>
                <w:rFonts w:asciiTheme="minorHAnsi" w:hAnsiTheme="minorHAnsi" w:cstheme="minorHAnsi"/>
                <w:sz w:val="21"/>
                <w:szCs w:val="21"/>
              </w:rPr>
              <w:t xml:space="preserve"> </w:t>
            </w:r>
            <w:r w:rsidRPr="0011610F">
              <w:rPr>
                <w:rFonts w:asciiTheme="minorHAnsi" w:hAnsiTheme="minorHAnsi" w:cstheme="minorHAnsi"/>
                <w:sz w:val="21"/>
                <w:szCs w:val="21"/>
                <w:lang w:val="es-ES_tradnl"/>
              </w:rPr>
              <w:t>Calle Bueno N° 185</w:t>
            </w:r>
          </w:p>
          <w:p w:rsidR="0011610F" w:rsidRPr="0011610F" w:rsidRDefault="0011610F" w:rsidP="00AA4DE2">
            <w:pPr>
              <w:widowControl w:val="0"/>
              <w:ind w:left="180" w:hanging="180"/>
              <w:jc w:val="both"/>
              <w:rPr>
                <w:rFonts w:asciiTheme="minorHAnsi" w:hAnsiTheme="minorHAnsi" w:cstheme="minorHAnsi"/>
                <w:sz w:val="21"/>
                <w:szCs w:val="21"/>
                <w:lang w:val="pt-BR"/>
              </w:rPr>
            </w:pPr>
            <w:r w:rsidRPr="0011610F">
              <w:rPr>
                <w:rFonts w:asciiTheme="minorHAnsi" w:hAnsiTheme="minorHAnsi" w:cstheme="minorHAnsi"/>
                <w:b/>
                <w:sz w:val="21"/>
                <w:szCs w:val="21"/>
                <w:lang w:val="pt-BR"/>
              </w:rPr>
              <w:t>Telef.:</w:t>
            </w:r>
            <w:r w:rsidRPr="0011610F">
              <w:rPr>
                <w:rFonts w:asciiTheme="minorHAnsi" w:hAnsiTheme="minorHAnsi" w:cstheme="minorHAnsi"/>
                <w:sz w:val="21"/>
                <w:szCs w:val="21"/>
                <w:lang w:val="pt-BR"/>
              </w:rPr>
              <w:t xml:space="preserve"> </w:t>
            </w:r>
          </w:p>
          <w:p w:rsidR="0011610F" w:rsidRPr="0011610F" w:rsidRDefault="0011610F" w:rsidP="00AA4DE2">
            <w:pPr>
              <w:widowControl w:val="0"/>
              <w:ind w:left="180" w:hanging="180"/>
              <w:jc w:val="both"/>
              <w:rPr>
                <w:rFonts w:asciiTheme="minorHAnsi" w:hAnsiTheme="minorHAnsi" w:cstheme="minorHAnsi"/>
                <w:sz w:val="21"/>
                <w:szCs w:val="21"/>
                <w:lang w:val="pt-BR"/>
              </w:rPr>
            </w:pPr>
            <w:proofErr w:type="gramStart"/>
            <w:r w:rsidRPr="0011610F">
              <w:rPr>
                <w:rFonts w:asciiTheme="minorHAnsi" w:hAnsiTheme="minorHAnsi" w:cstheme="minorHAnsi"/>
                <w:b/>
                <w:sz w:val="21"/>
                <w:szCs w:val="21"/>
                <w:lang w:val="pt-BR"/>
              </w:rPr>
              <w:t>Fax.:</w:t>
            </w:r>
            <w:proofErr w:type="gramEnd"/>
            <w:r w:rsidRPr="0011610F">
              <w:rPr>
                <w:rFonts w:asciiTheme="minorHAnsi" w:hAnsiTheme="minorHAnsi" w:cstheme="minorHAnsi"/>
                <w:sz w:val="21"/>
                <w:szCs w:val="21"/>
                <w:lang w:val="pt-BR"/>
              </w:rPr>
              <w:t xml:space="preserve"> </w:t>
            </w:r>
          </w:p>
          <w:p w:rsidR="0011610F" w:rsidRPr="0011610F" w:rsidRDefault="0011610F" w:rsidP="00AA4DE2">
            <w:pPr>
              <w:widowControl w:val="0"/>
              <w:ind w:left="180" w:hanging="180"/>
              <w:jc w:val="both"/>
              <w:rPr>
                <w:rFonts w:asciiTheme="minorHAnsi" w:hAnsiTheme="minorHAnsi" w:cstheme="minorHAnsi"/>
                <w:sz w:val="21"/>
                <w:szCs w:val="21"/>
                <w:lang w:val="pt-BR"/>
              </w:rPr>
            </w:pPr>
            <w:r w:rsidRPr="0011610F">
              <w:rPr>
                <w:rFonts w:asciiTheme="minorHAnsi" w:hAnsiTheme="minorHAnsi" w:cstheme="minorHAnsi"/>
                <w:b/>
                <w:sz w:val="21"/>
                <w:szCs w:val="21"/>
                <w:lang w:val="pt-BR"/>
              </w:rPr>
              <w:t xml:space="preserve">E-mail: </w:t>
            </w:r>
          </w:p>
          <w:p w:rsidR="0011610F" w:rsidRPr="0011610F" w:rsidRDefault="0011610F" w:rsidP="00AA4DE2">
            <w:pPr>
              <w:widowControl w:val="0"/>
              <w:ind w:left="180" w:hanging="180"/>
              <w:jc w:val="both"/>
              <w:rPr>
                <w:rFonts w:asciiTheme="minorHAnsi" w:hAnsiTheme="minorHAnsi" w:cstheme="minorHAnsi"/>
                <w:b/>
                <w:sz w:val="21"/>
                <w:szCs w:val="21"/>
              </w:rPr>
            </w:pPr>
            <w:proofErr w:type="spellStart"/>
            <w:r w:rsidRPr="0011610F">
              <w:rPr>
                <w:rFonts w:asciiTheme="minorHAnsi" w:hAnsiTheme="minorHAnsi" w:cstheme="minorHAnsi"/>
                <w:b/>
                <w:sz w:val="21"/>
                <w:szCs w:val="21"/>
              </w:rPr>
              <w:t>Attn</w:t>
            </w:r>
            <w:proofErr w:type="spellEnd"/>
            <w:r w:rsidRPr="0011610F">
              <w:rPr>
                <w:rFonts w:asciiTheme="minorHAnsi" w:hAnsiTheme="minorHAnsi" w:cstheme="minorHAnsi"/>
                <w:b/>
                <w:sz w:val="21"/>
                <w:szCs w:val="21"/>
              </w:rPr>
              <w:t xml:space="preserve">.: </w:t>
            </w:r>
          </w:p>
          <w:p w:rsidR="0011610F" w:rsidRPr="0011610F" w:rsidRDefault="0011610F" w:rsidP="00AA4DE2">
            <w:pPr>
              <w:widowControl w:val="0"/>
              <w:ind w:left="180" w:hanging="180"/>
              <w:jc w:val="both"/>
              <w:rPr>
                <w:rFonts w:asciiTheme="minorHAnsi" w:hAnsiTheme="minorHAnsi" w:cstheme="minorHAnsi"/>
                <w:sz w:val="21"/>
                <w:szCs w:val="21"/>
              </w:rPr>
            </w:pPr>
            <w:r w:rsidRPr="0011610F">
              <w:rPr>
                <w:rFonts w:asciiTheme="minorHAnsi" w:hAnsiTheme="minorHAnsi" w:cstheme="minorHAnsi"/>
                <w:sz w:val="21"/>
                <w:szCs w:val="21"/>
              </w:rPr>
              <w:t>La Paz  – Bolivia</w:t>
            </w:r>
          </w:p>
        </w:tc>
        <w:tc>
          <w:tcPr>
            <w:tcW w:w="4290" w:type="dxa"/>
            <w:tcBorders>
              <w:top w:val="single" w:sz="4" w:space="0" w:color="auto"/>
              <w:left w:val="single" w:sz="4" w:space="0" w:color="auto"/>
              <w:bottom w:val="single" w:sz="4" w:space="0" w:color="auto"/>
              <w:right w:val="single" w:sz="4" w:space="0" w:color="auto"/>
            </w:tcBorders>
          </w:tcPr>
          <w:p w:rsidR="0011610F" w:rsidRPr="0011610F" w:rsidRDefault="0011610F" w:rsidP="00AA4DE2">
            <w:pPr>
              <w:widowControl w:val="0"/>
              <w:ind w:hanging="45"/>
              <w:jc w:val="both"/>
              <w:rPr>
                <w:rFonts w:asciiTheme="minorHAnsi" w:hAnsiTheme="minorHAnsi" w:cstheme="minorHAnsi"/>
                <w:sz w:val="21"/>
                <w:szCs w:val="21"/>
                <w:lang w:val="pt-BR"/>
              </w:rPr>
            </w:pPr>
            <w:r w:rsidRPr="0011610F">
              <w:rPr>
                <w:rFonts w:asciiTheme="minorHAnsi" w:hAnsiTheme="minorHAnsi" w:cstheme="minorHAnsi"/>
                <w:b/>
                <w:sz w:val="21"/>
                <w:szCs w:val="21"/>
                <w:lang w:val="pt-BR"/>
              </w:rPr>
              <w:t>Domicilio:</w:t>
            </w:r>
            <w:r w:rsidRPr="0011610F">
              <w:rPr>
                <w:rFonts w:asciiTheme="minorHAnsi" w:hAnsiTheme="minorHAnsi" w:cstheme="minorHAnsi"/>
                <w:sz w:val="21"/>
                <w:szCs w:val="21"/>
                <w:lang w:val="pt-BR"/>
              </w:rPr>
              <w:t xml:space="preserve"> </w:t>
            </w:r>
          </w:p>
          <w:p w:rsidR="0011610F" w:rsidRPr="0011610F" w:rsidRDefault="0011610F" w:rsidP="00AA4DE2">
            <w:pPr>
              <w:widowControl w:val="0"/>
              <w:ind w:left="180" w:hanging="180"/>
              <w:jc w:val="both"/>
              <w:rPr>
                <w:rFonts w:asciiTheme="minorHAnsi" w:hAnsiTheme="minorHAnsi" w:cstheme="minorHAnsi"/>
                <w:b/>
                <w:sz w:val="21"/>
                <w:szCs w:val="21"/>
                <w:lang w:val="pt-BR"/>
              </w:rPr>
            </w:pPr>
            <w:r w:rsidRPr="0011610F">
              <w:rPr>
                <w:rFonts w:asciiTheme="minorHAnsi" w:hAnsiTheme="minorHAnsi" w:cstheme="minorHAnsi"/>
                <w:b/>
                <w:sz w:val="21"/>
                <w:szCs w:val="21"/>
                <w:lang w:val="pt-BR"/>
              </w:rPr>
              <w:t xml:space="preserve">Telef.: </w:t>
            </w:r>
          </w:p>
          <w:p w:rsidR="0011610F" w:rsidRPr="0011610F" w:rsidRDefault="0011610F" w:rsidP="00AA4DE2">
            <w:pPr>
              <w:autoSpaceDE w:val="0"/>
              <w:autoSpaceDN w:val="0"/>
              <w:adjustRightInd w:val="0"/>
              <w:ind w:left="180" w:hanging="180"/>
              <w:rPr>
                <w:rFonts w:asciiTheme="minorHAnsi" w:hAnsiTheme="minorHAnsi" w:cstheme="minorHAnsi"/>
                <w:b/>
                <w:sz w:val="21"/>
                <w:szCs w:val="21"/>
                <w:lang w:val="pt-BR"/>
              </w:rPr>
            </w:pPr>
            <w:r w:rsidRPr="0011610F">
              <w:rPr>
                <w:rFonts w:asciiTheme="minorHAnsi" w:hAnsiTheme="minorHAnsi" w:cstheme="minorHAnsi"/>
                <w:b/>
                <w:sz w:val="21"/>
                <w:szCs w:val="21"/>
                <w:lang w:val="pt-BR"/>
              </w:rPr>
              <w:t xml:space="preserve">E-mail: </w:t>
            </w:r>
          </w:p>
          <w:p w:rsidR="0011610F" w:rsidRPr="0011610F" w:rsidRDefault="0011610F" w:rsidP="00AA4DE2">
            <w:pPr>
              <w:autoSpaceDE w:val="0"/>
              <w:autoSpaceDN w:val="0"/>
              <w:adjustRightInd w:val="0"/>
              <w:ind w:left="180" w:hanging="180"/>
              <w:rPr>
                <w:rFonts w:asciiTheme="minorHAnsi" w:hAnsiTheme="minorHAnsi" w:cstheme="minorHAnsi"/>
                <w:sz w:val="21"/>
                <w:szCs w:val="21"/>
                <w:lang w:val="pt-BR"/>
              </w:rPr>
            </w:pPr>
            <w:proofErr w:type="spellStart"/>
            <w:proofErr w:type="gramStart"/>
            <w:r w:rsidRPr="0011610F">
              <w:rPr>
                <w:rFonts w:asciiTheme="minorHAnsi" w:hAnsiTheme="minorHAnsi" w:cstheme="minorHAnsi"/>
                <w:b/>
                <w:sz w:val="21"/>
                <w:szCs w:val="21"/>
                <w:lang w:val="pt-BR"/>
              </w:rPr>
              <w:t>Attn</w:t>
            </w:r>
            <w:proofErr w:type="spellEnd"/>
            <w:r w:rsidRPr="0011610F">
              <w:rPr>
                <w:rFonts w:asciiTheme="minorHAnsi" w:hAnsiTheme="minorHAnsi" w:cstheme="minorHAnsi"/>
                <w:b/>
                <w:sz w:val="21"/>
                <w:szCs w:val="21"/>
                <w:lang w:val="pt-BR"/>
              </w:rPr>
              <w:t>.:</w:t>
            </w:r>
            <w:proofErr w:type="gramEnd"/>
            <w:r w:rsidRPr="0011610F">
              <w:rPr>
                <w:rFonts w:asciiTheme="minorHAnsi" w:hAnsiTheme="minorHAnsi" w:cstheme="minorHAnsi"/>
                <w:b/>
                <w:sz w:val="21"/>
                <w:szCs w:val="21"/>
                <w:lang w:val="pt-BR"/>
              </w:rPr>
              <w:t xml:space="preserve"> </w:t>
            </w:r>
          </w:p>
          <w:p w:rsidR="0011610F" w:rsidRPr="0011610F" w:rsidRDefault="0011610F" w:rsidP="00AA4DE2">
            <w:pPr>
              <w:autoSpaceDE w:val="0"/>
              <w:autoSpaceDN w:val="0"/>
              <w:adjustRightInd w:val="0"/>
              <w:ind w:left="180" w:hanging="180"/>
              <w:rPr>
                <w:rFonts w:asciiTheme="minorHAnsi" w:hAnsiTheme="minorHAnsi" w:cstheme="minorHAnsi"/>
                <w:caps/>
                <w:sz w:val="21"/>
                <w:szCs w:val="21"/>
                <w:lang w:val="pt-BR"/>
              </w:rPr>
            </w:pPr>
            <w:r w:rsidRPr="0011610F">
              <w:rPr>
                <w:rFonts w:asciiTheme="minorHAnsi" w:hAnsiTheme="minorHAnsi" w:cstheme="minorHAnsi"/>
                <w:sz w:val="21"/>
                <w:szCs w:val="21"/>
                <w:lang w:val="pt-BR"/>
              </w:rPr>
              <w:t>–.....</w:t>
            </w:r>
          </w:p>
        </w:tc>
      </w:tr>
    </w:tbl>
    <w:p w:rsidR="0011610F" w:rsidRPr="0011610F" w:rsidRDefault="0011610F" w:rsidP="0011610F">
      <w:pPr>
        <w:widowControl w:val="0"/>
        <w:tabs>
          <w:tab w:val="num" w:pos="720"/>
        </w:tabs>
        <w:spacing w:before="120" w:after="120"/>
        <w:ind w:left="720" w:hanging="720"/>
        <w:jc w:val="both"/>
        <w:rPr>
          <w:rFonts w:asciiTheme="minorHAnsi" w:hAnsiTheme="minorHAnsi" w:cstheme="minorHAnsi"/>
          <w:bCs/>
          <w:sz w:val="21"/>
          <w:szCs w:val="21"/>
        </w:rPr>
      </w:pPr>
      <w:r w:rsidRPr="0011610F">
        <w:rPr>
          <w:rFonts w:asciiTheme="minorHAnsi" w:hAnsiTheme="minorHAnsi" w:cstheme="minorHAnsi"/>
          <w:sz w:val="21"/>
          <w:szCs w:val="21"/>
        </w:rPr>
        <w:t>8.2.</w:t>
      </w:r>
      <w:r w:rsidRPr="0011610F">
        <w:rPr>
          <w:rFonts w:asciiTheme="minorHAnsi" w:hAnsiTheme="minorHAnsi" w:cstheme="minorHAnsi"/>
          <w:bCs/>
          <w:sz w:val="21"/>
          <w:szCs w:val="21"/>
        </w:rPr>
        <w:t xml:space="preserve"> </w:t>
      </w:r>
      <w:r w:rsidRPr="0011610F">
        <w:rPr>
          <w:rFonts w:asciiTheme="minorHAnsi" w:hAnsiTheme="minorHAnsi" w:cstheme="minorHAnsi"/>
          <w:bCs/>
          <w:sz w:val="21"/>
          <w:szCs w:val="21"/>
        </w:rPr>
        <w:tab/>
        <w:t>Se considerará recibida la notificación o comunicación en la fecha y hora en que se haya realizado la entrega.</w:t>
      </w:r>
    </w:p>
    <w:p w:rsidR="0011610F" w:rsidRPr="0011610F" w:rsidRDefault="0011610F" w:rsidP="0011610F">
      <w:pPr>
        <w:widowControl w:val="0"/>
        <w:tabs>
          <w:tab w:val="num" w:pos="720"/>
        </w:tabs>
        <w:spacing w:before="120" w:after="120"/>
        <w:ind w:left="720" w:hanging="720"/>
        <w:jc w:val="both"/>
        <w:rPr>
          <w:rFonts w:asciiTheme="minorHAnsi" w:hAnsiTheme="minorHAnsi" w:cstheme="minorHAnsi"/>
          <w:sz w:val="21"/>
          <w:szCs w:val="21"/>
        </w:rPr>
      </w:pPr>
      <w:r w:rsidRPr="0011610F">
        <w:rPr>
          <w:rFonts w:asciiTheme="minorHAnsi" w:hAnsiTheme="minorHAnsi" w:cstheme="minorHAnsi"/>
          <w:bCs/>
          <w:sz w:val="21"/>
          <w:szCs w:val="21"/>
        </w:rPr>
        <w:t>8.3.</w:t>
      </w:r>
      <w:r w:rsidRPr="0011610F">
        <w:rPr>
          <w:rFonts w:asciiTheme="minorHAnsi" w:hAnsiTheme="minorHAnsi" w:cstheme="minorHAnsi"/>
          <w:bCs/>
          <w:sz w:val="21"/>
          <w:szCs w:val="21"/>
        </w:rPr>
        <w:tab/>
      </w:r>
      <w:r w:rsidRPr="0011610F">
        <w:rPr>
          <w:rFonts w:asciiTheme="minorHAnsi" w:hAnsiTheme="minorHAnsi" w:cstheme="minorHAnsi"/>
          <w:sz w:val="21"/>
          <w:szCs w:val="21"/>
        </w:rPr>
        <w:t>Cuando cualquiera de las Partes, cambiare de domicilio, dirección postal, número fax, correo electrónico o persona de contacto, deberá notificar a la otra Parte, por escrito, por lo menos con tres (3) días de anticipación a la fecha efectiva del cambio.</w:t>
      </w:r>
    </w:p>
    <w:p w:rsidR="0011610F" w:rsidRPr="0011610F" w:rsidRDefault="0011610F" w:rsidP="0011610F">
      <w:pPr>
        <w:spacing w:line="195" w:lineRule="exact"/>
        <w:jc w:val="both"/>
        <w:rPr>
          <w:rFonts w:asciiTheme="minorHAnsi" w:hAnsiTheme="minorHAnsi" w:cstheme="minorHAnsi"/>
          <w:b/>
          <w:i/>
          <w:sz w:val="21"/>
          <w:szCs w:val="21"/>
          <w:lang w:val="es-ES_tradnl"/>
        </w:rPr>
      </w:pPr>
    </w:p>
    <w:p w:rsidR="0011610F" w:rsidRPr="0011610F" w:rsidRDefault="0011610F" w:rsidP="0011610F">
      <w:pPr>
        <w:spacing w:line="195" w:lineRule="exact"/>
        <w:jc w:val="both"/>
        <w:rPr>
          <w:rFonts w:asciiTheme="minorHAnsi" w:hAnsiTheme="minorHAnsi" w:cstheme="minorHAnsi"/>
          <w:b/>
          <w:sz w:val="21"/>
          <w:szCs w:val="21"/>
          <w:lang w:val="es-ES_tradnl"/>
        </w:rPr>
      </w:pPr>
      <w:r w:rsidRPr="0011610F">
        <w:rPr>
          <w:rFonts w:asciiTheme="minorHAnsi" w:hAnsiTheme="minorHAnsi" w:cstheme="minorHAnsi"/>
          <w:b/>
          <w:sz w:val="21"/>
          <w:szCs w:val="21"/>
          <w:lang w:val="es-ES_tradnl"/>
        </w:rPr>
        <w:t xml:space="preserve">NOVENA.- (DOCUMENTOS DEL CONTRATO). </w:t>
      </w:r>
    </w:p>
    <w:p w:rsidR="0011610F" w:rsidRPr="0011610F" w:rsidRDefault="0011610F" w:rsidP="0011610F">
      <w:pPr>
        <w:spacing w:line="195" w:lineRule="exact"/>
        <w:jc w:val="both"/>
        <w:rPr>
          <w:rFonts w:asciiTheme="minorHAnsi" w:hAnsiTheme="minorHAnsi" w:cstheme="minorHAnsi"/>
          <w:b/>
          <w:sz w:val="21"/>
          <w:szCs w:val="21"/>
          <w:lang w:val="es-ES_tradnl"/>
        </w:rPr>
      </w:pPr>
    </w:p>
    <w:p w:rsidR="0011610F" w:rsidRPr="0011610F" w:rsidRDefault="0011610F" w:rsidP="0011610F">
      <w:pPr>
        <w:spacing w:line="195" w:lineRule="exact"/>
        <w:jc w:val="both"/>
        <w:rPr>
          <w:rFonts w:asciiTheme="minorHAnsi" w:hAnsiTheme="minorHAnsi" w:cstheme="minorHAnsi"/>
          <w:sz w:val="21"/>
          <w:szCs w:val="21"/>
          <w:lang w:val="es-ES_tradnl"/>
        </w:rPr>
      </w:pPr>
      <w:r w:rsidRPr="0011610F">
        <w:rPr>
          <w:rFonts w:asciiTheme="minorHAnsi" w:hAnsiTheme="minorHAnsi" w:cstheme="minorHAnsi"/>
          <w:sz w:val="21"/>
          <w:szCs w:val="21"/>
          <w:lang w:val="es-ES_tradnl"/>
        </w:rPr>
        <w:t>Para cumplimiento de lo preceptuado en el presente Contrato, forman parte del mismo los siguientes documentos:</w:t>
      </w:r>
    </w:p>
    <w:p w:rsidR="0011610F" w:rsidRPr="0011610F" w:rsidRDefault="0011610F" w:rsidP="0011610F">
      <w:pPr>
        <w:spacing w:line="195" w:lineRule="exact"/>
        <w:jc w:val="both"/>
        <w:rPr>
          <w:rFonts w:asciiTheme="minorHAnsi" w:hAnsiTheme="minorHAnsi" w:cstheme="minorHAnsi"/>
          <w:sz w:val="21"/>
          <w:szCs w:val="21"/>
          <w:lang w:val="es-ES_tradnl"/>
        </w:rPr>
      </w:pPr>
    </w:p>
    <w:p w:rsidR="0011610F" w:rsidRPr="0011610F" w:rsidRDefault="0011610F" w:rsidP="0011610F">
      <w:pPr>
        <w:pStyle w:val="Prrafodelista"/>
        <w:numPr>
          <w:ilvl w:val="1"/>
          <w:numId w:val="53"/>
        </w:numPr>
        <w:spacing w:line="195" w:lineRule="exact"/>
        <w:contextualSpacing/>
        <w:jc w:val="both"/>
        <w:rPr>
          <w:rFonts w:asciiTheme="minorHAnsi" w:hAnsiTheme="minorHAnsi" w:cstheme="minorHAnsi"/>
          <w:b/>
          <w:i/>
          <w:sz w:val="21"/>
          <w:szCs w:val="21"/>
          <w:lang w:val="es-ES_tradnl"/>
        </w:rPr>
      </w:pPr>
      <w:r w:rsidRPr="0011610F">
        <w:rPr>
          <w:rFonts w:asciiTheme="minorHAnsi" w:hAnsiTheme="minorHAnsi" w:cstheme="minorHAnsi"/>
          <w:sz w:val="21"/>
          <w:szCs w:val="21"/>
          <w:lang w:val="es-ES_tradnl"/>
        </w:rPr>
        <w:t>Documento de Contratación Directa</w:t>
      </w:r>
      <w:r w:rsidRPr="0011610F">
        <w:rPr>
          <w:rFonts w:asciiTheme="minorHAnsi" w:hAnsiTheme="minorHAnsi" w:cstheme="minorHAnsi"/>
          <w:i/>
          <w:sz w:val="21"/>
          <w:szCs w:val="21"/>
          <w:lang w:val="es-ES_tradnl"/>
        </w:rPr>
        <w:t>.</w:t>
      </w:r>
    </w:p>
    <w:p w:rsidR="0011610F" w:rsidRPr="0011610F" w:rsidRDefault="0011610F" w:rsidP="0011610F">
      <w:pPr>
        <w:pStyle w:val="Prrafodelista"/>
        <w:spacing w:line="195" w:lineRule="exact"/>
        <w:jc w:val="both"/>
        <w:rPr>
          <w:rFonts w:asciiTheme="minorHAnsi" w:hAnsiTheme="minorHAnsi" w:cstheme="minorHAnsi"/>
          <w:b/>
          <w:i/>
          <w:sz w:val="21"/>
          <w:szCs w:val="21"/>
          <w:lang w:val="es-ES_tradnl"/>
        </w:rPr>
      </w:pPr>
    </w:p>
    <w:p w:rsidR="0011610F" w:rsidRPr="0011610F" w:rsidRDefault="0011610F" w:rsidP="0011610F">
      <w:pPr>
        <w:numPr>
          <w:ilvl w:val="1"/>
          <w:numId w:val="53"/>
        </w:numPr>
        <w:spacing w:line="195" w:lineRule="exact"/>
        <w:jc w:val="both"/>
        <w:rPr>
          <w:rFonts w:asciiTheme="minorHAnsi" w:hAnsiTheme="minorHAnsi" w:cstheme="minorHAnsi"/>
          <w:sz w:val="21"/>
          <w:szCs w:val="21"/>
          <w:lang w:val="es-ES_tradnl"/>
        </w:rPr>
      </w:pPr>
      <w:r w:rsidRPr="0011610F">
        <w:rPr>
          <w:rFonts w:asciiTheme="minorHAnsi" w:hAnsiTheme="minorHAnsi" w:cstheme="minorHAnsi"/>
          <w:sz w:val="21"/>
          <w:szCs w:val="21"/>
          <w:lang w:val="es-ES_tradnl"/>
        </w:rPr>
        <w:t>Propuesta adjudicada.</w:t>
      </w:r>
    </w:p>
    <w:p w:rsidR="0011610F" w:rsidRPr="0011610F" w:rsidRDefault="0011610F" w:rsidP="0011610F">
      <w:pPr>
        <w:spacing w:line="195" w:lineRule="exact"/>
        <w:jc w:val="both"/>
        <w:rPr>
          <w:rFonts w:asciiTheme="minorHAnsi" w:hAnsiTheme="minorHAnsi" w:cstheme="minorHAnsi"/>
          <w:sz w:val="21"/>
          <w:szCs w:val="21"/>
          <w:lang w:val="es-ES_tradnl"/>
        </w:rPr>
      </w:pPr>
    </w:p>
    <w:p w:rsidR="0011610F" w:rsidRPr="0011610F" w:rsidRDefault="0011610F" w:rsidP="0011610F">
      <w:pPr>
        <w:numPr>
          <w:ilvl w:val="1"/>
          <w:numId w:val="53"/>
        </w:numPr>
        <w:spacing w:line="195" w:lineRule="exact"/>
        <w:jc w:val="both"/>
        <w:rPr>
          <w:rFonts w:asciiTheme="minorHAnsi" w:hAnsiTheme="minorHAnsi" w:cstheme="minorHAnsi"/>
          <w:sz w:val="21"/>
          <w:szCs w:val="21"/>
          <w:lang w:val="es-ES_tradnl"/>
        </w:rPr>
      </w:pPr>
      <w:r w:rsidRPr="0011610F">
        <w:rPr>
          <w:rFonts w:asciiTheme="minorHAnsi" w:hAnsiTheme="minorHAnsi" w:cstheme="minorHAnsi"/>
          <w:sz w:val="21"/>
          <w:szCs w:val="21"/>
          <w:lang w:val="es-ES_tradnl"/>
        </w:rPr>
        <w:t>Acta de Reunión de Concertación de fecha 30 de marzo de 2015.</w:t>
      </w:r>
    </w:p>
    <w:p w:rsidR="0011610F" w:rsidRPr="0011610F" w:rsidRDefault="0011610F" w:rsidP="0011610F">
      <w:pPr>
        <w:spacing w:line="195" w:lineRule="exact"/>
        <w:jc w:val="both"/>
        <w:rPr>
          <w:rFonts w:asciiTheme="minorHAnsi" w:hAnsiTheme="minorHAnsi" w:cstheme="minorHAnsi"/>
          <w:sz w:val="21"/>
          <w:szCs w:val="21"/>
          <w:lang w:val="es-ES_tradnl"/>
        </w:rPr>
      </w:pPr>
      <w:r w:rsidRPr="0011610F">
        <w:rPr>
          <w:rFonts w:asciiTheme="minorHAnsi" w:hAnsiTheme="minorHAnsi" w:cstheme="minorHAnsi"/>
          <w:sz w:val="21"/>
          <w:szCs w:val="21"/>
          <w:lang w:val="es-ES_tradnl"/>
        </w:rPr>
        <w:t xml:space="preserve"> </w:t>
      </w:r>
    </w:p>
    <w:p w:rsidR="0011610F" w:rsidRPr="0011610F" w:rsidRDefault="0011610F" w:rsidP="0011610F">
      <w:pPr>
        <w:jc w:val="both"/>
        <w:rPr>
          <w:rFonts w:asciiTheme="minorHAnsi" w:hAnsiTheme="minorHAnsi" w:cstheme="minorHAnsi"/>
          <w:b/>
          <w:sz w:val="21"/>
          <w:szCs w:val="21"/>
        </w:rPr>
      </w:pPr>
      <w:r w:rsidRPr="0011610F">
        <w:rPr>
          <w:rFonts w:asciiTheme="minorHAnsi" w:hAnsiTheme="minorHAnsi" w:cstheme="minorHAnsi"/>
          <w:b/>
          <w:sz w:val="21"/>
          <w:szCs w:val="21"/>
        </w:rPr>
        <w:t xml:space="preserve">DÉCIMA.- (NATURALEZA DEL CONTRATO). </w:t>
      </w: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 xml:space="preserve">El presente Contrato es de naturaleza administrativa, por tanto, su aplicación e </w:t>
      </w:r>
      <w:proofErr w:type="spellStart"/>
      <w:r w:rsidRPr="0011610F">
        <w:rPr>
          <w:rFonts w:asciiTheme="minorHAnsi" w:hAnsiTheme="minorHAnsi" w:cstheme="minorHAnsi"/>
          <w:sz w:val="21"/>
          <w:szCs w:val="21"/>
        </w:rPr>
        <w:t>interpertación</w:t>
      </w:r>
      <w:proofErr w:type="spellEnd"/>
      <w:r w:rsidRPr="0011610F">
        <w:rPr>
          <w:rFonts w:asciiTheme="minorHAnsi" w:hAnsiTheme="minorHAnsi" w:cstheme="minorHAnsi"/>
          <w:sz w:val="21"/>
          <w:szCs w:val="21"/>
        </w:rPr>
        <w:t xml:space="preserve"> deberá realizarse en el marco de la normativa legal vigente en el Estado Plurinacional de Bolivia.</w:t>
      </w:r>
    </w:p>
    <w:p w:rsidR="0011610F" w:rsidRPr="0011610F" w:rsidRDefault="0011610F" w:rsidP="0011610F">
      <w:pPr>
        <w:pStyle w:val="Prrafodelista"/>
        <w:spacing w:line="195" w:lineRule="exact"/>
        <w:ind w:left="709"/>
        <w:jc w:val="both"/>
        <w:rPr>
          <w:rFonts w:asciiTheme="minorHAnsi" w:hAnsiTheme="minorHAnsi" w:cstheme="minorHAnsi"/>
          <w:sz w:val="21"/>
          <w:szCs w:val="21"/>
          <w:lang w:val="es-ES_tradnl"/>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b/>
          <w:sz w:val="21"/>
          <w:szCs w:val="21"/>
        </w:rPr>
        <w:t>DÉCIMA PRIMERA.- (IMPUESTOS Y TRIBUTOS).</w:t>
      </w:r>
      <w:r w:rsidRPr="0011610F">
        <w:rPr>
          <w:rFonts w:asciiTheme="minorHAnsi" w:hAnsiTheme="minorHAnsi" w:cstheme="minorHAnsi"/>
          <w:sz w:val="21"/>
          <w:szCs w:val="21"/>
        </w:rPr>
        <w:t xml:space="preserve"> </w:t>
      </w:r>
    </w:p>
    <w:p w:rsidR="0011610F" w:rsidRPr="0011610F" w:rsidRDefault="0011610F" w:rsidP="0011610F">
      <w:pPr>
        <w:widowControl w:val="0"/>
        <w:spacing w:before="120" w:after="120"/>
        <w:ind w:left="720" w:hanging="720"/>
        <w:jc w:val="both"/>
        <w:rPr>
          <w:rFonts w:asciiTheme="minorHAnsi" w:hAnsiTheme="minorHAnsi" w:cstheme="minorHAnsi"/>
          <w:sz w:val="21"/>
          <w:szCs w:val="21"/>
          <w:lang w:val="es-ES_tradnl"/>
        </w:rPr>
      </w:pPr>
      <w:r w:rsidRPr="0011610F">
        <w:rPr>
          <w:rFonts w:asciiTheme="minorHAnsi" w:hAnsiTheme="minorHAnsi" w:cstheme="minorHAnsi"/>
          <w:sz w:val="21"/>
          <w:szCs w:val="21"/>
          <w:lang w:val="es-ES_tradnl"/>
        </w:rPr>
        <w:t>11.1</w:t>
      </w:r>
      <w:r w:rsidRPr="0011610F">
        <w:rPr>
          <w:rFonts w:asciiTheme="minorHAnsi" w:hAnsiTheme="minorHAnsi" w:cstheme="minorHAnsi"/>
          <w:sz w:val="21"/>
          <w:szCs w:val="21"/>
          <w:lang w:val="es-ES_tradnl"/>
        </w:rPr>
        <w:tab/>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11610F">
        <w:rPr>
          <w:rFonts w:asciiTheme="minorHAnsi" w:hAnsiTheme="minorHAnsi" w:cstheme="minorHAnsi"/>
          <w:b/>
          <w:sz w:val="21"/>
          <w:szCs w:val="21"/>
          <w:lang w:val="es-ES_tradnl"/>
        </w:rPr>
        <w:t>PROVEEDOR</w:t>
      </w:r>
      <w:r w:rsidRPr="0011610F">
        <w:rPr>
          <w:rFonts w:asciiTheme="minorHAnsi" w:hAnsiTheme="minorHAnsi" w:cstheme="minorHAnsi"/>
          <w:sz w:val="21"/>
          <w:szCs w:val="21"/>
          <w:lang w:val="es-ES_tradnl"/>
        </w:rPr>
        <w:t xml:space="preserve"> conforme a lo previsto en la Ley Aplicable, sin derecho a reembolso. La </w:t>
      </w:r>
      <w:r w:rsidRPr="0011610F">
        <w:rPr>
          <w:rFonts w:asciiTheme="minorHAnsi" w:hAnsiTheme="minorHAnsi" w:cstheme="minorHAnsi"/>
          <w:b/>
          <w:sz w:val="21"/>
          <w:szCs w:val="21"/>
          <w:lang w:val="es-ES_tradnl"/>
        </w:rPr>
        <w:t>ENTIDAD</w:t>
      </w:r>
      <w:r w:rsidRPr="0011610F">
        <w:rPr>
          <w:rFonts w:asciiTheme="minorHAnsi" w:hAnsiTheme="minorHAnsi" w:cstheme="minorHAnsi"/>
          <w:sz w:val="21"/>
          <w:szCs w:val="21"/>
          <w:lang w:val="es-ES_tradnl"/>
        </w:rPr>
        <w:t>, en caso de actuar en condición de agente de retención, podrá descontar y retener, en los plazos previstos por Ley Aplicable, de los pagos a ser efectuados cualquier monto necesario para cubrir las obligaciones tributarias.</w:t>
      </w:r>
    </w:p>
    <w:p w:rsidR="0011610F" w:rsidRPr="0011610F" w:rsidRDefault="0011610F" w:rsidP="0011610F">
      <w:pPr>
        <w:widowControl w:val="0"/>
        <w:spacing w:before="120" w:after="120"/>
        <w:ind w:left="720" w:hanging="720"/>
        <w:jc w:val="both"/>
        <w:rPr>
          <w:rFonts w:asciiTheme="minorHAnsi" w:hAnsiTheme="minorHAnsi" w:cstheme="minorHAnsi"/>
          <w:sz w:val="21"/>
          <w:szCs w:val="21"/>
          <w:lang w:val="es-ES_tradnl"/>
        </w:rPr>
      </w:pPr>
      <w:r w:rsidRPr="0011610F">
        <w:rPr>
          <w:rFonts w:asciiTheme="minorHAnsi" w:hAnsiTheme="minorHAnsi" w:cstheme="minorHAnsi"/>
          <w:sz w:val="21"/>
          <w:szCs w:val="21"/>
          <w:lang w:val="es-ES_tradnl"/>
        </w:rPr>
        <w:t>11.2</w:t>
      </w:r>
      <w:r w:rsidRPr="0011610F">
        <w:rPr>
          <w:rFonts w:asciiTheme="minorHAnsi" w:hAnsiTheme="minorHAnsi" w:cstheme="minorHAnsi"/>
          <w:sz w:val="21"/>
          <w:szCs w:val="21"/>
          <w:lang w:val="es-ES_tradnl"/>
        </w:rPr>
        <w:tab/>
        <w:t xml:space="preserve">El </w:t>
      </w:r>
      <w:r w:rsidRPr="0011610F">
        <w:rPr>
          <w:rFonts w:asciiTheme="minorHAnsi" w:hAnsiTheme="minorHAnsi" w:cstheme="minorHAnsi"/>
          <w:b/>
          <w:sz w:val="21"/>
          <w:szCs w:val="21"/>
          <w:lang w:val="es-ES_tradnl"/>
        </w:rPr>
        <w:t>PROVEEDOR</w:t>
      </w:r>
      <w:r w:rsidRPr="0011610F">
        <w:rPr>
          <w:rFonts w:asciiTheme="minorHAnsi" w:hAnsiTheme="minorHAnsi" w:cstheme="minorHAnsi"/>
          <w:sz w:val="21"/>
          <w:szCs w:val="21"/>
          <w:lang w:val="es-ES_tradnl"/>
        </w:rPr>
        <w:t xml:space="preserve"> declara haber considerado en su propuesta los impuestos y/o tributos incidentes </w:t>
      </w:r>
      <w:r w:rsidRPr="0011610F">
        <w:rPr>
          <w:rFonts w:asciiTheme="minorHAnsi" w:hAnsiTheme="minorHAnsi" w:cstheme="minorHAnsi"/>
          <w:sz w:val="21"/>
          <w:szCs w:val="21"/>
          <w:lang w:val="es-ES_tradnl"/>
        </w:rPr>
        <w:lastRenderedPageBreak/>
        <w:t xml:space="preserve">de la ejecución del </w:t>
      </w:r>
      <w:r w:rsidRPr="0011610F">
        <w:rPr>
          <w:rFonts w:asciiTheme="minorHAnsi" w:hAnsiTheme="minorHAnsi" w:cstheme="minorHAnsi"/>
          <w:sz w:val="21"/>
          <w:szCs w:val="21"/>
        </w:rPr>
        <w:t>Servicio</w:t>
      </w:r>
      <w:r w:rsidRPr="0011610F">
        <w:rPr>
          <w:rFonts w:asciiTheme="minorHAnsi" w:hAnsiTheme="minorHAnsi" w:cstheme="minorHAnsi"/>
          <w:sz w:val="21"/>
          <w:szCs w:val="21"/>
          <w:lang w:val="es-ES_tradnl"/>
        </w:rPr>
        <w:t>, no correspondiendo ningún reclamo debido a error en la evaluación, ni solicitar una revisión del precio contractual.</w:t>
      </w:r>
    </w:p>
    <w:p w:rsidR="0011610F" w:rsidRPr="0011610F" w:rsidRDefault="0011610F" w:rsidP="0011610F">
      <w:pPr>
        <w:jc w:val="both"/>
        <w:rPr>
          <w:rFonts w:asciiTheme="minorHAnsi" w:hAnsiTheme="minorHAnsi" w:cstheme="minorHAnsi"/>
          <w:b/>
          <w:bCs/>
          <w:sz w:val="21"/>
          <w:szCs w:val="21"/>
        </w:rPr>
      </w:pPr>
      <w:r w:rsidRPr="0011610F">
        <w:rPr>
          <w:rFonts w:asciiTheme="minorHAnsi" w:hAnsiTheme="minorHAnsi" w:cstheme="minorHAnsi"/>
          <w:b/>
          <w:sz w:val="21"/>
          <w:szCs w:val="21"/>
        </w:rPr>
        <w:t>DÉCIMA SEGUNDA.- (</w:t>
      </w:r>
      <w:r w:rsidRPr="0011610F">
        <w:rPr>
          <w:rFonts w:asciiTheme="minorHAnsi" w:hAnsiTheme="minorHAnsi" w:cstheme="minorHAnsi"/>
          <w:b/>
          <w:bCs/>
          <w:sz w:val="21"/>
          <w:szCs w:val="21"/>
        </w:rPr>
        <w:t>EXONERACIÓN DE LAS CARGAS LABORALES Y SOCIALES A LA ENTIDAD).</w:t>
      </w:r>
    </w:p>
    <w:p w:rsidR="0011610F" w:rsidRPr="0011610F" w:rsidRDefault="0011610F" w:rsidP="0011610F">
      <w:pPr>
        <w:autoSpaceDE w:val="0"/>
        <w:autoSpaceDN w:val="0"/>
        <w:adjustRightInd w:val="0"/>
        <w:jc w:val="both"/>
        <w:rPr>
          <w:rFonts w:asciiTheme="minorHAnsi" w:hAnsiTheme="minorHAnsi" w:cstheme="minorHAnsi"/>
          <w:b/>
          <w:bCs/>
          <w:sz w:val="21"/>
          <w:szCs w:val="21"/>
        </w:rPr>
      </w:pPr>
    </w:p>
    <w:p w:rsidR="0011610F" w:rsidRPr="0011610F" w:rsidRDefault="0011610F" w:rsidP="0011610F">
      <w:pPr>
        <w:autoSpaceDE w:val="0"/>
        <w:autoSpaceDN w:val="0"/>
        <w:adjustRightInd w:val="0"/>
        <w:jc w:val="both"/>
        <w:rPr>
          <w:rFonts w:asciiTheme="minorHAnsi" w:hAnsiTheme="minorHAnsi" w:cstheme="minorHAnsi"/>
          <w:b/>
          <w:sz w:val="21"/>
          <w:szCs w:val="21"/>
        </w:rPr>
      </w:pPr>
      <w:r w:rsidRPr="0011610F">
        <w:rPr>
          <w:rFonts w:asciiTheme="minorHAnsi" w:hAnsiTheme="minorHAnsi" w:cstheme="minorHAnsi"/>
          <w:sz w:val="21"/>
          <w:szCs w:val="21"/>
        </w:rPr>
        <w:t xml:space="preserve">El </w:t>
      </w:r>
      <w:r w:rsidRPr="0011610F">
        <w:rPr>
          <w:rFonts w:asciiTheme="minorHAnsi" w:hAnsiTheme="minorHAnsi" w:cstheme="minorHAnsi"/>
          <w:b/>
          <w:sz w:val="21"/>
          <w:szCs w:val="21"/>
        </w:rPr>
        <w:t>PROVEEDOR</w:t>
      </w:r>
      <w:r w:rsidRPr="0011610F">
        <w:rPr>
          <w:rFonts w:asciiTheme="minorHAnsi" w:hAnsiTheme="minorHAnsi" w:cstheme="minorHAnsi"/>
          <w:bCs/>
          <w:sz w:val="21"/>
          <w:szCs w:val="21"/>
        </w:rPr>
        <w:t xml:space="preserve"> corre con las obligaciones que emerjan del objeto del presente Contrato, r</w:t>
      </w:r>
      <w:r w:rsidRPr="0011610F">
        <w:rPr>
          <w:rFonts w:asciiTheme="minorHAnsi" w:hAnsiTheme="minorHAnsi" w:cstheme="minorHAnsi"/>
          <w:sz w:val="21"/>
          <w:szCs w:val="21"/>
        </w:rPr>
        <w:t xml:space="preserve">especto a las cargas laborales y sociales con el Personal de su dependencia y </w:t>
      </w:r>
      <w:proofErr w:type="spellStart"/>
      <w:r w:rsidRPr="0011610F">
        <w:rPr>
          <w:rFonts w:asciiTheme="minorHAnsi" w:hAnsiTheme="minorHAnsi" w:cstheme="minorHAnsi"/>
          <w:sz w:val="21"/>
          <w:szCs w:val="21"/>
        </w:rPr>
        <w:t>subPROVEEDOR</w:t>
      </w:r>
      <w:proofErr w:type="spellEnd"/>
      <w:r w:rsidRPr="0011610F">
        <w:rPr>
          <w:rFonts w:asciiTheme="minorHAnsi" w:hAnsiTheme="minorHAnsi" w:cstheme="minorHAnsi"/>
          <w:sz w:val="21"/>
          <w:szCs w:val="21"/>
        </w:rPr>
        <w:t xml:space="preserve">, exonerando de estas obligaciones a la </w:t>
      </w:r>
      <w:r w:rsidRPr="0011610F">
        <w:rPr>
          <w:rFonts w:asciiTheme="minorHAnsi" w:hAnsiTheme="minorHAnsi" w:cstheme="minorHAnsi"/>
          <w:b/>
          <w:sz w:val="21"/>
          <w:szCs w:val="21"/>
        </w:rPr>
        <w:t>ENTIDAD.</w:t>
      </w:r>
    </w:p>
    <w:p w:rsidR="0011610F" w:rsidRPr="0011610F" w:rsidRDefault="0011610F" w:rsidP="0011610F">
      <w:pPr>
        <w:autoSpaceDE w:val="0"/>
        <w:autoSpaceDN w:val="0"/>
        <w:adjustRightInd w:val="0"/>
        <w:jc w:val="both"/>
        <w:rPr>
          <w:rFonts w:asciiTheme="minorHAnsi" w:hAnsiTheme="minorHAnsi" w:cstheme="minorHAnsi"/>
          <w:b/>
          <w:sz w:val="21"/>
          <w:szCs w:val="21"/>
        </w:rPr>
      </w:pPr>
    </w:p>
    <w:p w:rsidR="0011610F" w:rsidRPr="0011610F" w:rsidRDefault="0011610F" w:rsidP="0011610F">
      <w:pPr>
        <w:autoSpaceDE w:val="0"/>
        <w:autoSpaceDN w:val="0"/>
        <w:adjustRightInd w:val="0"/>
        <w:jc w:val="both"/>
        <w:rPr>
          <w:rFonts w:asciiTheme="minorHAnsi" w:hAnsiTheme="minorHAnsi" w:cstheme="minorHAnsi"/>
          <w:b/>
          <w:bCs/>
          <w:sz w:val="21"/>
          <w:szCs w:val="21"/>
          <w:lang w:val="es-BO"/>
        </w:rPr>
      </w:pPr>
      <w:r w:rsidRPr="0011610F">
        <w:rPr>
          <w:rFonts w:asciiTheme="minorHAnsi" w:hAnsiTheme="minorHAnsi" w:cstheme="minorHAnsi"/>
          <w:bCs/>
          <w:sz w:val="21"/>
          <w:szCs w:val="21"/>
          <w:lang w:val="es-BO"/>
        </w:rPr>
        <w:t>En este sentido el</w:t>
      </w:r>
      <w:r w:rsidRPr="0011610F">
        <w:rPr>
          <w:rFonts w:asciiTheme="minorHAnsi" w:hAnsiTheme="minorHAnsi" w:cstheme="minorHAnsi"/>
          <w:b/>
          <w:bCs/>
          <w:sz w:val="21"/>
          <w:szCs w:val="21"/>
          <w:lang w:val="es-BO"/>
        </w:rPr>
        <w:t xml:space="preserve"> PROVEEDOR </w:t>
      </w:r>
      <w:r w:rsidRPr="0011610F">
        <w:rPr>
          <w:rFonts w:asciiTheme="minorHAnsi" w:hAnsiTheme="minorHAnsi" w:cstheme="minorHAnsi"/>
          <w:bCs/>
          <w:sz w:val="21"/>
          <w:szCs w:val="21"/>
          <w:lang w:val="es-BO"/>
        </w:rPr>
        <w:t>debe:</w:t>
      </w:r>
    </w:p>
    <w:p w:rsidR="0011610F" w:rsidRPr="0011610F" w:rsidRDefault="0011610F" w:rsidP="0011610F">
      <w:pPr>
        <w:autoSpaceDE w:val="0"/>
        <w:autoSpaceDN w:val="0"/>
        <w:adjustRightInd w:val="0"/>
        <w:jc w:val="both"/>
        <w:rPr>
          <w:rFonts w:asciiTheme="minorHAnsi" w:hAnsiTheme="minorHAnsi" w:cstheme="minorHAnsi"/>
          <w:b/>
          <w:bCs/>
          <w:sz w:val="21"/>
          <w:szCs w:val="21"/>
          <w:lang w:val="es-BO"/>
        </w:rPr>
      </w:pPr>
    </w:p>
    <w:p w:rsidR="0011610F" w:rsidRPr="0011610F" w:rsidRDefault="0011610F" w:rsidP="0011610F">
      <w:pPr>
        <w:pStyle w:val="Prrafodelista"/>
        <w:numPr>
          <w:ilvl w:val="0"/>
          <w:numId w:val="55"/>
        </w:numPr>
        <w:autoSpaceDE w:val="0"/>
        <w:autoSpaceDN w:val="0"/>
        <w:adjustRightInd w:val="0"/>
        <w:contextualSpacing/>
        <w:jc w:val="both"/>
        <w:rPr>
          <w:rFonts w:asciiTheme="minorHAnsi" w:hAnsiTheme="minorHAnsi" w:cstheme="minorHAnsi"/>
          <w:b/>
          <w:bCs/>
          <w:sz w:val="21"/>
          <w:szCs w:val="21"/>
          <w:lang w:val="es-BO"/>
        </w:rPr>
      </w:pPr>
      <w:r w:rsidRPr="0011610F">
        <w:rPr>
          <w:rFonts w:asciiTheme="minorHAnsi" w:hAnsiTheme="minorHAnsi" w:cstheme="minorHAnsi"/>
          <w:sz w:val="21"/>
          <w:szCs w:val="21"/>
          <w:lang w:val="es-BO"/>
        </w:rPr>
        <w:t xml:space="preserve">Cumplir la legislación laboral y social vigente en el Estado Plurinacional de Bolivia y será también responsable de dicho cumplimiento por parte de sus </w:t>
      </w:r>
      <w:proofErr w:type="spellStart"/>
      <w:r w:rsidRPr="0011610F">
        <w:rPr>
          <w:rFonts w:asciiTheme="minorHAnsi" w:hAnsiTheme="minorHAnsi" w:cstheme="minorHAnsi"/>
          <w:sz w:val="21"/>
          <w:szCs w:val="21"/>
          <w:lang w:val="es-BO"/>
        </w:rPr>
        <w:t>subPROVEEDORs</w:t>
      </w:r>
      <w:proofErr w:type="spellEnd"/>
      <w:r w:rsidRPr="0011610F">
        <w:rPr>
          <w:rFonts w:asciiTheme="minorHAnsi" w:hAnsiTheme="minorHAnsi" w:cstheme="minorHAnsi"/>
          <w:sz w:val="21"/>
          <w:szCs w:val="21"/>
          <w:lang w:val="es-BO"/>
        </w:rPr>
        <w:t>.</w:t>
      </w:r>
    </w:p>
    <w:p w:rsidR="0011610F" w:rsidRPr="0011610F" w:rsidRDefault="0011610F" w:rsidP="0011610F">
      <w:pPr>
        <w:pStyle w:val="Prrafodelista"/>
        <w:autoSpaceDE w:val="0"/>
        <w:autoSpaceDN w:val="0"/>
        <w:adjustRightInd w:val="0"/>
        <w:jc w:val="both"/>
        <w:rPr>
          <w:rFonts w:asciiTheme="minorHAnsi" w:hAnsiTheme="minorHAnsi" w:cstheme="minorHAnsi"/>
          <w:b/>
          <w:bCs/>
          <w:sz w:val="21"/>
          <w:szCs w:val="21"/>
          <w:lang w:val="es-BO"/>
        </w:rPr>
      </w:pPr>
    </w:p>
    <w:p w:rsidR="0011610F" w:rsidRPr="0011610F" w:rsidRDefault="0011610F" w:rsidP="0011610F">
      <w:pPr>
        <w:pStyle w:val="Prrafodelista"/>
        <w:numPr>
          <w:ilvl w:val="0"/>
          <w:numId w:val="55"/>
        </w:numPr>
        <w:autoSpaceDE w:val="0"/>
        <w:autoSpaceDN w:val="0"/>
        <w:adjustRightInd w:val="0"/>
        <w:contextualSpacing/>
        <w:jc w:val="both"/>
        <w:rPr>
          <w:rFonts w:asciiTheme="minorHAnsi" w:hAnsiTheme="minorHAnsi" w:cstheme="minorHAnsi"/>
          <w:b/>
          <w:bCs/>
          <w:sz w:val="21"/>
          <w:szCs w:val="21"/>
          <w:lang w:val="es-BO"/>
        </w:rPr>
      </w:pPr>
      <w:r w:rsidRPr="0011610F">
        <w:rPr>
          <w:rFonts w:asciiTheme="minorHAnsi" w:hAnsiTheme="minorHAnsi" w:cstheme="minorHAnsi"/>
          <w:sz w:val="21"/>
          <w:szCs w:val="21"/>
          <w:lang w:val="es-BO"/>
        </w:rPr>
        <w:t xml:space="preserve">Mantener a la </w:t>
      </w:r>
      <w:r w:rsidRPr="0011610F">
        <w:rPr>
          <w:rFonts w:asciiTheme="minorHAnsi" w:hAnsiTheme="minorHAnsi" w:cstheme="minorHAnsi"/>
          <w:b/>
          <w:sz w:val="21"/>
          <w:szCs w:val="21"/>
          <w:lang w:val="es-BO"/>
        </w:rPr>
        <w:t>ENTIDAD</w:t>
      </w:r>
      <w:r w:rsidRPr="0011610F">
        <w:rPr>
          <w:rFonts w:asciiTheme="minorHAnsi" w:hAnsiTheme="minorHAnsi" w:cstheme="minorHAnsi"/>
          <w:sz w:val="21"/>
          <w:szCs w:val="21"/>
          <w:lang w:val="es-BO"/>
        </w:rPr>
        <w:t xml:space="preserve"> exonerada contra cualquier multa o penalidad de cualquier tipo o naturaleza que fuera impuesta por causa de incumplimiento o infracción de la legislación laboral o social.</w:t>
      </w:r>
    </w:p>
    <w:p w:rsidR="0011610F" w:rsidRPr="0011610F" w:rsidRDefault="0011610F" w:rsidP="0011610F">
      <w:pPr>
        <w:pStyle w:val="Prrafodelista"/>
        <w:autoSpaceDE w:val="0"/>
        <w:autoSpaceDN w:val="0"/>
        <w:adjustRightInd w:val="0"/>
        <w:jc w:val="both"/>
        <w:rPr>
          <w:rFonts w:asciiTheme="minorHAnsi" w:hAnsiTheme="minorHAnsi" w:cstheme="minorHAnsi"/>
          <w:b/>
          <w:bCs/>
          <w:sz w:val="21"/>
          <w:szCs w:val="21"/>
          <w:lang w:val="es-BO"/>
        </w:rPr>
      </w:pPr>
    </w:p>
    <w:p w:rsidR="0011610F" w:rsidRPr="0011610F" w:rsidRDefault="0011610F" w:rsidP="0011610F">
      <w:pPr>
        <w:pStyle w:val="Prrafodelista"/>
        <w:numPr>
          <w:ilvl w:val="0"/>
          <w:numId w:val="55"/>
        </w:numPr>
        <w:autoSpaceDE w:val="0"/>
        <w:autoSpaceDN w:val="0"/>
        <w:adjustRightInd w:val="0"/>
        <w:contextualSpacing/>
        <w:jc w:val="both"/>
        <w:rPr>
          <w:rFonts w:asciiTheme="minorHAnsi" w:hAnsiTheme="minorHAnsi" w:cstheme="minorHAnsi"/>
          <w:b/>
          <w:bCs/>
          <w:sz w:val="21"/>
          <w:szCs w:val="21"/>
          <w:lang w:val="es-BO"/>
        </w:rPr>
      </w:pPr>
      <w:r w:rsidRPr="0011610F">
        <w:rPr>
          <w:rFonts w:asciiTheme="minorHAnsi" w:hAnsiTheme="minorHAnsi" w:cstheme="minorHAnsi"/>
          <w:sz w:val="21"/>
          <w:szCs w:val="21"/>
          <w:lang w:val="es-BO"/>
        </w:rPr>
        <w:t xml:space="preserve">Asegurar que los contratos suscritos con </w:t>
      </w:r>
      <w:proofErr w:type="spellStart"/>
      <w:r w:rsidRPr="0011610F">
        <w:rPr>
          <w:rFonts w:asciiTheme="minorHAnsi" w:hAnsiTheme="minorHAnsi" w:cstheme="minorHAnsi"/>
          <w:sz w:val="21"/>
          <w:szCs w:val="21"/>
          <w:lang w:val="es-BO"/>
        </w:rPr>
        <w:t>subPROVEEDORs</w:t>
      </w:r>
      <w:proofErr w:type="spellEnd"/>
      <w:r w:rsidRPr="0011610F">
        <w:rPr>
          <w:rFonts w:asciiTheme="minorHAnsi" w:hAnsiTheme="minorHAnsi" w:cstheme="minorHAnsi"/>
          <w:sz w:val="21"/>
          <w:szCs w:val="21"/>
          <w:lang w:val="es-BO"/>
        </w:rPr>
        <w:t xml:space="preserve"> contengan disposiciones que cumplan con las obligaciones laborales, sociales, ambientales y tributarias, además de la Ley Aplicable. </w:t>
      </w:r>
    </w:p>
    <w:p w:rsidR="0011610F" w:rsidRPr="0011610F" w:rsidRDefault="0011610F" w:rsidP="0011610F">
      <w:pPr>
        <w:pStyle w:val="Prrafodelista"/>
        <w:autoSpaceDE w:val="0"/>
        <w:autoSpaceDN w:val="0"/>
        <w:adjustRightInd w:val="0"/>
        <w:jc w:val="both"/>
        <w:rPr>
          <w:rFonts w:asciiTheme="minorHAnsi" w:hAnsiTheme="minorHAnsi" w:cstheme="minorHAnsi"/>
          <w:b/>
          <w:bCs/>
          <w:sz w:val="21"/>
          <w:szCs w:val="21"/>
          <w:lang w:val="es-BO"/>
        </w:rPr>
      </w:pPr>
    </w:p>
    <w:p w:rsidR="0011610F" w:rsidRPr="0011610F" w:rsidRDefault="0011610F" w:rsidP="0011610F">
      <w:pPr>
        <w:pStyle w:val="Prrafodelista"/>
        <w:numPr>
          <w:ilvl w:val="0"/>
          <w:numId w:val="55"/>
        </w:numPr>
        <w:autoSpaceDE w:val="0"/>
        <w:autoSpaceDN w:val="0"/>
        <w:adjustRightInd w:val="0"/>
        <w:contextualSpacing/>
        <w:jc w:val="both"/>
        <w:rPr>
          <w:rFonts w:asciiTheme="minorHAnsi" w:hAnsiTheme="minorHAnsi" w:cstheme="minorHAnsi"/>
          <w:sz w:val="21"/>
          <w:szCs w:val="21"/>
          <w:lang w:val="es-BO"/>
        </w:rPr>
      </w:pPr>
      <w:r w:rsidRPr="0011610F">
        <w:rPr>
          <w:rFonts w:asciiTheme="minorHAnsi" w:hAnsiTheme="minorHAnsi" w:cstheme="minorHAnsi"/>
          <w:sz w:val="21"/>
          <w:szCs w:val="21"/>
          <w:lang w:val="es-BO"/>
        </w:rPr>
        <w:t xml:space="preserve">Cumplir con las normas laborales respecto al pago de incremento salarial, bonos, doble aguinaldo, primas y cualquier otra obligación laboral, las cuales deben ser asumidas exclusivamente a cuenta y cargo del </w:t>
      </w:r>
      <w:r w:rsidRPr="0011610F">
        <w:rPr>
          <w:rFonts w:asciiTheme="minorHAnsi" w:hAnsiTheme="minorHAnsi" w:cstheme="minorHAnsi"/>
          <w:b/>
          <w:sz w:val="21"/>
          <w:szCs w:val="21"/>
          <w:lang w:val="es-BO"/>
        </w:rPr>
        <w:t>PROVEEDOR</w:t>
      </w:r>
      <w:r w:rsidRPr="0011610F">
        <w:rPr>
          <w:rFonts w:asciiTheme="minorHAnsi" w:hAnsiTheme="minorHAnsi" w:cstheme="minorHAnsi"/>
          <w:sz w:val="21"/>
          <w:szCs w:val="21"/>
          <w:lang w:val="es-BO"/>
        </w:rPr>
        <w:t xml:space="preserve">.  </w:t>
      </w:r>
    </w:p>
    <w:p w:rsidR="0011610F" w:rsidRPr="0011610F" w:rsidRDefault="0011610F" w:rsidP="0011610F">
      <w:pPr>
        <w:pStyle w:val="Prrafodelista"/>
        <w:autoSpaceDE w:val="0"/>
        <w:autoSpaceDN w:val="0"/>
        <w:adjustRightInd w:val="0"/>
        <w:jc w:val="both"/>
        <w:rPr>
          <w:rFonts w:asciiTheme="minorHAnsi" w:hAnsiTheme="minorHAnsi" w:cstheme="minorHAnsi"/>
          <w:sz w:val="21"/>
          <w:szCs w:val="21"/>
          <w:lang w:val="es-BO"/>
        </w:rPr>
      </w:pPr>
    </w:p>
    <w:p w:rsidR="0011610F" w:rsidRPr="0011610F" w:rsidRDefault="0011610F" w:rsidP="0011610F">
      <w:pPr>
        <w:autoSpaceDE w:val="0"/>
        <w:autoSpaceDN w:val="0"/>
        <w:adjustRightInd w:val="0"/>
        <w:jc w:val="both"/>
        <w:rPr>
          <w:rFonts w:asciiTheme="minorHAnsi" w:hAnsiTheme="minorHAnsi" w:cstheme="minorHAnsi"/>
          <w:sz w:val="21"/>
          <w:szCs w:val="21"/>
          <w:lang w:val="es-BO"/>
        </w:rPr>
      </w:pPr>
      <w:r w:rsidRPr="0011610F">
        <w:rPr>
          <w:rFonts w:asciiTheme="minorHAnsi" w:hAnsiTheme="minorHAnsi" w:cstheme="minorHAnsi"/>
          <w:sz w:val="21"/>
          <w:szCs w:val="21"/>
          <w:lang w:val="es-BO"/>
        </w:rPr>
        <w:t xml:space="preserve">El </w:t>
      </w:r>
      <w:r w:rsidRPr="0011610F">
        <w:rPr>
          <w:rFonts w:asciiTheme="minorHAnsi" w:hAnsiTheme="minorHAnsi" w:cstheme="minorHAnsi"/>
          <w:b/>
          <w:sz w:val="21"/>
          <w:szCs w:val="21"/>
          <w:lang w:val="es-BO"/>
        </w:rPr>
        <w:t>PROVEEDOR</w:t>
      </w:r>
      <w:r w:rsidRPr="0011610F">
        <w:rPr>
          <w:rFonts w:asciiTheme="minorHAnsi" w:hAnsiTheme="minorHAnsi" w:cstheme="minorHAnsi"/>
          <w:sz w:val="21"/>
          <w:szCs w:val="21"/>
          <w:lang w:val="es-BO"/>
        </w:rPr>
        <w:t xml:space="preserve"> es responsable por:</w:t>
      </w:r>
    </w:p>
    <w:p w:rsidR="0011610F" w:rsidRPr="0011610F" w:rsidRDefault="0011610F" w:rsidP="0011610F">
      <w:pPr>
        <w:autoSpaceDE w:val="0"/>
        <w:autoSpaceDN w:val="0"/>
        <w:adjustRightInd w:val="0"/>
        <w:jc w:val="both"/>
        <w:rPr>
          <w:rFonts w:asciiTheme="minorHAnsi" w:hAnsiTheme="minorHAnsi" w:cstheme="minorHAnsi"/>
          <w:sz w:val="21"/>
          <w:szCs w:val="21"/>
          <w:lang w:val="es-BO"/>
        </w:rPr>
      </w:pPr>
    </w:p>
    <w:p w:rsidR="0011610F" w:rsidRPr="0011610F" w:rsidRDefault="0011610F" w:rsidP="0011610F">
      <w:pPr>
        <w:pStyle w:val="Prrafodelista"/>
        <w:numPr>
          <w:ilvl w:val="0"/>
          <w:numId w:val="55"/>
        </w:numPr>
        <w:autoSpaceDE w:val="0"/>
        <w:autoSpaceDN w:val="0"/>
        <w:adjustRightInd w:val="0"/>
        <w:contextualSpacing/>
        <w:jc w:val="both"/>
        <w:rPr>
          <w:rFonts w:asciiTheme="minorHAnsi" w:hAnsiTheme="minorHAnsi" w:cstheme="minorHAnsi"/>
          <w:sz w:val="21"/>
          <w:szCs w:val="21"/>
          <w:lang w:val="es-BO"/>
        </w:rPr>
      </w:pPr>
      <w:r w:rsidRPr="0011610F">
        <w:rPr>
          <w:rFonts w:asciiTheme="minorHAnsi" w:hAnsiTheme="minorHAnsi" w:cstheme="minorHAnsi"/>
          <w:sz w:val="21"/>
          <w:szCs w:val="21"/>
          <w:lang w:val="es-BO"/>
        </w:rPr>
        <w:t xml:space="preserve">Por todo subcontrato suscrito por el </w:t>
      </w:r>
      <w:r w:rsidRPr="0011610F">
        <w:rPr>
          <w:rFonts w:asciiTheme="minorHAnsi" w:hAnsiTheme="minorHAnsi" w:cstheme="minorHAnsi"/>
          <w:b/>
          <w:sz w:val="21"/>
          <w:szCs w:val="21"/>
          <w:lang w:val="es-BO"/>
        </w:rPr>
        <w:t>PROVEEDOR</w:t>
      </w:r>
      <w:r w:rsidRPr="0011610F">
        <w:rPr>
          <w:rFonts w:asciiTheme="minorHAnsi" w:hAnsiTheme="minorHAnsi" w:cstheme="minorHAnsi"/>
          <w:sz w:val="21"/>
          <w:szCs w:val="21"/>
          <w:lang w:val="es-BO"/>
        </w:rPr>
        <w:t xml:space="preserve">, no obligara o pretenderá obligar a la </w:t>
      </w:r>
      <w:r w:rsidRPr="0011610F">
        <w:rPr>
          <w:rFonts w:asciiTheme="minorHAnsi" w:hAnsiTheme="minorHAnsi" w:cstheme="minorHAnsi"/>
          <w:b/>
          <w:sz w:val="21"/>
          <w:szCs w:val="21"/>
          <w:lang w:val="es-BO"/>
        </w:rPr>
        <w:t>ENTIDAD</w:t>
      </w:r>
      <w:r w:rsidRPr="0011610F">
        <w:rPr>
          <w:rFonts w:asciiTheme="minorHAnsi" w:hAnsiTheme="minorHAnsi" w:cstheme="minorHAnsi"/>
          <w:sz w:val="21"/>
          <w:szCs w:val="21"/>
          <w:lang w:val="es-BO"/>
        </w:rPr>
        <w:t xml:space="preserve"> al cumplimiento de las obligaciones laborales, sociales o patronales de los </w:t>
      </w:r>
      <w:proofErr w:type="spellStart"/>
      <w:r w:rsidRPr="0011610F">
        <w:rPr>
          <w:rFonts w:asciiTheme="minorHAnsi" w:hAnsiTheme="minorHAnsi" w:cstheme="minorHAnsi"/>
          <w:sz w:val="21"/>
          <w:szCs w:val="21"/>
          <w:lang w:val="es-BO"/>
        </w:rPr>
        <w:t>subPROVEEDORs</w:t>
      </w:r>
      <w:proofErr w:type="spellEnd"/>
      <w:r w:rsidRPr="0011610F">
        <w:rPr>
          <w:rFonts w:asciiTheme="minorHAnsi" w:hAnsiTheme="minorHAnsi" w:cstheme="minorHAnsi"/>
          <w:sz w:val="21"/>
          <w:szCs w:val="21"/>
          <w:lang w:val="es-BO"/>
        </w:rPr>
        <w:t xml:space="preserve">, proveedores y/o fabricantes; en este sentido la responsabilidad frente a la </w:t>
      </w:r>
      <w:r w:rsidRPr="0011610F">
        <w:rPr>
          <w:rFonts w:asciiTheme="minorHAnsi" w:hAnsiTheme="minorHAnsi" w:cstheme="minorHAnsi"/>
          <w:b/>
          <w:sz w:val="21"/>
          <w:szCs w:val="21"/>
          <w:lang w:val="es-BO"/>
        </w:rPr>
        <w:t>ENTIDAD</w:t>
      </w:r>
      <w:r w:rsidRPr="0011610F">
        <w:rPr>
          <w:rFonts w:asciiTheme="minorHAnsi" w:hAnsiTheme="minorHAnsi" w:cstheme="minorHAnsi"/>
          <w:sz w:val="21"/>
          <w:szCs w:val="21"/>
          <w:lang w:val="es-BO"/>
        </w:rPr>
        <w:t xml:space="preserve"> por el cumplimiento de las obligaciones laborales, sociales o patronales, que provengan o emanen de la Ley Aplicable son de exclusiva cuenta y riesgo del </w:t>
      </w:r>
      <w:proofErr w:type="spellStart"/>
      <w:r w:rsidRPr="0011610F">
        <w:rPr>
          <w:rFonts w:asciiTheme="minorHAnsi" w:hAnsiTheme="minorHAnsi" w:cstheme="minorHAnsi"/>
          <w:sz w:val="21"/>
          <w:szCs w:val="21"/>
          <w:lang w:val="es-BO"/>
        </w:rPr>
        <w:t>subPROVEEDOR</w:t>
      </w:r>
      <w:proofErr w:type="spellEnd"/>
      <w:r w:rsidRPr="0011610F">
        <w:rPr>
          <w:rFonts w:asciiTheme="minorHAnsi" w:hAnsiTheme="minorHAnsi" w:cstheme="minorHAnsi"/>
          <w:sz w:val="21"/>
          <w:szCs w:val="21"/>
          <w:lang w:val="es-BO"/>
        </w:rPr>
        <w:t xml:space="preserve">, proveedores, suministradores, vendedores, fabricantes y/o el </w:t>
      </w:r>
      <w:r w:rsidRPr="0011610F">
        <w:rPr>
          <w:rFonts w:asciiTheme="minorHAnsi" w:hAnsiTheme="minorHAnsi" w:cstheme="minorHAnsi"/>
          <w:b/>
          <w:sz w:val="21"/>
          <w:szCs w:val="21"/>
          <w:lang w:val="es-BO"/>
        </w:rPr>
        <w:t>PROVEEDOR</w:t>
      </w:r>
      <w:r w:rsidRPr="0011610F">
        <w:rPr>
          <w:rFonts w:asciiTheme="minorHAnsi" w:hAnsiTheme="minorHAnsi" w:cstheme="minorHAnsi"/>
          <w:sz w:val="21"/>
          <w:szCs w:val="21"/>
          <w:lang w:val="es-BO"/>
        </w:rPr>
        <w:t>.</w:t>
      </w:r>
    </w:p>
    <w:p w:rsidR="0011610F" w:rsidRPr="0011610F" w:rsidRDefault="0011610F" w:rsidP="0011610F">
      <w:pPr>
        <w:pStyle w:val="Prrafodelista"/>
        <w:numPr>
          <w:ilvl w:val="0"/>
          <w:numId w:val="55"/>
        </w:numPr>
        <w:autoSpaceDE w:val="0"/>
        <w:autoSpaceDN w:val="0"/>
        <w:adjustRightInd w:val="0"/>
        <w:contextualSpacing/>
        <w:jc w:val="both"/>
        <w:rPr>
          <w:rFonts w:asciiTheme="minorHAnsi" w:hAnsiTheme="minorHAnsi" w:cstheme="minorHAnsi"/>
          <w:sz w:val="21"/>
          <w:szCs w:val="21"/>
          <w:lang w:val="es-BO"/>
        </w:rPr>
      </w:pPr>
      <w:r w:rsidRPr="0011610F">
        <w:rPr>
          <w:rFonts w:asciiTheme="minorHAnsi" w:hAnsiTheme="minorHAnsi" w:cstheme="minorHAnsi"/>
          <w:sz w:val="21"/>
          <w:szCs w:val="21"/>
          <w:lang w:val="es-BO"/>
        </w:rPr>
        <w:t>Por los efectos resultantes de la inobservancia y/o infracción de las obligaciones del Contrato, leyes, reglamentos y/o Ley Aplicable del Estado Plurinacional de Bolivia.</w:t>
      </w:r>
    </w:p>
    <w:p w:rsidR="0011610F" w:rsidRPr="0011610F" w:rsidRDefault="0011610F" w:rsidP="0011610F">
      <w:pPr>
        <w:jc w:val="both"/>
        <w:rPr>
          <w:rFonts w:asciiTheme="minorHAnsi" w:hAnsiTheme="minorHAnsi" w:cstheme="minorHAnsi"/>
          <w:sz w:val="21"/>
          <w:szCs w:val="21"/>
          <w:lang w:val="es-BO"/>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b/>
          <w:sz w:val="21"/>
          <w:szCs w:val="21"/>
        </w:rPr>
        <w:t>DÉCIMA TERCERA.- (INTRANSFERIBILIDAD DEL CONTRATO).</w:t>
      </w:r>
      <w:r w:rsidRPr="0011610F">
        <w:rPr>
          <w:rFonts w:asciiTheme="minorHAnsi" w:hAnsiTheme="minorHAnsi" w:cstheme="minorHAnsi"/>
          <w:sz w:val="21"/>
          <w:szCs w:val="21"/>
        </w:rPr>
        <w:t xml:space="preserve"> </w:t>
      </w: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 xml:space="preserve">El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 xml:space="preserve"> bajo ningún título podrá ceder, transferir, subrogar, total o parcialmente este Contrato.</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 xml:space="preserve">En caso excepcional, emergente de causa de fuerza mayor, maso fortuito o necesidad pública, las Partes podrán acordar la cesión o subrogación del Contrato total o parcialmente, previa aprobación de la </w:t>
      </w:r>
      <w:r w:rsidRPr="0011610F">
        <w:rPr>
          <w:rFonts w:asciiTheme="minorHAnsi" w:hAnsiTheme="minorHAnsi" w:cstheme="minorHAnsi"/>
          <w:b/>
          <w:sz w:val="21"/>
          <w:szCs w:val="21"/>
        </w:rPr>
        <w:t>ENTIDAD</w:t>
      </w:r>
      <w:r w:rsidRPr="0011610F">
        <w:rPr>
          <w:rFonts w:asciiTheme="minorHAnsi" w:hAnsiTheme="minorHAnsi" w:cstheme="minorHAnsi"/>
          <w:sz w:val="21"/>
          <w:szCs w:val="21"/>
        </w:rPr>
        <w:t>, bajo los mismos términos y condiciones del presente Contrato.</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lastRenderedPageBreak/>
        <w:t xml:space="preserve">Una vez aprobada la </w:t>
      </w:r>
      <w:proofErr w:type="spellStart"/>
      <w:r w:rsidRPr="0011610F">
        <w:rPr>
          <w:rFonts w:asciiTheme="minorHAnsi" w:hAnsiTheme="minorHAnsi" w:cstheme="minorHAnsi"/>
          <w:sz w:val="21"/>
          <w:szCs w:val="21"/>
        </w:rPr>
        <w:t>cesion</w:t>
      </w:r>
      <w:proofErr w:type="spellEnd"/>
      <w:r w:rsidRPr="0011610F">
        <w:rPr>
          <w:rFonts w:asciiTheme="minorHAnsi" w:hAnsiTheme="minorHAnsi" w:cstheme="minorHAnsi"/>
          <w:sz w:val="21"/>
          <w:szCs w:val="21"/>
        </w:rPr>
        <w:t xml:space="preserve">, transferencia o subrogación, el cedente es responsable solidario y </w:t>
      </w:r>
      <w:proofErr w:type="spellStart"/>
      <w:r w:rsidRPr="0011610F">
        <w:rPr>
          <w:rFonts w:asciiTheme="minorHAnsi" w:hAnsiTheme="minorHAnsi" w:cstheme="minorHAnsi"/>
          <w:sz w:val="21"/>
          <w:szCs w:val="21"/>
        </w:rPr>
        <w:t>mancomunicado</w:t>
      </w:r>
      <w:proofErr w:type="spellEnd"/>
      <w:r w:rsidRPr="0011610F">
        <w:rPr>
          <w:rFonts w:asciiTheme="minorHAnsi" w:hAnsiTheme="minorHAnsi" w:cstheme="minorHAnsi"/>
          <w:sz w:val="21"/>
          <w:szCs w:val="21"/>
        </w:rPr>
        <w:t xml:space="preserve"> con el cesionario del cumplimiento de las obligaciones tal como fueron convenidas en el presente Contrato y asumir todas las obligaciones emergentes como originalmente fueron pactadas.</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b/>
          <w:sz w:val="21"/>
          <w:szCs w:val="21"/>
        </w:rPr>
        <w:t>DÉCIMA CUARTA.- (CAUSAS DE FUERZA MAYOR Y/O CASO FORTUITO).</w:t>
      </w:r>
      <w:r w:rsidRPr="0011610F">
        <w:rPr>
          <w:rFonts w:asciiTheme="minorHAnsi" w:hAnsiTheme="minorHAnsi" w:cstheme="minorHAnsi"/>
          <w:sz w:val="21"/>
          <w:szCs w:val="21"/>
        </w:rPr>
        <w:t xml:space="preserve"> </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 xml:space="preserve">El </w:t>
      </w:r>
      <w:r w:rsidRPr="0011610F">
        <w:rPr>
          <w:rFonts w:asciiTheme="minorHAnsi" w:hAnsiTheme="minorHAnsi" w:cstheme="minorHAnsi"/>
          <w:b/>
          <w:sz w:val="21"/>
          <w:szCs w:val="21"/>
        </w:rPr>
        <w:t>FISCAL</w:t>
      </w:r>
      <w:r w:rsidRPr="0011610F">
        <w:rPr>
          <w:rFonts w:asciiTheme="minorHAnsi" w:hAnsiTheme="minorHAnsi" w:cstheme="minorHAnsi"/>
          <w:sz w:val="21"/>
          <w:szCs w:val="21"/>
        </w:rPr>
        <w:t xml:space="preserve"> tendrá la facultad de calificar las causas de fuerza mayor y/o caso fortuito, que pudieran tener efectiva consecuencia sobre la ejecución del Contrato. </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Se entiende por fuerza mayor al obstáculo externo, imprevisto o inevitable que origina una fuerza extraña al hombre que impide el cumplimiento de la obligación (ejemplo: incendios, inundaciones y otros desastres naturales).</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Se entiende por caso fortuito al obstáculo interno atribuible al hombre, imprevisto o inevitable, proveniente de las condiciones mismas en que la obligación debía ser cumplida (ejemplo: conmociones civiles, huelgas, bloqueos, revoluciones, etc.).</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spacing w:after="120"/>
        <w:ind w:right="-7"/>
        <w:jc w:val="both"/>
        <w:outlineLvl w:val="1"/>
        <w:rPr>
          <w:rFonts w:asciiTheme="minorHAnsi" w:hAnsiTheme="minorHAnsi" w:cstheme="minorHAnsi"/>
          <w:sz w:val="21"/>
          <w:szCs w:val="21"/>
          <w:lang w:val="es-BO" w:eastAsia="x-none"/>
        </w:rPr>
      </w:pPr>
      <w:r w:rsidRPr="0011610F">
        <w:rPr>
          <w:rFonts w:asciiTheme="minorHAnsi" w:hAnsiTheme="minorHAnsi" w:cstheme="minorHAnsi"/>
          <w:sz w:val="21"/>
          <w:szCs w:val="21"/>
          <w:lang w:val="es-BO" w:eastAsia="x-none"/>
        </w:rPr>
        <w:t xml:space="preserve">No se considerará que ninguna de las Partes ha incumplido o violado sus obligaciones bajo el Contrato en la medida en que una fuerza mayor o caso fortuito durante la ejecución del Servicio </w:t>
      </w:r>
      <w:r w:rsidRPr="0011610F">
        <w:rPr>
          <w:rFonts w:asciiTheme="minorHAnsi" w:hAnsiTheme="minorHAnsi" w:cstheme="minorHAnsi"/>
          <w:sz w:val="21"/>
          <w:szCs w:val="21"/>
        </w:rPr>
        <w:t xml:space="preserve">demore en el cumplimiento del plazo Servicio, dando lugar a retrasos en el avance, </w:t>
      </w:r>
      <w:r w:rsidRPr="0011610F">
        <w:rPr>
          <w:rFonts w:asciiTheme="minorHAnsi" w:hAnsiTheme="minorHAnsi" w:cstheme="minorHAnsi"/>
          <w:sz w:val="21"/>
          <w:szCs w:val="21"/>
          <w:lang w:val="es-BO" w:eastAsia="x-none"/>
        </w:rPr>
        <w:t>siempre y cuando:</w:t>
      </w:r>
    </w:p>
    <w:p w:rsidR="0011610F" w:rsidRPr="0011610F" w:rsidRDefault="0011610F" w:rsidP="0011610F">
      <w:pPr>
        <w:numPr>
          <w:ilvl w:val="0"/>
          <w:numId w:val="58"/>
        </w:numPr>
        <w:tabs>
          <w:tab w:val="left" w:pos="1134"/>
        </w:tabs>
        <w:spacing w:after="120"/>
        <w:ind w:left="1134" w:right="-7" w:hanging="283"/>
        <w:jc w:val="both"/>
        <w:outlineLvl w:val="1"/>
        <w:rPr>
          <w:rFonts w:asciiTheme="minorHAnsi" w:hAnsiTheme="minorHAnsi" w:cstheme="minorHAnsi"/>
          <w:sz w:val="21"/>
          <w:szCs w:val="21"/>
          <w:lang w:val="es-BO" w:eastAsia="x-none"/>
        </w:rPr>
      </w:pPr>
      <w:r w:rsidRPr="0011610F">
        <w:rPr>
          <w:rFonts w:asciiTheme="minorHAnsi" w:hAnsiTheme="minorHAnsi" w:cstheme="minorHAnsi"/>
          <w:sz w:val="21"/>
          <w:szCs w:val="21"/>
          <w:lang w:val="es-BO" w:eastAsia="x-none"/>
        </w:rPr>
        <w:t xml:space="preserve">Las circunstancias de la fuerza mayor o caso fortuito no hayan surgido por un incumplimiento, omisión o negligencia de la Parte </w:t>
      </w:r>
      <w:proofErr w:type="spellStart"/>
      <w:r w:rsidRPr="0011610F">
        <w:rPr>
          <w:rFonts w:asciiTheme="minorHAnsi" w:hAnsiTheme="minorHAnsi" w:cstheme="minorHAnsi"/>
          <w:sz w:val="21"/>
          <w:szCs w:val="21"/>
          <w:lang w:val="es-BO" w:eastAsia="x-none"/>
        </w:rPr>
        <w:t>invocante</w:t>
      </w:r>
      <w:proofErr w:type="spellEnd"/>
      <w:r w:rsidRPr="0011610F">
        <w:rPr>
          <w:rFonts w:asciiTheme="minorHAnsi" w:hAnsiTheme="minorHAnsi" w:cstheme="minorHAnsi"/>
          <w:sz w:val="21"/>
          <w:szCs w:val="21"/>
          <w:lang w:val="es-BO" w:eastAsia="x-none"/>
        </w:rPr>
        <w:t xml:space="preserve">, o en el caso del PROVEEDOR, será aplicable también a cualquier </w:t>
      </w:r>
      <w:proofErr w:type="spellStart"/>
      <w:r w:rsidRPr="0011610F">
        <w:rPr>
          <w:rFonts w:asciiTheme="minorHAnsi" w:hAnsiTheme="minorHAnsi" w:cstheme="minorHAnsi"/>
          <w:sz w:val="21"/>
          <w:szCs w:val="21"/>
          <w:lang w:val="es-BO" w:eastAsia="x-none"/>
        </w:rPr>
        <w:t>subPROVEEDOR</w:t>
      </w:r>
      <w:proofErr w:type="spellEnd"/>
      <w:r w:rsidRPr="0011610F">
        <w:rPr>
          <w:rFonts w:asciiTheme="minorHAnsi" w:hAnsiTheme="minorHAnsi" w:cstheme="minorHAnsi"/>
          <w:sz w:val="21"/>
          <w:szCs w:val="21"/>
          <w:lang w:val="es-BO" w:eastAsia="x-none"/>
        </w:rPr>
        <w:t>.</w:t>
      </w:r>
    </w:p>
    <w:p w:rsidR="0011610F" w:rsidRPr="0011610F" w:rsidRDefault="0011610F" w:rsidP="0011610F">
      <w:pPr>
        <w:numPr>
          <w:ilvl w:val="0"/>
          <w:numId w:val="58"/>
        </w:numPr>
        <w:tabs>
          <w:tab w:val="left" w:pos="1134"/>
        </w:tabs>
        <w:spacing w:after="120"/>
        <w:ind w:left="1134" w:right="-7" w:hanging="283"/>
        <w:jc w:val="both"/>
        <w:rPr>
          <w:rFonts w:asciiTheme="minorHAnsi" w:hAnsiTheme="minorHAnsi" w:cstheme="minorHAnsi"/>
          <w:sz w:val="21"/>
          <w:szCs w:val="21"/>
          <w:lang w:val="es-BO"/>
        </w:rPr>
      </w:pPr>
      <w:r w:rsidRPr="0011610F">
        <w:rPr>
          <w:rFonts w:asciiTheme="minorHAnsi" w:hAnsiTheme="minorHAnsi" w:cstheme="minorHAnsi"/>
          <w:sz w:val="21"/>
          <w:szCs w:val="21"/>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11610F" w:rsidRPr="0011610F" w:rsidRDefault="0011610F" w:rsidP="0011610F">
      <w:pPr>
        <w:numPr>
          <w:ilvl w:val="0"/>
          <w:numId w:val="58"/>
        </w:numPr>
        <w:tabs>
          <w:tab w:val="left" w:pos="1134"/>
        </w:tabs>
        <w:spacing w:after="120"/>
        <w:ind w:left="1134" w:right="-7" w:hanging="283"/>
        <w:jc w:val="both"/>
        <w:rPr>
          <w:rFonts w:asciiTheme="minorHAnsi" w:hAnsiTheme="minorHAnsi" w:cstheme="minorHAnsi"/>
          <w:sz w:val="21"/>
          <w:szCs w:val="21"/>
          <w:lang w:val="es-BO"/>
        </w:rPr>
      </w:pPr>
      <w:r w:rsidRPr="0011610F">
        <w:rPr>
          <w:rFonts w:asciiTheme="minorHAnsi" w:hAnsiTheme="minorHAnsi" w:cstheme="minorHAnsi"/>
          <w:sz w:val="21"/>
          <w:szCs w:val="21"/>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11610F" w:rsidRPr="0011610F" w:rsidRDefault="0011610F" w:rsidP="0011610F">
      <w:pPr>
        <w:spacing w:after="120"/>
        <w:jc w:val="both"/>
        <w:rPr>
          <w:rFonts w:asciiTheme="minorHAnsi" w:hAnsiTheme="minorHAnsi" w:cstheme="minorHAnsi"/>
          <w:sz w:val="21"/>
          <w:szCs w:val="21"/>
        </w:rPr>
      </w:pPr>
      <w:r w:rsidRPr="0011610F">
        <w:rPr>
          <w:rFonts w:asciiTheme="minorHAnsi" w:hAnsiTheme="minorHAnsi" w:cstheme="minorHAnsi"/>
          <w:sz w:val="21"/>
          <w:szCs w:val="21"/>
        </w:rPr>
        <w:t xml:space="preserve">Previo cumplimiento por parte del </w:t>
      </w:r>
      <w:r w:rsidRPr="0011610F">
        <w:rPr>
          <w:rFonts w:asciiTheme="minorHAnsi" w:hAnsiTheme="minorHAnsi" w:cstheme="minorHAnsi"/>
          <w:b/>
          <w:sz w:val="21"/>
          <w:szCs w:val="21"/>
        </w:rPr>
        <w:t xml:space="preserve">PROVEEDOR </w:t>
      </w:r>
      <w:r w:rsidRPr="0011610F">
        <w:rPr>
          <w:rFonts w:asciiTheme="minorHAnsi" w:hAnsiTheme="minorHAnsi" w:cstheme="minorHAnsi"/>
          <w:sz w:val="21"/>
          <w:szCs w:val="21"/>
        </w:rPr>
        <w:t xml:space="preserve">de lo establecido precedentemente dentro de los dos (2) días hábiles el </w:t>
      </w:r>
      <w:r w:rsidRPr="0011610F">
        <w:rPr>
          <w:rFonts w:asciiTheme="minorHAnsi" w:hAnsiTheme="minorHAnsi" w:cstheme="minorHAnsi"/>
          <w:b/>
          <w:sz w:val="21"/>
          <w:szCs w:val="21"/>
        </w:rPr>
        <w:t xml:space="preserve">FISCAL </w:t>
      </w:r>
      <w:r w:rsidRPr="0011610F">
        <w:rPr>
          <w:rFonts w:asciiTheme="minorHAnsi" w:hAnsiTheme="minorHAnsi" w:cstheme="minorHAnsi"/>
          <w:sz w:val="21"/>
          <w:szCs w:val="21"/>
        </w:rPr>
        <w:t xml:space="preserve">debe aprobar la existencia del impedimento, sin el cual, de ninguna manera y por ningún motivo podrá solicitar luego al </w:t>
      </w:r>
      <w:r w:rsidRPr="0011610F">
        <w:rPr>
          <w:rFonts w:asciiTheme="minorHAnsi" w:hAnsiTheme="minorHAnsi" w:cstheme="minorHAnsi"/>
          <w:b/>
          <w:sz w:val="21"/>
          <w:szCs w:val="21"/>
        </w:rPr>
        <w:t>FISCAL</w:t>
      </w:r>
      <w:r w:rsidRPr="0011610F">
        <w:rPr>
          <w:rFonts w:asciiTheme="minorHAnsi" w:hAnsiTheme="minorHAnsi" w:cstheme="minorHAnsi"/>
          <w:sz w:val="21"/>
          <w:szCs w:val="21"/>
        </w:rPr>
        <w:t xml:space="preserve"> por escrito dentro del plazo previsto para los reclamos, la ampliación del plazo del Contrato o la exención de retenciones y/o pago de multas.</w:t>
      </w:r>
    </w:p>
    <w:p w:rsidR="0011610F" w:rsidRPr="0011610F" w:rsidRDefault="0011610F" w:rsidP="0011610F">
      <w:pPr>
        <w:widowControl w:val="0"/>
        <w:spacing w:before="120" w:after="120"/>
        <w:rPr>
          <w:rFonts w:asciiTheme="minorHAnsi" w:hAnsiTheme="minorHAnsi" w:cstheme="minorHAnsi"/>
          <w:sz w:val="21"/>
          <w:szCs w:val="21"/>
          <w:lang w:val="es-ES_tradnl"/>
        </w:rPr>
      </w:pPr>
      <w:r w:rsidRPr="0011610F">
        <w:rPr>
          <w:rFonts w:asciiTheme="minorHAnsi" w:hAnsiTheme="minorHAnsi" w:cstheme="minorHAnsi"/>
          <w:sz w:val="21"/>
          <w:szCs w:val="21"/>
          <w:lang w:val="es-ES_tradnl"/>
        </w:rPr>
        <w:t xml:space="preserve">El período de interrupción del </w:t>
      </w:r>
      <w:r w:rsidRPr="0011610F">
        <w:rPr>
          <w:rFonts w:asciiTheme="minorHAnsi" w:hAnsiTheme="minorHAnsi" w:cstheme="minorHAnsi"/>
          <w:sz w:val="21"/>
          <w:szCs w:val="21"/>
        </w:rPr>
        <w:t>Servicio</w:t>
      </w:r>
      <w:r w:rsidRPr="0011610F">
        <w:rPr>
          <w:rFonts w:asciiTheme="minorHAnsi" w:hAnsiTheme="minorHAnsi" w:cstheme="minorHAnsi"/>
          <w:sz w:val="21"/>
          <w:szCs w:val="21"/>
          <w:lang w:val="es-ES_tradnl"/>
        </w:rPr>
        <w:t>, debido a eventos de fuerza mayor o caso fortuito, será aumentado al plazo contractual pactado.</w:t>
      </w:r>
    </w:p>
    <w:p w:rsidR="0011610F" w:rsidRPr="0011610F" w:rsidRDefault="0011610F" w:rsidP="0011610F">
      <w:pPr>
        <w:widowControl w:val="0"/>
        <w:spacing w:before="120" w:after="120"/>
        <w:rPr>
          <w:rFonts w:asciiTheme="minorHAnsi" w:hAnsiTheme="minorHAnsi" w:cstheme="minorHAnsi"/>
          <w:sz w:val="21"/>
          <w:szCs w:val="21"/>
          <w:lang w:val="es-ES_tradnl"/>
        </w:rPr>
      </w:pPr>
      <w:r w:rsidRPr="0011610F">
        <w:rPr>
          <w:rFonts w:asciiTheme="minorHAnsi" w:hAnsiTheme="minorHAnsi" w:cstheme="minorHAnsi"/>
          <w:sz w:val="21"/>
          <w:szCs w:val="21"/>
          <w:lang w:val="es-ES_tradnl"/>
        </w:rPr>
        <w:t>Durante este período las Partes soportarán independientemente sus respectivas pérdidas, por lo cual no podrá oponerse este argumento a reclamos por pagos debidos bajo el Contrato.</w:t>
      </w:r>
    </w:p>
    <w:p w:rsidR="0011610F" w:rsidRPr="0011610F" w:rsidRDefault="0011610F" w:rsidP="0011610F">
      <w:pPr>
        <w:widowControl w:val="0"/>
        <w:spacing w:before="120" w:after="120"/>
        <w:rPr>
          <w:rFonts w:asciiTheme="minorHAnsi" w:hAnsiTheme="minorHAnsi" w:cstheme="minorHAnsi"/>
          <w:sz w:val="21"/>
          <w:szCs w:val="21"/>
          <w:lang w:val="es-ES_tradnl"/>
        </w:rPr>
      </w:pPr>
      <w:r w:rsidRPr="0011610F">
        <w:rPr>
          <w:rFonts w:asciiTheme="minorHAnsi" w:hAnsiTheme="minorHAnsi" w:cstheme="minorHAnsi"/>
          <w:sz w:val="21"/>
          <w:szCs w:val="21"/>
          <w:lang w:val="es-ES_tradnl"/>
        </w:rPr>
        <w:t xml:space="preserve">Si la razón impeditiva o sus causas perduraren por más de noventa (90) días consecutivos, cualquiera de las Partes deberá notificar a la otra, por escrito, la resolución del Contrato de conformidad a la </w:t>
      </w:r>
      <w:proofErr w:type="spellStart"/>
      <w:r w:rsidRPr="0011610F">
        <w:rPr>
          <w:rFonts w:asciiTheme="minorHAnsi" w:hAnsiTheme="minorHAnsi" w:cstheme="minorHAnsi"/>
          <w:sz w:val="21"/>
          <w:szCs w:val="21"/>
          <w:lang w:val="es-ES_tradnl"/>
        </w:rPr>
        <w:t>clausula</w:t>
      </w:r>
      <w:proofErr w:type="spellEnd"/>
      <w:r w:rsidRPr="0011610F">
        <w:rPr>
          <w:rFonts w:asciiTheme="minorHAnsi" w:hAnsiTheme="minorHAnsi" w:cstheme="minorHAnsi"/>
          <w:sz w:val="21"/>
          <w:szCs w:val="21"/>
          <w:lang w:val="es-ES_tradnl"/>
        </w:rPr>
        <w:t xml:space="preserve"> (terminación del Contrato). </w:t>
      </w:r>
    </w:p>
    <w:p w:rsidR="0011610F" w:rsidRPr="0011610F" w:rsidRDefault="0011610F" w:rsidP="0011610F">
      <w:pPr>
        <w:jc w:val="both"/>
        <w:rPr>
          <w:rFonts w:asciiTheme="minorHAnsi" w:hAnsiTheme="minorHAnsi" w:cstheme="minorHAnsi"/>
          <w:sz w:val="21"/>
          <w:szCs w:val="21"/>
          <w:lang w:val="es-ES_tradnl"/>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b/>
          <w:sz w:val="21"/>
          <w:szCs w:val="21"/>
        </w:rPr>
        <w:t>DÉCIMA QUINTA.- (TERMINACIÓN DEL CONTRATO).</w:t>
      </w:r>
      <w:r w:rsidRPr="0011610F">
        <w:rPr>
          <w:rFonts w:asciiTheme="minorHAnsi" w:hAnsiTheme="minorHAnsi" w:cstheme="minorHAnsi"/>
          <w:sz w:val="21"/>
          <w:szCs w:val="21"/>
        </w:rPr>
        <w:t xml:space="preserve">  </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El presente Contrato concluirá bajo una de las siguientes causas:</w:t>
      </w:r>
    </w:p>
    <w:p w:rsidR="0011610F" w:rsidRPr="0011610F" w:rsidRDefault="0011610F" w:rsidP="0011610F">
      <w:pPr>
        <w:spacing w:line="195" w:lineRule="exact"/>
        <w:jc w:val="both"/>
        <w:rPr>
          <w:rFonts w:asciiTheme="minorHAnsi" w:hAnsiTheme="minorHAnsi" w:cstheme="minorHAnsi"/>
          <w:sz w:val="21"/>
          <w:szCs w:val="21"/>
          <w:lang w:val="es-ES_tradnl"/>
        </w:rPr>
      </w:pPr>
    </w:p>
    <w:p w:rsidR="0011610F" w:rsidRPr="0011610F" w:rsidRDefault="0011610F" w:rsidP="0011610F">
      <w:pPr>
        <w:ind w:left="705" w:hanging="705"/>
        <w:jc w:val="both"/>
        <w:rPr>
          <w:rFonts w:asciiTheme="minorHAnsi" w:hAnsiTheme="minorHAnsi" w:cstheme="minorHAnsi"/>
          <w:sz w:val="21"/>
          <w:szCs w:val="21"/>
        </w:rPr>
      </w:pPr>
      <w:r w:rsidRPr="0011610F">
        <w:rPr>
          <w:rFonts w:asciiTheme="minorHAnsi" w:hAnsiTheme="minorHAnsi" w:cstheme="minorHAnsi"/>
          <w:b/>
          <w:sz w:val="21"/>
          <w:szCs w:val="21"/>
        </w:rPr>
        <w:t>15.1</w:t>
      </w:r>
      <w:r w:rsidRPr="0011610F">
        <w:rPr>
          <w:rFonts w:asciiTheme="minorHAnsi" w:hAnsiTheme="minorHAnsi" w:cstheme="minorHAnsi"/>
          <w:b/>
          <w:sz w:val="21"/>
          <w:szCs w:val="21"/>
        </w:rPr>
        <w:tab/>
        <w:t>Por Cumplimiento del Contrato</w:t>
      </w:r>
      <w:r w:rsidRPr="0011610F">
        <w:rPr>
          <w:rFonts w:asciiTheme="minorHAnsi" w:hAnsiTheme="minorHAnsi" w:cstheme="minorHAnsi"/>
          <w:sz w:val="21"/>
          <w:szCs w:val="21"/>
        </w:rPr>
        <w:t xml:space="preserve">: </w:t>
      </w:r>
    </w:p>
    <w:p w:rsidR="0011610F" w:rsidRPr="0011610F" w:rsidRDefault="0011610F" w:rsidP="0011610F">
      <w:pPr>
        <w:ind w:left="705"/>
        <w:jc w:val="both"/>
        <w:rPr>
          <w:rFonts w:asciiTheme="minorHAnsi" w:hAnsiTheme="minorHAnsi" w:cstheme="minorHAnsi"/>
          <w:b/>
          <w:sz w:val="21"/>
          <w:szCs w:val="21"/>
        </w:rPr>
      </w:pPr>
    </w:p>
    <w:p w:rsidR="0011610F" w:rsidRPr="0011610F" w:rsidRDefault="0011610F" w:rsidP="0011610F">
      <w:pPr>
        <w:ind w:left="705"/>
        <w:jc w:val="both"/>
        <w:rPr>
          <w:rFonts w:asciiTheme="minorHAnsi" w:hAnsiTheme="minorHAnsi" w:cstheme="minorHAnsi"/>
          <w:b/>
          <w:sz w:val="21"/>
          <w:szCs w:val="21"/>
        </w:rPr>
      </w:pPr>
      <w:r w:rsidRPr="0011610F">
        <w:rPr>
          <w:rFonts w:asciiTheme="minorHAnsi" w:hAnsiTheme="minorHAnsi" w:cstheme="minorHAnsi"/>
          <w:sz w:val="21"/>
          <w:szCs w:val="21"/>
        </w:rPr>
        <w:t xml:space="preserve">De forma normal, tanto la </w:t>
      </w:r>
      <w:r w:rsidRPr="0011610F">
        <w:rPr>
          <w:rFonts w:asciiTheme="minorHAnsi" w:hAnsiTheme="minorHAnsi" w:cstheme="minorHAnsi"/>
          <w:b/>
          <w:sz w:val="21"/>
          <w:szCs w:val="21"/>
        </w:rPr>
        <w:t xml:space="preserve">ENTIDAD </w:t>
      </w:r>
      <w:r w:rsidRPr="0011610F">
        <w:rPr>
          <w:rFonts w:asciiTheme="minorHAnsi" w:hAnsiTheme="minorHAnsi" w:cstheme="minorHAnsi"/>
          <w:sz w:val="21"/>
          <w:szCs w:val="21"/>
        </w:rPr>
        <w:t xml:space="preserve">como el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11610F">
        <w:rPr>
          <w:rFonts w:asciiTheme="minorHAnsi" w:hAnsiTheme="minorHAnsi" w:cstheme="minorHAnsi"/>
          <w:b/>
          <w:sz w:val="21"/>
          <w:szCs w:val="21"/>
        </w:rPr>
        <w:t>ENTIDAD.</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ind w:left="705" w:hanging="705"/>
        <w:jc w:val="both"/>
        <w:rPr>
          <w:rFonts w:asciiTheme="minorHAnsi" w:hAnsiTheme="minorHAnsi" w:cstheme="minorHAnsi"/>
          <w:sz w:val="21"/>
          <w:szCs w:val="21"/>
        </w:rPr>
      </w:pPr>
      <w:r w:rsidRPr="0011610F">
        <w:rPr>
          <w:rFonts w:asciiTheme="minorHAnsi" w:hAnsiTheme="minorHAnsi" w:cstheme="minorHAnsi"/>
          <w:b/>
          <w:sz w:val="21"/>
          <w:szCs w:val="21"/>
        </w:rPr>
        <w:t>15.2</w:t>
      </w:r>
      <w:r w:rsidRPr="0011610F">
        <w:rPr>
          <w:rFonts w:asciiTheme="minorHAnsi" w:hAnsiTheme="minorHAnsi" w:cstheme="minorHAnsi"/>
          <w:b/>
          <w:sz w:val="21"/>
          <w:szCs w:val="21"/>
        </w:rPr>
        <w:tab/>
        <w:t>Por Resolución del Contrato</w:t>
      </w:r>
      <w:r w:rsidRPr="0011610F">
        <w:rPr>
          <w:rFonts w:asciiTheme="minorHAnsi" w:hAnsiTheme="minorHAnsi" w:cstheme="minorHAnsi"/>
          <w:sz w:val="21"/>
          <w:szCs w:val="21"/>
        </w:rPr>
        <w:t xml:space="preserve">: </w:t>
      </w:r>
    </w:p>
    <w:p w:rsidR="0011610F" w:rsidRPr="0011610F" w:rsidRDefault="0011610F" w:rsidP="0011610F">
      <w:pPr>
        <w:ind w:left="705"/>
        <w:jc w:val="both"/>
        <w:rPr>
          <w:rFonts w:asciiTheme="minorHAnsi" w:hAnsiTheme="minorHAnsi" w:cstheme="minorHAnsi"/>
          <w:b/>
          <w:sz w:val="21"/>
          <w:szCs w:val="21"/>
        </w:rPr>
      </w:pPr>
    </w:p>
    <w:p w:rsidR="0011610F" w:rsidRPr="0011610F" w:rsidRDefault="0011610F" w:rsidP="0011610F">
      <w:pPr>
        <w:ind w:left="705"/>
        <w:jc w:val="both"/>
        <w:rPr>
          <w:rFonts w:asciiTheme="minorHAnsi" w:hAnsiTheme="minorHAnsi" w:cstheme="minorHAnsi"/>
          <w:sz w:val="21"/>
          <w:szCs w:val="21"/>
        </w:rPr>
      </w:pPr>
      <w:r w:rsidRPr="0011610F">
        <w:rPr>
          <w:rFonts w:asciiTheme="minorHAnsi" w:hAnsiTheme="minorHAnsi" w:cstheme="minorHAnsi"/>
          <w:sz w:val="21"/>
          <w:szCs w:val="21"/>
        </w:rPr>
        <w:t xml:space="preserve">Si se diera el caso y como una forma excepcional de terminar el Contrato, a los efectos legales correspondientes, la </w:t>
      </w:r>
      <w:r w:rsidRPr="0011610F">
        <w:rPr>
          <w:rFonts w:asciiTheme="minorHAnsi" w:hAnsiTheme="minorHAnsi" w:cstheme="minorHAnsi"/>
          <w:b/>
          <w:sz w:val="21"/>
          <w:szCs w:val="21"/>
        </w:rPr>
        <w:t>ENTIDAD</w:t>
      </w:r>
      <w:r w:rsidRPr="0011610F">
        <w:rPr>
          <w:rFonts w:asciiTheme="minorHAnsi" w:hAnsiTheme="minorHAnsi" w:cstheme="minorHAnsi"/>
          <w:sz w:val="21"/>
          <w:szCs w:val="21"/>
        </w:rPr>
        <w:t xml:space="preserve"> y el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 xml:space="preserve"> acuerdan las siguientes causales para procesar la resolución del Contrato:</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ind w:left="1410" w:hanging="705"/>
        <w:jc w:val="both"/>
        <w:rPr>
          <w:rFonts w:asciiTheme="minorHAnsi" w:hAnsiTheme="minorHAnsi" w:cstheme="minorHAnsi"/>
          <w:b/>
          <w:sz w:val="21"/>
          <w:szCs w:val="21"/>
        </w:rPr>
      </w:pPr>
      <w:r w:rsidRPr="0011610F">
        <w:rPr>
          <w:rFonts w:asciiTheme="minorHAnsi" w:hAnsiTheme="minorHAnsi" w:cstheme="minorHAnsi"/>
          <w:b/>
          <w:sz w:val="21"/>
          <w:szCs w:val="21"/>
        </w:rPr>
        <w:t>15.2.1 Resolución a requerimiento de la ENTIDAD, por causales atribuibles al PROVEEDOR.</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ind w:left="1410" w:firstLine="3"/>
        <w:jc w:val="both"/>
        <w:rPr>
          <w:rFonts w:asciiTheme="minorHAnsi" w:hAnsiTheme="minorHAnsi" w:cstheme="minorHAnsi"/>
          <w:sz w:val="21"/>
          <w:szCs w:val="21"/>
        </w:rPr>
      </w:pPr>
      <w:r w:rsidRPr="0011610F">
        <w:rPr>
          <w:rFonts w:asciiTheme="minorHAnsi" w:hAnsiTheme="minorHAnsi" w:cstheme="minorHAnsi"/>
          <w:sz w:val="21"/>
          <w:szCs w:val="21"/>
        </w:rPr>
        <w:t xml:space="preserve">La </w:t>
      </w:r>
      <w:r w:rsidRPr="0011610F">
        <w:rPr>
          <w:rFonts w:asciiTheme="minorHAnsi" w:hAnsiTheme="minorHAnsi" w:cstheme="minorHAnsi"/>
          <w:b/>
          <w:sz w:val="21"/>
          <w:szCs w:val="21"/>
        </w:rPr>
        <w:t>ENTIDAD</w:t>
      </w:r>
      <w:r w:rsidRPr="0011610F">
        <w:rPr>
          <w:rFonts w:asciiTheme="minorHAnsi" w:hAnsiTheme="minorHAnsi" w:cstheme="minorHAnsi"/>
          <w:sz w:val="21"/>
          <w:szCs w:val="21"/>
        </w:rPr>
        <w:t>, podrá proceder al trámite de resolución del Contrato, en los siguientes casos:</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pStyle w:val="Prrafodelista"/>
        <w:numPr>
          <w:ilvl w:val="0"/>
          <w:numId w:val="56"/>
        </w:numPr>
        <w:contextualSpacing/>
        <w:jc w:val="both"/>
        <w:rPr>
          <w:rFonts w:asciiTheme="minorHAnsi" w:hAnsiTheme="minorHAnsi" w:cstheme="minorHAnsi"/>
          <w:sz w:val="21"/>
          <w:szCs w:val="21"/>
        </w:rPr>
      </w:pPr>
      <w:r w:rsidRPr="0011610F">
        <w:rPr>
          <w:rFonts w:asciiTheme="minorHAnsi" w:hAnsiTheme="minorHAnsi" w:cstheme="minorHAnsi"/>
          <w:sz w:val="21"/>
          <w:szCs w:val="21"/>
        </w:rPr>
        <w:t xml:space="preserve">Por disolución del </w:t>
      </w:r>
      <w:r w:rsidRPr="0011610F">
        <w:rPr>
          <w:rFonts w:asciiTheme="minorHAnsi" w:hAnsiTheme="minorHAnsi" w:cstheme="minorHAnsi"/>
          <w:b/>
          <w:sz w:val="21"/>
          <w:szCs w:val="21"/>
        </w:rPr>
        <w:t xml:space="preserve">PROVEEDOR </w:t>
      </w:r>
    </w:p>
    <w:p w:rsidR="0011610F" w:rsidRPr="0011610F" w:rsidRDefault="0011610F" w:rsidP="0011610F">
      <w:pPr>
        <w:pStyle w:val="Prrafodelista"/>
        <w:numPr>
          <w:ilvl w:val="0"/>
          <w:numId w:val="56"/>
        </w:numPr>
        <w:contextualSpacing/>
        <w:jc w:val="both"/>
        <w:rPr>
          <w:rFonts w:asciiTheme="minorHAnsi" w:hAnsiTheme="minorHAnsi" w:cstheme="minorHAnsi"/>
          <w:sz w:val="21"/>
          <w:szCs w:val="21"/>
        </w:rPr>
      </w:pPr>
      <w:r w:rsidRPr="0011610F">
        <w:rPr>
          <w:rFonts w:asciiTheme="minorHAnsi" w:hAnsiTheme="minorHAnsi" w:cstheme="minorHAnsi"/>
          <w:sz w:val="21"/>
          <w:szCs w:val="21"/>
        </w:rPr>
        <w:t xml:space="preserve">Por quiebra declarada del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w:t>
      </w:r>
    </w:p>
    <w:p w:rsidR="0011610F" w:rsidRPr="0011610F" w:rsidRDefault="0011610F" w:rsidP="0011610F">
      <w:pPr>
        <w:pStyle w:val="Prrafodelista"/>
        <w:numPr>
          <w:ilvl w:val="0"/>
          <w:numId w:val="56"/>
        </w:numPr>
        <w:contextualSpacing/>
        <w:jc w:val="both"/>
        <w:rPr>
          <w:rFonts w:asciiTheme="minorHAnsi" w:hAnsiTheme="minorHAnsi" w:cstheme="minorHAnsi"/>
          <w:sz w:val="21"/>
          <w:szCs w:val="21"/>
        </w:rPr>
      </w:pPr>
      <w:r w:rsidRPr="0011610F">
        <w:rPr>
          <w:rFonts w:asciiTheme="minorHAnsi" w:hAnsiTheme="minorHAnsi" w:cstheme="minorHAnsi"/>
          <w:sz w:val="21"/>
          <w:szCs w:val="21"/>
        </w:rPr>
        <w:t xml:space="preserve">Por incumplimiento en la atención del Servicio, a requerimiento de la </w:t>
      </w:r>
      <w:r w:rsidRPr="0011610F">
        <w:rPr>
          <w:rFonts w:asciiTheme="minorHAnsi" w:hAnsiTheme="minorHAnsi" w:cstheme="minorHAnsi"/>
          <w:b/>
          <w:sz w:val="21"/>
          <w:szCs w:val="21"/>
        </w:rPr>
        <w:t xml:space="preserve">ENTIDAD </w:t>
      </w:r>
      <w:r w:rsidRPr="0011610F">
        <w:rPr>
          <w:rFonts w:asciiTheme="minorHAnsi" w:hAnsiTheme="minorHAnsi" w:cstheme="minorHAnsi"/>
          <w:sz w:val="21"/>
          <w:szCs w:val="21"/>
        </w:rPr>
        <w:t xml:space="preserve">o el </w:t>
      </w:r>
      <w:r w:rsidRPr="0011610F">
        <w:rPr>
          <w:rFonts w:asciiTheme="minorHAnsi" w:hAnsiTheme="minorHAnsi" w:cstheme="minorHAnsi"/>
          <w:b/>
          <w:sz w:val="21"/>
          <w:szCs w:val="21"/>
        </w:rPr>
        <w:t>FISCAL</w:t>
      </w:r>
      <w:r w:rsidRPr="0011610F">
        <w:rPr>
          <w:rFonts w:asciiTheme="minorHAnsi" w:hAnsiTheme="minorHAnsi" w:cstheme="minorHAnsi"/>
          <w:sz w:val="21"/>
          <w:szCs w:val="21"/>
        </w:rPr>
        <w:t xml:space="preserve"> en asuntos relacionados con el objeto del presente Contrato.</w:t>
      </w:r>
    </w:p>
    <w:p w:rsidR="0011610F" w:rsidRPr="0011610F" w:rsidRDefault="0011610F" w:rsidP="0011610F">
      <w:pPr>
        <w:pStyle w:val="Prrafodelista"/>
        <w:numPr>
          <w:ilvl w:val="0"/>
          <w:numId w:val="56"/>
        </w:numPr>
        <w:contextualSpacing/>
        <w:jc w:val="both"/>
        <w:rPr>
          <w:rFonts w:asciiTheme="minorHAnsi" w:hAnsiTheme="minorHAnsi" w:cstheme="minorHAnsi"/>
          <w:sz w:val="21"/>
          <w:szCs w:val="21"/>
        </w:rPr>
      </w:pPr>
      <w:r w:rsidRPr="0011610F">
        <w:rPr>
          <w:rFonts w:asciiTheme="minorHAnsi" w:hAnsiTheme="minorHAnsi" w:cstheme="minorHAnsi"/>
          <w:sz w:val="21"/>
          <w:szCs w:val="21"/>
        </w:rPr>
        <w:t xml:space="preserve">Por suspensión de la provisión del </w:t>
      </w:r>
      <w:r w:rsidRPr="0011610F">
        <w:rPr>
          <w:rFonts w:asciiTheme="minorHAnsi" w:hAnsiTheme="minorHAnsi" w:cstheme="minorHAnsi"/>
          <w:b/>
          <w:sz w:val="21"/>
          <w:szCs w:val="21"/>
        </w:rPr>
        <w:t>SERVICIO</w:t>
      </w:r>
      <w:r w:rsidRPr="0011610F">
        <w:rPr>
          <w:rFonts w:asciiTheme="minorHAnsi" w:hAnsiTheme="minorHAnsi" w:cstheme="minorHAnsi"/>
          <w:sz w:val="21"/>
          <w:szCs w:val="21"/>
        </w:rPr>
        <w:t xml:space="preserve"> sin justificación, por el lapso de …</w:t>
      </w:r>
      <w:proofErr w:type="gramStart"/>
      <w:r w:rsidRPr="0011610F">
        <w:rPr>
          <w:rFonts w:asciiTheme="minorHAnsi" w:hAnsiTheme="minorHAnsi" w:cstheme="minorHAnsi"/>
          <w:sz w:val="21"/>
          <w:szCs w:val="21"/>
        </w:rPr>
        <w:t>..</w:t>
      </w:r>
      <w:proofErr w:type="gramEnd"/>
      <w:r w:rsidRPr="0011610F">
        <w:rPr>
          <w:rFonts w:asciiTheme="minorHAnsi" w:hAnsiTheme="minorHAnsi" w:cstheme="minorHAnsi"/>
          <w:sz w:val="21"/>
          <w:szCs w:val="21"/>
        </w:rPr>
        <w:t xml:space="preserve"> días calendario continuos, sin autorización escrita de la </w:t>
      </w:r>
      <w:r w:rsidRPr="0011610F">
        <w:rPr>
          <w:rFonts w:asciiTheme="minorHAnsi" w:hAnsiTheme="minorHAnsi" w:cstheme="minorHAnsi"/>
          <w:b/>
          <w:sz w:val="21"/>
          <w:szCs w:val="21"/>
        </w:rPr>
        <w:t>ENTIDAD</w:t>
      </w:r>
      <w:r w:rsidRPr="0011610F">
        <w:rPr>
          <w:rFonts w:asciiTheme="minorHAnsi" w:hAnsiTheme="minorHAnsi" w:cstheme="minorHAnsi"/>
          <w:sz w:val="21"/>
          <w:szCs w:val="21"/>
        </w:rPr>
        <w:t>.</w:t>
      </w:r>
    </w:p>
    <w:p w:rsidR="0011610F" w:rsidRPr="0011610F" w:rsidRDefault="0011610F" w:rsidP="0011610F">
      <w:pPr>
        <w:pStyle w:val="Prrafodelista"/>
        <w:numPr>
          <w:ilvl w:val="0"/>
          <w:numId w:val="56"/>
        </w:numPr>
        <w:contextualSpacing/>
        <w:jc w:val="both"/>
        <w:rPr>
          <w:rFonts w:asciiTheme="minorHAnsi" w:hAnsiTheme="minorHAnsi" w:cstheme="minorHAnsi"/>
          <w:sz w:val="21"/>
          <w:szCs w:val="21"/>
        </w:rPr>
      </w:pPr>
      <w:r w:rsidRPr="0011610F">
        <w:rPr>
          <w:rFonts w:asciiTheme="minorHAnsi" w:hAnsiTheme="minorHAnsi" w:cstheme="minorHAnsi"/>
          <w:sz w:val="21"/>
          <w:szCs w:val="21"/>
        </w:rPr>
        <w:t xml:space="preserve">Por incumplimiento del servicio de acuerdo a la Orden de Pauta. </w:t>
      </w:r>
    </w:p>
    <w:p w:rsidR="0011610F" w:rsidRPr="0011610F" w:rsidRDefault="0011610F" w:rsidP="0011610F">
      <w:pPr>
        <w:pStyle w:val="Prrafodelista"/>
        <w:numPr>
          <w:ilvl w:val="0"/>
          <w:numId w:val="56"/>
        </w:numPr>
        <w:contextualSpacing/>
        <w:jc w:val="both"/>
        <w:rPr>
          <w:rFonts w:asciiTheme="minorHAnsi" w:hAnsiTheme="minorHAnsi" w:cstheme="minorHAnsi"/>
          <w:sz w:val="21"/>
          <w:szCs w:val="21"/>
        </w:rPr>
      </w:pPr>
      <w:r w:rsidRPr="0011610F">
        <w:rPr>
          <w:rFonts w:asciiTheme="minorHAnsi" w:hAnsiTheme="minorHAnsi" w:cstheme="minorHAnsi"/>
          <w:sz w:val="21"/>
          <w:szCs w:val="21"/>
        </w:rPr>
        <w:t xml:space="preserve">Por negligencia reiterada (2 veces) en el cumplimiento de las especificaciones técnicas, u otras especificaciones, o instrucciones escritas del </w:t>
      </w:r>
      <w:r w:rsidRPr="0011610F">
        <w:rPr>
          <w:rFonts w:asciiTheme="minorHAnsi" w:hAnsiTheme="minorHAnsi" w:cstheme="minorHAnsi"/>
          <w:b/>
          <w:sz w:val="21"/>
          <w:szCs w:val="21"/>
        </w:rPr>
        <w:t>FISCAL.</w:t>
      </w:r>
    </w:p>
    <w:p w:rsidR="0011610F" w:rsidRPr="0011610F" w:rsidRDefault="0011610F" w:rsidP="0011610F">
      <w:pPr>
        <w:pStyle w:val="Prrafodelista"/>
        <w:numPr>
          <w:ilvl w:val="0"/>
          <w:numId w:val="56"/>
        </w:numPr>
        <w:contextualSpacing/>
        <w:jc w:val="both"/>
        <w:rPr>
          <w:rFonts w:asciiTheme="minorHAnsi" w:hAnsiTheme="minorHAnsi" w:cstheme="minorHAnsi"/>
          <w:sz w:val="21"/>
          <w:szCs w:val="21"/>
        </w:rPr>
      </w:pPr>
      <w:r w:rsidRPr="0011610F">
        <w:rPr>
          <w:rFonts w:asciiTheme="minorHAnsi" w:hAnsiTheme="minorHAnsi" w:cstheme="minorHAnsi"/>
          <w:sz w:val="21"/>
          <w:szCs w:val="21"/>
        </w:rPr>
        <w:t>Por falta de pago de salarios a su personal y otras obligaciones contractuales que afecten al Servicio.</w:t>
      </w:r>
    </w:p>
    <w:p w:rsidR="0011610F" w:rsidRPr="0011610F" w:rsidRDefault="0011610F" w:rsidP="0011610F">
      <w:pPr>
        <w:pStyle w:val="Prrafodelista"/>
        <w:numPr>
          <w:ilvl w:val="0"/>
          <w:numId w:val="56"/>
        </w:numPr>
        <w:contextualSpacing/>
        <w:jc w:val="both"/>
        <w:rPr>
          <w:rFonts w:asciiTheme="minorHAnsi" w:hAnsiTheme="minorHAnsi" w:cstheme="minorHAnsi"/>
          <w:sz w:val="21"/>
          <w:szCs w:val="21"/>
        </w:rPr>
      </w:pPr>
      <w:r w:rsidRPr="0011610F">
        <w:rPr>
          <w:rFonts w:asciiTheme="minorHAnsi" w:hAnsiTheme="minorHAnsi" w:cstheme="minorHAnsi"/>
          <w:sz w:val="21"/>
          <w:szCs w:val="21"/>
        </w:rPr>
        <w:t>Cuando el monto de la multa por atraso en la prestación del Servicio alcance el diez por ciento (10%) del monto total del Contrato, decisión optativa, o el veinte por ciento (20%), de forma obligatoria.</w:t>
      </w:r>
    </w:p>
    <w:p w:rsidR="0011610F" w:rsidRPr="0011610F" w:rsidRDefault="0011610F" w:rsidP="0011610F">
      <w:pPr>
        <w:pStyle w:val="Prrafodelista"/>
        <w:numPr>
          <w:ilvl w:val="0"/>
          <w:numId w:val="56"/>
        </w:numPr>
        <w:contextualSpacing/>
        <w:jc w:val="both"/>
        <w:rPr>
          <w:rFonts w:asciiTheme="minorHAnsi" w:hAnsiTheme="minorHAnsi" w:cstheme="minorHAnsi"/>
          <w:sz w:val="21"/>
          <w:szCs w:val="21"/>
        </w:rPr>
      </w:pPr>
      <w:r w:rsidRPr="0011610F">
        <w:rPr>
          <w:rFonts w:asciiTheme="minorHAnsi" w:hAnsiTheme="minorHAnsi" w:cstheme="minorHAnsi"/>
          <w:sz w:val="21"/>
          <w:szCs w:val="21"/>
        </w:rPr>
        <w:t>Por fuerza mayor o caso fortuito.</w:t>
      </w:r>
    </w:p>
    <w:p w:rsidR="0011610F" w:rsidRPr="0011610F" w:rsidRDefault="0011610F" w:rsidP="0011610F">
      <w:pPr>
        <w:pStyle w:val="Prrafodelista"/>
        <w:numPr>
          <w:ilvl w:val="0"/>
          <w:numId w:val="56"/>
        </w:numPr>
        <w:contextualSpacing/>
        <w:jc w:val="both"/>
        <w:rPr>
          <w:rFonts w:asciiTheme="minorHAnsi" w:hAnsiTheme="minorHAnsi" w:cstheme="minorHAnsi"/>
          <w:sz w:val="21"/>
          <w:szCs w:val="21"/>
        </w:rPr>
      </w:pPr>
      <w:r w:rsidRPr="0011610F">
        <w:rPr>
          <w:rFonts w:asciiTheme="minorHAnsi" w:hAnsiTheme="minorHAnsi" w:cstheme="minorHAnsi"/>
          <w:sz w:val="21"/>
          <w:szCs w:val="21"/>
        </w:rPr>
        <w:t>Por incumplimiento a la cláusula (anticorrupción).</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ind w:left="1410" w:hanging="702"/>
        <w:jc w:val="both"/>
        <w:rPr>
          <w:rFonts w:asciiTheme="minorHAnsi" w:hAnsiTheme="minorHAnsi" w:cstheme="minorHAnsi"/>
          <w:b/>
          <w:sz w:val="21"/>
          <w:szCs w:val="21"/>
        </w:rPr>
      </w:pPr>
      <w:r w:rsidRPr="0011610F">
        <w:rPr>
          <w:rFonts w:asciiTheme="minorHAnsi" w:hAnsiTheme="minorHAnsi" w:cstheme="minorHAnsi"/>
          <w:b/>
          <w:sz w:val="21"/>
          <w:szCs w:val="21"/>
        </w:rPr>
        <w:t>15.2.2 Resolución a requerimiento del PROVEEDOR por causales atribuibles a la ENTIDAD.</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ind w:left="1410" w:firstLine="6"/>
        <w:jc w:val="both"/>
        <w:rPr>
          <w:rFonts w:asciiTheme="minorHAnsi" w:hAnsiTheme="minorHAnsi" w:cstheme="minorHAnsi"/>
          <w:sz w:val="21"/>
          <w:szCs w:val="21"/>
        </w:rPr>
      </w:pPr>
      <w:r w:rsidRPr="0011610F">
        <w:rPr>
          <w:rFonts w:asciiTheme="minorHAnsi" w:hAnsiTheme="minorHAnsi" w:cstheme="minorHAnsi"/>
          <w:sz w:val="21"/>
          <w:szCs w:val="21"/>
        </w:rPr>
        <w:t xml:space="preserve">El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 xml:space="preserve"> podrá proceder al trámite de resolución del Contrato, en los siguientes casos:</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pStyle w:val="Prrafodelista"/>
        <w:numPr>
          <w:ilvl w:val="0"/>
          <w:numId w:val="57"/>
        </w:numPr>
        <w:contextualSpacing/>
        <w:jc w:val="both"/>
        <w:rPr>
          <w:rFonts w:asciiTheme="minorHAnsi" w:hAnsiTheme="minorHAnsi" w:cstheme="minorHAnsi"/>
          <w:sz w:val="21"/>
          <w:szCs w:val="21"/>
        </w:rPr>
      </w:pPr>
      <w:r w:rsidRPr="0011610F">
        <w:rPr>
          <w:rFonts w:asciiTheme="minorHAnsi" w:hAnsiTheme="minorHAnsi" w:cstheme="minorHAnsi"/>
          <w:sz w:val="21"/>
          <w:szCs w:val="21"/>
        </w:rPr>
        <w:t xml:space="preserve">Si apartándose de los términos del Contrato la </w:t>
      </w:r>
      <w:r w:rsidRPr="0011610F">
        <w:rPr>
          <w:rFonts w:asciiTheme="minorHAnsi" w:hAnsiTheme="minorHAnsi" w:cstheme="minorHAnsi"/>
          <w:b/>
          <w:sz w:val="21"/>
          <w:szCs w:val="21"/>
        </w:rPr>
        <w:t>ENTIDAD</w:t>
      </w:r>
      <w:r w:rsidRPr="0011610F">
        <w:rPr>
          <w:rFonts w:asciiTheme="minorHAnsi" w:hAnsiTheme="minorHAnsi" w:cstheme="minorHAnsi"/>
          <w:sz w:val="21"/>
          <w:szCs w:val="21"/>
        </w:rPr>
        <w:t xml:space="preserve">, a través del </w:t>
      </w:r>
      <w:r w:rsidRPr="0011610F">
        <w:rPr>
          <w:rFonts w:asciiTheme="minorHAnsi" w:hAnsiTheme="minorHAnsi" w:cstheme="minorHAnsi"/>
          <w:b/>
          <w:sz w:val="21"/>
          <w:szCs w:val="21"/>
        </w:rPr>
        <w:t>FISCAL,</w:t>
      </w:r>
      <w:r w:rsidRPr="0011610F">
        <w:rPr>
          <w:rFonts w:asciiTheme="minorHAnsi" w:hAnsiTheme="minorHAnsi" w:cstheme="minorHAnsi"/>
          <w:sz w:val="21"/>
          <w:szCs w:val="21"/>
        </w:rPr>
        <w:t xml:space="preserve"> pretende efectuar aumento o disminución en el Servicio, sin cumplir lo establecido por el presente Contrato.</w:t>
      </w:r>
    </w:p>
    <w:p w:rsidR="0011610F" w:rsidRPr="0011610F" w:rsidRDefault="0011610F" w:rsidP="0011610F">
      <w:pPr>
        <w:pStyle w:val="Prrafodelista"/>
        <w:numPr>
          <w:ilvl w:val="0"/>
          <w:numId w:val="57"/>
        </w:numPr>
        <w:contextualSpacing/>
        <w:jc w:val="both"/>
        <w:rPr>
          <w:rFonts w:asciiTheme="minorHAnsi" w:hAnsiTheme="minorHAnsi" w:cstheme="minorHAnsi"/>
          <w:sz w:val="21"/>
          <w:szCs w:val="21"/>
        </w:rPr>
      </w:pPr>
      <w:r w:rsidRPr="0011610F">
        <w:rPr>
          <w:rFonts w:asciiTheme="minorHAnsi" w:hAnsiTheme="minorHAnsi" w:cstheme="minorHAnsi"/>
          <w:sz w:val="21"/>
          <w:szCs w:val="21"/>
        </w:rPr>
        <w:t>Por utilizar o requerir aquellos Servicios que son objeto del presente Contrato, en beneficio de terceras personas.</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ind w:left="1413" w:hanging="705"/>
        <w:jc w:val="both"/>
        <w:rPr>
          <w:rFonts w:asciiTheme="minorHAnsi" w:hAnsiTheme="minorHAnsi" w:cstheme="minorHAnsi"/>
          <w:sz w:val="21"/>
          <w:szCs w:val="21"/>
        </w:rPr>
      </w:pPr>
      <w:r w:rsidRPr="0011610F">
        <w:rPr>
          <w:rFonts w:asciiTheme="minorHAnsi" w:hAnsiTheme="minorHAnsi" w:cstheme="minorHAnsi"/>
          <w:b/>
          <w:sz w:val="21"/>
          <w:szCs w:val="21"/>
        </w:rPr>
        <w:t>15.2.3 Reglas aplicables a la Resolución</w:t>
      </w:r>
      <w:r w:rsidRPr="0011610F">
        <w:rPr>
          <w:rFonts w:asciiTheme="minorHAnsi" w:hAnsiTheme="minorHAnsi" w:cstheme="minorHAnsi"/>
          <w:sz w:val="21"/>
          <w:szCs w:val="21"/>
        </w:rPr>
        <w:t>:</w:t>
      </w:r>
    </w:p>
    <w:p w:rsidR="0011610F" w:rsidRPr="0011610F" w:rsidRDefault="0011610F" w:rsidP="0011610F">
      <w:pPr>
        <w:ind w:left="1413" w:hanging="705"/>
        <w:jc w:val="both"/>
        <w:rPr>
          <w:rFonts w:asciiTheme="minorHAnsi" w:hAnsiTheme="minorHAnsi" w:cstheme="minorHAnsi"/>
          <w:sz w:val="21"/>
          <w:szCs w:val="21"/>
        </w:rPr>
      </w:pPr>
    </w:p>
    <w:p w:rsidR="0011610F" w:rsidRPr="0011610F" w:rsidRDefault="0011610F" w:rsidP="0011610F">
      <w:pPr>
        <w:ind w:left="1413"/>
        <w:jc w:val="both"/>
        <w:rPr>
          <w:rFonts w:asciiTheme="minorHAnsi" w:hAnsiTheme="minorHAnsi" w:cstheme="minorHAnsi"/>
          <w:sz w:val="21"/>
          <w:szCs w:val="21"/>
        </w:rPr>
      </w:pPr>
      <w:r w:rsidRPr="0011610F">
        <w:rPr>
          <w:rFonts w:asciiTheme="minorHAnsi" w:hAnsiTheme="minorHAnsi" w:cstheme="minorHAnsi"/>
          <w:sz w:val="21"/>
          <w:szCs w:val="21"/>
        </w:rPr>
        <w:lastRenderedPageBreak/>
        <w:t xml:space="preserve">Para procesar la resolución del Contrato por cualquiera de las causales señaladas, la </w:t>
      </w:r>
      <w:r w:rsidRPr="0011610F">
        <w:rPr>
          <w:rFonts w:asciiTheme="minorHAnsi" w:hAnsiTheme="minorHAnsi" w:cstheme="minorHAnsi"/>
          <w:b/>
          <w:sz w:val="21"/>
          <w:szCs w:val="21"/>
        </w:rPr>
        <w:t>ENTIDAD</w:t>
      </w:r>
      <w:r w:rsidRPr="0011610F">
        <w:rPr>
          <w:rFonts w:asciiTheme="minorHAnsi" w:hAnsiTheme="minorHAnsi" w:cstheme="minorHAnsi"/>
          <w:sz w:val="21"/>
          <w:szCs w:val="21"/>
        </w:rPr>
        <w:t xml:space="preserve"> dará aviso escrito mediante carta notariada, a la otra Parte, de su intención de resolver el Contrato, estableciendo claramente la causal que se aduce.</w:t>
      </w:r>
    </w:p>
    <w:p w:rsidR="0011610F" w:rsidRPr="0011610F" w:rsidRDefault="0011610F" w:rsidP="0011610F">
      <w:pPr>
        <w:spacing w:line="195" w:lineRule="exact"/>
        <w:jc w:val="both"/>
        <w:rPr>
          <w:rFonts w:asciiTheme="minorHAnsi" w:hAnsiTheme="minorHAnsi" w:cstheme="minorHAnsi"/>
          <w:sz w:val="21"/>
          <w:szCs w:val="21"/>
          <w:lang w:val="es-ES_tradnl"/>
        </w:rPr>
      </w:pPr>
    </w:p>
    <w:p w:rsidR="0011610F" w:rsidRPr="0011610F" w:rsidRDefault="0011610F" w:rsidP="0011610F">
      <w:pPr>
        <w:ind w:left="1416"/>
        <w:jc w:val="both"/>
        <w:rPr>
          <w:rFonts w:asciiTheme="minorHAnsi" w:hAnsiTheme="minorHAnsi" w:cstheme="minorHAnsi"/>
          <w:sz w:val="21"/>
          <w:szCs w:val="21"/>
          <w:lang w:val="es-ES_tradnl"/>
        </w:rPr>
      </w:pPr>
      <w:r w:rsidRPr="0011610F">
        <w:rPr>
          <w:rFonts w:asciiTheme="minorHAnsi" w:hAnsiTheme="minorHAnsi" w:cstheme="minorHAnsi"/>
          <w:sz w:val="21"/>
          <w:szCs w:val="21"/>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1610F" w:rsidRPr="0011610F" w:rsidRDefault="0011610F" w:rsidP="0011610F">
      <w:pPr>
        <w:ind w:left="1416"/>
        <w:jc w:val="both"/>
        <w:rPr>
          <w:rFonts w:asciiTheme="minorHAnsi" w:hAnsiTheme="minorHAnsi" w:cstheme="minorHAnsi"/>
          <w:sz w:val="21"/>
          <w:szCs w:val="21"/>
          <w:lang w:val="es-ES_tradnl"/>
        </w:rPr>
      </w:pPr>
    </w:p>
    <w:p w:rsidR="0011610F" w:rsidRPr="0011610F" w:rsidRDefault="0011610F" w:rsidP="0011610F">
      <w:pPr>
        <w:ind w:left="1416"/>
        <w:jc w:val="both"/>
        <w:rPr>
          <w:rFonts w:asciiTheme="minorHAnsi" w:hAnsiTheme="minorHAnsi" w:cstheme="minorHAnsi"/>
          <w:sz w:val="21"/>
          <w:szCs w:val="21"/>
          <w:lang w:val="es-ES_tradnl"/>
        </w:rPr>
      </w:pPr>
      <w:r w:rsidRPr="0011610F">
        <w:rPr>
          <w:rFonts w:asciiTheme="minorHAnsi" w:hAnsiTheme="minorHAnsi" w:cstheme="minorHAnsi"/>
          <w:sz w:val="21"/>
          <w:szCs w:val="21"/>
          <w:lang w:val="es-ES_tradnl"/>
        </w:rPr>
        <w:t xml:space="preserve">En caso contrario, si al vencimiento del término de los diez (10) días hábiles no existiese ninguna respuesta, el proceso de resolución continuará a cuyo fin la </w:t>
      </w:r>
      <w:r w:rsidRPr="0011610F">
        <w:rPr>
          <w:rFonts w:asciiTheme="minorHAnsi" w:hAnsiTheme="minorHAnsi" w:cstheme="minorHAnsi"/>
          <w:b/>
          <w:sz w:val="21"/>
          <w:szCs w:val="21"/>
          <w:lang w:val="es-ES_tradnl"/>
        </w:rPr>
        <w:t>ENTIDAD</w:t>
      </w:r>
      <w:r w:rsidRPr="0011610F">
        <w:rPr>
          <w:rFonts w:asciiTheme="minorHAnsi" w:hAnsiTheme="minorHAnsi" w:cstheme="minorHAnsi"/>
          <w:sz w:val="21"/>
          <w:szCs w:val="21"/>
          <w:lang w:val="es-ES_tradnl"/>
        </w:rPr>
        <w:t xml:space="preserve"> notificará mediante carta notariada a la otra Parte, que la resolución del Contrato se ha hecho efectivo.</w:t>
      </w:r>
    </w:p>
    <w:p w:rsidR="0011610F" w:rsidRPr="0011610F" w:rsidRDefault="0011610F" w:rsidP="0011610F">
      <w:pPr>
        <w:spacing w:line="195" w:lineRule="exact"/>
        <w:ind w:left="1416" w:firstLine="24"/>
        <w:jc w:val="both"/>
        <w:rPr>
          <w:rFonts w:asciiTheme="minorHAnsi" w:hAnsiTheme="minorHAnsi" w:cstheme="minorHAnsi"/>
          <w:sz w:val="21"/>
          <w:szCs w:val="21"/>
          <w:lang w:val="es-ES_tradnl"/>
        </w:rPr>
      </w:pPr>
    </w:p>
    <w:p w:rsidR="0011610F" w:rsidRPr="0011610F" w:rsidRDefault="0011610F" w:rsidP="0011610F">
      <w:pPr>
        <w:ind w:left="1416"/>
        <w:jc w:val="both"/>
        <w:rPr>
          <w:rFonts w:asciiTheme="minorHAnsi" w:hAnsiTheme="minorHAnsi" w:cstheme="minorHAnsi"/>
          <w:sz w:val="21"/>
          <w:szCs w:val="21"/>
          <w:lang w:val="es-ES_tradnl"/>
        </w:rPr>
      </w:pPr>
      <w:r w:rsidRPr="0011610F">
        <w:rPr>
          <w:rFonts w:asciiTheme="minorHAnsi" w:hAnsiTheme="minorHAnsi" w:cstheme="minorHAnsi"/>
          <w:sz w:val="21"/>
          <w:szCs w:val="21"/>
          <w:lang w:val="es-ES_tradnl"/>
        </w:rPr>
        <w:t xml:space="preserve">Cuando el monto de la multa, alcance al veinte por ciento (20%) del monto total del contrato, la </w:t>
      </w:r>
      <w:r w:rsidRPr="0011610F">
        <w:rPr>
          <w:rFonts w:asciiTheme="minorHAnsi" w:hAnsiTheme="minorHAnsi" w:cstheme="minorHAnsi"/>
          <w:b/>
          <w:sz w:val="21"/>
          <w:szCs w:val="21"/>
          <w:lang w:val="es-ES_tradnl"/>
        </w:rPr>
        <w:t>ENTIDAD</w:t>
      </w:r>
      <w:r w:rsidRPr="0011610F">
        <w:rPr>
          <w:rFonts w:asciiTheme="minorHAnsi" w:hAnsiTheme="minorHAnsi" w:cstheme="minorHAnsi"/>
          <w:sz w:val="21"/>
          <w:szCs w:val="21"/>
          <w:lang w:val="es-ES_tradnl"/>
        </w:rPr>
        <w:t xml:space="preserve"> deberá notificar mediante carta notariada que la resolución de contrato se ha hecho efectiva. </w:t>
      </w:r>
    </w:p>
    <w:p w:rsidR="0011610F" w:rsidRPr="0011610F" w:rsidRDefault="0011610F" w:rsidP="0011610F">
      <w:pPr>
        <w:spacing w:line="195" w:lineRule="exact"/>
        <w:ind w:left="708" w:firstLine="708"/>
        <w:jc w:val="both"/>
        <w:rPr>
          <w:rFonts w:asciiTheme="minorHAnsi" w:hAnsiTheme="minorHAnsi" w:cstheme="minorHAnsi"/>
          <w:sz w:val="21"/>
          <w:szCs w:val="21"/>
          <w:lang w:val="es-ES_tradnl"/>
        </w:rPr>
      </w:pPr>
    </w:p>
    <w:p w:rsidR="0011610F" w:rsidRPr="0011610F" w:rsidRDefault="0011610F" w:rsidP="0011610F">
      <w:pPr>
        <w:ind w:left="1416"/>
        <w:jc w:val="both"/>
        <w:rPr>
          <w:rFonts w:asciiTheme="minorHAnsi" w:hAnsiTheme="minorHAnsi" w:cstheme="minorHAnsi"/>
          <w:sz w:val="21"/>
          <w:szCs w:val="21"/>
          <w:lang w:val="es-ES_tradnl"/>
        </w:rPr>
      </w:pPr>
      <w:r w:rsidRPr="0011610F">
        <w:rPr>
          <w:rFonts w:asciiTheme="minorHAnsi" w:hAnsiTheme="minorHAnsi" w:cstheme="minorHAnsi"/>
          <w:sz w:val="21"/>
          <w:szCs w:val="21"/>
          <w:lang w:val="es-ES_tradnl"/>
        </w:rPr>
        <w:t xml:space="preserve">Solo en caso que la resolución no sea originada por negligencia del </w:t>
      </w:r>
      <w:r w:rsidRPr="0011610F">
        <w:rPr>
          <w:rFonts w:asciiTheme="minorHAnsi" w:hAnsiTheme="minorHAnsi" w:cstheme="minorHAnsi"/>
          <w:b/>
          <w:sz w:val="21"/>
          <w:szCs w:val="21"/>
          <w:lang w:val="es-ES_tradnl"/>
        </w:rPr>
        <w:t xml:space="preserve">PROVEEDOR </w:t>
      </w:r>
      <w:r w:rsidRPr="0011610F">
        <w:rPr>
          <w:rFonts w:asciiTheme="minorHAnsi" w:hAnsiTheme="minorHAnsi" w:cstheme="minorHAnsi"/>
          <w:sz w:val="21"/>
          <w:szCs w:val="21"/>
          <w:lang w:val="es-ES_tradnl"/>
        </w:rPr>
        <w:t xml:space="preserve">éste tendrá derecho a una evaluación de los gastos proporcionales que demande los compromisos adquiridos por el </w:t>
      </w:r>
      <w:r w:rsidRPr="0011610F">
        <w:rPr>
          <w:rFonts w:asciiTheme="minorHAnsi" w:hAnsiTheme="minorHAnsi" w:cstheme="minorHAnsi"/>
          <w:b/>
          <w:sz w:val="21"/>
          <w:szCs w:val="21"/>
          <w:lang w:val="es-ES_tradnl"/>
        </w:rPr>
        <w:t>PROVEEDOR</w:t>
      </w:r>
      <w:r w:rsidRPr="0011610F">
        <w:rPr>
          <w:rFonts w:asciiTheme="minorHAnsi" w:hAnsiTheme="minorHAnsi" w:cstheme="minorHAnsi"/>
          <w:sz w:val="21"/>
          <w:szCs w:val="21"/>
          <w:lang w:val="es-ES_tradnl"/>
        </w:rPr>
        <w:t xml:space="preserve"> para la prestación del servicio contra la presentación de documentos probatorios y certificados.</w:t>
      </w:r>
    </w:p>
    <w:p w:rsidR="0011610F" w:rsidRPr="0011610F" w:rsidRDefault="0011610F" w:rsidP="0011610F">
      <w:pPr>
        <w:spacing w:line="195" w:lineRule="exact"/>
        <w:ind w:left="1440"/>
        <w:jc w:val="both"/>
        <w:rPr>
          <w:rFonts w:asciiTheme="minorHAnsi" w:hAnsiTheme="minorHAnsi" w:cstheme="minorHAnsi"/>
          <w:sz w:val="21"/>
          <w:szCs w:val="21"/>
          <w:lang w:val="es-ES_tradnl"/>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b/>
          <w:sz w:val="21"/>
          <w:szCs w:val="21"/>
        </w:rPr>
        <w:t>DÉCIMA SEXTA.- (SOLUCIÓN DE CONTROVERSIAS).</w:t>
      </w:r>
      <w:r w:rsidRPr="0011610F">
        <w:rPr>
          <w:rFonts w:asciiTheme="minorHAnsi" w:hAnsiTheme="minorHAnsi" w:cstheme="minorHAnsi"/>
          <w:sz w:val="21"/>
          <w:szCs w:val="21"/>
        </w:rPr>
        <w:t xml:space="preserve"> </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En caso de surgir controversias sobre los derechos y obligaciones de las Partes, durante la ejecución del presente Servicio, las Partes acudirán a los términos y condiciones del Contrato, DCD, propuesta adjudicada, sometidas a la jurisdicción coactiva fiscal.</w:t>
      </w:r>
    </w:p>
    <w:p w:rsidR="0011610F" w:rsidRPr="0011610F" w:rsidRDefault="0011610F" w:rsidP="0011610F">
      <w:pPr>
        <w:spacing w:line="195" w:lineRule="exact"/>
        <w:jc w:val="both"/>
        <w:rPr>
          <w:rFonts w:asciiTheme="minorHAnsi" w:hAnsiTheme="minorHAnsi" w:cstheme="minorHAnsi"/>
          <w:sz w:val="21"/>
          <w:szCs w:val="21"/>
          <w:lang w:val="es-ES_tradnl"/>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b/>
          <w:sz w:val="21"/>
          <w:szCs w:val="21"/>
        </w:rPr>
        <w:t>DÉCIMA SEPTIMA.- (MODIFICACIONES AL CONTRATO).</w:t>
      </w:r>
      <w:r w:rsidRPr="0011610F">
        <w:rPr>
          <w:rFonts w:asciiTheme="minorHAnsi" w:hAnsiTheme="minorHAnsi" w:cstheme="minorHAnsi"/>
          <w:sz w:val="21"/>
          <w:szCs w:val="21"/>
        </w:rPr>
        <w:t xml:space="preserve"> </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 xml:space="preserve">El Contrato podrá ser modificado por uno o varios contratos modificatorios, mismos que pueden afectar el alcance, monto y/o plazo. </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La suma de los montos de los contratos modificatorios no deberá exceder  el diez por ciento (10%) del monto total del Contrato, de acuerdo con lo establecido en el Artículo 38, del Reglamento Específico del Sistema de Administración de Bienes y Servicios de YPFB (RE-SABS-EPNE-YPFB).</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spacing w:line="195" w:lineRule="exact"/>
        <w:jc w:val="center"/>
        <w:rPr>
          <w:rFonts w:asciiTheme="minorHAnsi" w:hAnsiTheme="minorHAnsi" w:cstheme="minorHAnsi"/>
          <w:b/>
          <w:sz w:val="21"/>
          <w:szCs w:val="21"/>
          <w:lang w:val="es-ES_tradnl"/>
        </w:rPr>
      </w:pPr>
      <w:r w:rsidRPr="0011610F">
        <w:rPr>
          <w:rFonts w:asciiTheme="minorHAnsi" w:hAnsiTheme="minorHAnsi" w:cstheme="minorHAnsi"/>
          <w:b/>
          <w:sz w:val="21"/>
          <w:szCs w:val="21"/>
          <w:lang w:val="es-ES_tradnl"/>
        </w:rPr>
        <w:t>II.   CONDICIONES PARTICULARES DEL CONTRATO</w:t>
      </w:r>
    </w:p>
    <w:p w:rsidR="0011610F" w:rsidRPr="0011610F" w:rsidRDefault="0011610F" w:rsidP="0011610F">
      <w:pPr>
        <w:spacing w:line="195" w:lineRule="exact"/>
        <w:jc w:val="both"/>
        <w:rPr>
          <w:rFonts w:asciiTheme="minorHAnsi" w:hAnsiTheme="minorHAnsi" w:cstheme="minorHAnsi"/>
          <w:sz w:val="21"/>
          <w:szCs w:val="21"/>
          <w:lang w:val="es-ES_tradnl"/>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b/>
          <w:sz w:val="21"/>
          <w:szCs w:val="21"/>
        </w:rPr>
        <w:t>DÉCIMA OCTAVA.- (FISCALIZACIÓN DEL SERVICIO).</w:t>
      </w:r>
      <w:r w:rsidRPr="0011610F">
        <w:rPr>
          <w:rFonts w:asciiTheme="minorHAnsi" w:hAnsiTheme="minorHAnsi" w:cstheme="minorHAnsi"/>
          <w:sz w:val="21"/>
          <w:szCs w:val="21"/>
        </w:rPr>
        <w:t xml:space="preserve"> </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 xml:space="preserve">La </w:t>
      </w:r>
      <w:r w:rsidRPr="0011610F">
        <w:rPr>
          <w:rFonts w:asciiTheme="minorHAnsi" w:hAnsiTheme="minorHAnsi" w:cstheme="minorHAnsi"/>
          <w:b/>
          <w:sz w:val="21"/>
          <w:szCs w:val="21"/>
        </w:rPr>
        <w:t xml:space="preserve">ENTIDAD </w:t>
      </w:r>
      <w:r w:rsidRPr="0011610F">
        <w:rPr>
          <w:rFonts w:asciiTheme="minorHAnsi" w:hAnsiTheme="minorHAnsi" w:cstheme="minorHAnsi"/>
          <w:sz w:val="21"/>
          <w:szCs w:val="21"/>
        </w:rPr>
        <w:t xml:space="preserve">designará del servicio, y comunicará oficialmente esta designación al </w:t>
      </w:r>
      <w:r w:rsidRPr="0011610F">
        <w:rPr>
          <w:rFonts w:asciiTheme="minorHAnsi" w:hAnsiTheme="minorHAnsi" w:cstheme="minorHAnsi"/>
          <w:b/>
          <w:sz w:val="21"/>
          <w:szCs w:val="21"/>
        </w:rPr>
        <w:t xml:space="preserve">PROVEEDOR </w:t>
      </w:r>
      <w:r w:rsidRPr="0011610F">
        <w:rPr>
          <w:rFonts w:asciiTheme="minorHAnsi" w:hAnsiTheme="minorHAnsi" w:cstheme="minorHAnsi"/>
          <w:sz w:val="21"/>
          <w:szCs w:val="21"/>
        </w:rPr>
        <w:t xml:space="preserve">mediante nota </w:t>
      </w:r>
      <w:proofErr w:type="gramStart"/>
      <w:r w:rsidRPr="0011610F">
        <w:rPr>
          <w:rFonts w:asciiTheme="minorHAnsi" w:hAnsiTheme="minorHAnsi" w:cstheme="minorHAnsi"/>
          <w:sz w:val="21"/>
          <w:szCs w:val="21"/>
        </w:rPr>
        <w:t>expresa .</w:t>
      </w:r>
      <w:proofErr w:type="gramEnd"/>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numPr>
          <w:ilvl w:val="0"/>
          <w:numId w:val="43"/>
        </w:numPr>
        <w:spacing w:after="13" w:line="276" w:lineRule="auto"/>
        <w:contextualSpacing/>
        <w:jc w:val="both"/>
        <w:rPr>
          <w:rFonts w:asciiTheme="minorHAnsi" w:hAnsiTheme="minorHAnsi" w:cstheme="minorHAnsi"/>
          <w:b/>
          <w:sz w:val="21"/>
          <w:szCs w:val="21"/>
        </w:rPr>
      </w:pPr>
      <w:r w:rsidRPr="0011610F">
        <w:rPr>
          <w:rFonts w:asciiTheme="minorHAnsi" w:hAnsiTheme="minorHAnsi" w:cstheme="minorHAnsi"/>
          <w:b/>
          <w:sz w:val="21"/>
          <w:szCs w:val="21"/>
        </w:rPr>
        <w:t>Fiscal de servicio</w:t>
      </w:r>
    </w:p>
    <w:p w:rsidR="0011610F" w:rsidRPr="0011610F" w:rsidRDefault="0011610F" w:rsidP="0011610F">
      <w:pPr>
        <w:spacing w:after="13" w:line="276" w:lineRule="auto"/>
        <w:contextualSpacing/>
        <w:jc w:val="both"/>
        <w:rPr>
          <w:rFonts w:asciiTheme="minorHAnsi" w:hAnsiTheme="minorHAnsi" w:cstheme="minorHAnsi"/>
          <w:sz w:val="21"/>
          <w:szCs w:val="21"/>
          <w:lang w:val="es-ES_tradnl"/>
        </w:rPr>
      </w:pPr>
    </w:p>
    <w:p w:rsidR="0011610F" w:rsidRPr="0011610F" w:rsidRDefault="0011610F" w:rsidP="0011610F">
      <w:pPr>
        <w:spacing w:after="13" w:line="276" w:lineRule="auto"/>
        <w:contextualSpacing/>
        <w:jc w:val="both"/>
        <w:rPr>
          <w:rFonts w:asciiTheme="minorHAnsi" w:hAnsiTheme="minorHAnsi" w:cstheme="minorHAnsi"/>
          <w:sz w:val="21"/>
          <w:szCs w:val="21"/>
        </w:rPr>
      </w:pPr>
      <w:r w:rsidRPr="0011610F">
        <w:rPr>
          <w:rFonts w:asciiTheme="minorHAnsi" w:hAnsiTheme="minorHAnsi" w:cstheme="minorHAnsi"/>
          <w:sz w:val="21"/>
          <w:szCs w:val="21"/>
        </w:rPr>
        <w:t xml:space="preserve">YPFB designará a los Fiscales de Servicio, quienes estarán a cargo de las operaciones mediante un equipo de profesionales cuyo coordinador será el representante de YPFB en la ciudad. Asimismo, se designará un Fiscal de Servicio en Campo. </w:t>
      </w:r>
    </w:p>
    <w:p w:rsidR="0011610F" w:rsidRPr="0011610F" w:rsidRDefault="0011610F" w:rsidP="0011610F">
      <w:pPr>
        <w:spacing w:after="13" w:line="276" w:lineRule="auto"/>
        <w:ind w:left="720"/>
        <w:contextualSpacing/>
        <w:jc w:val="both"/>
        <w:rPr>
          <w:rFonts w:asciiTheme="minorHAnsi" w:hAnsiTheme="minorHAnsi" w:cstheme="minorHAnsi"/>
          <w:sz w:val="21"/>
          <w:szCs w:val="21"/>
        </w:rPr>
      </w:pPr>
    </w:p>
    <w:p w:rsidR="0011610F" w:rsidRPr="0011610F" w:rsidRDefault="0011610F" w:rsidP="0011610F">
      <w:pPr>
        <w:spacing w:after="13" w:line="276" w:lineRule="auto"/>
        <w:contextualSpacing/>
        <w:jc w:val="both"/>
        <w:rPr>
          <w:rFonts w:asciiTheme="minorHAnsi" w:hAnsiTheme="minorHAnsi" w:cstheme="minorHAnsi"/>
          <w:sz w:val="21"/>
          <w:szCs w:val="21"/>
        </w:rPr>
      </w:pPr>
      <w:r w:rsidRPr="0011610F">
        <w:rPr>
          <w:rFonts w:asciiTheme="minorHAnsi" w:hAnsiTheme="minorHAnsi" w:cstheme="minorHAnsi"/>
          <w:sz w:val="21"/>
          <w:szCs w:val="21"/>
        </w:rPr>
        <w:t>Las funciones de los fiscales de Servicio serán:</w:t>
      </w:r>
    </w:p>
    <w:p w:rsidR="0011610F" w:rsidRPr="0011610F" w:rsidRDefault="0011610F" w:rsidP="0011610F">
      <w:pPr>
        <w:spacing w:after="13" w:line="276" w:lineRule="auto"/>
        <w:ind w:left="720"/>
        <w:contextualSpacing/>
        <w:jc w:val="both"/>
        <w:rPr>
          <w:rFonts w:asciiTheme="minorHAnsi" w:hAnsiTheme="minorHAnsi" w:cstheme="minorHAnsi"/>
          <w:sz w:val="21"/>
          <w:szCs w:val="21"/>
        </w:rPr>
      </w:pPr>
    </w:p>
    <w:p w:rsidR="0011610F" w:rsidRPr="0011610F" w:rsidRDefault="0011610F" w:rsidP="0011610F">
      <w:pPr>
        <w:spacing w:after="13" w:line="276" w:lineRule="auto"/>
        <w:ind w:left="720" w:firstLine="360"/>
        <w:contextualSpacing/>
        <w:jc w:val="both"/>
        <w:rPr>
          <w:rFonts w:asciiTheme="minorHAnsi" w:hAnsiTheme="minorHAnsi" w:cstheme="minorHAnsi"/>
          <w:b/>
          <w:sz w:val="21"/>
          <w:szCs w:val="21"/>
          <w:u w:val="single"/>
        </w:rPr>
      </w:pPr>
      <w:r w:rsidRPr="0011610F">
        <w:rPr>
          <w:rFonts w:asciiTheme="minorHAnsi" w:hAnsiTheme="minorHAnsi" w:cstheme="minorHAnsi"/>
          <w:b/>
          <w:sz w:val="21"/>
          <w:szCs w:val="21"/>
          <w:u w:val="single"/>
        </w:rPr>
        <w:t>Fiscal de Servicio en la ciudad:</w:t>
      </w:r>
    </w:p>
    <w:p w:rsidR="0011610F" w:rsidRPr="0011610F" w:rsidRDefault="0011610F" w:rsidP="0011610F">
      <w:pPr>
        <w:spacing w:after="13" w:line="276" w:lineRule="auto"/>
        <w:ind w:left="1413" w:hanging="345"/>
        <w:contextualSpacing/>
        <w:jc w:val="both"/>
        <w:rPr>
          <w:rFonts w:asciiTheme="minorHAnsi" w:hAnsiTheme="minorHAnsi" w:cstheme="minorHAnsi"/>
          <w:sz w:val="21"/>
          <w:szCs w:val="21"/>
        </w:rPr>
      </w:pPr>
      <w:r w:rsidRPr="0011610F">
        <w:rPr>
          <w:rFonts w:asciiTheme="minorHAnsi" w:hAnsiTheme="minorHAnsi" w:cstheme="minorHAnsi"/>
          <w:sz w:val="21"/>
          <w:szCs w:val="21"/>
        </w:rPr>
        <w:t>•</w:t>
      </w:r>
      <w:r w:rsidRPr="0011610F">
        <w:rPr>
          <w:rFonts w:asciiTheme="minorHAnsi" w:hAnsiTheme="minorHAnsi" w:cstheme="minorHAnsi"/>
          <w:sz w:val="21"/>
          <w:szCs w:val="21"/>
        </w:rPr>
        <w:tab/>
        <w:t>Será el encargado de emitir la Orden de Proceder para dar inicio a las Operaciones del Servicio.</w:t>
      </w:r>
    </w:p>
    <w:p w:rsidR="0011610F" w:rsidRPr="0011610F" w:rsidRDefault="0011610F" w:rsidP="0011610F">
      <w:pPr>
        <w:spacing w:after="13" w:line="276" w:lineRule="auto"/>
        <w:ind w:left="720" w:firstLine="360"/>
        <w:contextualSpacing/>
        <w:jc w:val="both"/>
        <w:rPr>
          <w:rFonts w:asciiTheme="minorHAnsi" w:hAnsiTheme="minorHAnsi" w:cstheme="minorHAnsi"/>
          <w:sz w:val="21"/>
          <w:szCs w:val="21"/>
        </w:rPr>
      </w:pPr>
      <w:r w:rsidRPr="0011610F">
        <w:rPr>
          <w:rFonts w:asciiTheme="minorHAnsi" w:hAnsiTheme="minorHAnsi" w:cstheme="minorHAnsi"/>
          <w:sz w:val="21"/>
          <w:szCs w:val="21"/>
        </w:rPr>
        <w:t>•</w:t>
      </w:r>
      <w:r w:rsidRPr="0011610F">
        <w:rPr>
          <w:rFonts w:asciiTheme="minorHAnsi" w:hAnsiTheme="minorHAnsi" w:cstheme="minorHAnsi"/>
          <w:sz w:val="21"/>
          <w:szCs w:val="21"/>
        </w:rPr>
        <w:tab/>
        <w:t>Coordinar reuniones con las contratistas y las prestadoras de servicios.</w:t>
      </w:r>
    </w:p>
    <w:p w:rsidR="0011610F" w:rsidRPr="0011610F" w:rsidRDefault="0011610F" w:rsidP="0011610F">
      <w:pPr>
        <w:spacing w:after="13" w:line="276" w:lineRule="auto"/>
        <w:ind w:left="1413" w:hanging="345"/>
        <w:contextualSpacing/>
        <w:jc w:val="both"/>
        <w:rPr>
          <w:rFonts w:asciiTheme="minorHAnsi" w:hAnsiTheme="minorHAnsi" w:cstheme="minorHAnsi"/>
          <w:sz w:val="21"/>
          <w:szCs w:val="21"/>
        </w:rPr>
      </w:pPr>
      <w:r w:rsidRPr="0011610F">
        <w:rPr>
          <w:rFonts w:asciiTheme="minorHAnsi" w:hAnsiTheme="minorHAnsi" w:cstheme="minorHAnsi"/>
          <w:sz w:val="21"/>
          <w:szCs w:val="21"/>
        </w:rPr>
        <w:t>•</w:t>
      </w:r>
      <w:r w:rsidRPr="0011610F">
        <w:rPr>
          <w:rFonts w:asciiTheme="minorHAnsi" w:hAnsiTheme="minorHAnsi" w:cstheme="minorHAnsi"/>
          <w:sz w:val="21"/>
          <w:szCs w:val="21"/>
        </w:rPr>
        <w:tab/>
        <w:t>Coordinar las actividades inherentes al servicio con el Fiscal de Servicio en Campo.</w:t>
      </w:r>
    </w:p>
    <w:p w:rsidR="0011610F" w:rsidRPr="0011610F" w:rsidRDefault="0011610F" w:rsidP="0011610F">
      <w:pPr>
        <w:spacing w:after="13" w:line="276" w:lineRule="auto"/>
        <w:ind w:left="720" w:firstLine="360"/>
        <w:contextualSpacing/>
        <w:jc w:val="both"/>
        <w:rPr>
          <w:rFonts w:asciiTheme="minorHAnsi" w:hAnsiTheme="minorHAnsi" w:cstheme="minorHAnsi"/>
          <w:sz w:val="21"/>
          <w:szCs w:val="21"/>
        </w:rPr>
      </w:pPr>
      <w:r w:rsidRPr="0011610F">
        <w:rPr>
          <w:rFonts w:asciiTheme="minorHAnsi" w:hAnsiTheme="minorHAnsi" w:cstheme="minorHAnsi"/>
          <w:sz w:val="21"/>
          <w:szCs w:val="21"/>
        </w:rPr>
        <w:t>•</w:t>
      </w:r>
      <w:r w:rsidRPr="0011610F">
        <w:rPr>
          <w:rFonts w:asciiTheme="minorHAnsi" w:hAnsiTheme="minorHAnsi" w:cstheme="minorHAnsi"/>
          <w:sz w:val="21"/>
          <w:szCs w:val="21"/>
        </w:rPr>
        <w:tab/>
        <w:t>Realizar la solicitud de pago.</w:t>
      </w:r>
    </w:p>
    <w:p w:rsidR="0011610F" w:rsidRPr="0011610F" w:rsidRDefault="0011610F" w:rsidP="0011610F">
      <w:pPr>
        <w:spacing w:after="13" w:line="276" w:lineRule="auto"/>
        <w:contextualSpacing/>
        <w:jc w:val="both"/>
        <w:rPr>
          <w:rFonts w:asciiTheme="minorHAnsi" w:hAnsiTheme="minorHAnsi" w:cstheme="minorHAnsi"/>
          <w:sz w:val="21"/>
          <w:szCs w:val="21"/>
        </w:rPr>
      </w:pPr>
    </w:p>
    <w:p w:rsidR="0011610F" w:rsidRPr="0011610F" w:rsidRDefault="0011610F" w:rsidP="0011610F">
      <w:pPr>
        <w:spacing w:after="13" w:line="276" w:lineRule="auto"/>
        <w:ind w:left="720" w:firstLine="360"/>
        <w:contextualSpacing/>
        <w:jc w:val="both"/>
        <w:rPr>
          <w:rFonts w:asciiTheme="minorHAnsi" w:hAnsiTheme="minorHAnsi" w:cstheme="minorHAnsi"/>
          <w:b/>
          <w:sz w:val="21"/>
          <w:szCs w:val="21"/>
          <w:u w:val="single"/>
        </w:rPr>
      </w:pPr>
      <w:r w:rsidRPr="0011610F">
        <w:rPr>
          <w:rFonts w:asciiTheme="minorHAnsi" w:hAnsiTheme="minorHAnsi" w:cstheme="minorHAnsi"/>
          <w:b/>
          <w:sz w:val="21"/>
          <w:szCs w:val="21"/>
          <w:u w:val="single"/>
        </w:rPr>
        <w:t>Fiscal de Servicio en Campo:</w:t>
      </w:r>
    </w:p>
    <w:p w:rsidR="0011610F" w:rsidRPr="0011610F" w:rsidRDefault="0011610F" w:rsidP="0011610F">
      <w:pPr>
        <w:spacing w:after="13" w:line="276" w:lineRule="auto"/>
        <w:ind w:left="1413" w:hanging="345"/>
        <w:contextualSpacing/>
        <w:jc w:val="both"/>
        <w:rPr>
          <w:rFonts w:asciiTheme="minorHAnsi" w:hAnsiTheme="minorHAnsi" w:cstheme="minorHAnsi"/>
          <w:sz w:val="21"/>
          <w:szCs w:val="21"/>
        </w:rPr>
      </w:pPr>
      <w:r w:rsidRPr="0011610F">
        <w:rPr>
          <w:rFonts w:asciiTheme="minorHAnsi" w:hAnsiTheme="minorHAnsi" w:cstheme="minorHAnsi"/>
          <w:sz w:val="21"/>
          <w:szCs w:val="21"/>
        </w:rPr>
        <w:t>•</w:t>
      </w:r>
      <w:r w:rsidRPr="0011610F">
        <w:rPr>
          <w:rFonts w:asciiTheme="minorHAnsi" w:hAnsiTheme="minorHAnsi" w:cstheme="minorHAnsi"/>
          <w:sz w:val="21"/>
          <w:szCs w:val="21"/>
        </w:rPr>
        <w:tab/>
        <w:t>Supervisar las operaciones de Perforación y Terminación velando el cumplimiento del Programa de Perforación y Terminación.</w:t>
      </w:r>
    </w:p>
    <w:p w:rsidR="0011610F" w:rsidRPr="0011610F" w:rsidRDefault="0011610F" w:rsidP="0011610F">
      <w:pPr>
        <w:spacing w:after="13" w:line="276" w:lineRule="auto"/>
        <w:ind w:left="1413" w:hanging="345"/>
        <w:contextualSpacing/>
        <w:jc w:val="both"/>
        <w:rPr>
          <w:rFonts w:asciiTheme="minorHAnsi" w:hAnsiTheme="minorHAnsi" w:cstheme="minorHAnsi"/>
          <w:sz w:val="21"/>
          <w:szCs w:val="21"/>
        </w:rPr>
      </w:pPr>
      <w:r w:rsidRPr="0011610F">
        <w:rPr>
          <w:rFonts w:asciiTheme="minorHAnsi" w:hAnsiTheme="minorHAnsi" w:cstheme="minorHAnsi"/>
          <w:sz w:val="21"/>
          <w:szCs w:val="21"/>
        </w:rPr>
        <w:t>•</w:t>
      </w:r>
      <w:r w:rsidRPr="0011610F">
        <w:rPr>
          <w:rFonts w:asciiTheme="minorHAnsi" w:hAnsiTheme="minorHAnsi" w:cstheme="minorHAnsi"/>
          <w:sz w:val="21"/>
          <w:szCs w:val="21"/>
        </w:rPr>
        <w:tab/>
        <w:t>Aprobar y/o rechazar los tickets de servicio para su respectivo pago.</w:t>
      </w:r>
    </w:p>
    <w:p w:rsidR="0011610F" w:rsidRPr="0011610F" w:rsidRDefault="0011610F" w:rsidP="0011610F">
      <w:pPr>
        <w:spacing w:after="13" w:line="276" w:lineRule="auto"/>
        <w:ind w:left="1413" w:hanging="345"/>
        <w:contextualSpacing/>
        <w:jc w:val="both"/>
        <w:rPr>
          <w:rFonts w:asciiTheme="minorHAnsi" w:hAnsiTheme="minorHAnsi" w:cstheme="minorHAnsi"/>
          <w:sz w:val="21"/>
          <w:szCs w:val="21"/>
        </w:rPr>
      </w:pPr>
      <w:r w:rsidRPr="0011610F">
        <w:rPr>
          <w:rFonts w:asciiTheme="minorHAnsi" w:hAnsiTheme="minorHAnsi" w:cstheme="minorHAnsi"/>
          <w:sz w:val="21"/>
          <w:szCs w:val="21"/>
        </w:rPr>
        <w:t>•</w:t>
      </w:r>
      <w:r w:rsidRPr="0011610F">
        <w:rPr>
          <w:rFonts w:asciiTheme="minorHAnsi" w:hAnsiTheme="minorHAnsi" w:cstheme="minorHAnsi"/>
          <w:sz w:val="21"/>
          <w:szCs w:val="21"/>
        </w:rPr>
        <w:tab/>
        <w:t>El Fiscal de Servicio en Campo deberá coordinar las operaciones con el Fiscal de Servicio en la Ciudad y la contratista del servicio.</w:t>
      </w:r>
    </w:p>
    <w:p w:rsidR="0011610F" w:rsidRPr="0011610F" w:rsidRDefault="0011610F" w:rsidP="0011610F">
      <w:pPr>
        <w:spacing w:after="13" w:line="276" w:lineRule="auto"/>
        <w:ind w:left="1413" w:hanging="345"/>
        <w:contextualSpacing/>
        <w:jc w:val="both"/>
        <w:rPr>
          <w:rFonts w:asciiTheme="minorHAnsi" w:hAnsiTheme="minorHAnsi" w:cstheme="minorHAnsi"/>
          <w:sz w:val="21"/>
          <w:szCs w:val="21"/>
        </w:rPr>
      </w:pPr>
      <w:r w:rsidRPr="0011610F">
        <w:rPr>
          <w:rFonts w:asciiTheme="minorHAnsi" w:hAnsiTheme="minorHAnsi" w:cstheme="minorHAnsi"/>
          <w:sz w:val="21"/>
          <w:szCs w:val="21"/>
        </w:rPr>
        <w:t>•</w:t>
      </w:r>
      <w:r w:rsidRPr="0011610F">
        <w:rPr>
          <w:rFonts w:asciiTheme="minorHAnsi" w:hAnsiTheme="minorHAnsi" w:cstheme="minorHAnsi"/>
          <w:sz w:val="21"/>
          <w:szCs w:val="21"/>
        </w:rPr>
        <w:tab/>
        <w:t>Generar reportes diarios, informes sobre operaciones especiales y el informe final a instancias superiores.</w:t>
      </w:r>
    </w:p>
    <w:p w:rsidR="0011610F" w:rsidRPr="0011610F" w:rsidRDefault="0011610F" w:rsidP="0011610F">
      <w:pPr>
        <w:spacing w:after="13" w:line="276" w:lineRule="auto"/>
        <w:ind w:left="1413" w:hanging="345"/>
        <w:contextualSpacing/>
        <w:jc w:val="both"/>
        <w:rPr>
          <w:rFonts w:asciiTheme="minorHAnsi" w:hAnsiTheme="minorHAnsi" w:cstheme="minorHAnsi"/>
          <w:sz w:val="21"/>
          <w:szCs w:val="21"/>
        </w:rPr>
      </w:pPr>
      <w:r w:rsidRPr="0011610F">
        <w:rPr>
          <w:rFonts w:asciiTheme="minorHAnsi" w:hAnsiTheme="minorHAnsi" w:cstheme="minorHAnsi"/>
          <w:sz w:val="21"/>
          <w:szCs w:val="21"/>
        </w:rPr>
        <w:t>•</w:t>
      </w:r>
      <w:r w:rsidRPr="0011610F">
        <w:rPr>
          <w:rFonts w:asciiTheme="minorHAnsi" w:hAnsiTheme="minorHAnsi" w:cstheme="minorHAnsi"/>
          <w:sz w:val="21"/>
          <w:szCs w:val="21"/>
        </w:rPr>
        <w:tab/>
        <w:t>Realizar las conciliaciones en función al servicio prestado por el Contratista, además de realizar el informe en el cual recomiende el pago.</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b/>
          <w:sz w:val="21"/>
          <w:szCs w:val="21"/>
        </w:rPr>
      </w:pPr>
      <w:r w:rsidRPr="0011610F">
        <w:rPr>
          <w:rFonts w:asciiTheme="minorHAnsi" w:hAnsiTheme="minorHAnsi" w:cstheme="minorHAnsi"/>
          <w:b/>
          <w:sz w:val="21"/>
          <w:szCs w:val="21"/>
        </w:rPr>
        <w:t>DECIMA NOVENA.- (REPRESENTANTE DEL QUE PRESTA EL SERVICIO).</w:t>
      </w:r>
    </w:p>
    <w:p w:rsidR="0011610F" w:rsidRPr="0011610F" w:rsidRDefault="0011610F" w:rsidP="0011610F">
      <w:pPr>
        <w:jc w:val="both"/>
        <w:rPr>
          <w:rFonts w:asciiTheme="minorHAnsi" w:hAnsiTheme="minorHAnsi" w:cstheme="minorHAnsi"/>
          <w:b/>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 xml:space="preserve">El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 xml:space="preserve"> designará mediante notificación escrita a la </w:t>
      </w:r>
      <w:r w:rsidRPr="0011610F">
        <w:rPr>
          <w:rFonts w:asciiTheme="minorHAnsi" w:hAnsiTheme="minorHAnsi" w:cstheme="minorHAnsi"/>
          <w:b/>
          <w:sz w:val="21"/>
          <w:szCs w:val="21"/>
        </w:rPr>
        <w:t xml:space="preserve">ENTIDAD, </w:t>
      </w:r>
      <w:r w:rsidRPr="0011610F">
        <w:rPr>
          <w:rFonts w:asciiTheme="minorHAnsi" w:hAnsiTheme="minorHAnsi" w:cstheme="minorHAnsi"/>
          <w:sz w:val="21"/>
          <w:szCs w:val="21"/>
        </w:rPr>
        <w:t xml:space="preserve">a su representante para con el Servicio, dicho personero será denominado </w:t>
      </w:r>
      <w:r w:rsidRPr="0011610F">
        <w:rPr>
          <w:rFonts w:asciiTheme="minorHAnsi" w:hAnsiTheme="minorHAnsi" w:cstheme="minorHAnsi"/>
          <w:b/>
          <w:sz w:val="21"/>
          <w:szCs w:val="21"/>
        </w:rPr>
        <w:t>AGENTE DEL SERVICIO</w:t>
      </w:r>
      <w:r w:rsidRPr="0011610F">
        <w:rPr>
          <w:rFonts w:asciiTheme="minorHAnsi" w:hAnsiTheme="minorHAnsi" w:cstheme="minorHAnsi"/>
          <w:sz w:val="21"/>
          <w:szCs w:val="21"/>
        </w:rPr>
        <w:t xml:space="preserve"> y será presentado oficialmente por el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 xml:space="preserve"> antes del inicio del mismo, mediante comunicación escrita dirigida a la </w:t>
      </w:r>
      <w:r w:rsidRPr="0011610F">
        <w:rPr>
          <w:rFonts w:asciiTheme="minorHAnsi" w:hAnsiTheme="minorHAnsi" w:cstheme="minorHAnsi"/>
          <w:b/>
          <w:sz w:val="21"/>
          <w:szCs w:val="21"/>
        </w:rPr>
        <w:t xml:space="preserve">ENTIDAD </w:t>
      </w:r>
      <w:r w:rsidRPr="0011610F">
        <w:rPr>
          <w:rFonts w:asciiTheme="minorHAnsi" w:hAnsiTheme="minorHAnsi" w:cstheme="minorHAnsi"/>
          <w:sz w:val="21"/>
          <w:szCs w:val="21"/>
        </w:rPr>
        <w:t xml:space="preserve">de conformidad a la cláusula (notificaciones) del presente Contrato. </w:t>
      </w:r>
    </w:p>
    <w:p w:rsidR="0011610F" w:rsidRPr="0011610F" w:rsidRDefault="0011610F" w:rsidP="0011610F">
      <w:pPr>
        <w:spacing w:line="195" w:lineRule="exact"/>
        <w:jc w:val="both"/>
        <w:rPr>
          <w:rFonts w:asciiTheme="minorHAnsi" w:hAnsiTheme="minorHAnsi" w:cstheme="minorHAnsi"/>
          <w:sz w:val="21"/>
          <w:szCs w:val="21"/>
          <w:lang w:val="es-ES_tradnl"/>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 xml:space="preserve">El </w:t>
      </w:r>
      <w:r w:rsidRPr="0011610F">
        <w:rPr>
          <w:rFonts w:asciiTheme="minorHAnsi" w:hAnsiTheme="minorHAnsi" w:cstheme="minorHAnsi"/>
          <w:b/>
          <w:sz w:val="21"/>
          <w:szCs w:val="21"/>
        </w:rPr>
        <w:t>AGENTE DEL SERVICIO</w:t>
      </w:r>
      <w:r w:rsidRPr="0011610F">
        <w:rPr>
          <w:rFonts w:asciiTheme="minorHAnsi" w:hAnsiTheme="minorHAnsi" w:cstheme="minorHAnsi"/>
          <w:sz w:val="21"/>
          <w:szCs w:val="21"/>
        </w:rPr>
        <w:t xml:space="preserve"> representará al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 xml:space="preserve"> durante toda la prestación del Servicio y mantendrá coordinación permanente y efectiva con la </w:t>
      </w:r>
      <w:r w:rsidRPr="0011610F">
        <w:rPr>
          <w:rFonts w:asciiTheme="minorHAnsi" w:hAnsiTheme="minorHAnsi" w:cstheme="minorHAnsi"/>
          <w:b/>
          <w:sz w:val="21"/>
          <w:szCs w:val="21"/>
        </w:rPr>
        <w:t>ENTIDAD</w:t>
      </w:r>
      <w:r w:rsidRPr="0011610F">
        <w:rPr>
          <w:rFonts w:asciiTheme="minorHAnsi" w:hAnsiTheme="minorHAnsi" w:cstheme="minorHAnsi"/>
          <w:sz w:val="21"/>
          <w:szCs w:val="21"/>
        </w:rPr>
        <w:t xml:space="preserve"> a través del </w:t>
      </w:r>
      <w:r w:rsidRPr="0011610F">
        <w:rPr>
          <w:rFonts w:asciiTheme="minorHAnsi" w:hAnsiTheme="minorHAnsi" w:cstheme="minorHAnsi"/>
          <w:b/>
          <w:sz w:val="21"/>
          <w:szCs w:val="21"/>
        </w:rPr>
        <w:t>FISCAL</w:t>
      </w:r>
      <w:r w:rsidRPr="0011610F">
        <w:rPr>
          <w:rFonts w:asciiTheme="minorHAnsi" w:hAnsiTheme="minorHAnsi" w:cstheme="minorHAnsi"/>
          <w:sz w:val="21"/>
          <w:szCs w:val="21"/>
        </w:rPr>
        <w:t>, a objeto de atender satisfactoriamente los requerimientos y dar fiel cumplimiento al Contrato.</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b/>
          <w:sz w:val="21"/>
          <w:szCs w:val="21"/>
        </w:rPr>
        <w:t>VIGÉSIMA.- (FORMA DE PAGO).</w:t>
      </w:r>
      <w:r w:rsidRPr="0011610F">
        <w:rPr>
          <w:rFonts w:asciiTheme="minorHAnsi" w:hAnsiTheme="minorHAnsi" w:cstheme="minorHAnsi"/>
          <w:sz w:val="21"/>
          <w:szCs w:val="21"/>
        </w:rPr>
        <w:t xml:space="preserve"> </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spacing w:before="240" w:after="240" w:line="276" w:lineRule="auto"/>
        <w:ind w:left="256" w:right="254"/>
        <w:contextualSpacing/>
        <w:jc w:val="both"/>
        <w:rPr>
          <w:rFonts w:asciiTheme="minorHAnsi" w:hAnsiTheme="minorHAnsi" w:cstheme="minorHAnsi"/>
          <w:bCs/>
          <w:sz w:val="21"/>
          <w:szCs w:val="21"/>
        </w:rPr>
      </w:pPr>
      <w:r w:rsidRPr="0011610F">
        <w:rPr>
          <w:rFonts w:asciiTheme="minorHAnsi" w:hAnsiTheme="minorHAnsi" w:cstheme="minorHAnsi"/>
          <w:bCs/>
          <w:sz w:val="21"/>
          <w:szCs w:val="21"/>
        </w:rPr>
        <w:t>Los pagos y la facturación se efectuarán en función al avance real certificado del Servicio, previo informe técnico y financiero, de acuerdo a los documentos de respaldo aprobados por el Fiscal de Servicio de YPFB.</w:t>
      </w:r>
    </w:p>
    <w:p w:rsidR="0011610F" w:rsidRPr="0011610F" w:rsidRDefault="0011610F" w:rsidP="0011610F">
      <w:pPr>
        <w:spacing w:after="240" w:line="276" w:lineRule="auto"/>
        <w:ind w:left="256" w:right="254"/>
        <w:contextualSpacing/>
        <w:jc w:val="both"/>
        <w:rPr>
          <w:rFonts w:asciiTheme="minorHAnsi" w:hAnsiTheme="minorHAnsi" w:cstheme="minorHAnsi"/>
          <w:bCs/>
          <w:sz w:val="21"/>
          <w:szCs w:val="21"/>
        </w:rPr>
      </w:pPr>
      <w:r w:rsidRPr="0011610F">
        <w:rPr>
          <w:rFonts w:asciiTheme="minorHAnsi" w:hAnsiTheme="minorHAnsi" w:cstheme="minorHAnsi"/>
          <w:bCs/>
          <w:sz w:val="21"/>
          <w:szCs w:val="21"/>
        </w:rPr>
        <w:t>A continuación se detalla la forma de pago de las distintas fases del servicio:</w:t>
      </w:r>
    </w:p>
    <w:p w:rsidR="0011610F" w:rsidRPr="0011610F" w:rsidRDefault="0011610F" w:rsidP="0011610F">
      <w:pPr>
        <w:numPr>
          <w:ilvl w:val="0"/>
          <w:numId w:val="35"/>
        </w:numPr>
        <w:spacing w:after="240" w:line="276" w:lineRule="auto"/>
        <w:ind w:left="1068" w:right="254"/>
        <w:contextualSpacing/>
        <w:jc w:val="both"/>
        <w:rPr>
          <w:rFonts w:asciiTheme="minorHAnsi" w:hAnsiTheme="minorHAnsi" w:cstheme="minorHAnsi"/>
          <w:b/>
          <w:bCs/>
          <w:sz w:val="21"/>
          <w:szCs w:val="21"/>
          <w:u w:val="single"/>
        </w:rPr>
      </w:pPr>
      <w:r w:rsidRPr="0011610F">
        <w:rPr>
          <w:rFonts w:asciiTheme="minorHAnsi" w:hAnsiTheme="minorHAnsi" w:cstheme="minorHAnsi"/>
          <w:b/>
          <w:bCs/>
          <w:sz w:val="21"/>
          <w:szCs w:val="21"/>
          <w:u w:val="single"/>
        </w:rPr>
        <w:t>Pago por anticipo</w:t>
      </w:r>
    </w:p>
    <w:p w:rsidR="0011610F" w:rsidRPr="0011610F" w:rsidRDefault="0011610F" w:rsidP="0011610F">
      <w:pPr>
        <w:spacing w:after="240" w:line="276" w:lineRule="auto"/>
        <w:ind w:left="1068" w:right="254"/>
        <w:contextualSpacing/>
        <w:jc w:val="both"/>
        <w:rPr>
          <w:rFonts w:asciiTheme="minorHAnsi" w:hAnsiTheme="minorHAnsi" w:cstheme="minorHAnsi"/>
          <w:bCs/>
          <w:sz w:val="21"/>
          <w:szCs w:val="21"/>
        </w:rPr>
      </w:pPr>
      <w:r w:rsidRPr="0011610F">
        <w:rPr>
          <w:rFonts w:asciiTheme="minorHAnsi" w:hAnsiTheme="minorHAnsi" w:cstheme="minorHAnsi"/>
          <w:bCs/>
          <w:sz w:val="21"/>
          <w:szCs w:val="21"/>
        </w:rPr>
        <w:t xml:space="preserve">Para efectuar el pago del anticipo, el </w:t>
      </w:r>
      <w:r w:rsidRPr="0011610F">
        <w:rPr>
          <w:rFonts w:asciiTheme="minorHAnsi" w:hAnsiTheme="minorHAnsi" w:cstheme="minorHAnsi"/>
          <w:b/>
          <w:bCs/>
          <w:sz w:val="21"/>
          <w:szCs w:val="21"/>
        </w:rPr>
        <w:t>Contratista</w:t>
      </w:r>
      <w:r w:rsidRPr="0011610F">
        <w:rPr>
          <w:rFonts w:asciiTheme="minorHAnsi" w:hAnsiTheme="minorHAnsi" w:cstheme="minorHAnsi"/>
          <w:bCs/>
          <w:sz w:val="21"/>
          <w:szCs w:val="21"/>
        </w:rPr>
        <w:t xml:space="preserve"> deberá presentar una carta de solicitud del anticipo y una garantía de correcta inversión del anticipo.</w:t>
      </w:r>
    </w:p>
    <w:p w:rsidR="0011610F" w:rsidRPr="0011610F" w:rsidRDefault="0011610F" w:rsidP="0011610F">
      <w:pPr>
        <w:numPr>
          <w:ilvl w:val="0"/>
          <w:numId w:val="35"/>
        </w:numPr>
        <w:spacing w:after="240" w:line="276" w:lineRule="auto"/>
        <w:ind w:left="1068" w:right="254"/>
        <w:contextualSpacing/>
        <w:jc w:val="both"/>
        <w:rPr>
          <w:rFonts w:asciiTheme="minorHAnsi" w:hAnsiTheme="minorHAnsi" w:cstheme="minorHAnsi"/>
          <w:b/>
          <w:bCs/>
          <w:sz w:val="21"/>
          <w:szCs w:val="21"/>
          <w:u w:val="single"/>
        </w:rPr>
      </w:pPr>
      <w:r w:rsidRPr="0011610F">
        <w:rPr>
          <w:rFonts w:asciiTheme="minorHAnsi" w:hAnsiTheme="minorHAnsi" w:cstheme="minorHAnsi"/>
          <w:b/>
          <w:bCs/>
          <w:sz w:val="21"/>
          <w:szCs w:val="21"/>
          <w:u w:val="single"/>
        </w:rPr>
        <w:t xml:space="preserve">Pago por Prestación de Servicio </w:t>
      </w:r>
    </w:p>
    <w:p w:rsidR="0011610F" w:rsidRPr="0011610F" w:rsidRDefault="0011610F" w:rsidP="0011610F">
      <w:pPr>
        <w:spacing w:after="240" w:line="276" w:lineRule="auto"/>
        <w:ind w:left="1068" w:right="254"/>
        <w:contextualSpacing/>
        <w:jc w:val="both"/>
        <w:rPr>
          <w:rFonts w:asciiTheme="minorHAnsi" w:hAnsiTheme="minorHAnsi" w:cstheme="minorHAnsi"/>
          <w:bCs/>
          <w:sz w:val="21"/>
          <w:szCs w:val="21"/>
        </w:rPr>
      </w:pPr>
      <w:r w:rsidRPr="0011610F">
        <w:rPr>
          <w:rFonts w:asciiTheme="minorHAnsi" w:hAnsiTheme="minorHAnsi" w:cstheme="minorHAnsi"/>
          <w:b/>
          <w:bCs/>
          <w:sz w:val="21"/>
          <w:szCs w:val="21"/>
        </w:rPr>
        <w:t>Primer Pago.-</w:t>
      </w:r>
      <w:r w:rsidRPr="0011610F">
        <w:rPr>
          <w:rFonts w:asciiTheme="minorHAnsi" w:hAnsiTheme="minorHAnsi" w:cstheme="minorHAnsi"/>
          <w:bCs/>
          <w:sz w:val="21"/>
          <w:szCs w:val="21"/>
        </w:rPr>
        <w:t xml:space="preserve"> Equivalente al treinta por ciento (30%) del monto total del contrato, se realizará con el informe de conformidad del Fiscal de Servicio en campo que establezca el cumplimiento de los Requerimientos que determinan la Fecha de Inicio.</w:t>
      </w:r>
    </w:p>
    <w:p w:rsidR="0011610F" w:rsidRPr="0011610F" w:rsidRDefault="0011610F" w:rsidP="0011610F">
      <w:pPr>
        <w:spacing w:after="240" w:line="276" w:lineRule="auto"/>
        <w:ind w:left="1068" w:right="254"/>
        <w:contextualSpacing/>
        <w:jc w:val="both"/>
        <w:rPr>
          <w:rFonts w:asciiTheme="minorHAnsi" w:hAnsiTheme="minorHAnsi" w:cstheme="minorHAnsi"/>
          <w:bCs/>
          <w:sz w:val="21"/>
          <w:szCs w:val="21"/>
        </w:rPr>
      </w:pPr>
      <w:r w:rsidRPr="0011610F">
        <w:rPr>
          <w:rFonts w:asciiTheme="minorHAnsi" w:hAnsiTheme="minorHAnsi" w:cstheme="minorHAnsi"/>
          <w:b/>
          <w:bCs/>
          <w:sz w:val="21"/>
          <w:szCs w:val="21"/>
        </w:rPr>
        <w:lastRenderedPageBreak/>
        <w:t xml:space="preserve">Segundo Pago.- </w:t>
      </w:r>
      <w:r w:rsidRPr="0011610F">
        <w:rPr>
          <w:rFonts w:asciiTheme="minorHAnsi" w:hAnsiTheme="minorHAnsi" w:cstheme="minorHAnsi"/>
          <w:bCs/>
          <w:sz w:val="21"/>
          <w:szCs w:val="21"/>
        </w:rPr>
        <w:t xml:space="preserve">Equivalente al setenta por ciento (70%) del monto total del contrato, se realizará a la conclusión del servicio, previo informe de conformidad del Fiscal de Servicio en la Ciudad que apruebe el Informe Final </w:t>
      </w:r>
      <w:r w:rsidRPr="0011610F">
        <w:rPr>
          <w:rFonts w:asciiTheme="minorHAnsi" w:hAnsiTheme="minorHAnsi" w:cstheme="minorHAnsi"/>
          <w:sz w:val="21"/>
          <w:szCs w:val="21"/>
        </w:rPr>
        <w:t>del servicio prestado.</w:t>
      </w:r>
    </w:p>
    <w:p w:rsidR="0011610F" w:rsidRPr="0011610F" w:rsidRDefault="0011610F" w:rsidP="0011610F">
      <w:pPr>
        <w:spacing w:after="13" w:line="276" w:lineRule="auto"/>
        <w:ind w:left="256" w:right="254"/>
        <w:contextualSpacing/>
        <w:jc w:val="both"/>
        <w:rPr>
          <w:rFonts w:asciiTheme="minorHAnsi" w:hAnsiTheme="minorHAnsi" w:cstheme="minorHAnsi"/>
          <w:bCs/>
          <w:sz w:val="21"/>
          <w:szCs w:val="21"/>
        </w:rPr>
      </w:pPr>
      <w:r w:rsidRPr="0011610F">
        <w:rPr>
          <w:rFonts w:asciiTheme="minorHAnsi" w:hAnsiTheme="minorHAnsi" w:cstheme="minorHAnsi"/>
          <w:bCs/>
          <w:sz w:val="21"/>
          <w:szCs w:val="21"/>
        </w:rPr>
        <w:t>Cuando el pozo no sea productor, en caso de que los acuíferos atravesados por el pozo piloto no muestren características productoras, YPFB reconocerá los costos totales que representen las actividades realizadas hasta esa instancia, según planilla de costos.</w:t>
      </w:r>
    </w:p>
    <w:p w:rsidR="0011610F" w:rsidRPr="0011610F" w:rsidRDefault="0011610F" w:rsidP="0011610F">
      <w:pPr>
        <w:spacing w:after="13" w:line="276" w:lineRule="auto"/>
        <w:ind w:left="256" w:right="254"/>
        <w:contextualSpacing/>
        <w:jc w:val="both"/>
        <w:rPr>
          <w:rFonts w:asciiTheme="minorHAnsi" w:hAnsiTheme="minorHAnsi" w:cstheme="minorHAnsi"/>
          <w:sz w:val="21"/>
          <w:szCs w:val="21"/>
        </w:rPr>
      </w:pPr>
    </w:p>
    <w:p w:rsidR="0011610F" w:rsidRPr="0011610F" w:rsidRDefault="0011610F" w:rsidP="0011610F">
      <w:pPr>
        <w:spacing w:line="195" w:lineRule="exact"/>
        <w:jc w:val="both"/>
        <w:rPr>
          <w:rFonts w:asciiTheme="minorHAnsi" w:hAnsiTheme="minorHAnsi" w:cstheme="minorHAnsi"/>
          <w:sz w:val="21"/>
          <w:szCs w:val="21"/>
        </w:rPr>
      </w:pPr>
      <w:r w:rsidRPr="0011610F">
        <w:rPr>
          <w:rFonts w:asciiTheme="minorHAnsi" w:hAnsiTheme="minorHAnsi" w:cstheme="minorHAnsi"/>
          <w:sz w:val="21"/>
          <w:szCs w:val="21"/>
        </w:rPr>
        <w:t xml:space="preserve">El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 xml:space="preserve"> remitirá al Fiscal de Servicio una planilla en la que se detalle la cantidad de días trabajados por el personal asignado y/o servicio ejecutado, así como la tarifa correspondiente a cada posición. Finalmente el pago se realizará una vez que YPFB mediante el fiscal asignado, haya emitido el respectivo informe de conformidad.</w:t>
      </w:r>
    </w:p>
    <w:p w:rsidR="0011610F" w:rsidRPr="0011610F" w:rsidRDefault="0011610F" w:rsidP="0011610F">
      <w:pPr>
        <w:spacing w:line="195" w:lineRule="exact"/>
        <w:jc w:val="both"/>
        <w:rPr>
          <w:rFonts w:asciiTheme="minorHAnsi" w:hAnsiTheme="minorHAnsi" w:cstheme="minorHAnsi"/>
          <w:b/>
          <w:i/>
          <w:sz w:val="21"/>
          <w:szCs w:val="21"/>
          <w:lang w:val="es-ES_tradnl"/>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b/>
          <w:sz w:val="21"/>
          <w:szCs w:val="21"/>
        </w:rPr>
        <w:t>VIGÉSIMA PRIMERA.- (FACTURACIÓN)</w:t>
      </w:r>
      <w:r w:rsidRPr="0011610F">
        <w:rPr>
          <w:rFonts w:asciiTheme="minorHAnsi" w:hAnsiTheme="minorHAnsi" w:cstheme="minorHAnsi"/>
          <w:sz w:val="21"/>
          <w:szCs w:val="21"/>
        </w:rPr>
        <w:t xml:space="preserve">. </w:t>
      </w: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 xml:space="preserve">El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 xml:space="preserve"> en la misma fecha en que sea aprobada su solicitud de pago, deberá emitir la respectiva factura oficial por el monto correspondiente en favor de la </w:t>
      </w:r>
      <w:r w:rsidRPr="0011610F">
        <w:rPr>
          <w:rFonts w:asciiTheme="minorHAnsi" w:hAnsiTheme="minorHAnsi" w:cstheme="minorHAnsi"/>
          <w:b/>
          <w:sz w:val="21"/>
          <w:szCs w:val="21"/>
        </w:rPr>
        <w:t>ENTIDAD.</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b/>
          <w:sz w:val="21"/>
          <w:szCs w:val="21"/>
        </w:rPr>
      </w:pPr>
      <w:r w:rsidRPr="0011610F">
        <w:rPr>
          <w:rFonts w:asciiTheme="minorHAnsi" w:hAnsiTheme="minorHAnsi" w:cstheme="minorHAnsi"/>
          <w:b/>
          <w:sz w:val="21"/>
          <w:szCs w:val="21"/>
        </w:rPr>
        <w:t>VIGÉSIMA SEGUNDA.- (RESPONSABILIDAD Y OBLIGACIONES DEL PROVEEDOR).</w:t>
      </w:r>
    </w:p>
    <w:p w:rsidR="0011610F" w:rsidRPr="0011610F" w:rsidRDefault="0011610F" w:rsidP="0011610F">
      <w:pPr>
        <w:spacing w:line="195" w:lineRule="exact"/>
        <w:jc w:val="both"/>
        <w:rPr>
          <w:rFonts w:asciiTheme="minorHAnsi" w:hAnsiTheme="minorHAnsi" w:cstheme="minorHAnsi"/>
          <w:sz w:val="21"/>
          <w:szCs w:val="21"/>
        </w:rPr>
      </w:pPr>
    </w:p>
    <w:p w:rsidR="0011610F" w:rsidRPr="0011610F" w:rsidRDefault="0011610F" w:rsidP="0011610F">
      <w:pPr>
        <w:ind w:left="705" w:hanging="705"/>
        <w:jc w:val="both"/>
        <w:rPr>
          <w:rFonts w:asciiTheme="minorHAnsi" w:hAnsiTheme="minorHAnsi" w:cstheme="minorHAnsi"/>
          <w:sz w:val="21"/>
          <w:szCs w:val="21"/>
        </w:rPr>
      </w:pPr>
      <w:r w:rsidRPr="0011610F">
        <w:rPr>
          <w:rFonts w:asciiTheme="minorHAnsi" w:hAnsiTheme="minorHAnsi" w:cstheme="minorHAnsi"/>
          <w:b/>
          <w:sz w:val="21"/>
          <w:szCs w:val="21"/>
        </w:rPr>
        <w:t>22.1</w:t>
      </w:r>
      <w:r w:rsidRPr="0011610F">
        <w:rPr>
          <w:rFonts w:asciiTheme="minorHAnsi" w:hAnsiTheme="minorHAnsi" w:cstheme="minorHAnsi"/>
          <w:b/>
          <w:sz w:val="21"/>
          <w:szCs w:val="21"/>
        </w:rPr>
        <w:tab/>
        <w:t>Responsabilidad Técnica</w:t>
      </w:r>
      <w:r w:rsidRPr="0011610F">
        <w:rPr>
          <w:rFonts w:asciiTheme="minorHAnsi" w:hAnsiTheme="minorHAnsi" w:cstheme="minorHAnsi"/>
          <w:sz w:val="21"/>
          <w:szCs w:val="21"/>
        </w:rPr>
        <w:t xml:space="preserve">: El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 xml:space="preserve">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ind w:left="705"/>
        <w:jc w:val="both"/>
        <w:rPr>
          <w:rFonts w:asciiTheme="minorHAnsi" w:hAnsiTheme="minorHAnsi" w:cstheme="minorHAnsi"/>
          <w:sz w:val="21"/>
          <w:szCs w:val="21"/>
        </w:rPr>
      </w:pPr>
      <w:r w:rsidRPr="0011610F">
        <w:rPr>
          <w:rFonts w:asciiTheme="minorHAnsi" w:hAnsiTheme="minorHAnsi" w:cstheme="minorHAnsi"/>
          <w:sz w:val="21"/>
          <w:szCs w:val="21"/>
        </w:rPr>
        <w:t xml:space="preserve">En consecuencia el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ind w:left="705"/>
        <w:jc w:val="both"/>
        <w:rPr>
          <w:rFonts w:asciiTheme="minorHAnsi" w:hAnsiTheme="minorHAnsi" w:cstheme="minorHAnsi"/>
          <w:sz w:val="21"/>
          <w:szCs w:val="21"/>
        </w:rPr>
      </w:pPr>
      <w:r w:rsidRPr="0011610F">
        <w:rPr>
          <w:rFonts w:asciiTheme="minorHAnsi" w:hAnsiTheme="minorHAnsi" w:cstheme="minorHAnsi"/>
          <w:sz w:val="21"/>
          <w:szCs w:val="21"/>
        </w:rPr>
        <w:t xml:space="preserve">En caso de no responder favorablemente al requerimiento, la </w:t>
      </w:r>
      <w:r w:rsidRPr="0011610F">
        <w:rPr>
          <w:rFonts w:asciiTheme="minorHAnsi" w:hAnsiTheme="minorHAnsi" w:cstheme="minorHAnsi"/>
          <w:b/>
          <w:sz w:val="21"/>
          <w:szCs w:val="21"/>
        </w:rPr>
        <w:t xml:space="preserve">ENTIDAD </w:t>
      </w:r>
      <w:r w:rsidRPr="0011610F">
        <w:rPr>
          <w:rFonts w:asciiTheme="minorHAnsi" w:hAnsiTheme="minorHAnsi" w:cstheme="minorHAnsi"/>
          <w:sz w:val="21"/>
          <w:szCs w:val="21"/>
        </w:rPr>
        <w:t xml:space="preserve">hará conocer a la Contraloría General del Estado, para los efectos legales consiguientes, en razón de que el servicio ha sido prestado bajo un contrato administrativo, por lo cual el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 xml:space="preserve"> es responsable ante el Estado.</w:t>
      </w:r>
    </w:p>
    <w:p w:rsidR="0011610F" w:rsidRPr="0011610F" w:rsidRDefault="0011610F" w:rsidP="0011610F">
      <w:pPr>
        <w:jc w:val="both"/>
        <w:rPr>
          <w:rFonts w:asciiTheme="minorHAnsi" w:hAnsiTheme="minorHAnsi" w:cstheme="minorHAnsi"/>
          <w:sz w:val="21"/>
          <w:szCs w:val="21"/>
          <w:lang w:val="es-ES_tradnl"/>
        </w:rPr>
      </w:pPr>
    </w:p>
    <w:p w:rsidR="0011610F" w:rsidRPr="0011610F" w:rsidRDefault="0011610F" w:rsidP="0011610F">
      <w:pPr>
        <w:ind w:left="705" w:hanging="705"/>
        <w:jc w:val="both"/>
        <w:rPr>
          <w:rFonts w:asciiTheme="minorHAnsi" w:hAnsiTheme="minorHAnsi" w:cstheme="minorHAnsi"/>
          <w:sz w:val="21"/>
          <w:szCs w:val="21"/>
        </w:rPr>
      </w:pPr>
      <w:r w:rsidRPr="0011610F">
        <w:rPr>
          <w:rFonts w:asciiTheme="minorHAnsi" w:hAnsiTheme="minorHAnsi" w:cstheme="minorHAnsi"/>
          <w:b/>
          <w:sz w:val="21"/>
          <w:szCs w:val="21"/>
        </w:rPr>
        <w:t>22.2</w:t>
      </w:r>
      <w:r w:rsidRPr="0011610F">
        <w:rPr>
          <w:rFonts w:asciiTheme="minorHAnsi" w:hAnsiTheme="minorHAnsi" w:cstheme="minorHAnsi"/>
          <w:b/>
          <w:sz w:val="21"/>
          <w:szCs w:val="21"/>
        </w:rPr>
        <w:tab/>
        <w:t>Responsabilidad Civil</w:t>
      </w:r>
      <w:r w:rsidRPr="0011610F">
        <w:rPr>
          <w:rFonts w:asciiTheme="minorHAnsi" w:hAnsiTheme="minorHAnsi" w:cstheme="minorHAnsi"/>
          <w:sz w:val="21"/>
          <w:szCs w:val="21"/>
        </w:rPr>
        <w:t xml:space="preserve">: El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 xml:space="preserve"> será el único responsable por reclamos judiciales y/o extrajudiciales efectuados por terceras personas que resulten de actos u omisiones relacionadas exclusivamente con la prestación del servicio bajo este Contrato.</w:t>
      </w:r>
    </w:p>
    <w:p w:rsidR="0011610F" w:rsidRPr="0011610F" w:rsidRDefault="0011610F" w:rsidP="0011610F">
      <w:pPr>
        <w:ind w:left="705" w:hanging="705"/>
        <w:jc w:val="both"/>
        <w:rPr>
          <w:rFonts w:asciiTheme="minorHAnsi" w:hAnsiTheme="minorHAnsi" w:cstheme="minorHAnsi"/>
          <w:sz w:val="21"/>
          <w:szCs w:val="21"/>
        </w:rPr>
      </w:pPr>
    </w:p>
    <w:p w:rsidR="0011610F" w:rsidRPr="0011610F" w:rsidRDefault="0011610F" w:rsidP="0011610F">
      <w:pPr>
        <w:ind w:left="705" w:hanging="705"/>
        <w:jc w:val="both"/>
        <w:rPr>
          <w:rFonts w:asciiTheme="minorHAnsi" w:hAnsiTheme="minorHAnsi" w:cstheme="minorHAnsi"/>
          <w:sz w:val="21"/>
          <w:szCs w:val="21"/>
        </w:rPr>
      </w:pPr>
      <w:r w:rsidRPr="0011610F">
        <w:rPr>
          <w:rFonts w:asciiTheme="minorHAnsi" w:hAnsiTheme="minorHAnsi" w:cstheme="minorHAnsi"/>
          <w:b/>
          <w:sz w:val="21"/>
          <w:szCs w:val="21"/>
        </w:rPr>
        <w:t>22.3</w:t>
      </w:r>
      <w:r w:rsidRPr="0011610F">
        <w:rPr>
          <w:rFonts w:asciiTheme="minorHAnsi" w:hAnsiTheme="minorHAnsi" w:cstheme="minorHAnsi"/>
          <w:b/>
          <w:sz w:val="21"/>
          <w:szCs w:val="21"/>
        </w:rPr>
        <w:tab/>
        <w:t>Obligaciones del PROVEEDOR</w:t>
      </w:r>
      <w:proofErr w:type="gramStart"/>
      <w:r w:rsidRPr="0011610F">
        <w:rPr>
          <w:rFonts w:asciiTheme="minorHAnsi" w:hAnsiTheme="minorHAnsi" w:cstheme="minorHAnsi"/>
          <w:sz w:val="21"/>
          <w:szCs w:val="21"/>
        </w:rPr>
        <w:t>:  El</w:t>
      </w:r>
      <w:proofErr w:type="gramEnd"/>
      <w:r w:rsidRPr="0011610F">
        <w:rPr>
          <w:rFonts w:asciiTheme="minorHAnsi" w:hAnsiTheme="minorHAnsi" w:cstheme="minorHAnsi"/>
          <w:sz w:val="21"/>
          <w:szCs w:val="21"/>
        </w:rPr>
        <w:t xml:space="preserve"> </w:t>
      </w:r>
      <w:r w:rsidRPr="0011610F">
        <w:rPr>
          <w:rFonts w:asciiTheme="minorHAnsi" w:hAnsiTheme="minorHAnsi" w:cstheme="minorHAnsi"/>
          <w:b/>
          <w:sz w:val="21"/>
          <w:szCs w:val="21"/>
        </w:rPr>
        <w:t xml:space="preserve">PROVEEDOR </w:t>
      </w:r>
      <w:r w:rsidRPr="0011610F">
        <w:rPr>
          <w:rFonts w:asciiTheme="minorHAnsi" w:hAnsiTheme="minorHAnsi" w:cstheme="minorHAnsi"/>
          <w:sz w:val="21"/>
          <w:szCs w:val="21"/>
        </w:rPr>
        <w:t>se compromete a cumplir con las siguientes obligaciones, que son de carácter enunciativo y no limitativo:</w:t>
      </w:r>
    </w:p>
    <w:p w:rsidR="0011610F" w:rsidRPr="0011610F" w:rsidRDefault="0011610F" w:rsidP="0011610F">
      <w:pPr>
        <w:ind w:left="1416" w:hanging="711"/>
        <w:jc w:val="both"/>
        <w:rPr>
          <w:rFonts w:asciiTheme="minorHAnsi" w:hAnsiTheme="minorHAnsi" w:cstheme="minorHAnsi"/>
          <w:sz w:val="21"/>
          <w:szCs w:val="21"/>
        </w:rPr>
      </w:pPr>
      <w:r w:rsidRPr="0011610F">
        <w:rPr>
          <w:rFonts w:asciiTheme="minorHAnsi" w:hAnsiTheme="minorHAnsi" w:cstheme="minorHAnsi"/>
          <w:b/>
          <w:sz w:val="21"/>
          <w:szCs w:val="21"/>
        </w:rPr>
        <w:t xml:space="preserve">22.3.1 </w:t>
      </w:r>
      <w:r w:rsidRPr="0011610F">
        <w:rPr>
          <w:rFonts w:asciiTheme="minorHAnsi" w:hAnsiTheme="minorHAnsi" w:cstheme="minorHAnsi"/>
          <w:sz w:val="21"/>
          <w:szCs w:val="21"/>
        </w:rPr>
        <w:t>Prestar el Servicio objeto del presente Contrato, de acuerdo con lo establecido en el DCD, así como las condiciones de su propuesta.</w:t>
      </w:r>
    </w:p>
    <w:p w:rsidR="0011610F" w:rsidRPr="0011610F" w:rsidRDefault="0011610F" w:rsidP="0011610F">
      <w:pPr>
        <w:ind w:left="1416" w:hanging="711"/>
        <w:jc w:val="both"/>
        <w:rPr>
          <w:rFonts w:asciiTheme="minorHAnsi" w:hAnsiTheme="minorHAnsi" w:cstheme="minorHAnsi"/>
          <w:sz w:val="21"/>
          <w:szCs w:val="21"/>
        </w:rPr>
      </w:pPr>
      <w:r w:rsidRPr="0011610F">
        <w:rPr>
          <w:rFonts w:asciiTheme="minorHAnsi" w:hAnsiTheme="minorHAnsi" w:cstheme="minorHAnsi"/>
          <w:b/>
          <w:sz w:val="21"/>
          <w:szCs w:val="21"/>
        </w:rPr>
        <w:t xml:space="preserve">22.3.2 </w:t>
      </w:r>
      <w:r w:rsidRPr="0011610F">
        <w:rPr>
          <w:rFonts w:asciiTheme="minorHAnsi" w:hAnsiTheme="minorHAnsi" w:cstheme="minorHAnsi"/>
          <w:sz w:val="21"/>
          <w:szCs w:val="21"/>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11610F">
        <w:rPr>
          <w:rFonts w:asciiTheme="minorHAnsi" w:hAnsiTheme="minorHAnsi" w:cstheme="minorHAnsi"/>
          <w:sz w:val="21"/>
          <w:szCs w:val="21"/>
        </w:rPr>
        <w:t>incumplimentos</w:t>
      </w:r>
      <w:proofErr w:type="spellEnd"/>
      <w:r w:rsidRPr="0011610F">
        <w:rPr>
          <w:rFonts w:asciiTheme="minorHAnsi" w:hAnsiTheme="minorHAnsi" w:cstheme="minorHAnsi"/>
          <w:sz w:val="21"/>
          <w:szCs w:val="21"/>
        </w:rPr>
        <w:t>, accidentes, atentados, etc.</w:t>
      </w:r>
    </w:p>
    <w:p w:rsidR="0011610F" w:rsidRPr="0011610F" w:rsidRDefault="0011610F" w:rsidP="0011610F">
      <w:pPr>
        <w:ind w:left="1416" w:hanging="711"/>
        <w:jc w:val="both"/>
        <w:rPr>
          <w:rFonts w:asciiTheme="minorHAnsi" w:hAnsiTheme="minorHAnsi" w:cstheme="minorHAnsi"/>
          <w:sz w:val="21"/>
          <w:szCs w:val="21"/>
        </w:rPr>
      </w:pPr>
      <w:r w:rsidRPr="0011610F">
        <w:rPr>
          <w:rFonts w:asciiTheme="minorHAnsi" w:hAnsiTheme="minorHAnsi" w:cstheme="minorHAnsi"/>
          <w:b/>
          <w:sz w:val="21"/>
          <w:szCs w:val="21"/>
        </w:rPr>
        <w:t>22.3.3</w:t>
      </w:r>
      <w:r w:rsidRPr="0011610F">
        <w:rPr>
          <w:rFonts w:asciiTheme="minorHAnsi" w:hAnsiTheme="minorHAnsi" w:cstheme="minorHAnsi"/>
          <w:sz w:val="21"/>
          <w:szCs w:val="21"/>
        </w:rPr>
        <w:t xml:space="preserve"> Cumplir cada una de las cláusulas del presente Contrato.</w:t>
      </w:r>
    </w:p>
    <w:p w:rsidR="0011610F" w:rsidRPr="0011610F" w:rsidRDefault="0011610F" w:rsidP="0011610F">
      <w:pPr>
        <w:ind w:left="1416" w:hanging="711"/>
        <w:jc w:val="both"/>
        <w:rPr>
          <w:rFonts w:asciiTheme="minorHAnsi" w:hAnsiTheme="minorHAnsi" w:cstheme="minorHAnsi"/>
          <w:sz w:val="21"/>
          <w:szCs w:val="21"/>
        </w:rPr>
      </w:pPr>
      <w:r w:rsidRPr="0011610F">
        <w:rPr>
          <w:rFonts w:asciiTheme="minorHAnsi" w:hAnsiTheme="minorHAnsi" w:cstheme="minorHAnsi"/>
          <w:b/>
          <w:sz w:val="21"/>
          <w:szCs w:val="21"/>
        </w:rPr>
        <w:t xml:space="preserve">22.3.4 </w:t>
      </w:r>
      <w:r w:rsidRPr="0011610F">
        <w:rPr>
          <w:rFonts w:asciiTheme="minorHAnsi" w:hAnsiTheme="minorHAnsi" w:cstheme="minorHAnsi"/>
          <w:sz w:val="21"/>
          <w:szCs w:val="21"/>
        </w:rPr>
        <w:t xml:space="preserve">Asegurar que los contratos suscritos con </w:t>
      </w:r>
      <w:proofErr w:type="spellStart"/>
      <w:r w:rsidRPr="0011610F">
        <w:rPr>
          <w:rFonts w:asciiTheme="minorHAnsi" w:hAnsiTheme="minorHAnsi" w:cstheme="minorHAnsi"/>
          <w:sz w:val="21"/>
          <w:szCs w:val="21"/>
        </w:rPr>
        <w:t>subPROVEEDORs</w:t>
      </w:r>
      <w:proofErr w:type="spellEnd"/>
      <w:r w:rsidRPr="0011610F">
        <w:rPr>
          <w:rFonts w:asciiTheme="minorHAnsi" w:hAnsiTheme="minorHAnsi" w:cstheme="minorHAnsi"/>
          <w:sz w:val="21"/>
          <w:szCs w:val="21"/>
        </w:rPr>
        <w:t xml:space="preserve"> (cuando corresponda) contengan disposiciones que cumplan con las obligaciones laborales, sociales, ambientales y tributarias, además de las Normas Aplicables.</w:t>
      </w:r>
    </w:p>
    <w:p w:rsidR="0011610F" w:rsidRPr="0011610F" w:rsidRDefault="0011610F" w:rsidP="0011610F">
      <w:pPr>
        <w:overflowPunct w:val="0"/>
        <w:autoSpaceDE w:val="0"/>
        <w:autoSpaceDN w:val="0"/>
        <w:adjustRightInd w:val="0"/>
        <w:spacing w:before="120" w:after="120"/>
        <w:ind w:left="709" w:hanging="709"/>
        <w:jc w:val="both"/>
        <w:rPr>
          <w:rFonts w:asciiTheme="minorHAnsi" w:hAnsiTheme="minorHAnsi" w:cstheme="minorHAnsi"/>
          <w:bCs/>
          <w:sz w:val="21"/>
          <w:szCs w:val="21"/>
        </w:rPr>
      </w:pPr>
      <w:r w:rsidRPr="0011610F">
        <w:rPr>
          <w:rFonts w:asciiTheme="minorHAnsi" w:hAnsiTheme="minorHAnsi" w:cstheme="minorHAnsi"/>
          <w:b/>
          <w:bCs/>
          <w:sz w:val="21"/>
          <w:szCs w:val="21"/>
        </w:rPr>
        <w:lastRenderedPageBreak/>
        <w:t>22.4</w:t>
      </w:r>
      <w:r w:rsidRPr="0011610F">
        <w:rPr>
          <w:rFonts w:asciiTheme="minorHAnsi" w:hAnsiTheme="minorHAnsi" w:cstheme="minorHAnsi"/>
          <w:bCs/>
          <w:sz w:val="21"/>
          <w:szCs w:val="21"/>
        </w:rPr>
        <w:t xml:space="preserve"> </w:t>
      </w:r>
      <w:r w:rsidRPr="0011610F">
        <w:rPr>
          <w:rFonts w:asciiTheme="minorHAnsi" w:hAnsiTheme="minorHAnsi" w:cstheme="minorHAnsi"/>
          <w:bCs/>
          <w:sz w:val="21"/>
          <w:szCs w:val="21"/>
        </w:rPr>
        <w:tab/>
        <w:t>Cumplir con el objeto del Contrato y consiguiente ejecución de los Servicios mediante Personal especializado y dentro de las especificaciones establecidas conforme a normas técnicas usuales en servicios de esta naturaleza, garantizando la calidad del mismo.</w:t>
      </w:r>
    </w:p>
    <w:p w:rsidR="0011610F" w:rsidRPr="0011610F" w:rsidRDefault="0011610F" w:rsidP="0011610F">
      <w:pPr>
        <w:widowControl w:val="0"/>
        <w:tabs>
          <w:tab w:val="num" w:pos="709"/>
        </w:tabs>
        <w:spacing w:before="120" w:after="120"/>
        <w:ind w:left="709" w:hanging="709"/>
        <w:jc w:val="both"/>
        <w:rPr>
          <w:rFonts w:asciiTheme="minorHAnsi" w:hAnsiTheme="minorHAnsi" w:cstheme="minorHAnsi"/>
          <w:b/>
          <w:sz w:val="21"/>
          <w:szCs w:val="21"/>
        </w:rPr>
      </w:pPr>
      <w:r w:rsidRPr="0011610F">
        <w:rPr>
          <w:rFonts w:asciiTheme="minorHAnsi" w:hAnsiTheme="minorHAnsi" w:cstheme="minorHAnsi"/>
          <w:b/>
          <w:bCs/>
          <w:sz w:val="21"/>
          <w:szCs w:val="21"/>
        </w:rPr>
        <w:t>22.5</w:t>
      </w:r>
      <w:r w:rsidRPr="0011610F">
        <w:rPr>
          <w:rFonts w:asciiTheme="minorHAnsi" w:hAnsiTheme="minorHAnsi" w:cstheme="minorHAnsi"/>
          <w:bCs/>
          <w:sz w:val="21"/>
          <w:szCs w:val="21"/>
        </w:rPr>
        <w:tab/>
      </w:r>
      <w:r w:rsidRPr="0011610F">
        <w:rPr>
          <w:rFonts w:asciiTheme="minorHAnsi" w:hAnsiTheme="minorHAnsi" w:cstheme="minorHAnsi"/>
          <w:sz w:val="21"/>
          <w:szCs w:val="21"/>
        </w:rPr>
        <w:t>Ejecutar los Servicios de acuerdo a lo previsto en este Contrato, y la Ley Aplicable, siendo el único responsable ante cualquier inobservancia.</w:t>
      </w:r>
    </w:p>
    <w:p w:rsidR="0011610F" w:rsidRPr="0011610F" w:rsidRDefault="0011610F" w:rsidP="0011610F">
      <w:pPr>
        <w:widowControl w:val="0"/>
        <w:tabs>
          <w:tab w:val="num" w:pos="709"/>
        </w:tabs>
        <w:spacing w:before="120" w:after="120"/>
        <w:ind w:left="709" w:hanging="709"/>
        <w:jc w:val="both"/>
        <w:rPr>
          <w:rFonts w:asciiTheme="minorHAnsi" w:hAnsiTheme="minorHAnsi" w:cstheme="minorHAnsi"/>
          <w:sz w:val="21"/>
          <w:szCs w:val="21"/>
        </w:rPr>
      </w:pPr>
      <w:r w:rsidRPr="0011610F">
        <w:rPr>
          <w:rFonts w:asciiTheme="minorHAnsi" w:hAnsiTheme="minorHAnsi" w:cstheme="minorHAnsi"/>
          <w:b/>
          <w:sz w:val="21"/>
          <w:szCs w:val="21"/>
        </w:rPr>
        <w:t>22.6</w:t>
      </w:r>
      <w:r w:rsidRPr="0011610F">
        <w:rPr>
          <w:rFonts w:asciiTheme="minorHAnsi" w:hAnsiTheme="minorHAnsi" w:cstheme="minorHAnsi"/>
          <w:sz w:val="21"/>
          <w:szCs w:val="21"/>
        </w:rPr>
        <w:t>.</w:t>
      </w:r>
      <w:r w:rsidRPr="0011610F">
        <w:rPr>
          <w:rFonts w:asciiTheme="minorHAnsi" w:hAnsiTheme="minorHAnsi" w:cstheme="minorHAnsi"/>
          <w:sz w:val="21"/>
          <w:szCs w:val="21"/>
        </w:rPr>
        <w:tab/>
        <w:t xml:space="preserve">Cumplir y acatar por sí, por su Personal y </w:t>
      </w:r>
      <w:proofErr w:type="spellStart"/>
      <w:r w:rsidRPr="0011610F">
        <w:rPr>
          <w:rFonts w:asciiTheme="minorHAnsi" w:hAnsiTheme="minorHAnsi" w:cstheme="minorHAnsi"/>
          <w:sz w:val="21"/>
          <w:szCs w:val="21"/>
        </w:rPr>
        <w:t>subPROVEEDORs</w:t>
      </w:r>
      <w:proofErr w:type="spellEnd"/>
      <w:r w:rsidRPr="0011610F">
        <w:rPr>
          <w:rFonts w:asciiTheme="minorHAnsi" w:hAnsiTheme="minorHAnsi" w:cstheme="minorHAnsi"/>
          <w:sz w:val="21"/>
          <w:szCs w:val="21"/>
        </w:rPr>
        <w:t xml:space="preserve"> las estipulaciones contenidas en este Contrato y Ley Aplicable, así como cualquier determinación de orden legal emanadas de autoridades competentes, siendo el PROVEEDOR responsable por los efectos que se originaren de eventuales inobservancias, mencionando de manera enunciativa y no limitativa, las siguientes: </w:t>
      </w:r>
    </w:p>
    <w:p w:rsidR="0011610F" w:rsidRPr="0011610F" w:rsidRDefault="0011610F" w:rsidP="0011610F">
      <w:pPr>
        <w:widowControl w:val="0"/>
        <w:numPr>
          <w:ilvl w:val="0"/>
          <w:numId w:val="59"/>
        </w:numPr>
        <w:tabs>
          <w:tab w:val="num" w:pos="1440"/>
          <w:tab w:val="num" w:pos="1985"/>
        </w:tabs>
        <w:spacing w:before="120" w:after="120"/>
        <w:ind w:left="1440" w:hanging="360"/>
        <w:jc w:val="both"/>
        <w:rPr>
          <w:rFonts w:asciiTheme="minorHAnsi" w:hAnsiTheme="minorHAnsi" w:cstheme="minorHAnsi"/>
          <w:sz w:val="21"/>
          <w:szCs w:val="21"/>
        </w:rPr>
      </w:pPr>
      <w:r w:rsidRPr="0011610F">
        <w:rPr>
          <w:rFonts w:asciiTheme="minorHAnsi" w:hAnsiTheme="minorHAnsi" w:cstheme="minorHAnsi"/>
          <w:sz w:val="21"/>
          <w:szCs w:val="21"/>
        </w:rPr>
        <w:t xml:space="preserve">Toda norma laboral, social, de pensiones, migratoria y la que sea aplicable para posibilitar el correcto, legal y oportuno desenvolvimiento de su Personal en territorio boliviano. </w:t>
      </w:r>
    </w:p>
    <w:p w:rsidR="0011610F" w:rsidRPr="0011610F" w:rsidRDefault="0011610F" w:rsidP="0011610F">
      <w:pPr>
        <w:widowControl w:val="0"/>
        <w:numPr>
          <w:ilvl w:val="0"/>
          <w:numId w:val="59"/>
        </w:numPr>
        <w:tabs>
          <w:tab w:val="num" w:pos="1440"/>
          <w:tab w:val="num" w:pos="1985"/>
        </w:tabs>
        <w:spacing w:before="120" w:after="120"/>
        <w:ind w:left="1440" w:hanging="360"/>
        <w:jc w:val="both"/>
        <w:rPr>
          <w:rFonts w:asciiTheme="minorHAnsi" w:hAnsiTheme="minorHAnsi" w:cstheme="minorHAnsi"/>
          <w:sz w:val="21"/>
          <w:szCs w:val="21"/>
        </w:rPr>
      </w:pPr>
      <w:r w:rsidRPr="0011610F">
        <w:rPr>
          <w:rFonts w:asciiTheme="minorHAnsi" w:hAnsiTheme="minorHAnsi" w:cstheme="minorHAnsi"/>
          <w:sz w:val="21"/>
          <w:szCs w:val="21"/>
        </w:rPr>
        <w:t>Toda norma de medio ambiente, salud, seguridad, higiene y medicina laboral.</w:t>
      </w:r>
    </w:p>
    <w:p w:rsidR="0011610F" w:rsidRPr="0011610F" w:rsidRDefault="0011610F" w:rsidP="0011610F">
      <w:pPr>
        <w:widowControl w:val="0"/>
        <w:numPr>
          <w:ilvl w:val="0"/>
          <w:numId w:val="59"/>
        </w:numPr>
        <w:tabs>
          <w:tab w:val="num" w:pos="1440"/>
          <w:tab w:val="num" w:pos="1985"/>
        </w:tabs>
        <w:spacing w:before="120" w:after="120"/>
        <w:ind w:left="1440" w:hanging="360"/>
        <w:jc w:val="both"/>
        <w:rPr>
          <w:rFonts w:asciiTheme="minorHAnsi" w:hAnsiTheme="minorHAnsi" w:cstheme="minorHAnsi"/>
          <w:sz w:val="21"/>
          <w:szCs w:val="21"/>
        </w:rPr>
      </w:pPr>
      <w:r w:rsidRPr="0011610F">
        <w:rPr>
          <w:rFonts w:asciiTheme="minorHAnsi" w:hAnsiTheme="minorHAnsi" w:cstheme="minorHAnsi"/>
          <w:sz w:val="21"/>
          <w:szCs w:val="21"/>
        </w:rPr>
        <w:t xml:space="preserve">Las estipulaciones y las obligaciones administrativas y de seguridad, medio ambiente y salud establecidas en este Contrato, que el PROVEEDOR declara conocer y aceptar todas y cada una de ellas, eximiendo de cualquier obligación o responsabilidad al Contratante. </w:t>
      </w:r>
    </w:p>
    <w:p w:rsidR="0011610F" w:rsidRPr="0011610F" w:rsidRDefault="0011610F" w:rsidP="0011610F">
      <w:pPr>
        <w:widowControl w:val="0"/>
        <w:spacing w:before="120" w:after="120"/>
        <w:ind w:left="709" w:hanging="709"/>
        <w:jc w:val="both"/>
        <w:rPr>
          <w:rFonts w:asciiTheme="minorHAnsi" w:hAnsiTheme="minorHAnsi" w:cstheme="minorHAnsi"/>
          <w:sz w:val="21"/>
          <w:szCs w:val="21"/>
        </w:rPr>
      </w:pPr>
      <w:r w:rsidRPr="0011610F">
        <w:rPr>
          <w:rFonts w:asciiTheme="minorHAnsi" w:hAnsiTheme="minorHAnsi" w:cstheme="minorHAnsi"/>
          <w:sz w:val="21"/>
          <w:szCs w:val="21"/>
        </w:rPr>
        <w:t>22.7</w:t>
      </w:r>
      <w:r w:rsidRPr="0011610F">
        <w:rPr>
          <w:rFonts w:asciiTheme="minorHAnsi" w:hAnsiTheme="minorHAnsi" w:cstheme="minorHAnsi"/>
          <w:sz w:val="21"/>
          <w:szCs w:val="21"/>
        </w:rPr>
        <w:tab/>
        <w:t>Planear, programar, dirigir y ejecutar los Servicios con calidad y seguridad, a fin de garantizar el pleno cumplimiento del Contrato.</w:t>
      </w:r>
    </w:p>
    <w:p w:rsidR="0011610F" w:rsidRPr="0011610F" w:rsidRDefault="0011610F" w:rsidP="0011610F">
      <w:pPr>
        <w:widowControl w:val="0"/>
        <w:spacing w:before="120" w:after="120"/>
        <w:ind w:left="709" w:hanging="709"/>
        <w:jc w:val="both"/>
        <w:rPr>
          <w:rFonts w:asciiTheme="minorHAnsi" w:hAnsiTheme="minorHAnsi" w:cstheme="minorHAnsi"/>
          <w:sz w:val="21"/>
          <w:szCs w:val="21"/>
        </w:rPr>
      </w:pPr>
      <w:r w:rsidRPr="0011610F">
        <w:rPr>
          <w:rFonts w:asciiTheme="minorHAnsi" w:hAnsiTheme="minorHAnsi" w:cstheme="minorHAnsi"/>
          <w:sz w:val="21"/>
          <w:szCs w:val="21"/>
        </w:rPr>
        <w:t>22.8</w:t>
      </w:r>
      <w:r w:rsidRPr="0011610F">
        <w:rPr>
          <w:rFonts w:asciiTheme="minorHAnsi" w:hAnsiTheme="minorHAnsi" w:cstheme="minorHAnsi"/>
          <w:sz w:val="21"/>
          <w:szCs w:val="21"/>
        </w:rPr>
        <w:tab/>
        <w:t xml:space="preserve">Asegurarse que su Personal sea idóneo para la ejecución de los Servicios y utilizar el más alto nivel de técnica actual disponible aplicable a los Servicios. </w:t>
      </w:r>
    </w:p>
    <w:p w:rsidR="0011610F" w:rsidRPr="0011610F" w:rsidRDefault="0011610F" w:rsidP="0011610F">
      <w:pPr>
        <w:widowControl w:val="0"/>
        <w:spacing w:before="120" w:after="120"/>
        <w:ind w:left="709" w:hanging="709"/>
        <w:jc w:val="both"/>
        <w:rPr>
          <w:rFonts w:asciiTheme="minorHAnsi" w:hAnsiTheme="minorHAnsi" w:cstheme="minorHAnsi"/>
          <w:sz w:val="21"/>
          <w:szCs w:val="21"/>
        </w:rPr>
      </w:pPr>
      <w:r w:rsidRPr="0011610F">
        <w:rPr>
          <w:rFonts w:asciiTheme="minorHAnsi" w:hAnsiTheme="minorHAnsi" w:cstheme="minorHAnsi"/>
          <w:sz w:val="21"/>
          <w:szCs w:val="21"/>
        </w:rPr>
        <w:t>22.9</w:t>
      </w:r>
      <w:r w:rsidRPr="0011610F">
        <w:rPr>
          <w:rFonts w:asciiTheme="minorHAnsi" w:hAnsiTheme="minorHAnsi" w:cstheme="minorHAnsi"/>
          <w:sz w:val="21"/>
          <w:szCs w:val="21"/>
        </w:rPr>
        <w:tab/>
        <w:t>Responder por la supervisión, dirección técnica y administrativa y mano de obra de su Personal, necesarias para la ejecución de los Servicios, siendo para todos los efectos, el PROVEEDOR único y exclusivo responsable.</w:t>
      </w:r>
    </w:p>
    <w:p w:rsidR="0011610F" w:rsidRPr="0011610F" w:rsidRDefault="0011610F" w:rsidP="0011610F">
      <w:pPr>
        <w:widowControl w:val="0"/>
        <w:spacing w:before="120" w:after="120"/>
        <w:ind w:left="709" w:hanging="709"/>
        <w:jc w:val="both"/>
        <w:rPr>
          <w:rFonts w:asciiTheme="minorHAnsi" w:hAnsiTheme="minorHAnsi" w:cstheme="minorHAnsi"/>
          <w:bCs/>
          <w:sz w:val="21"/>
          <w:szCs w:val="21"/>
        </w:rPr>
      </w:pPr>
      <w:r w:rsidRPr="0011610F">
        <w:rPr>
          <w:rFonts w:asciiTheme="minorHAnsi" w:hAnsiTheme="minorHAnsi" w:cstheme="minorHAnsi"/>
          <w:sz w:val="21"/>
          <w:szCs w:val="21"/>
        </w:rPr>
        <w:t>22.10</w:t>
      </w:r>
      <w:r w:rsidRPr="0011610F">
        <w:rPr>
          <w:rFonts w:asciiTheme="minorHAnsi" w:hAnsiTheme="minorHAnsi" w:cstheme="minorHAnsi"/>
          <w:sz w:val="21"/>
          <w:szCs w:val="21"/>
        </w:rPr>
        <w:tab/>
      </w:r>
      <w:r w:rsidRPr="0011610F">
        <w:rPr>
          <w:rFonts w:asciiTheme="minorHAnsi" w:hAnsiTheme="minorHAnsi" w:cstheme="minorHAnsi"/>
          <w:bCs/>
          <w:sz w:val="21"/>
          <w:szCs w:val="21"/>
        </w:rPr>
        <w:t xml:space="preserve">Salvaguardar y liberar al Contratante de la responsabilidad de todos los reclamos, representaciones y procesos judiciales de cualquier naturaleza, relacionados con la ejecución de los Servicios. </w:t>
      </w:r>
    </w:p>
    <w:p w:rsidR="0011610F" w:rsidRPr="0011610F" w:rsidRDefault="0011610F" w:rsidP="0011610F">
      <w:pPr>
        <w:overflowPunct w:val="0"/>
        <w:autoSpaceDE w:val="0"/>
        <w:autoSpaceDN w:val="0"/>
        <w:adjustRightInd w:val="0"/>
        <w:spacing w:before="120" w:after="120"/>
        <w:ind w:left="709" w:hanging="709"/>
        <w:jc w:val="both"/>
        <w:rPr>
          <w:rFonts w:asciiTheme="minorHAnsi" w:hAnsiTheme="minorHAnsi" w:cstheme="minorHAnsi"/>
          <w:bCs/>
          <w:sz w:val="21"/>
          <w:szCs w:val="21"/>
        </w:rPr>
      </w:pPr>
      <w:r w:rsidRPr="0011610F">
        <w:rPr>
          <w:rFonts w:asciiTheme="minorHAnsi" w:hAnsiTheme="minorHAnsi" w:cstheme="minorHAnsi"/>
          <w:sz w:val="21"/>
          <w:szCs w:val="21"/>
        </w:rPr>
        <w:t>22.11</w:t>
      </w:r>
      <w:r w:rsidRPr="0011610F">
        <w:rPr>
          <w:rFonts w:asciiTheme="minorHAnsi" w:hAnsiTheme="minorHAnsi" w:cstheme="minorHAnsi"/>
          <w:sz w:val="21"/>
          <w:szCs w:val="21"/>
        </w:rPr>
        <w:tab/>
      </w:r>
      <w:r w:rsidRPr="0011610F">
        <w:rPr>
          <w:rFonts w:asciiTheme="minorHAnsi" w:hAnsiTheme="minorHAnsi" w:cstheme="minorHAnsi"/>
          <w:bCs/>
          <w:sz w:val="21"/>
          <w:szCs w:val="21"/>
        </w:rPr>
        <w:t>Responder por los daños o pérdidas causados al Contratante o a terceros, resultantes de acción u omisión en la ejecución de los Servicios.</w:t>
      </w:r>
    </w:p>
    <w:p w:rsidR="0011610F" w:rsidRPr="0011610F" w:rsidRDefault="0011610F" w:rsidP="0011610F">
      <w:pPr>
        <w:overflowPunct w:val="0"/>
        <w:autoSpaceDE w:val="0"/>
        <w:autoSpaceDN w:val="0"/>
        <w:adjustRightInd w:val="0"/>
        <w:spacing w:before="120" w:after="120"/>
        <w:ind w:left="709" w:hanging="709"/>
        <w:jc w:val="both"/>
        <w:rPr>
          <w:rFonts w:asciiTheme="minorHAnsi" w:hAnsiTheme="minorHAnsi" w:cstheme="minorHAnsi"/>
          <w:sz w:val="21"/>
          <w:szCs w:val="21"/>
        </w:rPr>
      </w:pPr>
      <w:r w:rsidRPr="0011610F">
        <w:rPr>
          <w:rFonts w:asciiTheme="minorHAnsi" w:hAnsiTheme="minorHAnsi" w:cstheme="minorHAnsi"/>
          <w:sz w:val="21"/>
          <w:szCs w:val="21"/>
        </w:rPr>
        <w:t>22.12</w:t>
      </w:r>
      <w:r w:rsidRPr="0011610F">
        <w:rPr>
          <w:rFonts w:asciiTheme="minorHAnsi" w:hAnsiTheme="minorHAnsi" w:cstheme="minorHAnsi"/>
          <w:sz w:val="21"/>
          <w:szCs w:val="21"/>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11610F" w:rsidRPr="0011610F" w:rsidRDefault="0011610F" w:rsidP="0011610F">
      <w:pPr>
        <w:widowControl w:val="0"/>
        <w:spacing w:before="120" w:after="120"/>
        <w:ind w:left="709" w:hanging="709"/>
        <w:jc w:val="both"/>
        <w:rPr>
          <w:rFonts w:asciiTheme="minorHAnsi" w:hAnsiTheme="minorHAnsi" w:cstheme="minorHAnsi"/>
          <w:sz w:val="21"/>
          <w:szCs w:val="21"/>
        </w:rPr>
      </w:pPr>
      <w:r w:rsidRPr="0011610F">
        <w:rPr>
          <w:rFonts w:asciiTheme="minorHAnsi" w:hAnsiTheme="minorHAnsi" w:cstheme="minorHAnsi"/>
          <w:sz w:val="21"/>
          <w:szCs w:val="21"/>
        </w:rPr>
        <w:t>22.13</w:t>
      </w:r>
      <w:r w:rsidRPr="0011610F">
        <w:rPr>
          <w:rFonts w:asciiTheme="minorHAnsi" w:hAnsiTheme="minorHAnsi" w:cstheme="minorHAnsi"/>
          <w:sz w:val="21"/>
          <w:szCs w:val="21"/>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11610F" w:rsidRPr="0011610F" w:rsidRDefault="0011610F" w:rsidP="0011610F">
      <w:pPr>
        <w:widowControl w:val="0"/>
        <w:spacing w:before="120" w:after="120"/>
        <w:ind w:left="709" w:hanging="709"/>
        <w:jc w:val="both"/>
        <w:rPr>
          <w:rFonts w:asciiTheme="minorHAnsi" w:hAnsiTheme="minorHAnsi" w:cstheme="minorHAnsi"/>
          <w:sz w:val="21"/>
          <w:szCs w:val="21"/>
        </w:rPr>
      </w:pPr>
      <w:r w:rsidRPr="0011610F">
        <w:rPr>
          <w:rFonts w:asciiTheme="minorHAnsi" w:hAnsiTheme="minorHAnsi" w:cstheme="minorHAnsi"/>
          <w:sz w:val="21"/>
          <w:szCs w:val="21"/>
        </w:rPr>
        <w:t>22.14</w:t>
      </w:r>
      <w:r w:rsidRPr="0011610F">
        <w:rPr>
          <w:rFonts w:asciiTheme="minorHAnsi" w:hAnsiTheme="minorHAnsi" w:cstheme="minorHAnsi"/>
          <w:sz w:val="21"/>
          <w:szCs w:val="21"/>
        </w:rPr>
        <w:tab/>
        <w:t xml:space="preserve">No utilizar mano de obra de menores de edad en las labores relacionadas con el objeto del presente Contrato, ya sea directa o indirectamente a través de sus proveedores o </w:t>
      </w:r>
      <w:proofErr w:type="spellStart"/>
      <w:r w:rsidRPr="0011610F">
        <w:rPr>
          <w:rFonts w:asciiTheme="minorHAnsi" w:hAnsiTheme="minorHAnsi" w:cstheme="minorHAnsi"/>
          <w:sz w:val="21"/>
          <w:szCs w:val="21"/>
        </w:rPr>
        <w:t>subPROVEEDORs</w:t>
      </w:r>
      <w:proofErr w:type="spellEnd"/>
      <w:r w:rsidRPr="0011610F">
        <w:rPr>
          <w:rFonts w:asciiTheme="minorHAnsi" w:hAnsiTheme="minorHAnsi" w:cstheme="minorHAnsi"/>
          <w:sz w:val="21"/>
          <w:szCs w:val="21"/>
        </w:rPr>
        <w:t>, dentro de los límites establecidos por Ley Aplicable. El Contratante podrá pedir al PROVEEDOR en cualquier momento, dentro del término del presente Contrato, una declaración que certifique el cumplimiento de la presente obligación.</w:t>
      </w:r>
    </w:p>
    <w:p w:rsidR="0011610F" w:rsidRPr="0011610F" w:rsidRDefault="0011610F" w:rsidP="0011610F">
      <w:pPr>
        <w:widowControl w:val="0"/>
        <w:spacing w:before="120" w:after="120"/>
        <w:ind w:left="709" w:hanging="709"/>
        <w:jc w:val="both"/>
        <w:rPr>
          <w:rFonts w:asciiTheme="minorHAnsi" w:hAnsiTheme="minorHAnsi" w:cstheme="minorHAnsi"/>
          <w:sz w:val="21"/>
          <w:szCs w:val="21"/>
        </w:rPr>
      </w:pPr>
      <w:r w:rsidRPr="0011610F">
        <w:rPr>
          <w:rFonts w:asciiTheme="minorHAnsi" w:hAnsiTheme="minorHAnsi" w:cstheme="minorHAnsi"/>
          <w:sz w:val="21"/>
          <w:szCs w:val="21"/>
        </w:rPr>
        <w:t>22.15</w:t>
      </w:r>
      <w:r w:rsidRPr="0011610F">
        <w:rPr>
          <w:rFonts w:asciiTheme="minorHAnsi" w:hAnsiTheme="minorHAnsi" w:cstheme="minorHAnsi"/>
          <w:sz w:val="21"/>
          <w:szCs w:val="21"/>
        </w:rPr>
        <w:tab/>
        <w:t>No involucrarse, ni apoyar ningún tipo de discriminación, sea por raza, grupo o clase social, nacionalidad, región, religión, deficiencia, sexo, orientación sexual, asociación sindical, filiación política o edad al contratar.</w:t>
      </w:r>
    </w:p>
    <w:p w:rsidR="0011610F" w:rsidRPr="0011610F" w:rsidRDefault="0011610F" w:rsidP="0011610F">
      <w:pPr>
        <w:widowControl w:val="0"/>
        <w:spacing w:before="120" w:after="120"/>
        <w:ind w:left="709" w:hanging="709"/>
        <w:jc w:val="both"/>
        <w:rPr>
          <w:rFonts w:asciiTheme="minorHAnsi" w:hAnsiTheme="minorHAnsi" w:cstheme="minorHAnsi"/>
          <w:sz w:val="21"/>
          <w:szCs w:val="21"/>
        </w:rPr>
      </w:pPr>
      <w:r w:rsidRPr="0011610F">
        <w:rPr>
          <w:rFonts w:asciiTheme="minorHAnsi" w:hAnsiTheme="minorHAnsi" w:cstheme="minorHAnsi"/>
          <w:sz w:val="21"/>
          <w:szCs w:val="21"/>
        </w:rPr>
        <w:t>22.16</w:t>
      </w:r>
      <w:r w:rsidRPr="0011610F">
        <w:rPr>
          <w:rFonts w:asciiTheme="minorHAnsi" w:hAnsiTheme="minorHAnsi" w:cstheme="minorHAnsi"/>
          <w:sz w:val="21"/>
          <w:szCs w:val="21"/>
        </w:rPr>
        <w:tab/>
        <w:t xml:space="preserve">Cumplir las leyes vigentes y los padrones de la industria sobre el horario de trabajo. Todo servicio </w:t>
      </w:r>
      <w:r w:rsidRPr="0011610F">
        <w:rPr>
          <w:rFonts w:asciiTheme="minorHAnsi" w:hAnsiTheme="minorHAnsi" w:cstheme="minorHAnsi"/>
          <w:sz w:val="21"/>
          <w:szCs w:val="21"/>
        </w:rPr>
        <w:lastRenderedPageBreak/>
        <w:t>ejecutado en horas extras, debe ser remunerado o compensado, respetando las normas vigentes.</w:t>
      </w:r>
    </w:p>
    <w:p w:rsidR="0011610F" w:rsidRPr="0011610F" w:rsidRDefault="0011610F" w:rsidP="0011610F">
      <w:pPr>
        <w:widowControl w:val="0"/>
        <w:spacing w:before="120" w:after="120"/>
        <w:ind w:left="709" w:hanging="709"/>
        <w:jc w:val="both"/>
        <w:rPr>
          <w:rFonts w:asciiTheme="minorHAnsi" w:hAnsiTheme="minorHAnsi" w:cstheme="minorHAnsi"/>
          <w:sz w:val="21"/>
          <w:szCs w:val="21"/>
        </w:rPr>
      </w:pPr>
      <w:r w:rsidRPr="0011610F">
        <w:rPr>
          <w:rFonts w:asciiTheme="minorHAnsi" w:hAnsiTheme="minorHAnsi" w:cstheme="minorHAnsi"/>
          <w:sz w:val="21"/>
          <w:szCs w:val="21"/>
        </w:rPr>
        <w:t>22.17</w:t>
      </w:r>
      <w:r w:rsidRPr="0011610F">
        <w:rPr>
          <w:rFonts w:asciiTheme="minorHAnsi" w:hAnsiTheme="minorHAnsi" w:cstheme="minorHAnsi"/>
          <w:sz w:val="21"/>
          <w:szCs w:val="21"/>
        </w:rPr>
        <w:tab/>
        <w:t>Los sueldos pagados a los trabajadores deben obedecer como mínimo, a lo establecido en la Ley Aplicable.</w:t>
      </w:r>
    </w:p>
    <w:p w:rsidR="0011610F" w:rsidRPr="0011610F" w:rsidRDefault="0011610F" w:rsidP="0011610F">
      <w:pPr>
        <w:widowControl w:val="0"/>
        <w:spacing w:before="120" w:after="120"/>
        <w:ind w:left="709" w:hanging="709"/>
        <w:jc w:val="both"/>
        <w:rPr>
          <w:rFonts w:asciiTheme="minorHAnsi" w:hAnsiTheme="minorHAnsi" w:cstheme="minorHAnsi"/>
          <w:sz w:val="21"/>
          <w:szCs w:val="21"/>
        </w:rPr>
      </w:pPr>
      <w:r w:rsidRPr="0011610F">
        <w:rPr>
          <w:rFonts w:asciiTheme="minorHAnsi" w:hAnsiTheme="minorHAnsi" w:cstheme="minorHAnsi"/>
          <w:sz w:val="21"/>
          <w:szCs w:val="21"/>
        </w:rPr>
        <w:t>22.18</w:t>
      </w:r>
      <w:r w:rsidRPr="0011610F">
        <w:rPr>
          <w:rFonts w:asciiTheme="minorHAnsi" w:hAnsiTheme="minorHAnsi" w:cstheme="minorHAnsi"/>
          <w:sz w:val="21"/>
          <w:szCs w:val="21"/>
        </w:rPr>
        <w:tab/>
        <w:t>Suministrar y facilitar siempre que sean solicitados por el Contratante, informes sobre el desenvolvimiento de las diversas fases de los Servicios, incluyendo sin limitar, la documentación requerida.</w:t>
      </w:r>
    </w:p>
    <w:p w:rsidR="0011610F" w:rsidRPr="0011610F" w:rsidRDefault="0011610F" w:rsidP="0011610F">
      <w:pPr>
        <w:widowControl w:val="0"/>
        <w:spacing w:before="120" w:after="120"/>
        <w:ind w:left="709" w:hanging="709"/>
        <w:jc w:val="both"/>
        <w:rPr>
          <w:rFonts w:asciiTheme="minorHAnsi" w:hAnsiTheme="minorHAnsi" w:cstheme="minorHAnsi"/>
          <w:sz w:val="21"/>
          <w:szCs w:val="21"/>
        </w:rPr>
      </w:pPr>
      <w:r w:rsidRPr="0011610F">
        <w:rPr>
          <w:rFonts w:asciiTheme="minorHAnsi" w:hAnsiTheme="minorHAnsi" w:cstheme="minorHAnsi"/>
          <w:sz w:val="21"/>
          <w:szCs w:val="21"/>
        </w:rPr>
        <w:t>22.19</w:t>
      </w:r>
      <w:r w:rsidRPr="0011610F">
        <w:rPr>
          <w:rFonts w:asciiTheme="minorHAnsi" w:hAnsiTheme="minorHAnsi" w:cstheme="minorHAnsi"/>
          <w:sz w:val="21"/>
          <w:szCs w:val="21"/>
        </w:rPr>
        <w:tab/>
        <w:t>Responsabilizarse por obtener a su costo todas las licencias y autorizaciones de conformidad a la Ley Aplicable con relación a este Contrato y los registros que le exija el Contratante en conformidad al Contrato.</w:t>
      </w:r>
    </w:p>
    <w:p w:rsidR="0011610F" w:rsidRPr="0011610F" w:rsidRDefault="0011610F" w:rsidP="0011610F">
      <w:pPr>
        <w:widowControl w:val="0"/>
        <w:spacing w:before="120" w:after="120"/>
        <w:ind w:left="709" w:hanging="709"/>
        <w:jc w:val="both"/>
        <w:rPr>
          <w:rFonts w:asciiTheme="minorHAnsi" w:hAnsiTheme="minorHAnsi" w:cstheme="minorHAnsi"/>
          <w:sz w:val="21"/>
          <w:szCs w:val="21"/>
        </w:rPr>
      </w:pPr>
      <w:r w:rsidRPr="0011610F">
        <w:rPr>
          <w:rFonts w:asciiTheme="minorHAnsi" w:hAnsiTheme="minorHAnsi" w:cstheme="minorHAnsi"/>
          <w:sz w:val="21"/>
          <w:szCs w:val="21"/>
        </w:rPr>
        <w:t>22.20</w:t>
      </w:r>
      <w:r w:rsidRPr="0011610F">
        <w:rPr>
          <w:rFonts w:asciiTheme="minorHAnsi" w:hAnsiTheme="minorHAnsi" w:cstheme="minorHAnsi"/>
          <w:sz w:val="21"/>
          <w:szCs w:val="21"/>
        </w:rPr>
        <w:tab/>
        <w:t>A solicitud del Contratante, el PROVEEDOR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11610F" w:rsidRPr="0011610F" w:rsidRDefault="0011610F" w:rsidP="0011610F">
      <w:pPr>
        <w:widowControl w:val="0"/>
        <w:spacing w:before="120" w:after="120"/>
        <w:ind w:left="709" w:hanging="709"/>
        <w:jc w:val="both"/>
        <w:rPr>
          <w:rFonts w:asciiTheme="minorHAnsi" w:hAnsiTheme="minorHAnsi" w:cstheme="minorHAnsi"/>
          <w:sz w:val="21"/>
          <w:szCs w:val="21"/>
        </w:rPr>
      </w:pPr>
      <w:r w:rsidRPr="0011610F">
        <w:rPr>
          <w:rFonts w:asciiTheme="minorHAnsi" w:hAnsiTheme="minorHAnsi" w:cstheme="minorHAnsi"/>
          <w:sz w:val="21"/>
          <w:szCs w:val="21"/>
        </w:rPr>
        <w:t>22.21</w:t>
      </w:r>
      <w:r w:rsidRPr="0011610F">
        <w:rPr>
          <w:rFonts w:asciiTheme="minorHAnsi" w:hAnsiTheme="minorHAnsi" w:cstheme="minorHAnsi"/>
          <w:sz w:val="21"/>
          <w:szCs w:val="21"/>
        </w:rPr>
        <w:tab/>
        <w:t>El PROVEEDOR también será responsable:</w:t>
      </w:r>
    </w:p>
    <w:p w:rsidR="0011610F" w:rsidRPr="0011610F" w:rsidRDefault="0011610F" w:rsidP="0011610F">
      <w:pPr>
        <w:widowControl w:val="0"/>
        <w:numPr>
          <w:ilvl w:val="0"/>
          <w:numId w:val="60"/>
        </w:numPr>
        <w:tabs>
          <w:tab w:val="num" w:pos="1440"/>
        </w:tabs>
        <w:spacing w:before="120" w:after="120"/>
        <w:ind w:left="1440"/>
        <w:jc w:val="both"/>
        <w:rPr>
          <w:rFonts w:asciiTheme="minorHAnsi" w:hAnsiTheme="minorHAnsi" w:cstheme="minorHAnsi"/>
          <w:sz w:val="21"/>
          <w:szCs w:val="21"/>
        </w:rPr>
      </w:pPr>
      <w:r w:rsidRPr="0011610F">
        <w:rPr>
          <w:rFonts w:asciiTheme="minorHAnsi" w:hAnsiTheme="minorHAnsi" w:cstheme="minorHAnsi"/>
          <w:sz w:val="21"/>
          <w:szCs w:val="21"/>
        </w:rPr>
        <w:t>Por los efectos resultantes de la inobservancia y/o infracción de las obligaciones del Contrato, leyes, reglamentos y/o cualquier disposición legal.</w:t>
      </w:r>
    </w:p>
    <w:p w:rsidR="0011610F" w:rsidRPr="0011610F" w:rsidRDefault="0011610F" w:rsidP="0011610F">
      <w:pPr>
        <w:widowControl w:val="0"/>
        <w:numPr>
          <w:ilvl w:val="0"/>
          <w:numId w:val="60"/>
        </w:numPr>
        <w:tabs>
          <w:tab w:val="num" w:pos="1440"/>
        </w:tabs>
        <w:spacing w:before="120" w:after="120"/>
        <w:ind w:left="1440"/>
        <w:jc w:val="both"/>
        <w:rPr>
          <w:rFonts w:asciiTheme="minorHAnsi" w:hAnsiTheme="minorHAnsi" w:cstheme="minorHAnsi"/>
          <w:sz w:val="21"/>
          <w:szCs w:val="21"/>
        </w:rPr>
      </w:pPr>
      <w:r w:rsidRPr="0011610F">
        <w:rPr>
          <w:rFonts w:asciiTheme="minorHAnsi" w:hAnsiTheme="minorHAnsi" w:cstheme="minorHAnsi"/>
          <w:sz w:val="21"/>
          <w:szCs w:val="21"/>
        </w:rPr>
        <w:t>Por las indemnizaciones o reclamos ocasionadas por errores, negligencia y/o impericias practicados en la ejecución de los Servicios.</w:t>
      </w:r>
    </w:p>
    <w:p w:rsidR="0011610F" w:rsidRPr="0011610F" w:rsidRDefault="0011610F" w:rsidP="0011610F">
      <w:pPr>
        <w:widowControl w:val="0"/>
        <w:numPr>
          <w:ilvl w:val="0"/>
          <w:numId w:val="60"/>
        </w:numPr>
        <w:tabs>
          <w:tab w:val="num" w:pos="1440"/>
        </w:tabs>
        <w:spacing w:before="120" w:after="120"/>
        <w:ind w:left="1440"/>
        <w:jc w:val="both"/>
        <w:rPr>
          <w:rFonts w:asciiTheme="minorHAnsi" w:hAnsiTheme="minorHAnsi" w:cstheme="minorHAnsi"/>
          <w:sz w:val="21"/>
          <w:szCs w:val="21"/>
        </w:rPr>
      </w:pPr>
      <w:r w:rsidRPr="0011610F">
        <w:rPr>
          <w:rFonts w:asciiTheme="minorHAnsi" w:hAnsiTheme="minorHAnsi" w:cstheme="minorHAnsi"/>
          <w:sz w:val="21"/>
          <w:szCs w:val="21"/>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1610F" w:rsidRPr="0011610F" w:rsidRDefault="0011610F" w:rsidP="0011610F">
      <w:pPr>
        <w:widowControl w:val="0"/>
        <w:numPr>
          <w:ilvl w:val="0"/>
          <w:numId w:val="60"/>
        </w:numPr>
        <w:tabs>
          <w:tab w:val="num" w:pos="1440"/>
        </w:tabs>
        <w:spacing w:before="120" w:after="120"/>
        <w:ind w:left="1440"/>
        <w:jc w:val="both"/>
        <w:rPr>
          <w:rFonts w:asciiTheme="minorHAnsi" w:hAnsiTheme="minorHAnsi" w:cstheme="minorHAnsi"/>
          <w:sz w:val="21"/>
          <w:szCs w:val="21"/>
        </w:rPr>
      </w:pPr>
      <w:r w:rsidRPr="0011610F">
        <w:rPr>
          <w:rFonts w:asciiTheme="minorHAnsi" w:hAnsiTheme="minorHAnsi" w:cstheme="minorHAnsi"/>
          <w:sz w:val="21"/>
          <w:szCs w:val="21"/>
        </w:rPr>
        <w:t xml:space="preserve">Por rehacer o reparar, a su costo y en los plazos estipulados por </w:t>
      </w:r>
      <w:proofErr w:type="gramStart"/>
      <w:r w:rsidRPr="0011610F">
        <w:rPr>
          <w:rFonts w:asciiTheme="minorHAnsi" w:hAnsiTheme="minorHAnsi" w:cstheme="minorHAnsi"/>
          <w:sz w:val="21"/>
          <w:szCs w:val="21"/>
        </w:rPr>
        <w:t>el Contratante, toda</w:t>
      </w:r>
      <w:proofErr w:type="gramEnd"/>
      <w:r w:rsidRPr="0011610F">
        <w:rPr>
          <w:rFonts w:asciiTheme="minorHAnsi" w:hAnsiTheme="minorHAnsi" w:cstheme="minorHAnsi"/>
          <w:sz w:val="21"/>
          <w:szCs w:val="21"/>
        </w:rPr>
        <w:t xml:space="preserve"> y/o cualquier parte de los Servicios que hubiese sido considerada inaceptable por el Contratante.</w:t>
      </w:r>
    </w:p>
    <w:p w:rsidR="0011610F" w:rsidRPr="0011610F" w:rsidRDefault="0011610F" w:rsidP="0011610F">
      <w:pPr>
        <w:widowControl w:val="0"/>
        <w:numPr>
          <w:ilvl w:val="0"/>
          <w:numId w:val="60"/>
        </w:numPr>
        <w:tabs>
          <w:tab w:val="num" w:pos="1440"/>
        </w:tabs>
        <w:spacing w:before="120" w:after="120"/>
        <w:ind w:left="1440"/>
        <w:jc w:val="both"/>
        <w:rPr>
          <w:rFonts w:asciiTheme="minorHAnsi" w:hAnsiTheme="minorHAnsi" w:cstheme="minorHAnsi"/>
          <w:sz w:val="21"/>
          <w:szCs w:val="21"/>
        </w:rPr>
      </w:pPr>
      <w:r w:rsidRPr="0011610F">
        <w:rPr>
          <w:rFonts w:asciiTheme="minorHAnsi" w:hAnsiTheme="minorHAnsi" w:cstheme="minorHAnsi"/>
          <w:sz w:val="21"/>
          <w:szCs w:val="21"/>
        </w:rPr>
        <w:t>Por efectuar el control de calidad de los Servicios en conformidad al Contrato y sus anexos.</w:t>
      </w:r>
    </w:p>
    <w:p w:rsidR="0011610F" w:rsidRPr="0011610F" w:rsidRDefault="0011610F" w:rsidP="0011610F">
      <w:pPr>
        <w:widowControl w:val="0"/>
        <w:spacing w:before="120" w:after="120"/>
        <w:ind w:left="709" w:hanging="709"/>
        <w:jc w:val="both"/>
        <w:rPr>
          <w:rFonts w:asciiTheme="minorHAnsi" w:hAnsiTheme="minorHAnsi" w:cstheme="minorHAnsi"/>
          <w:sz w:val="21"/>
          <w:szCs w:val="21"/>
        </w:rPr>
      </w:pPr>
      <w:r w:rsidRPr="0011610F">
        <w:rPr>
          <w:rFonts w:asciiTheme="minorHAnsi" w:hAnsiTheme="minorHAnsi" w:cstheme="minorHAnsi"/>
          <w:sz w:val="21"/>
          <w:szCs w:val="21"/>
        </w:rPr>
        <w:t xml:space="preserve">22.22  Las demás obligaciones a su cargo que sin estar expresamente mencionadas, emerjan del presente Contrato. </w:t>
      </w:r>
    </w:p>
    <w:p w:rsidR="0011610F" w:rsidRPr="0011610F" w:rsidRDefault="0011610F" w:rsidP="0011610F">
      <w:pPr>
        <w:spacing w:line="195" w:lineRule="exact"/>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b/>
          <w:sz w:val="21"/>
          <w:szCs w:val="21"/>
        </w:rPr>
        <w:t>VIGÉSIMA TERCERA.- (CIERRE DE CONTRATO).</w:t>
      </w:r>
      <w:r w:rsidRPr="0011610F">
        <w:rPr>
          <w:rFonts w:asciiTheme="minorHAnsi" w:hAnsiTheme="minorHAnsi" w:cstheme="minorHAnsi"/>
          <w:sz w:val="21"/>
          <w:szCs w:val="21"/>
        </w:rPr>
        <w:t xml:space="preserve"> Concluido el plazo del presente contrato, la </w:t>
      </w:r>
      <w:r w:rsidRPr="0011610F">
        <w:rPr>
          <w:rFonts w:asciiTheme="minorHAnsi" w:hAnsiTheme="minorHAnsi" w:cstheme="minorHAnsi"/>
          <w:b/>
          <w:sz w:val="21"/>
          <w:szCs w:val="21"/>
        </w:rPr>
        <w:t>ENTIDAD</w:t>
      </w:r>
      <w:r w:rsidRPr="0011610F">
        <w:rPr>
          <w:rFonts w:asciiTheme="minorHAnsi" w:hAnsiTheme="minorHAnsi" w:cstheme="minorHAnsi"/>
          <w:sz w:val="21"/>
          <w:szCs w:val="21"/>
        </w:rPr>
        <w:t>, procederá al cierre del mismo, estableciendo saldos a favor o en contra, elaborará el Informe de Conformidad y emitirá el Certificado de Cumplimiento de Contrato.</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b/>
          <w:sz w:val="21"/>
          <w:szCs w:val="21"/>
        </w:rPr>
        <w:t>VIGÉSIMA CUARTA.- (MOROSIDAD Y SUS PENALIDADES).</w:t>
      </w:r>
      <w:r w:rsidRPr="0011610F">
        <w:rPr>
          <w:rFonts w:asciiTheme="minorHAnsi" w:hAnsiTheme="minorHAnsi" w:cstheme="minorHAnsi"/>
          <w:sz w:val="21"/>
          <w:szCs w:val="21"/>
        </w:rPr>
        <w:t xml:space="preserve"> </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pStyle w:val="Sangradetextonormal"/>
        <w:spacing w:line="276" w:lineRule="auto"/>
        <w:ind w:left="256" w:right="254"/>
        <w:contextualSpacing/>
        <w:jc w:val="both"/>
        <w:rPr>
          <w:rFonts w:asciiTheme="minorHAnsi" w:hAnsiTheme="minorHAnsi" w:cstheme="minorHAnsi"/>
          <w:sz w:val="21"/>
          <w:szCs w:val="21"/>
        </w:rPr>
      </w:pPr>
      <w:r w:rsidRPr="0011610F">
        <w:rPr>
          <w:rFonts w:asciiTheme="minorHAnsi" w:hAnsiTheme="minorHAnsi" w:cstheme="minorHAnsi"/>
          <w:sz w:val="21"/>
          <w:szCs w:val="21"/>
        </w:rPr>
        <w:t xml:space="preserve">El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 xml:space="preserve">  Contratista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11610F" w:rsidRPr="0011610F" w:rsidRDefault="0011610F" w:rsidP="0011610F">
      <w:pPr>
        <w:numPr>
          <w:ilvl w:val="0"/>
          <w:numId w:val="44"/>
        </w:numPr>
        <w:spacing w:after="120" w:line="276" w:lineRule="auto"/>
        <w:ind w:left="681" w:right="254"/>
        <w:contextualSpacing/>
        <w:jc w:val="both"/>
        <w:rPr>
          <w:rFonts w:asciiTheme="minorHAnsi" w:hAnsiTheme="minorHAnsi" w:cstheme="minorHAnsi"/>
          <w:sz w:val="21"/>
          <w:szCs w:val="21"/>
        </w:rPr>
      </w:pPr>
      <w:r w:rsidRPr="0011610F">
        <w:rPr>
          <w:rFonts w:asciiTheme="minorHAnsi" w:hAnsiTheme="minorHAnsi" w:cstheme="minorHAnsi"/>
          <w:sz w:val="21"/>
          <w:szCs w:val="21"/>
        </w:rPr>
        <w:t>El retraso del Contratista en el cumplimiento del plazo de movilización (máximo 3 días), dará lugar a aplicar una multa del 2% del valor total del servicio, por cada día de retraso; fijándose el límite máximo de la multa en el 10% del valor total del servicio.</w:t>
      </w:r>
    </w:p>
    <w:p w:rsidR="0011610F" w:rsidRPr="0011610F" w:rsidRDefault="0011610F" w:rsidP="0011610F">
      <w:pPr>
        <w:numPr>
          <w:ilvl w:val="0"/>
          <w:numId w:val="44"/>
        </w:numPr>
        <w:spacing w:after="120" w:line="276" w:lineRule="auto"/>
        <w:ind w:left="681" w:right="254"/>
        <w:contextualSpacing/>
        <w:jc w:val="both"/>
        <w:rPr>
          <w:rFonts w:asciiTheme="minorHAnsi" w:hAnsiTheme="minorHAnsi" w:cstheme="minorHAnsi"/>
          <w:sz w:val="21"/>
          <w:szCs w:val="21"/>
        </w:rPr>
      </w:pPr>
      <w:r w:rsidRPr="0011610F">
        <w:rPr>
          <w:rFonts w:asciiTheme="minorHAnsi" w:hAnsiTheme="minorHAnsi" w:cstheme="minorHAnsi"/>
          <w:sz w:val="21"/>
          <w:szCs w:val="21"/>
        </w:rPr>
        <w:lastRenderedPageBreak/>
        <w:t>El retraso del Contratista en el cumplimiento de la Fecha Requerida de Inicio, dará lugar a aplicar una multa del 1% del valor total del servicio, por cada día de retraso; fijándose el límite máximo de la multa en el 10% del valor total del servicio.</w:t>
      </w:r>
    </w:p>
    <w:p w:rsidR="0011610F" w:rsidRPr="0011610F" w:rsidRDefault="0011610F" w:rsidP="0011610F">
      <w:pPr>
        <w:numPr>
          <w:ilvl w:val="0"/>
          <w:numId w:val="44"/>
        </w:numPr>
        <w:spacing w:after="120" w:line="276" w:lineRule="auto"/>
        <w:ind w:left="681" w:right="254"/>
        <w:contextualSpacing/>
        <w:jc w:val="both"/>
        <w:rPr>
          <w:rFonts w:asciiTheme="minorHAnsi" w:hAnsiTheme="minorHAnsi" w:cstheme="minorHAnsi"/>
          <w:sz w:val="21"/>
          <w:szCs w:val="21"/>
        </w:rPr>
      </w:pPr>
      <w:r w:rsidRPr="0011610F">
        <w:rPr>
          <w:rFonts w:asciiTheme="minorHAnsi" w:hAnsiTheme="minorHAnsi" w:cstheme="minorHAnsi"/>
          <w:sz w:val="21"/>
          <w:szCs w:val="21"/>
        </w:rPr>
        <w:t xml:space="preserve">En caso de retraso en la ejecución del servicio por falla parcial o completa en alguno de los equipos u otra causa atribuible al Contratista, se aplicará una multa del 1% del valor total del servicio por cada día de retraso. Este porcentaje será prorrateado por hora (60 min). </w:t>
      </w:r>
    </w:p>
    <w:p w:rsidR="0011610F" w:rsidRPr="0011610F" w:rsidRDefault="0011610F" w:rsidP="0011610F">
      <w:pPr>
        <w:spacing w:after="120" w:line="276" w:lineRule="auto"/>
        <w:ind w:left="256" w:right="254"/>
        <w:contextualSpacing/>
        <w:jc w:val="both"/>
        <w:rPr>
          <w:rFonts w:asciiTheme="minorHAnsi" w:hAnsiTheme="minorHAnsi" w:cstheme="minorHAnsi"/>
          <w:sz w:val="21"/>
          <w:szCs w:val="21"/>
        </w:rPr>
      </w:pPr>
      <w:r w:rsidRPr="0011610F">
        <w:rPr>
          <w:rFonts w:asciiTheme="minorHAnsi" w:hAnsiTheme="minorHAnsi" w:cstheme="minorHAnsi"/>
          <w:sz w:val="21"/>
          <w:szCs w:val="21"/>
        </w:rPr>
        <w:t>YPFB podrá dar por resuelto el contrato cuando las multas en su conjunto alcancen el veinte por ciento (20%) del monto total del Contrato, de manera obligatoria. YPFB se reserva el derecho de realizar las gestiones legales y administrativas que correspondan.</w:t>
      </w:r>
    </w:p>
    <w:p w:rsidR="0011610F" w:rsidRPr="0011610F" w:rsidRDefault="0011610F" w:rsidP="0011610F">
      <w:pPr>
        <w:spacing w:line="276" w:lineRule="auto"/>
        <w:ind w:left="256" w:right="254"/>
        <w:jc w:val="both"/>
        <w:rPr>
          <w:rFonts w:asciiTheme="minorHAnsi" w:hAnsiTheme="minorHAnsi" w:cstheme="minorHAnsi"/>
          <w:sz w:val="21"/>
          <w:szCs w:val="21"/>
        </w:rPr>
      </w:pPr>
      <w:r w:rsidRPr="0011610F">
        <w:rPr>
          <w:rFonts w:asciiTheme="minorHAnsi" w:hAnsiTheme="minorHAnsi" w:cstheme="minorHAnsi"/>
          <w:sz w:val="21"/>
          <w:szCs w:val="21"/>
        </w:rPr>
        <w:t xml:space="preserve">En el caso de presentarse una o más fallas y/o fallas mayores en la ejecución del servicio que imposibiliten la continuidad de las operaciones, de manera que se haga inoperable e impida el cumplimiento de perforar el pozo, el Contratista deberá asegurar la ejecución del servicio mediante la contratación de un tercero cuyo costo será cargado a la cuenta del Contratista y descontado de su pago o retribución; sin perjuicio de cualquier otro derecho, acción o recurso que pueda ejercer YPFB conforme el Contrato respectivo. </w:t>
      </w:r>
    </w:p>
    <w:p w:rsidR="0011610F" w:rsidRPr="0011610F" w:rsidRDefault="0011610F" w:rsidP="0011610F">
      <w:pPr>
        <w:spacing w:line="276" w:lineRule="auto"/>
        <w:ind w:left="256" w:right="254"/>
        <w:jc w:val="both"/>
        <w:rPr>
          <w:rFonts w:asciiTheme="minorHAnsi" w:hAnsiTheme="minorHAnsi" w:cstheme="minorHAnsi"/>
          <w:sz w:val="21"/>
          <w:szCs w:val="21"/>
        </w:rPr>
      </w:pPr>
      <w:r w:rsidRPr="0011610F">
        <w:rPr>
          <w:rFonts w:asciiTheme="minorHAnsi" w:hAnsiTheme="minorHAnsi" w:cstheme="minorHAnsi"/>
          <w:sz w:val="21"/>
          <w:szCs w:val="21"/>
        </w:rPr>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11610F" w:rsidRPr="0011610F" w:rsidRDefault="0011610F" w:rsidP="0011610F">
      <w:pPr>
        <w:spacing w:line="276" w:lineRule="auto"/>
        <w:ind w:left="256" w:right="254"/>
        <w:contextualSpacing/>
        <w:jc w:val="both"/>
        <w:rPr>
          <w:rFonts w:asciiTheme="minorHAnsi" w:hAnsiTheme="minorHAnsi" w:cstheme="minorHAnsi"/>
          <w:sz w:val="21"/>
          <w:szCs w:val="21"/>
        </w:rPr>
      </w:pPr>
    </w:p>
    <w:p w:rsidR="0011610F" w:rsidRPr="0011610F" w:rsidRDefault="0011610F" w:rsidP="0011610F">
      <w:pPr>
        <w:spacing w:line="276" w:lineRule="auto"/>
        <w:ind w:left="256" w:right="254"/>
        <w:contextualSpacing/>
        <w:jc w:val="both"/>
        <w:rPr>
          <w:rFonts w:asciiTheme="minorHAnsi" w:hAnsiTheme="minorHAnsi" w:cstheme="minorHAnsi"/>
          <w:sz w:val="21"/>
          <w:szCs w:val="21"/>
        </w:rPr>
      </w:pPr>
      <w:r w:rsidRPr="0011610F">
        <w:rPr>
          <w:rFonts w:asciiTheme="minorHAnsi" w:hAnsiTheme="minorHAnsi" w:cstheme="minorHAnsi"/>
          <w:sz w:val="21"/>
          <w:szCs w:val="21"/>
        </w:rPr>
        <w:t xml:space="preserve">YPFB podrá proceder con los trámites de resolución de contrato, ejecutar la boleta de garantía y adicionalmente el </w:t>
      </w:r>
      <w:r w:rsidRPr="0011610F">
        <w:rPr>
          <w:rFonts w:asciiTheme="minorHAnsi" w:hAnsiTheme="minorHAnsi" w:cstheme="minorHAnsi"/>
          <w:b/>
          <w:sz w:val="21"/>
          <w:szCs w:val="21"/>
        </w:rPr>
        <w:t>Contratista</w:t>
      </w:r>
      <w:r w:rsidRPr="0011610F">
        <w:rPr>
          <w:rFonts w:asciiTheme="minorHAnsi" w:hAnsiTheme="minorHAnsi" w:cstheme="minorHAnsi"/>
          <w:sz w:val="21"/>
          <w:szCs w:val="21"/>
        </w:rPr>
        <w:t xml:space="preserve"> será responsable de los costos incurridos consecuenciales derivados de esta </w:t>
      </w:r>
      <w:proofErr w:type="spellStart"/>
      <w:r w:rsidRPr="0011610F">
        <w:rPr>
          <w:rFonts w:asciiTheme="minorHAnsi" w:hAnsiTheme="minorHAnsi" w:cstheme="minorHAnsi"/>
          <w:sz w:val="21"/>
          <w:szCs w:val="21"/>
        </w:rPr>
        <w:t>inoperabilidad</w:t>
      </w:r>
      <w:proofErr w:type="spellEnd"/>
      <w:r w:rsidRPr="0011610F">
        <w:rPr>
          <w:rFonts w:asciiTheme="minorHAnsi" w:hAnsiTheme="minorHAnsi" w:cstheme="minorHAnsi"/>
          <w:sz w:val="21"/>
          <w:szCs w:val="21"/>
        </w:rPr>
        <w:t>.</w:t>
      </w:r>
    </w:p>
    <w:p w:rsidR="0011610F" w:rsidRPr="0011610F" w:rsidRDefault="0011610F" w:rsidP="0011610F">
      <w:pPr>
        <w:spacing w:line="276" w:lineRule="auto"/>
        <w:ind w:left="256" w:right="254"/>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 xml:space="preserve">Las multas serán cobradas mediante descuentos establecidos expresamente por el </w:t>
      </w:r>
      <w:r w:rsidRPr="0011610F">
        <w:rPr>
          <w:rFonts w:asciiTheme="minorHAnsi" w:hAnsiTheme="minorHAnsi" w:cstheme="minorHAnsi"/>
          <w:b/>
          <w:sz w:val="21"/>
          <w:szCs w:val="21"/>
        </w:rPr>
        <w:t>FISCAL DE SERVICIO</w:t>
      </w:r>
      <w:r w:rsidRPr="0011610F">
        <w:rPr>
          <w:rFonts w:asciiTheme="minorHAnsi" w:hAnsiTheme="minorHAnsi" w:cstheme="minorHAnsi"/>
          <w:sz w:val="21"/>
          <w:szCs w:val="21"/>
        </w:rPr>
        <w:t xml:space="preserve">, bajo su directa responsabilidad mediante las planillas de pago mensual o en su caso el certificado de liquidación final sin perjuicio de que la </w:t>
      </w:r>
      <w:r w:rsidRPr="0011610F">
        <w:rPr>
          <w:rFonts w:asciiTheme="minorHAnsi" w:hAnsiTheme="minorHAnsi" w:cstheme="minorHAnsi"/>
          <w:b/>
          <w:sz w:val="21"/>
          <w:szCs w:val="21"/>
        </w:rPr>
        <w:t>ENTIDAD</w:t>
      </w:r>
      <w:r w:rsidRPr="0011610F">
        <w:rPr>
          <w:rFonts w:asciiTheme="minorHAnsi" w:hAnsiTheme="minorHAnsi" w:cstheme="minorHAnsi"/>
          <w:sz w:val="21"/>
          <w:szCs w:val="21"/>
        </w:rPr>
        <w:t xml:space="preserve"> ejecute la garantía de cumplimiento de contrato y proceda al resarcimiento de daños y perjuicios por medio de la acción coactiva fiscal por la naturaleza del contrato, conforme lo establecido en el artículo 47º de la Ley Nº 1178.</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b/>
          <w:sz w:val="21"/>
          <w:szCs w:val="21"/>
        </w:rPr>
      </w:pPr>
      <w:r w:rsidRPr="0011610F">
        <w:rPr>
          <w:rFonts w:asciiTheme="minorHAnsi" w:hAnsiTheme="minorHAnsi" w:cstheme="minorHAnsi"/>
          <w:b/>
          <w:sz w:val="21"/>
          <w:szCs w:val="21"/>
        </w:rPr>
        <w:t xml:space="preserve">VIGÉSIMA QUINTA.- (ANTICORRUPCIÓN). </w:t>
      </w: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b/>
          <w:sz w:val="21"/>
          <w:szCs w:val="21"/>
        </w:rPr>
        <w:lastRenderedPageBreak/>
        <w:t>VIGÉSIMA SEXTA.- (CONFORMIDAD).</w:t>
      </w:r>
      <w:r w:rsidRPr="0011610F">
        <w:rPr>
          <w:rFonts w:asciiTheme="minorHAnsi" w:hAnsiTheme="minorHAnsi" w:cstheme="minorHAnsi"/>
          <w:sz w:val="21"/>
          <w:szCs w:val="21"/>
        </w:rPr>
        <w:t xml:space="preserve">  En señal de conformidad y para su fiel y estricto cumplimiento, suscribimos el presente Contrato en cuatro ejemplares de un mismo tenor y validez, </w:t>
      </w:r>
      <w:proofErr w:type="gramStart"/>
      <w:r w:rsidRPr="0011610F">
        <w:rPr>
          <w:rFonts w:asciiTheme="minorHAnsi" w:hAnsiTheme="minorHAnsi" w:cstheme="minorHAnsi"/>
          <w:sz w:val="21"/>
          <w:szCs w:val="21"/>
        </w:rPr>
        <w:t>la ….</w:t>
      </w:r>
      <w:proofErr w:type="gramEnd"/>
      <w:r w:rsidRPr="0011610F">
        <w:rPr>
          <w:rFonts w:asciiTheme="minorHAnsi" w:hAnsiTheme="minorHAnsi" w:cstheme="minorHAnsi"/>
          <w:sz w:val="21"/>
          <w:szCs w:val="21"/>
        </w:rPr>
        <w:t xml:space="preserve"> </w:t>
      </w:r>
      <w:proofErr w:type="gramStart"/>
      <w:r w:rsidRPr="0011610F">
        <w:rPr>
          <w:rFonts w:asciiTheme="minorHAnsi" w:hAnsiTheme="minorHAnsi" w:cstheme="minorHAnsi"/>
          <w:sz w:val="21"/>
          <w:szCs w:val="21"/>
        </w:rPr>
        <w:t>en</w:t>
      </w:r>
      <w:proofErr w:type="gramEnd"/>
      <w:r w:rsidRPr="0011610F">
        <w:rPr>
          <w:rFonts w:asciiTheme="minorHAnsi" w:hAnsiTheme="minorHAnsi" w:cstheme="minorHAnsi"/>
          <w:sz w:val="21"/>
          <w:szCs w:val="21"/>
        </w:rPr>
        <w:t xml:space="preserve"> representación legal de la </w:t>
      </w:r>
      <w:r w:rsidRPr="0011610F">
        <w:rPr>
          <w:rFonts w:asciiTheme="minorHAnsi" w:hAnsiTheme="minorHAnsi" w:cstheme="minorHAnsi"/>
          <w:b/>
          <w:sz w:val="21"/>
          <w:szCs w:val="21"/>
        </w:rPr>
        <w:t>ENTIDAD</w:t>
      </w:r>
      <w:r w:rsidRPr="0011610F">
        <w:rPr>
          <w:rFonts w:asciiTheme="minorHAnsi" w:hAnsiTheme="minorHAnsi" w:cstheme="minorHAnsi"/>
          <w:sz w:val="21"/>
          <w:szCs w:val="21"/>
        </w:rPr>
        <w:t>, y los señores …..</w:t>
      </w:r>
      <w:proofErr w:type="gramStart"/>
      <w:r w:rsidRPr="0011610F">
        <w:rPr>
          <w:rFonts w:asciiTheme="minorHAnsi" w:hAnsiTheme="minorHAnsi" w:cstheme="minorHAnsi"/>
          <w:sz w:val="21"/>
          <w:szCs w:val="21"/>
        </w:rPr>
        <w:t>en</w:t>
      </w:r>
      <w:proofErr w:type="gramEnd"/>
      <w:r w:rsidRPr="0011610F">
        <w:rPr>
          <w:rFonts w:asciiTheme="minorHAnsi" w:hAnsiTheme="minorHAnsi" w:cstheme="minorHAnsi"/>
          <w:sz w:val="21"/>
          <w:szCs w:val="21"/>
        </w:rPr>
        <w:t xml:space="preserve"> representación del </w:t>
      </w:r>
      <w:r w:rsidRPr="0011610F">
        <w:rPr>
          <w:rFonts w:asciiTheme="minorHAnsi" w:hAnsiTheme="minorHAnsi" w:cstheme="minorHAnsi"/>
          <w:b/>
          <w:sz w:val="21"/>
          <w:szCs w:val="21"/>
        </w:rPr>
        <w:t>PROVEEDOR</w:t>
      </w:r>
      <w:r w:rsidRPr="0011610F">
        <w:rPr>
          <w:rFonts w:asciiTheme="minorHAnsi" w:hAnsiTheme="minorHAnsi" w:cstheme="minorHAnsi"/>
          <w:sz w:val="21"/>
          <w:szCs w:val="21"/>
        </w:rPr>
        <w:t>.</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r w:rsidRPr="0011610F">
        <w:rPr>
          <w:rFonts w:asciiTheme="minorHAnsi" w:hAnsiTheme="minorHAnsi" w:cstheme="minorHAnsi"/>
          <w:sz w:val="21"/>
          <w:szCs w:val="21"/>
        </w:rPr>
        <w:t>Este documento, conforme a disposiciones legales de control fiscal vigentes, será registrado ante la Contraloría General del Estado en idioma castellano.</w:t>
      </w: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both"/>
        <w:rPr>
          <w:rFonts w:asciiTheme="minorHAnsi" w:hAnsiTheme="minorHAnsi" w:cstheme="minorHAnsi"/>
          <w:sz w:val="21"/>
          <w:szCs w:val="21"/>
        </w:rPr>
      </w:pPr>
    </w:p>
    <w:p w:rsidR="0011610F" w:rsidRPr="0011610F" w:rsidRDefault="0011610F" w:rsidP="0011610F">
      <w:pPr>
        <w:jc w:val="center"/>
        <w:rPr>
          <w:rFonts w:asciiTheme="minorHAnsi" w:hAnsiTheme="minorHAnsi" w:cstheme="minorHAnsi"/>
          <w:b/>
          <w:sz w:val="21"/>
          <w:szCs w:val="21"/>
        </w:rPr>
      </w:pPr>
      <w:r w:rsidRPr="0011610F">
        <w:rPr>
          <w:rFonts w:asciiTheme="minorHAnsi" w:hAnsiTheme="minorHAnsi" w:cstheme="minorHAnsi"/>
          <w:b/>
          <w:sz w:val="21"/>
          <w:szCs w:val="21"/>
        </w:rPr>
        <w:t>YACIMIENTOS PETROLIFEROS FISCALES BOLIVIANOS</w:t>
      </w:r>
    </w:p>
    <w:p w:rsidR="0011610F" w:rsidRPr="0011610F" w:rsidRDefault="0011610F" w:rsidP="0011610F">
      <w:pPr>
        <w:jc w:val="center"/>
        <w:rPr>
          <w:rFonts w:asciiTheme="minorHAnsi" w:hAnsiTheme="minorHAnsi" w:cstheme="minorHAnsi"/>
          <w:b/>
          <w:sz w:val="21"/>
          <w:szCs w:val="21"/>
        </w:rPr>
      </w:pPr>
      <w:r w:rsidRPr="0011610F">
        <w:rPr>
          <w:rFonts w:asciiTheme="minorHAnsi" w:hAnsiTheme="minorHAnsi" w:cstheme="minorHAnsi"/>
          <w:b/>
          <w:sz w:val="21"/>
          <w:szCs w:val="21"/>
        </w:rPr>
        <w:t>ENTIDAD</w:t>
      </w:r>
    </w:p>
    <w:p w:rsidR="0011610F" w:rsidRPr="0011610F" w:rsidRDefault="0011610F" w:rsidP="0011610F">
      <w:pPr>
        <w:jc w:val="center"/>
        <w:rPr>
          <w:rFonts w:asciiTheme="minorHAnsi" w:hAnsiTheme="minorHAnsi" w:cstheme="minorHAnsi"/>
          <w:b/>
          <w:sz w:val="21"/>
          <w:szCs w:val="21"/>
        </w:rPr>
      </w:pPr>
    </w:p>
    <w:p w:rsidR="0011610F" w:rsidRPr="0011610F" w:rsidRDefault="0011610F" w:rsidP="0011610F">
      <w:pPr>
        <w:jc w:val="center"/>
        <w:rPr>
          <w:rFonts w:asciiTheme="minorHAnsi" w:hAnsiTheme="minorHAnsi" w:cstheme="minorHAnsi"/>
          <w:b/>
          <w:sz w:val="21"/>
          <w:szCs w:val="21"/>
        </w:rPr>
      </w:pPr>
    </w:p>
    <w:p w:rsidR="0011610F" w:rsidRPr="0011610F" w:rsidRDefault="0011610F" w:rsidP="0011610F">
      <w:pPr>
        <w:spacing w:line="195" w:lineRule="exact"/>
        <w:jc w:val="both"/>
        <w:rPr>
          <w:rFonts w:asciiTheme="minorHAnsi" w:hAnsiTheme="minorHAnsi" w:cstheme="minorHAnsi"/>
          <w:sz w:val="21"/>
          <w:szCs w:val="21"/>
          <w:lang w:val="es-ES_tradnl"/>
        </w:rPr>
      </w:pPr>
    </w:p>
    <w:p w:rsidR="00C76C60" w:rsidRPr="0011610F" w:rsidRDefault="00C76C60" w:rsidP="00C76C60">
      <w:pPr>
        <w:jc w:val="center"/>
        <w:rPr>
          <w:rFonts w:asciiTheme="minorHAnsi" w:hAnsiTheme="minorHAnsi" w:cstheme="minorHAnsi"/>
          <w:b/>
          <w:bCs/>
          <w:sz w:val="21"/>
          <w:szCs w:val="21"/>
        </w:rPr>
      </w:pPr>
    </w:p>
    <w:sectPr w:rsidR="00C76C60" w:rsidRPr="0011610F"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F72" w:rsidRDefault="00777F72">
      <w:r>
        <w:separator/>
      </w:r>
    </w:p>
  </w:endnote>
  <w:endnote w:type="continuationSeparator" w:id="0">
    <w:p w:rsidR="00777F72" w:rsidRDefault="00777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DE2" w:rsidRPr="0096776D" w:rsidRDefault="00AA4DE2">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AE1706">
      <w:rPr>
        <w:rFonts w:asciiTheme="minorHAnsi" w:hAnsiTheme="minorHAnsi" w:cstheme="minorHAnsi"/>
        <w:noProof/>
        <w:sz w:val="18"/>
        <w:szCs w:val="18"/>
      </w:rPr>
      <w:t>51</w:t>
    </w:r>
    <w:r w:rsidRPr="0096776D">
      <w:rPr>
        <w:rFonts w:asciiTheme="minorHAnsi" w:hAnsiTheme="minorHAnsi" w:cstheme="minorHAnsi"/>
        <w:noProof/>
        <w:sz w:val="18"/>
        <w:szCs w:val="18"/>
      </w:rPr>
      <w:fldChar w:fldCharType="end"/>
    </w:r>
  </w:p>
  <w:p w:rsidR="00AA4DE2" w:rsidRDefault="00AA4DE2">
    <w:pPr>
      <w:pStyle w:val="Piedepgina"/>
    </w:pPr>
  </w:p>
  <w:p w:rsidR="00AA4DE2" w:rsidRDefault="00AA4DE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DE2" w:rsidRDefault="00AA4DE2">
    <w:pPr>
      <w:pStyle w:val="Piedepgina"/>
      <w:jc w:val="right"/>
    </w:pPr>
    <w:r>
      <w:fldChar w:fldCharType="begin"/>
    </w:r>
    <w:r>
      <w:instrText xml:space="preserve"> PAGE   \* MERGEFORMAT </w:instrText>
    </w:r>
    <w:r>
      <w:fldChar w:fldCharType="separate"/>
    </w:r>
    <w:r w:rsidR="00AE1706">
      <w:rPr>
        <w:noProof/>
      </w:rPr>
      <w:t>59</w:t>
    </w:r>
    <w:r>
      <w:fldChar w:fldCharType="end"/>
    </w:r>
  </w:p>
  <w:p w:rsidR="00AA4DE2" w:rsidRDefault="00AA4DE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F72" w:rsidRDefault="00777F72">
      <w:r>
        <w:separator/>
      </w:r>
    </w:p>
  </w:footnote>
  <w:footnote w:type="continuationSeparator" w:id="0">
    <w:p w:rsidR="00777F72" w:rsidRDefault="00777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DE2" w:rsidRPr="009F3620" w:rsidRDefault="00AA4DE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3A445C"/>
    <w:multiLevelType w:val="hybridMultilevel"/>
    <w:tmpl w:val="6ECAB2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D03551"/>
    <w:multiLevelType w:val="hybridMultilevel"/>
    <w:tmpl w:val="6E7A98D4"/>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A7A228D"/>
    <w:multiLevelType w:val="hybridMultilevel"/>
    <w:tmpl w:val="6F323B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4231A6"/>
    <w:multiLevelType w:val="hybridMultilevel"/>
    <w:tmpl w:val="B9FA3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0FF01302"/>
    <w:multiLevelType w:val="hybridMultilevel"/>
    <w:tmpl w:val="D682B81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16E5FCA"/>
    <w:multiLevelType w:val="hybridMultilevel"/>
    <w:tmpl w:val="D430CD0A"/>
    <w:lvl w:ilvl="0" w:tplc="400A0019">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001DBC"/>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6">
    <w:nsid w:val="17210350"/>
    <w:multiLevelType w:val="hybridMultilevel"/>
    <w:tmpl w:val="FD5091B2"/>
    <w:lvl w:ilvl="0" w:tplc="D1309DD0">
      <w:start w:val="1"/>
      <w:numFmt w:val="decimal"/>
      <w:lvlText w:val="%1."/>
      <w:lvlJc w:val="left"/>
      <w:pPr>
        <w:ind w:left="890" w:hanging="360"/>
      </w:pPr>
      <w:rPr>
        <w:rFonts w:asciiTheme="minorHAnsi" w:hAnsiTheme="minorHAnsi" w:cstheme="minorHAnsi" w:hint="default"/>
        <w:b w:val="0"/>
        <w:i w:val="0"/>
        <w:caps w:val="0"/>
        <w:strike w:val="0"/>
        <w:dstrike w:val="0"/>
        <w:outline w:val="0"/>
        <w:shadow w:val="0"/>
        <w:emboss w:val="0"/>
        <w:imprint w:val="0"/>
        <w:vanish w:val="0"/>
        <w:sz w:val="20"/>
        <w:vertAlign w:val="baseline"/>
      </w:rPr>
    </w:lvl>
    <w:lvl w:ilvl="1" w:tplc="400A0019" w:tentative="1">
      <w:start w:val="1"/>
      <w:numFmt w:val="lowerLetter"/>
      <w:lvlText w:val="%2."/>
      <w:lvlJc w:val="left"/>
      <w:pPr>
        <w:ind w:left="1610" w:hanging="360"/>
      </w:pPr>
    </w:lvl>
    <w:lvl w:ilvl="2" w:tplc="400A001B" w:tentative="1">
      <w:start w:val="1"/>
      <w:numFmt w:val="lowerRoman"/>
      <w:lvlText w:val="%3."/>
      <w:lvlJc w:val="right"/>
      <w:pPr>
        <w:ind w:left="2330" w:hanging="180"/>
      </w:pPr>
    </w:lvl>
    <w:lvl w:ilvl="3" w:tplc="400A000F" w:tentative="1">
      <w:start w:val="1"/>
      <w:numFmt w:val="decimal"/>
      <w:lvlText w:val="%4."/>
      <w:lvlJc w:val="left"/>
      <w:pPr>
        <w:ind w:left="3050" w:hanging="360"/>
      </w:pPr>
    </w:lvl>
    <w:lvl w:ilvl="4" w:tplc="400A0019" w:tentative="1">
      <w:start w:val="1"/>
      <w:numFmt w:val="lowerLetter"/>
      <w:lvlText w:val="%5."/>
      <w:lvlJc w:val="left"/>
      <w:pPr>
        <w:ind w:left="3770" w:hanging="360"/>
      </w:pPr>
    </w:lvl>
    <w:lvl w:ilvl="5" w:tplc="400A001B" w:tentative="1">
      <w:start w:val="1"/>
      <w:numFmt w:val="lowerRoman"/>
      <w:lvlText w:val="%6."/>
      <w:lvlJc w:val="right"/>
      <w:pPr>
        <w:ind w:left="4490" w:hanging="180"/>
      </w:pPr>
    </w:lvl>
    <w:lvl w:ilvl="6" w:tplc="400A000F" w:tentative="1">
      <w:start w:val="1"/>
      <w:numFmt w:val="decimal"/>
      <w:lvlText w:val="%7."/>
      <w:lvlJc w:val="left"/>
      <w:pPr>
        <w:ind w:left="5210" w:hanging="360"/>
      </w:pPr>
    </w:lvl>
    <w:lvl w:ilvl="7" w:tplc="400A0019" w:tentative="1">
      <w:start w:val="1"/>
      <w:numFmt w:val="lowerLetter"/>
      <w:lvlText w:val="%8."/>
      <w:lvlJc w:val="left"/>
      <w:pPr>
        <w:ind w:left="5930" w:hanging="360"/>
      </w:pPr>
    </w:lvl>
    <w:lvl w:ilvl="8" w:tplc="400A001B" w:tentative="1">
      <w:start w:val="1"/>
      <w:numFmt w:val="lowerRoman"/>
      <w:lvlText w:val="%9."/>
      <w:lvlJc w:val="right"/>
      <w:pPr>
        <w:ind w:left="665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DC2FC5"/>
    <w:multiLevelType w:val="hybridMultilevel"/>
    <w:tmpl w:val="89CCD03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1B3F6CD2"/>
    <w:multiLevelType w:val="hybridMultilevel"/>
    <w:tmpl w:val="2696AF8A"/>
    <w:lvl w:ilvl="0" w:tplc="400A000D">
      <w:start w:val="1"/>
      <w:numFmt w:val="bullet"/>
      <w:lvlText w:val=""/>
      <w:lvlJc w:val="left"/>
      <w:pPr>
        <w:ind w:left="1636" w:hanging="360"/>
      </w:pPr>
      <w:rPr>
        <w:rFonts w:ascii="Wingdings" w:hAnsi="Wingdings" w:hint="default"/>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20">
    <w:nsid w:val="1BA53E3D"/>
    <w:multiLevelType w:val="hybridMultilevel"/>
    <w:tmpl w:val="EE18C404"/>
    <w:lvl w:ilvl="0" w:tplc="400A000D">
      <w:start w:val="1"/>
      <w:numFmt w:val="bullet"/>
      <w:lvlText w:val=""/>
      <w:lvlJc w:val="left"/>
      <w:pPr>
        <w:ind w:left="1425" w:hanging="360"/>
      </w:pPr>
      <w:rPr>
        <w:rFonts w:ascii="Wingdings" w:hAnsi="Wingdings" w:hint="default"/>
      </w:rPr>
    </w:lvl>
    <w:lvl w:ilvl="1" w:tplc="400A0003" w:tentative="1">
      <w:start w:val="1"/>
      <w:numFmt w:val="bullet"/>
      <w:lvlText w:val="o"/>
      <w:lvlJc w:val="left"/>
      <w:pPr>
        <w:ind w:left="2145" w:hanging="360"/>
      </w:pPr>
      <w:rPr>
        <w:rFonts w:ascii="Courier New" w:hAnsi="Courier New" w:cs="Courier New" w:hint="default"/>
      </w:rPr>
    </w:lvl>
    <w:lvl w:ilvl="2" w:tplc="400A0005" w:tentative="1">
      <w:start w:val="1"/>
      <w:numFmt w:val="bullet"/>
      <w:lvlText w:val=""/>
      <w:lvlJc w:val="left"/>
      <w:pPr>
        <w:ind w:left="2865" w:hanging="360"/>
      </w:pPr>
      <w:rPr>
        <w:rFonts w:ascii="Wingdings" w:hAnsi="Wingdings" w:hint="default"/>
      </w:rPr>
    </w:lvl>
    <w:lvl w:ilvl="3" w:tplc="400A0001" w:tentative="1">
      <w:start w:val="1"/>
      <w:numFmt w:val="bullet"/>
      <w:lvlText w:val=""/>
      <w:lvlJc w:val="left"/>
      <w:pPr>
        <w:ind w:left="3585" w:hanging="360"/>
      </w:pPr>
      <w:rPr>
        <w:rFonts w:ascii="Symbol" w:hAnsi="Symbol" w:hint="default"/>
      </w:rPr>
    </w:lvl>
    <w:lvl w:ilvl="4" w:tplc="400A0003" w:tentative="1">
      <w:start w:val="1"/>
      <w:numFmt w:val="bullet"/>
      <w:lvlText w:val="o"/>
      <w:lvlJc w:val="left"/>
      <w:pPr>
        <w:ind w:left="4305" w:hanging="360"/>
      </w:pPr>
      <w:rPr>
        <w:rFonts w:ascii="Courier New" w:hAnsi="Courier New" w:cs="Courier New" w:hint="default"/>
      </w:rPr>
    </w:lvl>
    <w:lvl w:ilvl="5" w:tplc="400A0005" w:tentative="1">
      <w:start w:val="1"/>
      <w:numFmt w:val="bullet"/>
      <w:lvlText w:val=""/>
      <w:lvlJc w:val="left"/>
      <w:pPr>
        <w:ind w:left="5025" w:hanging="360"/>
      </w:pPr>
      <w:rPr>
        <w:rFonts w:ascii="Wingdings" w:hAnsi="Wingdings" w:hint="default"/>
      </w:rPr>
    </w:lvl>
    <w:lvl w:ilvl="6" w:tplc="400A0001" w:tentative="1">
      <w:start w:val="1"/>
      <w:numFmt w:val="bullet"/>
      <w:lvlText w:val=""/>
      <w:lvlJc w:val="left"/>
      <w:pPr>
        <w:ind w:left="5745" w:hanging="360"/>
      </w:pPr>
      <w:rPr>
        <w:rFonts w:ascii="Symbol" w:hAnsi="Symbol" w:hint="default"/>
      </w:rPr>
    </w:lvl>
    <w:lvl w:ilvl="7" w:tplc="400A0003" w:tentative="1">
      <w:start w:val="1"/>
      <w:numFmt w:val="bullet"/>
      <w:lvlText w:val="o"/>
      <w:lvlJc w:val="left"/>
      <w:pPr>
        <w:ind w:left="6465" w:hanging="360"/>
      </w:pPr>
      <w:rPr>
        <w:rFonts w:ascii="Courier New" w:hAnsi="Courier New" w:cs="Courier New" w:hint="default"/>
      </w:rPr>
    </w:lvl>
    <w:lvl w:ilvl="8" w:tplc="400A0005" w:tentative="1">
      <w:start w:val="1"/>
      <w:numFmt w:val="bullet"/>
      <w:lvlText w:val=""/>
      <w:lvlJc w:val="left"/>
      <w:pPr>
        <w:ind w:left="7185" w:hanging="360"/>
      </w:pPr>
      <w:rPr>
        <w:rFonts w:ascii="Wingdings" w:hAnsi="Wingdings" w:hint="default"/>
      </w:rPr>
    </w:lvl>
  </w:abstractNum>
  <w:abstractNum w:abstractNumId="21">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BCB34C4"/>
    <w:multiLevelType w:val="hybridMultilevel"/>
    <w:tmpl w:val="98B879D0"/>
    <w:lvl w:ilvl="0" w:tplc="87FC6E7E">
      <w:start w:val="1"/>
      <w:numFmt w:val="decimal"/>
      <w:lvlText w:val="%1."/>
      <w:lvlJc w:val="left"/>
      <w:pPr>
        <w:ind w:left="890" w:hanging="360"/>
      </w:pPr>
      <w:rPr>
        <w:rFonts w:ascii="Arial" w:hAnsi="Arial" w:hint="default"/>
        <w:b w:val="0"/>
        <w:i w:val="0"/>
        <w:caps w:val="0"/>
        <w:strike w:val="0"/>
        <w:dstrike w:val="0"/>
        <w:outline w:val="0"/>
        <w:shadow w:val="0"/>
        <w:emboss w:val="0"/>
        <w:imprint w:val="0"/>
        <w:vanish w:val="0"/>
        <w:sz w:val="18"/>
        <w:vertAlign w:val="baseline"/>
      </w:rPr>
    </w:lvl>
    <w:lvl w:ilvl="1" w:tplc="400A0019" w:tentative="1">
      <w:start w:val="1"/>
      <w:numFmt w:val="lowerLetter"/>
      <w:lvlText w:val="%2."/>
      <w:lvlJc w:val="left"/>
      <w:pPr>
        <w:ind w:left="1610" w:hanging="360"/>
      </w:pPr>
    </w:lvl>
    <w:lvl w:ilvl="2" w:tplc="400A001B" w:tentative="1">
      <w:start w:val="1"/>
      <w:numFmt w:val="lowerRoman"/>
      <w:lvlText w:val="%3."/>
      <w:lvlJc w:val="right"/>
      <w:pPr>
        <w:ind w:left="2330" w:hanging="180"/>
      </w:pPr>
    </w:lvl>
    <w:lvl w:ilvl="3" w:tplc="400A000F" w:tentative="1">
      <w:start w:val="1"/>
      <w:numFmt w:val="decimal"/>
      <w:lvlText w:val="%4."/>
      <w:lvlJc w:val="left"/>
      <w:pPr>
        <w:ind w:left="3050" w:hanging="360"/>
      </w:pPr>
    </w:lvl>
    <w:lvl w:ilvl="4" w:tplc="400A0019" w:tentative="1">
      <w:start w:val="1"/>
      <w:numFmt w:val="lowerLetter"/>
      <w:lvlText w:val="%5."/>
      <w:lvlJc w:val="left"/>
      <w:pPr>
        <w:ind w:left="3770" w:hanging="360"/>
      </w:pPr>
    </w:lvl>
    <w:lvl w:ilvl="5" w:tplc="400A001B" w:tentative="1">
      <w:start w:val="1"/>
      <w:numFmt w:val="lowerRoman"/>
      <w:lvlText w:val="%6."/>
      <w:lvlJc w:val="right"/>
      <w:pPr>
        <w:ind w:left="4490" w:hanging="180"/>
      </w:pPr>
    </w:lvl>
    <w:lvl w:ilvl="6" w:tplc="400A000F" w:tentative="1">
      <w:start w:val="1"/>
      <w:numFmt w:val="decimal"/>
      <w:lvlText w:val="%7."/>
      <w:lvlJc w:val="left"/>
      <w:pPr>
        <w:ind w:left="5210" w:hanging="360"/>
      </w:pPr>
    </w:lvl>
    <w:lvl w:ilvl="7" w:tplc="400A0019" w:tentative="1">
      <w:start w:val="1"/>
      <w:numFmt w:val="lowerLetter"/>
      <w:lvlText w:val="%8."/>
      <w:lvlJc w:val="left"/>
      <w:pPr>
        <w:ind w:left="5930" w:hanging="360"/>
      </w:pPr>
    </w:lvl>
    <w:lvl w:ilvl="8" w:tplc="400A001B" w:tentative="1">
      <w:start w:val="1"/>
      <w:numFmt w:val="lowerRoman"/>
      <w:lvlText w:val="%9."/>
      <w:lvlJc w:val="right"/>
      <w:pPr>
        <w:ind w:left="6650" w:hanging="180"/>
      </w:pPr>
    </w:lvl>
  </w:abstractNum>
  <w:abstractNum w:abstractNumId="2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1">
    <w:nsid w:val="2FF91410"/>
    <w:multiLevelType w:val="hybridMultilevel"/>
    <w:tmpl w:val="D6B6A038"/>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4DD4745"/>
    <w:multiLevelType w:val="hybridMultilevel"/>
    <w:tmpl w:val="09C89E8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BC07B3B"/>
    <w:multiLevelType w:val="multilevel"/>
    <w:tmpl w:val="CF5693BE"/>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3C5C660C"/>
    <w:multiLevelType w:val="hybridMultilevel"/>
    <w:tmpl w:val="ABAEDF5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41870F27"/>
    <w:multiLevelType w:val="hybridMultilevel"/>
    <w:tmpl w:val="134A860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4BA409BA"/>
    <w:multiLevelType w:val="hybridMultilevel"/>
    <w:tmpl w:val="DC147180"/>
    <w:lvl w:ilvl="0" w:tplc="990039CA">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5">
    <w:nsid w:val="55DC134C"/>
    <w:multiLevelType w:val="hybridMultilevel"/>
    <w:tmpl w:val="FF88BE3C"/>
    <w:lvl w:ilvl="0" w:tplc="43C698E4">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7">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48">
    <w:nsid w:val="5B657073"/>
    <w:multiLevelType w:val="hybridMultilevel"/>
    <w:tmpl w:val="5F6409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E55CA5"/>
    <w:multiLevelType w:val="hybridMultilevel"/>
    <w:tmpl w:val="C64E3B5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80E72BB"/>
    <w:multiLevelType w:val="hybridMultilevel"/>
    <w:tmpl w:val="865267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9D8215A"/>
    <w:multiLevelType w:val="multilevel"/>
    <w:tmpl w:val="58BA4C62"/>
    <w:lvl w:ilvl="0">
      <w:start w:val="9"/>
      <w:numFmt w:val="decimal"/>
      <w:lvlText w:val="%1."/>
      <w:lvlJc w:val="left"/>
      <w:pPr>
        <w:ind w:left="360" w:hanging="360"/>
      </w:pPr>
      <w:rPr>
        <w:rFonts w:hint="default"/>
        <w:b w:val="0"/>
        <w:i w:val="0"/>
      </w:rPr>
    </w:lvl>
    <w:lvl w:ilvl="1">
      <w:start w:val="1"/>
      <w:numFmt w:val="lowerLetter"/>
      <w:lvlText w:val="%2)"/>
      <w:lvlJc w:val="left"/>
      <w:pPr>
        <w:ind w:left="720" w:hanging="720"/>
      </w:pPr>
      <w:rPr>
        <w:rFonts w:ascii="Bookman Old Style" w:eastAsia="Times New Roman" w:hAnsi="Bookman Old Style" w:cs="Times New Roman"/>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5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3"/>
  </w:num>
  <w:num w:numId="3">
    <w:abstractNumId w:val="50"/>
  </w:num>
  <w:num w:numId="4">
    <w:abstractNumId w:val="13"/>
  </w:num>
  <w:num w:numId="5">
    <w:abstractNumId w:val="34"/>
  </w:num>
  <w:num w:numId="6">
    <w:abstractNumId w:val="32"/>
  </w:num>
  <w:num w:numId="7">
    <w:abstractNumId w:val="35"/>
  </w:num>
  <w:num w:numId="8">
    <w:abstractNumId w:val="54"/>
  </w:num>
  <w:num w:numId="9">
    <w:abstractNumId w:val="0"/>
  </w:num>
  <w:num w:numId="10">
    <w:abstractNumId w:val="52"/>
  </w:num>
  <w:num w:numId="11">
    <w:abstractNumId w:val="36"/>
  </w:num>
  <w:num w:numId="12">
    <w:abstractNumId w:val="30"/>
  </w:num>
  <w:num w:numId="13">
    <w:abstractNumId w:val="3"/>
  </w:num>
  <w:num w:numId="14">
    <w:abstractNumId w:val="26"/>
  </w:num>
  <w:num w:numId="15">
    <w:abstractNumId w:val="15"/>
  </w:num>
  <w:num w:numId="16">
    <w:abstractNumId w:val="37"/>
  </w:num>
  <w:num w:numId="17">
    <w:abstractNumId w:val="10"/>
  </w:num>
  <w:num w:numId="18">
    <w:abstractNumId w:val="25"/>
  </w:num>
  <w:num w:numId="19">
    <w:abstractNumId w:val="22"/>
  </w:num>
  <w:num w:numId="20">
    <w:abstractNumId w:val="57"/>
  </w:num>
  <w:num w:numId="21">
    <w:abstractNumId w:val="43"/>
  </w:num>
  <w:num w:numId="2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2"/>
  </w:num>
  <w:num w:numId="29">
    <w:abstractNumId w:val="7"/>
  </w:num>
  <w:num w:numId="30">
    <w:abstractNumId w:val="29"/>
  </w:num>
  <w:num w:numId="31">
    <w:abstractNumId w:val="41"/>
  </w:num>
  <w:num w:numId="32">
    <w:abstractNumId w:val="44"/>
  </w:num>
  <w:num w:numId="33">
    <w:abstractNumId w:val="42"/>
  </w:num>
  <w:num w:numId="34">
    <w:abstractNumId w:val="19"/>
  </w:num>
  <w:num w:numId="35">
    <w:abstractNumId w:val="48"/>
  </w:num>
  <w:num w:numId="36">
    <w:abstractNumId w:val="33"/>
  </w:num>
  <w:num w:numId="37">
    <w:abstractNumId w:val="5"/>
  </w:num>
  <w:num w:numId="38">
    <w:abstractNumId w:val="40"/>
  </w:num>
  <w:num w:numId="39">
    <w:abstractNumId w:val="31"/>
  </w:num>
  <w:num w:numId="40">
    <w:abstractNumId w:val="39"/>
  </w:num>
  <w:num w:numId="41">
    <w:abstractNumId w:val="16"/>
  </w:num>
  <w:num w:numId="42">
    <w:abstractNumId w:val="20"/>
  </w:num>
  <w:num w:numId="43">
    <w:abstractNumId w:val="4"/>
  </w:num>
  <w:num w:numId="44">
    <w:abstractNumId w:val="38"/>
  </w:num>
  <w:num w:numId="45">
    <w:abstractNumId w:val="8"/>
  </w:num>
  <w:num w:numId="46">
    <w:abstractNumId w:val="18"/>
  </w:num>
  <w:num w:numId="47">
    <w:abstractNumId w:val="55"/>
  </w:num>
  <w:num w:numId="48">
    <w:abstractNumId w:val="1"/>
  </w:num>
  <w:num w:numId="49">
    <w:abstractNumId w:val="11"/>
  </w:num>
  <w:num w:numId="50">
    <w:abstractNumId w:val="53"/>
  </w:num>
  <w:num w:numId="51">
    <w:abstractNumId w:val="28"/>
  </w:num>
  <w:num w:numId="52">
    <w:abstractNumId w:val="2"/>
  </w:num>
  <w:num w:numId="53">
    <w:abstractNumId w:val="56"/>
  </w:num>
  <w:num w:numId="54">
    <w:abstractNumId w:val="14"/>
  </w:num>
  <w:num w:numId="55">
    <w:abstractNumId w:val="49"/>
  </w:num>
  <w:num w:numId="56">
    <w:abstractNumId w:val="58"/>
  </w:num>
  <w:num w:numId="57">
    <w:abstractNumId w:val="24"/>
  </w:num>
  <w:num w:numId="58">
    <w:abstractNumId w:val="6"/>
  </w:num>
  <w:num w:numId="59">
    <w:abstractNumId w:val="47"/>
  </w:num>
  <w:num w:numId="60">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10F"/>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96E"/>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4F03"/>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6C0"/>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6F0"/>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1D1F"/>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B40"/>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20"/>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426"/>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77F7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A15"/>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5789"/>
    <w:rsid w:val="007D6427"/>
    <w:rsid w:val="007D6DBF"/>
    <w:rsid w:val="007D70AE"/>
    <w:rsid w:val="007D7B43"/>
    <w:rsid w:val="007D7C27"/>
    <w:rsid w:val="007E0E2F"/>
    <w:rsid w:val="007E0FAF"/>
    <w:rsid w:val="007E14A7"/>
    <w:rsid w:val="007E17A0"/>
    <w:rsid w:val="007E1901"/>
    <w:rsid w:val="007E1C4A"/>
    <w:rsid w:val="007E1CEC"/>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519"/>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ABA"/>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2B26"/>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2A1"/>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7B"/>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51D"/>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4DE2"/>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1706"/>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AF7DC5"/>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56F"/>
    <w:rsid w:val="00B249B8"/>
    <w:rsid w:val="00B26014"/>
    <w:rsid w:val="00B268F5"/>
    <w:rsid w:val="00B26B7F"/>
    <w:rsid w:val="00B27CE5"/>
    <w:rsid w:val="00B3061B"/>
    <w:rsid w:val="00B31164"/>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37B2D"/>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13D0"/>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520"/>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CEE"/>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404A4B0-FE76-47A7-8EFE-E336FCA67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character" w:customStyle="1" w:styleId="aaCar">
    <w:name w:val="aa Car"/>
    <w:link w:val="aa"/>
    <w:locked/>
    <w:rsid w:val="00567E20"/>
    <w:rPr>
      <w:rFonts w:ascii="Arial" w:hAnsi="Arial" w:cs="Arial"/>
      <w:sz w:val="22"/>
      <w:szCs w:val="22"/>
      <w:lang w:eastAsia="es-ES"/>
    </w:rPr>
  </w:style>
  <w:style w:type="paragraph" w:customStyle="1" w:styleId="aa">
    <w:name w:val="aa"/>
    <w:basedOn w:val="Normal"/>
    <w:link w:val="aaCar"/>
    <w:qFormat/>
    <w:rsid w:val="00567E20"/>
    <w:pPr>
      <w:spacing w:before="120" w:after="120" w:line="360" w:lineRule="auto"/>
      <w:ind w:left="142"/>
    </w:pPr>
    <w:rPr>
      <w:rFonts w:ascii="Arial" w:hAnsi="Arial" w:cs="Arial"/>
      <w:sz w:val="22"/>
      <w:szCs w:val="22"/>
      <w:lang w:val="es-BO" w:eastAsia="es-ES"/>
    </w:rPr>
  </w:style>
  <w:style w:type="paragraph" w:customStyle="1" w:styleId="CM12">
    <w:name w:val="CM12"/>
    <w:basedOn w:val="Normal"/>
    <w:next w:val="Normal"/>
    <w:rsid w:val="00C37B2D"/>
    <w:pPr>
      <w:widowControl w:val="0"/>
      <w:autoSpaceDE w:val="0"/>
      <w:autoSpaceDN w:val="0"/>
      <w:adjustRightInd w:val="0"/>
    </w:pPr>
    <w:rPr>
      <w:rFonts w:ascii="Verdana" w:hAnsi="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bmoreno@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DDA1B-D083-451B-919F-3B95CB2D3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69</Pages>
  <Words>23000</Words>
  <Characters>126502</Characters>
  <Application>Microsoft Office Word</Application>
  <DocSecurity>0</DocSecurity>
  <Lines>1054</Lines>
  <Paragraphs>298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149204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12</cp:revision>
  <cp:lastPrinted>2015-09-17T15:58:00Z</cp:lastPrinted>
  <dcterms:created xsi:type="dcterms:W3CDTF">2015-08-18T19:58:00Z</dcterms:created>
  <dcterms:modified xsi:type="dcterms:W3CDTF">2015-09-17T15:59:00Z</dcterms:modified>
</cp:coreProperties>
</file>