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17" w:rsidRDefault="00C6498E" w:rsidP="00920D17">
      <w:pPr>
        <w:shd w:val="clear" w:color="auto" w:fill="FFFFFF"/>
        <w:jc w:val="center"/>
        <w:rPr>
          <w:rFonts w:asciiTheme="minorHAnsi" w:hAnsiTheme="minorHAnsi" w:cs="Arial"/>
          <w:b/>
          <w:sz w:val="22"/>
        </w:rPr>
      </w:pPr>
      <w:r>
        <w:rPr>
          <w:rFonts w:asciiTheme="minorHAnsi" w:hAnsiTheme="minorHAnsi" w:cs="Arial"/>
          <w:b/>
          <w:sz w:val="22"/>
        </w:rPr>
        <w:t>TERMINOS DE REFERENCIA</w:t>
      </w:r>
    </w:p>
    <w:p w:rsidR="00AF4059" w:rsidRPr="004A09A7" w:rsidRDefault="0048470C" w:rsidP="00167774">
      <w:pPr>
        <w:shd w:val="clear" w:color="auto" w:fill="FFFFFF"/>
        <w:jc w:val="center"/>
        <w:rPr>
          <w:rFonts w:asciiTheme="minorHAnsi" w:hAnsiTheme="minorHAnsi" w:cs="Arial"/>
          <w:b/>
          <w:sz w:val="22"/>
        </w:rPr>
      </w:pPr>
      <w:r>
        <w:rPr>
          <w:rFonts w:asciiTheme="minorHAnsi" w:hAnsiTheme="minorHAnsi" w:cs="Arial"/>
          <w:b/>
          <w:sz w:val="22"/>
        </w:rPr>
        <w:t>SUPERVISION CONSTRUCCION</w:t>
      </w:r>
      <w:r w:rsidR="001D39C8">
        <w:rPr>
          <w:rFonts w:asciiTheme="minorHAnsi" w:hAnsiTheme="minorHAnsi" w:cs="Arial"/>
          <w:b/>
          <w:sz w:val="22"/>
        </w:rPr>
        <w:t xml:space="preserve"> ESTACION DE SERVICIO SAN LUCAS</w:t>
      </w:r>
    </w:p>
    <w:p w:rsidR="00920D17" w:rsidRPr="004A09A7" w:rsidRDefault="00920D17" w:rsidP="00920D17">
      <w:pPr>
        <w:shd w:val="clear" w:color="auto" w:fill="FFFFFF"/>
        <w:jc w:val="center"/>
        <w:rPr>
          <w:rFonts w:asciiTheme="minorHAnsi" w:hAnsiTheme="minorHAnsi" w:cs="Arial"/>
          <w:bCs/>
          <w:sz w:val="22"/>
        </w:rPr>
      </w:pPr>
    </w:p>
    <w:p w:rsidR="00920D17" w:rsidRPr="009C27BC"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9C27BC">
        <w:rPr>
          <w:rFonts w:asciiTheme="minorHAnsi" w:hAnsiTheme="minorHAnsi" w:cs="Arial"/>
          <w:b/>
          <w:sz w:val="22"/>
          <w:u w:val="single"/>
        </w:rPr>
        <w:t>ANTECEDENTES</w:t>
      </w:r>
      <w:r w:rsidR="0035578F">
        <w:rPr>
          <w:rFonts w:asciiTheme="minorHAnsi" w:hAnsiTheme="minorHAnsi" w:cs="Arial"/>
          <w:b/>
          <w:sz w:val="22"/>
          <w:u w:val="single"/>
        </w:rPr>
        <w:t xml:space="preserve"> </w:t>
      </w:r>
    </w:p>
    <w:p w:rsidR="005B6A56" w:rsidRPr="004A09A7" w:rsidRDefault="005B6A56" w:rsidP="005B6A56">
      <w:pPr>
        <w:jc w:val="both"/>
        <w:rPr>
          <w:rFonts w:asciiTheme="minorHAnsi" w:hAnsiTheme="minorHAnsi" w:cs="Arial"/>
          <w:sz w:val="22"/>
        </w:rPr>
      </w:pPr>
    </w:p>
    <w:p w:rsidR="00957735" w:rsidRDefault="00957735" w:rsidP="00957735">
      <w:pPr>
        <w:jc w:val="both"/>
        <w:rPr>
          <w:rFonts w:asciiTheme="minorHAnsi" w:hAnsiTheme="minorHAnsi" w:cs="Arial"/>
          <w:bCs/>
          <w:iCs/>
          <w:kern w:val="32"/>
          <w:sz w:val="22"/>
        </w:rPr>
      </w:pPr>
      <w:r w:rsidRPr="004A09A7">
        <w:rPr>
          <w:rFonts w:asciiTheme="minorHAnsi" w:hAnsiTheme="minorHAnsi" w:cs="Arial"/>
          <w:bCs/>
          <w:iCs/>
          <w:kern w:val="32"/>
          <w:sz w:val="22"/>
        </w:rPr>
        <w:t>Yacimientos Petrolíferos Fiscales Bolivianos ha priorizado, en el Plan Operativo Anual del 201</w:t>
      </w:r>
      <w:r>
        <w:rPr>
          <w:rFonts w:asciiTheme="minorHAnsi" w:hAnsiTheme="minorHAnsi" w:cs="Arial"/>
          <w:bCs/>
          <w:iCs/>
          <w:kern w:val="32"/>
          <w:sz w:val="22"/>
        </w:rPr>
        <w:t>5</w:t>
      </w:r>
      <w:r w:rsidRPr="004A09A7">
        <w:rPr>
          <w:rFonts w:asciiTheme="minorHAnsi" w:hAnsiTheme="minorHAnsi" w:cs="Arial"/>
          <w:bCs/>
          <w:iCs/>
          <w:kern w:val="32"/>
          <w:sz w:val="22"/>
        </w:rPr>
        <w:t>, la</w:t>
      </w:r>
      <w:r>
        <w:rPr>
          <w:rFonts w:asciiTheme="minorHAnsi" w:hAnsiTheme="minorHAnsi" w:cs="Arial"/>
          <w:bCs/>
          <w:iCs/>
          <w:kern w:val="32"/>
          <w:sz w:val="22"/>
        </w:rPr>
        <w:t xml:space="preserve"> </w:t>
      </w:r>
      <w:r w:rsidRPr="004A09A7">
        <w:rPr>
          <w:rFonts w:asciiTheme="minorHAnsi" w:hAnsiTheme="minorHAnsi" w:cs="Arial"/>
          <w:bCs/>
          <w:iCs/>
          <w:kern w:val="32"/>
          <w:sz w:val="22"/>
        </w:rPr>
        <w:t>“</w:t>
      </w:r>
      <w:r>
        <w:rPr>
          <w:rFonts w:asciiTheme="minorHAnsi" w:hAnsiTheme="minorHAnsi" w:cs="Arial"/>
          <w:b/>
          <w:sz w:val="22"/>
        </w:rPr>
        <w:t xml:space="preserve">CONSTRUCCION DE LA ESTACION DE SERVICIO </w:t>
      </w:r>
      <w:r w:rsidR="004738D2">
        <w:rPr>
          <w:rFonts w:asciiTheme="minorHAnsi" w:hAnsiTheme="minorHAnsi" w:cs="Arial"/>
          <w:b/>
          <w:sz w:val="22"/>
        </w:rPr>
        <w:t xml:space="preserve">PADCOYO - </w:t>
      </w:r>
      <w:r w:rsidR="00167774">
        <w:rPr>
          <w:rFonts w:asciiTheme="minorHAnsi" w:hAnsiTheme="minorHAnsi" w:cs="Arial"/>
          <w:b/>
          <w:sz w:val="22"/>
        </w:rPr>
        <w:t>SA</w:t>
      </w:r>
      <w:r w:rsidR="001D39C8">
        <w:rPr>
          <w:rFonts w:asciiTheme="minorHAnsi" w:hAnsiTheme="minorHAnsi" w:cs="Arial"/>
          <w:b/>
          <w:sz w:val="22"/>
        </w:rPr>
        <w:t>N LUCAS</w:t>
      </w:r>
      <w:r w:rsidRPr="004A09A7">
        <w:rPr>
          <w:rFonts w:asciiTheme="minorHAnsi" w:hAnsiTheme="minorHAnsi" w:cs="Arial"/>
          <w:bCs/>
          <w:iCs/>
          <w:kern w:val="32"/>
          <w:sz w:val="22"/>
        </w:rPr>
        <w:t xml:space="preserve">” con el objeto de realizar la </w:t>
      </w:r>
      <w:r>
        <w:rPr>
          <w:rFonts w:asciiTheme="minorHAnsi" w:hAnsiTheme="minorHAnsi" w:cs="Arial"/>
          <w:bCs/>
          <w:iCs/>
          <w:kern w:val="32"/>
          <w:sz w:val="22"/>
        </w:rPr>
        <w:t xml:space="preserve">Construcción </w:t>
      </w:r>
      <w:r w:rsidRPr="004A09A7">
        <w:rPr>
          <w:rFonts w:asciiTheme="minorHAnsi" w:hAnsiTheme="minorHAnsi" w:cs="Arial"/>
          <w:bCs/>
          <w:iCs/>
          <w:kern w:val="32"/>
          <w:sz w:val="22"/>
        </w:rPr>
        <w:t xml:space="preserve">de </w:t>
      </w:r>
      <w:r>
        <w:rPr>
          <w:rFonts w:asciiTheme="minorHAnsi" w:hAnsiTheme="minorHAnsi" w:cs="Arial"/>
          <w:bCs/>
          <w:iCs/>
          <w:kern w:val="32"/>
          <w:sz w:val="22"/>
        </w:rPr>
        <w:t>la</w:t>
      </w:r>
      <w:r w:rsidRPr="004A09A7">
        <w:rPr>
          <w:rFonts w:asciiTheme="minorHAnsi" w:hAnsiTheme="minorHAnsi" w:cs="Arial"/>
          <w:bCs/>
          <w:iCs/>
          <w:kern w:val="32"/>
          <w:sz w:val="22"/>
        </w:rPr>
        <w:t xml:space="preserve"> estación de servicio que se dedicara a la comercialización de combustible</w:t>
      </w:r>
      <w:r>
        <w:rPr>
          <w:rFonts w:asciiTheme="minorHAnsi" w:hAnsiTheme="minorHAnsi" w:cs="Arial"/>
          <w:bCs/>
          <w:iCs/>
          <w:kern w:val="32"/>
          <w:sz w:val="22"/>
        </w:rPr>
        <w:t>.</w:t>
      </w:r>
      <w:r w:rsidRPr="004A09A7">
        <w:rPr>
          <w:rFonts w:asciiTheme="minorHAnsi" w:hAnsiTheme="minorHAnsi" w:cs="Arial"/>
          <w:bCs/>
          <w:iCs/>
          <w:kern w:val="32"/>
          <w:sz w:val="22"/>
        </w:rPr>
        <w:t xml:space="preserve"> </w:t>
      </w:r>
    </w:p>
    <w:p w:rsidR="00957735" w:rsidRPr="004A09A7" w:rsidRDefault="00957735" w:rsidP="00957735">
      <w:pPr>
        <w:jc w:val="both"/>
        <w:rPr>
          <w:rFonts w:asciiTheme="minorHAnsi" w:hAnsiTheme="minorHAnsi" w:cs="Arial"/>
          <w:bCs/>
          <w:iCs/>
          <w:kern w:val="32"/>
          <w:sz w:val="22"/>
        </w:rPr>
      </w:pPr>
    </w:p>
    <w:p w:rsidR="00957735" w:rsidRPr="004A09A7" w:rsidRDefault="00957735" w:rsidP="00957735">
      <w:pPr>
        <w:jc w:val="both"/>
        <w:rPr>
          <w:rFonts w:asciiTheme="minorHAnsi" w:hAnsiTheme="minorHAnsi" w:cs="Arial"/>
          <w:bCs/>
          <w:iCs/>
          <w:kern w:val="32"/>
          <w:sz w:val="22"/>
        </w:rPr>
      </w:pPr>
      <w:r w:rsidRPr="004A09A7">
        <w:rPr>
          <w:rFonts w:asciiTheme="minorHAnsi" w:hAnsiTheme="minorHAnsi" w:cs="Arial"/>
          <w:bCs/>
          <w:iCs/>
          <w:kern w:val="32"/>
          <w:sz w:val="22"/>
        </w:rPr>
        <w:t xml:space="preserve">Para la ejecución de este proyecto, es necesario contratar a una empresa supervisora, en adelante llamada </w:t>
      </w:r>
      <w:r>
        <w:rPr>
          <w:rFonts w:asciiTheme="minorHAnsi" w:hAnsiTheme="minorHAnsi" w:cs="Arial"/>
          <w:bCs/>
          <w:iCs/>
          <w:kern w:val="32"/>
          <w:sz w:val="22"/>
        </w:rPr>
        <w:t>la Supervisión con el objeto de ejercer el Proceso</w:t>
      </w:r>
      <w:r w:rsidRPr="004A09A7">
        <w:rPr>
          <w:rFonts w:asciiTheme="minorHAnsi" w:hAnsiTheme="minorHAnsi" w:cs="Arial"/>
          <w:bCs/>
          <w:iCs/>
          <w:kern w:val="32"/>
          <w:sz w:val="22"/>
        </w:rPr>
        <w:t xml:space="preserve"> “</w:t>
      </w:r>
      <w:r>
        <w:rPr>
          <w:rFonts w:asciiTheme="minorHAnsi" w:hAnsiTheme="minorHAnsi" w:cs="Arial"/>
          <w:b/>
          <w:sz w:val="22"/>
        </w:rPr>
        <w:t>CONSTRUCCION DE LA ESTACION DE SERVICIO</w:t>
      </w:r>
      <w:r w:rsidR="00167774">
        <w:rPr>
          <w:rFonts w:asciiTheme="minorHAnsi" w:hAnsiTheme="minorHAnsi" w:cs="Arial"/>
          <w:b/>
          <w:sz w:val="22"/>
        </w:rPr>
        <w:t xml:space="preserve"> </w:t>
      </w:r>
      <w:r w:rsidR="004738D2">
        <w:rPr>
          <w:rFonts w:asciiTheme="minorHAnsi" w:hAnsiTheme="minorHAnsi" w:cs="Arial"/>
          <w:b/>
          <w:sz w:val="22"/>
        </w:rPr>
        <w:t xml:space="preserve">PADCOYO - </w:t>
      </w:r>
      <w:r w:rsidR="00167774">
        <w:rPr>
          <w:rFonts w:asciiTheme="minorHAnsi" w:hAnsiTheme="minorHAnsi" w:cs="Arial"/>
          <w:b/>
          <w:sz w:val="22"/>
        </w:rPr>
        <w:t>SA</w:t>
      </w:r>
      <w:r w:rsidR="001D39C8">
        <w:rPr>
          <w:rFonts w:asciiTheme="minorHAnsi" w:hAnsiTheme="minorHAnsi" w:cs="Arial"/>
          <w:b/>
          <w:sz w:val="22"/>
        </w:rPr>
        <w:t>N LUCAS</w:t>
      </w:r>
      <w:r w:rsidRPr="004A09A7">
        <w:rPr>
          <w:rFonts w:asciiTheme="minorHAnsi" w:hAnsiTheme="minorHAnsi" w:cs="Arial"/>
          <w:bCs/>
          <w:iCs/>
          <w:kern w:val="32"/>
          <w:sz w:val="22"/>
        </w:rPr>
        <w:t xml:space="preserve">”, </w:t>
      </w:r>
      <w:r w:rsidRPr="009C27BC">
        <w:rPr>
          <w:rFonts w:asciiTheme="minorHAnsi" w:hAnsiTheme="minorHAnsi" w:cs="Arial"/>
          <w:b/>
          <w:bCs/>
          <w:i/>
          <w:iCs/>
          <w:kern w:val="32"/>
          <w:sz w:val="22"/>
        </w:rPr>
        <w:t>hasta el cierre físico - financiero</w:t>
      </w:r>
      <w:r w:rsidRPr="004A09A7">
        <w:rPr>
          <w:rFonts w:asciiTheme="minorHAnsi" w:hAnsiTheme="minorHAnsi" w:cs="Arial"/>
          <w:bCs/>
          <w:iCs/>
          <w:kern w:val="32"/>
          <w:sz w:val="22"/>
        </w:rPr>
        <w:t xml:space="preserve">,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957735" w:rsidRPr="004A09A7" w:rsidRDefault="00957735" w:rsidP="00957735">
      <w:pPr>
        <w:pStyle w:val="Ttulo1"/>
        <w:widowControl w:val="0"/>
        <w:spacing w:line="20" w:lineRule="atLeast"/>
        <w:jc w:val="both"/>
        <w:rPr>
          <w:rFonts w:asciiTheme="minorHAnsi" w:hAnsiTheme="minorHAnsi"/>
          <w:b w:val="0"/>
          <w:iCs/>
          <w:sz w:val="22"/>
          <w:szCs w:val="20"/>
        </w:rPr>
      </w:pPr>
      <w:r w:rsidRPr="004A09A7">
        <w:rPr>
          <w:rFonts w:asciiTheme="minorHAnsi" w:hAnsiTheme="minorHAnsi"/>
          <w:b w:val="0"/>
          <w:iCs/>
          <w:sz w:val="22"/>
          <w:szCs w:val="20"/>
        </w:rPr>
        <w:t>El servicio de supervisión técnica a ser realizado, es de carácter enunciativo y no limitativo. Todo cálculo, aseveración, estimación o dato, deberá estar justificado en lo conceptual y en lo analítico y no se aceptarán estimaciones o apreciaciones de la Supervisión sin el debido respaldo.</w:t>
      </w:r>
    </w:p>
    <w:p w:rsidR="00957735" w:rsidRPr="004A09A7" w:rsidRDefault="00957735" w:rsidP="00957735">
      <w:pPr>
        <w:pStyle w:val="Ttulo1"/>
        <w:widowControl w:val="0"/>
        <w:spacing w:line="20" w:lineRule="atLeast"/>
        <w:jc w:val="both"/>
        <w:rPr>
          <w:rFonts w:asciiTheme="minorHAnsi" w:hAnsiTheme="minorHAnsi"/>
          <w:b w:val="0"/>
          <w:iCs/>
          <w:sz w:val="22"/>
          <w:szCs w:val="20"/>
        </w:rPr>
      </w:pPr>
      <w:r w:rsidRPr="004A09A7">
        <w:rPr>
          <w:rFonts w:asciiTheme="minorHAnsi" w:hAnsiTheme="minorHAnsi"/>
          <w:b w:val="0"/>
          <w:iCs/>
          <w:sz w:val="22"/>
          <w:szCs w:val="20"/>
        </w:rPr>
        <w:t>La Supervisión Técnica es la responsable por el trabajo a ser realizado dentro de los alcances previstos en los Términos de Referencia y el contenido aceptado de su propuesta.</w:t>
      </w:r>
    </w:p>
    <w:p w:rsidR="00920D17" w:rsidRPr="00957735" w:rsidRDefault="00920D17" w:rsidP="00920D17">
      <w:pPr>
        <w:tabs>
          <w:tab w:val="left" w:pos="284"/>
        </w:tabs>
        <w:rPr>
          <w:rFonts w:asciiTheme="minorHAnsi" w:hAnsiTheme="minorHAnsi" w:cs="Arial"/>
          <w:sz w:val="22"/>
        </w:rPr>
      </w:pPr>
    </w:p>
    <w:p w:rsidR="00C6498E" w:rsidRDefault="00C6498E"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t>LUGAR DE EJECUCION</w:t>
      </w:r>
    </w:p>
    <w:p w:rsidR="00994DA9" w:rsidRPr="005F6475" w:rsidRDefault="00994DA9" w:rsidP="00994DA9">
      <w:pPr>
        <w:pStyle w:val="Ttulo1"/>
        <w:widowControl w:val="0"/>
        <w:spacing w:line="20" w:lineRule="atLeast"/>
        <w:jc w:val="both"/>
        <w:rPr>
          <w:rFonts w:asciiTheme="minorHAnsi" w:hAnsiTheme="minorHAnsi"/>
          <w:b w:val="0"/>
          <w:iCs/>
          <w:sz w:val="22"/>
          <w:szCs w:val="20"/>
        </w:rPr>
      </w:pPr>
      <w:r w:rsidRPr="005F6475">
        <w:rPr>
          <w:rFonts w:asciiTheme="minorHAnsi" w:hAnsiTheme="minorHAnsi"/>
          <w:b w:val="0"/>
          <w:iCs/>
          <w:sz w:val="22"/>
          <w:szCs w:val="20"/>
        </w:rPr>
        <w:t xml:space="preserve">La Construcción de la Estación de Servicio </w:t>
      </w:r>
      <w:proofErr w:type="spellStart"/>
      <w:r w:rsidR="003177AE">
        <w:rPr>
          <w:rFonts w:asciiTheme="minorHAnsi" w:hAnsiTheme="minorHAnsi"/>
          <w:b w:val="0"/>
          <w:iCs/>
          <w:sz w:val="22"/>
          <w:szCs w:val="20"/>
        </w:rPr>
        <w:t>Padcoyo</w:t>
      </w:r>
      <w:proofErr w:type="spellEnd"/>
      <w:r w:rsidR="003177AE">
        <w:rPr>
          <w:rFonts w:asciiTheme="minorHAnsi" w:hAnsiTheme="minorHAnsi"/>
          <w:b w:val="0"/>
          <w:iCs/>
          <w:sz w:val="22"/>
          <w:szCs w:val="20"/>
        </w:rPr>
        <w:t xml:space="preserve"> – </w:t>
      </w:r>
      <w:r w:rsidR="00167774">
        <w:rPr>
          <w:rFonts w:asciiTheme="minorHAnsi" w:hAnsiTheme="minorHAnsi"/>
          <w:b w:val="0"/>
          <w:iCs/>
          <w:sz w:val="22"/>
          <w:szCs w:val="20"/>
        </w:rPr>
        <w:t>S</w:t>
      </w:r>
      <w:r w:rsidR="003177AE">
        <w:rPr>
          <w:rFonts w:asciiTheme="minorHAnsi" w:hAnsiTheme="minorHAnsi"/>
          <w:b w:val="0"/>
          <w:iCs/>
          <w:sz w:val="22"/>
          <w:szCs w:val="20"/>
        </w:rPr>
        <w:t>an Lucas</w:t>
      </w:r>
      <w:r w:rsidRPr="005F6475">
        <w:rPr>
          <w:rFonts w:asciiTheme="minorHAnsi" w:hAnsiTheme="minorHAnsi"/>
          <w:b w:val="0"/>
          <w:iCs/>
          <w:sz w:val="22"/>
          <w:szCs w:val="20"/>
        </w:rPr>
        <w:t xml:space="preserve"> se realizara en el </w:t>
      </w:r>
      <w:r w:rsidR="001D39C8">
        <w:rPr>
          <w:rFonts w:ascii="Calibri" w:hAnsi="Calibri"/>
          <w:b w:val="0"/>
          <w:kern w:val="28"/>
          <w:sz w:val="22"/>
          <w:szCs w:val="22"/>
        </w:rPr>
        <w:t xml:space="preserve">Departamento de Chuquisaca, Municipio San Lucas, Segunda Sección de la Provincia </w:t>
      </w:r>
      <w:proofErr w:type="spellStart"/>
      <w:r w:rsidR="001D39C8">
        <w:rPr>
          <w:rFonts w:ascii="Calibri" w:hAnsi="Calibri"/>
          <w:b w:val="0"/>
          <w:kern w:val="28"/>
          <w:sz w:val="22"/>
          <w:szCs w:val="22"/>
        </w:rPr>
        <w:t>Nor</w:t>
      </w:r>
      <w:proofErr w:type="spellEnd"/>
      <w:r w:rsidR="001D39C8">
        <w:rPr>
          <w:rFonts w:ascii="Calibri" w:hAnsi="Calibri"/>
          <w:b w:val="0"/>
          <w:kern w:val="28"/>
          <w:sz w:val="22"/>
          <w:szCs w:val="22"/>
        </w:rPr>
        <w:t xml:space="preserve"> </w:t>
      </w:r>
      <w:proofErr w:type="spellStart"/>
      <w:r w:rsidR="001D39C8">
        <w:rPr>
          <w:rFonts w:ascii="Calibri" w:hAnsi="Calibri"/>
          <w:b w:val="0"/>
          <w:kern w:val="28"/>
          <w:sz w:val="22"/>
          <w:szCs w:val="22"/>
        </w:rPr>
        <w:t>Cinti</w:t>
      </w:r>
      <w:proofErr w:type="spellEnd"/>
      <w:r w:rsidR="00167774" w:rsidRPr="00167774">
        <w:rPr>
          <w:rFonts w:ascii="Calibri" w:hAnsi="Calibri"/>
          <w:b w:val="0"/>
          <w:kern w:val="28"/>
          <w:sz w:val="22"/>
          <w:szCs w:val="22"/>
        </w:rPr>
        <w:t>,</w:t>
      </w:r>
      <w:r w:rsidR="001D39C8" w:rsidRPr="001D39C8">
        <w:rPr>
          <w:rFonts w:ascii="Calibri" w:hAnsi="Calibri"/>
          <w:b w:val="0"/>
          <w:kern w:val="28"/>
          <w:sz w:val="22"/>
          <w:szCs w:val="22"/>
        </w:rPr>
        <w:t xml:space="preserve"> situado en la avenida libertadores, barrio san francisco, dentro del radio urbano de la localidad de </w:t>
      </w:r>
      <w:proofErr w:type="spellStart"/>
      <w:r w:rsidR="001D39C8" w:rsidRPr="001D39C8">
        <w:rPr>
          <w:rFonts w:ascii="Calibri" w:hAnsi="Calibri"/>
          <w:b w:val="0"/>
          <w:kern w:val="28"/>
          <w:sz w:val="22"/>
          <w:szCs w:val="22"/>
        </w:rPr>
        <w:t>padcoyo</w:t>
      </w:r>
      <w:proofErr w:type="spellEnd"/>
      <w:r w:rsidR="001D39C8">
        <w:rPr>
          <w:rFonts w:ascii="Calibri" w:hAnsi="Calibri"/>
          <w:b w:val="0"/>
          <w:kern w:val="28"/>
          <w:sz w:val="22"/>
          <w:szCs w:val="22"/>
        </w:rPr>
        <w:t>.</w:t>
      </w:r>
    </w:p>
    <w:p w:rsidR="00C6498E" w:rsidRDefault="00C6498E" w:rsidP="00C6498E">
      <w:pPr>
        <w:pStyle w:val="Prrafodelista"/>
        <w:shd w:val="clear" w:color="auto" w:fill="FFFFFF"/>
        <w:tabs>
          <w:tab w:val="left" w:pos="284"/>
        </w:tabs>
        <w:ind w:left="0"/>
        <w:jc w:val="both"/>
        <w:rPr>
          <w:rFonts w:asciiTheme="minorHAnsi" w:hAnsiTheme="minorHAnsi" w:cs="Arial"/>
          <w:b/>
          <w:sz w:val="22"/>
          <w:u w:val="single"/>
        </w:rPr>
      </w:pPr>
    </w:p>
    <w:p w:rsidR="00920D17"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9C27BC">
        <w:rPr>
          <w:rFonts w:asciiTheme="minorHAnsi" w:hAnsiTheme="minorHAnsi" w:cs="Arial"/>
          <w:b/>
          <w:sz w:val="22"/>
          <w:u w:val="single"/>
        </w:rPr>
        <w:t>OBJETIVOS DE LA SUPERVISION</w:t>
      </w:r>
    </w:p>
    <w:p w:rsidR="00920D17" w:rsidRPr="004A09A7" w:rsidRDefault="00920D17" w:rsidP="00920D17">
      <w:pPr>
        <w:tabs>
          <w:tab w:val="left" w:pos="284"/>
        </w:tabs>
        <w:rPr>
          <w:rFonts w:asciiTheme="minorHAnsi" w:hAnsiTheme="minorHAnsi" w:cs="Arial"/>
          <w:sz w:val="22"/>
          <w:lang w:val="es-CL"/>
        </w:rPr>
      </w:pPr>
    </w:p>
    <w:p w:rsidR="00920D17" w:rsidRPr="004A09A7" w:rsidRDefault="00C6498E" w:rsidP="00920D17">
      <w:pPr>
        <w:tabs>
          <w:tab w:val="left" w:pos="284"/>
        </w:tabs>
        <w:rPr>
          <w:rFonts w:asciiTheme="minorHAnsi" w:hAnsiTheme="minorHAnsi" w:cs="Arial"/>
          <w:b/>
          <w:sz w:val="22"/>
          <w:lang w:val="es-CL"/>
        </w:rPr>
      </w:pPr>
      <w:r>
        <w:rPr>
          <w:rFonts w:asciiTheme="minorHAnsi" w:hAnsiTheme="minorHAnsi" w:cs="Arial"/>
          <w:b/>
          <w:sz w:val="22"/>
          <w:lang w:val="es-CL"/>
        </w:rPr>
        <w:t>3</w:t>
      </w:r>
      <w:r w:rsidR="00920D17" w:rsidRPr="004A09A7">
        <w:rPr>
          <w:rFonts w:asciiTheme="minorHAnsi" w:hAnsiTheme="minorHAnsi" w:cs="Arial"/>
          <w:b/>
          <w:sz w:val="22"/>
          <w:lang w:val="es-CL"/>
        </w:rPr>
        <w:t>.1. OBJETIVO GENERAL:</w:t>
      </w:r>
    </w:p>
    <w:p w:rsidR="00920D17" w:rsidRPr="004A09A7" w:rsidRDefault="00920D17" w:rsidP="00920D17">
      <w:pPr>
        <w:tabs>
          <w:tab w:val="left" w:pos="284"/>
        </w:tabs>
        <w:rPr>
          <w:rFonts w:asciiTheme="minorHAnsi" w:hAnsiTheme="minorHAnsi" w:cs="Arial"/>
          <w:sz w:val="22"/>
          <w:lang w:val="es-CL"/>
        </w:rPr>
      </w:pPr>
    </w:p>
    <w:p w:rsidR="00957735" w:rsidRDefault="00957735" w:rsidP="00957735">
      <w:p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El objetivo principal del presente proceso de contratación </w:t>
      </w:r>
      <w:r>
        <w:rPr>
          <w:rFonts w:asciiTheme="minorHAnsi" w:hAnsiTheme="minorHAnsi" w:cs="Arial"/>
          <w:sz w:val="22"/>
          <w:lang w:val="es-CL"/>
        </w:rPr>
        <w:t>de la Consultora que realice los trabajos de Supervisión Técnica, para garantizar</w:t>
      </w:r>
      <w:r w:rsidRPr="004A09A7">
        <w:rPr>
          <w:rFonts w:asciiTheme="minorHAnsi" w:hAnsiTheme="minorHAnsi" w:cs="Arial"/>
          <w:sz w:val="22"/>
          <w:lang w:val="es-CL"/>
        </w:rPr>
        <w:t xml:space="preserve"> la calidad y cantidad ejecutada de los tr</w:t>
      </w:r>
      <w:r>
        <w:rPr>
          <w:rFonts w:asciiTheme="minorHAnsi" w:hAnsiTheme="minorHAnsi" w:cs="Arial"/>
          <w:sz w:val="22"/>
          <w:lang w:val="es-CL"/>
        </w:rPr>
        <w:t xml:space="preserve">abajos, en la construcción del proyecto </w:t>
      </w:r>
      <w:r w:rsidRPr="004A09A7">
        <w:rPr>
          <w:rFonts w:asciiTheme="minorHAnsi" w:hAnsiTheme="minorHAnsi" w:cs="Arial"/>
          <w:b/>
          <w:sz w:val="22"/>
          <w:lang w:val="es-CL"/>
        </w:rPr>
        <w:t>“</w:t>
      </w:r>
      <w:r>
        <w:rPr>
          <w:rFonts w:asciiTheme="minorHAnsi" w:hAnsiTheme="minorHAnsi" w:cs="Arial"/>
          <w:b/>
          <w:sz w:val="22"/>
        </w:rPr>
        <w:t xml:space="preserve">CONSTRUCCION DE LA ESTACION DE SERVICIO </w:t>
      </w:r>
      <w:r w:rsidR="004738D2">
        <w:rPr>
          <w:rFonts w:asciiTheme="minorHAnsi" w:hAnsiTheme="minorHAnsi" w:cs="Arial"/>
          <w:b/>
          <w:sz w:val="22"/>
        </w:rPr>
        <w:t xml:space="preserve">PADCOYO </w:t>
      </w:r>
      <w:r w:rsidR="003177AE">
        <w:rPr>
          <w:rFonts w:asciiTheme="minorHAnsi" w:hAnsiTheme="minorHAnsi" w:cs="Arial"/>
          <w:b/>
          <w:sz w:val="22"/>
        </w:rPr>
        <w:t xml:space="preserve">- </w:t>
      </w:r>
      <w:r w:rsidR="001D39C8">
        <w:rPr>
          <w:rFonts w:asciiTheme="minorHAnsi" w:hAnsiTheme="minorHAnsi" w:cs="Arial"/>
          <w:b/>
          <w:sz w:val="22"/>
        </w:rPr>
        <w:t>SAN LUCAS</w:t>
      </w:r>
      <w:r w:rsidRPr="004A09A7">
        <w:rPr>
          <w:rFonts w:asciiTheme="minorHAnsi" w:hAnsiTheme="minorHAnsi" w:cs="Arial"/>
          <w:b/>
          <w:sz w:val="22"/>
          <w:lang w:val="es-CL"/>
        </w:rPr>
        <w:t>”</w:t>
      </w:r>
      <w:r w:rsidRPr="004A09A7">
        <w:rPr>
          <w:rFonts w:asciiTheme="minorHAnsi" w:hAnsiTheme="minorHAnsi" w:cs="Arial"/>
          <w:sz w:val="22"/>
          <w:lang w:val="es-CL"/>
        </w:rPr>
        <w:t xml:space="preserve">, </w:t>
      </w:r>
      <w:r>
        <w:rPr>
          <w:rFonts w:asciiTheme="minorHAnsi" w:hAnsiTheme="minorHAnsi" w:cs="Arial"/>
          <w:sz w:val="22"/>
          <w:lang w:val="es-CL"/>
        </w:rPr>
        <w:t>de acuerdo a normas y especificaciones técnicas que establecen el presente proyecto</w:t>
      </w:r>
      <w:r w:rsidRPr="004A09A7">
        <w:rPr>
          <w:rFonts w:asciiTheme="minorHAnsi" w:hAnsiTheme="minorHAnsi" w:cs="Arial"/>
          <w:sz w:val="22"/>
          <w:lang w:val="es-CL"/>
        </w:rPr>
        <w:t>.</w:t>
      </w:r>
    </w:p>
    <w:p w:rsidR="00AA6C71" w:rsidRDefault="00AA6C71" w:rsidP="00920D17">
      <w:pPr>
        <w:tabs>
          <w:tab w:val="left" w:pos="284"/>
        </w:tabs>
        <w:jc w:val="both"/>
        <w:rPr>
          <w:rFonts w:asciiTheme="minorHAnsi" w:hAnsiTheme="minorHAnsi" w:cs="Arial"/>
          <w:sz w:val="22"/>
          <w:lang w:val="es-CL"/>
        </w:rPr>
      </w:pPr>
    </w:p>
    <w:p w:rsidR="00920D17" w:rsidRDefault="00C6498E" w:rsidP="00920D17">
      <w:pPr>
        <w:tabs>
          <w:tab w:val="left" w:pos="284"/>
        </w:tabs>
        <w:rPr>
          <w:rFonts w:asciiTheme="minorHAnsi" w:hAnsiTheme="minorHAnsi" w:cs="Arial"/>
          <w:b/>
          <w:sz w:val="22"/>
          <w:lang w:val="es-CL"/>
        </w:rPr>
      </w:pPr>
      <w:r>
        <w:rPr>
          <w:rFonts w:asciiTheme="minorHAnsi" w:hAnsiTheme="minorHAnsi" w:cs="Arial"/>
          <w:b/>
          <w:sz w:val="22"/>
          <w:lang w:val="es-CL"/>
        </w:rPr>
        <w:t>3</w:t>
      </w:r>
      <w:r w:rsidR="00920D17" w:rsidRPr="004A09A7">
        <w:rPr>
          <w:rFonts w:asciiTheme="minorHAnsi" w:hAnsiTheme="minorHAnsi" w:cs="Arial"/>
          <w:b/>
          <w:sz w:val="22"/>
          <w:lang w:val="es-CL"/>
        </w:rPr>
        <w:t>.2. OBJETIVOS ESPECÍFICOS:</w:t>
      </w:r>
    </w:p>
    <w:p w:rsidR="00450F66" w:rsidRPr="004A09A7" w:rsidRDefault="00450F66" w:rsidP="00920D17">
      <w:pPr>
        <w:tabs>
          <w:tab w:val="left" w:pos="284"/>
        </w:tabs>
        <w:rPr>
          <w:rFonts w:asciiTheme="minorHAnsi" w:hAnsiTheme="minorHAnsi" w:cs="Arial"/>
          <w:b/>
          <w:sz w:val="22"/>
          <w:lang w:val="es-CL"/>
        </w:rPr>
      </w:pPr>
    </w:p>
    <w:p w:rsidR="00920D17" w:rsidRPr="004A09A7" w:rsidRDefault="00920D17"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La </w:t>
      </w:r>
      <w:r w:rsidR="002A294B" w:rsidRPr="004A09A7">
        <w:rPr>
          <w:rFonts w:asciiTheme="minorHAnsi" w:hAnsiTheme="minorHAnsi" w:cs="Arial"/>
          <w:sz w:val="22"/>
          <w:lang w:val="es-CL"/>
        </w:rPr>
        <w:t>Supervis</w:t>
      </w:r>
      <w:r w:rsidR="002A294B">
        <w:rPr>
          <w:rFonts w:asciiTheme="minorHAnsi" w:hAnsiTheme="minorHAnsi" w:cs="Arial"/>
          <w:sz w:val="22"/>
          <w:lang w:val="es-CL"/>
        </w:rPr>
        <w:t>ión</w:t>
      </w:r>
      <w:r w:rsidRPr="004A09A7">
        <w:rPr>
          <w:rFonts w:asciiTheme="minorHAnsi" w:hAnsiTheme="minorHAnsi" w:cs="Arial"/>
          <w:sz w:val="22"/>
          <w:lang w:val="es-CL"/>
        </w:rPr>
        <w:t xml:space="preserve"> deberá evaluar profundamente y técnicamente el proyecto de forma previa al inicio de obra.</w:t>
      </w:r>
    </w:p>
    <w:p w:rsidR="00441EAD" w:rsidRPr="004A09A7" w:rsidRDefault="00441EAD"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lastRenderedPageBreak/>
        <w:t xml:space="preserve">Realizar cualquier evaluación y/o modificación técnica </w:t>
      </w:r>
      <w:r w:rsidR="002A294B">
        <w:rPr>
          <w:rFonts w:asciiTheme="minorHAnsi" w:hAnsiTheme="minorHAnsi" w:cs="Arial"/>
          <w:sz w:val="22"/>
          <w:lang w:val="es-CL"/>
        </w:rPr>
        <w:t>a</w:t>
      </w:r>
      <w:r w:rsidRPr="004A09A7">
        <w:rPr>
          <w:rFonts w:asciiTheme="minorHAnsi" w:hAnsiTheme="minorHAnsi" w:cs="Arial"/>
          <w:sz w:val="22"/>
          <w:lang w:val="es-CL"/>
        </w:rPr>
        <w:t xml:space="preserve"> fin de cumplir con el objeto del proyecto.</w:t>
      </w:r>
    </w:p>
    <w:p w:rsidR="00920D17" w:rsidRPr="004A09A7" w:rsidRDefault="00920D17"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La </w:t>
      </w:r>
      <w:r w:rsidR="002A294B" w:rsidRPr="004A09A7">
        <w:rPr>
          <w:rFonts w:asciiTheme="minorHAnsi" w:hAnsiTheme="minorHAnsi" w:cs="Arial"/>
          <w:sz w:val="22"/>
          <w:lang w:val="es-CL"/>
        </w:rPr>
        <w:t>Supervi</w:t>
      </w:r>
      <w:r w:rsidR="00447BC9">
        <w:rPr>
          <w:rFonts w:asciiTheme="minorHAnsi" w:hAnsiTheme="minorHAnsi" w:cs="Arial"/>
          <w:sz w:val="22"/>
          <w:lang w:val="es-CL"/>
        </w:rPr>
        <w:t>sora</w:t>
      </w:r>
      <w:r w:rsidRPr="004A09A7">
        <w:rPr>
          <w:rFonts w:asciiTheme="minorHAnsi" w:hAnsiTheme="minorHAnsi" w:cs="Arial"/>
          <w:sz w:val="22"/>
          <w:lang w:val="es-CL"/>
        </w:rPr>
        <w:t xml:space="preserve"> también deberá presentar informes periódicos de la ejecución de la obra, según cronograma y verificara el cumplimiento de todos los ítems establecidos en el proyecto, por la empresa adjudicada para los trabajos de dicho proyecto, en concordancia con los requisitos y formatos establecidos.</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Ejercer un control del cumplimiento de las condiciones establecidas en los Contratos de Obra suscritos a ser realizado a través de los instrumentos, normas, reglamentos a fin de lograr la correcta administración y control de calidad de la obra.</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Establecer un sistema de seguimiento y control a la obra mediante los lineamientos generales que deben regir las tareas de Supervisión de proyectos de inversión.</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Establecer formatos de trabajo para los servicios de supervisión, con el fin de facilitar la recopilación de datos que procuren un buen seguimiento a la ejecución.</w:t>
      </w:r>
    </w:p>
    <w:p w:rsidR="00441EAD" w:rsidRPr="004A09A7" w:rsidRDefault="00441EAD"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iCs/>
          <w:sz w:val="22"/>
        </w:rPr>
        <w:t xml:space="preserve">Llevar </w:t>
      </w:r>
      <w:r w:rsidR="002A294B">
        <w:rPr>
          <w:rFonts w:asciiTheme="minorHAnsi" w:hAnsiTheme="minorHAnsi" w:cs="Arial"/>
          <w:iCs/>
          <w:sz w:val="22"/>
        </w:rPr>
        <w:t>un</w:t>
      </w:r>
      <w:r w:rsidRPr="004A09A7">
        <w:rPr>
          <w:rFonts w:asciiTheme="minorHAnsi" w:hAnsiTheme="minorHAnsi" w:cs="Arial"/>
          <w:iCs/>
          <w:sz w:val="22"/>
        </w:rPr>
        <w:t xml:space="preserve"> control directo de la obra.</w:t>
      </w:r>
    </w:p>
    <w:p w:rsidR="00920D17" w:rsidRPr="004A09A7" w:rsidRDefault="00920D17" w:rsidP="00920D17">
      <w:pPr>
        <w:tabs>
          <w:tab w:val="left" w:pos="284"/>
        </w:tabs>
        <w:jc w:val="both"/>
        <w:rPr>
          <w:rFonts w:asciiTheme="minorHAnsi" w:hAnsiTheme="minorHAnsi"/>
          <w:sz w:val="22"/>
        </w:rPr>
      </w:pPr>
    </w:p>
    <w:p w:rsidR="00920D17" w:rsidRPr="009C27BC" w:rsidRDefault="00920D17" w:rsidP="00920D17">
      <w:pPr>
        <w:numPr>
          <w:ilvl w:val="0"/>
          <w:numId w:val="2"/>
        </w:numPr>
        <w:ind w:hanging="720"/>
        <w:jc w:val="both"/>
        <w:rPr>
          <w:rFonts w:asciiTheme="minorHAnsi" w:hAnsiTheme="minorHAnsi" w:cs="Arial"/>
          <w:b/>
          <w:bCs/>
          <w:iCs/>
          <w:sz w:val="22"/>
          <w:u w:val="single"/>
        </w:rPr>
      </w:pPr>
      <w:r w:rsidRPr="004A09A7">
        <w:rPr>
          <w:rFonts w:asciiTheme="minorHAnsi" w:hAnsiTheme="minorHAnsi" w:cs="Arial"/>
          <w:b/>
          <w:bCs/>
          <w:iCs/>
          <w:sz w:val="22"/>
        </w:rPr>
        <w:t xml:space="preserve"> </w:t>
      </w:r>
      <w:r w:rsidRPr="009C27BC">
        <w:rPr>
          <w:rFonts w:asciiTheme="minorHAnsi" w:hAnsiTheme="minorHAnsi" w:cs="Arial"/>
          <w:b/>
          <w:bCs/>
          <w:iCs/>
          <w:sz w:val="22"/>
          <w:u w:val="single"/>
        </w:rPr>
        <w:t>PLAZO DE REALIZACIÓN DEL SERVICIO</w:t>
      </w:r>
    </w:p>
    <w:p w:rsidR="00920D17" w:rsidRPr="004A09A7" w:rsidRDefault="00920D17" w:rsidP="00920D17">
      <w:pPr>
        <w:jc w:val="both"/>
        <w:rPr>
          <w:rFonts w:asciiTheme="minorHAnsi" w:hAnsiTheme="minorHAnsi" w:cs="Arial"/>
          <w:bCs/>
          <w:iCs/>
          <w:sz w:val="22"/>
        </w:rPr>
      </w:pPr>
    </w:p>
    <w:p w:rsidR="00994DA9" w:rsidRPr="004A09A7" w:rsidRDefault="00994DA9" w:rsidP="00994DA9">
      <w:pPr>
        <w:jc w:val="both"/>
        <w:rPr>
          <w:rFonts w:asciiTheme="minorHAnsi" w:hAnsiTheme="minorHAnsi" w:cs="Arial"/>
          <w:bCs/>
          <w:iCs/>
          <w:sz w:val="22"/>
        </w:rPr>
      </w:pPr>
      <w:r w:rsidRPr="004A09A7">
        <w:rPr>
          <w:rFonts w:asciiTheme="minorHAnsi" w:hAnsiTheme="minorHAnsi" w:cs="Arial"/>
          <w:bCs/>
          <w:iCs/>
          <w:sz w:val="22"/>
        </w:rPr>
        <w:t xml:space="preserve">El plazo previsto para la ejecución </w:t>
      </w:r>
      <w:r>
        <w:rPr>
          <w:rFonts w:asciiTheme="minorHAnsi" w:hAnsiTheme="minorHAnsi" w:cs="Arial"/>
          <w:sz w:val="22"/>
          <w:lang w:val="es-CL"/>
        </w:rPr>
        <w:t xml:space="preserve">de la </w:t>
      </w:r>
      <w:r w:rsidRPr="004A09A7">
        <w:rPr>
          <w:rFonts w:asciiTheme="minorHAnsi" w:hAnsiTheme="minorHAnsi" w:cs="Arial"/>
          <w:sz w:val="22"/>
          <w:lang w:val="es-CL"/>
        </w:rPr>
        <w:t>o</w:t>
      </w:r>
      <w:r>
        <w:rPr>
          <w:rFonts w:asciiTheme="minorHAnsi" w:hAnsiTheme="minorHAnsi" w:cs="Arial"/>
          <w:sz w:val="22"/>
          <w:lang w:val="es-CL"/>
        </w:rPr>
        <w:t>bra</w:t>
      </w:r>
      <w:r w:rsidRPr="004A09A7">
        <w:rPr>
          <w:rFonts w:asciiTheme="minorHAnsi" w:hAnsiTheme="minorHAnsi" w:cs="Arial"/>
          <w:sz w:val="22"/>
          <w:lang w:val="es-CL"/>
        </w:rPr>
        <w:t xml:space="preserve"> </w:t>
      </w:r>
      <w:r>
        <w:rPr>
          <w:rFonts w:asciiTheme="minorHAnsi" w:hAnsiTheme="minorHAnsi" w:cs="Arial"/>
          <w:bCs/>
          <w:iCs/>
          <w:sz w:val="22"/>
        </w:rPr>
        <w:t>“</w:t>
      </w:r>
      <w:r>
        <w:rPr>
          <w:rFonts w:asciiTheme="minorHAnsi" w:hAnsiTheme="minorHAnsi" w:cs="Arial"/>
          <w:b/>
          <w:sz w:val="22"/>
        </w:rPr>
        <w:t xml:space="preserve">CONSTRUCCION DE LA ESTACION DE SERVICIO </w:t>
      </w:r>
      <w:r w:rsidR="004738D2">
        <w:rPr>
          <w:rFonts w:asciiTheme="minorHAnsi" w:hAnsiTheme="minorHAnsi" w:cs="Arial"/>
          <w:b/>
          <w:sz w:val="22"/>
        </w:rPr>
        <w:t xml:space="preserve">PADCOYO - </w:t>
      </w:r>
      <w:r w:rsidR="000F57FC">
        <w:rPr>
          <w:rFonts w:asciiTheme="minorHAnsi" w:hAnsiTheme="minorHAnsi" w:cs="Arial"/>
          <w:b/>
          <w:sz w:val="22"/>
        </w:rPr>
        <w:t>SAN LUCAS</w:t>
      </w:r>
      <w:r>
        <w:rPr>
          <w:rFonts w:asciiTheme="minorHAnsi" w:hAnsiTheme="minorHAnsi" w:cs="Arial"/>
          <w:b/>
          <w:sz w:val="22"/>
        </w:rPr>
        <w:t>”</w:t>
      </w:r>
      <w:r w:rsidRPr="004A09A7">
        <w:rPr>
          <w:rFonts w:asciiTheme="minorHAnsi" w:hAnsiTheme="minorHAnsi" w:cs="Arial"/>
          <w:bCs/>
          <w:iCs/>
          <w:sz w:val="22"/>
        </w:rPr>
        <w:t xml:space="preserve">, es de </w:t>
      </w:r>
      <w:r w:rsidR="00167774">
        <w:rPr>
          <w:rFonts w:asciiTheme="minorHAnsi" w:hAnsiTheme="minorHAnsi" w:cs="Arial"/>
          <w:b/>
          <w:bCs/>
          <w:iCs/>
          <w:sz w:val="22"/>
        </w:rPr>
        <w:t>Doscientos Setenta (270</w:t>
      </w:r>
      <w:r w:rsidRPr="004A09A7">
        <w:rPr>
          <w:rFonts w:asciiTheme="minorHAnsi" w:hAnsiTheme="minorHAnsi" w:cs="Arial"/>
          <w:b/>
          <w:bCs/>
          <w:iCs/>
          <w:sz w:val="22"/>
        </w:rPr>
        <w:t>) días calendario.</w:t>
      </w:r>
      <w:r w:rsidRPr="004A09A7">
        <w:rPr>
          <w:rFonts w:asciiTheme="minorHAnsi" w:hAnsiTheme="minorHAnsi" w:cs="Arial"/>
          <w:bCs/>
          <w:iCs/>
          <w:sz w:val="22"/>
        </w:rPr>
        <w:t xml:space="preserve"> La </w:t>
      </w:r>
      <w:r>
        <w:rPr>
          <w:rFonts w:asciiTheme="minorHAnsi" w:hAnsiTheme="minorHAnsi" w:cs="Arial"/>
          <w:bCs/>
          <w:iCs/>
          <w:sz w:val="22"/>
        </w:rPr>
        <w:t>s</w:t>
      </w:r>
      <w:r w:rsidRPr="004A09A7">
        <w:rPr>
          <w:rFonts w:asciiTheme="minorHAnsi" w:hAnsiTheme="minorHAnsi" w:cs="Arial"/>
          <w:bCs/>
          <w:iCs/>
          <w:sz w:val="22"/>
        </w:rPr>
        <w:t xml:space="preserve">upervisión tendrá un plazo similar, sin embargo se deja claramente establecido que el plazo de las funciones </w:t>
      </w:r>
      <w:r>
        <w:rPr>
          <w:rFonts w:asciiTheme="minorHAnsi" w:hAnsiTheme="minorHAnsi" w:cs="Arial"/>
          <w:bCs/>
          <w:iCs/>
          <w:sz w:val="22"/>
        </w:rPr>
        <w:t>del supervisión</w:t>
      </w:r>
      <w:r w:rsidRPr="004A09A7">
        <w:rPr>
          <w:rFonts w:asciiTheme="minorHAnsi" w:hAnsiTheme="minorHAnsi" w:cs="Arial"/>
          <w:bCs/>
          <w:iCs/>
          <w:sz w:val="22"/>
        </w:rPr>
        <w:t xml:space="preserve"> es por ejecución de obra, vale decir que, </w:t>
      </w:r>
      <w:r>
        <w:rPr>
          <w:rFonts w:asciiTheme="minorHAnsi" w:hAnsiTheme="minorHAnsi" w:cs="Arial"/>
          <w:bCs/>
          <w:iCs/>
          <w:sz w:val="22"/>
        </w:rPr>
        <w:t>la supervisión</w:t>
      </w:r>
      <w:r w:rsidRPr="004A09A7">
        <w:rPr>
          <w:rFonts w:asciiTheme="minorHAnsi" w:hAnsiTheme="minorHAnsi" w:cs="Arial"/>
          <w:bCs/>
          <w:iCs/>
          <w:sz w:val="22"/>
        </w:rPr>
        <w:t xml:space="preserve"> deberá controlar de forma cuantitativa y cualitativamente, además de ser responsable de la ejecución de la obra</w:t>
      </w:r>
      <w:r w:rsidRPr="009C27BC">
        <w:rPr>
          <w:rFonts w:asciiTheme="minorHAnsi" w:hAnsiTheme="minorHAnsi" w:cs="Arial"/>
          <w:b/>
          <w:bCs/>
          <w:i/>
          <w:iCs/>
          <w:sz w:val="22"/>
        </w:rPr>
        <w:t xml:space="preserve">, </w:t>
      </w:r>
      <w:r w:rsidRPr="009C27BC">
        <w:rPr>
          <w:rFonts w:asciiTheme="minorHAnsi" w:hAnsiTheme="minorHAnsi" w:cs="Arial"/>
          <w:b/>
          <w:bCs/>
          <w:i/>
          <w:iCs/>
          <w:sz w:val="22"/>
          <w:u w:val="single"/>
        </w:rPr>
        <w:t>desde el momento en que recibe la orden de proceder hasta la entrega definitiva aprobada de la obra</w:t>
      </w:r>
      <w:r w:rsidRPr="004A09A7">
        <w:rPr>
          <w:rFonts w:asciiTheme="minorHAnsi" w:hAnsiTheme="minorHAnsi" w:cs="Arial"/>
          <w:bCs/>
          <w:iCs/>
          <w:sz w:val="22"/>
        </w:rPr>
        <w:t>; concluyendo de esta manera con el cierre físico y financiero del proyecto, sin considerar que en el intermedio hayan existido interrupciones en la ejecución de la obra. Por lo que deberá considera</w:t>
      </w:r>
      <w:r>
        <w:rPr>
          <w:rFonts w:asciiTheme="minorHAnsi" w:hAnsiTheme="minorHAnsi" w:cs="Arial"/>
          <w:bCs/>
          <w:iCs/>
          <w:sz w:val="22"/>
        </w:rPr>
        <w:t>r que el monto de contrato por L</w:t>
      </w:r>
      <w:r w:rsidRPr="004A09A7">
        <w:rPr>
          <w:rFonts w:asciiTheme="minorHAnsi" w:hAnsiTheme="minorHAnsi" w:cs="Arial"/>
          <w:bCs/>
          <w:iCs/>
          <w:sz w:val="22"/>
        </w:rPr>
        <w:t>a Supervisión es por la ejecución de la obra y el cierre físico y financiero de la obra, y no por el plazo.</w:t>
      </w:r>
    </w:p>
    <w:p w:rsidR="00994DA9" w:rsidRPr="004A09A7" w:rsidRDefault="00994DA9" w:rsidP="00994DA9">
      <w:pPr>
        <w:jc w:val="both"/>
        <w:rPr>
          <w:rFonts w:asciiTheme="minorHAnsi" w:hAnsiTheme="minorHAnsi" w:cs="Arial"/>
          <w:b/>
          <w:iCs/>
          <w:sz w:val="22"/>
        </w:rPr>
      </w:pPr>
    </w:p>
    <w:p w:rsidR="00994DA9" w:rsidRPr="004A09A7" w:rsidRDefault="00994DA9" w:rsidP="00994DA9">
      <w:pPr>
        <w:jc w:val="both"/>
        <w:rPr>
          <w:rFonts w:asciiTheme="minorHAnsi" w:hAnsiTheme="minorHAnsi" w:cs="Arial"/>
          <w:b/>
          <w:iCs/>
          <w:sz w:val="22"/>
          <w:lang w:val="es-ES_tradnl"/>
        </w:rPr>
      </w:pPr>
      <w:r w:rsidRPr="004A09A7">
        <w:rPr>
          <w:rFonts w:asciiTheme="minorHAnsi" w:hAnsiTheme="minorHAnsi" w:cs="Arial"/>
          <w:iCs/>
          <w:sz w:val="22"/>
          <w:lang w:val="es-MX"/>
        </w:rPr>
        <w:t xml:space="preserve">La ejecución del servicio se computará a partir de la fecha de la Orden de Proceder emitida por </w:t>
      </w:r>
      <w:r>
        <w:rPr>
          <w:rFonts w:asciiTheme="minorHAnsi" w:hAnsiTheme="minorHAnsi" w:cs="Arial"/>
          <w:iCs/>
          <w:sz w:val="22"/>
          <w:lang w:val="es-MX"/>
        </w:rPr>
        <w:t xml:space="preserve">el fiscal de obra designado por </w:t>
      </w:r>
      <w:r w:rsidRPr="004A09A7">
        <w:rPr>
          <w:rFonts w:asciiTheme="minorHAnsi" w:hAnsiTheme="minorHAnsi" w:cs="Arial"/>
          <w:bCs/>
          <w:iCs/>
          <w:kern w:val="32"/>
          <w:sz w:val="22"/>
        </w:rPr>
        <w:t>Yacimientos Petrolíferos Fiscales Bolivianos</w:t>
      </w:r>
      <w:r w:rsidRPr="004A09A7">
        <w:rPr>
          <w:rFonts w:asciiTheme="minorHAnsi" w:hAnsiTheme="minorHAnsi" w:cs="Arial"/>
          <w:iCs/>
          <w:sz w:val="22"/>
          <w:lang w:val="es-MX"/>
        </w:rPr>
        <w:t>.</w:t>
      </w:r>
    </w:p>
    <w:p w:rsidR="007F764F" w:rsidRPr="00994DA9" w:rsidRDefault="007F764F" w:rsidP="00920D17">
      <w:pPr>
        <w:jc w:val="both"/>
        <w:rPr>
          <w:rFonts w:asciiTheme="minorHAnsi" w:hAnsiTheme="minorHAnsi" w:cs="Arial"/>
          <w:b/>
          <w:iCs/>
          <w:sz w:val="22"/>
          <w:lang w:val="es-ES_tradnl"/>
        </w:rPr>
      </w:pPr>
    </w:p>
    <w:p w:rsidR="00C515CF" w:rsidRPr="00733BDD" w:rsidRDefault="00C515CF" w:rsidP="00C515CF">
      <w:pPr>
        <w:numPr>
          <w:ilvl w:val="0"/>
          <w:numId w:val="2"/>
        </w:numPr>
        <w:ind w:hanging="720"/>
        <w:jc w:val="both"/>
        <w:rPr>
          <w:rFonts w:asciiTheme="minorHAnsi" w:hAnsiTheme="minorHAnsi" w:cs="Arial"/>
          <w:b/>
          <w:sz w:val="22"/>
          <w:u w:val="single"/>
        </w:rPr>
      </w:pPr>
      <w:r>
        <w:rPr>
          <w:rFonts w:asciiTheme="minorHAnsi" w:hAnsiTheme="minorHAnsi" w:cs="Arial"/>
          <w:b/>
          <w:sz w:val="22"/>
          <w:u w:val="single"/>
        </w:rPr>
        <w:t>ORDEN DE PROCEDER</w:t>
      </w:r>
    </w:p>
    <w:p w:rsidR="00C515CF" w:rsidRPr="004A09A7" w:rsidRDefault="00C515CF" w:rsidP="00C515CF">
      <w:pPr>
        <w:jc w:val="both"/>
        <w:rPr>
          <w:rFonts w:asciiTheme="minorHAnsi" w:hAnsiTheme="minorHAnsi" w:cs="Arial"/>
          <w:bCs/>
          <w:iCs/>
          <w:sz w:val="22"/>
        </w:rPr>
      </w:pPr>
    </w:p>
    <w:p w:rsidR="00C515CF" w:rsidRDefault="0048470C" w:rsidP="00C515CF">
      <w:pPr>
        <w:jc w:val="both"/>
        <w:rPr>
          <w:rFonts w:asciiTheme="minorHAnsi" w:hAnsiTheme="minorHAnsi" w:cs="Arial"/>
          <w:iCs/>
          <w:sz w:val="22"/>
        </w:rPr>
      </w:pPr>
      <w:r>
        <w:rPr>
          <w:rFonts w:asciiTheme="minorHAnsi" w:hAnsiTheme="minorHAnsi" w:cs="Arial"/>
          <w:iCs/>
          <w:sz w:val="22"/>
        </w:rPr>
        <w:t>L</w:t>
      </w:r>
      <w:r w:rsidR="00C515CF" w:rsidRPr="004A09A7">
        <w:rPr>
          <w:rFonts w:asciiTheme="minorHAnsi" w:hAnsiTheme="minorHAnsi" w:cs="Arial"/>
          <w:iCs/>
          <w:sz w:val="22"/>
          <w:lang w:val="es-MX"/>
        </w:rPr>
        <w:t xml:space="preserve">a Orden de Proceder </w:t>
      </w:r>
      <w:r>
        <w:rPr>
          <w:rFonts w:asciiTheme="minorHAnsi" w:hAnsiTheme="minorHAnsi" w:cs="Arial"/>
          <w:iCs/>
          <w:sz w:val="22"/>
          <w:lang w:val="es-MX"/>
        </w:rPr>
        <w:t xml:space="preserve">será </w:t>
      </w:r>
      <w:r w:rsidR="00C515CF" w:rsidRPr="004A09A7">
        <w:rPr>
          <w:rFonts w:asciiTheme="minorHAnsi" w:hAnsiTheme="minorHAnsi" w:cs="Arial"/>
          <w:iCs/>
          <w:sz w:val="22"/>
          <w:lang w:val="es-MX"/>
        </w:rPr>
        <w:t xml:space="preserve">emitida por </w:t>
      </w:r>
      <w:r w:rsidR="00C515CF">
        <w:rPr>
          <w:rFonts w:asciiTheme="minorHAnsi" w:hAnsiTheme="minorHAnsi" w:cs="Arial"/>
          <w:iCs/>
          <w:sz w:val="22"/>
          <w:lang w:val="es-MX"/>
        </w:rPr>
        <w:t xml:space="preserve">el Fiscal de obra designado por </w:t>
      </w:r>
      <w:r w:rsidR="00C515CF" w:rsidRPr="004A09A7">
        <w:rPr>
          <w:rFonts w:asciiTheme="minorHAnsi" w:hAnsiTheme="minorHAnsi" w:cs="Arial"/>
          <w:bCs/>
          <w:iCs/>
          <w:kern w:val="32"/>
          <w:sz w:val="22"/>
        </w:rPr>
        <w:t>Yacimientos Petrolíferos Fiscales Bolivianos</w:t>
      </w:r>
      <w:r w:rsidR="00C515CF">
        <w:rPr>
          <w:rFonts w:asciiTheme="minorHAnsi" w:hAnsiTheme="minorHAnsi" w:cs="Arial"/>
          <w:bCs/>
          <w:iCs/>
          <w:kern w:val="32"/>
          <w:sz w:val="22"/>
        </w:rPr>
        <w:t>, una vez firmado el contrato</w:t>
      </w:r>
      <w:r w:rsidR="00C515CF">
        <w:rPr>
          <w:rFonts w:asciiTheme="minorHAnsi" w:hAnsiTheme="minorHAnsi" w:cs="Arial"/>
          <w:iCs/>
          <w:sz w:val="22"/>
        </w:rPr>
        <w:t>.</w:t>
      </w:r>
    </w:p>
    <w:p w:rsidR="00E268C3" w:rsidRPr="00D0627B" w:rsidRDefault="00E268C3" w:rsidP="00C515CF">
      <w:pPr>
        <w:jc w:val="both"/>
        <w:rPr>
          <w:rFonts w:asciiTheme="minorHAnsi" w:hAnsiTheme="minorHAnsi" w:cs="Arial"/>
          <w:b/>
          <w:iCs/>
          <w:sz w:val="22"/>
        </w:rPr>
      </w:pPr>
    </w:p>
    <w:p w:rsidR="00C515CF" w:rsidRDefault="00C515CF" w:rsidP="00C515CF">
      <w:pPr>
        <w:numPr>
          <w:ilvl w:val="0"/>
          <w:numId w:val="2"/>
        </w:numPr>
        <w:ind w:hanging="720"/>
        <w:jc w:val="both"/>
        <w:rPr>
          <w:rFonts w:asciiTheme="minorHAnsi" w:hAnsiTheme="minorHAnsi" w:cs="Arial"/>
          <w:b/>
          <w:sz w:val="22"/>
          <w:u w:val="single"/>
        </w:rPr>
      </w:pPr>
      <w:r>
        <w:rPr>
          <w:rFonts w:asciiTheme="minorHAnsi" w:hAnsiTheme="minorHAnsi" w:cs="Arial"/>
          <w:b/>
          <w:sz w:val="22"/>
          <w:u w:val="single"/>
        </w:rPr>
        <w:t>PRECIO REFERENCIAL</w:t>
      </w:r>
    </w:p>
    <w:p w:rsidR="000D43F9" w:rsidRDefault="000D43F9" w:rsidP="000D43F9">
      <w:pPr>
        <w:ind w:left="1288"/>
        <w:jc w:val="both"/>
        <w:rPr>
          <w:rFonts w:asciiTheme="minorHAnsi" w:hAnsiTheme="minorHAnsi" w:cs="Arial"/>
          <w:b/>
          <w:sz w:val="22"/>
          <w:u w:val="single"/>
        </w:rPr>
      </w:pPr>
    </w:p>
    <w:p w:rsidR="00994DA9" w:rsidRDefault="00994DA9" w:rsidP="00994DA9">
      <w:pPr>
        <w:pStyle w:val="Sangra3detindependiente"/>
        <w:widowControl w:val="0"/>
        <w:spacing w:line="20" w:lineRule="atLeast"/>
        <w:ind w:left="0"/>
        <w:jc w:val="both"/>
        <w:rPr>
          <w:rFonts w:asciiTheme="minorHAnsi" w:hAnsiTheme="minorHAnsi" w:cs="Arial"/>
          <w:iCs/>
          <w:sz w:val="22"/>
          <w:szCs w:val="20"/>
        </w:rPr>
      </w:pPr>
      <w:r w:rsidRPr="004A09A7">
        <w:rPr>
          <w:rFonts w:asciiTheme="minorHAnsi" w:hAnsiTheme="minorHAnsi" w:cs="Arial"/>
          <w:iCs/>
          <w:sz w:val="22"/>
          <w:szCs w:val="20"/>
        </w:rPr>
        <w:t xml:space="preserve">El monto </w:t>
      </w:r>
      <w:r>
        <w:rPr>
          <w:rFonts w:asciiTheme="minorHAnsi" w:hAnsiTheme="minorHAnsi" w:cs="Arial"/>
          <w:iCs/>
          <w:sz w:val="22"/>
          <w:szCs w:val="20"/>
        </w:rPr>
        <w:t>de precio referencial de la Supervisión</w:t>
      </w:r>
      <w:r w:rsidRPr="004A09A7">
        <w:rPr>
          <w:rFonts w:asciiTheme="minorHAnsi" w:hAnsiTheme="minorHAnsi" w:cs="Arial"/>
          <w:iCs/>
          <w:sz w:val="22"/>
          <w:szCs w:val="20"/>
        </w:rPr>
        <w:t xml:space="preserve"> es </w:t>
      </w:r>
      <w:r w:rsidRPr="004A09A7">
        <w:rPr>
          <w:rFonts w:asciiTheme="minorHAnsi" w:hAnsiTheme="minorHAnsi" w:cs="Arial"/>
          <w:b/>
          <w:iCs/>
          <w:sz w:val="22"/>
          <w:szCs w:val="20"/>
        </w:rPr>
        <w:t xml:space="preserve">Bs.- </w:t>
      </w:r>
      <w:r w:rsidR="000F57FC">
        <w:rPr>
          <w:rFonts w:asciiTheme="minorHAnsi" w:hAnsiTheme="minorHAnsi" w:cs="Arial"/>
          <w:b/>
          <w:iCs/>
          <w:sz w:val="22"/>
          <w:szCs w:val="20"/>
        </w:rPr>
        <w:t>295,276.57</w:t>
      </w:r>
      <w:r w:rsidRPr="004A09A7">
        <w:rPr>
          <w:rFonts w:asciiTheme="minorHAnsi" w:hAnsiTheme="minorHAnsi" w:cs="Arial"/>
          <w:iCs/>
          <w:sz w:val="22"/>
          <w:szCs w:val="20"/>
        </w:rPr>
        <w:t xml:space="preserve"> (</w:t>
      </w:r>
      <w:r w:rsidR="00167774">
        <w:rPr>
          <w:rFonts w:asciiTheme="minorHAnsi" w:hAnsiTheme="minorHAnsi" w:cs="Arial"/>
          <w:iCs/>
          <w:sz w:val="22"/>
          <w:szCs w:val="20"/>
        </w:rPr>
        <w:t xml:space="preserve">Doscientos </w:t>
      </w:r>
      <w:r w:rsidR="000F57FC">
        <w:rPr>
          <w:rFonts w:asciiTheme="minorHAnsi" w:hAnsiTheme="minorHAnsi" w:cs="Arial"/>
          <w:iCs/>
          <w:sz w:val="22"/>
          <w:szCs w:val="20"/>
        </w:rPr>
        <w:t>Noventa y Cinco Mil Doscientos Setenta y Seis 57</w:t>
      </w:r>
      <w:r w:rsidRPr="004A09A7">
        <w:rPr>
          <w:rFonts w:asciiTheme="minorHAnsi" w:hAnsiTheme="minorHAnsi" w:cs="Arial"/>
          <w:iCs/>
          <w:sz w:val="22"/>
          <w:szCs w:val="20"/>
        </w:rPr>
        <w:t>/100 Bolivianos)</w:t>
      </w:r>
      <w:r>
        <w:rPr>
          <w:rFonts w:asciiTheme="minorHAnsi" w:hAnsiTheme="minorHAnsi" w:cs="Arial"/>
          <w:iCs/>
          <w:sz w:val="22"/>
          <w:szCs w:val="20"/>
        </w:rPr>
        <w:t>.</w:t>
      </w:r>
    </w:p>
    <w:p w:rsidR="0052395E" w:rsidRPr="00E66C0A" w:rsidRDefault="0052395E" w:rsidP="0052395E">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 xml:space="preserve">FORMA DE PAGO </w:t>
      </w:r>
    </w:p>
    <w:p w:rsidR="0052395E" w:rsidRPr="00E66C0A" w:rsidRDefault="0052395E" w:rsidP="0052395E">
      <w:pPr>
        <w:jc w:val="both"/>
        <w:rPr>
          <w:rFonts w:asciiTheme="minorHAnsi" w:hAnsiTheme="minorHAnsi" w:cs="Arial"/>
          <w:iCs/>
          <w:sz w:val="22"/>
        </w:rPr>
      </w:pPr>
    </w:p>
    <w:p w:rsidR="00C469EC" w:rsidRDefault="00C469EC" w:rsidP="0052395E">
      <w:pPr>
        <w:pStyle w:val="Sangra3detindependiente"/>
        <w:widowControl w:val="0"/>
        <w:spacing w:line="20" w:lineRule="atLeast"/>
        <w:ind w:left="0"/>
        <w:jc w:val="both"/>
        <w:rPr>
          <w:rFonts w:asciiTheme="minorHAnsi" w:hAnsiTheme="minorHAnsi" w:cs="Arial"/>
          <w:iCs/>
          <w:sz w:val="22"/>
          <w:szCs w:val="20"/>
        </w:rPr>
      </w:pPr>
      <w:r>
        <w:rPr>
          <w:rFonts w:asciiTheme="minorHAnsi" w:hAnsiTheme="minorHAnsi" w:cs="Arial"/>
          <w:iCs/>
          <w:sz w:val="22"/>
          <w:szCs w:val="20"/>
        </w:rPr>
        <w:t xml:space="preserve">Los pagos se efectuaran en función al avance real certificado, previo informe técnico y financiero, de acuerdo a los documentos de respaldo aprobados por los Fiscales de Servicio, debiendo </w:t>
      </w:r>
      <w:r>
        <w:rPr>
          <w:rFonts w:asciiTheme="minorHAnsi" w:hAnsiTheme="minorHAnsi" w:cs="Arial"/>
          <w:iCs/>
          <w:sz w:val="22"/>
          <w:szCs w:val="20"/>
        </w:rPr>
        <w:lastRenderedPageBreak/>
        <w:t>emitirse la correspondiente factura por el servicio prestado para cada pago.</w:t>
      </w:r>
    </w:p>
    <w:p w:rsidR="0052395E" w:rsidRPr="00E66C0A" w:rsidRDefault="0052395E" w:rsidP="0052395E">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pagos se realizaran por este concepto de la siguiente manera:</w:t>
      </w:r>
    </w:p>
    <w:p w:rsidR="0052395E" w:rsidRDefault="0052395E" w:rsidP="0052395E">
      <w:pPr>
        <w:widowControl w:val="0"/>
        <w:spacing w:line="20" w:lineRule="atLeast"/>
        <w:jc w:val="both"/>
        <w:rPr>
          <w:rFonts w:asciiTheme="minorHAnsi" w:hAnsiTheme="minorHAnsi" w:cs="Arial"/>
          <w:iCs/>
          <w:sz w:val="22"/>
        </w:rPr>
      </w:pPr>
      <w:r w:rsidRPr="00E66C0A">
        <w:rPr>
          <w:rFonts w:asciiTheme="minorHAnsi" w:hAnsiTheme="minorHAnsi" w:cs="Arial"/>
          <w:iCs/>
          <w:sz w:val="22"/>
        </w:rPr>
        <w:t>Pagos parciales, en planillas de avance, es decir la SUPERVISION cobrara paralelamente al avance físico de la obra demostrada con el certificado de pago de la constructora.</w:t>
      </w:r>
    </w:p>
    <w:p w:rsidR="00C469EC" w:rsidRPr="00E66C0A" w:rsidRDefault="00C469EC" w:rsidP="0052395E">
      <w:pPr>
        <w:widowControl w:val="0"/>
        <w:spacing w:line="20" w:lineRule="atLeast"/>
        <w:jc w:val="both"/>
        <w:rPr>
          <w:rFonts w:asciiTheme="minorHAnsi" w:hAnsiTheme="minorHAnsi" w:cs="Arial"/>
          <w:iCs/>
          <w:sz w:val="22"/>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sz w:val="22"/>
          <w:u w:val="single"/>
        </w:rPr>
        <w:t>ANTICIPO</w:t>
      </w:r>
    </w:p>
    <w:p w:rsidR="0052395E" w:rsidRPr="00E66C0A" w:rsidRDefault="0052395E" w:rsidP="0052395E">
      <w:pPr>
        <w:jc w:val="both"/>
        <w:rPr>
          <w:rFonts w:asciiTheme="minorHAnsi" w:hAnsiTheme="minorHAnsi" w:cs="Arial"/>
          <w:b/>
          <w:bCs/>
          <w:iCs/>
          <w:sz w:val="22"/>
          <w:u w:val="single"/>
        </w:rPr>
      </w:pPr>
    </w:p>
    <w:p w:rsidR="0052395E" w:rsidRPr="003177AE" w:rsidRDefault="0052395E" w:rsidP="003177AE">
      <w:pPr>
        <w:pStyle w:val="Sangra3detindependiente"/>
        <w:widowControl w:val="0"/>
        <w:spacing w:line="20" w:lineRule="atLeast"/>
        <w:ind w:left="0"/>
        <w:jc w:val="both"/>
        <w:rPr>
          <w:rFonts w:asciiTheme="minorHAnsi" w:hAnsiTheme="minorHAnsi" w:cs="Arial"/>
          <w:iCs/>
          <w:sz w:val="22"/>
          <w:szCs w:val="20"/>
        </w:rPr>
      </w:pPr>
      <w:r w:rsidRPr="003177AE">
        <w:rPr>
          <w:rFonts w:asciiTheme="minorHAnsi" w:hAnsiTheme="minorHAnsi" w:cs="Arial"/>
          <w:iCs/>
          <w:sz w:val="22"/>
          <w:szCs w:val="20"/>
        </w:rPr>
        <w:t>No aplica anticipo al presente proceso.</w:t>
      </w:r>
    </w:p>
    <w:p w:rsidR="0052395E" w:rsidRPr="00E66C0A" w:rsidRDefault="0052395E" w:rsidP="0052395E">
      <w:pPr>
        <w:jc w:val="both"/>
        <w:rPr>
          <w:rFonts w:asciiTheme="minorHAnsi" w:hAnsiTheme="minorHAnsi" w:cs="Arial"/>
          <w:sz w:val="24"/>
          <w:szCs w:val="22"/>
        </w:rPr>
      </w:pPr>
    </w:p>
    <w:p w:rsidR="0052395E" w:rsidRPr="00E66C0A" w:rsidRDefault="0052395E" w:rsidP="0052395E">
      <w:pPr>
        <w:numPr>
          <w:ilvl w:val="0"/>
          <w:numId w:val="2"/>
        </w:numPr>
        <w:ind w:hanging="720"/>
        <w:jc w:val="both"/>
        <w:rPr>
          <w:rFonts w:asciiTheme="minorHAnsi" w:hAnsiTheme="minorHAnsi" w:cs="Arial"/>
          <w:b/>
          <w:bCs/>
          <w:iCs/>
          <w:sz w:val="22"/>
          <w:u w:val="single"/>
        </w:rPr>
      </w:pPr>
      <w:bookmarkStart w:id="0" w:name="_Toc140656103"/>
      <w:r w:rsidRPr="00E66C0A">
        <w:rPr>
          <w:rFonts w:asciiTheme="minorHAnsi" w:hAnsiTheme="minorHAnsi" w:cs="Arial"/>
          <w:b/>
          <w:bCs/>
          <w:iCs/>
          <w:sz w:val="22"/>
          <w:u w:val="single"/>
        </w:rPr>
        <w:t xml:space="preserve">PERFIL DE LA </w:t>
      </w:r>
      <w:bookmarkEnd w:id="0"/>
      <w:r w:rsidRPr="00E66C0A">
        <w:rPr>
          <w:rFonts w:asciiTheme="minorHAnsi" w:hAnsiTheme="minorHAnsi" w:cs="Arial"/>
          <w:b/>
          <w:bCs/>
          <w:iCs/>
          <w:sz w:val="22"/>
          <w:u w:val="single"/>
        </w:rPr>
        <w:t>SUPERVISION</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Supervisión deberá contar con la experiencia general y específica requerida, además debe contar con un equipo de personal que certifique conocimientos y experiencia, sobre el desarrollo de elaboración de diseños finales, además de construcción de infraestructura y obras civiles y Supervisión Técnica de infraestructura.</w:t>
      </w:r>
    </w:p>
    <w:p w:rsidR="0052395E" w:rsidRPr="00E66C0A" w:rsidRDefault="0052395E" w:rsidP="0052395E">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VALIDEZ DE LA OFERTA</w:t>
      </w:r>
    </w:p>
    <w:p w:rsidR="0052395E" w:rsidRPr="00E66C0A" w:rsidRDefault="0052395E" w:rsidP="0052395E">
      <w:pPr>
        <w:pStyle w:val="Prrafodelista"/>
        <w:shd w:val="clear" w:color="auto" w:fill="FFFFFF"/>
        <w:tabs>
          <w:tab w:val="left" w:pos="284"/>
        </w:tabs>
        <w:ind w:left="0"/>
        <w:jc w:val="both"/>
        <w:rPr>
          <w:rFonts w:asciiTheme="minorHAnsi" w:hAnsiTheme="minorHAnsi" w:cs="Arial"/>
          <w:b/>
          <w:sz w:val="22"/>
          <w:u w:val="single"/>
        </w:rPr>
      </w:pPr>
    </w:p>
    <w:p w:rsidR="0052395E" w:rsidRPr="00E66C0A" w:rsidRDefault="0052395E" w:rsidP="0052395E">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propuesta tendrá una validez de 90 días calendario.</w:t>
      </w:r>
    </w:p>
    <w:p w:rsidR="0052395E" w:rsidRPr="00E66C0A" w:rsidRDefault="0052395E" w:rsidP="0052395E">
      <w:pPr>
        <w:pStyle w:val="Prrafodelista"/>
        <w:shd w:val="clear" w:color="auto" w:fill="FFFFFF"/>
        <w:tabs>
          <w:tab w:val="left" w:pos="284"/>
        </w:tabs>
        <w:ind w:left="0"/>
        <w:jc w:val="both"/>
        <w:rPr>
          <w:rFonts w:asciiTheme="minorHAnsi" w:hAnsiTheme="minorHAnsi" w:cs="Arial"/>
          <w:b/>
          <w:sz w:val="22"/>
          <w:u w:val="single"/>
        </w:rPr>
      </w:pPr>
    </w:p>
    <w:p w:rsidR="0052395E" w:rsidRPr="00E66C0A" w:rsidRDefault="0052395E" w:rsidP="0052395E">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FORMA DE ADJUDICACION</w:t>
      </w:r>
    </w:p>
    <w:p w:rsidR="0052395E" w:rsidRPr="00E66C0A" w:rsidRDefault="0052395E" w:rsidP="0052395E">
      <w:pPr>
        <w:widowControl w:val="0"/>
        <w:spacing w:line="20" w:lineRule="atLeast"/>
        <w:jc w:val="both"/>
        <w:rPr>
          <w:rFonts w:asciiTheme="minorHAnsi" w:hAnsiTheme="minorHAnsi" w:cs="Arial"/>
          <w:b/>
          <w:bCs/>
          <w:iCs/>
          <w:sz w:val="22"/>
        </w:rPr>
      </w:pPr>
    </w:p>
    <w:p w:rsidR="0052395E" w:rsidRPr="00E66C0A" w:rsidRDefault="0052395E" w:rsidP="0052395E">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forma de Adjudicación será por el total.</w:t>
      </w:r>
    </w:p>
    <w:p w:rsidR="0052395E" w:rsidRPr="00E66C0A" w:rsidRDefault="0052395E" w:rsidP="0052395E">
      <w:pPr>
        <w:widowControl w:val="0"/>
        <w:spacing w:line="20" w:lineRule="atLeast"/>
        <w:jc w:val="both"/>
        <w:rPr>
          <w:rFonts w:asciiTheme="minorHAnsi" w:hAnsiTheme="minorHAnsi" w:cs="Arial"/>
          <w:iCs/>
          <w:sz w:val="22"/>
        </w:rPr>
      </w:pPr>
    </w:p>
    <w:p w:rsidR="0052395E" w:rsidRPr="00E66C0A" w:rsidRDefault="0052395E" w:rsidP="0052395E">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MÉTODO DE SELECCIÓN Y ADJUDICACION</w:t>
      </w:r>
    </w:p>
    <w:p w:rsidR="0052395E" w:rsidRPr="00E66C0A" w:rsidRDefault="0052395E" w:rsidP="0052395E">
      <w:pPr>
        <w:ind w:left="1288"/>
        <w:jc w:val="both"/>
        <w:rPr>
          <w:rFonts w:asciiTheme="minorHAnsi" w:hAnsiTheme="minorHAnsi" w:cs="Arial"/>
          <w:b/>
          <w:bCs/>
          <w:iCs/>
          <w:sz w:val="22"/>
          <w:u w:val="single"/>
        </w:rPr>
      </w:pPr>
    </w:p>
    <w:p w:rsidR="0052395E" w:rsidRPr="00E66C0A" w:rsidRDefault="0052395E" w:rsidP="0052395E">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El presente proceso de contratación utilizará el Método de Selección y Adjudicación de Calidad, Propuesta Técnica y Costo.</w:t>
      </w:r>
    </w:p>
    <w:p w:rsidR="0052395E" w:rsidRPr="00E66C0A" w:rsidRDefault="0052395E" w:rsidP="0052395E">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puntajes máximos asignados a la propuesta son los siguientes:</w:t>
      </w:r>
    </w:p>
    <w:p w:rsidR="0052395E" w:rsidRPr="00E66C0A" w:rsidRDefault="0052395E" w:rsidP="0052395E">
      <w:pPr>
        <w:widowControl w:val="0"/>
        <w:spacing w:line="20" w:lineRule="atLeast"/>
        <w:jc w:val="both"/>
        <w:rPr>
          <w:rFonts w:asciiTheme="minorHAnsi" w:hAnsiTheme="minorHAnsi" w:cs="Arial"/>
          <w:iCs/>
          <w:sz w:val="22"/>
        </w:rPr>
      </w:pPr>
    </w:p>
    <w:p w:rsidR="0052395E" w:rsidRPr="00E66C0A" w:rsidRDefault="0052395E" w:rsidP="0052395E">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EVALUACIÓN DE LA CALIDAD, PROPUESTA TÉCNICA Y COSTO</w:t>
      </w:r>
    </w:p>
    <w:p w:rsidR="0052395E" w:rsidRPr="00E66C0A" w:rsidRDefault="0052395E" w:rsidP="0052395E">
      <w:pPr>
        <w:shd w:val="clear" w:color="auto" w:fill="FFFFFF"/>
        <w:tabs>
          <w:tab w:val="left" w:pos="284"/>
        </w:tabs>
        <w:jc w:val="both"/>
        <w:rPr>
          <w:rFonts w:asciiTheme="minorHAnsi" w:hAnsiTheme="minorHAnsi" w:cs="Arial"/>
          <w:b/>
          <w:sz w:val="22"/>
          <w:u w:val="single"/>
        </w:rPr>
      </w:pPr>
    </w:p>
    <w:p w:rsidR="0052395E" w:rsidRPr="00E66C0A" w:rsidRDefault="0052395E" w:rsidP="0052395E">
      <w:pPr>
        <w:tabs>
          <w:tab w:val="left" w:pos="709"/>
        </w:tabs>
        <w:jc w:val="both"/>
        <w:rPr>
          <w:rFonts w:asciiTheme="minorHAnsi" w:hAnsiTheme="minorHAnsi" w:cs="Arial"/>
          <w:color w:val="000000"/>
          <w:sz w:val="18"/>
          <w:szCs w:val="18"/>
        </w:rPr>
      </w:pPr>
      <w:r w:rsidRPr="00E66C0A">
        <w:rPr>
          <w:rFonts w:asciiTheme="minorHAnsi" w:hAnsiTheme="minorHAnsi" w:cs="Arial"/>
          <w:color w:val="000000"/>
          <w:sz w:val="18"/>
          <w:szCs w:val="18"/>
        </w:rPr>
        <w:t>Los factores de evaluación deberán determinarse de acuerdo con los siguientes parámetros:</w:t>
      </w:r>
    </w:p>
    <w:p w:rsidR="0052395E" w:rsidRDefault="0052395E" w:rsidP="0052395E">
      <w:pPr>
        <w:tabs>
          <w:tab w:val="left" w:pos="709"/>
        </w:tabs>
        <w:jc w:val="both"/>
        <w:rPr>
          <w:rFonts w:ascii="Verdana" w:hAnsi="Verdana"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4531"/>
        <w:gridCol w:w="2439"/>
      </w:tblGrid>
      <w:tr w:rsidR="0052395E" w:rsidRPr="00E90FCD" w:rsidTr="00AF405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Nº</w:t>
            </w:r>
          </w:p>
        </w:tc>
        <w:tc>
          <w:tcPr>
            <w:tcW w:w="4531" w:type="dxa"/>
            <w:tcBorders>
              <w:top w:val="single" w:sz="4" w:space="0" w:color="auto"/>
              <w:left w:val="single" w:sz="4" w:space="0" w:color="auto"/>
              <w:bottom w:val="single" w:sz="4" w:space="0" w:color="auto"/>
              <w:right w:val="single" w:sz="4" w:space="0" w:color="auto"/>
            </w:tcBorders>
            <w:shd w:val="clear" w:color="auto" w:fill="BFBFBF"/>
          </w:tcPr>
          <w:p w:rsidR="0052395E" w:rsidRPr="00E90FCD" w:rsidRDefault="0052395E" w:rsidP="00AF4059">
            <w:pPr>
              <w:tabs>
                <w:tab w:val="left" w:pos="709"/>
              </w:tabs>
              <w:jc w:val="center"/>
              <w:rPr>
                <w:rFonts w:ascii="Calibri" w:hAnsi="Calibri" w:cs="Tahoma"/>
                <w:color w:val="000000"/>
                <w:sz w:val="18"/>
                <w:szCs w:val="18"/>
              </w:rPr>
            </w:pPr>
            <w:r w:rsidRPr="00E90FCD">
              <w:rPr>
                <w:rFonts w:ascii="Calibri" w:hAnsi="Calibri" w:cs="Tahoma"/>
                <w:color w:val="000000"/>
                <w:sz w:val="18"/>
                <w:szCs w:val="18"/>
              </w:rPr>
              <w:t>DESCRIPCION</w:t>
            </w:r>
          </w:p>
        </w:tc>
        <w:tc>
          <w:tcPr>
            <w:tcW w:w="2439" w:type="dxa"/>
            <w:tcBorders>
              <w:top w:val="single" w:sz="4" w:space="0" w:color="auto"/>
              <w:left w:val="single" w:sz="4" w:space="0" w:color="auto"/>
              <w:bottom w:val="single" w:sz="4" w:space="0" w:color="auto"/>
              <w:right w:val="single" w:sz="4" w:space="0" w:color="auto"/>
            </w:tcBorders>
            <w:shd w:val="clear" w:color="auto" w:fill="BFBFBF"/>
          </w:tcPr>
          <w:p w:rsidR="0052395E" w:rsidRPr="00E90FCD" w:rsidRDefault="0052395E" w:rsidP="00AF4059">
            <w:pPr>
              <w:tabs>
                <w:tab w:val="left" w:pos="709"/>
              </w:tabs>
              <w:jc w:val="center"/>
              <w:rPr>
                <w:rFonts w:ascii="Calibri" w:hAnsi="Calibri" w:cs="Tahoma"/>
                <w:color w:val="000000"/>
                <w:sz w:val="18"/>
                <w:szCs w:val="18"/>
              </w:rPr>
            </w:pPr>
            <w:r w:rsidRPr="00E90FCD">
              <w:rPr>
                <w:rFonts w:ascii="Calibri" w:hAnsi="Calibri" w:cs="Tahoma"/>
                <w:color w:val="000000"/>
                <w:sz w:val="18"/>
                <w:szCs w:val="18"/>
              </w:rPr>
              <w:t>PUNTAJE</w:t>
            </w:r>
          </w:p>
        </w:tc>
      </w:tr>
      <w:tr w:rsidR="0052395E" w:rsidRPr="00E90FCD" w:rsidTr="00AF4059">
        <w:trPr>
          <w:jc w:val="center"/>
        </w:trPr>
        <w:tc>
          <w:tcPr>
            <w:tcW w:w="865"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1</w:t>
            </w:r>
          </w:p>
        </w:tc>
        <w:tc>
          <w:tcPr>
            <w:tcW w:w="4531"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both"/>
              <w:rPr>
                <w:rFonts w:ascii="Calibri" w:hAnsi="Calibri" w:cs="Tahoma"/>
                <w:color w:val="000000"/>
                <w:sz w:val="18"/>
                <w:szCs w:val="18"/>
              </w:rPr>
            </w:pPr>
            <w:r w:rsidRPr="00E90FCD">
              <w:rPr>
                <w:rFonts w:ascii="Calibri" w:hAnsi="Calibri" w:cs="Tahoma"/>
                <w:color w:val="000000"/>
                <w:sz w:val="18"/>
                <w:szCs w:val="18"/>
              </w:rPr>
              <w:t>EXPERIENCIA DE LA EMPRESA</w:t>
            </w:r>
          </w:p>
        </w:tc>
        <w:tc>
          <w:tcPr>
            <w:tcW w:w="2439"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52395E" w:rsidRPr="00E90FCD" w:rsidTr="00AF4059">
        <w:trPr>
          <w:jc w:val="center"/>
        </w:trPr>
        <w:tc>
          <w:tcPr>
            <w:tcW w:w="865"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2</w:t>
            </w:r>
          </w:p>
        </w:tc>
        <w:tc>
          <w:tcPr>
            <w:tcW w:w="4531"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both"/>
              <w:rPr>
                <w:rFonts w:ascii="Calibri" w:hAnsi="Calibri" w:cs="Tahoma"/>
                <w:color w:val="000000"/>
                <w:sz w:val="18"/>
                <w:szCs w:val="18"/>
              </w:rPr>
            </w:pPr>
            <w:r w:rsidRPr="00E90FCD">
              <w:rPr>
                <w:rFonts w:ascii="Calibri" w:hAnsi="Calibri" w:cs="Tahoma"/>
                <w:color w:val="000000"/>
                <w:sz w:val="18"/>
                <w:szCs w:val="18"/>
              </w:rPr>
              <w:t>CONDICIONES ADICIONALES</w:t>
            </w:r>
          </w:p>
        </w:tc>
        <w:tc>
          <w:tcPr>
            <w:tcW w:w="2439"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40</w:t>
            </w:r>
          </w:p>
        </w:tc>
      </w:tr>
      <w:tr w:rsidR="0052395E" w:rsidRPr="00E90FCD" w:rsidTr="00AF4059">
        <w:trPr>
          <w:jc w:val="center"/>
        </w:trPr>
        <w:tc>
          <w:tcPr>
            <w:tcW w:w="865"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3</w:t>
            </w:r>
          </w:p>
        </w:tc>
        <w:tc>
          <w:tcPr>
            <w:tcW w:w="4531"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both"/>
              <w:rPr>
                <w:rFonts w:ascii="Calibri" w:hAnsi="Calibri" w:cs="Tahoma"/>
                <w:color w:val="000000"/>
                <w:sz w:val="18"/>
                <w:szCs w:val="18"/>
              </w:rPr>
            </w:pPr>
            <w:r w:rsidRPr="00E90FCD">
              <w:rPr>
                <w:rFonts w:ascii="Calibri" w:hAnsi="Calibri" w:cs="Tahoma"/>
                <w:color w:val="000000"/>
                <w:sz w:val="18"/>
                <w:szCs w:val="18"/>
              </w:rPr>
              <w:t>PROPUESTA ECONOMICA</w:t>
            </w:r>
          </w:p>
        </w:tc>
        <w:tc>
          <w:tcPr>
            <w:tcW w:w="2439"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52395E" w:rsidRPr="00E90FCD" w:rsidTr="00AF4059">
        <w:trPr>
          <w:jc w:val="center"/>
        </w:trPr>
        <w:tc>
          <w:tcPr>
            <w:tcW w:w="865"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4</w:t>
            </w:r>
          </w:p>
        </w:tc>
        <w:tc>
          <w:tcPr>
            <w:tcW w:w="4531"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both"/>
              <w:rPr>
                <w:rFonts w:ascii="Calibri" w:hAnsi="Calibri" w:cs="Tahoma"/>
                <w:color w:val="000000"/>
                <w:sz w:val="18"/>
                <w:szCs w:val="18"/>
              </w:rPr>
            </w:pPr>
            <w:r w:rsidRPr="00E90FCD">
              <w:rPr>
                <w:rFonts w:ascii="Calibri" w:hAnsi="Calibri" w:cs="Tahoma"/>
                <w:color w:val="000000"/>
                <w:sz w:val="18"/>
                <w:szCs w:val="18"/>
              </w:rPr>
              <w:t>TOTAL PUNTAJE</w:t>
            </w:r>
          </w:p>
        </w:tc>
        <w:tc>
          <w:tcPr>
            <w:tcW w:w="2439" w:type="dxa"/>
            <w:tcBorders>
              <w:top w:val="single" w:sz="4" w:space="0" w:color="auto"/>
              <w:left w:val="single" w:sz="4" w:space="0" w:color="auto"/>
              <w:bottom w:val="single" w:sz="4" w:space="0" w:color="auto"/>
              <w:right w:val="single" w:sz="4" w:space="0" w:color="auto"/>
            </w:tcBorders>
          </w:tcPr>
          <w:p w:rsidR="0052395E" w:rsidRPr="00E90FCD" w:rsidRDefault="0052395E" w:rsidP="00AF4059">
            <w:pPr>
              <w:tabs>
                <w:tab w:val="left" w:pos="709"/>
              </w:tabs>
              <w:jc w:val="center"/>
              <w:rPr>
                <w:rFonts w:ascii="Calibri" w:hAnsi="Calibri" w:cs="Tahoma"/>
                <w:color w:val="000000"/>
                <w:sz w:val="18"/>
                <w:szCs w:val="18"/>
              </w:rPr>
            </w:pPr>
            <w:r>
              <w:rPr>
                <w:rFonts w:ascii="Calibri" w:hAnsi="Calibri" w:cs="Tahoma"/>
                <w:color w:val="000000"/>
                <w:sz w:val="18"/>
                <w:szCs w:val="18"/>
              </w:rPr>
              <w:t>100</w:t>
            </w:r>
          </w:p>
        </w:tc>
      </w:tr>
    </w:tbl>
    <w:p w:rsidR="0052395E" w:rsidRDefault="0052395E" w:rsidP="0052395E">
      <w:pPr>
        <w:tabs>
          <w:tab w:val="left" w:pos="709"/>
        </w:tabs>
        <w:jc w:val="both"/>
        <w:rPr>
          <w:rFonts w:ascii="Verdana" w:hAnsi="Verdana" w:cs="Arial"/>
          <w:color w:val="000000"/>
          <w:sz w:val="18"/>
          <w:szCs w:val="18"/>
        </w:rPr>
      </w:pPr>
    </w:p>
    <w:p w:rsidR="0052395E" w:rsidRDefault="0052395E" w:rsidP="0052395E">
      <w:pPr>
        <w:tabs>
          <w:tab w:val="left" w:pos="709"/>
        </w:tabs>
        <w:jc w:val="both"/>
        <w:rPr>
          <w:rFonts w:ascii="Verdana" w:hAnsi="Verdana" w:cs="Arial"/>
          <w:color w:val="000000"/>
          <w:sz w:val="18"/>
          <w:szCs w:val="18"/>
        </w:rPr>
      </w:pPr>
    </w:p>
    <w:p w:rsidR="0052395E" w:rsidRPr="00733BDD" w:rsidRDefault="0052395E" w:rsidP="0052395E">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t>PERSONAL TECNICO REQUERIDO</w:t>
      </w:r>
    </w:p>
    <w:p w:rsidR="0052395E" w:rsidRPr="00F61A2B" w:rsidRDefault="0052395E" w:rsidP="0052395E">
      <w:pPr>
        <w:ind w:left="1288"/>
        <w:jc w:val="both"/>
        <w:rPr>
          <w:rFonts w:asciiTheme="minorHAnsi" w:hAnsiTheme="minorHAnsi" w:cs="Arial"/>
          <w:b/>
          <w:bCs/>
          <w:iCs/>
          <w:sz w:val="22"/>
          <w:u w:val="single"/>
        </w:rPr>
      </w:pPr>
    </w:p>
    <w:tbl>
      <w:tblP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4"/>
        <w:gridCol w:w="2293"/>
        <w:gridCol w:w="5664"/>
      </w:tblGrid>
      <w:tr w:rsidR="0052395E" w:rsidRPr="00145C5A" w:rsidTr="00AF4059">
        <w:trPr>
          <w:jc w:val="center"/>
        </w:trPr>
        <w:tc>
          <w:tcPr>
            <w:tcW w:w="9701" w:type="dxa"/>
            <w:gridSpan w:val="3"/>
            <w:tcBorders>
              <w:top w:val="single" w:sz="12" w:space="0" w:color="auto"/>
              <w:bottom w:val="single" w:sz="12" w:space="0" w:color="auto"/>
            </w:tcBorders>
            <w:shd w:val="clear" w:color="auto" w:fill="B3B3B3"/>
            <w:vAlign w:val="center"/>
          </w:tcPr>
          <w:p w:rsidR="0052395E" w:rsidRPr="009F3DF5" w:rsidRDefault="0052395E" w:rsidP="00AF4059">
            <w:pPr>
              <w:pStyle w:val="Sinespaciado"/>
              <w:jc w:val="center"/>
              <w:rPr>
                <w:rFonts w:asciiTheme="minorHAnsi" w:hAnsiTheme="minorHAnsi" w:cs="Arial"/>
                <w:b/>
                <w:sz w:val="16"/>
                <w:szCs w:val="18"/>
              </w:rPr>
            </w:pPr>
            <w:r w:rsidRPr="009F3DF5">
              <w:rPr>
                <w:rFonts w:asciiTheme="minorHAnsi" w:hAnsiTheme="minorHAnsi" w:cs="Arial"/>
                <w:b/>
                <w:sz w:val="16"/>
                <w:szCs w:val="18"/>
              </w:rPr>
              <w:lastRenderedPageBreak/>
              <w:t>PERSONAL TÉCNICO REQUERIDO</w:t>
            </w:r>
          </w:p>
        </w:tc>
      </w:tr>
      <w:tr w:rsidR="0052395E" w:rsidRPr="00145C5A" w:rsidTr="00AF4059">
        <w:trPr>
          <w:cantSplit/>
          <w:trHeight w:val="250"/>
          <w:jc w:val="center"/>
        </w:trPr>
        <w:tc>
          <w:tcPr>
            <w:tcW w:w="1744" w:type="dxa"/>
            <w:vMerge w:val="restart"/>
            <w:tcBorders>
              <w:top w:val="single" w:sz="12" w:space="0" w:color="auto"/>
            </w:tcBorders>
            <w:shd w:val="clear" w:color="auto" w:fill="F2F2F2"/>
            <w:vAlign w:val="center"/>
          </w:tcPr>
          <w:p w:rsidR="0052395E" w:rsidRPr="009F3DF5" w:rsidRDefault="0052395E" w:rsidP="00AF4059">
            <w:pPr>
              <w:pStyle w:val="Sinespaciado"/>
              <w:jc w:val="center"/>
              <w:rPr>
                <w:rFonts w:asciiTheme="minorHAnsi" w:hAnsiTheme="minorHAnsi" w:cs="Arial"/>
                <w:b/>
                <w:sz w:val="16"/>
                <w:szCs w:val="18"/>
              </w:rPr>
            </w:pPr>
            <w:r w:rsidRPr="009F3DF5">
              <w:rPr>
                <w:rFonts w:asciiTheme="minorHAnsi" w:hAnsiTheme="minorHAnsi" w:cs="Arial"/>
                <w:b/>
                <w:sz w:val="16"/>
                <w:szCs w:val="18"/>
              </w:rPr>
              <w:t>FORMACIÓN</w:t>
            </w:r>
          </w:p>
        </w:tc>
        <w:tc>
          <w:tcPr>
            <w:tcW w:w="2293" w:type="dxa"/>
            <w:vMerge w:val="restart"/>
            <w:tcBorders>
              <w:top w:val="single" w:sz="12" w:space="0" w:color="auto"/>
            </w:tcBorders>
            <w:shd w:val="clear" w:color="auto" w:fill="F2F2F2"/>
            <w:vAlign w:val="center"/>
          </w:tcPr>
          <w:p w:rsidR="0052395E" w:rsidRPr="009F3DF5" w:rsidRDefault="0052395E" w:rsidP="00AF4059">
            <w:pPr>
              <w:pStyle w:val="Sinespaciado"/>
              <w:jc w:val="center"/>
              <w:rPr>
                <w:rFonts w:asciiTheme="minorHAnsi" w:hAnsiTheme="minorHAnsi" w:cs="Arial"/>
                <w:b/>
                <w:sz w:val="16"/>
                <w:szCs w:val="18"/>
              </w:rPr>
            </w:pPr>
            <w:r w:rsidRPr="009F3DF5">
              <w:rPr>
                <w:rFonts w:asciiTheme="minorHAnsi" w:hAnsiTheme="minorHAnsi" w:cs="Arial"/>
                <w:b/>
                <w:sz w:val="16"/>
                <w:szCs w:val="18"/>
              </w:rPr>
              <w:t>CARGO A DESEMPEÑAR</w:t>
            </w:r>
          </w:p>
        </w:tc>
        <w:tc>
          <w:tcPr>
            <w:tcW w:w="5664" w:type="dxa"/>
            <w:tcBorders>
              <w:top w:val="single" w:sz="12" w:space="0" w:color="auto"/>
            </w:tcBorders>
            <w:shd w:val="clear" w:color="auto" w:fill="F2F2F2"/>
            <w:vAlign w:val="center"/>
          </w:tcPr>
          <w:p w:rsidR="0052395E" w:rsidRPr="009F3DF5" w:rsidRDefault="0052395E" w:rsidP="00AF4059">
            <w:pPr>
              <w:pStyle w:val="Sinespaciado"/>
              <w:jc w:val="center"/>
              <w:rPr>
                <w:rFonts w:asciiTheme="minorHAnsi" w:hAnsiTheme="minorHAnsi" w:cs="Arial"/>
                <w:b/>
                <w:sz w:val="16"/>
                <w:szCs w:val="18"/>
              </w:rPr>
            </w:pPr>
            <w:r w:rsidRPr="009F3DF5">
              <w:rPr>
                <w:rFonts w:asciiTheme="minorHAnsi" w:hAnsiTheme="minorHAnsi" w:cs="Arial"/>
                <w:b/>
                <w:sz w:val="16"/>
                <w:szCs w:val="18"/>
              </w:rPr>
              <w:t>DESCRIPCIÓN EXPERIENCIA</w:t>
            </w:r>
          </w:p>
        </w:tc>
      </w:tr>
      <w:tr w:rsidR="0052395E" w:rsidRPr="00145C5A" w:rsidTr="00AF4059">
        <w:trPr>
          <w:cantSplit/>
          <w:trHeight w:val="250"/>
          <w:jc w:val="center"/>
        </w:trPr>
        <w:tc>
          <w:tcPr>
            <w:tcW w:w="1744" w:type="dxa"/>
            <w:vMerge/>
            <w:tcBorders>
              <w:bottom w:val="single" w:sz="12" w:space="0" w:color="auto"/>
            </w:tcBorders>
            <w:shd w:val="clear" w:color="auto" w:fill="F2F2F2"/>
            <w:vAlign w:val="center"/>
          </w:tcPr>
          <w:p w:rsidR="0052395E" w:rsidRPr="009F3DF5" w:rsidRDefault="0052395E" w:rsidP="00AF4059">
            <w:pPr>
              <w:pStyle w:val="Sinespaciado"/>
              <w:jc w:val="center"/>
              <w:rPr>
                <w:rFonts w:asciiTheme="minorHAnsi" w:hAnsiTheme="minorHAnsi" w:cs="Arial"/>
                <w:b/>
                <w:sz w:val="16"/>
                <w:szCs w:val="18"/>
              </w:rPr>
            </w:pPr>
          </w:p>
        </w:tc>
        <w:tc>
          <w:tcPr>
            <w:tcW w:w="2293" w:type="dxa"/>
            <w:vMerge/>
            <w:tcBorders>
              <w:bottom w:val="single" w:sz="12" w:space="0" w:color="auto"/>
            </w:tcBorders>
            <w:shd w:val="clear" w:color="auto" w:fill="F2F2F2"/>
            <w:vAlign w:val="center"/>
          </w:tcPr>
          <w:p w:rsidR="0052395E" w:rsidRPr="009F3DF5" w:rsidRDefault="0052395E" w:rsidP="00AF4059">
            <w:pPr>
              <w:pStyle w:val="Sinespaciado"/>
              <w:jc w:val="center"/>
              <w:rPr>
                <w:rFonts w:asciiTheme="minorHAnsi" w:hAnsiTheme="minorHAnsi" w:cs="Arial"/>
                <w:b/>
                <w:sz w:val="16"/>
                <w:szCs w:val="18"/>
              </w:rPr>
            </w:pPr>
          </w:p>
        </w:tc>
        <w:tc>
          <w:tcPr>
            <w:tcW w:w="5664" w:type="dxa"/>
            <w:tcBorders>
              <w:bottom w:val="single" w:sz="12" w:space="0" w:color="auto"/>
            </w:tcBorders>
            <w:shd w:val="clear" w:color="auto" w:fill="F2F2F2"/>
            <w:vAlign w:val="center"/>
          </w:tcPr>
          <w:p w:rsidR="0052395E" w:rsidRPr="009F3DF5" w:rsidRDefault="0052395E" w:rsidP="00AF4059">
            <w:pPr>
              <w:pStyle w:val="Sinespaciado"/>
              <w:jc w:val="center"/>
              <w:rPr>
                <w:rFonts w:asciiTheme="minorHAnsi" w:hAnsiTheme="minorHAnsi" w:cs="Arial"/>
                <w:b/>
                <w:sz w:val="16"/>
                <w:szCs w:val="18"/>
              </w:rPr>
            </w:pPr>
            <w:r w:rsidRPr="009F3DF5">
              <w:rPr>
                <w:rFonts w:asciiTheme="minorHAnsi" w:hAnsiTheme="minorHAnsi" w:cs="Arial"/>
                <w:b/>
                <w:sz w:val="16"/>
                <w:szCs w:val="18"/>
              </w:rPr>
              <w:t>REQUISITOS DE EVALUACIÓN DE LA EXPERIENCIA</w:t>
            </w:r>
          </w:p>
        </w:tc>
      </w:tr>
      <w:tr w:rsidR="0052395E" w:rsidRPr="00145C5A" w:rsidTr="00AF4059">
        <w:trPr>
          <w:cantSplit/>
          <w:trHeight w:val="250"/>
          <w:jc w:val="center"/>
        </w:trPr>
        <w:tc>
          <w:tcPr>
            <w:tcW w:w="1744" w:type="dxa"/>
            <w:tcBorders>
              <w:top w:val="single" w:sz="12" w:space="0" w:color="auto"/>
              <w:bottom w:val="single" w:sz="12" w:space="0" w:color="auto"/>
            </w:tcBorders>
            <w:vAlign w:val="center"/>
          </w:tcPr>
          <w:p w:rsidR="0052395E" w:rsidRPr="009F3DF5" w:rsidRDefault="0052395E" w:rsidP="00AF405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Civil  </w:t>
            </w:r>
          </w:p>
        </w:tc>
        <w:tc>
          <w:tcPr>
            <w:tcW w:w="2293" w:type="dxa"/>
            <w:tcBorders>
              <w:top w:val="single" w:sz="12" w:space="0" w:color="auto"/>
              <w:bottom w:val="single" w:sz="12" w:space="0" w:color="auto"/>
            </w:tcBorders>
            <w:vAlign w:val="center"/>
          </w:tcPr>
          <w:p w:rsidR="0052395E" w:rsidRPr="009F3DF5" w:rsidRDefault="0052395E" w:rsidP="00AF4059">
            <w:pPr>
              <w:pStyle w:val="Sinespaciado"/>
              <w:rPr>
                <w:rFonts w:asciiTheme="minorHAnsi" w:hAnsiTheme="minorHAnsi" w:cs="Arial"/>
                <w:sz w:val="16"/>
                <w:szCs w:val="18"/>
                <w:lang w:val="es-ES_tradnl"/>
              </w:rPr>
            </w:pPr>
            <w:r w:rsidRPr="009F3DF5">
              <w:rPr>
                <w:rFonts w:asciiTheme="minorHAnsi" w:hAnsiTheme="minorHAnsi" w:cs="Arial"/>
                <w:sz w:val="16"/>
                <w:szCs w:val="18"/>
              </w:rPr>
              <w:t>Gerente de Supervisión (con permanencia completa en obra).</w:t>
            </w:r>
          </w:p>
        </w:tc>
        <w:tc>
          <w:tcPr>
            <w:tcW w:w="5664" w:type="dxa"/>
            <w:tcBorders>
              <w:top w:val="single" w:sz="12" w:space="0" w:color="auto"/>
              <w:bottom w:val="single" w:sz="12" w:space="0" w:color="auto"/>
            </w:tcBorders>
            <w:vAlign w:val="center"/>
          </w:tcPr>
          <w:p w:rsidR="0052395E" w:rsidRPr="009F3DF5" w:rsidRDefault="0052395E" w:rsidP="00AF405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5 años de experiencia del ejercicio profesional desde la obtención del título en provisión nacional.</w:t>
            </w:r>
          </w:p>
          <w:p w:rsidR="0052395E" w:rsidRPr="009F3DF5" w:rsidRDefault="0052395E" w:rsidP="00AF405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3 </w:t>
            </w:r>
            <w:r>
              <w:rPr>
                <w:rFonts w:asciiTheme="minorHAnsi" w:hAnsiTheme="minorHAnsi" w:cs="Arial"/>
                <w:sz w:val="16"/>
                <w:szCs w:val="18"/>
              </w:rPr>
              <w:t xml:space="preserve">contratos o designaciones como </w:t>
            </w:r>
            <w:r w:rsidRPr="009F3DF5">
              <w:rPr>
                <w:rFonts w:asciiTheme="minorHAnsi" w:hAnsiTheme="minorHAnsi" w:cs="Arial"/>
                <w:sz w:val="16"/>
                <w:szCs w:val="18"/>
              </w:rPr>
              <w:t>gerente</w:t>
            </w:r>
            <w:r>
              <w:rPr>
                <w:rFonts w:asciiTheme="minorHAnsi" w:hAnsiTheme="minorHAnsi" w:cs="Arial"/>
                <w:sz w:val="16"/>
                <w:szCs w:val="18"/>
              </w:rPr>
              <w:t xml:space="preserve"> de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r w:rsidR="0052395E" w:rsidRPr="00145C5A" w:rsidTr="00AF4059">
        <w:trPr>
          <w:cantSplit/>
          <w:trHeight w:val="250"/>
          <w:jc w:val="center"/>
        </w:trPr>
        <w:tc>
          <w:tcPr>
            <w:tcW w:w="1744" w:type="dxa"/>
            <w:tcBorders>
              <w:top w:val="single" w:sz="12" w:space="0" w:color="auto"/>
            </w:tcBorders>
            <w:vAlign w:val="center"/>
          </w:tcPr>
          <w:p w:rsidR="0052395E" w:rsidRPr="009F3DF5" w:rsidRDefault="0052395E" w:rsidP="00AF405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w:t>
            </w:r>
            <w:r>
              <w:rPr>
                <w:rFonts w:asciiTheme="minorHAnsi" w:hAnsiTheme="minorHAnsi" w:cs="Arial"/>
                <w:b/>
                <w:sz w:val="16"/>
                <w:szCs w:val="18"/>
              </w:rPr>
              <w:t>Eléctrico</w:t>
            </w:r>
          </w:p>
        </w:tc>
        <w:tc>
          <w:tcPr>
            <w:tcW w:w="2293" w:type="dxa"/>
            <w:tcBorders>
              <w:top w:val="single" w:sz="12" w:space="0" w:color="auto"/>
            </w:tcBorders>
            <w:vAlign w:val="center"/>
          </w:tcPr>
          <w:p w:rsidR="0052395E" w:rsidRPr="009F3DF5" w:rsidRDefault="0052395E" w:rsidP="00AF4059">
            <w:pPr>
              <w:pStyle w:val="Sinespaciado"/>
              <w:rPr>
                <w:rFonts w:asciiTheme="minorHAnsi" w:hAnsiTheme="minorHAnsi" w:cs="Arial"/>
                <w:sz w:val="16"/>
                <w:szCs w:val="18"/>
                <w:lang w:val="es-ES_tradnl"/>
              </w:rPr>
            </w:pPr>
            <w:r w:rsidRPr="009F3DF5">
              <w:rPr>
                <w:rFonts w:asciiTheme="minorHAnsi" w:hAnsiTheme="minorHAnsi" w:cs="Arial"/>
                <w:sz w:val="16"/>
                <w:szCs w:val="18"/>
              </w:rPr>
              <w:t>Especialista Electromecánico (con permanencia parcial en obra).</w:t>
            </w:r>
          </w:p>
        </w:tc>
        <w:tc>
          <w:tcPr>
            <w:tcW w:w="5664" w:type="dxa"/>
            <w:tcBorders>
              <w:top w:val="single" w:sz="12" w:space="0" w:color="auto"/>
            </w:tcBorders>
            <w:vAlign w:val="center"/>
          </w:tcPr>
          <w:p w:rsidR="0052395E" w:rsidRPr="009F3DF5" w:rsidRDefault="0052395E" w:rsidP="00AF405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3 años de experiencia del ejercicio profesional desde la obtención del título en provisión nacional.</w:t>
            </w:r>
          </w:p>
          <w:p w:rsidR="0052395E" w:rsidRPr="009F3DF5" w:rsidRDefault="0052395E" w:rsidP="00AF405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2 </w:t>
            </w:r>
            <w:r>
              <w:rPr>
                <w:rFonts w:asciiTheme="minorHAnsi" w:hAnsiTheme="minorHAnsi" w:cs="Arial"/>
                <w:sz w:val="16"/>
                <w:szCs w:val="18"/>
              </w:rPr>
              <w:t xml:space="preserve">contratos o designaciones </w:t>
            </w:r>
            <w:r w:rsidRPr="009F3DF5">
              <w:rPr>
                <w:rFonts w:asciiTheme="minorHAnsi" w:hAnsiTheme="minorHAnsi" w:cs="Arial"/>
                <w:sz w:val="16"/>
                <w:szCs w:val="18"/>
              </w:rPr>
              <w:t>gerente</w:t>
            </w:r>
            <w:r>
              <w:rPr>
                <w:rFonts w:asciiTheme="minorHAnsi" w:hAnsiTheme="minorHAnsi" w:cs="Arial"/>
                <w:sz w:val="16"/>
                <w:szCs w:val="18"/>
              </w:rPr>
              <w:t xml:space="preserve"> de Obra u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bl>
    <w:p w:rsidR="0052395E" w:rsidRPr="00E66C0A" w:rsidRDefault="0052395E" w:rsidP="0052395E">
      <w:pPr>
        <w:tabs>
          <w:tab w:val="left" w:pos="709"/>
        </w:tabs>
        <w:jc w:val="both"/>
        <w:rPr>
          <w:rFonts w:asciiTheme="minorHAnsi" w:hAnsiTheme="minorHAnsi" w:cs="Arial"/>
          <w:color w:val="000000"/>
          <w:sz w:val="18"/>
          <w:szCs w:val="18"/>
        </w:rPr>
      </w:pPr>
    </w:p>
    <w:p w:rsidR="0052395E" w:rsidRPr="00E66C0A" w:rsidRDefault="0052395E" w:rsidP="0052395E">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EXPERIENCIA REQUERIDA DE LA EMPRESA</w:t>
      </w:r>
    </w:p>
    <w:p w:rsidR="0052395E" w:rsidRPr="00E66C0A" w:rsidRDefault="0052395E" w:rsidP="0052395E">
      <w:pPr>
        <w:jc w:val="both"/>
        <w:rPr>
          <w:rFonts w:asciiTheme="minorHAnsi" w:hAnsiTheme="minorHAnsi" w:cs="Arial"/>
          <w:b/>
          <w:u w:val="single"/>
        </w:rPr>
      </w:pPr>
    </w:p>
    <w:p w:rsidR="0052395E" w:rsidRPr="00E66C0A" w:rsidRDefault="0052395E" w:rsidP="0052395E">
      <w:pPr>
        <w:rPr>
          <w:rFonts w:asciiTheme="minorHAnsi" w:eastAsia="Calibri" w:hAnsiTheme="minorHAnsi" w:cs="Arial"/>
          <w:b/>
          <w:iCs/>
          <w:sz w:val="22"/>
        </w:rPr>
      </w:pPr>
      <w:r w:rsidRPr="00E66C0A">
        <w:rPr>
          <w:rFonts w:asciiTheme="minorHAnsi" w:eastAsia="Calibri" w:hAnsiTheme="minorHAnsi" w:cs="Arial"/>
          <w:b/>
          <w:iCs/>
          <w:sz w:val="22"/>
        </w:rPr>
        <w:t xml:space="preserve">Experiencia General de la Empresa                             </w:t>
      </w:r>
    </w:p>
    <w:p w:rsidR="0052395E" w:rsidRPr="00E66C0A" w:rsidRDefault="0052395E" w:rsidP="0052395E">
      <w:pPr>
        <w:rPr>
          <w:rFonts w:asciiTheme="minorHAnsi" w:eastAsia="Calibri" w:hAnsiTheme="minorHAnsi" w:cs="Arial"/>
          <w:iCs/>
          <w:sz w:val="22"/>
        </w:rPr>
      </w:pPr>
    </w:p>
    <w:p w:rsidR="0052395E" w:rsidRPr="00E66C0A" w:rsidRDefault="0052395E" w:rsidP="0052395E">
      <w:pPr>
        <w:jc w:val="both"/>
        <w:rPr>
          <w:rFonts w:asciiTheme="minorHAnsi" w:eastAsia="Calibri" w:hAnsiTheme="minorHAnsi" w:cs="Arial"/>
          <w:iCs/>
          <w:sz w:val="22"/>
        </w:rPr>
      </w:pPr>
      <w:r w:rsidRPr="00E66C0A">
        <w:rPr>
          <w:rFonts w:asciiTheme="minorHAnsi" w:eastAsia="Calibri" w:hAnsiTheme="minorHAnsi" w:cs="Arial"/>
          <w:iCs/>
          <w:sz w:val="22"/>
        </w:rPr>
        <w:t>La empresa deberá contar con experiencia certificada en contratos de supervisión de obras en general con un monto de contratos comprendidos en el rango mínimo de 1 vez el valor del precio referencial (acumulado) de la convocatoria.</w:t>
      </w:r>
    </w:p>
    <w:p w:rsidR="0052395E" w:rsidRPr="00E66C0A" w:rsidRDefault="0052395E" w:rsidP="0052395E">
      <w:pPr>
        <w:jc w:val="both"/>
        <w:rPr>
          <w:rFonts w:asciiTheme="minorHAnsi" w:eastAsia="Calibri" w:hAnsiTheme="minorHAnsi" w:cs="Arial"/>
          <w:iCs/>
          <w:sz w:val="22"/>
        </w:rPr>
      </w:pPr>
    </w:p>
    <w:p w:rsidR="0052395E" w:rsidRPr="00E66C0A" w:rsidRDefault="0052395E" w:rsidP="0052395E">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52395E" w:rsidRPr="00E66C0A" w:rsidRDefault="0052395E" w:rsidP="0052395E">
      <w:pPr>
        <w:rPr>
          <w:rFonts w:asciiTheme="minorHAnsi" w:eastAsia="Calibri" w:hAnsiTheme="minorHAnsi" w:cs="Arial"/>
          <w:iCs/>
          <w:sz w:val="22"/>
        </w:rPr>
      </w:pPr>
    </w:p>
    <w:p w:rsidR="0052395E" w:rsidRPr="00E66C0A" w:rsidRDefault="0052395E" w:rsidP="0052395E">
      <w:pPr>
        <w:rPr>
          <w:rFonts w:asciiTheme="minorHAnsi" w:eastAsia="Calibri" w:hAnsiTheme="minorHAnsi" w:cs="Arial"/>
          <w:b/>
          <w:iCs/>
          <w:sz w:val="22"/>
        </w:rPr>
      </w:pPr>
      <w:r w:rsidRPr="00E66C0A">
        <w:rPr>
          <w:rFonts w:asciiTheme="minorHAnsi" w:eastAsia="Calibri" w:hAnsiTheme="minorHAnsi" w:cs="Arial"/>
          <w:b/>
          <w:iCs/>
          <w:sz w:val="22"/>
        </w:rPr>
        <w:t>Experiencia Específica de la Empresa</w:t>
      </w:r>
    </w:p>
    <w:p w:rsidR="0052395E" w:rsidRPr="00E66C0A" w:rsidRDefault="0052395E" w:rsidP="0052395E">
      <w:pPr>
        <w:rPr>
          <w:rFonts w:asciiTheme="minorHAnsi" w:eastAsia="Calibri" w:hAnsiTheme="minorHAnsi" w:cs="Arial"/>
          <w:iCs/>
          <w:sz w:val="22"/>
        </w:rPr>
      </w:pPr>
    </w:p>
    <w:p w:rsidR="0052395E" w:rsidRPr="00E66C0A" w:rsidRDefault="0052395E" w:rsidP="0052395E">
      <w:pPr>
        <w:rPr>
          <w:rFonts w:asciiTheme="minorHAnsi" w:eastAsia="Calibri" w:hAnsiTheme="minorHAnsi" w:cs="Arial"/>
          <w:iCs/>
          <w:sz w:val="22"/>
        </w:rPr>
      </w:pPr>
      <w:r w:rsidRPr="00E66C0A">
        <w:rPr>
          <w:rFonts w:asciiTheme="minorHAnsi" w:eastAsia="Calibri" w:hAnsiTheme="minorHAnsi" w:cs="Arial"/>
          <w:iCs/>
          <w:sz w:val="22"/>
        </w:rPr>
        <w:t xml:space="preserve">La empresa deberá contar con experiencia específica en obras </w:t>
      </w:r>
      <w:r w:rsidRPr="00E66C0A">
        <w:rPr>
          <w:rFonts w:asciiTheme="minorHAnsi" w:eastAsia="Calibri" w:hAnsiTheme="minorHAnsi" w:cs="Arial"/>
          <w:i/>
          <w:iCs/>
          <w:sz w:val="22"/>
          <w:u w:val="single"/>
        </w:rPr>
        <w:t>similares</w:t>
      </w:r>
      <w:r w:rsidRPr="00E66C0A">
        <w:rPr>
          <w:rFonts w:asciiTheme="minorHAnsi" w:eastAsia="Calibri" w:hAnsiTheme="minorHAnsi" w:cs="Arial"/>
          <w:iCs/>
          <w:sz w:val="22"/>
        </w:rPr>
        <w:t>,  certificada en contratos de supervisión de obras con montos comprendidos en el rango mínimo de  0,5 veces el valor del precio referencial  (acumulado) de la convocatoria.</w:t>
      </w:r>
    </w:p>
    <w:p w:rsidR="0052395E" w:rsidRPr="00E66C0A" w:rsidRDefault="0052395E" w:rsidP="0052395E">
      <w:pPr>
        <w:rPr>
          <w:rFonts w:asciiTheme="minorHAnsi" w:eastAsia="Calibri" w:hAnsiTheme="minorHAnsi" w:cs="Arial"/>
          <w:iCs/>
          <w:sz w:val="22"/>
        </w:rPr>
      </w:pPr>
    </w:p>
    <w:p w:rsidR="0052395E" w:rsidRPr="00E66C0A" w:rsidRDefault="0052395E" w:rsidP="0052395E">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52395E" w:rsidRPr="00E66C0A" w:rsidRDefault="0052395E" w:rsidP="0052395E">
      <w:pPr>
        <w:jc w:val="both"/>
        <w:rPr>
          <w:rFonts w:asciiTheme="minorHAnsi" w:eastAsia="Calibri" w:hAnsiTheme="minorHAnsi" w:cs="Arial"/>
          <w:b/>
          <w:iCs/>
          <w:sz w:val="22"/>
        </w:rPr>
      </w:pPr>
    </w:p>
    <w:p w:rsidR="0052395E" w:rsidRPr="00E66C0A" w:rsidRDefault="0052395E" w:rsidP="0052395E">
      <w:pPr>
        <w:jc w:val="both"/>
        <w:rPr>
          <w:rFonts w:asciiTheme="minorHAnsi" w:eastAsia="Calibri" w:hAnsiTheme="minorHAnsi" w:cs="Arial"/>
          <w:b/>
          <w:iCs/>
          <w:sz w:val="22"/>
        </w:rPr>
      </w:pPr>
      <w:r w:rsidRPr="00E66C0A">
        <w:rPr>
          <w:rFonts w:asciiTheme="minorHAnsi" w:eastAsia="Calibri" w:hAnsiTheme="minorHAnsi" w:cs="Arial"/>
          <w:b/>
          <w:iCs/>
          <w:sz w:val="22"/>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p w:rsidR="0052395E" w:rsidRPr="00E66C0A" w:rsidRDefault="0052395E" w:rsidP="0052395E">
      <w:pPr>
        <w:tabs>
          <w:tab w:val="left" w:pos="709"/>
        </w:tabs>
        <w:jc w:val="both"/>
        <w:rPr>
          <w:rFonts w:asciiTheme="minorHAnsi" w:eastAsia="Calibri" w:hAnsiTheme="minorHAnsi" w:cs="Arial"/>
          <w:b/>
          <w:iCs/>
          <w:sz w:val="22"/>
        </w:rPr>
      </w:pPr>
    </w:p>
    <w:p w:rsidR="0052395E" w:rsidRPr="00E66C0A" w:rsidRDefault="0052395E" w:rsidP="0052395E">
      <w:pPr>
        <w:jc w:val="both"/>
        <w:rPr>
          <w:rFonts w:asciiTheme="minorHAnsi" w:hAnsiTheme="minorHAnsi" w:cs="Arial"/>
          <w:b/>
          <w:color w:val="000000"/>
          <w:u w:val="single"/>
          <w:lang w:val="es-ES_tradnl"/>
        </w:rPr>
      </w:pPr>
      <w:r w:rsidRPr="00E66C0A">
        <w:rPr>
          <w:rFonts w:asciiTheme="minorHAnsi" w:hAnsiTheme="minorHAnsi" w:cs="Arial"/>
          <w:b/>
          <w:color w:val="000000"/>
          <w:u w:val="single"/>
          <w:lang w:val="es-ES_tradnl"/>
        </w:rPr>
        <w:t>OBRAS SIMILARES</w:t>
      </w:r>
    </w:p>
    <w:p w:rsidR="0052395E" w:rsidRPr="00E66C0A" w:rsidRDefault="0052395E" w:rsidP="0052395E">
      <w:pPr>
        <w:jc w:val="both"/>
        <w:rPr>
          <w:rFonts w:asciiTheme="minorHAnsi" w:hAnsiTheme="minorHAnsi" w:cs="Arial"/>
          <w:color w:val="000000"/>
        </w:rPr>
      </w:pPr>
    </w:p>
    <w:p w:rsidR="0052395E" w:rsidRPr="00E66C0A" w:rsidRDefault="0052395E" w:rsidP="0052395E">
      <w:pPr>
        <w:pStyle w:val="Sinespaciado"/>
        <w:ind w:firstLine="360"/>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Edificaciones: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xml:space="preserve">Edificios </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Hospitales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de salud</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educativos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sociales y comerciales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Instalaciones deportivas y recreativas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Terminales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lastRenderedPageBreak/>
        <w:t>Viviendas multifamiliares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Galpones y Hangares</w:t>
      </w:r>
    </w:p>
    <w:p w:rsidR="0052395E" w:rsidRPr="00E66C0A"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Remodelaciones y restauraciones.</w:t>
      </w:r>
    </w:p>
    <w:p w:rsidR="0052395E" w:rsidRDefault="0052395E" w:rsidP="0052395E">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Estaciones de Servicio</w:t>
      </w:r>
    </w:p>
    <w:p w:rsidR="000D43F9" w:rsidRDefault="000D43F9" w:rsidP="0052395E">
      <w:pPr>
        <w:pStyle w:val="Sinespaciado"/>
        <w:numPr>
          <w:ilvl w:val="0"/>
          <w:numId w:val="27"/>
        </w:numPr>
        <w:rPr>
          <w:rFonts w:asciiTheme="minorHAnsi" w:eastAsia="Calibri" w:hAnsiTheme="minorHAnsi" w:cs="Arial"/>
          <w:iCs/>
          <w:sz w:val="22"/>
          <w:lang w:val="es-BO" w:eastAsia="en-US"/>
        </w:rPr>
      </w:pPr>
      <w:r>
        <w:rPr>
          <w:rFonts w:asciiTheme="minorHAnsi" w:eastAsia="Calibri" w:hAnsiTheme="minorHAnsi" w:cs="Arial"/>
          <w:iCs/>
          <w:sz w:val="22"/>
          <w:lang w:val="es-BO" w:eastAsia="en-US"/>
        </w:rPr>
        <w:t xml:space="preserve">Alcantarillados </w:t>
      </w:r>
    </w:p>
    <w:p w:rsidR="000D43F9" w:rsidRPr="000D43F9" w:rsidRDefault="000D43F9" w:rsidP="000D43F9">
      <w:pPr>
        <w:pStyle w:val="Sinespaciado"/>
        <w:numPr>
          <w:ilvl w:val="0"/>
          <w:numId w:val="27"/>
        </w:numPr>
        <w:rPr>
          <w:rFonts w:asciiTheme="minorHAnsi" w:eastAsia="Calibri" w:hAnsiTheme="minorHAnsi" w:cs="Arial"/>
          <w:iCs/>
          <w:sz w:val="22"/>
          <w:lang w:val="es-BO" w:eastAsia="en-US"/>
        </w:rPr>
      </w:pPr>
      <w:r>
        <w:rPr>
          <w:rFonts w:asciiTheme="minorHAnsi" w:eastAsia="Calibri" w:hAnsiTheme="minorHAnsi" w:cs="Arial"/>
          <w:iCs/>
          <w:sz w:val="22"/>
          <w:lang w:val="es-BO" w:eastAsia="en-US"/>
        </w:rPr>
        <w:t xml:space="preserve">Carreteras, Avenidas </w:t>
      </w:r>
    </w:p>
    <w:p w:rsidR="0052395E" w:rsidRPr="00E66C0A" w:rsidRDefault="0052395E" w:rsidP="0052395E">
      <w:pPr>
        <w:pStyle w:val="Sinespaciado"/>
        <w:rPr>
          <w:rFonts w:asciiTheme="minorHAnsi" w:eastAsia="Calibri" w:hAnsiTheme="minorHAnsi" w:cs="Arial"/>
          <w:iCs/>
          <w:sz w:val="22"/>
          <w:lang w:val="es-BO" w:eastAsia="en-US"/>
        </w:rPr>
      </w:pPr>
    </w:p>
    <w:p w:rsidR="0052395E" w:rsidRPr="00E66C0A" w:rsidRDefault="0052395E" w:rsidP="0052395E">
      <w:pPr>
        <w:jc w:val="center"/>
        <w:rPr>
          <w:rFonts w:asciiTheme="minorHAnsi" w:hAnsiTheme="minorHAnsi" w:cs="Arial"/>
          <w:b/>
          <w:sz w:val="18"/>
          <w:szCs w:val="16"/>
          <w:lang w:val="es-ES"/>
        </w:rPr>
      </w:pPr>
      <w:r w:rsidRPr="00E66C0A">
        <w:rPr>
          <w:rFonts w:asciiTheme="minorHAnsi" w:hAnsiTheme="minorHAnsi" w:cs="Arial"/>
          <w:b/>
          <w:sz w:val="18"/>
          <w:szCs w:val="16"/>
          <w:lang w:val="es-ES"/>
        </w:rPr>
        <w:t>EVALUACIÓN DE LA CALIDAD, PROPUESTA TÉCNICA Y COSTO</w:t>
      </w:r>
    </w:p>
    <w:p w:rsidR="0052395E" w:rsidRPr="00E66C0A" w:rsidRDefault="0052395E" w:rsidP="0052395E">
      <w:pPr>
        <w:jc w:val="center"/>
        <w:rPr>
          <w:rFonts w:asciiTheme="minorHAnsi" w:hAnsiTheme="minorHAnsi" w:cs="Arial"/>
          <w:b/>
          <w:sz w:val="18"/>
          <w:szCs w:val="16"/>
          <w:lang w:val="es-ES"/>
        </w:rPr>
      </w:pPr>
    </w:p>
    <w:p w:rsidR="0052395E" w:rsidRPr="00E66C0A" w:rsidRDefault="0052395E" w:rsidP="0052395E">
      <w:pPr>
        <w:tabs>
          <w:tab w:val="left" w:pos="709"/>
        </w:tabs>
        <w:jc w:val="both"/>
        <w:rPr>
          <w:rFonts w:asciiTheme="minorHAnsi" w:hAnsiTheme="minorHAnsi" w:cs="Tahoma"/>
          <w:sz w:val="16"/>
          <w:szCs w:val="16"/>
          <w:lang w:val="es-ES"/>
        </w:rPr>
      </w:pPr>
      <w:r w:rsidRPr="00E66C0A">
        <w:rPr>
          <w:rFonts w:asciiTheme="minorHAnsi" w:hAnsiTheme="minorHAnsi" w:cs="Tahoma"/>
          <w:sz w:val="16"/>
          <w:szCs w:val="16"/>
          <w:lang w:val="es-ES"/>
        </w:rPr>
        <w:t>Los factores de evaluación podrán determinarse de acuerdo con los siguientes parámetros:</w:t>
      </w:r>
    </w:p>
    <w:p w:rsidR="0052395E" w:rsidRPr="00145C5A" w:rsidRDefault="0052395E" w:rsidP="0052395E">
      <w:pPr>
        <w:tabs>
          <w:tab w:val="left" w:pos="709"/>
        </w:tabs>
        <w:jc w:val="both"/>
        <w:rPr>
          <w:rFonts w:ascii="Verdana" w:hAnsi="Verdana" w:cs="Tahoma"/>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817"/>
        <w:gridCol w:w="1991"/>
      </w:tblGrid>
      <w:tr w:rsidR="0052395E" w:rsidRPr="00145C5A" w:rsidTr="00AF405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52395E" w:rsidRPr="00145C5A" w:rsidRDefault="0052395E" w:rsidP="00AF4059">
            <w:pPr>
              <w:tabs>
                <w:tab w:val="left" w:pos="709"/>
              </w:tabs>
              <w:jc w:val="center"/>
              <w:rPr>
                <w:rFonts w:ascii="Verdana" w:hAnsi="Verdana" w:cs="Tahoma"/>
                <w:sz w:val="16"/>
                <w:szCs w:val="16"/>
                <w:lang w:val="es-ES"/>
              </w:rPr>
            </w:pPr>
            <w:r w:rsidRPr="00145C5A">
              <w:rPr>
                <w:rFonts w:ascii="Verdana" w:hAnsi="Verdana" w:cs="Tahoma"/>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52395E" w:rsidRPr="00145C5A" w:rsidRDefault="0052395E" w:rsidP="00AF4059">
            <w:pPr>
              <w:tabs>
                <w:tab w:val="left" w:pos="709"/>
              </w:tabs>
              <w:jc w:val="center"/>
              <w:rPr>
                <w:rFonts w:ascii="Verdana" w:hAnsi="Verdana" w:cs="Tahoma"/>
                <w:sz w:val="16"/>
                <w:szCs w:val="16"/>
                <w:lang w:val="es-ES"/>
              </w:rPr>
            </w:pPr>
            <w:r w:rsidRPr="00145C5A">
              <w:rPr>
                <w:rFonts w:ascii="Verdana" w:hAnsi="Verdana" w:cs="Tahoma"/>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52395E" w:rsidRPr="00145C5A" w:rsidRDefault="0052395E" w:rsidP="00AF4059">
            <w:pPr>
              <w:tabs>
                <w:tab w:val="left" w:pos="709"/>
              </w:tabs>
              <w:jc w:val="center"/>
              <w:rPr>
                <w:rFonts w:ascii="Verdana" w:hAnsi="Verdana" w:cs="Tahoma"/>
                <w:sz w:val="16"/>
                <w:szCs w:val="16"/>
                <w:lang w:val="es-ES"/>
              </w:rPr>
            </w:pPr>
            <w:r w:rsidRPr="00145C5A">
              <w:rPr>
                <w:rFonts w:ascii="Verdana" w:hAnsi="Verdana" w:cs="Tahoma"/>
                <w:sz w:val="16"/>
                <w:szCs w:val="16"/>
                <w:lang w:val="es-ES"/>
              </w:rPr>
              <w:t>PUNTAJE</w:t>
            </w:r>
          </w:p>
        </w:tc>
      </w:tr>
      <w:tr w:rsidR="0052395E" w:rsidRPr="00145C5A" w:rsidTr="00AF4059">
        <w:trPr>
          <w:jc w:val="center"/>
        </w:trPr>
        <w:tc>
          <w:tcPr>
            <w:tcW w:w="865"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center"/>
              <w:rPr>
                <w:rFonts w:ascii="Verdana" w:hAnsi="Verdana" w:cs="Tahoma"/>
                <w:sz w:val="16"/>
                <w:szCs w:val="16"/>
                <w:lang w:val="es-ES"/>
              </w:rPr>
            </w:pPr>
            <w:r w:rsidRPr="00145C5A">
              <w:rPr>
                <w:rFonts w:ascii="Verdana"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sidRPr="00145C5A">
              <w:rPr>
                <w:rFonts w:ascii="Verdana" w:hAnsi="Verdana" w:cs="Tahoma"/>
                <w:sz w:val="16"/>
                <w:szCs w:val="16"/>
                <w:lang w:val="es-ES"/>
              </w:rPr>
              <w:t>A = Hasta 30 puntos</w:t>
            </w:r>
          </w:p>
        </w:tc>
      </w:tr>
      <w:tr w:rsidR="0052395E" w:rsidRPr="00145C5A" w:rsidTr="00AF4059">
        <w:trPr>
          <w:trHeight w:val="222"/>
          <w:jc w:val="center"/>
        </w:trPr>
        <w:tc>
          <w:tcPr>
            <w:tcW w:w="865"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center"/>
              <w:rPr>
                <w:rFonts w:ascii="Verdana" w:hAnsi="Verdana" w:cs="Tahoma"/>
                <w:sz w:val="16"/>
                <w:szCs w:val="16"/>
                <w:lang w:val="es-ES"/>
              </w:rPr>
            </w:pPr>
            <w:r w:rsidRPr="00145C5A">
              <w:rPr>
                <w:rFonts w:ascii="Verdana"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B = </w:t>
            </w:r>
            <w:r>
              <w:rPr>
                <w:rFonts w:ascii="Verdana" w:hAnsi="Verdana" w:cs="Tahoma"/>
                <w:sz w:val="16"/>
                <w:szCs w:val="16"/>
                <w:lang w:val="es-ES"/>
              </w:rPr>
              <w:t>40</w:t>
            </w:r>
            <w:r w:rsidRPr="00145C5A">
              <w:rPr>
                <w:rFonts w:ascii="Verdana" w:hAnsi="Verdana" w:cs="Tahoma"/>
                <w:sz w:val="16"/>
                <w:szCs w:val="16"/>
                <w:lang w:val="es-ES"/>
              </w:rPr>
              <w:t xml:space="preserve"> </w:t>
            </w:r>
          </w:p>
        </w:tc>
      </w:tr>
      <w:tr w:rsidR="0052395E" w:rsidRPr="00145C5A" w:rsidTr="00AF4059">
        <w:trPr>
          <w:jc w:val="center"/>
        </w:trPr>
        <w:tc>
          <w:tcPr>
            <w:tcW w:w="865"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center"/>
              <w:rPr>
                <w:rFonts w:ascii="Verdana" w:hAnsi="Verdana" w:cs="Tahoma"/>
                <w:sz w:val="16"/>
                <w:szCs w:val="16"/>
                <w:lang w:val="es-ES"/>
              </w:rPr>
            </w:pPr>
            <w:r>
              <w:rPr>
                <w:rFonts w:ascii="Verdana"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Pr>
                <w:rFonts w:ascii="Verdana" w:hAnsi="Verdana" w:cs="Tahoma"/>
                <w:sz w:val="16"/>
                <w:szCs w:val="16"/>
                <w:lang w:val="es-ES"/>
              </w:rPr>
              <w:t>C</w:t>
            </w:r>
            <w:r w:rsidRPr="00145C5A">
              <w:rPr>
                <w:rFonts w:ascii="Verdana" w:hAnsi="Verdana" w:cs="Tahoma"/>
                <w:sz w:val="16"/>
                <w:szCs w:val="16"/>
                <w:lang w:val="es-ES"/>
              </w:rPr>
              <w:t xml:space="preserve"> = A+B </w:t>
            </w:r>
            <w:r>
              <w:rPr>
                <w:rFonts w:ascii="Verdana" w:hAnsi="Verdana" w:cs="Tahoma"/>
                <w:sz w:val="16"/>
                <w:szCs w:val="16"/>
                <w:lang w:val="es-ES"/>
              </w:rPr>
              <w:t>=</w:t>
            </w:r>
            <w:r w:rsidRPr="00145C5A">
              <w:rPr>
                <w:rFonts w:ascii="Verdana" w:hAnsi="Verdana" w:cs="Tahoma"/>
                <w:sz w:val="16"/>
                <w:szCs w:val="16"/>
                <w:lang w:val="es-ES"/>
              </w:rPr>
              <w:t xml:space="preserve"> </w:t>
            </w:r>
            <w:r>
              <w:rPr>
                <w:rFonts w:ascii="Verdana" w:hAnsi="Verdana" w:cs="Tahoma"/>
                <w:sz w:val="16"/>
                <w:szCs w:val="16"/>
                <w:lang w:val="es-ES"/>
              </w:rPr>
              <w:t>7</w:t>
            </w:r>
            <w:r w:rsidRPr="00145C5A">
              <w:rPr>
                <w:rFonts w:ascii="Verdana" w:hAnsi="Verdana" w:cs="Tahoma"/>
                <w:sz w:val="16"/>
                <w:szCs w:val="16"/>
                <w:lang w:val="es-ES"/>
              </w:rPr>
              <w:t>0</w:t>
            </w:r>
          </w:p>
        </w:tc>
      </w:tr>
      <w:tr w:rsidR="0052395E" w:rsidRPr="00145C5A" w:rsidTr="00AF4059">
        <w:trPr>
          <w:jc w:val="center"/>
        </w:trPr>
        <w:tc>
          <w:tcPr>
            <w:tcW w:w="865"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center"/>
              <w:rPr>
                <w:rFonts w:ascii="Verdana" w:hAnsi="Verdana" w:cs="Tahoma"/>
                <w:sz w:val="16"/>
                <w:szCs w:val="16"/>
                <w:lang w:val="es-ES"/>
              </w:rPr>
            </w:pPr>
            <w:r>
              <w:rPr>
                <w:rFonts w:ascii="Verdana"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Pr>
                <w:rFonts w:ascii="Verdana" w:hAnsi="Verdana" w:cs="Tahoma"/>
                <w:sz w:val="16"/>
                <w:szCs w:val="16"/>
                <w:lang w:val="es-ES"/>
              </w:rPr>
              <w:t>D= 3</w:t>
            </w:r>
            <w:r w:rsidRPr="00145C5A">
              <w:rPr>
                <w:rFonts w:ascii="Verdana" w:hAnsi="Verdana" w:cs="Tahoma"/>
                <w:sz w:val="16"/>
                <w:szCs w:val="16"/>
                <w:lang w:val="es-ES"/>
              </w:rPr>
              <w:t xml:space="preserve">0 </w:t>
            </w:r>
          </w:p>
        </w:tc>
      </w:tr>
      <w:tr w:rsidR="0052395E" w:rsidRPr="00145C5A" w:rsidTr="00AF4059">
        <w:trPr>
          <w:jc w:val="center"/>
        </w:trPr>
        <w:tc>
          <w:tcPr>
            <w:tcW w:w="865"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center"/>
              <w:rPr>
                <w:rFonts w:ascii="Verdana" w:hAnsi="Verdana" w:cs="Tahoma"/>
                <w:sz w:val="16"/>
                <w:szCs w:val="16"/>
                <w:lang w:val="es-ES"/>
              </w:rPr>
            </w:pPr>
            <w:r>
              <w:rPr>
                <w:rFonts w:ascii="Verdana"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sidRPr="00145C5A">
              <w:rPr>
                <w:rFonts w:ascii="Verdana" w:hAnsi="Verdana"/>
                <w:sz w:val="16"/>
                <w:szCs w:val="16"/>
                <w:lang w:val="es-ES"/>
              </w:rPr>
              <w:t>TOTAL P</w:t>
            </w:r>
            <w:r w:rsidRPr="00145C5A">
              <w:rPr>
                <w:rFonts w:ascii="Verdana"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52395E" w:rsidRPr="00145C5A" w:rsidRDefault="0052395E" w:rsidP="00AF4059">
            <w:pPr>
              <w:tabs>
                <w:tab w:val="left" w:pos="709"/>
              </w:tabs>
              <w:jc w:val="both"/>
              <w:rPr>
                <w:rFonts w:ascii="Verdana" w:hAnsi="Verdana" w:cs="Tahoma"/>
                <w:sz w:val="16"/>
                <w:szCs w:val="16"/>
                <w:lang w:val="es-ES"/>
              </w:rPr>
            </w:pPr>
            <w:r>
              <w:rPr>
                <w:rFonts w:ascii="Verdana" w:hAnsi="Verdana" w:cs="Tahoma"/>
                <w:sz w:val="16"/>
                <w:szCs w:val="16"/>
                <w:lang w:val="es-ES"/>
              </w:rPr>
              <w:t>E= D</w:t>
            </w:r>
            <w:r w:rsidRPr="00145C5A">
              <w:rPr>
                <w:rFonts w:ascii="Verdana" w:hAnsi="Verdana" w:cs="Tahoma"/>
                <w:sz w:val="16"/>
                <w:szCs w:val="16"/>
                <w:lang w:val="es-ES"/>
              </w:rPr>
              <w:t>+</w:t>
            </w:r>
            <w:r>
              <w:rPr>
                <w:rFonts w:ascii="Verdana" w:hAnsi="Verdana" w:cs="Tahoma"/>
                <w:sz w:val="16"/>
                <w:szCs w:val="16"/>
                <w:lang w:val="es-ES"/>
              </w:rPr>
              <w:t xml:space="preserve">C </w:t>
            </w:r>
            <w:r w:rsidRPr="00145C5A">
              <w:rPr>
                <w:rFonts w:ascii="Verdana" w:hAnsi="Verdana" w:cs="Tahoma"/>
                <w:sz w:val="16"/>
                <w:szCs w:val="16"/>
                <w:lang w:val="es-ES"/>
              </w:rPr>
              <w:t>=100</w:t>
            </w:r>
          </w:p>
        </w:tc>
      </w:tr>
    </w:tbl>
    <w:p w:rsidR="0052395E" w:rsidRDefault="0052395E" w:rsidP="0052395E">
      <w:pPr>
        <w:tabs>
          <w:tab w:val="left" w:pos="709"/>
        </w:tabs>
        <w:ind w:left="720"/>
        <w:jc w:val="both"/>
        <w:rPr>
          <w:rFonts w:ascii="Verdana" w:hAnsi="Verdana" w:cs="Tahoma"/>
          <w:sz w:val="16"/>
          <w:szCs w:val="16"/>
          <w:lang w:val="es-ES"/>
        </w:rPr>
      </w:pPr>
    </w:p>
    <w:p w:rsidR="0052395E" w:rsidRPr="00145C5A" w:rsidRDefault="0052395E" w:rsidP="0052395E">
      <w:pPr>
        <w:tabs>
          <w:tab w:val="left" w:pos="709"/>
        </w:tabs>
        <w:ind w:left="720"/>
        <w:jc w:val="both"/>
        <w:rPr>
          <w:rFonts w:ascii="Verdana" w:hAnsi="Verdana" w:cs="Tahoma"/>
          <w:sz w:val="16"/>
          <w:szCs w:val="16"/>
          <w:lang w:val="es-ES"/>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89"/>
        <w:gridCol w:w="311"/>
        <w:gridCol w:w="278"/>
        <w:gridCol w:w="4621"/>
        <w:gridCol w:w="76"/>
      </w:tblGrid>
      <w:tr w:rsidR="0052395E" w:rsidRPr="00145C5A" w:rsidTr="00AF4059">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52395E" w:rsidRPr="00145C5A" w:rsidRDefault="0052395E" w:rsidP="00AF4059">
            <w:pPr>
              <w:rPr>
                <w:rFonts w:ascii="Arial" w:hAnsi="Arial" w:cs="Arial"/>
                <w:b/>
                <w:lang w:val="es-ES"/>
              </w:rPr>
            </w:pPr>
            <w:r w:rsidRPr="00145C5A">
              <w:rPr>
                <w:rFonts w:ascii="Verdana" w:hAnsi="Verdana"/>
                <w:b/>
                <w:sz w:val="16"/>
                <w:szCs w:val="16"/>
                <w:lang w:val="es-ES"/>
              </w:rPr>
              <w:t>EVALUACIÓN DE LA CALIDAD Y PROPUESTA TÉCNICA</w:t>
            </w:r>
          </w:p>
        </w:tc>
      </w:tr>
      <w:tr w:rsidR="0052395E" w:rsidRPr="00145C5A" w:rsidTr="00AF4059">
        <w:tc>
          <w:tcPr>
            <w:tcW w:w="2240" w:type="pct"/>
            <w:tcBorders>
              <w:top w:val="nil"/>
              <w:left w:val="single" w:sz="12" w:space="0" w:color="auto"/>
              <w:bottom w:val="nil"/>
              <w:right w:val="nil"/>
            </w:tcBorders>
            <w:tcMar>
              <w:top w:w="0" w:type="dxa"/>
              <w:left w:w="0" w:type="dxa"/>
              <w:bottom w:w="0" w:type="dxa"/>
              <w:right w:w="0" w:type="dxa"/>
            </w:tcMar>
            <w:vAlign w:val="center"/>
          </w:tcPr>
          <w:p w:rsidR="0052395E" w:rsidRPr="00145C5A" w:rsidRDefault="0052395E" w:rsidP="00AF4059">
            <w:pPr>
              <w:jc w:val="right"/>
              <w:rPr>
                <w:rFonts w:ascii="Arial" w:hAnsi="Arial" w:cs="Arial"/>
                <w:b/>
                <w:sz w:val="2"/>
                <w:szCs w:val="2"/>
                <w:lang w:val="es-ES"/>
              </w:rPr>
            </w:pPr>
          </w:p>
        </w:tc>
        <w:tc>
          <w:tcPr>
            <w:tcW w:w="163" w:type="pct"/>
            <w:tcBorders>
              <w:top w:val="nil"/>
              <w:left w:val="nil"/>
              <w:bottom w:val="nil"/>
              <w:right w:val="nil"/>
            </w:tcBorders>
            <w:vAlign w:val="center"/>
          </w:tcPr>
          <w:p w:rsidR="0052395E" w:rsidRPr="00145C5A" w:rsidRDefault="0052395E" w:rsidP="00AF4059">
            <w:pPr>
              <w:jc w:val="center"/>
              <w:rPr>
                <w:rFonts w:ascii="Arial" w:hAnsi="Arial" w:cs="Arial"/>
                <w:b/>
                <w:sz w:val="2"/>
                <w:szCs w:val="2"/>
                <w:lang w:val="es-ES"/>
              </w:rPr>
            </w:pPr>
          </w:p>
        </w:tc>
        <w:tc>
          <w:tcPr>
            <w:tcW w:w="145" w:type="pct"/>
            <w:tcBorders>
              <w:top w:val="nil"/>
              <w:left w:val="nil"/>
              <w:bottom w:val="nil"/>
              <w:right w:val="nil"/>
            </w:tcBorders>
            <w:vAlign w:val="center"/>
          </w:tcPr>
          <w:p w:rsidR="0052395E" w:rsidRPr="00145C5A" w:rsidRDefault="0052395E" w:rsidP="00AF4059">
            <w:pPr>
              <w:rPr>
                <w:rFonts w:ascii="Arial" w:hAnsi="Arial" w:cs="Arial"/>
                <w:sz w:val="2"/>
                <w:szCs w:val="2"/>
                <w:lang w:val="es-ES"/>
              </w:rPr>
            </w:pPr>
          </w:p>
        </w:tc>
        <w:tc>
          <w:tcPr>
            <w:tcW w:w="2452" w:type="pct"/>
            <w:gridSpan w:val="2"/>
            <w:tcBorders>
              <w:top w:val="nil"/>
              <w:left w:val="nil"/>
              <w:bottom w:val="nil"/>
              <w:right w:val="single" w:sz="12" w:space="0" w:color="auto"/>
            </w:tcBorders>
            <w:vAlign w:val="center"/>
          </w:tcPr>
          <w:p w:rsidR="0052395E" w:rsidRPr="00145C5A" w:rsidRDefault="0052395E" w:rsidP="00AF4059">
            <w:pPr>
              <w:rPr>
                <w:rFonts w:ascii="Arial" w:hAnsi="Arial" w:cs="Arial"/>
                <w:sz w:val="2"/>
                <w:szCs w:val="2"/>
                <w:lang w:val="es-ES"/>
              </w:rPr>
            </w:pPr>
          </w:p>
        </w:tc>
      </w:tr>
      <w:tr w:rsidR="0052395E" w:rsidRPr="00145C5A" w:rsidTr="00AF4059">
        <w:tc>
          <w:tcPr>
            <w:tcW w:w="2240" w:type="pct"/>
            <w:tcBorders>
              <w:top w:val="nil"/>
              <w:left w:val="single" w:sz="12" w:space="0" w:color="auto"/>
              <w:bottom w:val="nil"/>
              <w:right w:val="nil"/>
            </w:tcBorders>
            <w:tcMar>
              <w:top w:w="0" w:type="dxa"/>
              <w:left w:w="0" w:type="dxa"/>
              <w:bottom w:w="0" w:type="dxa"/>
              <w:right w:w="85" w:type="dxa"/>
            </w:tcMar>
            <w:vAlign w:val="center"/>
            <w:hideMark/>
          </w:tcPr>
          <w:p w:rsidR="0052395E" w:rsidRPr="00145C5A" w:rsidRDefault="0052395E" w:rsidP="00AF4059">
            <w:pPr>
              <w:jc w:val="right"/>
              <w:rPr>
                <w:rFonts w:ascii="Arial" w:hAnsi="Arial" w:cs="Arial"/>
                <w:b/>
                <w:lang w:val="es-ES"/>
              </w:rPr>
            </w:pPr>
            <w:r w:rsidRPr="00145C5A">
              <w:rPr>
                <w:rFonts w:ascii="Arial" w:hAnsi="Arial" w:cs="Arial"/>
                <w:b/>
                <w:lang w:val="es-ES"/>
              </w:rPr>
              <w:t>Identificación del proponente</w:t>
            </w:r>
          </w:p>
        </w:tc>
        <w:tc>
          <w:tcPr>
            <w:tcW w:w="163" w:type="pct"/>
            <w:tcBorders>
              <w:top w:val="nil"/>
              <w:left w:val="nil"/>
              <w:bottom w:val="nil"/>
              <w:right w:val="nil"/>
            </w:tcBorders>
            <w:vAlign w:val="center"/>
            <w:hideMark/>
          </w:tcPr>
          <w:p w:rsidR="0052395E" w:rsidRPr="00145C5A" w:rsidRDefault="0052395E" w:rsidP="00AF4059">
            <w:pPr>
              <w:jc w:val="center"/>
              <w:rPr>
                <w:rFonts w:ascii="Arial" w:hAnsi="Arial" w:cs="Arial"/>
                <w:b/>
                <w:lang w:val="es-ES"/>
              </w:rPr>
            </w:pPr>
            <w:r w:rsidRPr="00145C5A">
              <w:rPr>
                <w:rFonts w:ascii="Arial" w:hAnsi="Arial" w:cs="Arial"/>
                <w:b/>
                <w:lang w:val="es-ES"/>
              </w:rPr>
              <w:t>:</w:t>
            </w:r>
          </w:p>
        </w:tc>
        <w:tc>
          <w:tcPr>
            <w:tcW w:w="145" w:type="pct"/>
            <w:tcBorders>
              <w:top w:val="nil"/>
              <w:left w:val="nil"/>
              <w:bottom w:val="nil"/>
              <w:right w:val="single" w:sz="4" w:space="0" w:color="auto"/>
            </w:tcBorders>
            <w:vAlign w:val="center"/>
          </w:tcPr>
          <w:p w:rsidR="0052395E" w:rsidRPr="00145C5A" w:rsidRDefault="0052395E" w:rsidP="00AF4059">
            <w:pPr>
              <w:rPr>
                <w:rFonts w:ascii="Arial" w:hAnsi="Arial" w:cs="Arial"/>
                <w:lang w:val="es-ES"/>
              </w:rPr>
            </w:pPr>
          </w:p>
        </w:tc>
        <w:tc>
          <w:tcPr>
            <w:tcW w:w="2413" w:type="pct"/>
            <w:tcBorders>
              <w:top w:val="single" w:sz="4" w:space="0" w:color="auto"/>
              <w:left w:val="single" w:sz="4" w:space="0" w:color="auto"/>
              <w:bottom w:val="single" w:sz="4" w:space="0" w:color="auto"/>
              <w:right w:val="single" w:sz="4" w:space="0" w:color="auto"/>
            </w:tcBorders>
            <w:shd w:val="clear" w:color="auto" w:fill="F2F2F2"/>
            <w:vAlign w:val="center"/>
          </w:tcPr>
          <w:p w:rsidR="0052395E" w:rsidRPr="00145C5A" w:rsidRDefault="0052395E" w:rsidP="00AF4059">
            <w:pPr>
              <w:rPr>
                <w:rFonts w:ascii="Arial" w:hAnsi="Arial" w:cs="Arial"/>
                <w:lang w:val="es-ES"/>
              </w:rPr>
            </w:pPr>
          </w:p>
        </w:tc>
        <w:tc>
          <w:tcPr>
            <w:tcW w:w="40" w:type="pct"/>
            <w:tcBorders>
              <w:top w:val="nil"/>
              <w:left w:val="nil"/>
              <w:bottom w:val="nil"/>
              <w:right w:val="single" w:sz="12" w:space="0" w:color="auto"/>
            </w:tcBorders>
            <w:vAlign w:val="center"/>
          </w:tcPr>
          <w:p w:rsidR="0052395E" w:rsidRPr="00145C5A" w:rsidRDefault="0052395E" w:rsidP="00AF4059">
            <w:pPr>
              <w:rPr>
                <w:rFonts w:ascii="Arial" w:hAnsi="Arial" w:cs="Arial"/>
                <w:lang w:val="es-ES"/>
              </w:rPr>
            </w:pPr>
          </w:p>
        </w:tc>
      </w:tr>
      <w:tr w:rsidR="0052395E" w:rsidRPr="00145C5A" w:rsidTr="00AF4059">
        <w:tc>
          <w:tcPr>
            <w:tcW w:w="2240" w:type="pct"/>
            <w:tcBorders>
              <w:top w:val="nil"/>
              <w:left w:val="single" w:sz="12" w:space="0" w:color="auto"/>
              <w:bottom w:val="single" w:sz="12" w:space="0" w:color="auto"/>
              <w:right w:val="nil"/>
            </w:tcBorders>
            <w:tcMar>
              <w:top w:w="0" w:type="dxa"/>
              <w:left w:w="0" w:type="dxa"/>
              <w:bottom w:w="0" w:type="dxa"/>
              <w:right w:w="85" w:type="dxa"/>
            </w:tcMar>
            <w:vAlign w:val="center"/>
          </w:tcPr>
          <w:p w:rsidR="0052395E" w:rsidRPr="00145C5A" w:rsidRDefault="0052395E" w:rsidP="00AF4059">
            <w:pPr>
              <w:jc w:val="right"/>
              <w:rPr>
                <w:rFonts w:ascii="Arial" w:hAnsi="Arial" w:cs="Arial"/>
                <w:b/>
                <w:sz w:val="2"/>
                <w:szCs w:val="2"/>
                <w:lang w:val="es-ES"/>
              </w:rPr>
            </w:pPr>
          </w:p>
        </w:tc>
        <w:tc>
          <w:tcPr>
            <w:tcW w:w="163" w:type="pct"/>
            <w:tcBorders>
              <w:top w:val="nil"/>
              <w:left w:val="nil"/>
              <w:bottom w:val="single" w:sz="12" w:space="0" w:color="auto"/>
              <w:right w:val="nil"/>
            </w:tcBorders>
            <w:vAlign w:val="center"/>
          </w:tcPr>
          <w:p w:rsidR="0052395E" w:rsidRPr="00145C5A" w:rsidRDefault="0052395E" w:rsidP="00AF4059">
            <w:pPr>
              <w:jc w:val="center"/>
              <w:rPr>
                <w:rFonts w:ascii="Arial" w:hAnsi="Arial" w:cs="Arial"/>
                <w:b/>
                <w:sz w:val="2"/>
                <w:szCs w:val="2"/>
                <w:lang w:val="es-ES"/>
              </w:rPr>
            </w:pPr>
          </w:p>
        </w:tc>
        <w:tc>
          <w:tcPr>
            <w:tcW w:w="145" w:type="pct"/>
            <w:tcBorders>
              <w:top w:val="nil"/>
              <w:left w:val="nil"/>
              <w:bottom w:val="single" w:sz="12" w:space="0" w:color="auto"/>
              <w:right w:val="nil"/>
            </w:tcBorders>
            <w:vAlign w:val="center"/>
          </w:tcPr>
          <w:p w:rsidR="0052395E" w:rsidRPr="00145C5A" w:rsidRDefault="0052395E" w:rsidP="00AF4059">
            <w:pPr>
              <w:rPr>
                <w:rFonts w:ascii="Arial" w:hAnsi="Arial" w:cs="Arial"/>
                <w:sz w:val="2"/>
                <w:szCs w:val="2"/>
                <w:lang w:val="es-ES"/>
              </w:rPr>
            </w:pPr>
          </w:p>
        </w:tc>
        <w:tc>
          <w:tcPr>
            <w:tcW w:w="2413" w:type="pct"/>
            <w:tcBorders>
              <w:top w:val="nil"/>
              <w:left w:val="nil"/>
              <w:bottom w:val="single" w:sz="12" w:space="0" w:color="auto"/>
              <w:right w:val="nil"/>
            </w:tcBorders>
            <w:vAlign w:val="center"/>
          </w:tcPr>
          <w:p w:rsidR="0052395E" w:rsidRPr="00145C5A" w:rsidRDefault="0052395E" w:rsidP="00AF4059">
            <w:pPr>
              <w:rPr>
                <w:rFonts w:ascii="Arial" w:hAnsi="Arial" w:cs="Arial"/>
                <w:sz w:val="2"/>
                <w:szCs w:val="2"/>
                <w:lang w:val="es-ES"/>
              </w:rPr>
            </w:pPr>
          </w:p>
        </w:tc>
        <w:tc>
          <w:tcPr>
            <w:tcW w:w="40" w:type="pct"/>
            <w:tcBorders>
              <w:top w:val="nil"/>
              <w:left w:val="nil"/>
              <w:bottom w:val="single" w:sz="12" w:space="0" w:color="auto"/>
              <w:right w:val="single" w:sz="12" w:space="0" w:color="auto"/>
            </w:tcBorders>
            <w:vAlign w:val="center"/>
          </w:tcPr>
          <w:p w:rsidR="0052395E" w:rsidRPr="00145C5A" w:rsidRDefault="0052395E" w:rsidP="00AF4059">
            <w:pPr>
              <w:rPr>
                <w:rFonts w:ascii="Arial" w:hAnsi="Arial" w:cs="Arial"/>
                <w:sz w:val="2"/>
                <w:szCs w:val="2"/>
                <w:lang w:val="es-ES"/>
              </w:rPr>
            </w:pPr>
          </w:p>
        </w:tc>
      </w:tr>
    </w:tbl>
    <w:p w:rsidR="0052395E" w:rsidRPr="00145C5A" w:rsidRDefault="0052395E" w:rsidP="0052395E">
      <w:pPr>
        <w:rPr>
          <w:sz w:val="2"/>
          <w:szCs w:val="2"/>
          <w:lang w:val="es-ES"/>
        </w:rPr>
      </w:pPr>
    </w:p>
    <w:tbl>
      <w:tblPr>
        <w:tblW w:w="54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7"/>
        <w:gridCol w:w="2485"/>
        <w:gridCol w:w="1138"/>
        <w:gridCol w:w="578"/>
        <w:gridCol w:w="138"/>
        <w:gridCol w:w="29"/>
        <w:gridCol w:w="1388"/>
        <w:gridCol w:w="63"/>
        <w:gridCol w:w="13"/>
      </w:tblGrid>
      <w:tr w:rsidR="0052395E" w:rsidRPr="00145C5A" w:rsidTr="00AF4059">
        <w:trPr>
          <w:gridAfter w:val="1"/>
          <w:wAfter w:w="7" w:type="pct"/>
        </w:trPr>
        <w:tc>
          <w:tcPr>
            <w:tcW w:w="4993" w:type="pct"/>
            <w:gridSpan w:val="8"/>
            <w:tcBorders>
              <w:top w:val="single" w:sz="12" w:space="0" w:color="auto"/>
              <w:left w:val="single" w:sz="12" w:space="0" w:color="auto"/>
              <w:bottom w:val="nil"/>
              <w:right w:val="single" w:sz="12" w:space="0" w:color="auto"/>
            </w:tcBorders>
            <w:shd w:val="clear" w:color="auto" w:fill="B3B3B3"/>
            <w:vAlign w:val="center"/>
          </w:tcPr>
          <w:p w:rsidR="0052395E" w:rsidRPr="00145C5A" w:rsidRDefault="0052395E" w:rsidP="00AF4059">
            <w:pPr>
              <w:ind w:left="340"/>
              <w:rPr>
                <w:rFonts w:ascii="Arial" w:hAnsi="Arial" w:cs="Arial"/>
                <w:b/>
                <w:sz w:val="2"/>
                <w:szCs w:val="2"/>
                <w:lang w:val="es-ES"/>
              </w:rPr>
            </w:pPr>
          </w:p>
        </w:tc>
      </w:tr>
      <w:tr w:rsidR="0052395E" w:rsidRPr="00145C5A" w:rsidTr="00AF4059">
        <w:trPr>
          <w:gridAfter w:val="1"/>
          <w:wAfter w:w="7" w:type="pct"/>
        </w:trPr>
        <w:tc>
          <w:tcPr>
            <w:tcW w:w="1965" w:type="pct"/>
            <w:tcBorders>
              <w:top w:val="nil"/>
              <w:left w:val="single" w:sz="12" w:space="0" w:color="auto"/>
              <w:bottom w:val="nil"/>
              <w:right w:val="nil"/>
            </w:tcBorders>
            <w:shd w:val="clear" w:color="auto" w:fill="B3B3B3"/>
            <w:vAlign w:val="center"/>
            <w:hideMark/>
          </w:tcPr>
          <w:p w:rsidR="0052395E" w:rsidRPr="00145C5A" w:rsidRDefault="0052395E" w:rsidP="00AF4059">
            <w:pPr>
              <w:numPr>
                <w:ilvl w:val="0"/>
                <w:numId w:val="25"/>
              </w:numPr>
              <w:rPr>
                <w:rFonts w:ascii="Verdana" w:hAnsi="Verdana"/>
                <w:b/>
                <w:sz w:val="16"/>
                <w:szCs w:val="16"/>
                <w:lang w:val="es-ES"/>
              </w:rPr>
            </w:pPr>
            <w:r w:rsidRPr="00145C5A">
              <w:rPr>
                <w:rFonts w:ascii="Verdana" w:hAnsi="Verdana"/>
                <w:b/>
                <w:sz w:val="16"/>
                <w:szCs w:val="16"/>
                <w:lang w:val="es-ES"/>
              </w:rPr>
              <w:t xml:space="preserve">EXPERIENCIA DE LA EMPRESA </w:t>
            </w:r>
          </w:p>
        </w:tc>
        <w:tc>
          <w:tcPr>
            <w:tcW w:w="1293" w:type="pct"/>
            <w:tcBorders>
              <w:top w:val="nil"/>
              <w:left w:val="nil"/>
              <w:bottom w:val="nil"/>
              <w:right w:val="single" w:sz="4" w:space="0" w:color="auto"/>
            </w:tcBorders>
            <w:shd w:val="clear" w:color="auto" w:fill="B3B3B3"/>
            <w:vAlign w:val="center"/>
            <w:hideMark/>
          </w:tcPr>
          <w:p w:rsidR="0052395E" w:rsidRPr="00145C5A" w:rsidRDefault="0052395E" w:rsidP="00AF4059">
            <w:pPr>
              <w:jc w:val="right"/>
              <w:rPr>
                <w:rFonts w:ascii="Verdana" w:hAnsi="Verdana"/>
                <w:b/>
                <w:sz w:val="16"/>
                <w:szCs w:val="16"/>
                <w:lang w:val="es-ES"/>
              </w:rPr>
            </w:pPr>
            <w:r w:rsidRPr="00145C5A">
              <w:rPr>
                <w:rFonts w:ascii="Verdana" w:hAnsi="Verdana" w:cs="Tahoma"/>
                <w:sz w:val="16"/>
                <w:szCs w:val="16"/>
                <w:lang w:val="es-ES"/>
              </w:rPr>
              <w:t xml:space="preserve"> A=  </w:t>
            </w:r>
          </w:p>
        </w:tc>
        <w:tc>
          <w:tcPr>
            <w:tcW w:w="592" w:type="pct"/>
            <w:tcBorders>
              <w:top w:val="single" w:sz="4" w:space="0" w:color="auto"/>
              <w:left w:val="single" w:sz="4" w:space="0" w:color="auto"/>
              <w:bottom w:val="single" w:sz="4" w:space="0" w:color="auto"/>
              <w:right w:val="single" w:sz="4" w:space="0" w:color="auto"/>
            </w:tcBorders>
            <w:vAlign w:val="center"/>
            <w:hideMark/>
          </w:tcPr>
          <w:p w:rsidR="0052395E" w:rsidRPr="00145C5A" w:rsidRDefault="0052395E" w:rsidP="00AF4059">
            <w:pPr>
              <w:jc w:val="center"/>
              <w:rPr>
                <w:rFonts w:ascii="Verdana" w:hAnsi="Verdana"/>
                <w:b/>
                <w:sz w:val="16"/>
                <w:szCs w:val="16"/>
                <w:lang w:val="es-ES"/>
              </w:rPr>
            </w:pPr>
            <w:r>
              <w:rPr>
                <w:rFonts w:ascii="Arial" w:hAnsi="Arial" w:cs="Arial"/>
                <w:b/>
                <w:i/>
                <w:lang w:val="es-ES"/>
              </w:rPr>
              <w:t>3</w:t>
            </w:r>
            <w:r w:rsidRPr="00145C5A">
              <w:rPr>
                <w:rFonts w:ascii="Arial" w:hAnsi="Arial" w:cs="Arial"/>
                <w:b/>
                <w:i/>
                <w:lang w:val="es-ES"/>
              </w:rPr>
              <w:t>0</w:t>
            </w:r>
          </w:p>
        </w:tc>
        <w:tc>
          <w:tcPr>
            <w:tcW w:w="1143" w:type="pct"/>
            <w:gridSpan w:val="5"/>
            <w:tcBorders>
              <w:top w:val="nil"/>
              <w:left w:val="single" w:sz="4" w:space="0" w:color="auto"/>
              <w:bottom w:val="nil"/>
              <w:right w:val="single" w:sz="12" w:space="0" w:color="auto"/>
            </w:tcBorders>
            <w:shd w:val="clear" w:color="auto" w:fill="B3B3B3"/>
            <w:vAlign w:val="center"/>
          </w:tcPr>
          <w:p w:rsidR="0052395E" w:rsidRPr="00145C5A" w:rsidRDefault="0052395E" w:rsidP="00AF4059">
            <w:pPr>
              <w:rPr>
                <w:rFonts w:ascii="Verdana" w:hAnsi="Verdana"/>
                <w:b/>
                <w:sz w:val="16"/>
                <w:szCs w:val="16"/>
                <w:lang w:val="es-ES"/>
              </w:rPr>
            </w:pPr>
          </w:p>
        </w:tc>
      </w:tr>
      <w:tr w:rsidR="0052395E" w:rsidRPr="00145C5A" w:rsidTr="00AF4059">
        <w:trPr>
          <w:gridAfter w:val="1"/>
          <w:wAfter w:w="7" w:type="pct"/>
        </w:trPr>
        <w:tc>
          <w:tcPr>
            <w:tcW w:w="4993" w:type="pct"/>
            <w:gridSpan w:val="8"/>
            <w:tcBorders>
              <w:top w:val="nil"/>
              <w:left w:val="single" w:sz="12" w:space="0" w:color="auto"/>
              <w:bottom w:val="single" w:sz="4" w:space="0" w:color="auto"/>
              <w:right w:val="single" w:sz="12" w:space="0" w:color="auto"/>
            </w:tcBorders>
            <w:shd w:val="clear" w:color="auto" w:fill="B3B3B3"/>
            <w:vAlign w:val="center"/>
          </w:tcPr>
          <w:p w:rsidR="0052395E" w:rsidRPr="00145C5A" w:rsidRDefault="0052395E" w:rsidP="00AF4059">
            <w:pPr>
              <w:ind w:left="340"/>
              <w:rPr>
                <w:rFonts w:ascii="Verdana" w:hAnsi="Verdana"/>
                <w:b/>
                <w:sz w:val="2"/>
                <w:szCs w:val="2"/>
                <w:lang w:val="es-ES"/>
              </w:rPr>
            </w:pPr>
          </w:p>
        </w:tc>
      </w:tr>
      <w:tr w:rsidR="0052395E" w:rsidRPr="00145C5A" w:rsidTr="00AF4059">
        <w:trPr>
          <w:gridAfter w:val="1"/>
          <w:wAfter w:w="7" w:type="pct"/>
          <w:trHeight w:val="255"/>
        </w:trPr>
        <w:tc>
          <w:tcPr>
            <w:tcW w:w="325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52395E" w:rsidRPr="00145C5A" w:rsidRDefault="0052395E" w:rsidP="00AF4059">
            <w:pPr>
              <w:jc w:val="center"/>
              <w:rPr>
                <w:rFonts w:ascii="Verdana" w:hAnsi="Verdana"/>
                <w:b/>
                <w:sz w:val="16"/>
                <w:szCs w:val="16"/>
                <w:lang w:val="es-ES"/>
              </w:rPr>
            </w:pPr>
            <w:r w:rsidRPr="00145C5A">
              <w:rPr>
                <w:rFonts w:ascii="Verdana" w:hAnsi="Verdana"/>
                <w:b/>
                <w:sz w:val="16"/>
                <w:szCs w:val="16"/>
                <w:lang w:val="es-ES"/>
              </w:rPr>
              <w:t>CRITERIO</w:t>
            </w:r>
          </w:p>
        </w:tc>
        <w:tc>
          <w:tcPr>
            <w:tcW w:w="98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52395E" w:rsidRPr="00145C5A" w:rsidRDefault="0052395E" w:rsidP="00AF405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5"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52395E" w:rsidRPr="00145C5A" w:rsidRDefault="0052395E" w:rsidP="00AF4059">
            <w:pPr>
              <w:jc w:val="center"/>
              <w:rPr>
                <w:rFonts w:ascii="Verdana" w:hAnsi="Verdana"/>
                <w:b/>
                <w:sz w:val="16"/>
                <w:szCs w:val="16"/>
                <w:lang w:val="es-ES"/>
              </w:rPr>
            </w:pPr>
            <w:r w:rsidRPr="00145C5A">
              <w:rPr>
                <w:rFonts w:ascii="Verdana" w:hAnsi="Verdana"/>
                <w:b/>
                <w:sz w:val="16"/>
                <w:szCs w:val="16"/>
                <w:lang w:val="es-ES"/>
              </w:rPr>
              <w:t xml:space="preserve">PUNTAJE CALIFICADO </w:t>
            </w:r>
          </w:p>
        </w:tc>
      </w:tr>
      <w:tr w:rsidR="0052395E" w:rsidRPr="00145C5A"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556"/>
        </w:trPr>
        <w:tc>
          <w:tcPr>
            <w:tcW w:w="3258" w:type="pct"/>
            <w:gridSpan w:val="2"/>
            <w:vAlign w:val="center"/>
          </w:tcPr>
          <w:p w:rsidR="0052395E" w:rsidRPr="00145C5A" w:rsidRDefault="0052395E" w:rsidP="00AF4059">
            <w:pPr>
              <w:tabs>
                <w:tab w:val="left" w:pos="709"/>
              </w:tabs>
              <w:jc w:val="both"/>
              <w:rPr>
                <w:rFonts w:ascii="Arial" w:hAnsi="Arial" w:cs="Arial"/>
                <w:b/>
                <w:sz w:val="16"/>
                <w:szCs w:val="16"/>
                <w:lang w:val="es-ES"/>
              </w:rPr>
            </w:pPr>
            <w:r w:rsidRPr="00145C5A">
              <w:rPr>
                <w:rFonts w:ascii="Verdana" w:hAnsi="Verdana"/>
                <w:b/>
                <w:sz w:val="16"/>
                <w:szCs w:val="16"/>
                <w:lang w:val="es-ES"/>
              </w:rPr>
              <w:t xml:space="preserve">EXPERIENCIA GENERAL: </w:t>
            </w:r>
          </w:p>
          <w:p w:rsidR="0052395E" w:rsidRPr="00145C5A" w:rsidRDefault="0052395E" w:rsidP="00AF4059">
            <w:pPr>
              <w:tabs>
                <w:tab w:val="left" w:pos="176"/>
              </w:tabs>
              <w:contextualSpacing/>
              <w:jc w:val="both"/>
              <w:rPr>
                <w:rFonts w:ascii="Arial" w:hAnsi="Arial" w:cs="Arial"/>
                <w:i/>
                <w:lang w:val="es-ES"/>
              </w:rPr>
            </w:pPr>
            <w:r w:rsidRPr="00145C5A">
              <w:rPr>
                <w:rFonts w:ascii="Arial" w:hAnsi="Arial" w:cs="Arial"/>
                <w:i/>
                <w:lang w:val="es-ES"/>
              </w:rPr>
              <w:t>a.1.1. Monto de contratos de supervisión</w:t>
            </w:r>
            <w:r>
              <w:rPr>
                <w:rFonts w:ascii="Arial" w:hAnsi="Arial" w:cs="Arial"/>
                <w:i/>
                <w:lang w:val="es-ES"/>
              </w:rPr>
              <w:t xml:space="preserve"> (acumulado)</w:t>
            </w:r>
            <w:r w:rsidRPr="00145C5A">
              <w:rPr>
                <w:rFonts w:ascii="Arial" w:hAnsi="Arial" w:cs="Arial"/>
                <w:i/>
                <w:lang w:val="es-ES"/>
              </w:rPr>
              <w:t xml:space="preserve"> mayor a 2 veces el valor del precio referencial de la convocatoria</w:t>
            </w:r>
          </w:p>
          <w:p w:rsidR="0052395E" w:rsidRPr="00145C5A" w:rsidRDefault="0052395E" w:rsidP="00AF4059">
            <w:pPr>
              <w:tabs>
                <w:tab w:val="left" w:pos="176"/>
              </w:tabs>
              <w:contextualSpacing/>
              <w:jc w:val="both"/>
              <w:rPr>
                <w:rFonts w:ascii="Arial" w:hAnsi="Arial" w:cs="Arial"/>
                <w:i/>
                <w:lang w:val="es-ES"/>
              </w:rPr>
            </w:pPr>
            <w:r w:rsidRPr="00145C5A">
              <w:rPr>
                <w:rFonts w:ascii="Arial" w:hAnsi="Arial" w:cs="Arial"/>
                <w:i/>
                <w:lang w:val="es-ES"/>
              </w:rPr>
              <w:t xml:space="preserve">a.1.2. Monto de contratos de supervisión </w:t>
            </w:r>
            <w:r>
              <w:rPr>
                <w:rFonts w:ascii="Arial" w:hAnsi="Arial" w:cs="Arial"/>
                <w:i/>
                <w:lang w:val="es-ES"/>
              </w:rPr>
              <w:t xml:space="preserve">(acumulado) </w:t>
            </w:r>
            <w:r w:rsidRPr="00145C5A">
              <w:rPr>
                <w:rFonts w:ascii="Arial" w:hAnsi="Arial" w:cs="Arial"/>
                <w:i/>
                <w:lang w:val="es-ES"/>
              </w:rPr>
              <w:t>mayor a una vez y menor o igual a 2  veces al valor del precio referencial de la convocatoria</w:t>
            </w:r>
          </w:p>
        </w:tc>
        <w:tc>
          <w:tcPr>
            <w:tcW w:w="980" w:type="pct"/>
            <w:gridSpan w:val="4"/>
            <w:vAlign w:val="center"/>
          </w:tcPr>
          <w:p w:rsidR="0052395E" w:rsidRDefault="0052395E" w:rsidP="00AF4059">
            <w:pPr>
              <w:jc w:val="center"/>
              <w:rPr>
                <w:rFonts w:ascii="Arial" w:hAnsi="Arial" w:cs="Arial"/>
                <w:i/>
                <w:lang w:val="es-ES"/>
              </w:rPr>
            </w:pPr>
          </w:p>
          <w:p w:rsidR="0052395E" w:rsidRPr="00145C5A" w:rsidRDefault="0052395E" w:rsidP="00AF4059">
            <w:pPr>
              <w:jc w:val="center"/>
              <w:rPr>
                <w:rFonts w:ascii="Arial" w:hAnsi="Arial" w:cs="Arial"/>
                <w:i/>
                <w:lang w:val="es-ES"/>
              </w:rPr>
            </w:pPr>
            <w:r w:rsidRPr="00145C5A">
              <w:rPr>
                <w:rFonts w:ascii="Arial" w:hAnsi="Arial" w:cs="Arial"/>
                <w:i/>
                <w:lang w:val="es-ES"/>
              </w:rPr>
              <w:t>a.1.1 = 1</w:t>
            </w:r>
            <w:r>
              <w:rPr>
                <w:rFonts w:ascii="Arial" w:hAnsi="Arial" w:cs="Arial"/>
                <w:i/>
                <w:lang w:val="es-ES"/>
              </w:rPr>
              <w:t>5</w:t>
            </w:r>
          </w:p>
          <w:p w:rsidR="0052395E" w:rsidRPr="00145C5A" w:rsidRDefault="0052395E" w:rsidP="00AF4059">
            <w:pPr>
              <w:jc w:val="center"/>
              <w:rPr>
                <w:rFonts w:ascii="Arial" w:hAnsi="Arial" w:cs="Arial"/>
                <w:i/>
                <w:sz w:val="24"/>
                <w:lang w:val="es-ES"/>
              </w:rPr>
            </w:pPr>
            <w:r w:rsidRPr="00145C5A">
              <w:rPr>
                <w:rFonts w:ascii="Arial" w:hAnsi="Arial" w:cs="Arial"/>
                <w:i/>
                <w:lang w:val="es-ES"/>
              </w:rPr>
              <w:t xml:space="preserve"> </w:t>
            </w:r>
          </w:p>
          <w:p w:rsidR="0052395E" w:rsidRPr="00145C5A" w:rsidRDefault="0052395E" w:rsidP="00AF4059">
            <w:pPr>
              <w:jc w:val="center"/>
              <w:rPr>
                <w:rFonts w:ascii="Arial" w:hAnsi="Arial" w:cs="Arial"/>
                <w:i/>
                <w:lang w:val="es-ES"/>
              </w:rPr>
            </w:pPr>
            <w:r w:rsidRPr="00145C5A">
              <w:rPr>
                <w:rFonts w:ascii="Arial" w:hAnsi="Arial" w:cs="Arial"/>
                <w:i/>
                <w:lang w:val="es-ES"/>
              </w:rPr>
              <w:t xml:space="preserve">a.1.2 = </w:t>
            </w:r>
            <w:r>
              <w:rPr>
                <w:rFonts w:ascii="Arial" w:hAnsi="Arial" w:cs="Arial"/>
                <w:i/>
                <w:lang w:val="es-ES"/>
              </w:rPr>
              <w:t>8</w:t>
            </w:r>
          </w:p>
          <w:p w:rsidR="0052395E" w:rsidRPr="00145C5A" w:rsidRDefault="0052395E" w:rsidP="00AF4059">
            <w:pPr>
              <w:jc w:val="center"/>
              <w:rPr>
                <w:rFonts w:ascii="Arial" w:hAnsi="Arial" w:cs="Arial"/>
                <w:i/>
                <w:sz w:val="28"/>
                <w:lang w:val="es-ES"/>
              </w:rPr>
            </w:pPr>
            <w:r w:rsidRPr="00145C5A">
              <w:rPr>
                <w:rFonts w:ascii="Arial" w:hAnsi="Arial" w:cs="Arial"/>
                <w:i/>
                <w:lang w:val="es-ES"/>
              </w:rPr>
              <w:t xml:space="preserve"> </w:t>
            </w:r>
          </w:p>
          <w:p w:rsidR="0052395E" w:rsidRPr="00145C5A" w:rsidRDefault="0052395E" w:rsidP="00AF4059">
            <w:pPr>
              <w:jc w:val="center"/>
              <w:rPr>
                <w:rFonts w:ascii="Arial" w:hAnsi="Arial" w:cs="Arial"/>
                <w:i/>
                <w:lang w:val="es-ES"/>
              </w:rPr>
            </w:pPr>
          </w:p>
        </w:tc>
        <w:tc>
          <w:tcPr>
            <w:tcW w:w="755" w:type="pct"/>
            <w:gridSpan w:val="2"/>
            <w:vAlign w:val="center"/>
          </w:tcPr>
          <w:p w:rsidR="0052395E" w:rsidRPr="00145C5A" w:rsidRDefault="0052395E" w:rsidP="00AF4059">
            <w:pPr>
              <w:jc w:val="center"/>
              <w:rPr>
                <w:rFonts w:ascii="Arial" w:hAnsi="Arial" w:cs="Arial"/>
                <w:b/>
                <w:lang w:val="es-ES"/>
              </w:rPr>
            </w:pPr>
          </w:p>
        </w:tc>
      </w:tr>
      <w:tr w:rsidR="0052395E" w:rsidRPr="00145C5A"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043"/>
        </w:trPr>
        <w:tc>
          <w:tcPr>
            <w:tcW w:w="3258" w:type="pct"/>
            <w:gridSpan w:val="2"/>
            <w:vAlign w:val="center"/>
          </w:tcPr>
          <w:p w:rsidR="0052395E" w:rsidRPr="00145C5A" w:rsidRDefault="0052395E" w:rsidP="00AF4059">
            <w:pPr>
              <w:tabs>
                <w:tab w:val="left" w:pos="709"/>
              </w:tabs>
              <w:jc w:val="both"/>
              <w:rPr>
                <w:rFonts w:ascii="Verdana" w:hAnsi="Verdana"/>
                <w:sz w:val="16"/>
                <w:szCs w:val="16"/>
                <w:lang w:val="es-ES"/>
              </w:rPr>
            </w:pPr>
            <w:r w:rsidRPr="00145C5A">
              <w:rPr>
                <w:rFonts w:ascii="Verdana" w:hAnsi="Verdana"/>
                <w:b/>
                <w:sz w:val="16"/>
                <w:szCs w:val="16"/>
                <w:lang w:val="es-ES"/>
              </w:rPr>
              <w:t>EXPERIENCIA ESPECIFICA:</w:t>
            </w:r>
          </w:p>
          <w:p w:rsidR="0052395E" w:rsidRPr="00145C5A" w:rsidRDefault="0052395E" w:rsidP="00AF4059">
            <w:pPr>
              <w:tabs>
                <w:tab w:val="left" w:pos="176"/>
              </w:tabs>
              <w:contextualSpacing/>
              <w:jc w:val="both"/>
              <w:rPr>
                <w:rFonts w:ascii="Arial" w:hAnsi="Arial" w:cs="Arial"/>
                <w:i/>
                <w:lang w:val="es-ES"/>
              </w:rPr>
            </w:pPr>
            <w:r w:rsidRPr="00145C5A">
              <w:rPr>
                <w:rFonts w:ascii="Arial" w:hAnsi="Arial" w:cs="Arial"/>
                <w:i/>
                <w:lang w:val="es-ES"/>
              </w:rPr>
              <w:t xml:space="preserve">a.2.1. Monto de contratos de supervisión </w:t>
            </w:r>
            <w:r>
              <w:rPr>
                <w:rFonts w:ascii="Arial" w:hAnsi="Arial" w:cs="Arial"/>
                <w:i/>
                <w:lang w:val="es-ES"/>
              </w:rPr>
              <w:t xml:space="preserve">(acumulado) </w:t>
            </w:r>
            <w:r w:rsidRPr="00145C5A">
              <w:rPr>
                <w:rFonts w:ascii="Arial" w:hAnsi="Arial" w:cs="Arial"/>
                <w:i/>
                <w:lang w:val="es-ES"/>
              </w:rPr>
              <w:t>mayor a 1 veces el valor del precio referencial de la convocatoria</w:t>
            </w:r>
            <w:r>
              <w:rPr>
                <w:rFonts w:ascii="Arial" w:hAnsi="Arial" w:cs="Arial"/>
                <w:i/>
                <w:lang w:val="es-ES"/>
              </w:rPr>
              <w:t xml:space="preserve"> en obras similares.</w:t>
            </w:r>
          </w:p>
          <w:p w:rsidR="0052395E" w:rsidRPr="00FB1423" w:rsidRDefault="0052395E" w:rsidP="00AF4059">
            <w:pPr>
              <w:tabs>
                <w:tab w:val="left" w:pos="176"/>
              </w:tabs>
              <w:contextualSpacing/>
              <w:jc w:val="both"/>
              <w:rPr>
                <w:rFonts w:ascii="Arial" w:hAnsi="Arial" w:cs="Arial"/>
                <w:i/>
                <w:lang w:val="es-ES"/>
              </w:rPr>
            </w:pPr>
            <w:r w:rsidRPr="00145C5A">
              <w:rPr>
                <w:rFonts w:ascii="Arial" w:hAnsi="Arial" w:cs="Arial"/>
                <w:i/>
                <w:lang w:val="es-ES"/>
              </w:rPr>
              <w:t xml:space="preserve">a.2.2. Monto de contratos de supervisión </w:t>
            </w:r>
            <w:r>
              <w:rPr>
                <w:rFonts w:ascii="Arial" w:hAnsi="Arial" w:cs="Arial"/>
                <w:i/>
                <w:lang w:val="es-ES"/>
              </w:rPr>
              <w:t xml:space="preserve">(acumulado) </w:t>
            </w:r>
            <w:r w:rsidRPr="00145C5A">
              <w:rPr>
                <w:rFonts w:ascii="Arial" w:hAnsi="Arial" w:cs="Arial"/>
                <w:i/>
                <w:lang w:val="es-ES"/>
              </w:rPr>
              <w:t>mayor a0,5 veces y menor o igual a 1 veces al valor del precio referencial de la convocatoria</w:t>
            </w:r>
            <w:r>
              <w:rPr>
                <w:rFonts w:ascii="Arial" w:hAnsi="Arial" w:cs="Arial"/>
                <w:i/>
                <w:lang w:val="es-ES"/>
              </w:rPr>
              <w:t xml:space="preserve"> en obras similares</w:t>
            </w:r>
          </w:p>
        </w:tc>
        <w:tc>
          <w:tcPr>
            <w:tcW w:w="980" w:type="pct"/>
            <w:gridSpan w:val="4"/>
            <w:vAlign w:val="center"/>
            <w:hideMark/>
          </w:tcPr>
          <w:p w:rsidR="0052395E" w:rsidRPr="00145C5A" w:rsidRDefault="0052395E" w:rsidP="00AF4059">
            <w:pPr>
              <w:jc w:val="center"/>
              <w:rPr>
                <w:rFonts w:ascii="Arial" w:hAnsi="Arial" w:cs="Arial"/>
                <w:i/>
                <w:lang w:val="es-ES"/>
              </w:rPr>
            </w:pPr>
            <w:r w:rsidRPr="00145C5A">
              <w:rPr>
                <w:rFonts w:ascii="Arial" w:hAnsi="Arial" w:cs="Arial"/>
                <w:i/>
                <w:lang w:val="es-ES"/>
              </w:rPr>
              <w:t>a.2.1 = 1</w:t>
            </w:r>
            <w:r>
              <w:rPr>
                <w:rFonts w:ascii="Arial" w:hAnsi="Arial" w:cs="Arial"/>
                <w:i/>
                <w:lang w:val="es-ES"/>
              </w:rPr>
              <w:t>5</w:t>
            </w:r>
          </w:p>
          <w:p w:rsidR="0052395E" w:rsidRPr="00145C5A" w:rsidRDefault="0052395E" w:rsidP="00AF4059">
            <w:pPr>
              <w:jc w:val="center"/>
              <w:rPr>
                <w:rFonts w:ascii="Arial" w:hAnsi="Arial" w:cs="Arial"/>
                <w:i/>
                <w:sz w:val="24"/>
                <w:lang w:val="es-ES"/>
              </w:rPr>
            </w:pPr>
          </w:p>
          <w:p w:rsidR="0052395E" w:rsidRPr="00145C5A" w:rsidRDefault="0052395E" w:rsidP="00AF4059">
            <w:pPr>
              <w:jc w:val="center"/>
              <w:rPr>
                <w:rFonts w:ascii="Arial" w:hAnsi="Arial" w:cs="Arial"/>
                <w:i/>
                <w:lang w:val="es-ES"/>
              </w:rPr>
            </w:pPr>
            <w:r w:rsidRPr="00145C5A">
              <w:rPr>
                <w:rFonts w:ascii="Arial" w:hAnsi="Arial" w:cs="Arial"/>
                <w:i/>
                <w:lang w:val="es-ES"/>
              </w:rPr>
              <w:t xml:space="preserve">a.2.2 = </w:t>
            </w:r>
            <w:r>
              <w:rPr>
                <w:rFonts w:ascii="Arial" w:hAnsi="Arial" w:cs="Arial"/>
                <w:i/>
                <w:lang w:val="es-ES"/>
              </w:rPr>
              <w:t>8</w:t>
            </w:r>
          </w:p>
          <w:p w:rsidR="0052395E" w:rsidRPr="00145C5A" w:rsidRDefault="0052395E" w:rsidP="00AF4059">
            <w:pPr>
              <w:jc w:val="center"/>
              <w:rPr>
                <w:rFonts w:ascii="Arial" w:hAnsi="Arial" w:cs="Arial"/>
                <w:i/>
                <w:lang w:val="es-ES"/>
              </w:rPr>
            </w:pPr>
          </w:p>
        </w:tc>
        <w:tc>
          <w:tcPr>
            <w:tcW w:w="755" w:type="pct"/>
            <w:gridSpan w:val="2"/>
            <w:vAlign w:val="center"/>
          </w:tcPr>
          <w:p w:rsidR="0052395E" w:rsidRPr="00145C5A" w:rsidRDefault="0052395E" w:rsidP="00AF4059">
            <w:pPr>
              <w:jc w:val="center"/>
              <w:rPr>
                <w:rFonts w:ascii="Arial" w:hAnsi="Arial" w:cs="Arial"/>
                <w:b/>
                <w:lang w:val="es-ES"/>
              </w:rPr>
            </w:pPr>
          </w:p>
        </w:tc>
      </w:tr>
      <w:tr w:rsidR="0052395E" w:rsidRPr="00145C5A" w:rsidTr="00AF4059">
        <w:trPr>
          <w:gridAfter w:val="1"/>
          <w:wAfter w:w="7" w:type="pct"/>
        </w:trPr>
        <w:tc>
          <w:tcPr>
            <w:tcW w:w="4993" w:type="pct"/>
            <w:gridSpan w:val="8"/>
            <w:tcBorders>
              <w:top w:val="single" w:sz="4" w:space="0" w:color="auto"/>
              <w:left w:val="single" w:sz="12" w:space="0" w:color="auto"/>
              <w:bottom w:val="nil"/>
              <w:right w:val="single" w:sz="12" w:space="0" w:color="auto"/>
            </w:tcBorders>
            <w:shd w:val="clear" w:color="auto" w:fill="B3B3B3"/>
            <w:vAlign w:val="center"/>
          </w:tcPr>
          <w:p w:rsidR="0052395E" w:rsidRPr="00145C5A" w:rsidRDefault="0052395E" w:rsidP="00AF4059">
            <w:pPr>
              <w:ind w:left="340"/>
              <w:rPr>
                <w:rFonts w:ascii="Arial" w:hAnsi="Arial" w:cs="Arial"/>
                <w:b/>
                <w:sz w:val="2"/>
                <w:szCs w:val="2"/>
                <w:lang w:val="es-ES"/>
              </w:rPr>
            </w:pPr>
          </w:p>
        </w:tc>
      </w:tr>
      <w:tr w:rsidR="0052395E" w:rsidRPr="00145C5A" w:rsidTr="00AF4059">
        <w:tc>
          <w:tcPr>
            <w:tcW w:w="4151" w:type="pct"/>
            <w:gridSpan w:val="4"/>
            <w:tcBorders>
              <w:top w:val="nil"/>
              <w:left w:val="single" w:sz="12" w:space="0" w:color="auto"/>
              <w:bottom w:val="nil"/>
              <w:right w:val="nil"/>
            </w:tcBorders>
            <w:shd w:val="clear" w:color="auto" w:fill="B3B3B3"/>
            <w:vAlign w:val="center"/>
            <w:hideMark/>
          </w:tcPr>
          <w:p w:rsidR="0052395E" w:rsidRPr="00145C5A" w:rsidRDefault="0052395E" w:rsidP="00AF4059">
            <w:pPr>
              <w:jc w:val="right"/>
              <w:rPr>
                <w:rFonts w:ascii="Verdana" w:hAnsi="Verdana"/>
                <w:b/>
                <w:sz w:val="16"/>
                <w:szCs w:val="16"/>
                <w:lang w:val="es-ES"/>
              </w:rPr>
            </w:pPr>
            <w:r w:rsidRPr="00145C5A">
              <w:rPr>
                <w:rFonts w:ascii="Verdana" w:hAnsi="Verdana"/>
                <w:b/>
                <w:sz w:val="16"/>
                <w:szCs w:val="16"/>
                <w:lang w:val="es-ES"/>
              </w:rPr>
              <w:t>SUBTOTAL A</w:t>
            </w:r>
          </w:p>
        </w:tc>
        <w:tc>
          <w:tcPr>
            <w:tcW w:w="72" w:type="pct"/>
            <w:tcBorders>
              <w:top w:val="nil"/>
              <w:left w:val="nil"/>
              <w:bottom w:val="nil"/>
              <w:right w:val="single" w:sz="4" w:space="0" w:color="auto"/>
            </w:tcBorders>
            <w:shd w:val="clear" w:color="auto" w:fill="B3B3B3"/>
            <w:vAlign w:val="center"/>
          </w:tcPr>
          <w:p w:rsidR="0052395E" w:rsidRPr="00145C5A" w:rsidRDefault="0052395E" w:rsidP="00AF4059">
            <w:pPr>
              <w:jc w:val="right"/>
              <w:rPr>
                <w:rFonts w:ascii="Verdana" w:hAnsi="Verdana"/>
                <w:b/>
                <w:sz w:val="16"/>
                <w:szCs w:val="16"/>
                <w:lang w:val="es-ES"/>
              </w:rPr>
            </w:pPr>
          </w:p>
        </w:tc>
        <w:tc>
          <w:tcPr>
            <w:tcW w:w="737" w:type="pct"/>
            <w:gridSpan w:val="2"/>
            <w:tcBorders>
              <w:top w:val="single" w:sz="4" w:space="0" w:color="auto"/>
              <w:left w:val="single" w:sz="4" w:space="0" w:color="auto"/>
              <w:bottom w:val="single" w:sz="4" w:space="0" w:color="auto"/>
              <w:right w:val="single" w:sz="4" w:space="0" w:color="auto"/>
            </w:tcBorders>
            <w:vAlign w:val="center"/>
          </w:tcPr>
          <w:p w:rsidR="0052395E" w:rsidRPr="00145C5A" w:rsidRDefault="0052395E" w:rsidP="00AF4059">
            <w:pPr>
              <w:rPr>
                <w:rFonts w:ascii="Verdana" w:hAnsi="Verdana"/>
                <w:b/>
                <w:sz w:val="24"/>
                <w:szCs w:val="24"/>
                <w:lang w:val="es-ES"/>
              </w:rPr>
            </w:pPr>
          </w:p>
        </w:tc>
        <w:tc>
          <w:tcPr>
            <w:tcW w:w="40" w:type="pct"/>
            <w:gridSpan w:val="2"/>
            <w:tcBorders>
              <w:top w:val="nil"/>
              <w:left w:val="single" w:sz="4" w:space="0" w:color="auto"/>
              <w:bottom w:val="nil"/>
              <w:right w:val="single" w:sz="12" w:space="0" w:color="auto"/>
            </w:tcBorders>
            <w:shd w:val="clear" w:color="auto" w:fill="B3B3B3"/>
            <w:vAlign w:val="center"/>
          </w:tcPr>
          <w:p w:rsidR="0052395E" w:rsidRPr="00145C5A" w:rsidRDefault="0052395E" w:rsidP="00AF4059">
            <w:pPr>
              <w:rPr>
                <w:rFonts w:ascii="Verdana" w:hAnsi="Verdana"/>
                <w:b/>
                <w:sz w:val="16"/>
                <w:szCs w:val="16"/>
                <w:lang w:val="es-ES"/>
              </w:rPr>
            </w:pPr>
          </w:p>
        </w:tc>
      </w:tr>
      <w:tr w:rsidR="0052395E" w:rsidRPr="00145C5A" w:rsidTr="00AF4059">
        <w:trPr>
          <w:gridAfter w:val="1"/>
          <w:wAfter w:w="7" w:type="pct"/>
        </w:trPr>
        <w:tc>
          <w:tcPr>
            <w:tcW w:w="4993" w:type="pct"/>
            <w:gridSpan w:val="8"/>
            <w:tcBorders>
              <w:top w:val="nil"/>
              <w:left w:val="single" w:sz="12" w:space="0" w:color="auto"/>
              <w:bottom w:val="nil"/>
              <w:right w:val="single" w:sz="12" w:space="0" w:color="auto"/>
            </w:tcBorders>
            <w:shd w:val="clear" w:color="auto" w:fill="B3B3B3"/>
            <w:vAlign w:val="center"/>
          </w:tcPr>
          <w:p w:rsidR="0052395E" w:rsidRPr="00145C5A" w:rsidRDefault="0052395E" w:rsidP="00AF4059">
            <w:pPr>
              <w:ind w:left="340"/>
              <w:rPr>
                <w:rFonts w:ascii="Verdana" w:hAnsi="Verdana"/>
                <w:b/>
                <w:sz w:val="2"/>
                <w:szCs w:val="2"/>
                <w:lang w:val="es-ES"/>
              </w:rPr>
            </w:pPr>
          </w:p>
        </w:tc>
      </w:tr>
      <w:tr w:rsidR="0052395E" w:rsidRPr="00145C5A" w:rsidTr="00AF4059">
        <w:trPr>
          <w:gridAfter w:val="1"/>
          <w:wAfter w:w="7" w:type="pct"/>
        </w:trPr>
        <w:tc>
          <w:tcPr>
            <w:tcW w:w="4993" w:type="pct"/>
            <w:gridSpan w:val="8"/>
            <w:tcBorders>
              <w:top w:val="nil"/>
              <w:left w:val="single" w:sz="12" w:space="0" w:color="auto"/>
              <w:bottom w:val="single" w:sz="12" w:space="0" w:color="auto"/>
              <w:right w:val="single" w:sz="12" w:space="0" w:color="auto"/>
            </w:tcBorders>
            <w:shd w:val="clear" w:color="auto" w:fill="000000"/>
            <w:vAlign w:val="center"/>
          </w:tcPr>
          <w:p w:rsidR="0052395E" w:rsidRPr="00145C5A" w:rsidRDefault="0052395E" w:rsidP="00AF4059">
            <w:pPr>
              <w:ind w:left="340"/>
              <w:rPr>
                <w:rFonts w:ascii="Verdana" w:hAnsi="Verdana"/>
                <w:b/>
                <w:sz w:val="2"/>
                <w:szCs w:val="2"/>
                <w:lang w:val="es-ES"/>
              </w:rPr>
            </w:pPr>
          </w:p>
        </w:tc>
      </w:tr>
    </w:tbl>
    <w:p w:rsidR="0052395E" w:rsidRPr="00145C5A" w:rsidRDefault="0052395E" w:rsidP="0052395E">
      <w:pPr>
        <w:jc w:val="both"/>
        <w:rPr>
          <w:rFonts w:ascii="Tahoma" w:hAnsi="Tahoma" w:cs="Tahoma"/>
          <w:sz w:val="2"/>
          <w:szCs w:val="2"/>
          <w:lang w:val="es-ES" w:eastAsia="es-BO"/>
        </w:rPr>
      </w:pPr>
    </w:p>
    <w:tbl>
      <w:tblPr>
        <w:tblW w:w="54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2"/>
        <w:gridCol w:w="1296"/>
        <w:gridCol w:w="725"/>
        <w:gridCol w:w="1130"/>
        <w:gridCol w:w="584"/>
        <w:gridCol w:w="173"/>
        <w:gridCol w:w="1388"/>
        <w:gridCol w:w="60"/>
        <w:gridCol w:w="15"/>
      </w:tblGrid>
      <w:tr w:rsidR="0052395E" w:rsidRPr="00145C5A" w:rsidTr="00AF4059">
        <w:trPr>
          <w:gridAfter w:val="1"/>
          <w:wAfter w:w="8" w:type="pct"/>
        </w:trPr>
        <w:tc>
          <w:tcPr>
            <w:tcW w:w="4992" w:type="pct"/>
            <w:gridSpan w:val="8"/>
            <w:tcBorders>
              <w:top w:val="single" w:sz="12" w:space="0" w:color="auto"/>
              <w:left w:val="single" w:sz="12" w:space="0" w:color="auto"/>
              <w:bottom w:val="nil"/>
              <w:right w:val="single" w:sz="12" w:space="0" w:color="auto"/>
            </w:tcBorders>
            <w:shd w:val="clear" w:color="auto" w:fill="B3B3B3"/>
            <w:vAlign w:val="center"/>
          </w:tcPr>
          <w:p w:rsidR="0052395E" w:rsidRPr="00145C5A" w:rsidRDefault="0052395E" w:rsidP="00AF4059">
            <w:pPr>
              <w:ind w:left="340"/>
              <w:rPr>
                <w:rFonts w:ascii="Arial" w:hAnsi="Arial" w:cs="Arial"/>
                <w:b/>
                <w:sz w:val="2"/>
                <w:szCs w:val="2"/>
                <w:lang w:val="es-ES"/>
              </w:rPr>
            </w:pPr>
          </w:p>
        </w:tc>
      </w:tr>
      <w:tr w:rsidR="0052395E" w:rsidRPr="00145C5A" w:rsidTr="00AF4059">
        <w:trPr>
          <w:gridAfter w:val="1"/>
          <w:wAfter w:w="8" w:type="pct"/>
        </w:trPr>
        <w:tc>
          <w:tcPr>
            <w:tcW w:w="2206" w:type="pct"/>
            <w:tcBorders>
              <w:top w:val="nil"/>
              <w:left w:val="single" w:sz="12" w:space="0" w:color="auto"/>
              <w:bottom w:val="nil"/>
              <w:right w:val="nil"/>
            </w:tcBorders>
            <w:shd w:val="clear" w:color="auto" w:fill="B3B3B3"/>
            <w:vAlign w:val="center"/>
            <w:hideMark/>
          </w:tcPr>
          <w:p w:rsidR="0052395E" w:rsidRPr="00145C5A" w:rsidRDefault="0052395E" w:rsidP="00AF4059">
            <w:pPr>
              <w:numPr>
                <w:ilvl w:val="0"/>
                <w:numId w:val="25"/>
              </w:numPr>
              <w:rPr>
                <w:rFonts w:ascii="Verdana" w:hAnsi="Verdana"/>
                <w:b/>
                <w:sz w:val="16"/>
                <w:szCs w:val="16"/>
                <w:lang w:val="es-ES"/>
              </w:rPr>
            </w:pPr>
            <w:r w:rsidRPr="00145C5A">
              <w:rPr>
                <w:rFonts w:ascii="Verdana" w:hAnsi="Verdana"/>
                <w:b/>
                <w:sz w:val="16"/>
                <w:szCs w:val="16"/>
                <w:lang w:val="es-ES"/>
              </w:rPr>
              <w:t>CONDICIONES ADICIONALES DE CALIDAD</w:t>
            </w:r>
          </w:p>
        </w:tc>
        <w:tc>
          <w:tcPr>
            <w:tcW w:w="674" w:type="pct"/>
            <w:tcBorders>
              <w:top w:val="nil"/>
              <w:left w:val="nil"/>
              <w:bottom w:val="nil"/>
              <w:right w:val="single" w:sz="4" w:space="0" w:color="auto"/>
            </w:tcBorders>
            <w:shd w:val="clear" w:color="auto" w:fill="B3B3B3"/>
            <w:vAlign w:val="center"/>
            <w:hideMark/>
          </w:tcPr>
          <w:p w:rsidR="0052395E" w:rsidRPr="00145C5A" w:rsidRDefault="0052395E" w:rsidP="00AF4059">
            <w:pPr>
              <w:jc w:val="right"/>
              <w:rPr>
                <w:rFonts w:ascii="Verdana" w:hAnsi="Verdana"/>
                <w:b/>
                <w:sz w:val="16"/>
                <w:szCs w:val="16"/>
                <w:lang w:val="es-ES"/>
              </w:rPr>
            </w:pPr>
            <w:r w:rsidRPr="00145C5A">
              <w:rPr>
                <w:rFonts w:ascii="Verdana" w:hAnsi="Verdana" w:cs="Tahoma"/>
                <w:sz w:val="16"/>
                <w:szCs w:val="16"/>
                <w:lang w:val="es-ES"/>
              </w:rPr>
              <w:t>B=</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rsidR="0052395E" w:rsidRPr="00145C5A" w:rsidRDefault="0052395E" w:rsidP="00AF4059">
            <w:pPr>
              <w:jc w:val="center"/>
              <w:rPr>
                <w:rFonts w:ascii="Verdana" w:hAnsi="Verdana"/>
                <w:b/>
                <w:sz w:val="16"/>
                <w:szCs w:val="16"/>
                <w:lang w:val="es-ES"/>
              </w:rPr>
            </w:pPr>
            <w:r>
              <w:rPr>
                <w:rFonts w:ascii="Arial" w:hAnsi="Arial" w:cs="Arial"/>
                <w:b/>
                <w:i/>
                <w:lang w:val="es-ES"/>
              </w:rPr>
              <w:t>4</w:t>
            </w:r>
            <w:r w:rsidRPr="00145C5A">
              <w:rPr>
                <w:rFonts w:ascii="Arial" w:hAnsi="Arial" w:cs="Arial"/>
                <w:b/>
                <w:i/>
                <w:lang w:val="es-ES"/>
              </w:rPr>
              <w:t>0</w:t>
            </w:r>
          </w:p>
        </w:tc>
        <w:tc>
          <w:tcPr>
            <w:tcW w:w="1147" w:type="pct"/>
            <w:gridSpan w:val="4"/>
            <w:tcBorders>
              <w:top w:val="nil"/>
              <w:left w:val="single" w:sz="4" w:space="0" w:color="auto"/>
              <w:bottom w:val="nil"/>
              <w:right w:val="single" w:sz="12" w:space="0" w:color="auto"/>
            </w:tcBorders>
            <w:shd w:val="clear" w:color="auto" w:fill="B3B3B3"/>
            <w:vAlign w:val="center"/>
          </w:tcPr>
          <w:p w:rsidR="0052395E" w:rsidRPr="00145C5A" w:rsidRDefault="0052395E" w:rsidP="00AF4059">
            <w:pPr>
              <w:rPr>
                <w:rFonts w:ascii="Verdana" w:hAnsi="Verdana"/>
                <w:b/>
                <w:sz w:val="16"/>
                <w:szCs w:val="16"/>
                <w:lang w:val="es-ES"/>
              </w:rPr>
            </w:pPr>
          </w:p>
        </w:tc>
      </w:tr>
      <w:tr w:rsidR="0052395E" w:rsidRPr="00145C5A" w:rsidTr="00AF4059">
        <w:trPr>
          <w:gridAfter w:val="1"/>
          <w:wAfter w:w="8" w:type="pct"/>
        </w:trPr>
        <w:tc>
          <w:tcPr>
            <w:tcW w:w="4992" w:type="pct"/>
            <w:gridSpan w:val="8"/>
            <w:tcBorders>
              <w:top w:val="nil"/>
              <w:left w:val="single" w:sz="12" w:space="0" w:color="auto"/>
              <w:bottom w:val="single" w:sz="4" w:space="0" w:color="auto"/>
              <w:right w:val="single" w:sz="12" w:space="0" w:color="auto"/>
            </w:tcBorders>
            <w:shd w:val="clear" w:color="auto" w:fill="B3B3B3"/>
            <w:vAlign w:val="center"/>
          </w:tcPr>
          <w:p w:rsidR="0052395E" w:rsidRPr="00145C5A" w:rsidRDefault="0052395E" w:rsidP="00AF4059">
            <w:pPr>
              <w:ind w:left="340"/>
              <w:rPr>
                <w:rFonts w:ascii="Verdana" w:hAnsi="Verdana"/>
                <w:b/>
                <w:sz w:val="2"/>
                <w:szCs w:val="2"/>
                <w:lang w:val="es-ES"/>
              </w:rPr>
            </w:pPr>
          </w:p>
        </w:tc>
      </w:tr>
      <w:tr w:rsidR="0052395E" w:rsidRPr="00145C5A" w:rsidTr="00AF4059">
        <w:trPr>
          <w:gridAfter w:val="1"/>
          <w:wAfter w:w="9" w:type="pct"/>
          <w:trHeight w:val="255"/>
        </w:trPr>
        <w:tc>
          <w:tcPr>
            <w:tcW w:w="3257"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52395E" w:rsidRPr="00145C5A" w:rsidRDefault="0052395E" w:rsidP="00AF4059">
            <w:pPr>
              <w:jc w:val="center"/>
              <w:rPr>
                <w:rFonts w:ascii="Verdana" w:hAnsi="Verdana"/>
                <w:b/>
                <w:sz w:val="16"/>
                <w:szCs w:val="16"/>
                <w:lang w:val="es-ES"/>
              </w:rPr>
            </w:pPr>
            <w:r w:rsidRPr="00145C5A">
              <w:rPr>
                <w:rFonts w:ascii="Verdana" w:hAnsi="Verdana"/>
                <w:b/>
                <w:sz w:val="16"/>
                <w:szCs w:val="16"/>
                <w:lang w:val="es-ES"/>
              </w:rPr>
              <w:t>CRITERIO</w:t>
            </w:r>
          </w:p>
        </w:tc>
        <w:tc>
          <w:tcPr>
            <w:tcW w:w="98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52395E" w:rsidRPr="00145C5A" w:rsidRDefault="0052395E" w:rsidP="00AF405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2"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52395E" w:rsidRPr="00145C5A" w:rsidRDefault="0052395E" w:rsidP="00AF4059">
            <w:pPr>
              <w:jc w:val="center"/>
              <w:rPr>
                <w:rFonts w:ascii="Verdana" w:hAnsi="Verdana"/>
                <w:b/>
                <w:sz w:val="16"/>
                <w:szCs w:val="16"/>
                <w:lang w:val="es-ES"/>
              </w:rPr>
            </w:pPr>
            <w:r w:rsidRPr="00145C5A">
              <w:rPr>
                <w:rFonts w:ascii="Verdana" w:hAnsi="Verdana"/>
                <w:b/>
                <w:sz w:val="16"/>
                <w:szCs w:val="16"/>
                <w:lang w:val="es-ES"/>
              </w:rPr>
              <w:t>PUNTAJE CALIFICADO</w:t>
            </w:r>
          </w:p>
        </w:tc>
      </w:tr>
      <w:tr w:rsidR="0052395E" w:rsidRPr="005C5382"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52395E" w:rsidRPr="005C5382" w:rsidRDefault="0052395E" w:rsidP="00AF4059">
            <w:pPr>
              <w:jc w:val="both"/>
              <w:rPr>
                <w:rFonts w:ascii="Arial" w:hAnsi="Arial" w:cs="Arial"/>
                <w:i/>
              </w:rPr>
            </w:pPr>
            <w:r w:rsidRPr="005C5382">
              <w:rPr>
                <w:rFonts w:ascii="Arial" w:hAnsi="Arial" w:cs="Arial"/>
                <w:i/>
              </w:rPr>
              <w:t xml:space="preserve">b.1. Gerente de </w:t>
            </w:r>
            <w:r>
              <w:rPr>
                <w:rFonts w:ascii="Arial" w:hAnsi="Arial" w:cs="Arial"/>
                <w:i/>
              </w:rPr>
              <w:t>S</w:t>
            </w:r>
            <w:r w:rsidRPr="005C5382">
              <w:rPr>
                <w:rFonts w:ascii="Arial" w:hAnsi="Arial" w:cs="Arial"/>
                <w:i/>
              </w:rPr>
              <w:t>upervisión</w:t>
            </w:r>
          </w:p>
        </w:tc>
        <w:tc>
          <w:tcPr>
            <w:tcW w:w="982" w:type="pct"/>
            <w:gridSpan w:val="3"/>
            <w:vAlign w:val="center"/>
            <w:hideMark/>
          </w:tcPr>
          <w:p w:rsidR="0052395E" w:rsidRPr="005C5382" w:rsidRDefault="0052395E" w:rsidP="00AF4059">
            <w:pPr>
              <w:jc w:val="center"/>
              <w:rPr>
                <w:rFonts w:ascii="Arial" w:hAnsi="Arial" w:cs="Arial"/>
                <w:i/>
                <w:lang w:val="es-ES"/>
              </w:rPr>
            </w:pPr>
            <w:r>
              <w:rPr>
                <w:rFonts w:ascii="Arial" w:hAnsi="Arial" w:cs="Arial"/>
                <w:i/>
                <w:lang w:val="es-ES"/>
              </w:rPr>
              <w:t>b.1 = 12</w:t>
            </w:r>
          </w:p>
        </w:tc>
        <w:tc>
          <w:tcPr>
            <w:tcW w:w="753" w:type="pct"/>
            <w:gridSpan w:val="2"/>
            <w:vAlign w:val="center"/>
          </w:tcPr>
          <w:p w:rsidR="0052395E" w:rsidRPr="005C5382" w:rsidRDefault="0052395E" w:rsidP="00AF4059">
            <w:pPr>
              <w:jc w:val="center"/>
              <w:rPr>
                <w:rFonts w:ascii="Arial" w:hAnsi="Arial" w:cs="Arial"/>
                <w:b/>
                <w:lang w:val="es-ES"/>
              </w:rPr>
            </w:pPr>
          </w:p>
        </w:tc>
      </w:tr>
      <w:tr w:rsidR="0052395E" w:rsidRPr="005C5382"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52395E" w:rsidRPr="005C5382" w:rsidRDefault="0052395E" w:rsidP="00AF4059">
            <w:pPr>
              <w:jc w:val="both"/>
              <w:rPr>
                <w:rFonts w:ascii="Arial" w:hAnsi="Arial" w:cs="Arial"/>
                <w:i/>
              </w:rPr>
            </w:pPr>
            <w:r w:rsidRPr="005C5382">
              <w:rPr>
                <w:rFonts w:ascii="Arial" w:hAnsi="Arial" w:cs="Arial"/>
                <w:i/>
              </w:rPr>
              <w:t xml:space="preserve">b.2. </w:t>
            </w:r>
            <w:r>
              <w:rPr>
                <w:rFonts w:ascii="Arial" w:hAnsi="Arial" w:cs="Arial"/>
                <w:i/>
              </w:rPr>
              <w:t xml:space="preserve">Especialista Electromecánico </w:t>
            </w:r>
          </w:p>
        </w:tc>
        <w:tc>
          <w:tcPr>
            <w:tcW w:w="982" w:type="pct"/>
            <w:gridSpan w:val="3"/>
            <w:vAlign w:val="center"/>
            <w:hideMark/>
          </w:tcPr>
          <w:p w:rsidR="0052395E" w:rsidRPr="005C5382" w:rsidRDefault="0052395E" w:rsidP="00AF4059">
            <w:pPr>
              <w:jc w:val="center"/>
              <w:rPr>
                <w:rFonts w:ascii="Arial" w:hAnsi="Arial" w:cs="Arial"/>
                <w:i/>
                <w:lang w:val="es-ES"/>
              </w:rPr>
            </w:pPr>
            <w:r>
              <w:rPr>
                <w:rFonts w:ascii="Arial" w:hAnsi="Arial" w:cs="Arial"/>
                <w:i/>
                <w:lang w:val="es-ES"/>
              </w:rPr>
              <w:t>b.2 = 8</w:t>
            </w:r>
          </w:p>
        </w:tc>
        <w:tc>
          <w:tcPr>
            <w:tcW w:w="753" w:type="pct"/>
            <w:gridSpan w:val="2"/>
            <w:vAlign w:val="center"/>
          </w:tcPr>
          <w:p w:rsidR="0052395E" w:rsidRPr="005C5382" w:rsidRDefault="0052395E" w:rsidP="00AF4059">
            <w:pPr>
              <w:jc w:val="center"/>
              <w:rPr>
                <w:rFonts w:ascii="Arial" w:hAnsi="Arial" w:cs="Arial"/>
                <w:b/>
                <w:lang w:val="es-ES"/>
              </w:rPr>
            </w:pPr>
          </w:p>
        </w:tc>
      </w:tr>
      <w:tr w:rsidR="0052395E" w:rsidRPr="005C5382"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52395E" w:rsidRPr="005C5382" w:rsidRDefault="0052395E" w:rsidP="00AF4059">
            <w:pPr>
              <w:jc w:val="both"/>
              <w:rPr>
                <w:rFonts w:ascii="Arial" w:hAnsi="Arial" w:cs="Arial"/>
                <w:i/>
              </w:rPr>
            </w:pPr>
            <w:r w:rsidRPr="005C5382">
              <w:rPr>
                <w:rFonts w:ascii="Arial" w:hAnsi="Arial" w:cs="Arial"/>
                <w:i/>
              </w:rPr>
              <w:t>b.3. Objetivos</w:t>
            </w:r>
          </w:p>
        </w:tc>
        <w:tc>
          <w:tcPr>
            <w:tcW w:w="982" w:type="pct"/>
            <w:gridSpan w:val="3"/>
            <w:vAlign w:val="center"/>
          </w:tcPr>
          <w:p w:rsidR="0052395E" w:rsidRPr="005C5382" w:rsidRDefault="0052395E" w:rsidP="00AF4059">
            <w:pPr>
              <w:jc w:val="center"/>
              <w:rPr>
                <w:rFonts w:ascii="Arial" w:hAnsi="Arial" w:cs="Arial"/>
                <w:i/>
                <w:lang w:val="es-ES"/>
              </w:rPr>
            </w:pPr>
            <w:r w:rsidRPr="005C5382">
              <w:rPr>
                <w:rFonts w:ascii="Arial" w:hAnsi="Arial" w:cs="Arial"/>
                <w:i/>
                <w:lang w:val="es-ES"/>
              </w:rPr>
              <w:t xml:space="preserve">b.3 = </w:t>
            </w:r>
            <w:r>
              <w:rPr>
                <w:rFonts w:ascii="Arial" w:hAnsi="Arial" w:cs="Arial"/>
                <w:i/>
                <w:lang w:val="es-ES"/>
              </w:rPr>
              <w:t>5</w:t>
            </w:r>
          </w:p>
        </w:tc>
        <w:tc>
          <w:tcPr>
            <w:tcW w:w="753" w:type="pct"/>
            <w:gridSpan w:val="2"/>
            <w:vAlign w:val="center"/>
          </w:tcPr>
          <w:p w:rsidR="0052395E" w:rsidRPr="005C5382" w:rsidRDefault="0052395E" w:rsidP="00AF4059">
            <w:pPr>
              <w:jc w:val="center"/>
              <w:rPr>
                <w:rFonts w:ascii="Arial" w:hAnsi="Arial" w:cs="Arial"/>
                <w:b/>
                <w:lang w:val="es-ES"/>
              </w:rPr>
            </w:pPr>
          </w:p>
        </w:tc>
      </w:tr>
      <w:tr w:rsidR="0052395E" w:rsidRPr="005C5382"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52395E" w:rsidRPr="005C5382" w:rsidRDefault="0052395E" w:rsidP="00AF4059">
            <w:pPr>
              <w:jc w:val="both"/>
              <w:rPr>
                <w:rFonts w:ascii="Arial" w:hAnsi="Arial" w:cs="Arial"/>
                <w:i/>
              </w:rPr>
            </w:pPr>
            <w:r w:rsidRPr="005C5382">
              <w:rPr>
                <w:rFonts w:ascii="Arial" w:hAnsi="Arial" w:cs="Arial"/>
                <w:i/>
              </w:rPr>
              <w:t>b.4. Alcance</w:t>
            </w:r>
          </w:p>
        </w:tc>
        <w:tc>
          <w:tcPr>
            <w:tcW w:w="982" w:type="pct"/>
            <w:gridSpan w:val="3"/>
            <w:vAlign w:val="center"/>
          </w:tcPr>
          <w:p w:rsidR="0052395E" w:rsidRPr="005C5382" w:rsidRDefault="0052395E" w:rsidP="00AF4059">
            <w:pPr>
              <w:jc w:val="center"/>
              <w:rPr>
                <w:rFonts w:ascii="Arial" w:hAnsi="Arial" w:cs="Arial"/>
                <w:i/>
                <w:lang w:val="es-ES"/>
              </w:rPr>
            </w:pPr>
            <w:r w:rsidRPr="005C5382">
              <w:rPr>
                <w:rFonts w:ascii="Arial" w:hAnsi="Arial" w:cs="Arial"/>
                <w:i/>
                <w:lang w:val="es-ES"/>
              </w:rPr>
              <w:t xml:space="preserve">b.4 = </w:t>
            </w:r>
            <w:r>
              <w:rPr>
                <w:rFonts w:ascii="Arial" w:hAnsi="Arial" w:cs="Arial"/>
                <w:i/>
                <w:lang w:val="es-ES"/>
              </w:rPr>
              <w:t>5</w:t>
            </w:r>
          </w:p>
        </w:tc>
        <w:tc>
          <w:tcPr>
            <w:tcW w:w="753" w:type="pct"/>
            <w:gridSpan w:val="2"/>
            <w:vAlign w:val="center"/>
          </w:tcPr>
          <w:p w:rsidR="0052395E" w:rsidRPr="005C5382" w:rsidRDefault="0052395E" w:rsidP="00AF4059">
            <w:pPr>
              <w:jc w:val="center"/>
              <w:rPr>
                <w:rFonts w:ascii="Arial" w:hAnsi="Arial" w:cs="Arial"/>
                <w:b/>
                <w:lang w:val="es-ES"/>
              </w:rPr>
            </w:pPr>
          </w:p>
        </w:tc>
      </w:tr>
      <w:tr w:rsidR="0052395E" w:rsidRPr="005C5382"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52395E" w:rsidRPr="005C5382" w:rsidRDefault="0052395E" w:rsidP="00AF4059">
            <w:pPr>
              <w:jc w:val="both"/>
              <w:rPr>
                <w:rFonts w:ascii="Arial" w:hAnsi="Arial" w:cs="Arial"/>
                <w:i/>
              </w:rPr>
            </w:pPr>
            <w:r w:rsidRPr="005C5382">
              <w:rPr>
                <w:rFonts w:ascii="Arial" w:hAnsi="Arial" w:cs="Arial"/>
                <w:i/>
              </w:rPr>
              <w:t>b.5. Metodología</w:t>
            </w:r>
          </w:p>
        </w:tc>
        <w:tc>
          <w:tcPr>
            <w:tcW w:w="982" w:type="pct"/>
            <w:gridSpan w:val="3"/>
            <w:vAlign w:val="center"/>
          </w:tcPr>
          <w:p w:rsidR="0052395E" w:rsidRPr="005C5382" w:rsidRDefault="0052395E" w:rsidP="00AF4059">
            <w:pPr>
              <w:jc w:val="center"/>
              <w:rPr>
                <w:rFonts w:ascii="Arial" w:hAnsi="Arial" w:cs="Arial"/>
                <w:i/>
                <w:lang w:val="es-ES"/>
              </w:rPr>
            </w:pPr>
            <w:r w:rsidRPr="005C5382">
              <w:rPr>
                <w:rFonts w:ascii="Arial" w:hAnsi="Arial" w:cs="Arial"/>
                <w:i/>
                <w:lang w:val="es-ES"/>
              </w:rPr>
              <w:t xml:space="preserve">b.5 = </w:t>
            </w:r>
            <w:r>
              <w:rPr>
                <w:rFonts w:ascii="Arial" w:hAnsi="Arial" w:cs="Arial"/>
                <w:i/>
                <w:lang w:val="es-ES"/>
              </w:rPr>
              <w:t>5</w:t>
            </w:r>
          </w:p>
        </w:tc>
        <w:tc>
          <w:tcPr>
            <w:tcW w:w="753" w:type="pct"/>
            <w:gridSpan w:val="2"/>
            <w:vAlign w:val="center"/>
          </w:tcPr>
          <w:p w:rsidR="0052395E" w:rsidRPr="005C5382" w:rsidRDefault="0052395E" w:rsidP="00AF4059">
            <w:pPr>
              <w:jc w:val="center"/>
              <w:rPr>
                <w:rFonts w:ascii="Arial" w:hAnsi="Arial" w:cs="Arial"/>
                <w:b/>
                <w:lang w:val="es-ES"/>
              </w:rPr>
            </w:pPr>
          </w:p>
        </w:tc>
      </w:tr>
      <w:tr w:rsidR="0052395E" w:rsidRPr="005C5382" w:rsidTr="00AF405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52395E" w:rsidRPr="005C5382" w:rsidRDefault="0052395E" w:rsidP="00AF4059">
            <w:pPr>
              <w:jc w:val="both"/>
              <w:rPr>
                <w:rFonts w:ascii="Arial" w:hAnsi="Arial" w:cs="Arial"/>
                <w:i/>
              </w:rPr>
            </w:pPr>
            <w:r w:rsidRPr="005C5382">
              <w:rPr>
                <w:rFonts w:ascii="Arial" w:hAnsi="Arial" w:cs="Arial"/>
                <w:i/>
              </w:rPr>
              <w:t>b.6. Plan de trabajo</w:t>
            </w:r>
          </w:p>
        </w:tc>
        <w:tc>
          <w:tcPr>
            <w:tcW w:w="982" w:type="pct"/>
            <w:gridSpan w:val="3"/>
            <w:vAlign w:val="center"/>
          </w:tcPr>
          <w:p w:rsidR="0052395E" w:rsidRPr="005C5382" w:rsidRDefault="0052395E" w:rsidP="00AF4059">
            <w:pPr>
              <w:jc w:val="center"/>
              <w:rPr>
                <w:rFonts w:ascii="Arial" w:hAnsi="Arial" w:cs="Arial"/>
                <w:i/>
                <w:lang w:val="es-ES"/>
              </w:rPr>
            </w:pPr>
            <w:r w:rsidRPr="005C5382">
              <w:rPr>
                <w:rFonts w:ascii="Arial" w:hAnsi="Arial" w:cs="Arial"/>
                <w:i/>
                <w:lang w:val="es-ES"/>
              </w:rPr>
              <w:t xml:space="preserve">b.6 = </w:t>
            </w:r>
            <w:r>
              <w:rPr>
                <w:rFonts w:ascii="Arial" w:hAnsi="Arial" w:cs="Arial"/>
                <w:i/>
                <w:lang w:val="es-ES"/>
              </w:rPr>
              <w:t>5</w:t>
            </w:r>
          </w:p>
        </w:tc>
        <w:tc>
          <w:tcPr>
            <w:tcW w:w="753" w:type="pct"/>
            <w:gridSpan w:val="2"/>
            <w:vAlign w:val="center"/>
          </w:tcPr>
          <w:p w:rsidR="0052395E" w:rsidRPr="005C5382" w:rsidRDefault="0052395E" w:rsidP="00AF4059">
            <w:pPr>
              <w:jc w:val="center"/>
              <w:rPr>
                <w:rFonts w:ascii="Arial" w:hAnsi="Arial" w:cs="Arial"/>
                <w:b/>
                <w:lang w:val="es-ES"/>
              </w:rPr>
            </w:pPr>
          </w:p>
        </w:tc>
      </w:tr>
      <w:tr w:rsidR="0052395E" w:rsidRPr="0049593D" w:rsidTr="00AF4059">
        <w:trPr>
          <w:gridAfter w:val="1"/>
          <w:wAfter w:w="8" w:type="pct"/>
        </w:trPr>
        <w:tc>
          <w:tcPr>
            <w:tcW w:w="4992" w:type="pct"/>
            <w:gridSpan w:val="8"/>
            <w:tcBorders>
              <w:top w:val="single" w:sz="4" w:space="0" w:color="auto"/>
              <w:left w:val="single" w:sz="12" w:space="0" w:color="auto"/>
              <w:bottom w:val="nil"/>
              <w:right w:val="single" w:sz="12" w:space="0" w:color="auto"/>
            </w:tcBorders>
            <w:shd w:val="clear" w:color="auto" w:fill="B3B3B3"/>
            <w:vAlign w:val="center"/>
          </w:tcPr>
          <w:p w:rsidR="0052395E" w:rsidRPr="0049593D" w:rsidRDefault="0052395E" w:rsidP="00AF4059">
            <w:pPr>
              <w:ind w:left="340"/>
              <w:rPr>
                <w:rFonts w:ascii="Arial" w:hAnsi="Arial" w:cs="Arial"/>
                <w:b/>
                <w:color w:val="00B050"/>
                <w:sz w:val="2"/>
                <w:szCs w:val="2"/>
                <w:lang w:val="es-ES"/>
              </w:rPr>
            </w:pPr>
          </w:p>
        </w:tc>
      </w:tr>
      <w:tr w:rsidR="0052395E" w:rsidRPr="0049593D" w:rsidTr="00AF4059">
        <w:tc>
          <w:tcPr>
            <w:tcW w:w="4149" w:type="pct"/>
            <w:gridSpan w:val="5"/>
            <w:tcBorders>
              <w:top w:val="nil"/>
              <w:left w:val="single" w:sz="12" w:space="0" w:color="auto"/>
              <w:bottom w:val="nil"/>
              <w:right w:val="nil"/>
            </w:tcBorders>
            <w:shd w:val="clear" w:color="auto" w:fill="B3B3B3"/>
            <w:vAlign w:val="center"/>
            <w:hideMark/>
          </w:tcPr>
          <w:p w:rsidR="0052395E" w:rsidRPr="0049593D" w:rsidRDefault="0052395E" w:rsidP="00AF4059">
            <w:pPr>
              <w:jc w:val="right"/>
              <w:rPr>
                <w:rFonts w:ascii="Verdana" w:hAnsi="Verdana"/>
                <w:b/>
                <w:color w:val="00B050"/>
                <w:sz w:val="16"/>
                <w:szCs w:val="16"/>
                <w:lang w:val="es-ES"/>
              </w:rPr>
            </w:pPr>
            <w:r w:rsidRPr="007D0D8D">
              <w:rPr>
                <w:rFonts w:ascii="Verdana" w:hAnsi="Verdana"/>
                <w:b/>
                <w:sz w:val="16"/>
                <w:szCs w:val="16"/>
                <w:lang w:val="es-ES"/>
              </w:rPr>
              <w:lastRenderedPageBreak/>
              <w:t>SUBTOTAL B</w:t>
            </w:r>
          </w:p>
        </w:tc>
        <w:tc>
          <w:tcPr>
            <w:tcW w:w="90" w:type="pct"/>
            <w:tcBorders>
              <w:top w:val="nil"/>
              <w:left w:val="nil"/>
              <w:bottom w:val="nil"/>
              <w:right w:val="single" w:sz="4" w:space="0" w:color="auto"/>
            </w:tcBorders>
            <w:shd w:val="clear" w:color="auto" w:fill="B3B3B3"/>
            <w:vAlign w:val="center"/>
          </w:tcPr>
          <w:p w:rsidR="0052395E" w:rsidRPr="0049593D" w:rsidRDefault="0052395E" w:rsidP="00AF4059">
            <w:pPr>
              <w:jc w:val="right"/>
              <w:rPr>
                <w:rFonts w:ascii="Verdana" w:hAnsi="Verdana"/>
                <w:b/>
                <w:color w:val="00B050"/>
                <w:sz w:val="16"/>
                <w:szCs w:val="16"/>
                <w:lang w:val="es-ES"/>
              </w:rPr>
            </w:pPr>
          </w:p>
        </w:tc>
        <w:tc>
          <w:tcPr>
            <w:tcW w:w="722" w:type="pct"/>
            <w:tcBorders>
              <w:top w:val="single" w:sz="4" w:space="0" w:color="auto"/>
              <w:left w:val="single" w:sz="4" w:space="0" w:color="auto"/>
              <w:bottom w:val="single" w:sz="4" w:space="0" w:color="auto"/>
              <w:right w:val="single" w:sz="4" w:space="0" w:color="auto"/>
            </w:tcBorders>
            <w:vAlign w:val="center"/>
          </w:tcPr>
          <w:p w:rsidR="0052395E" w:rsidRPr="0049593D" w:rsidRDefault="0052395E" w:rsidP="00AF4059">
            <w:pPr>
              <w:rPr>
                <w:rFonts w:ascii="Verdana" w:hAnsi="Verdana"/>
                <w:b/>
                <w:color w:val="00B050"/>
                <w:sz w:val="24"/>
                <w:szCs w:val="24"/>
                <w:lang w:val="es-ES"/>
              </w:rPr>
            </w:pPr>
          </w:p>
        </w:tc>
        <w:tc>
          <w:tcPr>
            <w:tcW w:w="39" w:type="pct"/>
            <w:gridSpan w:val="2"/>
            <w:tcBorders>
              <w:top w:val="nil"/>
              <w:left w:val="single" w:sz="4" w:space="0" w:color="auto"/>
              <w:bottom w:val="nil"/>
              <w:right w:val="single" w:sz="12" w:space="0" w:color="auto"/>
            </w:tcBorders>
            <w:shd w:val="clear" w:color="auto" w:fill="B3B3B3"/>
            <w:vAlign w:val="center"/>
          </w:tcPr>
          <w:p w:rsidR="0052395E" w:rsidRPr="0049593D" w:rsidRDefault="0052395E" w:rsidP="00AF4059">
            <w:pPr>
              <w:rPr>
                <w:rFonts w:ascii="Verdana" w:hAnsi="Verdana"/>
                <w:b/>
                <w:color w:val="00B050"/>
                <w:sz w:val="16"/>
                <w:szCs w:val="16"/>
                <w:lang w:val="es-ES"/>
              </w:rPr>
            </w:pPr>
          </w:p>
        </w:tc>
      </w:tr>
      <w:tr w:rsidR="0052395E" w:rsidRPr="0049593D" w:rsidTr="00AF4059">
        <w:trPr>
          <w:gridAfter w:val="1"/>
          <w:wAfter w:w="8" w:type="pct"/>
        </w:trPr>
        <w:tc>
          <w:tcPr>
            <w:tcW w:w="4992" w:type="pct"/>
            <w:gridSpan w:val="8"/>
            <w:tcBorders>
              <w:top w:val="nil"/>
              <w:left w:val="single" w:sz="12" w:space="0" w:color="auto"/>
              <w:bottom w:val="single" w:sz="12" w:space="0" w:color="auto"/>
              <w:right w:val="single" w:sz="12" w:space="0" w:color="auto"/>
            </w:tcBorders>
            <w:shd w:val="clear" w:color="auto" w:fill="B3B3B3"/>
            <w:vAlign w:val="center"/>
          </w:tcPr>
          <w:p w:rsidR="0052395E" w:rsidRPr="0049593D" w:rsidRDefault="0052395E" w:rsidP="00AF4059">
            <w:pPr>
              <w:ind w:left="340"/>
              <w:rPr>
                <w:rFonts w:ascii="Verdana" w:hAnsi="Verdana"/>
                <w:b/>
                <w:color w:val="00B050"/>
                <w:sz w:val="2"/>
                <w:szCs w:val="2"/>
                <w:lang w:val="es-ES"/>
              </w:rPr>
            </w:pPr>
          </w:p>
        </w:tc>
      </w:tr>
    </w:tbl>
    <w:p w:rsidR="0052395E" w:rsidRPr="0049593D" w:rsidRDefault="0052395E" w:rsidP="0052395E">
      <w:pPr>
        <w:rPr>
          <w:color w:val="00B050"/>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52395E" w:rsidRPr="0049593D" w:rsidTr="00AF405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52395E" w:rsidRPr="0049593D" w:rsidRDefault="0052395E" w:rsidP="00AF4059">
            <w:pPr>
              <w:ind w:left="340"/>
              <w:rPr>
                <w:rFonts w:ascii="Arial" w:hAnsi="Arial" w:cs="Arial"/>
                <w:b/>
                <w:color w:val="00B050"/>
                <w:sz w:val="2"/>
                <w:szCs w:val="2"/>
                <w:lang w:val="es-ES"/>
              </w:rPr>
            </w:pPr>
          </w:p>
        </w:tc>
      </w:tr>
      <w:tr w:rsidR="0052395E" w:rsidRPr="005C5382" w:rsidTr="00AF4059">
        <w:tc>
          <w:tcPr>
            <w:tcW w:w="4088" w:type="pct"/>
            <w:tcBorders>
              <w:top w:val="nil"/>
              <w:left w:val="single" w:sz="12" w:space="0" w:color="auto"/>
              <w:bottom w:val="nil"/>
              <w:right w:val="nil"/>
            </w:tcBorders>
            <w:shd w:val="clear" w:color="auto" w:fill="B3B3B3"/>
            <w:vAlign w:val="center"/>
            <w:hideMark/>
          </w:tcPr>
          <w:p w:rsidR="0052395E" w:rsidRPr="005C5382" w:rsidRDefault="0052395E" w:rsidP="00AF4059">
            <w:pPr>
              <w:numPr>
                <w:ilvl w:val="0"/>
                <w:numId w:val="25"/>
              </w:numPr>
              <w:jc w:val="right"/>
              <w:rPr>
                <w:rFonts w:ascii="Verdana" w:hAnsi="Verdana"/>
                <w:b/>
                <w:sz w:val="14"/>
                <w:szCs w:val="14"/>
                <w:lang w:val="es-ES"/>
              </w:rPr>
            </w:pPr>
            <w:r w:rsidRPr="005C5382">
              <w:rPr>
                <w:rFonts w:ascii="Verdana" w:hAnsi="Verdana"/>
                <w:b/>
                <w:sz w:val="14"/>
                <w:szCs w:val="14"/>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52395E" w:rsidRPr="005C5382" w:rsidRDefault="0052395E" w:rsidP="00AF405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52395E" w:rsidRPr="005C5382" w:rsidRDefault="0052395E" w:rsidP="00AF4059">
            <w:pPr>
              <w:jc w:val="center"/>
              <w:rPr>
                <w:rFonts w:ascii="Verdana" w:hAnsi="Verdana"/>
                <w:b/>
                <w:sz w:val="24"/>
                <w:szCs w:val="24"/>
                <w:lang w:val="es-ES"/>
              </w:rPr>
            </w:pPr>
          </w:p>
        </w:tc>
        <w:tc>
          <w:tcPr>
            <w:tcW w:w="113" w:type="pct"/>
            <w:tcBorders>
              <w:top w:val="nil"/>
              <w:left w:val="single" w:sz="4" w:space="0" w:color="auto"/>
              <w:bottom w:val="nil"/>
              <w:right w:val="single" w:sz="12" w:space="0" w:color="auto"/>
            </w:tcBorders>
            <w:shd w:val="clear" w:color="auto" w:fill="B3B3B3"/>
            <w:vAlign w:val="center"/>
          </w:tcPr>
          <w:p w:rsidR="0052395E" w:rsidRPr="005C5382" w:rsidRDefault="0052395E" w:rsidP="00AF4059">
            <w:pPr>
              <w:rPr>
                <w:rFonts w:ascii="Verdana" w:hAnsi="Verdana"/>
                <w:b/>
                <w:sz w:val="16"/>
                <w:szCs w:val="16"/>
                <w:lang w:val="es-ES"/>
              </w:rPr>
            </w:pPr>
          </w:p>
        </w:tc>
      </w:tr>
      <w:tr w:rsidR="0052395E" w:rsidRPr="005C5382" w:rsidTr="00AF4059">
        <w:tc>
          <w:tcPr>
            <w:tcW w:w="5000" w:type="pct"/>
            <w:gridSpan w:val="4"/>
            <w:tcBorders>
              <w:top w:val="nil"/>
              <w:left w:val="single" w:sz="12" w:space="0" w:color="auto"/>
              <w:bottom w:val="nil"/>
              <w:right w:val="single" w:sz="12" w:space="0" w:color="auto"/>
            </w:tcBorders>
            <w:shd w:val="clear" w:color="auto" w:fill="B3B3B3"/>
            <w:vAlign w:val="center"/>
          </w:tcPr>
          <w:p w:rsidR="0052395E" w:rsidRPr="005C5382" w:rsidRDefault="0052395E" w:rsidP="00AF4059">
            <w:pPr>
              <w:ind w:left="340"/>
              <w:rPr>
                <w:rFonts w:ascii="Verdana" w:hAnsi="Verdana"/>
                <w:b/>
                <w:sz w:val="2"/>
                <w:szCs w:val="2"/>
                <w:lang w:val="es-ES"/>
              </w:rPr>
            </w:pPr>
          </w:p>
        </w:tc>
      </w:tr>
      <w:tr w:rsidR="0052395E" w:rsidRPr="005C5382" w:rsidTr="00AF405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52395E" w:rsidRPr="005C5382" w:rsidRDefault="0052395E" w:rsidP="00AF4059">
            <w:pPr>
              <w:ind w:left="340"/>
              <w:rPr>
                <w:rFonts w:ascii="Verdana" w:hAnsi="Verdana"/>
                <w:b/>
                <w:sz w:val="2"/>
                <w:szCs w:val="2"/>
                <w:lang w:val="es-ES"/>
              </w:rPr>
            </w:pPr>
          </w:p>
        </w:tc>
      </w:tr>
    </w:tbl>
    <w:p w:rsidR="0052395E" w:rsidRPr="005C5382" w:rsidRDefault="0052395E" w:rsidP="0052395E">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57"/>
        <w:gridCol w:w="344"/>
        <w:gridCol w:w="1342"/>
        <w:gridCol w:w="151"/>
      </w:tblGrid>
      <w:tr w:rsidR="0052395E" w:rsidRPr="005C5382" w:rsidTr="00AF405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52395E" w:rsidRPr="005C5382" w:rsidRDefault="0052395E" w:rsidP="00AF4059">
            <w:pPr>
              <w:ind w:left="340"/>
              <w:rPr>
                <w:rFonts w:ascii="Arial" w:hAnsi="Arial" w:cs="Arial"/>
                <w:b/>
                <w:sz w:val="2"/>
                <w:szCs w:val="2"/>
                <w:lang w:val="es-ES"/>
              </w:rPr>
            </w:pPr>
          </w:p>
        </w:tc>
      </w:tr>
      <w:tr w:rsidR="0052395E" w:rsidRPr="005C5382" w:rsidTr="00AF4059">
        <w:tc>
          <w:tcPr>
            <w:tcW w:w="4088" w:type="pct"/>
            <w:tcBorders>
              <w:top w:val="nil"/>
              <w:left w:val="single" w:sz="12" w:space="0" w:color="auto"/>
              <w:bottom w:val="nil"/>
              <w:right w:val="nil"/>
            </w:tcBorders>
            <w:shd w:val="clear" w:color="auto" w:fill="B3B3B3"/>
            <w:vAlign w:val="center"/>
            <w:hideMark/>
          </w:tcPr>
          <w:p w:rsidR="0052395E" w:rsidRPr="005C5382" w:rsidRDefault="0052395E" w:rsidP="00AF4059">
            <w:pPr>
              <w:numPr>
                <w:ilvl w:val="0"/>
                <w:numId w:val="25"/>
              </w:numPr>
              <w:jc w:val="right"/>
              <w:rPr>
                <w:rFonts w:ascii="Verdana" w:hAnsi="Verdana"/>
                <w:b/>
                <w:sz w:val="16"/>
                <w:szCs w:val="16"/>
                <w:lang w:val="es-ES"/>
              </w:rPr>
            </w:pPr>
            <w:r w:rsidRPr="005C5382">
              <w:rPr>
                <w:rFonts w:ascii="Verdana" w:hAnsi="Verdana" w:cs="Tahoma"/>
                <w:b/>
                <w:sz w:val="16"/>
                <w:szCs w:val="16"/>
                <w:lang w:val="es-ES"/>
              </w:rPr>
              <w:t>TOTAL PUNTAJE POR EVALUACIÓN PROPUESTA ECONÓMICA</w:t>
            </w:r>
          </w:p>
        </w:tc>
        <w:tc>
          <w:tcPr>
            <w:tcW w:w="72" w:type="pct"/>
            <w:tcBorders>
              <w:top w:val="nil"/>
              <w:left w:val="nil"/>
              <w:bottom w:val="nil"/>
              <w:right w:val="nil"/>
            </w:tcBorders>
            <w:shd w:val="clear" w:color="auto" w:fill="B3B3B3"/>
            <w:vAlign w:val="center"/>
          </w:tcPr>
          <w:p w:rsidR="0052395E" w:rsidRPr="005C5382" w:rsidRDefault="0052395E" w:rsidP="00AF4059">
            <w:pPr>
              <w:jc w:val="right"/>
              <w:rPr>
                <w:rFonts w:ascii="Verdana" w:hAnsi="Verdana"/>
                <w:b/>
                <w:sz w:val="16"/>
                <w:szCs w:val="16"/>
                <w:lang w:val="es-ES"/>
              </w:rPr>
            </w:pPr>
            <w:r w:rsidRPr="005C5382">
              <w:rPr>
                <w:rFonts w:ascii="Verdana" w:hAnsi="Verdana"/>
                <w:b/>
                <w:sz w:val="16"/>
                <w:szCs w:val="16"/>
                <w:lang w:val="es-ES"/>
              </w:rPr>
              <w:t>(*)</w:t>
            </w:r>
          </w:p>
        </w:tc>
        <w:tc>
          <w:tcPr>
            <w:tcW w:w="727" w:type="pct"/>
            <w:tcBorders>
              <w:top w:val="nil"/>
              <w:left w:val="nil"/>
              <w:bottom w:val="nil"/>
              <w:right w:val="nil"/>
            </w:tcBorders>
            <w:shd w:val="clear" w:color="auto" w:fill="A6A6A6"/>
            <w:vAlign w:val="center"/>
            <w:hideMark/>
          </w:tcPr>
          <w:p w:rsidR="0052395E" w:rsidRPr="005C5382" w:rsidRDefault="0052395E" w:rsidP="00AF4059">
            <w:pPr>
              <w:jc w:val="center"/>
              <w:rPr>
                <w:rFonts w:ascii="Verdana" w:hAnsi="Verdana"/>
                <w:b/>
                <w:sz w:val="16"/>
                <w:szCs w:val="16"/>
                <w:lang w:val="es-ES"/>
              </w:rPr>
            </w:pPr>
            <w:r>
              <w:rPr>
                <w:rFonts w:ascii="Verdana" w:hAnsi="Verdana"/>
                <w:b/>
                <w:sz w:val="16"/>
                <w:szCs w:val="16"/>
                <w:lang w:val="es-ES"/>
              </w:rPr>
              <w:t>3</w:t>
            </w:r>
            <w:r w:rsidRPr="005C5382">
              <w:rPr>
                <w:rFonts w:ascii="Verdana" w:hAnsi="Verdana"/>
                <w:b/>
                <w:sz w:val="16"/>
                <w:szCs w:val="16"/>
                <w:lang w:val="es-ES"/>
              </w:rPr>
              <w:t>0</w:t>
            </w:r>
          </w:p>
        </w:tc>
        <w:tc>
          <w:tcPr>
            <w:tcW w:w="113" w:type="pct"/>
            <w:tcBorders>
              <w:top w:val="nil"/>
              <w:left w:val="nil"/>
              <w:bottom w:val="nil"/>
              <w:right w:val="single" w:sz="12" w:space="0" w:color="auto"/>
            </w:tcBorders>
            <w:shd w:val="clear" w:color="auto" w:fill="B3B3B3"/>
            <w:vAlign w:val="center"/>
          </w:tcPr>
          <w:p w:rsidR="0052395E" w:rsidRPr="005C5382" w:rsidRDefault="0052395E" w:rsidP="00AF4059">
            <w:pPr>
              <w:rPr>
                <w:rFonts w:ascii="Verdana" w:hAnsi="Verdana"/>
                <w:b/>
                <w:sz w:val="16"/>
                <w:szCs w:val="16"/>
                <w:lang w:val="es-ES"/>
              </w:rPr>
            </w:pPr>
          </w:p>
        </w:tc>
      </w:tr>
      <w:tr w:rsidR="0052395E" w:rsidRPr="005C5382" w:rsidTr="00AF4059">
        <w:tc>
          <w:tcPr>
            <w:tcW w:w="5000" w:type="pct"/>
            <w:gridSpan w:val="4"/>
            <w:tcBorders>
              <w:top w:val="nil"/>
              <w:left w:val="single" w:sz="12" w:space="0" w:color="auto"/>
              <w:bottom w:val="nil"/>
              <w:right w:val="single" w:sz="12" w:space="0" w:color="auto"/>
            </w:tcBorders>
            <w:shd w:val="clear" w:color="auto" w:fill="B3B3B3"/>
            <w:vAlign w:val="center"/>
          </w:tcPr>
          <w:p w:rsidR="0052395E" w:rsidRPr="005C5382" w:rsidRDefault="0052395E" w:rsidP="00AF4059">
            <w:pPr>
              <w:ind w:left="340"/>
              <w:rPr>
                <w:rFonts w:ascii="Verdana" w:hAnsi="Verdana"/>
                <w:b/>
                <w:sz w:val="2"/>
                <w:szCs w:val="2"/>
                <w:lang w:val="es-ES"/>
              </w:rPr>
            </w:pPr>
          </w:p>
        </w:tc>
      </w:tr>
      <w:tr w:rsidR="0052395E" w:rsidRPr="005C5382" w:rsidTr="00AF405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52395E" w:rsidRPr="005C5382" w:rsidRDefault="0052395E" w:rsidP="00AF4059">
            <w:pPr>
              <w:ind w:left="340"/>
              <w:rPr>
                <w:rFonts w:ascii="Verdana" w:hAnsi="Verdana"/>
                <w:b/>
                <w:sz w:val="2"/>
                <w:szCs w:val="2"/>
                <w:lang w:val="es-ES"/>
              </w:rPr>
            </w:pPr>
          </w:p>
        </w:tc>
      </w:tr>
    </w:tbl>
    <w:p w:rsidR="0052395E" w:rsidRPr="005C5382" w:rsidRDefault="0052395E" w:rsidP="0052395E">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52395E" w:rsidRPr="005C5382" w:rsidTr="00AF405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52395E" w:rsidRPr="005C5382" w:rsidRDefault="0052395E" w:rsidP="00AF4059">
            <w:pPr>
              <w:ind w:left="340"/>
              <w:rPr>
                <w:rFonts w:ascii="Arial" w:hAnsi="Arial" w:cs="Arial"/>
                <w:b/>
                <w:sz w:val="2"/>
                <w:szCs w:val="2"/>
                <w:lang w:val="es-ES"/>
              </w:rPr>
            </w:pPr>
          </w:p>
        </w:tc>
      </w:tr>
      <w:tr w:rsidR="0052395E" w:rsidRPr="005C5382" w:rsidTr="00AF4059">
        <w:tc>
          <w:tcPr>
            <w:tcW w:w="4088" w:type="pct"/>
            <w:tcBorders>
              <w:top w:val="nil"/>
              <w:left w:val="single" w:sz="12" w:space="0" w:color="auto"/>
              <w:bottom w:val="nil"/>
              <w:right w:val="nil"/>
            </w:tcBorders>
            <w:shd w:val="clear" w:color="auto" w:fill="B3B3B3"/>
            <w:vAlign w:val="center"/>
            <w:hideMark/>
          </w:tcPr>
          <w:p w:rsidR="0052395E" w:rsidRPr="005C5382" w:rsidRDefault="0052395E" w:rsidP="00AF4059">
            <w:pPr>
              <w:numPr>
                <w:ilvl w:val="0"/>
                <w:numId w:val="25"/>
              </w:numPr>
              <w:jc w:val="right"/>
              <w:rPr>
                <w:rFonts w:ascii="Verdana" w:hAnsi="Verdana"/>
                <w:b/>
                <w:sz w:val="16"/>
                <w:szCs w:val="16"/>
                <w:lang w:val="es-ES"/>
              </w:rPr>
            </w:pPr>
            <w:r w:rsidRPr="005C5382">
              <w:rPr>
                <w:rFonts w:ascii="Verdana" w:hAnsi="Verdana"/>
                <w:b/>
                <w:sz w:val="16"/>
                <w:szCs w:val="16"/>
                <w:lang w:val="es-ES"/>
              </w:rPr>
              <w:t>TOTAL P</w:t>
            </w:r>
            <w:r w:rsidRPr="005C5382">
              <w:rPr>
                <w:rFonts w:ascii="Verdana" w:hAnsi="Verdana" w:cs="Tahoma"/>
                <w:b/>
                <w:sz w:val="16"/>
                <w:szCs w:val="16"/>
                <w:lang w:val="es-ES"/>
              </w:rPr>
              <w:t>UNTAJE CALIDAD, PROPUESTA TÉCNICA Y COSTO</w:t>
            </w:r>
            <w:r w:rsidRPr="005C5382">
              <w:rPr>
                <w:rFonts w:ascii="Verdana" w:hAnsi="Verdana"/>
                <w:b/>
                <w:sz w:val="16"/>
                <w:szCs w:val="16"/>
                <w:lang w:val="es-ES"/>
              </w:rPr>
              <w:t xml:space="preserve"> </w:t>
            </w:r>
          </w:p>
        </w:tc>
        <w:tc>
          <w:tcPr>
            <w:tcW w:w="72" w:type="pct"/>
            <w:tcBorders>
              <w:top w:val="nil"/>
              <w:left w:val="nil"/>
              <w:bottom w:val="nil"/>
              <w:right w:val="single" w:sz="4" w:space="0" w:color="auto"/>
            </w:tcBorders>
            <w:shd w:val="clear" w:color="auto" w:fill="B3B3B3"/>
            <w:vAlign w:val="center"/>
          </w:tcPr>
          <w:p w:rsidR="0052395E" w:rsidRPr="005C5382" w:rsidRDefault="0052395E" w:rsidP="00AF405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52395E" w:rsidRPr="005C5382" w:rsidRDefault="0052395E" w:rsidP="00AF4059">
            <w:pPr>
              <w:jc w:val="center"/>
              <w:rPr>
                <w:rFonts w:ascii="Verdana" w:hAnsi="Verdana"/>
                <w:b/>
                <w:sz w:val="28"/>
                <w:szCs w:val="28"/>
                <w:lang w:val="es-ES"/>
              </w:rPr>
            </w:pPr>
          </w:p>
        </w:tc>
        <w:tc>
          <w:tcPr>
            <w:tcW w:w="113" w:type="pct"/>
            <w:tcBorders>
              <w:top w:val="nil"/>
              <w:left w:val="single" w:sz="4" w:space="0" w:color="auto"/>
              <w:bottom w:val="nil"/>
              <w:right w:val="single" w:sz="12" w:space="0" w:color="auto"/>
            </w:tcBorders>
            <w:shd w:val="clear" w:color="auto" w:fill="B3B3B3"/>
            <w:vAlign w:val="center"/>
          </w:tcPr>
          <w:p w:rsidR="0052395E" w:rsidRPr="005C5382" w:rsidRDefault="0052395E" w:rsidP="00AF4059">
            <w:pPr>
              <w:rPr>
                <w:rFonts w:ascii="Verdana" w:hAnsi="Verdana"/>
                <w:b/>
                <w:sz w:val="16"/>
                <w:szCs w:val="16"/>
                <w:lang w:val="es-ES"/>
              </w:rPr>
            </w:pPr>
          </w:p>
        </w:tc>
      </w:tr>
      <w:tr w:rsidR="0052395E" w:rsidRPr="005C5382" w:rsidTr="00AF4059">
        <w:tc>
          <w:tcPr>
            <w:tcW w:w="5000" w:type="pct"/>
            <w:gridSpan w:val="4"/>
            <w:tcBorders>
              <w:top w:val="nil"/>
              <w:left w:val="single" w:sz="12" w:space="0" w:color="auto"/>
              <w:bottom w:val="nil"/>
              <w:right w:val="single" w:sz="12" w:space="0" w:color="auto"/>
            </w:tcBorders>
            <w:shd w:val="clear" w:color="auto" w:fill="B3B3B3"/>
            <w:vAlign w:val="center"/>
          </w:tcPr>
          <w:p w:rsidR="0052395E" w:rsidRPr="005C5382" w:rsidRDefault="0052395E" w:rsidP="00AF4059">
            <w:pPr>
              <w:ind w:left="340"/>
              <w:rPr>
                <w:rFonts w:ascii="Verdana" w:hAnsi="Verdana"/>
                <w:b/>
                <w:sz w:val="2"/>
                <w:szCs w:val="2"/>
                <w:lang w:val="es-ES"/>
              </w:rPr>
            </w:pPr>
          </w:p>
        </w:tc>
      </w:tr>
      <w:tr w:rsidR="0052395E" w:rsidRPr="005C5382" w:rsidTr="00AF405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52395E" w:rsidRPr="005C5382" w:rsidRDefault="0052395E" w:rsidP="00AF4059">
            <w:pPr>
              <w:ind w:left="340"/>
              <w:rPr>
                <w:rFonts w:ascii="Verdana" w:hAnsi="Verdana"/>
                <w:b/>
                <w:sz w:val="2"/>
                <w:szCs w:val="2"/>
                <w:lang w:val="es-ES"/>
              </w:rPr>
            </w:pPr>
          </w:p>
        </w:tc>
      </w:tr>
    </w:tbl>
    <w:p w:rsidR="0052395E" w:rsidRPr="00E66C0A" w:rsidRDefault="0052395E" w:rsidP="0052395E">
      <w:pPr>
        <w:jc w:val="both"/>
        <w:rPr>
          <w:rFonts w:asciiTheme="minorHAnsi" w:hAnsiTheme="minorHAnsi"/>
          <w:lang w:val="es-ES"/>
        </w:rPr>
      </w:pPr>
      <w:r w:rsidRPr="00E66C0A">
        <w:rPr>
          <w:rFonts w:asciiTheme="minorHAnsi" w:hAnsiTheme="minorHAnsi"/>
          <w:lang w:val="es-ES"/>
        </w:rPr>
        <w:t>(*) A la oferta económica con el precio más bajo se le asignará 30 puntos, al resto inversamente proporcional</w:t>
      </w:r>
    </w:p>
    <w:p w:rsidR="0052395E" w:rsidRPr="00E66C0A" w:rsidRDefault="0052395E" w:rsidP="0052395E">
      <w:pPr>
        <w:tabs>
          <w:tab w:val="left" w:pos="709"/>
        </w:tabs>
        <w:jc w:val="both"/>
        <w:rPr>
          <w:rFonts w:asciiTheme="minorHAnsi" w:hAnsiTheme="minorHAnsi" w:cs="Arial"/>
          <w:b/>
          <w:color w:val="000000"/>
          <w:sz w:val="18"/>
          <w:szCs w:val="18"/>
        </w:rPr>
      </w:pPr>
    </w:p>
    <w:tbl>
      <w:tblPr>
        <w:tblW w:w="8840" w:type="dxa"/>
        <w:tblInd w:w="55" w:type="dxa"/>
        <w:tblCellMar>
          <w:left w:w="70" w:type="dxa"/>
          <w:right w:w="70" w:type="dxa"/>
        </w:tblCellMar>
        <w:tblLook w:val="04A0" w:firstRow="1" w:lastRow="0" w:firstColumn="1" w:lastColumn="0" w:noHBand="0" w:noVBand="1"/>
      </w:tblPr>
      <w:tblGrid>
        <w:gridCol w:w="340"/>
        <w:gridCol w:w="474"/>
        <w:gridCol w:w="607"/>
        <w:gridCol w:w="1267"/>
        <w:gridCol w:w="3799"/>
        <w:gridCol w:w="1900"/>
        <w:gridCol w:w="453"/>
      </w:tblGrid>
      <w:tr w:rsidR="0052395E" w:rsidRPr="007E18FC" w:rsidTr="00AF4059">
        <w:trPr>
          <w:trHeight w:val="177"/>
        </w:trPr>
        <w:tc>
          <w:tcPr>
            <w:tcW w:w="3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2395E" w:rsidRPr="007E18FC" w:rsidRDefault="0052395E" w:rsidP="00AF4059">
            <w:pPr>
              <w:rPr>
                <w:rFonts w:ascii="Arial" w:hAnsi="Arial" w:cs="Arial"/>
                <w:b/>
                <w:color w:val="000000"/>
                <w:lang w:eastAsia="es-BO"/>
              </w:rPr>
            </w:pPr>
            <w:r w:rsidRPr="007E18FC">
              <w:rPr>
                <w:rFonts w:ascii="Arial" w:hAnsi="Arial" w:cs="Arial"/>
                <w:b/>
                <w:color w:val="000000"/>
                <w:lang w:eastAsia="es-BO"/>
              </w:rPr>
              <w:t xml:space="preserve">B. </w:t>
            </w:r>
          </w:p>
        </w:tc>
        <w:tc>
          <w:tcPr>
            <w:tcW w:w="6147" w:type="dxa"/>
            <w:gridSpan w:val="4"/>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52395E" w:rsidRPr="007E18FC" w:rsidRDefault="0052395E" w:rsidP="00AF4059">
            <w:pPr>
              <w:rPr>
                <w:rFonts w:ascii="Arial" w:hAnsi="Arial" w:cs="Arial"/>
                <w:b/>
                <w:color w:val="000000"/>
                <w:lang w:eastAsia="es-BO"/>
              </w:rPr>
            </w:pPr>
            <w:r w:rsidRPr="007E18FC">
              <w:rPr>
                <w:rFonts w:ascii="Arial" w:hAnsi="Arial" w:cs="Arial"/>
                <w:b/>
                <w:color w:val="000000"/>
                <w:lang w:eastAsia="es-BO"/>
              </w:rPr>
              <w:t>Condiciones</w:t>
            </w:r>
            <w:r>
              <w:rPr>
                <w:rFonts w:ascii="Arial" w:hAnsi="Arial" w:cs="Arial"/>
                <w:b/>
                <w:color w:val="000000"/>
                <w:lang w:eastAsia="es-BO"/>
              </w:rPr>
              <w:t xml:space="preserve"> Adicionales de Calidad </w:t>
            </w:r>
          </w:p>
        </w:tc>
        <w:tc>
          <w:tcPr>
            <w:tcW w:w="19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2395E" w:rsidRPr="007E18FC" w:rsidRDefault="0052395E" w:rsidP="00AF4059">
            <w:pPr>
              <w:rPr>
                <w:rFonts w:ascii="Arial" w:hAnsi="Arial" w:cs="Arial"/>
                <w:b/>
                <w:color w:val="000000"/>
                <w:lang w:eastAsia="es-BO"/>
              </w:rPr>
            </w:pPr>
            <w:r w:rsidRPr="007E18FC">
              <w:rPr>
                <w:rFonts w:ascii="Arial" w:hAnsi="Arial" w:cs="Arial"/>
                <w:b/>
                <w:color w:val="000000"/>
                <w:lang w:eastAsia="es-BO"/>
              </w:rPr>
              <w:t> </w:t>
            </w:r>
          </w:p>
        </w:tc>
        <w:tc>
          <w:tcPr>
            <w:tcW w:w="45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2395E" w:rsidRPr="007E18FC" w:rsidRDefault="0052395E" w:rsidP="00AF4059">
            <w:pPr>
              <w:jc w:val="right"/>
              <w:rPr>
                <w:rFonts w:ascii="Arial" w:hAnsi="Arial" w:cs="Arial"/>
                <w:b/>
                <w:color w:val="000000"/>
                <w:lang w:eastAsia="es-BO"/>
              </w:rPr>
            </w:pPr>
            <w:r>
              <w:rPr>
                <w:rFonts w:ascii="Arial" w:hAnsi="Arial" w:cs="Arial"/>
                <w:b/>
                <w:color w:val="000000"/>
                <w:lang w:eastAsia="es-BO"/>
              </w:rPr>
              <w:t>4</w:t>
            </w:r>
            <w:r w:rsidRPr="007E18FC">
              <w:rPr>
                <w:rFonts w:ascii="Arial" w:hAnsi="Arial" w:cs="Arial"/>
                <w:b/>
                <w:color w:val="000000"/>
                <w:lang w:eastAsia="es-BO"/>
              </w:rPr>
              <w:t>0</w:t>
            </w:r>
          </w:p>
        </w:tc>
      </w:tr>
      <w:tr w:rsidR="0052395E" w:rsidRPr="007E18FC" w:rsidTr="00AF4059">
        <w:trPr>
          <w:trHeight w:val="315"/>
        </w:trPr>
        <w:tc>
          <w:tcPr>
            <w:tcW w:w="340" w:type="dxa"/>
            <w:vMerge w:val="restart"/>
            <w:tcBorders>
              <w:top w:val="single" w:sz="4" w:space="0" w:color="auto"/>
              <w:left w:val="single" w:sz="8" w:space="0" w:color="auto"/>
              <w:bottom w:val="nil"/>
              <w:right w:val="single" w:sz="8" w:space="0" w:color="auto"/>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b.</w:t>
            </w:r>
            <w:r w:rsidRPr="007E18FC">
              <w:rPr>
                <w:rFonts w:ascii="Arial" w:hAnsi="Arial" w:cs="Arial"/>
                <w:color w:val="000000"/>
                <w:lang w:eastAsia="es-BO"/>
              </w:rPr>
              <w:t>1</w:t>
            </w:r>
            <w:r>
              <w:rPr>
                <w:rFonts w:ascii="Arial" w:hAnsi="Arial" w:cs="Arial"/>
                <w:color w:val="000000"/>
                <w:lang w:eastAsia="es-BO"/>
              </w:rPr>
              <w:t>.</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Gerente de Supervisión</w:t>
            </w:r>
            <w:r w:rsidRPr="007E18FC">
              <w:rPr>
                <w:rFonts w:ascii="Arial" w:hAnsi="Arial" w:cs="Arial"/>
                <w:color w:val="000000"/>
                <w:lang w:eastAsia="es-BO"/>
              </w:rPr>
              <w:t xml:space="preserve"> </w:t>
            </w:r>
            <w:r>
              <w:rPr>
                <w:rFonts w:ascii="Arial" w:hAnsi="Arial" w:cs="Arial"/>
                <w:color w:val="000000"/>
                <w:lang w:eastAsia="es-BO"/>
              </w:rPr>
              <w:t>– Ingeniero Civil</w:t>
            </w:r>
          </w:p>
        </w:tc>
        <w:tc>
          <w:tcPr>
            <w:tcW w:w="1900" w:type="dxa"/>
            <w:tcBorders>
              <w:top w:val="single" w:sz="4" w:space="0" w:color="auto"/>
              <w:left w:val="nil"/>
              <w:bottom w:val="single" w:sz="8" w:space="0" w:color="auto"/>
              <w:right w:val="single" w:sz="8" w:space="0" w:color="000000"/>
            </w:tcBorders>
            <w:shd w:val="clear" w:color="auto" w:fill="808080"/>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4" w:space="0" w:color="auto"/>
              <w:left w:val="nil"/>
              <w:bottom w:val="single" w:sz="8" w:space="0" w:color="auto"/>
              <w:right w:val="single" w:sz="8" w:space="0" w:color="auto"/>
            </w:tcBorders>
            <w:shd w:val="clear" w:color="auto" w:fill="808080"/>
            <w:vAlign w:val="center"/>
            <w:hideMark/>
          </w:tcPr>
          <w:p w:rsidR="0052395E" w:rsidRPr="007E18FC" w:rsidRDefault="0052395E" w:rsidP="00AF4059">
            <w:pPr>
              <w:jc w:val="right"/>
              <w:rPr>
                <w:rFonts w:ascii="Arial" w:hAnsi="Arial" w:cs="Arial"/>
                <w:b/>
                <w:bCs/>
                <w:color w:val="000000"/>
                <w:lang w:eastAsia="es-BO"/>
              </w:rPr>
            </w:pPr>
            <w:r>
              <w:rPr>
                <w:rFonts w:ascii="Arial" w:hAnsi="Arial" w:cs="Arial"/>
                <w:b/>
                <w:bCs/>
                <w:color w:val="000000"/>
                <w:lang w:eastAsia="es-BO"/>
              </w:rPr>
              <w:t>12</w:t>
            </w:r>
          </w:p>
        </w:tc>
      </w:tr>
      <w:tr w:rsidR="0052395E" w:rsidRPr="007E18FC" w:rsidTr="00AF4059">
        <w:trPr>
          <w:trHeight w:val="63"/>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r>
      <w:tr w:rsidR="0052395E" w:rsidRPr="007E18FC" w:rsidTr="00AF4059">
        <w:trPr>
          <w:trHeight w:val="79"/>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1</w:t>
            </w:r>
          </w:p>
        </w:tc>
        <w:tc>
          <w:tcPr>
            <w:tcW w:w="3799" w:type="dxa"/>
            <w:tcBorders>
              <w:top w:val="nil"/>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60"/>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4</w:t>
            </w:r>
          </w:p>
        </w:tc>
      </w:tr>
      <w:tr w:rsidR="0052395E" w:rsidRPr="007E18FC" w:rsidTr="00AF4059">
        <w:trPr>
          <w:trHeight w:val="156"/>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Mayor 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4</w:t>
            </w:r>
          </w:p>
        </w:tc>
        <w:tc>
          <w:tcPr>
            <w:tcW w:w="453"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156"/>
        </w:trPr>
        <w:tc>
          <w:tcPr>
            <w:tcW w:w="340" w:type="dxa"/>
            <w:vMerge/>
            <w:tcBorders>
              <w:top w:val="nil"/>
              <w:left w:val="single" w:sz="8" w:space="0" w:color="auto"/>
              <w:bottom w:val="nil"/>
              <w:right w:val="single" w:sz="8" w:space="0" w:color="auto"/>
            </w:tcBorders>
            <w:vAlign w:val="center"/>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52395E" w:rsidRPr="007E18FC" w:rsidRDefault="0052395E" w:rsidP="00AF405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52395E" w:rsidRDefault="0052395E" w:rsidP="00AF405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rPr>
                <w:rFonts w:ascii="Arial" w:hAnsi="Arial" w:cs="Arial"/>
                <w:color w:val="000000"/>
                <w:lang w:eastAsia="es-BO"/>
              </w:rPr>
            </w:pPr>
          </w:p>
        </w:tc>
      </w:tr>
      <w:tr w:rsidR="0052395E" w:rsidRPr="007E18FC" w:rsidTr="00AF4059">
        <w:trPr>
          <w:trHeight w:val="450"/>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6</w:t>
            </w:r>
          </w:p>
        </w:tc>
      </w:tr>
      <w:tr w:rsidR="0052395E" w:rsidRPr="007E18FC" w:rsidTr="00AF4059">
        <w:trPr>
          <w:trHeight w:val="270"/>
        </w:trPr>
        <w:tc>
          <w:tcPr>
            <w:tcW w:w="340" w:type="dxa"/>
            <w:vMerge/>
            <w:tcBorders>
              <w:top w:val="nil"/>
              <w:left w:val="single" w:sz="8" w:space="0" w:color="auto"/>
              <w:bottom w:val="nil"/>
              <w:right w:val="single" w:sz="8" w:space="0" w:color="auto"/>
            </w:tcBorders>
            <w:vAlign w:val="center"/>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xml:space="preserve">Mayor 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6</w:t>
            </w:r>
          </w:p>
        </w:tc>
        <w:tc>
          <w:tcPr>
            <w:tcW w:w="453"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247"/>
        </w:trPr>
        <w:tc>
          <w:tcPr>
            <w:tcW w:w="340" w:type="dxa"/>
            <w:vMerge/>
            <w:tcBorders>
              <w:top w:val="nil"/>
              <w:left w:val="single" w:sz="8" w:space="0" w:color="auto"/>
              <w:bottom w:val="nil"/>
              <w:right w:val="single" w:sz="8" w:space="0" w:color="auto"/>
            </w:tcBorders>
            <w:vAlign w:val="center"/>
          </w:tcPr>
          <w:p w:rsidR="0052395E" w:rsidRPr="007E18FC" w:rsidRDefault="0052395E" w:rsidP="00AF4059">
            <w:pPr>
              <w:rPr>
                <w:rFonts w:ascii="Arial" w:hAnsi="Arial" w:cs="Arial"/>
                <w:color w:val="000000"/>
                <w:lang w:eastAsia="es-BO"/>
              </w:rPr>
            </w:pPr>
          </w:p>
        </w:tc>
        <w:tc>
          <w:tcPr>
            <w:tcW w:w="474" w:type="dxa"/>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52395E" w:rsidRPr="007E18FC" w:rsidRDefault="0052395E" w:rsidP="00AF405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 xml:space="preserve">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52395E" w:rsidRDefault="0052395E" w:rsidP="00AF405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rPr>
                <w:rFonts w:ascii="Arial" w:hAnsi="Arial" w:cs="Arial"/>
                <w:color w:val="000000"/>
                <w:lang w:eastAsia="es-BO"/>
              </w:rPr>
            </w:pPr>
          </w:p>
        </w:tc>
      </w:tr>
      <w:tr w:rsidR="0052395E" w:rsidRPr="007E18FC" w:rsidTr="00AF4059">
        <w:trPr>
          <w:trHeight w:val="60"/>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b.2.</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Especialista Electromecánico- Ingeniero Eléctrico</w:t>
            </w:r>
          </w:p>
        </w:tc>
        <w:tc>
          <w:tcPr>
            <w:tcW w:w="1900" w:type="dxa"/>
            <w:tcBorders>
              <w:top w:val="single" w:sz="8" w:space="0" w:color="auto"/>
              <w:left w:val="nil"/>
              <w:bottom w:val="single" w:sz="8" w:space="0" w:color="auto"/>
              <w:right w:val="single" w:sz="8" w:space="0" w:color="000000"/>
            </w:tcBorders>
            <w:shd w:val="clear" w:color="auto" w:fill="808080"/>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auto" w:fill="808080"/>
            <w:vAlign w:val="center"/>
            <w:hideMark/>
          </w:tcPr>
          <w:p w:rsidR="0052395E" w:rsidRPr="007E18FC" w:rsidRDefault="0052395E" w:rsidP="00AF4059">
            <w:pPr>
              <w:jc w:val="right"/>
              <w:rPr>
                <w:rFonts w:ascii="Arial" w:hAnsi="Arial" w:cs="Arial"/>
                <w:b/>
                <w:bCs/>
                <w:color w:val="000000"/>
                <w:lang w:eastAsia="es-BO"/>
              </w:rPr>
            </w:pPr>
            <w:r>
              <w:rPr>
                <w:rFonts w:ascii="Arial" w:hAnsi="Arial" w:cs="Arial"/>
                <w:b/>
                <w:bCs/>
                <w:color w:val="000000"/>
                <w:lang w:eastAsia="es-BO"/>
              </w:rPr>
              <w:t>8</w:t>
            </w:r>
          </w:p>
        </w:tc>
      </w:tr>
      <w:tr w:rsidR="0052395E" w:rsidRPr="007E18FC" w:rsidTr="00AF4059">
        <w:trPr>
          <w:trHeight w:val="60"/>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r>
      <w:tr w:rsidR="0052395E" w:rsidRPr="007E18FC" w:rsidTr="00AF4059">
        <w:trPr>
          <w:trHeight w:val="171"/>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202"/>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3</w:t>
            </w:r>
          </w:p>
        </w:tc>
      </w:tr>
      <w:tr w:rsidR="0052395E" w:rsidRPr="007E18FC" w:rsidTr="00AF4059">
        <w:trPr>
          <w:trHeight w:val="107"/>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Mayor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107"/>
        </w:trPr>
        <w:tc>
          <w:tcPr>
            <w:tcW w:w="340" w:type="dxa"/>
            <w:vMerge/>
            <w:tcBorders>
              <w:top w:val="nil"/>
              <w:left w:val="single" w:sz="8" w:space="0" w:color="auto"/>
              <w:bottom w:val="nil"/>
              <w:right w:val="single" w:sz="8" w:space="0" w:color="auto"/>
            </w:tcBorders>
            <w:vAlign w:val="center"/>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52395E" w:rsidRPr="007E18FC" w:rsidRDefault="0052395E" w:rsidP="00AF405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52395E" w:rsidRDefault="0052395E" w:rsidP="00AF4059">
            <w:pPr>
              <w:rPr>
                <w:rFonts w:ascii="Arial" w:hAnsi="Arial" w:cs="Arial"/>
                <w:color w:val="000000"/>
                <w:lang w:eastAsia="es-BO"/>
              </w:rPr>
            </w:pPr>
            <w:r>
              <w:rPr>
                <w:rFonts w:ascii="Arial" w:hAnsi="Arial" w:cs="Arial"/>
                <w:color w:val="000000"/>
                <w:lang w:eastAsia="es-BO"/>
              </w:rPr>
              <w:t>Igual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52395E" w:rsidRDefault="0052395E" w:rsidP="00AF405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rPr>
                <w:rFonts w:ascii="Arial" w:hAnsi="Arial" w:cs="Arial"/>
                <w:color w:val="000000"/>
                <w:lang w:eastAsia="es-BO"/>
              </w:rPr>
            </w:pPr>
          </w:p>
        </w:tc>
      </w:tr>
      <w:tr w:rsidR="0052395E" w:rsidRPr="007E18FC" w:rsidTr="00AF4059">
        <w:trPr>
          <w:trHeight w:val="280"/>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 </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3</w:t>
            </w:r>
          </w:p>
        </w:tc>
      </w:tr>
      <w:tr w:rsidR="0052395E" w:rsidRPr="007E18FC" w:rsidTr="00AF4059">
        <w:trPr>
          <w:trHeight w:val="136"/>
        </w:trPr>
        <w:tc>
          <w:tcPr>
            <w:tcW w:w="340" w:type="dxa"/>
            <w:vMerge/>
            <w:tcBorders>
              <w:top w:val="nil"/>
              <w:left w:val="single" w:sz="8" w:space="0" w:color="auto"/>
              <w:bottom w:val="nil"/>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607" w:type="dxa"/>
            <w:vMerge/>
            <w:tcBorders>
              <w:top w:val="nil"/>
              <w:left w:val="single" w:sz="8" w:space="0" w:color="auto"/>
              <w:bottom w:val="single" w:sz="4" w:space="0" w:color="auto"/>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4"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Mayor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324"/>
        </w:trPr>
        <w:tc>
          <w:tcPr>
            <w:tcW w:w="340" w:type="dxa"/>
            <w:vMerge/>
            <w:tcBorders>
              <w:top w:val="nil"/>
              <w:left w:val="single" w:sz="8" w:space="0" w:color="auto"/>
              <w:bottom w:val="single" w:sz="4" w:space="0" w:color="auto"/>
              <w:right w:val="single" w:sz="8" w:space="0" w:color="auto"/>
            </w:tcBorders>
            <w:vAlign w:val="center"/>
          </w:tcPr>
          <w:p w:rsidR="0052395E" w:rsidRPr="007E18FC" w:rsidRDefault="0052395E" w:rsidP="00AF4059">
            <w:pPr>
              <w:rPr>
                <w:rFonts w:ascii="Arial" w:hAnsi="Arial" w:cs="Arial"/>
                <w:color w:val="000000"/>
                <w:lang w:eastAsia="es-BO"/>
              </w:rPr>
            </w:pPr>
          </w:p>
        </w:tc>
        <w:tc>
          <w:tcPr>
            <w:tcW w:w="474" w:type="dxa"/>
            <w:tcBorders>
              <w:top w:val="nil"/>
              <w:left w:val="single" w:sz="8" w:space="0" w:color="auto"/>
              <w:bottom w:val="single" w:sz="4" w:space="0" w:color="auto"/>
              <w:right w:val="single" w:sz="8" w:space="0" w:color="auto"/>
            </w:tcBorders>
            <w:vAlign w:val="center"/>
          </w:tcPr>
          <w:p w:rsidR="0052395E" w:rsidRPr="007E18FC" w:rsidRDefault="0052395E" w:rsidP="00AF4059">
            <w:pPr>
              <w:rPr>
                <w:rFonts w:ascii="Arial" w:hAnsi="Arial" w:cs="Arial"/>
                <w:color w:val="000000"/>
                <w:lang w:eastAsia="es-BO"/>
              </w:rPr>
            </w:pPr>
          </w:p>
        </w:tc>
        <w:tc>
          <w:tcPr>
            <w:tcW w:w="607" w:type="dxa"/>
            <w:tcBorders>
              <w:top w:val="nil"/>
              <w:left w:val="single" w:sz="8" w:space="0" w:color="auto"/>
              <w:bottom w:val="single" w:sz="4" w:space="0" w:color="auto"/>
              <w:right w:val="single" w:sz="8" w:space="0" w:color="auto"/>
            </w:tcBorders>
            <w:vAlign w:val="center"/>
          </w:tcPr>
          <w:p w:rsidR="0052395E" w:rsidRPr="007E18FC" w:rsidRDefault="0052395E" w:rsidP="00AF405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4" w:space="0" w:color="auto"/>
              <w:right w:val="single" w:sz="8" w:space="0" w:color="000000"/>
            </w:tcBorders>
            <w:shd w:val="clear" w:color="000000" w:fill="FFFFFF"/>
            <w:vAlign w:val="center"/>
          </w:tcPr>
          <w:p w:rsidR="0052395E" w:rsidRPr="007E18FC" w:rsidRDefault="0052395E" w:rsidP="00AF4059">
            <w:pPr>
              <w:rPr>
                <w:rFonts w:ascii="Arial" w:hAnsi="Arial" w:cs="Arial"/>
                <w:color w:val="000000"/>
                <w:lang w:eastAsia="es-BO"/>
              </w:rPr>
            </w:pPr>
            <w:r>
              <w:rPr>
                <w:rFonts w:ascii="Arial" w:hAnsi="Arial" w:cs="Arial"/>
                <w:color w:val="000000"/>
                <w:lang w:eastAsia="es-BO"/>
              </w:rPr>
              <w:t>Igual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tcPr>
          <w:p w:rsidR="0052395E" w:rsidRDefault="0052395E" w:rsidP="00AF405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52395E" w:rsidRPr="007E18FC" w:rsidRDefault="0052395E" w:rsidP="00AF4059">
            <w:pPr>
              <w:rPr>
                <w:rFonts w:ascii="Arial" w:hAnsi="Arial" w:cs="Arial"/>
                <w:color w:val="000000"/>
                <w:lang w:eastAsia="es-BO"/>
              </w:rPr>
            </w:pPr>
          </w:p>
        </w:tc>
      </w:tr>
      <w:tr w:rsidR="0052395E" w:rsidRPr="007E18FC" w:rsidTr="00AF4059">
        <w:trPr>
          <w:trHeight w:val="60"/>
        </w:trPr>
        <w:tc>
          <w:tcPr>
            <w:tcW w:w="3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Pr>
                <w:rFonts w:ascii="Arial" w:hAnsi="Arial" w:cs="Arial"/>
                <w:bCs/>
                <w:color w:val="000000"/>
                <w:lang w:eastAsia="es-BO"/>
              </w:rPr>
              <w:t>b.3.</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Objetivo</w:t>
            </w:r>
          </w:p>
        </w:tc>
        <w:tc>
          <w:tcPr>
            <w:tcW w:w="1900" w:type="dxa"/>
            <w:tcBorders>
              <w:top w:val="nil"/>
              <w:left w:val="nil"/>
              <w:bottom w:val="single" w:sz="8" w:space="0" w:color="auto"/>
              <w:right w:val="single" w:sz="8" w:space="0" w:color="auto"/>
            </w:tcBorders>
            <w:shd w:val="clear" w:color="000000" w:fill="A6A6A6"/>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52395E" w:rsidRPr="007E18FC" w:rsidRDefault="0052395E" w:rsidP="00AF4059">
            <w:pPr>
              <w:jc w:val="right"/>
              <w:rPr>
                <w:rFonts w:ascii="Arial" w:hAnsi="Arial" w:cs="Arial"/>
                <w:b/>
                <w:color w:val="000000"/>
                <w:lang w:eastAsia="es-BO"/>
              </w:rPr>
            </w:pPr>
            <w:r>
              <w:rPr>
                <w:rFonts w:ascii="Arial" w:hAnsi="Arial" w:cs="Arial"/>
                <w:b/>
                <w:color w:val="000000"/>
                <w:lang w:eastAsia="es-BO"/>
              </w:rPr>
              <w:t>5</w:t>
            </w:r>
          </w:p>
        </w:tc>
      </w:tr>
      <w:tr w:rsidR="0052395E" w:rsidRPr="007E18FC" w:rsidTr="00AF4059">
        <w:trPr>
          <w:trHeight w:val="227"/>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jc w:val="both"/>
              <w:rPr>
                <w:rFonts w:ascii="Arial" w:hAnsi="Arial" w:cs="Arial"/>
                <w:color w:val="000000"/>
                <w:lang w:eastAsia="es-BO"/>
              </w:rPr>
            </w:pPr>
            <w:r w:rsidRPr="007E18FC">
              <w:rPr>
                <w:rFonts w:ascii="Arial" w:hAnsi="Arial" w:cs="Arial"/>
                <w:color w:val="000000"/>
                <w:lang w:eastAsia="es-BO"/>
              </w:rPr>
              <w:t xml:space="preserve">Propone un </w:t>
            </w:r>
            <w:r>
              <w:rPr>
                <w:rFonts w:ascii="Arial" w:hAnsi="Arial" w:cs="Arial"/>
                <w:color w:val="000000"/>
                <w:lang w:eastAsia="es-BO"/>
              </w:rPr>
              <w:t>Objetivo</w:t>
            </w:r>
            <w:r w:rsidRPr="007E18FC">
              <w:rPr>
                <w:rFonts w:ascii="Arial" w:hAnsi="Arial" w:cs="Arial"/>
                <w:color w:val="000000"/>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177"/>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60"/>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Pr>
                <w:rFonts w:ascii="Arial" w:hAnsi="Arial" w:cs="Arial"/>
                <w:bCs/>
                <w:color w:val="000000"/>
                <w:lang w:eastAsia="es-BO"/>
              </w:rPr>
              <w:t>b.4.</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 xml:space="preserve">Alcance </w:t>
            </w:r>
          </w:p>
        </w:tc>
        <w:tc>
          <w:tcPr>
            <w:tcW w:w="1900" w:type="dxa"/>
            <w:tcBorders>
              <w:top w:val="nil"/>
              <w:left w:val="nil"/>
              <w:bottom w:val="single" w:sz="8" w:space="0" w:color="auto"/>
              <w:right w:val="single" w:sz="8" w:space="0" w:color="auto"/>
            </w:tcBorders>
            <w:shd w:val="clear" w:color="000000" w:fill="A6A6A6"/>
            <w:noWrap/>
            <w:hideMark/>
          </w:tcPr>
          <w:p w:rsidR="0052395E" w:rsidRPr="007E18FC" w:rsidRDefault="0052395E" w:rsidP="00AF4059">
            <w:pPr>
              <w:rPr>
                <w:rFonts w:ascii="Calibri" w:hAnsi="Calibri"/>
                <w:color w:val="000000"/>
                <w:lang w:eastAsia="es-BO"/>
              </w:rPr>
            </w:pPr>
            <w:r w:rsidRPr="007E18FC">
              <w:rPr>
                <w:rFonts w:ascii="Calibri" w:hAnsi="Calibri"/>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52395E" w:rsidRPr="007E18FC" w:rsidRDefault="0052395E" w:rsidP="00AF4059">
            <w:pPr>
              <w:jc w:val="right"/>
              <w:rPr>
                <w:rFonts w:ascii="Arial" w:hAnsi="Arial" w:cs="Arial"/>
                <w:b/>
                <w:color w:val="000000"/>
                <w:lang w:eastAsia="es-BO"/>
              </w:rPr>
            </w:pPr>
            <w:r>
              <w:rPr>
                <w:rFonts w:ascii="Arial" w:hAnsi="Arial" w:cs="Arial"/>
                <w:b/>
                <w:color w:val="000000"/>
                <w:lang w:eastAsia="es-BO"/>
              </w:rPr>
              <w:t>5</w:t>
            </w:r>
          </w:p>
        </w:tc>
      </w:tr>
      <w:tr w:rsidR="0052395E" w:rsidRPr="007E18FC" w:rsidTr="00AF4059">
        <w:trPr>
          <w:trHeight w:val="259"/>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jc w:val="both"/>
              <w:rPr>
                <w:rFonts w:ascii="Arial" w:hAnsi="Arial" w:cs="Arial"/>
                <w:color w:val="000000"/>
                <w:lang w:eastAsia="es-BO"/>
              </w:rPr>
            </w:pPr>
            <w:r w:rsidRPr="004265E3">
              <w:rPr>
                <w:rFonts w:ascii="Verdana" w:hAnsi="Verdana" w:cs="Arial"/>
                <w:color w:val="000000"/>
                <w:sz w:val="18"/>
                <w:szCs w:val="18"/>
                <w:lang w:eastAsia="es-BO"/>
              </w:rPr>
              <w:t xml:space="preserve">Propone un </w:t>
            </w:r>
            <w:r>
              <w:rPr>
                <w:rFonts w:ascii="Verdana" w:hAnsi="Verdana" w:cs="Arial"/>
                <w:color w:val="000000"/>
                <w:sz w:val="18"/>
                <w:szCs w:val="18"/>
                <w:lang w:eastAsia="es-BO"/>
              </w:rPr>
              <w:t>Alcance</w:t>
            </w:r>
            <w:r w:rsidRPr="004265E3">
              <w:rPr>
                <w:rFonts w:ascii="Verdana" w:hAnsi="Verdana" w:cs="Arial"/>
                <w:color w:val="000000"/>
                <w:sz w:val="18"/>
                <w:szCs w:val="18"/>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60"/>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60"/>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Pr>
                <w:rFonts w:ascii="Arial" w:hAnsi="Arial" w:cs="Arial"/>
                <w:bCs/>
                <w:color w:val="000000"/>
                <w:lang w:eastAsia="es-BO"/>
              </w:rPr>
              <w:t>b.5.</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Metodología</w:t>
            </w:r>
          </w:p>
        </w:tc>
        <w:tc>
          <w:tcPr>
            <w:tcW w:w="1900" w:type="dxa"/>
            <w:tcBorders>
              <w:top w:val="nil"/>
              <w:left w:val="nil"/>
              <w:bottom w:val="single" w:sz="8" w:space="0" w:color="auto"/>
              <w:right w:val="single" w:sz="8" w:space="0" w:color="auto"/>
            </w:tcBorders>
            <w:shd w:val="clear" w:color="000000" w:fill="A6A6A6"/>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52395E" w:rsidRPr="007E18FC" w:rsidRDefault="0052395E" w:rsidP="00AF4059">
            <w:pPr>
              <w:jc w:val="right"/>
              <w:rPr>
                <w:rFonts w:ascii="Arial" w:hAnsi="Arial" w:cs="Arial"/>
                <w:b/>
                <w:color w:val="000000"/>
                <w:lang w:eastAsia="es-BO"/>
              </w:rPr>
            </w:pPr>
            <w:r>
              <w:rPr>
                <w:rFonts w:ascii="Arial" w:hAnsi="Arial" w:cs="Arial"/>
                <w:b/>
                <w:color w:val="000000"/>
                <w:lang w:eastAsia="es-BO"/>
              </w:rPr>
              <w:t>5</w:t>
            </w:r>
          </w:p>
        </w:tc>
      </w:tr>
      <w:tr w:rsidR="0052395E" w:rsidRPr="007E18FC" w:rsidTr="00AF4059">
        <w:trPr>
          <w:trHeight w:val="60"/>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una Metodología con mayor detalle </w:t>
            </w:r>
            <w:r w:rsidRPr="007E18FC">
              <w:rPr>
                <w:rFonts w:ascii="Arial" w:hAnsi="Arial" w:cs="Arial"/>
                <w:color w:val="000000"/>
                <w:lang w:eastAsia="es-BO"/>
              </w:rPr>
              <w:t>a lo</w:t>
            </w:r>
            <w:r>
              <w:rPr>
                <w:rFonts w:ascii="Arial" w:hAnsi="Arial" w:cs="Arial"/>
                <w:color w:val="000000"/>
                <w:lang w:eastAsia="es-BO"/>
              </w:rPr>
              <w:t xml:space="preserve"> </w:t>
            </w:r>
            <w:r w:rsidRPr="007E18FC">
              <w:rPr>
                <w:rFonts w:ascii="Arial" w:hAnsi="Arial" w:cs="Arial"/>
                <w:color w:val="000000"/>
                <w:lang w:eastAsia="es-BO"/>
              </w:rPr>
              <w:t>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262"/>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60"/>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Pr>
                <w:rFonts w:ascii="Arial" w:hAnsi="Arial" w:cs="Arial"/>
                <w:bCs/>
                <w:color w:val="000000"/>
                <w:lang w:eastAsia="es-BO"/>
              </w:rPr>
              <w:t>b.6.</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52395E" w:rsidRPr="007E18FC" w:rsidRDefault="0052395E" w:rsidP="00AF4059">
            <w:pPr>
              <w:rPr>
                <w:rFonts w:ascii="Arial" w:hAnsi="Arial" w:cs="Arial"/>
                <w:color w:val="000000"/>
                <w:lang w:eastAsia="es-BO"/>
              </w:rPr>
            </w:pPr>
            <w:r>
              <w:rPr>
                <w:rFonts w:ascii="Arial" w:hAnsi="Arial" w:cs="Arial"/>
                <w:color w:val="000000"/>
                <w:lang w:eastAsia="es-BO"/>
              </w:rPr>
              <w:t>Plan de Trabajo</w:t>
            </w:r>
          </w:p>
        </w:tc>
        <w:tc>
          <w:tcPr>
            <w:tcW w:w="1900" w:type="dxa"/>
            <w:tcBorders>
              <w:top w:val="nil"/>
              <w:left w:val="nil"/>
              <w:bottom w:val="single" w:sz="8" w:space="0" w:color="auto"/>
              <w:right w:val="single" w:sz="8" w:space="0" w:color="auto"/>
            </w:tcBorders>
            <w:shd w:val="clear" w:color="000000" w:fill="A6A6A6"/>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52395E" w:rsidRPr="007E18FC" w:rsidRDefault="0052395E" w:rsidP="00AF4059">
            <w:pPr>
              <w:jc w:val="right"/>
              <w:rPr>
                <w:rFonts w:ascii="Arial" w:hAnsi="Arial" w:cs="Arial"/>
                <w:b/>
                <w:color w:val="000000"/>
                <w:lang w:eastAsia="es-BO"/>
              </w:rPr>
            </w:pPr>
            <w:r>
              <w:rPr>
                <w:rFonts w:ascii="Arial" w:hAnsi="Arial" w:cs="Arial"/>
                <w:b/>
                <w:color w:val="000000"/>
                <w:lang w:eastAsia="es-BO"/>
              </w:rPr>
              <w:t>5</w:t>
            </w:r>
          </w:p>
        </w:tc>
      </w:tr>
      <w:tr w:rsidR="0052395E" w:rsidRPr="007E18FC" w:rsidTr="00AF4059">
        <w:trPr>
          <w:trHeight w:val="60"/>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 Plan de Trabajo con mayor detalle </w:t>
            </w:r>
            <w:r w:rsidRPr="007E18FC">
              <w:rPr>
                <w:rFonts w:ascii="Arial" w:hAnsi="Arial" w:cs="Arial"/>
                <w:color w:val="000000"/>
                <w:lang w:eastAsia="es-BO"/>
              </w:rPr>
              <w:t>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r w:rsidR="0052395E" w:rsidRPr="007E18FC" w:rsidTr="00AF4059">
        <w:trPr>
          <w:trHeight w:val="60"/>
        </w:trPr>
        <w:tc>
          <w:tcPr>
            <w:tcW w:w="340"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52395E" w:rsidRPr="007E18FC" w:rsidRDefault="0052395E" w:rsidP="00AF405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52395E" w:rsidRPr="007E18FC" w:rsidRDefault="0052395E" w:rsidP="00AF405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52395E" w:rsidRPr="007E18FC" w:rsidRDefault="0052395E" w:rsidP="00AF405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52395E" w:rsidRPr="007E18FC" w:rsidRDefault="0052395E" w:rsidP="00AF4059">
            <w:pPr>
              <w:rPr>
                <w:rFonts w:ascii="Arial" w:hAnsi="Arial" w:cs="Arial"/>
                <w:color w:val="000000"/>
                <w:lang w:eastAsia="es-BO"/>
              </w:rPr>
            </w:pPr>
            <w:r w:rsidRPr="007E18FC">
              <w:rPr>
                <w:rFonts w:ascii="Arial" w:hAnsi="Arial" w:cs="Arial"/>
                <w:color w:val="000000"/>
                <w:lang w:eastAsia="es-BO"/>
              </w:rPr>
              <w:t> </w:t>
            </w:r>
          </w:p>
        </w:tc>
      </w:tr>
    </w:tbl>
    <w:p w:rsidR="0052395E" w:rsidRDefault="0052395E" w:rsidP="0052395E">
      <w:pPr>
        <w:jc w:val="both"/>
        <w:rPr>
          <w:rFonts w:asciiTheme="minorHAnsi" w:hAnsiTheme="minorHAnsi" w:cs="Arial"/>
          <w:iCs/>
          <w:sz w:val="22"/>
        </w:rPr>
      </w:pPr>
    </w:p>
    <w:p w:rsidR="007F725B" w:rsidRDefault="007F725B" w:rsidP="0052395E">
      <w:pPr>
        <w:jc w:val="both"/>
        <w:rPr>
          <w:rFonts w:asciiTheme="minorHAnsi" w:hAnsiTheme="minorHAnsi" w:cs="Arial"/>
          <w:iCs/>
          <w:sz w:val="22"/>
        </w:rPr>
      </w:pPr>
    </w:p>
    <w:p w:rsidR="0052395E" w:rsidRPr="00E66C0A" w:rsidRDefault="0052395E" w:rsidP="004F61F0">
      <w:pPr>
        <w:jc w:val="both"/>
        <w:rPr>
          <w:rFonts w:asciiTheme="minorHAnsi" w:hAnsiTheme="minorHAnsi" w:cs="Arial"/>
          <w:sz w:val="18"/>
          <w:szCs w:val="18"/>
          <w:highlight w:val="yellow"/>
        </w:rPr>
      </w:pPr>
      <w:r w:rsidRPr="00E66C0A">
        <w:rPr>
          <w:rFonts w:asciiTheme="minorHAnsi" w:hAnsiTheme="minorHAnsi" w:cs="Arial"/>
          <w:iCs/>
          <w:sz w:val="22"/>
        </w:rPr>
        <w:lastRenderedPageBreak/>
        <w:t>El Comité de Evaluación, procederá a la evaluación del Costo o Propuesta Económica</w:t>
      </w:r>
      <w:r w:rsidR="007F725B">
        <w:rPr>
          <w:rFonts w:asciiTheme="minorHAnsi" w:hAnsiTheme="minorHAnsi" w:cs="Arial"/>
          <w:iCs/>
          <w:sz w:val="22"/>
        </w:rPr>
        <w:t xml:space="preserve"> aquellas propuestas que hayan superado los 60 Puntos en la evaluación técnica</w:t>
      </w:r>
      <w:r w:rsidRPr="00E66C0A">
        <w:rPr>
          <w:rFonts w:asciiTheme="minorHAnsi" w:hAnsiTheme="minorHAnsi" w:cs="Arial"/>
          <w:iCs/>
          <w:sz w:val="22"/>
        </w:rPr>
        <w:t>, la misma que consistirá en asignar 30 puntos a la propuesta  de menor costo luego de la revisión aritmética que tenga el menor valor. Al resto de propuestas se les asignará un puntaje inversamente proporcional, según la siguiente fórmula:</w:t>
      </w:r>
      <w:bookmarkStart w:id="1" w:name="_GoBack"/>
      <w:bookmarkEnd w:id="1"/>
    </w:p>
    <w:p w:rsidR="0052395E" w:rsidRPr="00E66C0A" w:rsidRDefault="0052395E" w:rsidP="0052395E">
      <w:pPr>
        <w:tabs>
          <w:tab w:val="left" w:pos="567"/>
        </w:tabs>
        <w:ind w:left="709"/>
        <w:jc w:val="both"/>
        <w:rPr>
          <w:rFonts w:asciiTheme="minorHAnsi" w:hAnsiTheme="minorHAnsi" w:cs="Arial"/>
          <w:b/>
          <w:i/>
          <w:sz w:val="22"/>
          <w:szCs w:val="22"/>
        </w:rPr>
      </w:pP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t xml:space="preserve">         </w:t>
      </w:r>
      <w:r w:rsidRPr="00E66C0A">
        <w:rPr>
          <w:rFonts w:asciiTheme="minorHAnsi" w:hAnsiTheme="minorHAnsi" w:cs="Arial"/>
          <w:b/>
          <w:i/>
          <w:sz w:val="22"/>
          <w:szCs w:val="22"/>
        </w:rPr>
        <w:t>PAMV * 30</w:t>
      </w:r>
    </w:p>
    <w:p w:rsidR="0052395E" w:rsidRPr="00E66C0A" w:rsidRDefault="0052395E" w:rsidP="0052395E">
      <w:pPr>
        <w:tabs>
          <w:tab w:val="left" w:pos="567"/>
        </w:tabs>
        <w:ind w:left="708"/>
        <w:jc w:val="center"/>
        <w:rPr>
          <w:rFonts w:asciiTheme="minorHAnsi" w:hAnsiTheme="minorHAnsi" w:cs="Arial"/>
          <w:b/>
          <w:i/>
          <w:sz w:val="16"/>
          <w:szCs w:val="16"/>
          <w:vertAlign w:val="superscript"/>
        </w:rPr>
      </w:pPr>
      <w:r w:rsidRPr="00E66C0A">
        <w:rPr>
          <w:rFonts w:asciiTheme="minorHAnsi" w:hAnsiTheme="minorHAnsi" w:cs="Arial"/>
          <w:b/>
          <w:i/>
          <w:sz w:val="22"/>
          <w:szCs w:val="22"/>
        </w:rPr>
        <w:t>P</w:t>
      </w:r>
      <w:r w:rsidRPr="00E66C0A">
        <w:rPr>
          <w:rFonts w:asciiTheme="minorHAnsi" w:hAnsiTheme="minorHAnsi" w:cs="Arial"/>
          <w:b/>
          <w:i/>
          <w:sz w:val="16"/>
          <w:szCs w:val="16"/>
        </w:rPr>
        <w:t xml:space="preserve">i = </w:t>
      </w:r>
      <w:r w:rsidRPr="00E66C0A">
        <w:rPr>
          <w:rFonts w:asciiTheme="minorHAnsi" w:hAnsiTheme="minorHAnsi" w:cs="Arial"/>
          <w:b/>
          <w:i/>
          <w:sz w:val="16"/>
          <w:szCs w:val="16"/>
          <w:vertAlign w:val="superscript"/>
        </w:rPr>
        <w:t>_______________________</w:t>
      </w:r>
    </w:p>
    <w:p w:rsidR="0052395E" w:rsidRPr="00E66C0A" w:rsidRDefault="0052395E" w:rsidP="0052395E">
      <w:pPr>
        <w:tabs>
          <w:tab w:val="left" w:pos="567"/>
        </w:tabs>
        <w:ind w:left="708"/>
        <w:rPr>
          <w:rFonts w:asciiTheme="minorHAnsi" w:hAnsiTheme="minorHAnsi" w:cs="Arial"/>
          <w:b/>
          <w:i/>
          <w:sz w:val="16"/>
          <w:szCs w:val="16"/>
          <w:vertAlign w:val="subscript"/>
        </w:rPr>
      </w:pP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t xml:space="preserve">               </w:t>
      </w:r>
      <w:proofErr w:type="spellStart"/>
      <w:r w:rsidRPr="00E66C0A">
        <w:rPr>
          <w:rFonts w:asciiTheme="minorHAnsi" w:hAnsiTheme="minorHAnsi" w:cs="Arial"/>
          <w:b/>
          <w:i/>
          <w:sz w:val="22"/>
          <w:szCs w:val="22"/>
        </w:rPr>
        <w:t>PA</w:t>
      </w:r>
      <w:r w:rsidRPr="00E66C0A">
        <w:rPr>
          <w:rFonts w:asciiTheme="minorHAnsi" w:hAnsiTheme="minorHAnsi" w:cs="Arial"/>
          <w:b/>
          <w:i/>
          <w:sz w:val="22"/>
          <w:szCs w:val="22"/>
          <w:vertAlign w:val="subscript"/>
        </w:rPr>
        <w:t>i</w:t>
      </w:r>
      <w:proofErr w:type="spellEnd"/>
    </w:p>
    <w:p w:rsidR="0052395E" w:rsidRPr="00E66C0A" w:rsidRDefault="0052395E" w:rsidP="0052395E">
      <w:pPr>
        <w:ind w:left="1843"/>
        <w:jc w:val="both"/>
        <w:rPr>
          <w:rFonts w:asciiTheme="minorHAnsi" w:hAnsiTheme="minorHAnsi" w:cs="Arial"/>
          <w:sz w:val="18"/>
          <w:szCs w:val="18"/>
        </w:rPr>
      </w:pPr>
    </w:p>
    <w:p w:rsidR="0052395E" w:rsidRPr="00E66C0A" w:rsidRDefault="0052395E" w:rsidP="0052395E">
      <w:pPr>
        <w:ind w:left="1843"/>
        <w:jc w:val="both"/>
        <w:rPr>
          <w:rFonts w:asciiTheme="minorHAnsi" w:hAnsiTheme="minorHAnsi" w:cs="Arial"/>
          <w:sz w:val="18"/>
          <w:szCs w:val="18"/>
        </w:rPr>
      </w:pPr>
      <w:r w:rsidRPr="00E66C0A">
        <w:rPr>
          <w:rFonts w:asciiTheme="minorHAnsi" w:hAnsiTheme="minorHAnsi" w:cs="Arial"/>
          <w:sz w:val="18"/>
          <w:szCs w:val="18"/>
        </w:rPr>
        <w:tab/>
      </w:r>
      <w:proofErr w:type="spellStart"/>
      <w:r w:rsidRPr="00E66C0A">
        <w:rPr>
          <w:rFonts w:asciiTheme="minorHAnsi" w:hAnsiTheme="minorHAnsi" w:cs="Arial"/>
          <w:sz w:val="18"/>
          <w:szCs w:val="18"/>
        </w:rPr>
        <w:t>Donde</w:t>
      </w:r>
      <w:proofErr w:type="spellEnd"/>
      <w:r w:rsidRPr="00E66C0A">
        <w:rPr>
          <w:rFonts w:asciiTheme="minorHAnsi" w:hAnsiTheme="minorHAnsi" w:cs="Arial"/>
          <w:sz w:val="18"/>
          <w:szCs w:val="18"/>
        </w:rPr>
        <w:t>:</w:t>
      </w:r>
    </w:p>
    <w:p w:rsidR="0052395E" w:rsidRPr="00E66C0A" w:rsidRDefault="00D17122" w:rsidP="0052395E">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0052395E" w:rsidRPr="00E66C0A">
        <w:rPr>
          <w:rFonts w:asciiTheme="minorHAnsi" w:hAnsiTheme="minorHAnsi" w:cs="Arial"/>
          <w:sz w:val="18"/>
          <w:szCs w:val="18"/>
        </w:rPr>
        <w:instrText xml:space="preserve"> QUOTE </w:instrText>
      </w:r>
      <w:r w:rsidR="0052395E" w:rsidRPr="00E66C0A">
        <w:rPr>
          <w:rFonts w:asciiTheme="minorHAnsi" w:hAnsiTheme="minorHAnsi"/>
          <w:noProof/>
          <w:lang w:eastAsia="es-BO"/>
        </w:rPr>
        <w:drawing>
          <wp:inline distT="0" distB="0" distL="0" distR="0">
            <wp:extent cx="123825" cy="133350"/>
            <wp:effectExtent l="1905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52395E"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0052395E" w:rsidRPr="00E66C0A">
        <w:rPr>
          <w:rFonts w:asciiTheme="minorHAnsi" w:hAnsiTheme="minorHAnsi"/>
          <w:noProof/>
          <w:lang w:eastAsia="es-BO"/>
        </w:rPr>
        <w:drawing>
          <wp:inline distT="0" distB="0" distL="0" distR="0">
            <wp:extent cx="123825" cy="133350"/>
            <wp:effectExtent l="1905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0052395E" w:rsidRPr="00E66C0A">
        <w:rPr>
          <w:rFonts w:asciiTheme="minorHAnsi" w:hAnsiTheme="minorHAnsi" w:cs="Arial"/>
          <w:sz w:val="18"/>
          <w:szCs w:val="18"/>
        </w:rPr>
        <w:t xml:space="preserve">   </w:t>
      </w:r>
      <w:r w:rsidR="0052395E" w:rsidRPr="00E66C0A">
        <w:rPr>
          <w:rFonts w:asciiTheme="minorHAnsi" w:hAnsiTheme="minorHAnsi" w:cs="Arial"/>
          <w:sz w:val="18"/>
          <w:szCs w:val="18"/>
        </w:rPr>
        <w:tab/>
        <w:t>Número de Propuestas admitidas</w:t>
      </w:r>
    </w:p>
    <w:p w:rsidR="0052395E" w:rsidRPr="00E66C0A" w:rsidRDefault="00D17122" w:rsidP="0052395E">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0052395E" w:rsidRPr="00E66C0A">
        <w:rPr>
          <w:rFonts w:asciiTheme="minorHAnsi" w:hAnsiTheme="minorHAnsi" w:cs="Arial"/>
          <w:sz w:val="18"/>
          <w:szCs w:val="18"/>
        </w:rPr>
        <w:instrText xml:space="preserve"> QUOTE </w:instrText>
      </w:r>
      <w:r w:rsidR="0052395E" w:rsidRPr="00E66C0A">
        <w:rPr>
          <w:rFonts w:asciiTheme="minorHAnsi" w:hAnsiTheme="minorHAnsi"/>
          <w:noProof/>
          <w:lang w:eastAsia="es-BO"/>
        </w:rPr>
        <w:drawing>
          <wp:inline distT="0" distB="0" distL="0" distR="0">
            <wp:extent cx="95250" cy="133350"/>
            <wp:effectExtent l="1905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0052395E"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0052395E" w:rsidRPr="00E66C0A">
        <w:rPr>
          <w:rFonts w:asciiTheme="minorHAnsi" w:hAnsiTheme="minorHAnsi"/>
          <w:noProof/>
          <w:lang w:eastAsia="es-BO"/>
        </w:rPr>
        <w:drawing>
          <wp:inline distT="0" distB="0" distL="0" distR="0">
            <wp:extent cx="95250" cy="133350"/>
            <wp:effectExtent l="1905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0052395E" w:rsidRPr="00E66C0A">
        <w:rPr>
          <w:rFonts w:asciiTheme="minorHAnsi" w:hAnsiTheme="minorHAnsi" w:cs="Arial"/>
          <w:sz w:val="18"/>
          <w:szCs w:val="18"/>
        </w:rPr>
        <w:tab/>
      </w:r>
      <w:r w:rsidRPr="00E66C0A">
        <w:rPr>
          <w:rFonts w:asciiTheme="minorHAnsi" w:hAnsiTheme="minorHAnsi" w:cs="Arial"/>
          <w:sz w:val="18"/>
          <w:szCs w:val="18"/>
        </w:rPr>
        <w:fldChar w:fldCharType="begin"/>
      </w:r>
      <w:r w:rsidR="0052395E" w:rsidRPr="00E66C0A">
        <w:rPr>
          <w:rFonts w:asciiTheme="minorHAnsi" w:hAnsiTheme="minorHAnsi" w:cs="Arial"/>
          <w:sz w:val="18"/>
          <w:szCs w:val="18"/>
        </w:rPr>
        <w:instrText xml:space="preserve"> QUOTE </w:instrText>
      </w:r>
      <w:r w:rsidR="0052395E" w:rsidRPr="00E66C0A">
        <w:rPr>
          <w:rFonts w:asciiTheme="minorHAnsi" w:hAnsiTheme="minorHAnsi"/>
          <w:noProof/>
          <w:lang w:eastAsia="es-BO"/>
        </w:rPr>
        <w:drawing>
          <wp:inline distT="0" distB="0" distL="0" distR="0">
            <wp:extent cx="514350" cy="13335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0052395E"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0052395E" w:rsidRPr="00E66C0A">
        <w:rPr>
          <w:rFonts w:asciiTheme="minorHAnsi" w:hAnsiTheme="minorHAnsi"/>
          <w:noProof/>
          <w:lang w:eastAsia="es-BO"/>
        </w:rPr>
        <w:drawing>
          <wp:inline distT="0" distB="0" distL="0" distR="0">
            <wp:extent cx="514350" cy="133350"/>
            <wp:effectExtent l="1905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0052395E" w:rsidRPr="00E66C0A">
        <w:rPr>
          <w:rFonts w:asciiTheme="minorHAnsi" w:hAnsiTheme="minorHAnsi" w:cs="Arial"/>
          <w:sz w:val="18"/>
          <w:szCs w:val="18"/>
        </w:rPr>
        <w:t xml:space="preserve"> </w:t>
      </w:r>
    </w:p>
    <w:p w:rsidR="0052395E" w:rsidRPr="00E66C0A" w:rsidRDefault="00D17122" w:rsidP="0052395E">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0052395E" w:rsidRPr="00E66C0A">
        <w:rPr>
          <w:rFonts w:asciiTheme="minorHAnsi" w:hAnsiTheme="minorHAnsi" w:cs="Arial"/>
          <w:sz w:val="18"/>
          <w:szCs w:val="18"/>
        </w:rPr>
        <w:instrText xml:space="preserve"> QUOTE </w:instrText>
      </w:r>
      <w:r w:rsidR="0052395E" w:rsidRPr="00E66C0A">
        <w:rPr>
          <w:rFonts w:asciiTheme="minorHAnsi" w:hAnsiTheme="minorHAnsi"/>
          <w:noProof/>
          <w:lang w:eastAsia="es-BO"/>
        </w:rPr>
        <w:drawing>
          <wp:inline distT="0" distB="0" distL="0" distR="0">
            <wp:extent cx="114300" cy="142875"/>
            <wp:effectExtent l="1905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0052395E"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0052395E" w:rsidRPr="00E66C0A">
        <w:rPr>
          <w:rFonts w:asciiTheme="minorHAnsi" w:hAnsiTheme="minorHAnsi"/>
          <w:noProof/>
          <w:lang w:eastAsia="es-BO"/>
        </w:rPr>
        <w:drawing>
          <wp:inline distT="0" distB="0" distL="0" distR="0">
            <wp:extent cx="114300" cy="142875"/>
            <wp:effectExtent l="19050" t="0" r="0" b="0"/>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0052395E" w:rsidRPr="00E66C0A">
        <w:rPr>
          <w:rFonts w:asciiTheme="minorHAnsi" w:hAnsiTheme="minorHAnsi" w:cs="Arial"/>
          <w:sz w:val="18"/>
          <w:szCs w:val="18"/>
        </w:rPr>
        <w:t xml:space="preserve"> </w:t>
      </w:r>
      <w:r w:rsidR="0052395E" w:rsidRPr="00E66C0A">
        <w:rPr>
          <w:rFonts w:asciiTheme="minorHAnsi" w:hAnsiTheme="minorHAnsi" w:cs="Arial"/>
          <w:sz w:val="18"/>
          <w:szCs w:val="18"/>
        </w:rPr>
        <w:tab/>
        <w:t xml:space="preserve">Puntaje de la Evaluación del Costo o Propuesta Económica </w:t>
      </w:r>
      <w:proofErr w:type="gramStart"/>
      <w:r w:rsidR="0052395E" w:rsidRPr="00E66C0A">
        <w:rPr>
          <w:rFonts w:asciiTheme="minorHAnsi" w:hAnsiTheme="minorHAnsi" w:cs="Arial"/>
          <w:sz w:val="18"/>
          <w:szCs w:val="18"/>
        </w:rPr>
        <w:t>del</w:t>
      </w:r>
      <w:proofErr w:type="gramEnd"/>
      <w:r w:rsidR="0052395E" w:rsidRPr="00E66C0A">
        <w:rPr>
          <w:rFonts w:asciiTheme="minorHAnsi" w:hAnsiTheme="minorHAnsi" w:cs="Arial"/>
          <w:sz w:val="18"/>
          <w:szCs w:val="18"/>
        </w:rPr>
        <w:t xml:space="preserve"> Proponente i  </w:t>
      </w:r>
    </w:p>
    <w:p w:rsidR="0052395E" w:rsidRPr="00E66C0A" w:rsidRDefault="00D17122" w:rsidP="0052395E">
      <w:pPr>
        <w:tabs>
          <w:tab w:val="left" w:pos="2552"/>
        </w:tabs>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0052395E" w:rsidRPr="00E66C0A">
        <w:rPr>
          <w:rFonts w:asciiTheme="minorHAnsi" w:hAnsiTheme="minorHAnsi" w:cs="Arial"/>
          <w:sz w:val="18"/>
          <w:szCs w:val="18"/>
        </w:rPr>
        <w:instrText xml:space="preserve"> QUOTE </w:instrText>
      </w:r>
      <w:r w:rsidR="0052395E" w:rsidRPr="00E66C0A">
        <w:rPr>
          <w:rFonts w:asciiTheme="minorHAnsi" w:hAnsiTheme="minorHAnsi"/>
          <w:noProof/>
          <w:lang w:eastAsia="es-BO"/>
        </w:rPr>
        <w:drawing>
          <wp:inline distT="0" distB="0" distL="0" distR="0">
            <wp:extent cx="200025" cy="142875"/>
            <wp:effectExtent l="19050" t="0" r="9525"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0052395E"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0052395E" w:rsidRPr="00E66C0A">
        <w:rPr>
          <w:rFonts w:asciiTheme="minorHAnsi" w:hAnsiTheme="minorHAnsi"/>
          <w:noProof/>
          <w:lang w:eastAsia="es-BO"/>
        </w:rPr>
        <w:drawing>
          <wp:inline distT="0" distB="0" distL="0" distR="0">
            <wp:extent cx="200025" cy="142875"/>
            <wp:effectExtent l="19050" t="0" r="9525" b="0"/>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0052395E" w:rsidRPr="00E66C0A">
        <w:rPr>
          <w:rFonts w:asciiTheme="minorHAnsi" w:hAnsiTheme="minorHAnsi" w:cs="Arial"/>
          <w:sz w:val="18"/>
          <w:szCs w:val="18"/>
        </w:rPr>
        <w:t xml:space="preserve"> </w:t>
      </w:r>
      <w:r w:rsidR="0052395E" w:rsidRPr="00E66C0A">
        <w:rPr>
          <w:rFonts w:asciiTheme="minorHAnsi" w:hAnsiTheme="minorHAnsi" w:cs="Arial"/>
          <w:sz w:val="18"/>
          <w:szCs w:val="18"/>
        </w:rPr>
        <w:tab/>
      </w:r>
      <w:r w:rsidR="0052395E" w:rsidRPr="00E66C0A">
        <w:rPr>
          <w:rFonts w:asciiTheme="minorHAnsi" w:hAnsiTheme="minorHAnsi" w:cs="Arial"/>
          <w:sz w:val="18"/>
          <w:szCs w:val="18"/>
        </w:rPr>
        <w:tab/>
        <w:t xml:space="preserve">Propuesta Ajustada del Proponente i  </w:t>
      </w:r>
    </w:p>
    <w:p w:rsidR="0052395E" w:rsidRPr="00E66C0A" w:rsidRDefault="0052395E" w:rsidP="0052395E">
      <w:pPr>
        <w:pStyle w:val="Prrafodelista"/>
        <w:shd w:val="clear" w:color="auto" w:fill="FFFFFF"/>
        <w:tabs>
          <w:tab w:val="left" w:pos="284"/>
        </w:tabs>
        <w:ind w:left="0"/>
        <w:jc w:val="center"/>
        <w:rPr>
          <w:rFonts w:asciiTheme="minorHAnsi" w:hAnsiTheme="minorHAnsi" w:cs="Arial"/>
          <w:b/>
          <w:sz w:val="22"/>
          <w:u w:val="single"/>
        </w:rPr>
      </w:pPr>
      <w:r w:rsidRPr="00E66C0A">
        <w:rPr>
          <w:rFonts w:asciiTheme="minorHAnsi" w:hAnsiTheme="minorHAnsi"/>
          <w:noProof/>
          <w:lang w:eastAsia="es-BO"/>
        </w:rPr>
        <w:drawing>
          <wp:inline distT="0" distB="0" distL="0" distR="0">
            <wp:extent cx="371475" cy="133350"/>
            <wp:effectExtent l="19050" t="0" r="0" b="0"/>
            <wp:docPr id="1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00D17122"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extent cx="371475" cy="133350"/>
            <wp:effectExtent l="1905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00D17122" w:rsidRPr="00E66C0A">
        <w:rPr>
          <w:rFonts w:asciiTheme="minorHAnsi" w:hAnsiTheme="minorHAnsi" w:cs="Arial"/>
          <w:sz w:val="18"/>
          <w:szCs w:val="18"/>
        </w:rPr>
        <w:fldChar w:fldCharType="end"/>
      </w:r>
      <w:r w:rsidRPr="00E66C0A">
        <w:rPr>
          <w:rFonts w:asciiTheme="minorHAnsi" w:hAnsiTheme="minorHAnsi" w:cs="Arial"/>
          <w:sz w:val="18"/>
          <w:szCs w:val="18"/>
        </w:rPr>
        <w:tab/>
        <w:t>Propuesta Ajustada de Menor Valor</w:t>
      </w:r>
    </w:p>
    <w:p w:rsidR="0052395E" w:rsidRPr="00E66C0A" w:rsidRDefault="0052395E" w:rsidP="0052395E">
      <w:pPr>
        <w:jc w:val="both"/>
        <w:rPr>
          <w:rFonts w:asciiTheme="minorHAnsi" w:hAnsiTheme="minorHAnsi" w:cs="Arial"/>
          <w:iCs/>
          <w:sz w:val="22"/>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INFORMES DE AVANCE</w:t>
      </w:r>
    </w:p>
    <w:p w:rsidR="0052395E" w:rsidRPr="00E66C0A" w:rsidRDefault="0052395E" w:rsidP="0052395E">
      <w:pPr>
        <w:tabs>
          <w:tab w:val="left" w:pos="567"/>
        </w:tabs>
        <w:jc w:val="both"/>
        <w:rPr>
          <w:rFonts w:asciiTheme="minorHAnsi" w:hAnsiTheme="minorHAnsi" w:cs="Arial"/>
          <w:iCs/>
          <w:sz w:val="22"/>
        </w:rPr>
      </w:pPr>
    </w:p>
    <w:p w:rsidR="0052395E" w:rsidRPr="00E66C0A" w:rsidRDefault="0052395E" w:rsidP="0052395E">
      <w:pPr>
        <w:tabs>
          <w:tab w:val="left" w:pos="567"/>
        </w:tabs>
        <w:jc w:val="both"/>
        <w:rPr>
          <w:rFonts w:asciiTheme="minorHAnsi" w:hAnsiTheme="minorHAnsi" w:cs="Arial"/>
          <w:iCs/>
          <w:sz w:val="22"/>
          <w:lang w:val="es-MX"/>
        </w:rPr>
      </w:pPr>
      <w:r w:rsidRPr="00E66C0A">
        <w:rPr>
          <w:rFonts w:asciiTheme="minorHAnsi" w:hAnsiTheme="minorHAnsi" w:cs="Arial"/>
          <w:iCs/>
          <w:sz w:val="22"/>
        </w:rPr>
        <w:t xml:space="preserve">La Supervisión, presentará informes de avance del trabajo de las diferentes etapas determinadas al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r w:rsidRPr="00E66C0A">
        <w:rPr>
          <w:rFonts w:asciiTheme="minorHAnsi" w:hAnsiTheme="minorHAnsi" w:cs="Arial"/>
          <w:iCs/>
          <w:sz w:val="22"/>
          <w:lang w:val="es-MX"/>
        </w:rPr>
        <w:t xml:space="preserve"> También La Supervisión presentará los siguientes informes:</w:t>
      </w: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mensuales</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Informes mensuales de progreso en 2 ejemplares (1 original y 1 copia) que serán entregados a Fiscalización</w:t>
      </w:r>
      <w:r w:rsidRPr="00E66C0A">
        <w:rPr>
          <w:rFonts w:asciiTheme="minorHAnsi" w:hAnsiTheme="minorHAnsi" w:cs="Arial"/>
          <w:iCs/>
          <w:sz w:val="22"/>
        </w:rPr>
        <w:t xml:space="preserve"> de</w:t>
      </w:r>
      <w:r w:rsidRPr="00E66C0A">
        <w:rPr>
          <w:rFonts w:asciiTheme="minorHAnsi" w:hAnsiTheme="minorHAnsi" w:cs="Arial"/>
          <w:iCs/>
          <w:sz w:val="22"/>
          <w:lang w:val="es-MX"/>
        </w:rPr>
        <w:t xml:space="preserv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hasta el 10 del mes siguiente, en los que se abarcarán los siguientes aspectos:</w:t>
      </w:r>
    </w:p>
    <w:p w:rsidR="0052395E" w:rsidRPr="00E66C0A" w:rsidRDefault="0052395E" w:rsidP="0052395E">
      <w:pPr>
        <w:jc w:val="both"/>
        <w:rPr>
          <w:rFonts w:asciiTheme="minorHAnsi" w:hAnsiTheme="minorHAnsi" w:cs="Arial"/>
          <w:iCs/>
          <w:sz w:val="22"/>
          <w:lang w:val="es-MX"/>
        </w:rPr>
      </w:pPr>
    </w:p>
    <w:p w:rsidR="0052395E" w:rsidRDefault="0052395E" w:rsidP="0052395E">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Generalidades, describiendo antecedentes, como son; Contrato de Servicios de La Supervisión y Contrato de Construcción, esto solo debe ir en el informe inicial y final.</w:t>
      </w:r>
    </w:p>
    <w:p w:rsidR="004F61F0" w:rsidRPr="00E66C0A" w:rsidRDefault="004F61F0" w:rsidP="004F61F0">
      <w:pPr>
        <w:ind w:left="976"/>
        <w:jc w:val="both"/>
        <w:rPr>
          <w:rFonts w:asciiTheme="minorHAnsi" w:hAnsiTheme="minorHAnsi" w:cs="Arial"/>
          <w:iCs/>
          <w:sz w:val="22"/>
          <w:lang w:val="es-MX"/>
        </w:rPr>
      </w:pPr>
    </w:p>
    <w:p w:rsidR="0052395E" w:rsidRPr="00E66C0A" w:rsidRDefault="0052395E" w:rsidP="0052395E">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Descripción del Proyecto supervisado indicando ubicación y características principales, incluyendo mapas de ubicación y un croquis general del desarrollo del proyecto, esto solo debe ir en el informe inicial y final.</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Cronograma de ejecución de obra vigente, aprobado por La Supervisión.</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Evaluación por parte de La Supervisión: calidad de los materiales utilizados y del trabajo del Contratista, equipo, personal, cronogramas, etc. estableciendo el desempeño de este durante el mes.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Progreso de los trabajos durante el mes objeto del informe mediante descripción sucinta del avance alcanzado en los principales ítems de trabajo.</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Gráficos que muestren el progreso de los trabajos en comparación con las programaciones mensuales correspondientes, incluyéndose gráficos Tiempo – Obra y avance por sectores.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5"/>
        </w:numPr>
        <w:jc w:val="both"/>
        <w:rPr>
          <w:rFonts w:asciiTheme="minorHAnsi" w:hAnsiTheme="minorHAnsi" w:cs="Arial"/>
          <w:iCs/>
          <w:sz w:val="22"/>
          <w:lang w:val="es-MX"/>
        </w:rPr>
      </w:pPr>
      <w:r w:rsidRPr="00E66C0A">
        <w:rPr>
          <w:rFonts w:asciiTheme="minorHAnsi" w:hAnsiTheme="minorHAnsi" w:cs="Arial"/>
          <w:iCs/>
          <w:sz w:val="22"/>
          <w:lang w:val="es-MX"/>
        </w:rPr>
        <w:t>Recomendaciones tendientes a modificar la metodología que emplea el contratista para la gestión de los trabajos y capacitación y entrenamiento o la estructura organizativa para la ejecución de los mismos.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 necesidad de ejecutar actividades no tipificadas que incluya las recomendaciones técnicas y económicas a adoptar.</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las dificultades que pueden anticiparse en el futuro y recomendación de las medidas a tomar para disminuir sus efectos con relación al avance de las obras.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Provisión de materiales informando sobre el cumplimiento del plan de acopios y su relación con el plan de trabajos vigente.</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Consideraciones sobre la calidad de los trabajos ejecutados y de los materiales incorporados, incluyendo los resultados de los ensayos y mediciones de contraste realizados por La Supervisión y el análisis comparativo de los realizados por el Contratista.</w:t>
      </w:r>
    </w:p>
    <w:p w:rsidR="0052395E" w:rsidRPr="00E66C0A" w:rsidRDefault="0052395E" w:rsidP="0052395E">
      <w:pPr>
        <w:ind w:left="720"/>
        <w:jc w:val="both"/>
        <w:rPr>
          <w:rFonts w:asciiTheme="minorHAnsi" w:hAnsiTheme="minorHAnsi" w:cs="Arial"/>
          <w:iCs/>
          <w:sz w:val="22"/>
          <w:lang w:val="es-MX"/>
        </w:rPr>
      </w:pPr>
    </w:p>
    <w:p w:rsidR="0052395E" w:rsidRDefault="0052395E" w:rsidP="0052395E">
      <w:pPr>
        <w:numPr>
          <w:ilvl w:val="0"/>
          <w:numId w:val="9"/>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Informe ejecutivo en no más de 3 páginas, en el que se describan los aspectos más importantes ocurridos en el mes.</w:t>
      </w:r>
    </w:p>
    <w:p w:rsidR="0052395E" w:rsidRPr="00E66C0A" w:rsidRDefault="0052395E" w:rsidP="0052395E">
      <w:pPr>
        <w:numPr>
          <w:ilvl w:val="0"/>
          <w:numId w:val="9"/>
        </w:numPr>
        <w:tabs>
          <w:tab w:val="num" w:pos="965"/>
        </w:tabs>
        <w:jc w:val="both"/>
        <w:rPr>
          <w:rFonts w:asciiTheme="minorHAnsi" w:hAnsiTheme="minorHAnsi" w:cs="Arial"/>
          <w:iCs/>
          <w:sz w:val="22"/>
          <w:lang w:val="es-MX"/>
        </w:rPr>
      </w:pP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Especiales sobre temas específicos del proyecto</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 xml:space="preserve">Cuando se presenten asuntos o problemas que, por su importancia, inciden en el desarrollo normal de cualquier obra, o cuando el contratante lo requiera, se elevará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un informe circunstanciado sobre el particular, conteniendo las recomendaciones de La Supervisión para que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pueda adoptar las decisiones más adecuadas.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adjunto a la planilla de pago</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 xml:space="preserve">Informe ejecutivo en no más de 3 páginas, en el que se describan los aspectos más importantes ocurridos en el periodo de avance de la planilla. </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Preparación de los certificados de pago respectivos para los pagos mensuales de avance de obra al contratista, de acuerdo a los precios y cumplimiento de las especificaciones; certificación de dichos pagos mensuales y recomendación por escrita, aprobando el pago correspondiente.</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Final</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 xml:space="preserve">Informe Final sobre la construcción de las obras civiles y complementarios, con la descripción detallada de los volúmenes de trabajo ejecutado, costos de construcción, personal y equipos utilizados, cumplimiento de plazo, problemas confrontados y soluciones adoptadas, aceptabilidad de cada obra construida, y cualquier otro aspecto relevante ocurrido durante la ejecución de los </w:t>
      </w:r>
      <w:r w:rsidRPr="00E66C0A">
        <w:rPr>
          <w:rFonts w:asciiTheme="minorHAnsi" w:hAnsiTheme="minorHAnsi" w:cs="Arial"/>
          <w:iCs/>
          <w:sz w:val="22"/>
          <w:lang w:val="es-MX"/>
        </w:rPr>
        <w:lastRenderedPageBreak/>
        <w:t xml:space="preserve">trabajos y recomendaciones para el mantenimiento futuro y sugerencia para la ejecución de obras en el futuro. También deben incluirse los planos As </w:t>
      </w:r>
      <w:proofErr w:type="spellStart"/>
      <w:r w:rsidRPr="00E66C0A">
        <w:rPr>
          <w:rFonts w:asciiTheme="minorHAnsi" w:hAnsiTheme="minorHAnsi" w:cs="Arial"/>
          <w:iCs/>
          <w:sz w:val="22"/>
          <w:lang w:val="es-MX"/>
        </w:rPr>
        <w:t>Built</w:t>
      </w:r>
      <w:proofErr w:type="spellEnd"/>
      <w:r w:rsidRPr="00E66C0A">
        <w:rPr>
          <w:rFonts w:asciiTheme="minorHAnsi" w:hAnsiTheme="minorHAnsi" w:cs="Arial"/>
          <w:iCs/>
          <w:sz w:val="22"/>
          <w:lang w:val="es-MX"/>
        </w:rPr>
        <w:t xml:space="preserve"> definitivo de las obras.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El Informe Final deberá ser presentado dentro de los veinte (20) días calendario contabilizados a partir de la Recepción Definitiva de la obra, este informe deberá ser presentado en 4 ejemplares (2 originales y 2 copias).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dentro del plazo establecido, La Supervisión se hará pasible a una multa del 1.0 por 1000 del monto del contrato por cada día de atraso. </w:t>
      </w: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Multas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estipulado en el inciso d) Informe Final, dentro del plazo establecido, la Supervisión se hará pasible a una multa del 1 por 1000 del monto del contrato por cada día de atraso. </w:t>
      </w:r>
    </w:p>
    <w:p w:rsidR="0052395E" w:rsidRPr="00E66C0A" w:rsidRDefault="0052395E" w:rsidP="0052395E">
      <w:pPr>
        <w:jc w:val="both"/>
        <w:rPr>
          <w:rFonts w:asciiTheme="minorHAnsi" w:hAnsiTheme="minorHAnsi" w:cs="Arial"/>
          <w:iCs/>
          <w:sz w:val="22"/>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SEGUIMIENTO, EVALUACION SUPERVISION Y FISCALIZACION </w:t>
      </w:r>
    </w:p>
    <w:p w:rsidR="0052395E" w:rsidRPr="00E66C0A" w:rsidRDefault="0052395E" w:rsidP="0052395E">
      <w:pPr>
        <w:jc w:val="both"/>
        <w:rPr>
          <w:rFonts w:asciiTheme="minorHAnsi" w:hAnsiTheme="minorHAnsi" w:cs="Arial"/>
          <w:iCs/>
          <w:sz w:val="22"/>
        </w:rPr>
      </w:pPr>
    </w:p>
    <w:p w:rsidR="0052395E" w:rsidRPr="00E66C0A" w:rsidRDefault="0052395E" w:rsidP="0052395E">
      <w:pPr>
        <w:jc w:val="both"/>
        <w:rPr>
          <w:rFonts w:asciiTheme="minorHAnsi" w:hAnsiTheme="minorHAnsi" w:cs="Arial"/>
          <w:sz w:val="22"/>
          <w:szCs w:val="22"/>
        </w:rPr>
      </w:pPr>
      <w:r w:rsidRPr="00E66C0A">
        <w:rPr>
          <w:rFonts w:asciiTheme="minorHAnsi" w:hAnsiTheme="minorHAnsi" w:cs="Arial"/>
          <w:sz w:val="22"/>
          <w:szCs w:val="22"/>
        </w:rPr>
        <w:t>YPFB designara un FISCAL DE OBRA, dependiente de la Gerencia Nacional de Comercialización, el mismo que cumplirá la siguiente función: seguimiento y evaluación de trabajos de la SUPERVISION.</w:t>
      </w: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 xml:space="preserve">El trabajo de La Supervisión estará sujeto a FISCALIZACIÓN permanente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52395E" w:rsidRPr="00E66C0A" w:rsidRDefault="0052395E" w:rsidP="0052395E">
      <w:pPr>
        <w:jc w:val="both"/>
        <w:rPr>
          <w:rFonts w:asciiTheme="minorHAnsi" w:hAnsiTheme="minorHAnsi" w:cs="Arial"/>
          <w:iCs/>
          <w:sz w:val="22"/>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La Supervisión deberá tener presente en el desarrollo de los trabajos lo siguiente:</w:t>
      </w:r>
    </w:p>
    <w:p w:rsidR="0052395E" w:rsidRPr="00E66C0A" w:rsidRDefault="0052395E" w:rsidP="0052395E">
      <w:pPr>
        <w:jc w:val="both"/>
        <w:rPr>
          <w:rFonts w:asciiTheme="minorHAnsi" w:hAnsiTheme="minorHAnsi" w:cs="Arial"/>
          <w:iCs/>
          <w:sz w:val="22"/>
        </w:rPr>
      </w:pPr>
    </w:p>
    <w:p w:rsidR="0052395E" w:rsidRPr="00E66C0A" w:rsidRDefault="0052395E" w:rsidP="0052395E">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El FISCAL estará encargado del seguimiento, control, coordinación y revisión de los trabajos.</w:t>
      </w:r>
    </w:p>
    <w:p w:rsidR="0052395E" w:rsidRPr="00E66C0A" w:rsidRDefault="0052395E" w:rsidP="0052395E">
      <w:pPr>
        <w:jc w:val="both"/>
        <w:rPr>
          <w:rFonts w:asciiTheme="minorHAnsi" w:hAnsiTheme="minorHAnsi" w:cs="Arial"/>
          <w:iCs/>
          <w:sz w:val="22"/>
        </w:rPr>
      </w:pPr>
    </w:p>
    <w:p w:rsidR="0052395E" w:rsidRPr="00E66C0A" w:rsidRDefault="0052395E" w:rsidP="0052395E">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Cualquier demora en la entrega de los Informes del servicio deberá estar sustentada.</w:t>
      </w:r>
    </w:p>
    <w:p w:rsidR="0052395E" w:rsidRPr="00E66C0A" w:rsidRDefault="0052395E" w:rsidP="0052395E">
      <w:pPr>
        <w:pStyle w:val="Prrafodelista"/>
        <w:jc w:val="both"/>
        <w:rPr>
          <w:rFonts w:asciiTheme="minorHAnsi" w:hAnsiTheme="minorHAnsi" w:cs="Arial"/>
          <w:iCs/>
          <w:sz w:val="22"/>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COORDINACIÓN CON INSTITUCIONES</w:t>
      </w:r>
    </w:p>
    <w:p w:rsidR="0052395E" w:rsidRPr="00E66C0A" w:rsidRDefault="0052395E" w:rsidP="0052395E">
      <w:pPr>
        <w:rPr>
          <w:rFonts w:asciiTheme="minorHAnsi" w:hAnsiTheme="minorHAnsi"/>
          <w:sz w:val="22"/>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b/>
          <w:iCs/>
          <w:sz w:val="22"/>
        </w:rPr>
        <w:t xml:space="preserve">Coordinación con </w:t>
      </w:r>
      <w:r w:rsidRPr="00E66C0A">
        <w:rPr>
          <w:rFonts w:asciiTheme="minorHAnsi" w:hAnsiTheme="minorHAnsi" w:cs="Arial"/>
          <w:b/>
          <w:bCs/>
          <w:iCs/>
          <w:kern w:val="32"/>
          <w:sz w:val="22"/>
        </w:rPr>
        <w:t>Yacimientos Petrolíferos Fiscales Bolivianos</w:t>
      </w:r>
      <w:r w:rsidRPr="00E66C0A">
        <w:rPr>
          <w:rFonts w:asciiTheme="minorHAnsi" w:hAnsiTheme="minorHAnsi" w:cs="Arial"/>
          <w:bCs/>
          <w:iCs/>
          <w:kern w:val="32"/>
          <w:sz w:val="22"/>
        </w:rPr>
        <w:t>.</w:t>
      </w:r>
      <w:r w:rsidRPr="00E66C0A">
        <w:rPr>
          <w:rFonts w:asciiTheme="minorHAnsi" w:hAnsiTheme="minorHAnsi" w:cs="Arial"/>
          <w:iCs/>
          <w:sz w:val="22"/>
        </w:rPr>
        <w:t xml:space="preserve"> La Supervisión deberá coordinar además con las diferentes instituciones involucradas los aspectos necesarios que tengan relación con el proyecto. En forma permanente deberá coordinar con el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 xml:space="preserve">Será parte del alcance de la Supervisión el exponer el proyecto, ante las autoridades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o ante los beneficiarios según sea requerida su socialización.</w:t>
      </w:r>
    </w:p>
    <w:p w:rsidR="0052395E" w:rsidRPr="00E66C0A" w:rsidRDefault="0052395E" w:rsidP="0052395E">
      <w:pPr>
        <w:jc w:val="both"/>
        <w:rPr>
          <w:rFonts w:asciiTheme="minorHAnsi" w:hAnsiTheme="minorHAnsi" w:cs="Arial"/>
          <w:iCs/>
          <w:sz w:val="22"/>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Coordinación con otras instituciones públicas que prestan servicios en el área de ubicación de los proyectos. La Supervisión al inicio de su trabajo deberá investigar la existencia de infraestructura urbana y/</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servicios existentes en el área de emplazamiento de los proyectos, para evitar posibles </w:t>
      </w:r>
      <w:r w:rsidRPr="00E66C0A">
        <w:rPr>
          <w:rFonts w:asciiTheme="minorHAnsi" w:hAnsiTheme="minorHAnsi" w:cs="Arial"/>
          <w:iCs/>
          <w:sz w:val="22"/>
        </w:rPr>
        <w:lastRenderedPageBreak/>
        <w:t xml:space="preserve">interferencias o afectaciones daños a tubos, cables, ductos, cajas, postes </w:t>
      </w:r>
      <w:proofErr w:type="spellStart"/>
      <w:r w:rsidRPr="00E66C0A">
        <w:rPr>
          <w:rFonts w:asciiTheme="minorHAnsi" w:hAnsiTheme="minorHAnsi" w:cs="Arial"/>
          <w:iCs/>
          <w:sz w:val="22"/>
        </w:rPr>
        <w:t>ú</w:t>
      </w:r>
      <w:proofErr w:type="spellEnd"/>
      <w:r w:rsidRPr="00E66C0A">
        <w:rPr>
          <w:rFonts w:asciiTheme="minorHAnsi" w:hAnsiTheme="minorHAnsi" w:cs="Arial"/>
          <w:iCs/>
          <w:sz w:val="22"/>
        </w:rPr>
        <w:t xml:space="preserve"> otros elementos o estructuras existentes; debiendo por lo tanto coordinar antes de elaborar el proyecto final con las instituciones encargadas de su administración ; a fin de conservarlas y protegerlas, y donde sea necesario retirarlas, reubicarlas </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plantear soluciones que eviten su afectación.</w:t>
      </w:r>
    </w:p>
    <w:p w:rsidR="0052395E" w:rsidRPr="00E66C0A" w:rsidRDefault="0052395E" w:rsidP="0052395E">
      <w:pPr>
        <w:jc w:val="both"/>
        <w:rPr>
          <w:rFonts w:asciiTheme="minorHAnsi" w:hAnsiTheme="minorHAnsi" w:cs="Arial"/>
          <w:iCs/>
          <w:sz w:val="22"/>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 xml:space="preserve">Coordinación con otras instituciones si corresponde. Se realizara la coordinación con otras instituciones públicas o agrupaciones de control ciudadano si correspondiese. Toda coordinación será consultada y autorizada por la FISCALIZACION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w:t>
      </w:r>
    </w:p>
    <w:p w:rsidR="0052395E" w:rsidRPr="00E66C0A" w:rsidRDefault="0052395E" w:rsidP="0052395E">
      <w:pPr>
        <w:jc w:val="both"/>
        <w:rPr>
          <w:rFonts w:asciiTheme="minorHAnsi" w:hAnsiTheme="minorHAnsi" w:cs="Arial"/>
          <w:iCs/>
          <w:sz w:val="22"/>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ALCANCE DEL SERVICIO DE LA SUPERVISIÓN</w:t>
      </w:r>
    </w:p>
    <w:p w:rsidR="0052395E" w:rsidRPr="00E66C0A" w:rsidRDefault="0052395E" w:rsidP="0052395E">
      <w:pPr>
        <w:jc w:val="both"/>
        <w:rPr>
          <w:rFonts w:asciiTheme="minorHAnsi" w:hAnsiTheme="minorHAnsi" w:cs="Arial"/>
          <w:b/>
          <w:iCs/>
          <w:sz w:val="22"/>
          <w:lang w:val="es-ES_tradnl"/>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 xml:space="preserve">La Supervisión asumirá la responsabilidad total por la ejecución de los trabajos de </w:t>
      </w:r>
      <w:r w:rsidRPr="00E66C0A">
        <w:rPr>
          <w:rFonts w:asciiTheme="minorHAnsi" w:hAnsiTheme="minorHAnsi" w:cs="Arial"/>
          <w:bCs/>
          <w:iCs/>
          <w:sz w:val="22"/>
          <w:lang w:val="es-ES_tradnl"/>
        </w:rPr>
        <w:t xml:space="preserve">movimiento de tierras, estructuras, </w:t>
      </w:r>
      <w:r w:rsidRPr="00E66C0A">
        <w:rPr>
          <w:rFonts w:asciiTheme="minorHAnsi" w:hAnsiTheme="minorHAnsi" w:cs="Arial"/>
          <w:iCs/>
          <w:sz w:val="22"/>
          <w:lang w:val="es-MX"/>
        </w:rPr>
        <w:t>control, seguimiento, verificación y supervisión de los proyectos y de los planos de construcción, tipo de estructura, facilidades para la ejecución de las obras, dificultades previsibles, para ello. La Supervisión deberá tener conocimiento pleno sobre las condiciones de la zona del proyecto, del diseño de las obras civiles a ser ejecutadas por la empresa o consorcio de empresas constructoras.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Antes de iniciarse la ejecución de la Obra, La Supervisión deberá examinar, todo el equipo de construcción del Contratista, debiendo estar de acuerdo con las exigencias del pliego de licitación y la propuesta técnica del Contratista, para otorgar la orden de iniciación de obras.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 xml:space="preserve">La amplitud del trabajo y las obligaciones de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estarán de acuerdo con las necesidades de la labor a realizarse a satisfacción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y deberán cubrir las actividades a realizar por </w:t>
      </w:r>
      <w:r w:rsidRPr="00E66C0A">
        <w:rPr>
          <w:rFonts w:asciiTheme="minorHAnsi" w:hAnsiTheme="minorHAnsi" w:cs="Arial"/>
          <w:iCs/>
          <w:sz w:val="22"/>
        </w:rPr>
        <w:t>La Supervisión</w:t>
      </w:r>
      <w:r w:rsidRPr="00E66C0A">
        <w:rPr>
          <w:rFonts w:asciiTheme="minorHAnsi" w:hAnsiTheme="minorHAnsi" w:cs="Arial"/>
          <w:iCs/>
          <w:sz w:val="22"/>
          <w:lang w:val="es-MX"/>
        </w:rPr>
        <w:t>, que se describe más adelante con carácter enunciativo y no limitativo. Por lo tanto, el proponente deberá complementarlo con el mejor criterio para que el resultado de sus servicios se traduzca en obras civiles de condiciones técnicas y económicas, iniciativa que deberá traducirse en el alcance y Métodos de Trabajo de la propuesta.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ACTIVIDADES A REALIZAR POR LA SUPERVISÓN</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 xml:space="preserve"> CONTROLES DURANTE LA EJECUCIÓN DEL PROYECTO</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t>Replanteo y trazado</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Verificación de los controles de nivel de la OBRA, de la línea y nivel para ductos, muros y otras estructuras, para cualquier otro trabajo de replanteo realizado por el contratista.</w:t>
      </w:r>
    </w:p>
    <w:p w:rsidR="0052395E" w:rsidRPr="00E66C0A" w:rsidRDefault="0052395E" w:rsidP="0052395E">
      <w:pPr>
        <w:jc w:val="both"/>
        <w:rPr>
          <w:rFonts w:asciiTheme="minorHAnsi" w:hAnsiTheme="minorHAnsi" w:cs="Arial"/>
          <w:iCs/>
          <w:sz w:val="22"/>
          <w:u w:val="single"/>
          <w:lang w:val="es-MX"/>
        </w:rPr>
      </w:pPr>
    </w:p>
    <w:p w:rsidR="0052395E" w:rsidRPr="00E66C0A" w:rsidRDefault="0052395E" w:rsidP="0052395E">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t>Control y Seguimiento de la Ejecución</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lastRenderedPageBreak/>
        <w:t>Verificar y exigir el cumplimiento del Contrato de obras y cronograma respectivo propuesto por el contratista para la ejecución del proyecto de acuerdo a contrato y especificaciones técnicas generales y especiales.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Estudiar e interpretar técnicamente los planos y especificaciones para su correcta aplicación por el Contratista.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Verificar y exigir que en obra exista la suficiente mano de obra, materiales, maquinaria y recursos económicos para que el proyecto se ejecute de acuerdo a los plazos establecidos y según la propuesta del Contratista.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de que el Contratista haya movilizado oportunamente a la obra, el personal y equipo ofertados en su propuesta, y en caso contrario exigirle el cumplimiento de estos requisitos.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Verificación y aprobación de los métodos constructivos, construcción y/o mejoramiento de los ítems adjudicados por parte de la empresa, incluyendo encofrados y planos de detalle preparados por el Contratista.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 xml:space="preserve">Cuando se requieran cambios en el diseño, debido a condiciones que se revelen durante la construcción,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presentará recomendaciones específicas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dichos cambios. Al recibo de la aprobación escrita correspondiente,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realizará los diseños respectivos introduciendo los cambios necesarios, cuya ejecución será ordenada al Contratista que corresponda a través de una Orden de Cambio y/o Contrato Modificatorio. Estos puede iniciarse con una orden de trabajo si entra en el presupuesto y no consigna mayor plazo.</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verificará comparativamente el progreso de los trabajos con relación a los cronogramas de construcción vigentes e informará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de cualquier desfase o retraso de los proyectos con relación a los citados cronogramas, recomendando oportunamente las medidas a tomarse para subsanar dicha demora.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deberá exigir al Contratista la disponibilidad permanente del Libro de Órdenes de Trabajo, por el cual comunicará al contratista la iniciación de obra y el proceso de ejecución. </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llevará a cabo el control directo de la vigencia y validez de las garantías, a los efectos de requerir oportunamente al Contratista su ampliación (en monto y plazo), o para solicitar a la Entidad a través del Fiscal la ejecución de estas cuando corresponda.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lastRenderedPageBreak/>
        <w:t>Preparación de los planos AS – BUILT de obra concluida incluyendo todas las modificaciones durante el periodo de construcción y entrega a</w:t>
      </w:r>
      <w:r w:rsidRPr="00E66C0A">
        <w:rPr>
          <w:rFonts w:asciiTheme="minorHAnsi" w:hAnsiTheme="minorHAnsi" w:cs="Arial"/>
          <w:bCs/>
          <w:iCs/>
          <w:kern w:val="32"/>
          <w:sz w:val="22"/>
        </w:rPr>
        <w:t xml:space="preserve"> Yacimientos Petrolíferos Fiscales Bolivianos</w:t>
      </w:r>
      <w:r w:rsidRPr="00E66C0A">
        <w:rPr>
          <w:rFonts w:asciiTheme="minorHAnsi" w:hAnsiTheme="minorHAnsi" w:cs="Arial"/>
          <w:iCs/>
          <w:sz w:val="22"/>
          <w:lang w:val="es-MX"/>
        </w:rPr>
        <w:t xml:space="preserve"> cuatro original impreso, firmadas , más dos dispositivos magnéticos externos CD.</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Elaboración de un Informe Final sobre la construcción de cada ítem de obra en el que se certificará la aceptabilidad del trabajo realizado por el Contratista.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tendrá la obligación de realizar cualquier trabajo y tomar cualquier acción de naturaleza técnica o administrativa que, de acuerdo con la mejor práctica de la ingeniería o por las necesidades del Proyecto, tenga la responsabilidad de realizar, aun cuando no haya sido expresamente mencionado en los presentes Términos de Referencia o en el Contrato.</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Verificación permanente de que el Contratista aplique en todas y cada una de las fases de trabajo las mejores normas de ingeniería y ética profesional.</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Inspección permanente de las obras y ejecución de ensayos de campo para verificar que los trabajos son ejecutados en cantidad y calidad de acuerdo con los planos y especificaciones.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Organización de los laboratorios de campo necesarios para verificar el cumplimiento de las especificaciones en todos los aspectos, como ser calidad de los suelos y materiales utilizados, compactación de terraplenes, dosificación, calidad de los hormigones de cemento </w:t>
      </w:r>
      <w:proofErr w:type="spellStart"/>
      <w:r w:rsidRPr="00E66C0A">
        <w:rPr>
          <w:rFonts w:asciiTheme="minorHAnsi" w:hAnsiTheme="minorHAnsi" w:cs="Arial"/>
          <w:iCs/>
          <w:sz w:val="22"/>
          <w:lang w:val="es-MX"/>
        </w:rPr>
        <w:t>Pórtland</w:t>
      </w:r>
      <w:proofErr w:type="spellEnd"/>
      <w:r w:rsidRPr="00E66C0A">
        <w:rPr>
          <w:rFonts w:asciiTheme="minorHAnsi" w:hAnsiTheme="minorHAnsi" w:cs="Arial"/>
          <w:iCs/>
          <w:sz w:val="22"/>
          <w:lang w:val="es-MX"/>
        </w:rPr>
        <w:t>, etc.</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Controlar  la colocación y la permanencia del letrero </w:t>
      </w:r>
      <w:proofErr w:type="spellStart"/>
      <w:r w:rsidRPr="00E66C0A">
        <w:rPr>
          <w:rFonts w:asciiTheme="minorHAnsi" w:hAnsiTheme="minorHAnsi" w:cs="Arial"/>
          <w:iCs/>
          <w:sz w:val="22"/>
          <w:lang w:val="es-MX"/>
        </w:rPr>
        <w:t>identificatorio</w:t>
      </w:r>
      <w:proofErr w:type="spellEnd"/>
      <w:r w:rsidRPr="00E66C0A">
        <w:rPr>
          <w:rFonts w:asciiTheme="minorHAnsi" w:hAnsiTheme="minorHAnsi" w:cs="Arial"/>
          <w:iCs/>
          <w:sz w:val="22"/>
          <w:lang w:val="es-MX"/>
        </w:rPr>
        <w:t xml:space="preserve"> de la obra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Inspección de las obras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la recepción provisional, recepción definitiva o inspección final para realizar y recomendar la recepción definitiva del trabajo terminado del contrato de obra.</w:t>
      </w:r>
    </w:p>
    <w:p w:rsidR="0052395E" w:rsidRPr="00E66C0A" w:rsidRDefault="0052395E" w:rsidP="0052395E">
      <w:pPr>
        <w:pStyle w:val="Prrafodelista"/>
        <w:rPr>
          <w:rFonts w:asciiTheme="minorHAnsi" w:hAnsiTheme="minorHAnsi" w:cs="Arial"/>
          <w:iCs/>
          <w:sz w:val="22"/>
          <w:lang w:val="es-MX"/>
        </w:rPr>
      </w:pP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MEDICIONES Y CERTIFICACIONES DE OBRA</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Mediciones detalladas por ítem de trabajo adecuado para determinar los volúmenes de obra definitivos para el Certificado Parciales y Final de Pago del contrato.</w:t>
      </w:r>
    </w:p>
    <w:p w:rsidR="0052395E" w:rsidRPr="00E66C0A" w:rsidRDefault="0052395E" w:rsidP="0052395E">
      <w:pPr>
        <w:ind w:left="1134" w:hanging="283"/>
        <w:jc w:val="both"/>
        <w:rPr>
          <w:rFonts w:asciiTheme="minorHAnsi" w:hAnsiTheme="minorHAnsi" w:cs="Arial"/>
          <w:iCs/>
          <w:sz w:val="22"/>
          <w:lang w:val="es-MX"/>
        </w:rPr>
      </w:pPr>
    </w:p>
    <w:p w:rsidR="0052395E" w:rsidRPr="00E66C0A" w:rsidRDefault="0052395E" w:rsidP="0052395E">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Medición de todos los ítems diariamente, para cumplir con el reporte mensual y planilla de pago.</w:t>
      </w:r>
    </w:p>
    <w:p w:rsidR="0052395E" w:rsidRPr="00E66C0A" w:rsidRDefault="0052395E" w:rsidP="0052395E">
      <w:pPr>
        <w:ind w:left="1134" w:hanging="283"/>
        <w:jc w:val="both"/>
        <w:rPr>
          <w:rFonts w:asciiTheme="minorHAnsi" w:hAnsiTheme="minorHAnsi" w:cs="Arial"/>
          <w:iCs/>
          <w:sz w:val="22"/>
          <w:lang w:val="es-MX"/>
        </w:rPr>
      </w:pPr>
    </w:p>
    <w:p w:rsidR="0052395E" w:rsidRPr="00E66C0A" w:rsidRDefault="0052395E" w:rsidP="0052395E">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La Supervisión exigirá al contratista los respaldos técnicos necesarios, para procesar planillas o certificados de pago.</w:t>
      </w:r>
    </w:p>
    <w:p w:rsidR="0052395E" w:rsidRPr="00E66C0A" w:rsidRDefault="0052395E" w:rsidP="0052395E">
      <w:pPr>
        <w:ind w:left="1134" w:hanging="283"/>
        <w:jc w:val="both"/>
        <w:rPr>
          <w:rFonts w:asciiTheme="minorHAnsi" w:hAnsiTheme="minorHAnsi" w:cs="Arial"/>
          <w:iCs/>
          <w:sz w:val="22"/>
          <w:lang w:val="es-MX"/>
        </w:rPr>
      </w:pPr>
    </w:p>
    <w:p w:rsidR="0052395E" w:rsidRPr="00E66C0A" w:rsidRDefault="0052395E" w:rsidP="0052395E">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lastRenderedPageBreak/>
        <w:t>Realizará mediciones conjuntas con el Contratista de la obra ejecutada y aprobar los certificados o planillas de avance de obra.</w:t>
      </w:r>
    </w:p>
    <w:p w:rsidR="0052395E" w:rsidRPr="00E66C0A" w:rsidRDefault="0052395E" w:rsidP="0052395E">
      <w:pPr>
        <w:ind w:left="1134" w:hanging="283"/>
        <w:jc w:val="both"/>
        <w:rPr>
          <w:rFonts w:asciiTheme="minorHAnsi" w:hAnsiTheme="minorHAnsi" w:cs="Arial"/>
          <w:iCs/>
          <w:sz w:val="22"/>
          <w:lang w:val="es-MX"/>
        </w:rPr>
      </w:pPr>
    </w:p>
    <w:p w:rsidR="0052395E" w:rsidRPr="00E66C0A" w:rsidRDefault="0052395E" w:rsidP="0052395E">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Revisión y verificación del certificado de pago respectivo para los pagos mensuales de avance de obra al Contratista de acuerdo a precios y cumplimiento de las especificaciones, certificación de dichos pagos mensuales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52395E" w:rsidRPr="00E66C0A" w:rsidRDefault="0052395E" w:rsidP="0052395E">
      <w:pPr>
        <w:ind w:left="1134" w:hanging="283"/>
        <w:jc w:val="both"/>
        <w:rPr>
          <w:rFonts w:asciiTheme="minorHAnsi" w:hAnsiTheme="minorHAnsi" w:cs="Arial"/>
          <w:iCs/>
          <w:sz w:val="22"/>
          <w:lang w:val="es-MX"/>
        </w:rPr>
      </w:pPr>
    </w:p>
    <w:p w:rsidR="0052395E" w:rsidRPr="00E66C0A" w:rsidRDefault="0052395E" w:rsidP="0052395E">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Asimismo La Supervisión deberá realizar toma de documentación magnética (fotografías, filmaciones) de los trabajos realizados por el contratista y deberá entregar toda la documentación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CONTROL DE CALIDAD.</w:t>
      </w:r>
    </w:p>
    <w:p w:rsidR="0052395E" w:rsidRPr="00E66C0A" w:rsidRDefault="0052395E" w:rsidP="0052395E">
      <w:pPr>
        <w:jc w:val="both"/>
        <w:rPr>
          <w:rFonts w:asciiTheme="minorHAnsi" w:hAnsiTheme="minorHAnsi" w:cs="Arial"/>
          <w:b/>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El desarrollo del control de calidad en obras se basa en la importancia de la inspección y en la identificación de los problemas antes de que ocurran o suficientemente pronto en el proceso de control, de tal manera que puedan ser corregidos. Una adecuada inspección asegura la finalización exitosa del proyecto, además del cumplimiento de las especificaciones y planos. El control de calidad indica profesionalismo, ética y respeto por la vida y el trabajo.</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Control de calidad de los materiales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revisar los materiales suplidos por el Contratista, rechazando los que a su juicio no sean satisfactorios por no cumplir con las normas y especificaciones requeridas por el proyecto.</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lang w:val="es-MX"/>
        </w:rPr>
        <w:t>Cuando un material sea rechazado, lo mejor será verificar que se retire del sitio, pues puede suceder que dejándolo, inadvertidamente o no, más adelante se incorpore a la obra.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Control de calidad de la puesta en obra de encofrados, armaduras y hormigón</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preparación y puesta en obra de los encofrados, para que se realice de acuerdo a las especificaciones contenidas en la documentación del proyecto y en los procedimientos de montaje, cumpliendo las condiciones de calidad y de seguridad y salud de acuerdo con los planes correspondientes de la obra.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colocación de las armaduras en los elementos de hormigón armado, para que se realice de acuerdo a las especificaciones contenidas en la documentación del proyecto, cumpliendo las condiciones de calidad y de seguridad de acuerdo con los planes correspondientes de la obra.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 xml:space="preserve">Supervisar la recepción, transporte y vertido del hormigón, para permitir su puesta en obra de acuerdo a las especificaciones contenidas en la documentación del proyecto, </w:t>
      </w:r>
      <w:r w:rsidRPr="00E66C0A">
        <w:rPr>
          <w:rFonts w:asciiTheme="minorHAnsi" w:hAnsiTheme="minorHAnsi" w:cs="Arial"/>
          <w:iCs/>
          <w:sz w:val="22"/>
          <w:lang w:val="es-MX"/>
        </w:rPr>
        <w:lastRenderedPageBreak/>
        <w:t>cumpliendo las condiciones de calidad y de seguridad y salud de acuerdo con los planes correspondientes de la obra.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compactación y curado del hormigón para que la puesta en obra se complete de acuerdo a las especificaciones contenidas en la documentación del proyecto, cumpliendo las condiciones de calidad y de seguridad y salud de acuerdo con los planes correspondientes de la obra.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los trabajos de desencofrado para que se realicen de acuerdo a las especificaciones contenidas en la documentación del proyecto, cumpliendo las condiciones de calidad y de seguridad y salud de acuerdo a los planes correspondientes de la obra.</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toma de muestras de probetas cilíndricas de hormigón para la realización de ensayos a compresión de las mismas de acuerdo a las especificaciones.</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jc w:val="both"/>
        <w:rPr>
          <w:rFonts w:asciiTheme="minorHAnsi" w:hAnsiTheme="minorHAnsi" w:cs="Arial"/>
          <w:iCs/>
          <w:sz w:val="22"/>
          <w:lang w:val="es-MX"/>
        </w:rPr>
      </w:pPr>
      <w:r w:rsidRPr="00E66C0A">
        <w:rPr>
          <w:rFonts w:asciiTheme="minorHAnsi" w:hAnsiTheme="minorHAnsi" w:cs="Arial"/>
          <w:iCs/>
          <w:sz w:val="22"/>
          <w:lang w:val="es-MX"/>
        </w:rPr>
        <w:t>Control de la seguridad industrial</w:t>
      </w:r>
    </w:p>
    <w:p w:rsidR="0052395E" w:rsidRPr="00E66C0A" w:rsidRDefault="0052395E" w:rsidP="0052395E">
      <w:pPr>
        <w:jc w:val="both"/>
        <w:rPr>
          <w:rFonts w:asciiTheme="minorHAnsi" w:hAnsiTheme="minorHAnsi" w:cs="Arial"/>
          <w:iCs/>
          <w:sz w:val="22"/>
          <w:lang w:val="es-MX"/>
        </w:rPr>
      </w:pP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detectar contingencias relacionadas con riesgos laborales en el entorno, instalaciones y condiciones de los trabajos asignados, realizando las comprobaciones requeridas, con el fin de promover y controlar el desarrollo seguro de los mismos.</w:t>
      </w:r>
    </w:p>
    <w:p w:rsidR="0052395E" w:rsidRPr="00E66C0A" w:rsidRDefault="0052395E" w:rsidP="0052395E">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Actuar en casos de emergencia y primeros auxilios, a fin de minimizar los daños y atender de manera rápida, eficaz y segura a los trabajadores accidentados, comunicando y coordinándose con los responsables establecidos y servicios de emergencia, y gestionando las primeras intervenciones al efecto.</w:t>
      </w:r>
    </w:p>
    <w:p w:rsidR="0052395E" w:rsidRPr="00E66C0A" w:rsidRDefault="0052395E" w:rsidP="0052395E">
      <w:pPr>
        <w:jc w:val="both"/>
        <w:rPr>
          <w:rFonts w:asciiTheme="minorHAnsi" w:hAnsiTheme="minorHAnsi" w:cs="Arial"/>
          <w:b/>
          <w:sz w:val="24"/>
          <w:szCs w:val="22"/>
          <w:lang w:val="es-MX"/>
        </w:rPr>
      </w:pPr>
    </w:p>
    <w:p w:rsidR="00FB7D1A" w:rsidRDefault="00FB7D1A" w:rsidP="00FB7D1A">
      <w:pPr>
        <w:numPr>
          <w:ilvl w:val="0"/>
          <w:numId w:val="2"/>
        </w:numPr>
        <w:jc w:val="both"/>
        <w:rPr>
          <w:rFonts w:asciiTheme="minorHAnsi" w:hAnsiTheme="minorHAnsi" w:cs="Arial"/>
          <w:b/>
          <w:bCs/>
          <w:iCs/>
          <w:sz w:val="22"/>
          <w:u w:val="single"/>
        </w:rPr>
      </w:pPr>
      <w:r>
        <w:rPr>
          <w:rFonts w:asciiTheme="minorHAnsi" w:hAnsiTheme="minorHAnsi" w:cs="Arial"/>
          <w:b/>
          <w:bCs/>
          <w:iCs/>
          <w:sz w:val="22"/>
          <w:u w:val="single"/>
        </w:rPr>
        <w:t>PERSONAL DE APOYO  (NO SUJETO A EVALUACION)</w:t>
      </w:r>
    </w:p>
    <w:p w:rsidR="00FB7D1A" w:rsidRDefault="00FB7D1A" w:rsidP="00FB7D1A">
      <w:pPr>
        <w:ind w:left="1288"/>
        <w:jc w:val="both"/>
        <w:rPr>
          <w:rFonts w:asciiTheme="minorHAnsi" w:hAnsiTheme="minorHAnsi" w:cs="Arial"/>
          <w:b/>
          <w:bCs/>
          <w:iCs/>
          <w:sz w:val="22"/>
          <w:u w:val="single"/>
        </w:rPr>
      </w:pPr>
    </w:p>
    <w:p w:rsidR="00FB7D1A" w:rsidRDefault="00FB7D1A" w:rsidP="00FB7D1A">
      <w:pPr>
        <w:numPr>
          <w:ilvl w:val="1"/>
          <w:numId w:val="36"/>
        </w:numPr>
        <w:jc w:val="both"/>
        <w:rPr>
          <w:rFonts w:asciiTheme="minorHAnsi" w:hAnsiTheme="minorHAnsi" w:cs="Arial"/>
          <w:b/>
          <w:bCs/>
          <w:iCs/>
          <w:sz w:val="22"/>
          <w:u w:val="single"/>
        </w:rPr>
      </w:pPr>
      <w:r>
        <w:rPr>
          <w:rFonts w:asciiTheme="minorHAnsi" w:hAnsiTheme="minorHAnsi" w:cs="Arial"/>
          <w:b/>
          <w:bCs/>
          <w:iCs/>
          <w:sz w:val="22"/>
          <w:u w:val="single"/>
        </w:rPr>
        <w:t>Topógrafo.</w:t>
      </w:r>
    </w:p>
    <w:p w:rsidR="00FB7D1A" w:rsidRDefault="00FB7D1A" w:rsidP="00FB7D1A">
      <w:pPr>
        <w:ind w:left="720"/>
        <w:jc w:val="both"/>
        <w:rPr>
          <w:rFonts w:asciiTheme="minorHAnsi" w:hAnsiTheme="minorHAnsi" w:cs="Arial"/>
          <w:sz w:val="24"/>
          <w:szCs w:val="22"/>
          <w:lang w:val="es-MX"/>
        </w:rPr>
      </w:pPr>
    </w:p>
    <w:p w:rsidR="00FB7D1A" w:rsidRDefault="000D43F9" w:rsidP="00FB7D1A">
      <w:pPr>
        <w:jc w:val="both"/>
        <w:rPr>
          <w:rFonts w:asciiTheme="minorHAnsi" w:hAnsiTheme="minorHAnsi" w:cs="Arial"/>
          <w:iCs/>
          <w:sz w:val="22"/>
        </w:rPr>
      </w:pPr>
      <w:r>
        <w:rPr>
          <w:rFonts w:asciiTheme="minorHAnsi" w:hAnsiTheme="minorHAnsi" w:cs="Arial"/>
          <w:iCs/>
          <w:sz w:val="22"/>
        </w:rPr>
        <w:t>Topógrafo</w:t>
      </w:r>
      <w:r w:rsidR="00FB7D1A">
        <w:rPr>
          <w:rFonts w:asciiTheme="minorHAnsi" w:hAnsiTheme="minorHAnsi" w:cs="Arial"/>
          <w:iCs/>
          <w:sz w:val="22"/>
        </w:rPr>
        <w:t xml:space="preserve"> con una experiencia en relevamiento y replanteo de obras civiles. Al momento de la ejecución de la Obra YPFB exigirá las condiciones del perfil, del profesional solicitado.</w:t>
      </w:r>
    </w:p>
    <w:p w:rsidR="0052395E" w:rsidRPr="00FB7D1A" w:rsidRDefault="0052395E" w:rsidP="0052395E">
      <w:pPr>
        <w:jc w:val="both"/>
        <w:rPr>
          <w:rFonts w:asciiTheme="minorHAnsi" w:hAnsiTheme="minorHAnsi" w:cs="Arial"/>
          <w:sz w:val="24"/>
          <w:szCs w:val="22"/>
        </w:rPr>
      </w:pPr>
    </w:p>
    <w:p w:rsidR="0052395E" w:rsidRPr="00E66C0A" w:rsidRDefault="0052395E" w:rsidP="0052395E">
      <w:pPr>
        <w:numPr>
          <w:ilvl w:val="0"/>
          <w:numId w:val="2"/>
        </w:numPr>
        <w:ind w:hanging="720"/>
        <w:jc w:val="both"/>
        <w:rPr>
          <w:rFonts w:asciiTheme="minorHAnsi" w:hAnsiTheme="minorHAnsi" w:cs="Arial"/>
          <w:b/>
          <w:bCs/>
          <w:iCs/>
          <w:sz w:val="22"/>
          <w:u w:val="single"/>
        </w:rPr>
      </w:pPr>
      <w:bookmarkStart w:id="2" w:name="_Toc165173327"/>
      <w:r w:rsidRPr="00E66C0A">
        <w:rPr>
          <w:rFonts w:asciiTheme="minorHAnsi" w:hAnsiTheme="minorHAnsi" w:cs="Arial"/>
          <w:b/>
          <w:bCs/>
          <w:iCs/>
          <w:sz w:val="22"/>
          <w:u w:val="single"/>
        </w:rPr>
        <w:t>EQUIPO MÍNIMO</w:t>
      </w:r>
      <w:bookmarkEnd w:id="2"/>
      <w:r w:rsidRPr="00E66C0A">
        <w:rPr>
          <w:rFonts w:asciiTheme="minorHAnsi" w:hAnsiTheme="minorHAnsi" w:cs="Arial"/>
          <w:b/>
          <w:bCs/>
          <w:iCs/>
          <w:sz w:val="22"/>
          <w:u w:val="single"/>
        </w:rPr>
        <w:t xml:space="preserve"> REQUERIDO</w:t>
      </w:r>
    </w:p>
    <w:p w:rsidR="0052395E" w:rsidRPr="00E66C0A" w:rsidRDefault="0052395E" w:rsidP="0052395E">
      <w:pPr>
        <w:jc w:val="both"/>
        <w:rPr>
          <w:rFonts w:asciiTheme="minorHAnsi" w:hAnsiTheme="minorHAnsi" w:cs="Arial"/>
          <w:b/>
          <w:sz w:val="24"/>
          <w:szCs w:val="22"/>
          <w:lang w:val="es-ES_tradnl"/>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La Supervisión deberá presentar una Declaración Jurada que demuestre la disponibilidad del equipo mínimo solicitado en los presentes Términos de Referencia por el periodo que dure la Supervisión, lo que estará a disposición del FISCAL cuando este lo requiera.</w:t>
      </w:r>
    </w:p>
    <w:p w:rsidR="0052395E" w:rsidRPr="00E66C0A" w:rsidRDefault="0052395E" w:rsidP="0052395E">
      <w:pPr>
        <w:jc w:val="both"/>
        <w:rPr>
          <w:rFonts w:asciiTheme="minorHAnsi" w:hAnsiTheme="minorHAnsi" w:cs="Arial"/>
          <w:iCs/>
          <w:sz w:val="22"/>
        </w:rPr>
      </w:pPr>
    </w:p>
    <w:p w:rsidR="0052395E" w:rsidRPr="00E66C0A" w:rsidRDefault="0052395E" w:rsidP="0052395E">
      <w:pPr>
        <w:numPr>
          <w:ilvl w:val="1"/>
          <w:numId w:val="2"/>
        </w:numPr>
        <w:jc w:val="both"/>
        <w:rPr>
          <w:rFonts w:asciiTheme="minorHAnsi" w:hAnsiTheme="minorHAnsi" w:cs="Arial"/>
          <w:b/>
          <w:bCs/>
          <w:iCs/>
          <w:sz w:val="22"/>
          <w:u w:val="single"/>
        </w:rPr>
      </w:pPr>
      <w:bookmarkStart w:id="3" w:name="_Toc165173328"/>
      <w:r w:rsidRPr="00E66C0A">
        <w:rPr>
          <w:rFonts w:asciiTheme="minorHAnsi" w:hAnsiTheme="minorHAnsi" w:cs="Arial"/>
          <w:b/>
          <w:bCs/>
          <w:iCs/>
          <w:sz w:val="22"/>
          <w:u w:val="single"/>
        </w:rPr>
        <w:t>Equipo de Topografía</w:t>
      </w:r>
      <w:bookmarkEnd w:id="3"/>
    </w:p>
    <w:p w:rsidR="0052395E" w:rsidRPr="00E66C0A" w:rsidRDefault="0052395E" w:rsidP="0052395E">
      <w:pPr>
        <w:pStyle w:val="Prrafodelista"/>
        <w:numPr>
          <w:ilvl w:val="0"/>
          <w:numId w:val="20"/>
        </w:numPr>
        <w:jc w:val="both"/>
        <w:rPr>
          <w:rFonts w:asciiTheme="minorHAnsi" w:hAnsiTheme="minorHAnsi" w:cs="Arial"/>
          <w:iCs/>
          <w:sz w:val="22"/>
        </w:rPr>
      </w:pPr>
      <w:r w:rsidRPr="00E66C0A">
        <w:rPr>
          <w:rFonts w:asciiTheme="minorHAnsi" w:hAnsiTheme="minorHAnsi" w:cs="Arial"/>
          <w:iCs/>
          <w:sz w:val="22"/>
        </w:rPr>
        <w:t>GPS</w:t>
      </w:r>
    </w:p>
    <w:p w:rsidR="0052395E" w:rsidRPr="00E66C0A" w:rsidRDefault="0052395E" w:rsidP="0052395E">
      <w:pPr>
        <w:jc w:val="both"/>
        <w:rPr>
          <w:rFonts w:asciiTheme="minorHAnsi" w:hAnsiTheme="minorHAnsi" w:cs="Arial"/>
          <w:sz w:val="24"/>
          <w:szCs w:val="22"/>
          <w:lang w:val="es-MX"/>
        </w:rPr>
      </w:pPr>
    </w:p>
    <w:p w:rsidR="0052395E" w:rsidRPr="00E66C0A" w:rsidRDefault="0052395E" w:rsidP="0052395E">
      <w:pPr>
        <w:numPr>
          <w:ilvl w:val="1"/>
          <w:numId w:val="2"/>
        </w:numPr>
        <w:jc w:val="both"/>
        <w:rPr>
          <w:rFonts w:asciiTheme="minorHAnsi" w:hAnsiTheme="minorHAnsi" w:cs="Arial"/>
          <w:b/>
          <w:bCs/>
          <w:iCs/>
          <w:sz w:val="22"/>
          <w:u w:val="single"/>
        </w:rPr>
      </w:pPr>
      <w:bookmarkStart w:id="4" w:name="_Toc165173329"/>
      <w:r w:rsidRPr="00E66C0A">
        <w:rPr>
          <w:rFonts w:asciiTheme="minorHAnsi" w:hAnsiTheme="minorHAnsi" w:cs="Arial"/>
          <w:b/>
          <w:bCs/>
          <w:iCs/>
          <w:sz w:val="22"/>
          <w:u w:val="single"/>
        </w:rPr>
        <w:lastRenderedPageBreak/>
        <w:t>Equipo de Cómputo y Software</w:t>
      </w:r>
      <w:bookmarkEnd w:id="4"/>
    </w:p>
    <w:p w:rsidR="0052395E" w:rsidRPr="00E66C0A" w:rsidRDefault="0052395E" w:rsidP="0052395E">
      <w:pPr>
        <w:ind w:left="720"/>
        <w:jc w:val="both"/>
        <w:rPr>
          <w:rFonts w:asciiTheme="minorHAnsi" w:hAnsiTheme="minorHAnsi" w:cs="Arial"/>
          <w:b/>
          <w:sz w:val="24"/>
          <w:szCs w:val="22"/>
          <w:lang w:val="es-ES_tradnl"/>
        </w:rPr>
      </w:pPr>
    </w:p>
    <w:p w:rsidR="0052395E" w:rsidRPr="00E66C0A" w:rsidRDefault="0052395E" w:rsidP="0052395E">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computadora portátil</w:t>
      </w:r>
      <w:r w:rsidRPr="00E66C0A">
        <w:rPr>
          <w:rFonts w:asciiTheme="minorHAnsi" w:hAnsiTheme="minorHAnsi" w:cs="Arial"/>
          <w:sz w:val="24"/>
          <w:szCs w:val="22"/>
          <w:lang w:val="es-MX"/>
        </w:rPr>
        <w:t>.</w:t>
      </w:r>
    </w:p>
    <w:p w:rsidR="0052395E" w:rsidRPr="00E66C0A" w:rsidRDefault="0052395E" w:rsidP="0052395E">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Impresora a colores</w:t>
      </w:r>
      <w:r w:rsidRPr="00E66C0A">
        <w:rPr>
          <w:rFonts w:asciiTheme="minorHAnsi" w:hAnsiTheme="minorHAnsi" w:cs="Arial"/>
          <w:sz w:val="24"/>
          <w:szCs w:val="22"/>
          <w:lang w:val="es-MX"/>
        </w:rPr>
        <w:t xml:space="preserve">.   </w:t>
      </w:r>
    </w:p>
    <w:p w:rsidR="0052395E" w:rsidRPr="00E66C0A" w:rsidRDefault="0052395E" w:rsidP="0052395E">
      <w:pPr>
        <w:jc w:val="both"/>
        <w:rPr>
          <w:rFonts w:asciiTheme="minorHAnsi" w:hAnsiTheme="minorHAnsi" w:cs="Arial"/>
          <w:sz w:val="24"/>
          <w:szCs w:val="22"/>
          <w:lang w:val="es-MX"/>
        </w:rPr>
      </w:pPr>
      <w:r w:rsidRPr="00E66C0A">
        <w:rPr>
          <w:rFonts w:asciiTheme="minorHAnsi" w:hAnsiTheme="minorHAnsi" w:cs="Arial"/>
          <w:sz w:val="24"/>
          <w:szCs w:val="22"/>
          <w:lang w:val="en-US"/>
        </w:rPr>
        <w:t xml:space="preserve">  </w:t>
      </w:r>
    </w:p>
    <w:p w:rsidR="0052395E" w:rsidRPr="00E66C0A" w:rsidRDefault="0052395E" w:rsidP="0052395E">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Otros</w:t>
      </w:r>
    </w:p>
    <w:p w:rsidR="0052395E" w:rsidRPr="00E66C0A" w:rsidRDefault="0052395E" w:rsidP="0052395E">
      <w:pPr>
        <w:ind w:left="720"/>
        <w:jc w:val="both"/>
        <w:rPr>
          <w:rFonts w:asciiTheme="minorHAnsi" w:hAnsiTheme="minorHAnsi" w:cs="Arial"/>
          <w:b/>
          <w:sz w:val="24"/>
          <w:szCs w:val="22"/>
          <w:lang w:val="es-ES_tradnl"/>
        </w:rPr>
      </w:pPr>
    </w:p>
    <w:p w:rsidR="0052395E" w:rsidRPr="00E66C0A" w:rsidRDefault="0052395E" w:rsidP="0052395E">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cámara fotográfica digital para el chequeo y reporte de los trabajos en ejecución, mínimo 12mpx y que grave en HD</w:t>
      </w:r>
      <w:r w:rsidRPr="00E66C0A">
        <w:rPr>
          <w:rFonts w:asciiTheme="minorHAnsi" w:hAnsiTheme="minorHAnsi" w:cs="Arial"/>
          <w:sz w:val="24"/>
          <w:szCs w:val="22"/>
          <w:lang w:val="es-MX"/>
        </w:rPr>
        <w:t>.</w:t>
      </w:r>
    </w:p>
    <w:p w:rsidR="0052395E" w:rsidRPr="00E66C0A" w:rsidRDefault="0052395E" w:rsidP="0052395E">
      <w:pPr>
        <w:jc w:val="both"/>
        <w:rPr>
          <w:rFonts w:asciiTheme="minorHAnsi" w:hAnsiTheme="minorHAnsi" w:cs="Arial"/>
          <w:sz w:val="24"/>
          <w:szCs w:val="22"/>
          <w:lang w:val="es-ES_tradnl"/>
        </w:rPr>
      </w:pPr>
    </w:p>
    <w:p w:rsidR="0052395E" w:rsidRPr="00E66C0A" w:rsidRDefault="0052395E" w:rsidP="0052395E">
      <w:pPr>
        <w:numPr>
          <w:ilvl w:val="0"/>
          <w:numId w:val="2"/>
        </w:numPr>
        <w:ind w:hanging="720"/>
        <w:jc w:val="both"/>
        <w:rPr>
          <w:rFonts w:asciiTheme="minorHAnsi" w:hAnsiTheme="minorHAnsi" w:cs="Arial"/>
          <w:b/>
          <w:bCs/>
          <w:iCs/>
          <w:sz w:val="22"/>
          <w:u w:val="single"/>
        </w:rPr>
      </w:pPr>
      <w:bookmarkStart w:id="5" w:name="_Toc165173332"/>
      <w:r w:rsidRPr="00E66C0A">
        <w:rPr>
          <w:rFonts w:asciiTheme="minorHAnsi" w:hAnsiTheme="minorHAnsi" w:cs="Arial"/>
          <w:b/>
          <w:bCs/>
          <w:iCs/>
          <w:sz w:val="22"/>
          <w:u w:val="single"/>
        </w:rPr>
        <w:t xml:space="preserve">RESPONSABILIDAD DE LA </w:t>
      </w:r>
      <w:bookmarkEnd w:id="5"/>
      <w:r w:rsidRPr="00E66C0A">
        <w:rPr>
          <w:rFonts w:asciiTheme="minorHAnsi" w:hAnsiTheme="minorHAnsi" w:cs="Arial"/>
          <w:b/>
          <w:bCs/>
          <w:iCs/>
          <w:sz w:val="22"/>
          <w:u w:val="single"/>
        </w:rPr>
        <w:t xml:space="preserve"> SUPERVISIÓN</w:t>
      </w:r>
    </w:p>
    <w:p w:rsidR="0052395E" w:rsidRPr="00E66C0A" w:rsidRDefault="0052395E" w:rsidP="0052395E">
      <w:pPr>
        <w:ind w:left="360"/>
        <w:jc w:val="both"/>
        <w:rPr>
          <w:rFonts w:asciiTheme="minorHAnsi" w:hAnsiTheme="minorHAnsi" w:cs="Arial"/>
          <w:b/>
          <w:sz w:val="24"/>
          <w:szCs w:val="22"/>
          <w:lang w:val="es-ES_tradnl"/>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La Supervisión asumirá la responsabilidad técnica total de los servicios profesionales presentados en función a las disposiciones establecidas dentro de la ley 1178; por lo tanto no podrá aducir desconocimiento alguno de la normativa vigente para eximirse de responsabilidad alguna, en caso de presentarse una situación adversa a lo estipulado en el documento de Contrato de Prestación de Servicios.</w:t>
      </w:r>
    </w:p>
    <w:p w:rsidR="0052395E" w:rsidRPr="00E66C0A" w:rsidRDefault="0052395E" w:rsidP="0052395E">
      <w:pPr>
        <w:jc w:val="both"/>
        <w:rPr>
          <w:rFonts w:asciiTheme="minorHAnsi" w:hAnsiTheme="minorHAnsi" w:cs="Arial"/>
          <w:iCs/>
          <w:sz w:val="22"/>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Contendrá todas las secciones indicadas en los presentes términos de referencia, para lo cual todas las páginas del Expediente Técnico contarán con el visado y sello de La Supervisión, Jefe de Proyecto y la firma de cada uno de los profesionales</w:t>
      </w:r>
      <w:r w:rsidRPr="00E66C0A">
        <w:rPr>
          <w:rFonts w:asciiTheme="minorHAnsi" w:hAnsiTheme="minorHAnsi" w:cs="Arial"/>
          <w:sz w:val="24"/>
          <w:szCs w:val="22"/>
          <w:lang w:val="es-ES_tradnl"/>
        </w:rPr>
        <w:t xml:space="preserve"> </w:t>
      </w:r>
      <w:r w:rsidRPr="00E66C0A">
        <w:rPr>
          <w:rFonts w:asciiTheme="minorHAnsi" w:hAnsiTheme="minorHAnsi" w:cs="Arial"/>
          <w:iCs/>
          <w:sz w:val="22"/>
        </w:rPr>
        <w:t>propuestos, según la especialidad correspondiente, en señal de conformidad e integridad del mismo.</w:t>
      </w:r>
    </w:p>
    <w:p w:rsidR="0052395E" w:rsidRPr="00E66C0A" w:rsidRDefault="0052395E" w:rsidP="0052395E">
      <w:pPr>
        <w:jc w:val="both"/>
        <w:rPr>
          <w:rFonts w:asciiTheme="minorHAnsi" w:hAnsiTheme="minorHAnsi" w:cs="Arial"/>
          <w:sz w:val="24"/>
          <w:szCs w:val="22"/>
          <w:lang w:val="es-ES_tradnl"/>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La Supervisión es pasible a recibir llamadas de atención, en caso del no cumplimiento de los Términos de Referencia, contrato o cualquier documento inherente al mismo. A las tres (3) llamadas de atención la entidad contratante podrá rescindir el contrato por causales atribuibles al contratante.</w:t>
      </w:r>
    </w:p>
    <w:p w:rsidR="000D43F9" w:rsidRPr="00E66C0A" w:rsidRDefault="000D43F9" w:rsidP="0052395E">
      <w:pPr>
        <w:jc w:val="both"/>
        <w:rPr>
          <w:rFonts w:asciiTheme="minorHAnsi" w:hAnsiTheme="minorHAnsi" w:cs="Arial"/>
          <w:sz w:val="24"/>
          <w:szCs w:val="22"/>
          <w:lang w:val="es-ES_tradnl"/>
        </w:rPr>
      </w:pPr>
    </w:p>
    <w:p w:rsidR="0052395E" w:rsidRPr="00E66C0A" w:rsidRDefault="0052395E" w:rsidP="0052395E">
      <w:pPr>
        <w:numPr>
          <w:ilvl w:val="0"/>
          <w:numId w:val="2"/>
        </w:numPr>
        <w:ind w:hanging="720"/>
        <w:jc w:val="both"/>
        <w:rPr>
          <w:rFonts w:asciiTheme="minorHAnsi" w:hAnsiTheme="minorHAnsi" w:cs="Arial"/>
          <w:b/>
          <w:bCs/>
          <w:iCs/>
          <w:sz w:val="22"/>
          <w:u w:val="single"/>
        </w:rPr>
      </w:pPr>
      <w:bookmarkStart w:id="6" w:name="_Toc165173333"/>
      <w:r w:rsidRPr="00E66C0A">
        <w:rPr>
          <w:rFonts w:asciiTheme="minorHAnsi" w:hAnsiTheme="minorHAnsi" w:cs="Arial"/>
          <w:b/>
          <w:bCs/>
          <w:iCs/>
          <w:sz w:val="22"/>
          <w:u w:val="single"/>
        </w:rPr>
        <w:t>P</w:t>
      </w:r>
      <w:bookmarkEnd w:id="6"/>
      <w:r w:rsidRPr="00E66C0A">
        <w:rPr>
          <w:rFonts w:asciiTheme="minorHAnsi" w:hAnsiTheme="minorHAnsi" w:cs="Arial"/>
          <w:b/>
          <w:bCs/>
          <w:iCs/>
          <w:sz w:val="22"/>
          <w:u w:val="single"/>
        </w:rPr>
        <w:t>ROPIEDAD DE LA DOCUMENTACION</w:t>
      </w:r>
    </w:p>
    <w:p w:rsidR="0052395E" w:rsidRPr="00E66C0A" w:rsidRDefault="0052395E" w:rsidP="0052395E">
      <w:pPr>
        <w:jc w:val="both"/>
        <w:rPr>
          <w:rFonts w:asciiTheme="minorHAnsi" w:hAnsiTheme="minorHAnsi" w:cs="Arial"/>
          <w:b/>
          <w:sz w:val="24"/>
          <w:szCs w:val="22"/>
          <w:lang w:val="es-ES_tradnl"/>
        </w:rPr>
      </w:pPr>
      <w:r w:rsidRPr="00E66C0A">
        <w:rPr>
          <w:rFonts w:asciiTheme="minorHAnsi" w:hAnsiTheme="minorHAnsi" w:cs="Arial"/>
          <w:b/>
          <w:sz w:val="24"/>
          <w:szCs w:val="22"/>
          <w:lang w:val="es-ES_tradnl"/>
        </w:rPr>
        <w:tab/>
      </w: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Todos los documentos elaborados durante la ejecución de La Supervisión serán de propiedad de Yacimientos Petrolíferos Fiscales Bolivianos.</w:t>
      </w:r>
    </w:p>
    <w:p w:rsidR="0052395E" w:rsidRPr="00E66C0A" w:rsidRDefault="0052395E" w:rsidP="0052395E">
      <w:pPr>
        <w:jc w:val="both"/>
        <w:rPr>
          <w:rFonts w:asciiTheme="minorHAnsi" w:hAnsiTheme="minorHAnsi" w:cs="Arial"/>
          <w:sz w:val="24"/>
          <w:szCs w:val="22"/>
        </w:rPr>
      </w:pPr>
    </w:p>
    <w:p w:rsidR="0052395E" w:rsidRPr="00E66C0A" w:rsidRDefault="0052395E" w:rsidP="0052395E">
      <w:pPr>
        <w:numPr>
          <w:ilvl w:val="0"/>
          <w:numId w:val="2"/>
        </w:numPr>
        <w:ind w:hanging="720"/>
        <w:jc w:val="both"/>
        <w:rPr>
          <w:rFonts w:asciiTheme="minorHAnsi" w:hAnsiTheme="minorHAnsi" w:cs="Arial"/>
          <w:b/>
          <w:sz w:val="22"/>
          <w:szCs w:val="22"/>
          <w:u w:val="single"/>
          <w:lang w:val="es-ES_tradnl"/>
        </w:rPr>
      </w:pPr>
      <w:r w:rsidRPr="00E66C0A">
        <w:rPr>
          <w:rFonts w:asciiTheme="minorHAnsi" w:hAnsiTheme="minorHAnsi" w:cs="Arial"/>
          <w:b/>
          <w:sz w:val="22"/>
          <w:szCs w:val="22"/>
          <w:u w:val="single"/>
          <w:lang w:val="es-ES_tradnl"/>
        </w:rPr>
        <w:t>PROPUESTA TECNICA</w:t>
      </w:r>
    </w:p>
    <w:p w:rsidR="0052395E" w:rsidRPr="00E66C0A" w:rsidRDefault="0052395E" w:rsidP="0052395E">
      <w:pPr>
        <w:jc w:val="both"/>
        <w:rPr>
          <w:rFonts w:asciiTheme="minorHAnsi" w:hAnsiTheme="minorHAnsi" w:cs="Arial"/>
          <w:b/>
          <w:sz w:val="24"/>
          <w:szCs w:val="22"/>
          <w:lang w:val="es-ES_tradnl"/>
        </w:rPr>
      </w:pPr>
    </w:p>
    <w:p w:rsidR="0052395E" w:rsidRPr="00E66C0A" w:rsidRDefault="0052395E" w:rsidP="0052395E">
      <w:pPr>
        <w:jc w:val="both"/>
        <w:rPr>
          <w:rFonts w:asciiTheme="minorHAnsi" w:hAnsiTheme="minorHAnsi" w:cs="Arial"/>
          <w:sz w:val="24"/>
          <w:szCs w:val="22"/>
          <w:lang w:val="es-ES_tradnl"/>
        </w:rPr>
      </w:pPr>
      <w:r w:rsidRPr="00E66C0A">
        <w:rPr>
          <w:rFonts w:asciiTheme="minorHAnsi" w:hAnsiTheme="minorHAnsi" w:cs="Arial"/>
          <w:sz w:val="24"/>
          <w:szCs w:val="22"/>
          <w:lang w:val="es-ES_tradnl"/>
        </w:rPr>
        <w:t>La propuesta técnica presentada por los Proponentes, mínimamente contendrá lo siguiente:</w:t>
      </w:r>
    </w:p>
    <w:p w:rsidR="0052395E" w:rsidRPr="00E66C0A" w:rsidRDefault="0052395E" w:rsidP="0052395E">
      <w:pPr>
        <w:jc w:val="both"/>
        <w:rPr>
          <w:rFonts w:asciiTheme="minorHAnsi" w:hAnsiTheme="minorHAnsi" w:cs="Arial"/>
          <w:b/>
          <w:sz w:val="24"/>
          <w:szCs w:val="22"/>
          <w:lang w:val="es-ES_tradnl"/>
        </w:rPr>
      </w:pPr>
    </w:p>
    <w:p w:rsidR="0052395E" w:rsidRPr="00E66C0A" w:rsidRDefault="0052395E" w:rsidP="0052395E">
      <w:pPr>
        <w:pStyle w:val="Prrafodelista"/>
        <w:numPr>
          <w:ilvl w:val="0"/>
          <w:numId w:val="34"/>
        </w:numPr>
        <w:jc w:val="both"/>
        <w:rPr>
          <w:rFonts w:asciiTheme="minorHAnsi" w:hAnsiTheme="minorHAnsi" w:cs="Arial"/>
          <w:iCs/>
          <w:sz w:val="22"/>
        </w:rPr>
      </w:pPr>
      <w:r w:rsidRPr="00E66C0A">
        <w:rPr>
          <w:rFonts w:asciiTheme="minorHAnsi" w:hAnsiTheme="minorHAnsi" w:cs="Arial"/>
          <w:b/>
          <w:sz w:val="24"/>
          <w:szCs w:val="22"/>
          <w:lang w:val="es-ES_tradnl"/>
        </w:rPr>
        <w:t>Enfoque:</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en términos amplios, la explicación de cómo La Supervisión piensa llevar adelante la realización del servicio bajo criterio de coherencia y lógica, resaltando los aspectos novedosos o aspectos especiales que el proponente ofrece para la realización del servicio.</w:t>
      </w:r>
    </w:p>
    <w:p w:rsidR="0052395E" w:rsidRPr="00E66C0A" w:rsidRDefault="0052395E" w:rsidP="0052395E">
      <w:pPr>
        <w:jc w:val="both"/>
        <w:rPr>
          <w:rFonts w:asciiTheme="minorHAnsi" w:hAnsiTheme="minorHAnsi" w:cs="Arial"/>
          <w:sz w:val="24"/>
          <w:szCs w:val="22"/>
          <w:lang w:val="es-ES_tradnl"/>
        </w:rPr>
      </w:pPr>
    </w:p>
    <w:p w:rsidR="0052395E" w:rsidRPr="00E66C0A" w:rsidRDefault="0052395E" w:rsidP="0052395E">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Objetivo y Alcance:</w:t>
      </w:r>
      <w:r w:rsidRPr="00E66C0A">
        <w:rPr>
          <w:rFonts w:asciiTheme="minorHAnsi" w:hAnsiTheme="minorHAnsi" w:cs="Arial"/>
          <w:sz w:val="24"/>
          <w:szCs w:val="22"/>
          <w:lang w:val="es-ES_tradnl"/>
        </w:rPr>
        <w:t xml:space="preserve"> </w:t>
      </w:r>
      <w:r w:rsidRPr="00E66C0A">
        <w:rPr>
          <w:rFonts w:asciiTheme="minorHAnsi" w:hAnsiTheme="minorHAnsi" w:cs="Arial"/>
          <w:iCs/>
          <w:sz w:val="22"/>
        </w:rPr>
        <w:t>Objetivo es la descripción concreta y tangible del fin último que se persigue en el ente contratante luego de realizado el trabajo de La Supervisión</w:t>
      </w:r>
      <w:r w:rsidRPr="00E66C0A">
        <w:rPr>
          <w:rFonts w:asciiTheme="minorHAnsi" w:hAnsiTheme="minorHAnsi" w:cs="Arial"/>
          <w:sz w:val="24"/>
          <w:szCs w:val="22"/>
          <w:lang w:val="es-ES_tradnl"/>
        </w:rPr>
        <w:t>.</w:t>
      </w:r>
    </w:p>
    <w:p w:rsidR="0052395E" w:rsidRPr="00E66C0A" w:rsidRDefault="0052395E" w:rsidP="0052395E">
      <w:pPr>
        <w:jc w:val="both"/>
        <w:rPr>
          <w:rFonts w:asciiTheme="minorHAnsi" w:hAnsiTheme="minorHAnsi" w:cs="Arial"/>
          <w:sz w:val="24"/>
          <w:szCs w:val="22"/>
          <w:lang w:val="es-ES_tradnl"/>
        </w:rPr>
      </w:pPr>
    </w:p>
    <w:p w:rsidR="0052395E" w:rsidRPr="00E66C0A" w:rsidRDefault="0052395E" w:rsidP="0052395E">
      <w:pPr>
        <w:ind w:left="708"/>
        <w:jc w:val="both"/>
        <w:rPr>
          <w:rFonts w:asciiTheme="minorHAnsi" w:hAnsiTheme="minorHAnsi" w:cs="Arial"/>
          <w:iCs/>
          <w:sz w:val="22"/>
        </w:rPr>
      </w:pPr>
      <w:r w:rsidRPr="00E66C0A">
        <w:rPr>
          <w:rFonts w:asciiTheme="minorHAnsi" w:hAnsiTheme="minorHAnsi" w:cs="Arial"/>
          <w:iCs/>
          <w:sz w:val="22"/>
        </w:rPr>
        <w:t>Alcance es la descripción detallada y ordenada de las actividades que La Supervisión desarrollará para lograr el objetivo del trabajo en directa relación al logro de los productos intermedios y finales a ser entregados.</w:t>
      </w:r>
    </w:p>
    <w:p w:rsidR="0052395E" w:rsidRPr="00E66C0A" w:rsidRDefault="0052395E" w:rsidP="0052395E">
      <w:pPr>
        <w:jc w:val="both"/>
        <w:rPr>
          <w:rFonts w:asciiTheme="minorHAnsi" w:hAnsiTheme="minorHAnsi" w:cs="Arial"/>
          <w:sz w:val="14"/>
          <w:szCs w:val="12"/>
          <w:lang w:val="es-ES_tradnl"/>
        </w:rPr>
      </w:pPr>
    </w:p>
    <w:p w:rsidR="0052395E" w:rsidRPr="00E66C0A" w:rsidRDefault="0052395E" w:rsidP="0052395E">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Metodología:</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los métodos que empleará La Supervisión, para lograr el alcance del trabajo en la ejecución del servicio ofrecido, incluyendo tanto una descripción amplia como detallada de cómo el proponente piensa llevar adelante la realización de cada tarea. Si La Supervisión así lo considera, será conveniente resaltar cuál de los métodos planteados son novedosos y diferenciadores de la metodología propuesta</w:t>
      </w:r>
      <w:r w:rsidRPr="00E66C0A">
        <w:rPr>
          <w:rFonts w:asciiTheme="minorHAnsi" w:hAnsiTheme="minorHAnsi" w:cs="Arial"/>
          <w:sz w:val="24"/>
          <w:szCs w:val="22"/>
          <w:lang w:val="es-ES_tradnl"/>
        </w:rPr>
        <w:t>.</w:t>
      </w:r>
    </w:p>
    <w:p w:rsidR="0052395E" w:rsidRPr="00E66C0A" w:rsidRDefault="0052395E" w:rsidP="0052395E">
      <w:pPr>
        <w:jc w:val="both"/>
        <w:rPr>
          <w:rFonts w:asciiTheme="minorHAnsi" w:hAnsiTheme="minorHAnsi" w:cs="Arial"/>
          <w:sz w:val="14"/>
          <w:szCs w:val="12"/>
          <w:lang w:val="es-ES_tradnl"/>
        </w:rPr>
      </w:pPr>
    </w:p>
    <w:p w:rsidR="0052395E" w:rsidRPr="00E66C0A" w:rsidRDefault="0052395E" w:rsidP="0052395E">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Plan de trabajo:</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w:t>
      </w:r>
      <w:r w:rsidRPr="00E66C0A">
        <w:rPr>
          <w:rFonts w:asciiTheme="minorHAnsi" w:hAnsiTheme="minorHAnsi" w:cs="Arial"/>
          <w:sz w:val="24"/>
          <w:szCs w:val="22"/>
          <w:lang w:val="es-ES_tradnl"/>
        </w:rPr>
        <w:t xml:space="preserve"> </w:t>
      </w:r>
    </w:p>
    <w:p w:rsidR="0052395E" w:rsidRPr="00E66C0A" w:rsidRDefault="0052395E" w:rsidP="0052395E">
      <w:pPr>
        <w:tabs>
          <w:tab w:val="num" w:pos="851"/>
        </w:tabs>
        <w:jc w:val="both"/>
        <w:rPr>
          <w:rFonts w:asciiTheme="minorHAnsi" w:hAnsiTheme="minorHAnsi" w:cs="Arial"/>
          <w:sz w:val="14"/>
          <w:szCs w:val="12"/>
          <w:lang w:val="es-ES_tradnl"/>
        </w:rPr>
      </w:pPr>
    </w:p>
    <w:p w:rsidR="0052395E" w:rsidRPr="00E66C0A" w:rsidRDefault="0052395E" w:rsidP="0052395E">
      <w:pPr>
        <w:numPr>
          <w:ilvl w:val="0"/>
          <w:numId w:val="2"/>
        </w:numPr>
        <w:ind w:hanging="720"/>
        <w:jc w:val="both"/>
        <w:rPr>
          <w:rFonts w:asciiTheme="minorHAnsi" w:hAnsiTheme="minorHAnsi" w:cs="Arial"/>
          <w:b/>
          <w:sz w:val="24"/>
          <w:szCs w:val="22"/>
          <w:lang w:val="es-ES_tradnl"/>
        </w:rPr>
      </w:pPr>
      <w:bookmarkStart w:id="7" w:name="_Toc165173282"/>
      <w:r w:rsidRPr="00E66C0A">
        <w:rPr>
          <w:rFonts w:asciiTheme="minorHAnsi" w:hAnsiTheme="minorHAnsi" w:cs="Arial"/>
          <w:b/>
          <w:bCs/>
          <w:iCs/>
          <w:sz w:val="22"/>
          <w:u w:val="single"/>
        </w:rPr>
        <w:t>DE LOS REQUERIMIENTOS PARA LA PRESENTACION DE OFERTAS</w:t>
      </w:r>
      <w:bookmarkEnd w:id="7"/>
    </w:p>
    <w:p w:rsidR="0052395E" w:rsidRPr="00E66C0A" w:rsidRDefault="0052395E" w:rsidP="0052395E">
      <w:pPr>
        <w:jc w:val="both"/>
        <w:rPr>
          <w:rFonts w:asciiTheme="minorHAnsi" w:hAnsiTheme="minorHAnsi" w:cs="Arial"/>
          <w:sz w:val="14"/>
          <w:szCs w:val="12"/>
          <w:lang w:val="es-ES_tradnl"/>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Los términos de referencia, se describen en forma general, los alcances y actividades necesarias para la elaboración del Diseño Técnico; que sin embargo no deben considerarse limitativas. En ningún caso remplaza al conocimiento de los principios básicos de la ingeniería y técnicas exigibles afines, así como tampoco el adecuado criterio profesional; en consecuencia, La Supervisión, será responsable de la calidad, integridad e idoneidad del Proyecto encomendado.</w:t>
      </w:r>
    </w:p>
    <w:p w:rsidR="0052395E" w:rsidRPr="00E66C0A" w:rsidRDefault="0052395E" w:rsidP="0052395E">
      <w:pPr>
        <w:jc w:val="both"/>
        <w:rPr>
          <w:rFonts w:asciiTheme="minorHAnsi" w:hAnsiTheme="minorHAnsi" w:cs="Arial"/>
          <w:iCs/>
          <w:sz w:val="22"/>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Para el efecto de presentar una oferta sustentada, y estar en condiciones adecuadas para elaborar el expediente técnico en armonía con los procedimientos técnicos legales vigentes, así como de los términos de referencia, y para lograr su correcta e idónea elaboración, es obligación de los participantes:</w:t>
      </w:r>
    </w:p>
    <w:p w:rsidR="0052395E" w:rsidRPr="00E66C0A" w:rsidRDefault="0052395E" w:rsidP="0052395E">
      <w:pPr>
        <w:jc w:val="both"/>
        <w:rPr>
          <w:rFonts w:asciiTheme="minorHAnsi" w:hAnsiTheme="minorHAnsi" w:cs="Arial"/>
          <w:iCs/>
          <w:sz w:val="22"/>
        </w:rPr>
      </w:pPr>
    </w:p>
    <w:p w:rsidR="0052395E" w:rsidRPr="00E66C0A" w:rsidRDefault="0052395E" w:rsidP="0052395E">
      <w:pPr>
        <w:pStyle w:val="Prrafodelista"/>
        <w:numPr>
          <w:ilvl w:val="0"/>
          <w:numId w:val="24"/>
        </w:numPr>
        <w:jc w:val="both"/>
        <w:rPr>
          <w:rFonts w:asciiTheme="minorHAnsi" w:hAnsiTheme="minorHAnsi" w:cs="Arial"/>
          <w:iCs/>
          <w:sz w:val="22"/>
        </w:rPr>
      </w:pPr>
      <w:r w:rsidRPr="00E66C0A">
        <w:rPr>
          <w:rFonts w:asciiTheme="minorHAnsi" w:hAnsiTheme="minorHAnsi" w:cs="Arial"/>
          <w:iCs/>
          <w:sz w:val="22"/>
        </w:rPr>
        <w:t>Revisar detenidamente los presentes Términos de Referencia y comunicar por escrito, en el plazo previsto en el calendario del proceso de selección, para la presentación de consultas, aclaraciones y observaciones a las bases, las rectificaciones y dudas en los documentos del proyecto, así como las discrepancias o falta de concordancia que se encuentren entre estos, pues en el caso de no hacerlo se entenderá que el postor encuentra correcto y acepta todo lo contenido y dispuesto en las bases y los términos de referencia.</w:t>
      </w:r>
    </w:p>
    <w:p w:rsidR="0052395E" w:rsidRPr="00E66C0A" w:rsidRDefault="0052395E" w:rsidP="0052395E">
      <w:pPr>
        <w:jc w:val="both"/>
        <w:rPr>
          <w:rFonts w:asciiTheme="minorHAnsi" w:hAnsiTheme="minorHAnsi" w:cs="Arial"/>
          <w:sz w:val="14"/>
          <w:szCs w:val="12"/>
        </w:rPr>
      </w:pPr>
    </w:p>
    <w:p w:rsidR="0052395E" w:rsidRPr="00E66C0A" w:rsidRDefault="0052395E" w:rsidP="0052395E">
      <w:pPr>
        <w:numPr>
          <w:ilvl w:val="0"/>
          <w:numId w:val="17"/>
        </w:numPr>
        <w:jc w:val="both"/>
        <w:rPr>
          <w:rFonts w:asciiTheme="minorHAnsi" w:hAnsiTheme="minorHAnsi" w:cs="Arial"/>
          <w:sz w:val="24"/>
          <w:szCs w:val="22"/>
          <w:lang w:val="es-ES_tradnl"/>
        </w:rPr>
      </w:pPr>
      <w:r w:rsidRPr="00E66C0A">
        <w:rPr>
          <w:rFonts w:asciiTheme="minorHAnsi" w:hAnsiTheme="minorHAnsi" w:cs="Arial"/>
          <w:iCs/>
          <w:sz w:val="22"/>
        </w:rPr>
        <w:t xml:space="preserve">Tener conocimiento, de las condiciones locales de la zona donde se va a desarrollar el proyecto, de las condiciones del transporte, manejo, almacenamiento, disposición y transporte de materiales, disponibilidad de mano de obra, agua, energía y </w:t>
      </w:r>
      <w:r w:rsidRPr="00E66C0A">
        <w:rPr>
          <w:rFonts w:asciiTheme="minorHAnsi" w:hAnsiTheme="minorHAnsi" w:cs="Arial"/>
          <w:iCs/>
          <w:sz w:val="22"/>
        </w:rPr>
        <w:lastRenderedPageBreak/>
        <w:t>comunicaciones, y en general todos los elementos y condiciones que puedan incidir de manera directa e indirecta en ésta</w:t>
      </w:r>
      <w:r w:rsidRPr="00E66C0A">
        <w:rPr>
          <w:rFonts w:asciiTheme="minorHAnsi" w:hAnsiTheme="minorHAnsi" w:cs="Arial"/>
          <w:sz w:val="24"/>
          <w:szCs w:val="22"/>
        </w:rPr>
        <w:t>.</w:t>
      </w:r>
    </w:p>
    <w:p w:rsidR="0052395E" w:rsidRPr="00E66C0A" w:rsidRDefault="0052395E" w:rsidP="0052395E">
      <w:pPr>
        <w:jc w:val="both"/>
        <w:rPr>
          <w:rFonts w:asciiTheme="minorHAnsi" w:hAnsiTheme="minorHAnsi" w:cs="Arial"/>
          <w:sz w:val="14"/>
          <w:szCs w:val="12"/>
          <w:lang w:val="es-ES_tradnl"/>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La presentación de la Propuesta implicará la tácita aceptación del Proponente de no haber encontrado inconveniente alguno, tanto para la preparación de la oferta como para su ejecución dentro del plazo previsto.</w:t>
      </w:r>
    </w:p>
    <w:p w:rsidR="0052395E" w:rsidRPr="00E66C0A" w:rsidRDefault="0052395E" w:rsidP="0052395E">
      <w:pPr>
        <w:jc w:val="both"/>
        <w:rPr>
          <w:rFonts w:asciiTheme="minorHAnsi" w:hAnsiTheme="minorHAnsi" w:cs="Arial"/>
          <w:iCs/>
          <w:sz w:val="22"/>
        </w:rPr>
      </w:pPr>
    </w:p>
    <w:p w:rsidR="0052395E" w:rsidRPr="00E66C0A" w:rsidRDefault="0052395E" w:rsidP="0052395E">
      <w:pPr>
        <w:jc w:val="both"/>
        <w:rPr>
          <w:rFonts w:asciiTheme="minorHAnsi" w:hAnsiTheme="minorHAnsi" w:cs="Arial"/>
          <w:iCs/>
          <w:sz w:val="22"/>
        </w:rPr>
      </w:pPr>
      <w:r w:rsidRPr="00E66C0A">
        <w:rPr>
          <w:rFonts w:asciiTheme="minorHAnsi" w:hAnsiTheme="minorHAnsi" w:cs="Arial"/>
          <w:iCs/>
          <w:sz w:val="22"/>
        </w:rPr>
        <w:t>Además deberá presentar un documento con la propuesta técnica, metodología de trabajo, enfoque, acciones a tomar, etc.</w:t>
      </w:r>
    </w:p>
    <w:p w:rsidR="0052395E" w:rsidRPr="00E66C0A" w:rsidRDefault="0052395E" w:rsidP="0052395E">
      <w:pPr>
        <w:jc w:val="both"/>
        <w:rPr>
          <w:rFonts w:asciiTheme="minorHAnsi" w:hAnsiTheme="minorHAnsi" w:cs="Arial"/>
          <w:sz w:val="18"/>
          <w:szCs w:val="12"/>
          <w:lang w:val="es-ES_tradnl"/>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GARANTIAS.</w:t>
      </w:r>
    </w:p>
    <w:p w:rsidR="0052395E" w:rsidRPr="00E66C0A" w:rsidRDefault="0052395E" w:rsidP="0052395E">
      <w:pPr>
        <w:jc w:val="both"/>
        <w:rPr>
          <w:rFonts w:asciiTheme="minorHAnsi" w:hAnsiTheme="minorHAnsi" w:cs="Arial"/>
          <w:b/>
          <w:sz w:val="14"/>
          <w:szCs w:val="12"/>
          <w:highlight w:val="yellow"/>
          <w:lang w:val="es-ES_tradnl"/>
        </w:rPr>
      </w:pPr>
    </w:p>
    <w:p w:rsidR="0052395E" w:rsidRPr="00961C02" w:rsidRDefault="0052395E" w:rsidP="0052395E">
      <w:pPr>
        <w:jc w:val="both"/>
        <w:rPr>
          <w:rFonts w:asciiTheme="minorHAnsi" w:hAnsiTheme="minorHAnsi"/>
          <w:sz w:val="22"/>
        </w:rPr>
      </w:pPr>
      <w:r w:rsidRPr="00961C02">
        <w:rPr>
          <w:rFonts w:asciiTheme="minorHAnsi" w:hAnsiTheme="minorHAnsi"/>
          <w:sz w:val="22"/>
        </w:rPr>
        <w:t>Los proponentes deben presentar las garantías señaladas a continuación, de acurdo a los requisitos y condiciones que se establecen en esta especificación:</w:t>
      </w:r>
    </w:p>
    <w:p w:rsidR="0052395E" w:rsidRPr="00961C02" w:rsidRDefault="0052395E" w:rsidP="0052395E">
      <w:pPr>
        <w:jc w:val="both"/>
        <w:rPr>
          <w:rFonts w:asciiTheme="minorHAnsi" w:hAnsiTheme="minorHAnsi" w:cs="Arial"/>
          <w:sz w:val="24"/>
          <w:szCs w:val="22"/>
        </w:rPr>
      </w:pPr>
    </w:p>
    <w:p w:rsidR="0052395E" w:rsidRDefault="0052395E" w:rsidP="0052395E">
      <w:pPr>
        <w:numPr>
          <w:ilvl w:val="0"/>
          <w:numId w:val="17"/>
        </w:numPr>
        <w:jc w:val="both"/>
        <w:rPr>
          <w:rFonts w:asciiTheme="minorHAnsi" w:hAnsiTheme="minorHAnsi" w:cs="Arial"/>
          <w:sz w:val="24"/>
          <w:szCs w:val="22"/>
        </w:rPr>
      </w:pPr>
      <w:r w:rsidRPr="00961C02">
        <w:rPr>
          <w:rFonts w:asciiTheme="minorHAnsi" w:hAnsiTheme="minorHAnsi" w:cs="Arial"/>
          <w:sz w:val="24"/>
          <w:szCs w:val="22"/>
        </w:rPr>
        <w:t xml:space="preserve">Garantía de </w:t>
      </w:r>
      <w:r>
        <w:rPr>
          <w:rFonts w:asciiTheme="minorHAnsi" w:hAnsiTheme="minorHAnsi" w:cs="Arial"/>
          <w:sz w:val="24"/>
          <w:szCs w:val="22"/>
        </w:rPr>
        <w:t>seriedad de propuesta (para el presente proceso no se solicita)</w:t>
      </w:r>
    </w:p>
    <w:p w:rsidR="0052395E" w:rsidRDefault="0052395E" w:rsidP="0052395E">
      <w:pPr>
        <w:numPr>
          <w:ilvl w:val="0"/>
          <w:numId w:val="17"/>
        </w:numPr>
        <w:jc w:val="both"/>
        <w:rPr>
          <w:rFonts w:asciiTheme="minorHAnsi" w:hAnsiTheme="minorHAnsi" w:cs="Arial"/>
          <w:sz w:val="24"/>
          <w:szCs w:val="22"/>
        </w:rPr>
      </w:pPr>
      <w:r w:rsidRPr="00961C02">
        <w:rPr>
          <w:rFonts w:asciiTheme="minorHAnsi" w:hAnsiTheme="minorHAnsi" w:cs="Arial"/>
          <w:sz w:val="24"/>
          <w:szCs w:val="22"/>
        </w:rPr>
        <w:t>Garantía de cumplimiento de contrato</w:t>
      </w:r>
      <w:r>
        <w:rPr>
          <w:rFonts w:asciiTheme="minorHAnsi" w:hAnsiTheme="minorHAnsi" w:cs="Arial"/>
          <w:sz w:val="24"/>
          <w:szCs w:val="22"/>
        </w:rPr>
        <w:t>.</w:t>
      </w:r>
    </w:p>
    <w:p w:rsidR="0052395E" w:rsidRPr="00961C02" w:rsidRDefault="0052395E" w:rsidP="0052395E">
      <w:pPr>
        <w:numPr>
          <w:ilvl w:val="0"/>
          <w:numId w:val="17"/>
        </w:numPr>
        <w:jc w:val="both"/>
        <w:rPr>
          <w:rFonts w:asciiTheme="minorHAnsi" w:hAnsiTheme="minorHAnsi" w:cs="Arial"/>
          <w:sz w:val="24"/>
          <w:szCs w:val="22"/>
        </w:rPr>
      </w:pPr>
      <w:r>
        <w:rPr>
          <w:rFonts w:asciiTheme="minorHAnsi" w:hAnsiTheme="minorHAnsi" w:cs="Arial"/>
          <w:sz w:val="24"/>
          <w:szCs w:val="22"/>
        </w:rPr>
        <w:t>Garantía de correcta inversión (para el presente proceso no se solicita).</w:t>
      </w:r>
    </w:p>
    <w:p w:rsidR="0052395E" w:rsidRDefault="0052395E" w:rsidP="0052395E">
      <w:pPr>
        <w:jc w:val="both"/>
        <w:rPr>
          <w:rFonts w:asciiTheme="minorHAnsi" w:hAnsiTheme="minorHAnsi"/>
          <w:sz w:val="22"/>
        </w:rPr>
      </w:pPr>
    </w:p>
    <w:p w:rsidR="0052395E" w:rsidRPr="00684E2C" w:rsidRDefault="0052395E" w:rsidP="0052395E">
      <w:pPr>
        <w:numPr>
          <w:ilvl w:val="1"/>
          <w:numId w:val="2"/>
        </w:numPr>
        <w:jc w:val="both"/>
        <w:rPr>
          <w:rFonts w:asciiTheme="minorHAnsi" w:hAnsiTheme="minorHAnsi" w:cs="Arial"/>
          <w:b/>
          <w:bCs/>
          <w:iCs/>
          <w:sz w:val="22"/>
          <w:u w:val="single"/>
        </w:rPr>
      </w:pPr>
      <w:r w:rsidRPr="00684E2C">
        <w:rPr>
          <w:rFonts w:asciiTheme="minorHAnsi" w:hAnsiTheme="minorHAnsi" w:cs="Arial"/>
          <w:b/>
          <w:bCs/>
          <w:iCs/>
          <w:sz w:val="22"/>
          <w:u w:val="single"/>
        </w:rPr>
        <w:t xml:space="preserve">Garantía de Cumplimiento de Contrato </w:t>
      </w:r>
    </w:p>
    <w:p w:rsidR="0052395E" w:rsidRPr="00684E2C" w:rsidRDefault="0052395E" w:rsidP="0052395E">
      <w:pPr>
        <w:ind w:left="2008"/>
        <w:jc w:val="both"/>
        <w:rPr>
          <w:rFonts w:asciiTheme="minorHAnsi" w:hAnsiTheme="minorHAnsi" w:cs="Arial"/>
          <w:b/>
          <w:bCs/>
          <w:iCs/>
          <w:sz w:val="22"/>
          <w:highlight w:val="yellow"/>
          <w:u w:val="single"/>
        </w:rPr>
      </w:pPr>
    </w:p>
    <w:p w:rsidR="0052395E" w:rsidRPr="00684E2C" w:rsidRDefault="0052395E" w:rsidP="0052395E">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Objeto</w:t>
      </w:r>
      <w:r w:rsidRPr="00684E2C">
        <w:rPr>
          <w:rFonts w:asciiTheme="minorHAnsi" w:hAnsiTheme="minorHAnsi" w:cs="Arial"/>
          <w:sz w:val="24"/>
          <w:szCs w:val="22"/>
          <w:lang w:val="es-ES_tradnl"/>
        </w:rPr>
        <w:t xml:space="preserve">: Tiene por objeto garantizar que la empresa adjudicada actúe de buena fe y cumpla con las condiciones y plazos establecidos contractualmente. </w:t>
      </w:r>
    </w:p>
    <w:p w:rsidR="0052395E" w:rsidRDefault="0052395E" w:rsidP="0052395E">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Cuantía</w:t>
      </w:r>
      <w:r w:rsidRPr="00684E2C">
        <w:rPr>
          <w:rFonts w:asciiTheme="minorHAnsi" w:hAnsiTheme="minorHAnsi" w:cs="Arial"/>
          <w:sz w:val="24"/>
          <w:szCs w:val="22"/>
          <w:lang w:val="es-ES_tradnl"/>
        </w:rPr>
        <w:t xml:space="preserve">: La Garantía de Cumplimiento de Contrato deberá ser entregada antes de la suscripción del contrato, por un valor equivalente al siete por ciento (7%) del monto total adjudicado y expresada en bolivianos  emitida por una entidad Financiera del Estado Plurinacional de Bolivia, a la orden de Y.P.F.B., y características de Renovable, Irrevocable y de Ejecución Inmediata, por un Plazo de </w:t>
      </w:r>
      <w:r>
        <w:rPr>
          <w:rFonts w:asciiTheme="minorHAnsi" w:hAnsiTheme="minorHAnsi" w:cs="Arial"/>
          <w:sz w:val="24"/>
          <w:szCs w:val="22"/>
          <w:lang w:val="es-ES_tradnl"/>
        </w:rPr>
        <w:t>90</w:t>
      </w:r>
      <w:r w:rsidRPr="00684E2C">
        <w:rPr>
          <w:rFonts w:asciiTheme="minorHAnsi" w:hAnsiTheme="minorHAnsi" w:cs="Arial"/>
          <w:sz w:val="24"/>
          <w:szCs w:val="22"/>
          <w:lang w:val="es-ES_tradnl"/>
        </w:rPr>
        <w:t xml:space="preserve"> días adicionales a partir de la finalización del contrato, que deberá ser renovada las veces que así YPFB lo requiera.</w:t>
      </w:r>
    </w:p>
    <w:p w:rsidR="000D43F9" w:rsidRDefault="000D43F9" w:rsidP="0052395E">
      <w:pPr>
        <w:jc w:val="both"/>
        <w:rPr>
          <w:rFonts w:asciiTheme="minorHAnsi" w:hAnsiTheme="minorHAnsi" w:cs="Arial"/>
          <w:sz w:val="24"/>
          <w:szCs w:val="22"/>
          <w:lang w:val="es-ES_tradnl"/>
        </w:rPr>
      </w:pPr>
    </w:p>
    <w:p w:rsidR="0052395E" w:rsidRPr="00E66C0A" w:rsidRDefault="0052395E" w:rsidP="0052395E">
      <w:pPr>
        <w:numPr>
          <w:ilvl w:val="0"/>
          <w:numId w:val="2"/>
        </w:numPr>
        <w:ind w:hanging="720"/>
        <w:jc w:val="both"/>
        <w:rPr>
          <w:rFonts w:asciiTheme="minorHAnsi" w:hAnsiTheme="minorHAnsi"/>
          <w:b/>
          <w:iCs/>
          <w:sz w:val="22"/>
          <w:u w:val="single"/>
          <w:lang w:val="es-ES"/>
        </w:rPr>
      </w:pPr>
      <w:r w:rsidRPr="00E66C0A">
        <w:rPr>
          <w:rFonts w:asciiTheme="minorHAnsi" w:hAnsiTheme="minorHAnsi"/>
          <w:b/>
          <w:iCs/>
          <w:sz w:val="22"/>
          <w:u w:val="single"/>
          <w:lang w:val="es-ES"/>
        </w:rPr>
        <w:t>SEGUROS</w:t>
      </w:r>
    </w:p>
    <w:p w:rsidR="0052395E" w:rsidRPr="00E66C0A" w:rsidRDefault="0052395E" w:rsidP="0052395E">
      <w:pPr>
        <w:ind w:left="1288"/>
        <w:jc w:val="both"/>
        <w:rPr>
          <w:rFonts w:asciiTheme="minorHAnsi" w:hAnsiTheme="minorHAnsi"/>
          <w:b/>
          <w:iCs/>
          <w:sz w:val="22"/>
          <w:u w:val="single"/>
          <w:lang w:val="es-ES"/>
        </w:rPr>
      </w:pPr>
    </w:p>
    <w:p w:rsidR="0052395E" w:rsidRPr="00E66C0A" w:rsidRDefault="0052395E" w:rsidP="0052395E">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 xml:space="preserve">CLAUSULA DE SEGUROS </w:t>
      </w:r>
    </w:p>
    <w:p w:rsidR="0052395E" w:rsidRDefault="0052395E" w:rsidP="0052395E">
      <w:pPr>
        <w:jc w:val="both"/>
        <w:rPr>
          <w:rFonts w:asciiTheme="minorHAnsi" w:hAnsiTheme="minorHAnsi"/>
          <w:iCs/>
          <w:sz w:val="22"/>
          <w:szCs w:val="24"/>
        </w:rPr>
      </w:pPr>
    </w:p>
    <w:p w:rsidR="0052395E" w:rsidRPr="00E66C0A" w:rsidRDefault="0052395E" w:rsidP="0052395E">
      <w:pPr>
        <w:jc w:val="both"/>
        <w:rPr>
          <w:rFonts w:asciiTheme="minorHAnsi" w:hAnsiTheme="minorHAnsi"/>
          <w:iCs/>
          <w:sz w:val="22"/>
          <w:szCs w:val="24"/>
        </w:rPr>
      </w:pPr>
      <w:r w:rsidRPr="00E66C0A">
        <w:rPr>
          <w:rFonts w:asciiTheme="minorHAnsi" w:hAnsiTheme="minorHAnsi"/>
          <w:iCs/>
          <w:sz w:val="22"/>
          <w:szCs w:val="24"/>
        </w:rPr>
        <w:t xml:space="preserve">La empresa adjudicada, deberá presentar y mantener vigente de forma ininterrumpida durante todo el periodo del contrato la Póliza de Seguro especificada a continuación: </w:t>
      </w:r>
    </w:p>
    <w:p w:rsidR="0052395E" w:rsidRPr="00E66C0A" w:rsidRDefault="0052395E" w:rsidP="0052395E">
      <w:pPr>
        <w:ind w:left="720"/>
        <w:jc w:val="both"/>
        <w:rPr>
          <w:rFonts w:asciiTheme="minorHAnsi" w:hAnsiTheme="minorHAnsi"/>
          <w:b/>
          <w:bCs/>
          <w:iCs/>
          <w:sz w:val="22"/>
          <w:szCs w:val="24"/>
        </w:rPr>
      </w:pPr>
    </w:p>
    <w:p w:rsidR="0052395E" w:rsidRDefault="0052395E" w:rsidP="0052395E">
      <w:pPr>
        <w:numPr>
          <w:ilvl w:val="0"/>
          <w:numId w:val="30"/>
        </w:numPr>
        <w:autoSpaceDN w:val="0"/>
        <w:jc w:val="both"/>
        <w:rPr>
          <w:rFonts w:asciiTheme="minorHAnsi" w:hAnsiTheme="minorHAnsi"/>
          <w:iCs/>
          <w:sz w:val="22"/>
          <w:szCs w:val="24"/>
        </w:rPr>
      </w:pPr>
      <w:r w:rsidRPr="00E66C0A">
        <w:rPr>
          <w:rFonts w:asciiTheme="minorHAnsi" w:hAnsiTheme="minorHAnsi"/>
          <w:b/>
          <w:bCs/>
          <w:iCs/>
          <w:sz w:val="22"/>
          <w:szCs w:val="24"/>
        </w:rPr>
        <w:t>PÓLIZA DE ACCIDENTES PERSONALES.</w:t>
      </w:r>
      <w:r w:rsidRPr="00E66C0A">
        <w:rPr>
          <w:rFonts w:asciiTheme="minorHAnsi" w:hAnsiTheme="minorHAnsi"/>
          <w:iCs/>
          <w:sz w:val="22"/>
          <w:szCs w:val="24"/>
        </w:rPr>
        <w:t xml:space="preserve"> </w:t>
      </w:r>
    </w:p>
    <w:p w:rsidR="0052395E" w:rsidRPr="00E66C0A" w:rsidRDefault="0052395E" w:rsidP="0052395E">
      <w:pPr>
        <w:autoSpaceDN w:val="0"/>
        <w:ind w:left="720"/>
        <w:jc w:val="both"/>
        <w:rPr>
          <w:rFonts w:asciiTheme="minorHAnsi" w:hAnsiTheme="minorHAnsi"/>
          <w:iCs/>
          <w:sz w:val="22"/>
          <w:szCs w:val="24"/>
        </w:rPr>
      </w:pPr>
    </w:p>
    <w:p w:rsidR="0052395E" w:rsidRPr="00E66C0A" w:rsidRDefault="0052395E" w:rsidP="0052395E">
      <w:pPr>
        <w:ind w:left="720"/>
        <w:jc w:val="both"/>
        <w:rPr>
          <w:rFonts w:asciiTheme="minorHAnsi" w:hAnsiTheme="minorHAnsi"/>
          <w:iCs/>
          <w:sz w:val="22"/>
          <w:szCs w:val="24"/>
        </w:rPr>
      </w:pPr>
      <w:r w:rsidRPr="00E66C0A">
        <w:rPr>
          <w:rFonts w:asciiTheme="minorHAnsi" w:hAnsiTheme="minorHAnsi"/>
          <w:iCs/>
          <w:sz w:val="22"/>
          <w:szCs w:val="24"/>
        </w:rPr>
        <w:t xml:space="preserve">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w:t>
      </w:r>
    </w:p>
    <w:p w:rsidR="0052395E" w:rsidRPr="00E66C0A" w:rsidRDefault="0052395E" w:rsidP="0052395E">
      <w:pPr>
        <w:ind w:left="720"/>
        <w:jc w:val="both"/>
        <w:rPr>
          <w:rFonts w:asciiTheme="minorHAnsi" w:hAnsiTheme="minorHAnsi"/>
          <w:iCs/>
          <w:sz w:val="22"/>
          <w:szCs w:val="24"/>
        </w:rPr>
      </w:pPr>
    </w:p>
    <w:p w:rsidR="0052395E" w:rsidRDefault="0052395E" w:rsidP="0052395E">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CONDICIONES ADICIONALES</w:t>
      </w:r>
    </w:p>
    <w:p w:rsidR="0052395E" w:rsidRPr="00E66C0A" w:rsidRDefault="0052395E" w:rsidP="0052395E">
      <w:pPr>
        <w:pStyle w:val="Prrafodelista"/>
        <w:autoSpaceDE w:val="0"/>
        <w:autoSpaceDN w:val="0"/>
        <w:jc w:val="both"/>
        <w:rPr>
          <w:rFonts w:asciiTheme="minorHAnsi" w:hAnsiTheme="minorHAnsi"/>
          <w:b/>
          <w:bCs/>
          <w:iCs/>
          <w:sz w:val="22"/>
          <w:szCs w:val="24"/>
        </w:rPr>
      </w:pPr>
    </w:p>
    <w:p w:rsidR="0052395E" w:rsidRPr="00E66C0A" w:rsidRDefault="0052395E" w:rsidP="0052395E">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 xml:space="preserve">De suspenderse por cualquier razón la vigencia o cobertura de la Póliza nominada precedentemente, o bien se presente la existencia de eventos no cubiertos por la misma; la empresa adjudicada, se hace enteramente responsable frente a YPFB,  por todos los accidentes que hayan podido sufrir su personal en el desempeño de sus funciones. </w:t>
      </w:r>
    </w:p>
    <w:p w:rsidR="0052395E" w:rsidRPr="00E66C0A" w:rsidRDefault="0052395E" w:rsidP="0052395E">
      <w:pPr>
        <w:ind w:left="720"/>
        <w:jc w:val="both"/>
        <w:rPr>
          <w:rFonts w:asciiTheme="minorHAnsi" w:hAnsiTheme="minorHAnsi"/>
          <w:iCs/>
          <w:sz w:val="22"/>
          <w:szCs w:val="24"/>
        </w:rPr>
      </w:pPr>
    </w:p>
    <w:p w:rsidR="0052395E" w:rsidRDefault="0052395E" w:rsidP="0052395E">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La empresa adjudicada, deberá entregar una copia de las citadas pólizas a YPFB antes de la suscripción del contrato.</w:t>
      </w:r>
    </w:p>
    <w:p w:rsidR="0052395E" w:rsidRPr="00E66C0A" w:rsidRDefault="0052395E" w:rsidP="0052395E">
      <w:pPr>
        <w:autoSpaceDE w:val="0"/>
        <w:autoSpaceDN w:val="0"/>
        <w:jc w:val="both"/>
        <w:rPr>
          <w:rFonts w:asciiTheme="minorHAnsi" w:hAnsiTheme="minorHAnsi"/>
          <w:iCs/>
          <w:sz w:val="22"/>
          <w:szCs w:val="24"/>
        </w:rPr>
      </w:pPr>
    </w:p>
    <w:p w:rsidR="0052395E" w:rsidRPr="00E66C0A" w:rsidRDefault="0052395E" w:rsidP="0052395E">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IMPUESTOS </w:t>
      </w:r>
    </w:p>
    <w:p w:rsidR="0052395E" w:rsidRPr="00E66C0A" w:rsidRDefault="0052395E" w:rsidP="0052395E">
      <w:pPr>
        <w:jc w:val="both"/>
        <w:rPr>
          <w:rFonts w:asciiTheme="minorHAnsi" w:hAnsiTheme="minorHAnsi" w:cs="Arial"/>
          <w:bCs/>
          <w:iCs/>
          <w:sz w:val="22"/>
        </w:rPr>
      </w:pPr>
    </w:p>
    <w:p w:rsidR="00B20481" w:rsidRDefault="00B20481" w:rsidP="0052395E">
      <w:pPr>
        <w:pStyle w:val="Textosinformato"/>
        <w:ind w:right="49"/>
        <w:jc w:val="both"/>
        <w:rPr>
          <w:rFonts w:asciiTheme="minorHAnsi" w:eastAsia="Times New Roman" w:hAnsiTheme="minorHAnsi" w:cs="Arial"/>
          <w:bCs/>
          <w:iCs/>
          <w:szCs w:val="20"/>
        </w:rPr>
      </w:pPr>
      <w:r>
        <w:rPr>
          <w:rFonts w:asciiTheme="minorHAnsi" w:eastAsia="Times New Roman" w:hAnsiTheme="minorHAnsi" w:cs="Arial"/>
          <w:bCs/>
          <w:iCs/>
          <w:szCs w:val="20"/>
        </w:rPr>
        <w:t xml:space="preserve">La empresa contratada es la responsable de cumplir con sus obligaciones tributarias por la que es sujeto pasivo, de acuerdo a lo que establecen las Leyes vigentes en el Estado Plurinacional de Bolivia. La Factura debe ser emitida de acuerdo a normativa de facturación vigente a nombre de Yacimientos </w:t>
      </w:r>
      <w:r w:rsidR="00C469EC">
        <w:rPr>
          <w:rFonts w:asciiTheme="minorHAnsi" w:eastAsia="Times New Roman" w:hAnsiTheme="minorHAnsi" w:cs="Arial"/>
          <w:bCs/>
          <w:iCs/>
          <w:szCs w:val="20"/>
        </w:rPr>
        <w:t>Petrolíferos</w:t>
      </w:r>
      <w:r>
        <w:rPr>
          <w:rFonts w:asciiTheme="minorHAnsi" w:eastAsia="Times New Roman" w:hAnsiTheme="minorHAnsi" w:cs="Arial"/>
          <w:bCs/>
          <w:iCs/>
          <w:szCs w:val="20"/>
        </w:rPr>
        <w:t xml:space="preserve"> Fiscales Bolivianos NIT 1020269020.</w:t>
      </w:r>
    </w:p>
    <w:p w:rsidR="00B20481" w:rsidRDefault="00B20481" w:rsidP="0052395E">
      <w:pPr>
        <w:pStyle w:val="Textosinformato"/>
        <w:ind w:right="49"/>
        <w:jc w:val="both"/>
        <w:rPr>
          <w:rFonts w:asciiTheme="minorHAnsi" w:eastAsia="Times New Roman" w:hAnsiTheme="minorHAnsi" w:cs="Arial"/>
          <w:bCs/>
          <w:iCs/>
          <w:szCs w:val="20"/>
        </w:rPr>
      </w:pPr>
    </w:p>
    <w:p w:rsidR="00B20481" w:rsidRDefault="00B20481" w:rsidP="0052395E">
      <w:pPr>
        <w:pStyle w:val="Textosinformato"/>
        <w:ind w:right="49"/>
        <w:jc w:val="both"/>
        <w:rPr>
          <w:rFonts w:asciiTheme="minorHAnsi" w:eastAsia="Times New Roman" w:hAnsiTheme="minorHAnsi" w:cs="Arial"/>
          <w:bCs/>
          <w:iCs/>
          <w:szCs w:val="20"/>
        </w:rPr>
      </w:pPr>
      <w:r>
        <w:rPr>
          <w:rFonts w:asciiTheme="minorHAnsi" w:eastAsia="Times New Roman" w:hAnsiTheme="minorHAnsi" w:cs="Arial"/>
          <w:bCs/>
          <w:iCs/>
          <w:szCs w:val="20"/>
        </w:rPr>
        <w:t xml:space="preserve">Las empresas proponentes, deberán presentar el certificado de inscripción en el </w:t>
      </w:r>
      <w:r w:rsidR="00C469EC">
        <w:rPr>
          <w:rFonts w:asciiTheme="minorHAnsi" w:eastAsia="Times New Roman" w:hAnsiTheme="minorHAnsi" w:cs="Arial"/>
          <w:bCs/>
          <w:iCs/>
          <w:szCs w:val="20"/>
        </w:rPr>
        <w:t>Padrón</w:t>
      </w:r>
      <w:r>
        <w:rPr>
          <w:rFonts w:asciiTheme="minorHAnsi" w:eastAsia="Times New Roman" w:hAnsiTheme="minorHAnsi" w:cs="Arial"/>
          <w:bCs/>
          <w:iCs/>
          <w:szCs w:val="20"/>
        </w:rPr>
        <w:t xml:space="preserve"> Nacional de Contribuyentes donde se verifique el </w:t>
      </w:r>
      <w:r w:rsidR="00C469EC">
        <w:rPr>
          <w:rFonts w:asciiTheme="minorHAnsi" w:eastAsia="Times New Roman" w:hAnsiTheme="minorHAnsi" w:cs="Arial"/>
          <w:bCs/>
          <w:iCs/>
          <w:szCs w:val="20"/>
        </w:rPr>
        <w:t>Número</w:t>
      </w:r>
      <w:r>
        <w:rPr>
          <w:rFonts w:asciiTheme="minorHAnsi" w:eastAsia="Times New Roman" w:hAnsiTheme="minorHAnsi" w:cs="Arial"/>
          <w:bCs/>
          <w:iCs/>
          <w:szCs w:val="20"/>
        </w:rPr>
        <w:t xml:space="preserve"> de </w:t>
      </w:r>
      <w:r w:rsidR="00C469EC">
        <w:rPr>
          <w:rFonts w:asciiTheme="minorHAnsi" w:eastAsia="Times New Roman" w:hAnsiTheme="minorHAnsi" w:cs="Arial"/>
          <w:bCs/>
          <w:iCs/>
          <w:szCs w:val="20"/>
        </w:rPr>
        <w:t>Identificación</w:t>
      </w:r>
      <w:r>
        <w:rPr>
          <w:rFonts w:asciiTheme="minorHAnsi" w:eastAsia="Times New Roman" w:hAnsiTheme="minorHAnsi" w:cs="Arial"/>
          <w:bCs/>
          <w:iCs/>
          <w:szCs w:val="20"/>
        </w:rPr>
        <w:t xml:space="preserve"> Tributaria (NIT) y el domicilio fiscal </w:t>
      </w:r>
      <w:r w:rsidR="00C469EC">
        <w:rPr>
          <w:rFonts w:asciiTheme="minorHAnsi" w:eastAsia="Times New Roman" w:hAnsiTheme="minorHAnsi" w:cs="Arial"/>
          <w:bCs/>
          <w:iCs/>
          <w:szCs w:val="20"/>
        </w:rPr>
        <w:t>como requisito necesario para su habilitación.</w:t>
      </w:r>
    </w:p>
    <w:p w:rsidR="00B20481" w:rsidRDefault="00B20481" w:rsidP="0052395E">
      <w:pPr>
        <w:pStyle w:val="Textosinformato"/>
        <w:ind w:right="49"/>
        <w:jc w:val="both"/>
        <w:rPr>
          <w:rFonts w:asciiTheme="minorHAnsi" w:eastAsia="Times New Roman" w:hAnsiTheme="minorHAnsi" w:cs="Arial"/>
          <w:bCs/>
          <w:iCs/>
          <w:szCs w:val="20"/>
        </w:rPr>
      </w:pPr>
    </w:p>
    <w:p w:rsidR="0052395E" w:rsidRPr="00E67E26" w:rsidRDefault="0052395E" w:rsidP="0052395E">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CONSULTAS ESCRITAS / CORREO ELECTRONICO SOBRE EL DBC</w:t>
      </w:r>
    </w:p>
    <w:p w:rsidR="0052395E" w:rsidRPr="00F52143" w:rsidRDefault="0052395E" w:rsidP="0052395E">
      <w:pPr>
        <w:pStyle w:val="Prrafodelista"/>
        <w:contextualSpacing/>
        <w:jc w:val="both"/>
        <w:rPr>
          <w:rFonts w:ascii="Arial" w:hAnsi="Arial" w:cs="Arial"/>
          <w:b/>
        </w:rPr>
      </w:pPr>
    </w:p>
    <w:p w:rsidR="0052395E" w:rsidRDefault="0052395E" w:rsidP="0052395E">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52395E" w:rsidRDefault="0052395E" w:rsidP="0052395E">
      <w:pPr>
        <w:jc w:val="both"/>
        <w:rPr>
          <w:rFonts w:asciiTheme="minorHAnsi" w:hAnsiTheme="minorHAnsi" w:cs="Arial"/>
          <w:sz w:val="22"/>
        </w:rPr>
      </w:pPr>
    </w:p>
    <w:p w:rsidR="0052395E" w:rsidRPr="00E67E26" w:rsidRDefault="0052395E" w:rsidP="0052395E">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REUNIÓN DE ACLARACIÓN:</w:t>
      </w:r>
    </w:p>
    <w:p w:rsidR="0052395E" w:rsidRPr="005325DF" w:rsidRDefault="0052395E" w:rsidP="0052395E">
      <w:pPr>
        <w:pStyle w:val="Prrafodelista"/>
        <w:contextualSpacing/>
        <w:jc w:val="both"/>
        <w:rPr>
          <w:rFonts w:ascii="Arial" w:hAnsi="Arial" w:cs="Arial"/>
          <w:b/>
        </w:rPr>
      </w:pPr>
    </w:p>
    <w:p w:rsidR="0052395E" w:rsidRDefault="0052395E" w:rsidP="0052395E">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52395E" w:rsidRPr="00E66C0A" w:rsidRDefault="0052395E" w:rsidP="0052395E">
      <w:pPr>
        <w:pStyle w:val="Textosinformato"/>
        <w:ind w:right="49"/>
        <w:jc w:val="both"/>
        <w:rPr>
          <w:rFonts w:asciiTheme="minorHAnsi" w:eastAsia="Times New Roman" w:hAnsiTheme="minorHAnsi" w:cs="Arial"/>
          <w:bCs/>
          <w:iCs/>
          <w:szCs w:val="20"/>
        </w:rPr>
      </w:pPr>
    </w:p>
    <w:p w:rsidR="0052395E" w:rsidRPr="00E66C0A" w:rsidRDefault="0052395E" w:rsidP="0052395E">
      <w:pPr>
        <w:jc w:val="both"/>
        <w:rPr>
          <w:rFonts w:asciiTheme="minorHAnsi" w:hAnsiTheme="minorHAnsi" w:cs="Arial"/>
          <w:b/>
        </w:rPr>
      </w:pPr>
      <w:r w:rsidRPr="00E66C0A">
        <w:rPr>
          <w:rFonts w:asciiTheme="minorHAnsi" w:hAnsiTheme="minorHAnsi" w:cs="Arial"/>
          <w:b/>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52395E" w:rsidRPr="002E0ADC" w:rsidRDefault="0052395E" w:rsidP="0052395E">
      <w:pPr>
        <w:pStyle w:val="Textosinformato"/>
        <w:ind w:right="49"/>
        <w:jc w:val="both"/>
        <w:rPr>
          <w:rFonts w:asciiTheme="minorHAnsi" w:eastAsia="Times New Roman" w:hAnsiTheme="minorHAnsi" w:cs="Arial"/>
          <w:bCs/>
          <w:iCs/>
          <w:szCs w:val="20"/>
        </w:rPr>
      </w:pPr>
    </w:p>
    <w:p w:rsidR="0052395E" w:rsidRDefault="0052395E" w:rsidP="0052395E">
      <w:pPr>
        <w:jc w:val="both"/>
        <w:rPr>
          <w:rFonts w:asciiTheme="minorHAnsi" w:hAnsiTheme="minorHAnsi" w:cs="Arial"/>
          <w:bCs/>
          <w:iCs/>
          <w:sz w:val="22"/>
        </w:rPr>
      </w:pPr>
    </w:p>
    <w:p w:rsidR="0052395E" w:rsidRDefault="0052395E" w:rsidP="00994DA9">
      <w:pPr>
        <w:pStyle w:val="Sangra3detindependiente"/>
        <w:widowControl w:val="0"/>
        <w:spacing w:line="20" w:lineRule="atLeast"/>
        <w:ind w:left="0"/>
        <w:jc w:val="both"/>
        <w:rPr>
          <w:rFonts w:asciiTheme="minorHAnsi" w:hAnsiTheme="minorHAnsi" w:cs="Arial"/>
          <w:iCs/>
          <w:sz w:val="22"/>
          <w:szCs w:val="20"/>
        </w:rPr>
      </w:pPr>
    </w:p>
    <w:sectPr w:rsidR="0052395E" w:rsidSect="00EF60A6">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540" w:rsidRDefault="006D5540" w:rsidP="009C27BC">
      <w:r>
        <w:separator/>
      </w:r>
    </w:p>
  </w:endnote>
  <w:endnote w:type="continuationSeparator" w:id="0">
    <w:p w:rsidR="006D5540" w:rsidRDefault="006D5540" w:rsidP="009C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203CA1" w:rsidRPr="00FA0D94" w:rsidTr="000D31A3">
      <w:trPr>
        <w:trHeight w:val="273"/>
      </w:trPr>
      <w:tc>
        <w:tcPr>
          <w:tcW w:w="4678" w:type="dxa"/>
        </w:tcPr>
        <w:p w:rsidR="00203CA1" w:rsidRPr="00705994" w:rsidRDefault="00203CA1" w:rsidP="000D31A3">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203CA1" w:rsidRPr="00705994" w:rsidRDefault="00203CA1" w:rsidP="000D31A3">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203CA1" w:rsidRPr="00FA0D94" w:rsidTr="000D31A3">
      <w:trPr>
        <w:trHeight w:val="290"/>
      </w:trPr>
      <w:tc>
        <w:tcPr>
          <w:tcW w:w="4678" w:type="dxa"/>
        </w:tcPr>
        <w:p w:rsidR="00203CA1" w:rsidRPr="00705994" w:rsidRDefault="00203CA1" w:rsidP="000D31A3">
          <w:pPr>
            <w:pStyle w:val="Encabezado"/>
            <w:jc w:val="center"/>
            <w:rPr>
              <w:rFonts w:ascii="Arial Narrow" w:eastAsia="Arial Unicode MS" w:hAnsi="Arial Narrow"/>
              <w:b/>
              <w:sz w:val="16"/>
              <w:szCs w:val="16"/>
              <w:lang w:val="es-MX"/>
            </w:rPr>
          </w:pPr>
        </w:p>
      </w:tc>
      <w:tc>
        <w:tcPr>
          <w:tcW w:w="4678" w:type="dxa"/>
        </w:tcPr>
        <w:p w:rsidR="00203CA1" w:rsidRDefault="00203CA1" w:rsidP="000D31A3">
          <w:pPr>
            <w:pStyle w:val="Encabezado"/>
            <w:jc w:val="center"/>
            <w:rPr>
              <w:rFonts w:ascii="Calibri" w:eastAsia="Arial Unicode MS" w:hAnsi="Calibri" w:cs="Calibri"/>
              <w:b/>
              <w:sz w:val="16"/>
              <w:szCs w:val="16"/>
              <w:lang w:val="es-MX"/>
            </w:rPr>
          </w:pPr>
        </w:p>
        <w:p w:rsidR="00203CA1" w:rsidRDefault="00203CA1" w:rsidP="000D31A3">
          <w:pPr>
            <w:pStyle w:val="Encabezado"/>
            <w:jc w:val="center"/>
            <w:rPr>
              <w:rFonts w:ascii="Calibri" w:eastAsia="Arial Unicode MS" w:hAnsi="Calibri" w:cs="Calibri"/>
              <w:b/>
              <w:sz w:val="16"/>
              <w:szCs w:val="16"/>
              <w:lang w:val="es-MX"/>
            </w:rPr>
          </w:pPr>
        </w:p>
        <w:p w:rsidR="00203CA1" w:rsidRDefault="00203CA1" w:rsidP="000D31A3">
          <w:pPr>
            <w:pStyle w:val="Encabezado"/>
            <w:jc w:val="center"/>
            <w:rPr>
              <w:rFonts w:ascii="Calibri" w:eastAsia="Arial Unicode MS" w:hAnsi="Calibri" w:cs="Calibri"/>
              <w:b/>
              <w:sz w:val="16"/>
              <w:szCs w:val="16"/>
              <w:lang w:val="es-MX"/>
            </w:rPr>
          </w:pPr>
        </w:p>
        <w:p w:rsidR="00203CA1" w:rsidRPr="00705994" w:rsidRDefault="00203CA1" w:rsidP="000D31A3">
          <w:pPr>
            <w:pStyle w:val="Encabezado"/>
            <w:jc w:val="center"/>
            <w:rPr>
              <w:rFonts w:ascii="Calibri" w:eastAsia="Arial Unicode MS" w:hAnsi="Calibri" w:cs="Calibri"/>
              <w:b/>
              <w:sz w:val="16"/>
              <w:szCs w:val="16"/>
              <w:lang w:val="es-MX"/>
            </w:rPr>
          </w:pPr>
        </w:p>
      </w:tc>
    </w:tr>
    <w:tr w:rsidR="00203CA1" w:rsidRPr="00FA0D94" w:rsidTr="000D31A3">
      <w:trPr>
        <w:trHeight w:val="290"/>
      </w:trPr>
      <w:tc>
        <w:tcPr>
          <w:tcW w:w="4678" w:type="dxa"/>
        </w:tcPr>
        <w:p w:rsidR="00203CA1" w:rsidRPr="0023389E" w:rsidRDefault="00203CA1"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203CA1" w:rsidRPr="00705994" w:rsidRDefault="00203CA1"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203CA1" w:rsidRDefault="00203C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540" w:rsidRDefault="006D5540" w:rsidP="009C27BC">
      <w:r>
        <w:separator/>
      </w:r>
    </w:p>
  </w:footnote>
  <w:footnote w:type="continuationSeparator" w:id="0">
    <w:p w:rsidR="006D5540" w:rsidRDefault="006D5540" w:rsidP="009C2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954"/>
      <w:gridCol w:w="1559"/>
    </w:tblGrid>
    <w:tr w:rsidR="00203CA1" w:rsidRPr="00FA0D94" w:rsidTr="00AF4059">
      <w:trPr>
        <w:trHeight w:val="274"/>
      </w:trPr>
      <w:tc>
        <w:tcPr>
          <w:tcW w:w="1843" w:type="dxa"/>
          <w:vMerge w:val="restart"/>
          <w:vAlign w:val="center"/>
        </w:tcPr>
        <w:p w:rsidR="00203CA1" w:rsidRPr="00FA0D94" w:rsidRDefault="00203CA1" w:rsidP="000D31A3">
          <w:pPr>
            <w:pStyle w:val="Encabezado"/>
            <w:jc w:val="center"/>
            <w:rPr>
              <w:rFonts w:ascii="Arial Narrow" w:eastAsia="Arial Unicode MS" w:hAnsi="Arial Narrow"/>
              <w:szCs w:val="12"/>
              <w:lang w:val="es-MX"/>
            </w:rPr>
          </w:pPr>
          <w:r>
            <w:rPr>
              <w:rFonts w:ascii="Century Gothic" w:hAnsi="Century Gothic" w:cs="Arial"/>
              <w:b/>
              <w:noProof/>
              <w:sz w:val="28"/>
              <w:szCs w:val="28"/>
              <w:lang w:eastAsia="es-BO"/>
            </w:rPr>
            <w:drawing>
              <wp:inline distT="0" distB="0" distL="0" distR="0" wp14:anchorId="0EC8C0FB" wp14:editId="46A023D7">
                <wp:extent cx="857250" cy="33387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877" cy="347357"/>
                        </a:xfrm>
                        <a:prstGeom prst="rect">
                          <a:avLst/>
                        </a:prstGeom>
                        <a:noFill/>
                        <a:ln>
                          <a:noFill/>
                        </a:ln>
                      </pic:spPr>
                    </pic:pic>
                  </a:graphicData>
                </a:graphic>
              </wp:inline>
            </w:drawing>
          </w:r>
        </w:p>
      </w:tc>
      <w:tc>
        <w:tcPr>
          <w:tcW w:w="5954" w:type="dxa"/>
          <w:vAlign w:val="center"/>
        </w:tcPr>
        <w:p w:rsidR="00203CA1" w:rsidRPr="009C27BC" w:rsidRDefault="00203CA1" w:rsidP="009C27B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Solicitante: Unidad Técnica de Proyectos</w:t>
          </w:r>
        </w:p>
      </w:tc>
      <w:tc>
        <w:tcPr>
          <w:tcW w:w="1559" w:type="dxa"/>
          <w:vMerge w:val="restart"/>
          <w:vAlign w:val="center"/>
        </w:tcPr>
        <w:p w:rsidR="00203CA1" w:rsidRPr="0076024C" w:rsidRDefault="00203CA1" w:rsidP="000D31A3">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03CA1" w:rsidRPr="009C27BC" w:rsidRDefault="00203CA1" w:rsidP="000D31A3">
          <w:pPr>
            <w:pStyle w:val="Encabezado"/>
            <w:rPr>
              <w:rFonts w:ascii="Calibri" w:eastAsia="Arial Unicode MS" w:hAnsi="Calibri" w:cs="Arial"/>
              <w:b/>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705F0D">
            <w:rPr>
              <w:rStyle w:val="Nmerodepgina"/>
              <w:rFonts w:ascii="Calibri" w:hAnsi="Calibri"/>
              <w:noProof/>
              <w:sz w:val="16"/>
              <w:szCs w:val="16"/>
            </w:rPr>
            <w:t>7</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705F0D">
            <w:rPr>
              <w:rStyle w:val="Nmerodepgina"/>
              <w:rFonts w:ascii="Calibri" w:hAnsi="Calibri"/>
              <w:noProof/>
              <w:sz w:val="16"/>
              <w:szCs w:val="16"/>
            </w:rPr>
            <w:t>18</w:t>
          </w:r>
          <w:r w:rsidRPr="0076024C">
            <w:rPr>
              <w:rStyle w:val="Nmerodepgina"/>
              <w:rFonts w:ascii="Calibri" w:hAnsi="Calibri"/>
              <w:sz w:val="16"/>
              <w:szCs w:val="16"/>
            </w:rPr>
            <w:fldChar w:fldCharType="end"/>
          </w:r>
        </w:p>
      </w:tc>
    </w:tr>
    <w:tr w:rsidR="00203CA1" w:rsidRPr="00FA0D94" w:rsidTr="00AF4059">
      <w:trPr>
        <w:trHeight w:val="272"/>
      </w:trPr>
      <w:tc>
        <w:tcPr>
          <w:tcW w:w="1843" w:type="dxa"/>
          <w:vMerge/>
          <w:vAlign w:val="center"/>
        </w:tcPr>
        <w:p w:rsidR="00203CA1" w:rsidRPr="00FA0D94" w:rsidRDefault="00203CA1" w:rsidP="000D31A3">
          <w:pPr>
            <w:pStyle w:val="Encabezado"/>
            <w:jc w:val="center"/>
            <w:rPr>
              <w:rFonts w:ascii="Arial Narrow" w:eastAsia="Arial Unicode MS" w:hAnsi="Arial Narrow"/>
              <w:szCs w:val="12"/>
              <w:lang w:val="es-MX"/>
            </w:rPr>
          </w:pPr>
        </w:p>
      </w:tc>
      <w:tc>
        <w:tcPr>
          <w:tcW w:w="5954" w:type="dxa"/>
          <w:vAlign w:val="center"/>
        </w:tcPr>
        <w:p w:rsidR="00203CA1" w:rsidRPr="00561D1D" w:rsidRDefault="00203CA1" w:rsidP="00167774">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Supervisión Construcción Estación de Servicio </w:t>
          </w:r>
          <w:proofErr w:type="spellStart"/>
          <w:r w:rsidR="004738D2">
            <w:rPr>
              <w:rFonts w:ascii="Calibri" w:eastAsia="Arial Unicode MS" w:hAnsi="Calibri" w:cs="Calibri"/>
              <w:b/>
              <w:sz w:val="18"/>
              <w:szCs w:val="18"/>
              <w:lang w:val="es-MX"/>
            </w:rPr>
            <w:t>Padcoyo</w:t>
          </w:r>
          <w:proofErr w:type="spellEnd"/>
          <w:r w:rsidR="004738D2">
            <w:rPr>
              <w:rFonts w:ascii="Calibri" w:eastAsia="Arial Unicode MS" w:hAnsi="Calibri" w:cs="Calibri"/>
              <w:b/>
              <w:sz w:val="18"/>
              <w:szCs w:val="18"/>
              <w:lang w:val="es-MX"/>
            </w:rPr>
            <w:t xml:space="preserve"> - </w:t>
          </w:r>
          <w:r>
            <w:rPr>
              <w:rFonts w:ascii="Calibri" w:eastAsia="Arial Unicode MS" w:hAnsi="Calibri" w:cs="Calibri"/>
              <w:b/>
              <w:sz w:val="18"/>
              <w:szCs w:val="18"/>
              <w:lang w:val="es-MX"/>
            </w:rPr>
            <w:t>San Lucas</w:t>
          </w:r>
        </w:p>
      </w:tc>
      <w:tc>
        <w:tcPr>
          <w:tcW w:w="1559" w:type="dxa"/>
          <w:vMerge/>
          <w:vAlign w:val="bottom"/>
        </w:tcPr>
        <w:p w:rsidR="00203CA1" w:rsidRPr="0076024C" w:rsidRDefault="00203CA1" w:rsidP="000D31A3">
          <w:pPr>
            <w:pStyle w:val="Encabezado"/>
            <w:rPr>
              <w:rFonts w:ascii="Calibri" w:eastAsia="Arial Unicode MS" w:hAnsi="Calibri" w:cs="Arial"/>
              <w:sz w:val="16"/>
              <w:szCs w:val="16"/>
              <w:lang w:val="es-MX"/>
            </w:rPr>
          </w:pPr>
        </w:p>
      </w:tc>
    </w:tr>
  </w:tbl>
  <w:p w:rsidR="00203CA1" w:rsidRDefault="00203C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900"/>
    <w:multiLevelType w:val="hybridMultilevel"/>
    <w:tmpl w:val="8B48DC02"/>
    <w:lvl w:ilvl="0" w:tplc="0C0A0019">
      <w:start w:val="3"/>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D422A"/>
    <w:multiLevelType w:val="multilevel"/>
    <w:tmpl w:val="8E2E15EA"/>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D8582B"/>
    <w:multiLevelType w:val="hybridMultilevel"/>
    <w:tmpl w:val="9EF6E1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7233F75"/>
    <w:multiLevelType w:val="multilevel"/>
    <w:tmpl w:val="2410C23E"/>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E0142F"/>
    <w:multiLevelType w:val="hybridMultilevel"/>
    <w:tmpl w:val="5DA4E72A"/>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5">
    <w:nsid w:val="264D210A"/>
    <w:multiLevelType w:val="hybridMultilevel"/>
    <w:tmpl w:val="61F203C0"/>
    <w:lvl w:ilvl="0" w:tplc="1CDEE1E2">
      <w:start w:val="900"/>
      <w:numFmt w:val="bullet"/>
      <w:lvlText w:val=""/>
      <w:lvlJc w:val="left"/>
      <w:pPr>
        <w:ind w:left="720" w:hanging="360"/>
      </w:pPr>
      <w:rPr>
        <w:rFonts w:ascii="Wingdings" w:eastAsiaTheme="minorHAnsi" w:hAnsi="Wingdings"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6EB41D3"/>
    <w:multiLevelType w:val="hybridMultilevel"/>
    <w:tmpl w:val="D814F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4E512D"/>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8">
    <w:nsid w:val="32EC4EE3"/>
    <w:multiLevelType w:val="hybridMultilevel"/>
    <w:tmpl w:val="6060E16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332D72A9"/>
    <w:multiLevelType w:val="hybridMultilevel"/>
    <w:tmpl w:val="11B6CD36"/>
    <w:lvl w:ilvl="0" w:tplc="400A0001">
      <w:start w:val="1"/>
      <w:numFmt w:val="bullet"/>
      <w:lvlText w:val=""/>
      <w:lvlJc w:val="left"/>
      <w:pPr>
        <w:ind w:left="1118" w:hanging="360"/>
      </w:pPr>
      <w:rPr>
        <w:rFonts w:ascii="Symbol" w:hAnsi="Symbol" w:hint="default"/>
      </w:rPr>
    </w:lvl>
    <w:lvl w:ilvl="1" w:tplc="400A0003" w:tentative="1">
      <w:start w:val="1"/>
      <w:numFmt w:val="bullet"/>
      <w:lvlText w:val="o"/>
      <w:lvlJc w:val="left"/>
      <w:pPr>
        <w:ind w:left="1838" w:hanging="360"/>
      </w:pPr>
      <w:rPr>
        <w:rFonts w:ascii="Courier New" w:hAnsi="Courier New" w:cs="Courier New" w:hint="default"/>
      </w:rPr>
    </w:lvl>
    <w:lvl w:ilvl="2" w:tplc="400A0005" w:tentative="1">
      <w:start w:val="1"/>
      <w:numFmt w:val="bullet"/>
      <w:lvlText w:val=""/>
      <w:lvlJc w:val="left"/>
      <w:pPr>
        <w:ind w:left="2558" w:hanging="360"/>
      </w:pPr>
      <w:rPr>
        <w:rFonts w:ascii="Wingdings" w:hAnsi="Wingdings" w:hint="default"/>
      </w:rPr>
    </w:lvl>
    <w:lvl w:ilvl="3" w:tplc="400A0001" w:tentative="1">
      <w:start w:val="1"/>
      <w:numFmt w:val="bullet"/>
      <w:lvlText w:val=""/>
      <w:lvlJc w:val="left"/>
      <w:pPr>
        <w:ind w:left="3278" w:hanging="360"/>
      </w:pPr>
      <w:rPr>
        <w:rFonts w:ascii="Symbol" w:hAnsi="Symbol" w:hint="default"/>
      </w:rPr>
    </w:lvl>
    <w:lvl w:ilvl="4" w:tplc="400A0003" w:tentative="1">
      <w:start w:val="1"/>
      <w:numFmt w:val="bullet"/>
      <w:lvlText w:val="o"/>
      <w:lvlJc w:val="left"/>
      <w:pPr>
        <w:ind w:left="3998" w:hanging="360"/>
      </w:pPr>
      <w:rPr>
        <w:rFonts w:ascii="Courier New" w:hAnsi="Courier New" w:cs="Courier New" w:hint="default"/>
      </w:rPr>
    </w:lvl>
    <w:lvl w:ilvl="5" w:tplc="400A0005" w:tentative="1">
      <w:start w:val="1"/>
      <w:numFmt w:val="bullet"/>
      <w:lvlText w:val=""/>
      <w:lvlJc w:val="left"/>
      <w:pPr>
        <w:ind w:left="4718" w:hanging="360"/>
      </w:pPr>
      <w:rPr>
        <w:rFonts w:ascii="Wingdings" w:hAnsi="Wingdings" w:hint="default"/>
      </w:rPr>
    </w:lvl>
    <w:lvl w:ilvl="6" w:tplc="400A0001" w:tentative="1">
      <w:start w:val="1"/>
      <w:numFmt w:val="bullet"/>
      <w:lvlText w:val=""/>
      <w:lvlJc w:val="left"/>
      <w:pPr>
        <w:ind w:left="5438" w:hanging="360"/>
      </w:pPr>
      <w:rPr>
        <w:rFonts w:ascii="Symbol" w:hAnsi="Symbol" w:hint="default"/>
      </w:rPr>
    </w:lvl>
    <w:lvl w:ilvl="7" w:tplc="400A0003" w:tentative="1">
      <w:start w:val="1"/>
      <w:numFmt w:val="bullet"/>
      <w:lvlText w:val="o"/>
      <w:lvlJc w:val="left"/>
      <w:pPr>
        <w:ind w:left="6158" w:hanging="360"/>
      </w:pPr>
      <w:rPr>
        <w:rFonts w:ascii="Courier New" w:hAnsi="Courier New" w:cs="Courier New" w:hint="default"/>
      </w:rPr>
    </w:lvl>
    <w:lvl w:ilvl="8" w:tplc="400A0005" w:tentative="1">
      <w:start w:val="1"/>
      <w:numFmt w:val="bullet"/>
      <w:lvlText w:val=""/>
      <w:lvlJc w:val="left"/>
      <w:pPr>
        <w:ind w:left="6878" w:hanging="360"/>
      </w:pPr>
      <w:rPr>
        <w:rFonts w:ascii="Wingdings" w:hAnsi="Wingdings" w:hint="default"/>
      </w:rPr>
    </w:lvl>
  </w:abstractNum>
  <w:abstractNum w:abstractNumId="10">
    <w:nsid w:val="34027A7C"/>
    <w:multiLevelType w:val="multilevel"/>
    <w:tmpl w:val="21D68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nsid w:val="37487730"/>
    <w:multiLevelType w:val="hybridMultilevel"/>
    <w:tmpl w:val="6E8EAC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A563081"/>
    <w:multiLevelType w:val="multilevel"/>
    <w:tmpl w:val="28C46F60"/>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D3B3CCF"/>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4">
    <w:nsid w:val="3D5E7A56"/>
    <w:multiLevelType w:val="hybridMultilevel"/>
    <w:tmpl w:val="07721C5C"/>
    <w:lvl w:ilvl="0" w:tplc="0C0A0019">
      <w:start w:val="1"/>
      <w:numFmt w:val="lowerLetter"/>
      <w:lvlText w:val="%1."/>
      <w:lvlJc w:val="left"/>
      <w:pPr>
        <w:ind w:left="2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B7509"/>
    <w:multiLevelType w:val="hybridMultilevel"/>
    <w:tmpl w:val="6514074C"/>
    <w:lvl w:ilvl="0" w:tplc="15861C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00001E"/>
    <w:multiLevelType w:val="hybridMultilevel"/>
    <w:tmpl w:val="3E28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95131"/>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8">
    <w:nsid w:val="41075C0C"/>
    <w:multiLevelType w:val="hybridMultilevel"/>
    <w:tmpl w:val="2416B63C"/>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19">
    <w:nsid w:val="447171FE"/>
    <w:multiLevelType w:val="hybridMultilevel"/>
    <w:tmpl w:val="662C4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49548C9"/>
    <w:multiLevelType w:val="hybridMultilevel"/>
    <w:tmpl w:val="800831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6974F58"/>
    <w:multiLevelType w:val="multilevel"/>
    <w:tmpl w:val="2BCEE848"/>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4AA55CBB"/>
    <w:multiLevelType w:val="hybridMultilevel"/>
    <w:tmpl w:val="7E4A7DA4"/>
    <w:lvl w:ilvl="0" w:tplc="08D2D0F0">
      <w:start w:val="1"/>
      <w:numFmt w:val="bullet"/>
      <w:lvlText w:val=""/>
      <w:lvlJc w:val="left"/>
      <w:pPr>
        <w:ind w:left="1118" w:hanging="360"/>
      </w:pPr>
      <w:rPr>
        <w:rFonts w:ascii="Symbol" w:hAnsi="Symbol" w:hint="default"/>
      </w:rPr>
    </w:lvl>
    <w:lvl w:ilvl="1" w:tplc="0C0A0003" w:tentative="1">
      <w:start w:val="1"/>
      <w:numFmt w:val="bullet"/>
      <w:lvlText w:val="o"/>
      <w:lvlJc w:val="left"/>
      <w:pPr>
        <w:ind w:left="1838" w:hanging="360"/>
      </w:pPr>
      <w:rPr>
        <w:rFonts w:ascii="Courier New" w:hAnsi="Courier New" w:cs="Courier New" w:hint="default"/>
      </w:rPr>
    </w:lvl>
    <w:lvl w:ilvl="2" w:tplc="0C0A0005" w:tentative="1">
      <w:start w:val="1"/>
      <w:numFmt w:val="bullet"/>
      <w:lvlText w:val=""/>
      <w:lvlJc w:val="left"/>
      <w:pPr>
        <w:ind w:left="2558" w:hanging="360"/>
      </w:pPr>
      <w:rPr>
        <w:rFonts w:ascii="Wingdings" w:hAnsi="Wingdings" w:hint="default"/>
      </w:rPr>
    </w:lvl>
    <w:lvl w:ilvl="3" w:tplc="0C0A0001" w:tentative="1">
      <w:start w:val="1"/>
      <w:numFmt w:val="bullet"/>
      <w:lvlText w:val=""/>
      <w:lvlJc w:val="left"/>
      <w:pPr>
        <w:ind w:left="3278" w:hanging="360"/>
      </w:pPr>
      <w:rPr>
        <w:rFonts w:ascii="Symbol" w:hAnsi="Symbol" w:hint="default"/>
      </w:rPr>
    </w:lvl>
    <w:lvl w:ilvl="4" w:tplc="0C0A0003" w:tentative="1">
      <w:start w:val="1"/>
      <w:numFmt w:val="bullet"/>
      <w:lvlText w:val="o"/>
      <w:lvlJc w:val="left"/>
      <w:pPr>
        <w:ind w:left="3998" w:hanging="360"/>
      </w:pPr>
      <w:rPr>
        <w:rFonts w:ascii="Courier New" w:hAnsi="Courier New" w:cs="Courier New" w:hint="default"/>
      </w:rPr>
    </w:lvl>
    <w:lvl w:ilvl="5" w:tplc="0C0A0005" w:tentative="1">
      <w:start w:val="1"/>
      <w:numFmt w:val="bullet"/>
      <w:lvlText w:val=""/>
      <w:lvlJc w:val="left"/>
      <w:pPr>
        <w:ind w:left="4718" w:hanging="360"/>
      </w:pPr>
      <w:rPr>
        <w:rFonts w:ascii="Wingdings" w:hAnsi="Wingdings" w:hint="default"/>
      </w:rPr>
    </w:lvl>
    <w:lvl w:ilvl="6" w:tplc="0C0A0001" w:tentative="1">
      <w:start w:val="1"/>
      <w:numFmt w:val="bullet"/>
      <w:lvlText w:val=""/>
      <w:lvlJc w:val="left"/>
      <w:pPr>
        <w:ind w:left="5438" w:hanging="360"/>
      </w:pPr>
      <w:rPr>
        <w:rFonts w:ascii="Symbol" w:hAnsi="Symbol" w:hint="default"/>
      </w:rPr>
    </w:lvl>
    <w:lvl w:ilvl="7" w:tplc="0C0A0003" w:tentative="1">
      <w:start w:val="1"/>
      <w:numFmt w:val="bullet"/>
      <w:lvlText w:val="o"/>
      <w:lvlJc w:val="left"/>
      <w:pPr>
        <w:ind w:left="6158" w:hanging="360"/>
      </w:pPr>
      <w:rPr>
        <w:rFonts w:ascii="Courier New" w:hAnsi="Courier New" w:cs="Courier New" w:hint="default"/>
      </w:rPr>
    </w:lvl>
    <w:lvl w:ilvl="8" w:tplc="0C0A0005" w:tentative="1">
      <w:start w:val="1"/>
      <w:numFmt w:val="bullet"/>
      <w:lvlText w:val=""/>
      <w:lvlJc w:val="left"/>
      <w:pPr>
        <w:ind w:left="6878" w:hanging="360"/>
      </w:pPr>
      <w:rPr>
        <w:rFonts w:ascii="Wingdings" w:hAnsi="Wingdings" w:hint="default"/>
      </w:rPr>
    </w:lvl>
  </w:abstractNum>
  <w:abstractNum w:abstractNumId="24">
    <w:nsid w:val="4C791603"/>
    <w:multiLevelType w:val="multilevel"/>
    <w:tmpl w:val="53B6C104"/>
    <w:lvl w:ilvl="0">
      <w:start w:val="16"/>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4D0B73D2"/>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6">
    <w:nsid w:val="4F7B5F20"/>
    <w:multiLevelType w:val="hybridMultilevel"/>
    <w:tmpl w:val="20361A16"/>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27">
    <w:nsid w:val="50D55378"/>
    <w:multiLevelType w:val="hybridMultilevel"/>
    <w:tmpl w:val="D992361A"/>
    <w:lvl w:ilvl="0" w:tplc="08D2D0F0">
      <w:start w:val="1"/>
      <w:numFmt w:val="bullet"/>
      <w:lvlText w:val=""/>
      <w:lvlJc w:val="left"/>
      <w:pPr>
        <w:ind w:left="1450" w:hanging="360"/>
      </w:pPr>
      <w:rPr>
        <w:rFonts w:ascii="Symbol" w:hAnsi="Symbol" w:hint="default"/>
      </w:rPr>
    </w:lvl>
    <w:lvl w:ilvl="1" w:tplc="0C0A0003" w:tentative="1">
      <w:start w:val="1"/>
      <w:numFmt w:val="bullet"/>
      <w:lvlText w:val="o"/>
      <w:lvlJc w:val="left"/>
      <w:pPr>
        <w:ind w:left="1772" w:hanging="360"/>
      </w:pPr>
      <w:rPr>
        <w:rFonts w:ascii="Courier New" w:hAnsi="Courier New" w:cs="Courier New" w:hint="default"/>
      </w:rPr>
    </w:lvl>
    <w:lvl w:ilvl="2" w:tplc="0C0A0005" w:tentative="1">
      <w:start w:val="1"/>
      <w:numFmt w:val="bullet"/>
      <w:lvlText w:val=""/>
      <w:lvlJc w:val="left"/>
      <w:pPr>
        <w:ind w:left="2492" w:hanging="360"/>
      </w:pPr>
      <w:rPr>
        <w:rFonts w:ascii="Wingdings" w:hAnsi="Wingdings" w:hint="default"/>
      </w:rPr>
    </w:lvl>
    <w:lvl w:ilvl="3" w:tplc="0C0A0001" w:tentative="1">
      <w:start w:val="1"/>
      <w:numFmt w:val="bullet"/>
      <w:lvlText w:val=""/>
      <w:lvlJc w:val="left"/>
      <w:pPr>
        <w:ind w:left="3212" w:hanging="360"/>
      </w:pPr>
      <w:rPr>
        <w:rFonts w:ascii="Symbol" w:hAnsi="Symbol" w:hint="default"/>
      </w:rPr>
    </w:lvl>
    <w:lvl w:ilvl="4" w:tplc="0C0A0003" w:tentative="1">
      <w:start w:val="1"/>
      <w:numFmt w:val="bullet"/>
      <w:lvlText w:val="o"/>
      <w:lvlJc w:val="left"/>
      <w:pPr>
        <w:ind w:left="3932" w:hanging="360"/>
      </w:pPr>
      <w:rPr>
        <w:rFonts w:ascii="Courier New" w:hAnsi="Courier New" w:cs="Courier New" w:hint="default"/>
      </w:rPr>
    </w:lvl>
    <w:lvl w:ilvl="5" w:tplc="0C0A0005" w:tentative="1">
      <w:start w:val="1"/>
      <w:numFmt w:val="bullet"/>
      <w:lvlText w:val=""/>
      <w:lvlJc w:val="left"/>
      <w:pPr>
        <w:ind w:left="4652" w:hanging="360"/>
      </w:pPr>
      <w:rPr>
        <w:rFonts w:ascii="Wingdings" w:hAnsi="Wingdings" w:hint="default"/>
      </w:rPr>
    </w:lvl>
    <w:lvl w:ilvl="6" w:tplc="0C0A0001" w:tentative="1">
      <w:start w:val="1"/>
      <w:numFmt w:val="bullet"/>
      <w:lvlText w:val=""/>
      <w:lvlJc w:val="left"/>
      <w:pPr>
        <w:ind w:left="5372" w:hanging="360"/>
      </w:pPr>
      <w:rPr>
        <w:rFonts w:ascii="Symbol" w:hAnsi="Symbol" w:hint="default"/>
      </w:rPr>
    </w:lvl>
    <w:lvl w:ilvl="7" w:tplc="0C0A0003" w:tentative="1">
      <w:start w:val="1"/>
      <w:numFmt w:val="bullet"/>
      <w:lvlText w:val="o"/>
      <w:lvlJc w:val="left"/>
      <w:pPr>
        <w:ind w:left="6092" w:hanging="360"/>
      </w:pPr>
      <w:rPr>
        <w:rFonts w:ascii="Courier New" w:hAnsi="Courier New" w:cs="Courier New" w:hint="default"/>
      </w:rPr>
    </w:lvl>
    <w:lvl w:ilvl="8" w:tplc="0C0A0005" w:tentative="1">
      <w:start w:val="1"/>
      <w:numFmt w:val="bullet"/>
      <w:lvlText w:val=""/>
      <w:lvlJc w:val="left"/>
      <w:pPr>
        <w:ind w:left="6812" w:hanging="360"/>
      </w:pPr>
      <w:rPr>
        <w:rFonts w:ascii="Wingdings" w:hAnsi="Wingdings" w:hint="default"/>
      </w:rPr>
    </w:lvl>
  </w:abstractNum>
  <w:abstractNum w:abstractNumId="28">
    <w:nsid w:val="561113F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3C3C6B"/>
    <w:multiLevelType w:val="hybridMultilevel"/>
    <w:tmpl w:val="33F83180"/>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30">
    <w:nsid w:val="5877242F"/>
    <w:multiLevelType w:val="multilevel"/>
    <w:tmpl w:val="014050F8"/>
    <w:lvl w:ilvl="0">
      <w:start w:val="1"/>
      <w:numFmt w:val="upperLetter"/>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ED71826"/>
    <w:multiLevelType w:val="hybridMultilevel"/>
    <w:tmpl w:val="217AADC6"/>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2">
    <w:nsid w:val="65053FF9"/>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6AF4526A"/>
    <w:multiLevelType w:val="hybridMultilevel"/>
    <w:tmpl w:val="93DAB506"/>
    <w:lvl w:ilvl="0" w:tplc="0C0A000F">
      <w:start w:val="1"/>
      <w:numFmt w:val="decimal"/>
      <w:lvlText w:val="%1."/>
      <w:lvlJc w:val="left"/>
      <w:pPr>
        <w:ind w:left="1288" w:hanging="360"/>
      </w:pPr>
      <w:rPr>
        <w:rFonts w:hint="default"/>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num w:numId="1">
    <w:abstractNumId w:val="28"/>
  </w:num>
  <w:num w:numId="2">
    <w:abstractNumId w:val="33"/>
  </w:num>
  <w:num w:numId="3">
    <w:abstractNumId w:val="21"/>
  </w:num>
  <w:num w:numId="4">
    <w:abstractNumId w:val="15"/>
  </w:num>
  <w:num w:numId="5">
    <w:abstractNumId w:val="8"/>
  </w:num>
  <w:num w:numId="6">
    <w:abstractNumId w:val="23"/>
  </w:num>
  <w:num w:numId="7">
    <w:abstractNumId w:val="27"/>
  </w:num>
  <w:num w:numId="8">
    <w:abstractNumId w:val="29"/>
  </w:num>
  <w:num w:numId="9">
    <w:abstractNumId w:val="18"/>
  </w:num>
  <w:num w:numId="10">
    <w:abstractNumId w:val="2"/>
  </w:num>
  <w:num w:numId="11">
    <w:abstractNumId w:val="9"/>
  </w:num>
  <w:num w:numId="12">
    <w:abstractNumId w:val="11"/>
  </w:num>
  <w:num w:numId="13">
    <w:abstractNumId w:val="1"/>
  </w:num>
  <w:num w:numId="14">
    <w:abstractNumId w:val="13"/>
  </w:num>
  <w:num w:numId="15">
    <w:abstractNumId w:val="7"/>
  </w:num>
  <w:num w:numId="16">
    <w:abstractNumId w:val="17"/>
  </w:num>
  <w:num w:numId="17">
    <w:abstractNumId w:val="25"/>
  </w:num>
  <w:num w:numId="18">
    <w:abstractNumId w:val="3"/>
  </w:num>
  <w:num w:numId="19">
    <w:abstractNumId w:val="24"/>
  </w:num>
  <w:num w:numId="20">
    <w:abstractNumId w:val="26"/>
  </w:num>
  <w:num w:numId="21">
    <w:abstractNumId w:val="19"/>
  </w:num>
  <w:num w:numId="22">
    <w:abstractNumId w:val="5"/>
  </w:num>
  <w:num w:numId="23">
    <w:abstractNumId w:val="10"/>
  </w:num>
  <w:num w:numId="24">
    <w:abstractNumId w:val="6"/>
  </w:num>
  <w:num w:numId="2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1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20"/>
  </w:num>
  <w:num w:numId="35">
    <w:abstractNumId w:val="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17"/>
    <w:rsid w:val="00001205"/>
    <w:rsid w:val="000110A9"/>
    <w:rsid w:val="00027D3B"/>
    <w:rsid w:val="000418EC"/>
    <w:rsid w:val="0004537B"/>
    <w:rsid w:val="000479C0"/>
    <w:rsid w:val="00070A3F"/>
    <w:rsid w:val="000C02AF"/>
    <w:rsid w:val="000C4259"/>
    <w:rsid w:val="000D05BD"/>
    <w:rsid w:val="000D24C6"/>
    <w:rsid w:val="000D31A3"/>
    <w:rsid w:val="000D43F9"/>
    <w:rsid w:val="000E4693"/>
    <w:rsid w:val="000F57FC"/>
    <w:rsid w:val="00106FB2"/>
    <w:rsid w:val="00121BDF"/>
    <w:rsid w:val="00153983"/>
    <w:rsid w:val="0016711E"/>
    <w:rsid w:val="00167774"/>
    <w:rsid w:val="001841A2"/>
    <w:rsid w:val="001D39C8"/>
    <w:rsid w:val="001F1332"/>
    <w:rsid w:val="001F5C37"/>
    <w:rsid w:val="00203CA1"/>
    <w:rsid w:val="0020480E"/>
    <w:rsid w:val="00214E00"/>
    <w:rsid w:val="00230BE4"/>
    <w:rsid w:val="0029578F"/>
    <w:rsid w:val="002A294B"/>
    <w:rsid w:val="002C6A2B"/>
    <w:rsid w:val="002D1590"/>
    <w:rsid w:val="002E0ADC"/>
    <w:rsid w:val="002F22CC"/>
    <w:rsid w:val="002F4D13"/>
    <w:rsid w:val="00312819"/>
    <w:rsid w:val="003177AE"/>
    <w:rsid w:val="003269C7"/>
    <w:rsid w:val="0035345B"/>
    <w:rsid w:val="0035578F"/>
    <w:rsid w:val="00370752"/>
    <w:rsid w:val="003744C6"/>
    <w:rsid w:val="00377796"/>
    <w:rsid w:val="003C6DBB"/>
    <w:rsid w:val="003C7C95"/>
    <w:rsid w:val="003E273B"/>
    <w:rsid w:val="0040714E"/>
    <w:rsid w:val="00410BA6"/>
    <w:rsid w:val="00411518"/>
    <w:rsid w:val="00441EAD"/>
    <w:rsid w:val="00443EFB"/>
    <w:rsid w:val="00447BC9"/>
    <w:rsid w:val="00450F66"/>
    <w:rsid w:val="00457D83"/>
    <w:rsid w:val="004710F7"/>
    <w:rsid w:val="004738D2"/>
    <w:rsid w:val="0048470C"/>
    <w:rsid w:val="004A09A7"/>
    <w:rsid w:val="004A6BA0"/>
    <w:rsid w:val="004B5BD8"/>
    <w:rsid w:val="004E19C9"/>
    <w:rsid w:val="004E2F70"/>
    <w:rsid w:val="004E38CF"/>
    <w:rsid w:val="004F0D7D"/>
    <w:rsid w:val="004F61F0"/>
    <w:rsid w:val="0052395E"/>
    <w:rsid w:val="005978CE"/>
    <w:rsid w:val="005B00BD"/>
    <w:rsid w:val="005B66E8"/>
    <w:rsid w:val="005B6A56"/>
    <w:rsid w:val="005D1AF5"/>
    <w:rsid w:val="0061133A"/>
    <w:rsid w:val="00616A8F"/>
    <w:rsid w:val="00617089"/>
    <w:rsid w:val="006255A3"/>
    <w:rsid w:val="00631496"/>
    <w:rsid w:val="00655510"/>
    <w:rsid w:val="00662834"/>
    <w:rsid w:val="00664159"/>
    <w:rsid w:val="006646B7"/>
    <w:rsid w:val="00684E2C"/>
    <w:rsid w:val="00695D22"/>
    <w:rsid w:val="006C455D"/>
    <w:rsid w:val="006C5877"/>
    <w:rsid w:val="006D208D"/>
    <w:rsid w:val="006D5540"/>
    <w:rsid w:val="006F6A74"/>
    <w:rsid w:val="006F778D"/>
    <w:rsid w:val="00705F0D"/>
    <w:rsid w:val="00724CFC"/>
    <w:rsid w:val="00753F21"/>
    <w:rsid w:val="00777C7F"/>
    <w:rsid w:val="00782452"/>
    <w:rsid w:val="0079093C"/>
    <w:rsid w:val="0079217A"/>
    <w:rsid w:val="007A1D85"/>
    <w:rsid w:val="007D0D8D"/>
    <w:rsid w:val="007E61ED"/>
    <w:rsid w:val="007E6A82"/>
    <w:rsid w:val="007F61EA"/>
    <w:rsid w:val="007F725B"/>
    <w:rsid w:val="007F764F"/>
    <w:rsid w:val="0083250E"/>
    <w:rsid w:val="00891EA1"/>
    <w:rsid w:val="00894BE5"/>
    <w:rsid w:val="008D5E41"/>
    <w:rsid w:val="0091107A"/>
    <w:rsid w:val="00920D17"/>
    <w:rsid w:val="009513B4"/>
    <w:rsid w:val="009520BE"/>
    <w:rsid w:val="00957735"/>
    <w:rsid w:val="00970130"/>
    <w:rsid w:val="00994DA9"/>
    <w:rsid w:val="009B741B"/>
    <w:rsid w:val="009C27BC"/>
    <w:rsid w:val="009D051D"/>
    <w:rsid w:val="009E39C0"/>
    <w:rsid w:val="009F3DF5"/>
    <w:rsid w:val="009F6D8A"/>
    <w:rsid w:val="00A26E86"/>
    <w:rsid w:val="00A5052A"/>
    <w:rsid w:val="00A8246A"/>
    <w:rsid w:val="00A94670"/>
    <w:rsid w:val="00A955D3"/>
    <w:rsid w:val="00AA0D57"/>
    <w:rsid w:val="00AA6C71"/>
    <w:rsid w:val="00AC44C0"/>
    <w:rsid w:val="00AD015F"/>
    <w:rsid w:val="00AD6F7F"/>
    <w:rsid w:val="00AE5BA2"/>
    <w:rsid w:val="00AF4059"/>
    <w:rsid w:val="00B20043"/>
    <w:rsid w:val="00B20481"/>
    <w:rsid w:val="00B254A5"/>
    <w:rsid w:val="00B5024A"/>
    <w:rsid w:val="00B6698F"/>
    <w:rsid w:val="00BA012D"/>
    <w:rsid w:val="00BA72E8"/>
    <w:rsid w:val="00BD201A"/>
    <w:rsid w:val="00BD2DCD"/>
    <w:rsid w:val="00BE2552"/>
    <w:rsid w:val="00BE7B3A"/>
    <w:rsid w:val="00C16BE8"/>
    <w:rsid w:val="00C20B7F"/>
    <w:rsid w:val="00C23C1C"/>
    <w:rsid w:val="00C33F80"/>
    <w:rsid w:val="00C469EC"/>
    <w:rsid w:val="00C515CF"/>
    <w:rsid w:val="00C6498E"/>
    <w:rsid w:val="00C670A1"/>
    <w:rsid w:val="00C7633B"/>
    <w:rsid w:val="00CB5F8D"/>
    <w:rsid w:val="00D17122"/>
    <w:rsid w:val="00D3726E"/>
    <w:rsid w:val="00D54601"/>
    <w:rsid w:val="00D567A3"/>
    <w:rsid w:val="00D657B5"/>
    <w:rsid w:val="00D77FBD"/>
    <w:rsid w:val="00D81DB0"/>
    <w:rsid w:val="00D81E9F"/>
    <w:rsid w:val="00D9564F"/>
    <w:rsid w:val="00D97809"/>
    <w:rsid w:val="00DA060A"/>
    <w:rsid w:val="00DB6F6A"/>
    <w:rsid w:val="00DC65A9"/>
    <w:rsid w:val="00DD2D62"/>
    <w:rsid w:val="00DF6AB7"/>
    <w:rsid w:val="00E01EE1"/>
    <w:rsid w:val="00E268C3"/>
    <w:rsid w:val="00E45FFB"/>
    <w:rsid w:val="00E56033"/>
    <w:rsid w:val="00E63C3E"/>
    <w:rsid w:val="00E80416"/>
    <w:rsid w:val="00E93822"/>
    <w:rsid w:val="00EA2BE7"/>
    <w:rsid w:val="00EA6FB5"/>
    <w:rsid w:val="00EC4402"/>
    <w:rsid w:val="00ED0256"/>
    <w:rsid w:val="00EF4249"/>
    <w:rsid w:val="00EF60A6"/>
    <w:rsid w:val="00F03FD0"/>
    <w:rsid w:val="00F056C6"/>
    <w:rsid w:val="00F17E2D"/>
    <w:rsid w:val="00F316AA"/>
    <w:rsid w:val="00F33FF1"/>
    <w:rsid w:val="00F579A5"/>
    <w:rsid w:val="00F61A2B"/>
    <w:rsid w:val="00F86AF6"/>
    <w:rsid w:val="00F96B43"/>
    <w:rsid w:val="00FB7D1A"/>
    <w:rsid w:val="00FE384E"/>
    <w:rsid w:val="00FF101C"/>
    <w:rsid w:val="00FF5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9"/>
    <w:qFormat/>
    <w:rsid w:val="00920D17"/>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20D17"/>
    <w:rPr>
      <w:rFonts w:ascii="Arial" w:eastAsia="Times New Roman" w:hAnsi="Arial" w:cs="Arial"/>
      <w:b/>
      <w:bCs/>
      <w:kern w:val="32"/>
      <w:sz w:val="32"/>
      <w:szCs w:val="32"/>
    </w:rPr>
  </w:style>
  <w:style w:type="paragraph" w:styleId="Ttulo">
    <w:name w:val="Title"/>
    <w:basedOn w:val="Normal"/>
    <w:link w:val="TtuloCar"/>
    <w:qFormat/>
    <w:rsid w:val="00920D17"/>
    <w:pPr>
      <w:spacing w:before="240" w:after="60"/>
      <w:jc w:val="center"/>
      <w:outlineLvl w:val="0"/>
    </w:pPr>
    <w:rPr>
      <w:rFonts w:cs="Arial"/>
      <w:b/>
      <w:bCs/>
      <w:kern w:val="28"/>
      <w:szCs w:val="32"/>
      <w:lang w:eastAsia="es-ES"/>
    </w:rPr>
  </w:style>
  <w:style w:type="character" w:customStyle="1" w:styleId="TtuloCar">
    <w:name w:val="Título Car"/>
    <w:basedOn w:val="Fuentedeprrafopredeter"/>
    <w:link w:val="Ttulo"/>
    <w:rsid w:val="00920D17"/>
    <w:rPr>
      <w:rFonts w:ascii="Times New Roman" w:eastAsia="Times New Roman" w:hAnsi="Times New Roman" w:cs="Arial"/>
      <w:b/>
      <w:bCs/>
      <w:kern w:val="28"/>
      <w:sz w:val="20"/>
      <w:szCs w:val="32"/>
      <w:lang w:eastAsia="es-ES"/>
    </w:rPr>
  </w:style>
  <w:style w:type="paragraph" w:styleId="Prrafodelista">
    <w:name w:val="List Paragraph"/>
    <w:basedOn w:val="Normal"/>
    <w:link w:val="PrrafodelistaCar"/>
    <w:uiPriority w:val="34"/>
    <w:qFormat/>
    <w:rsid w:val="00920D17"/>
    <w:pPr>
      <w:ind w:left="720"/>
    </w:pPr>
  </w:style>
  <w:style w:type="paragraph" w:styleId="Sangra3detindependiente">
    <w:name w:val="Body Text Indent 3"/>
    <w:basedOn w:val="Normal"/>
    <w:link w:val="Sangra3detindependienteCar"/>
    <w:rsid w:val="00920D1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rsid w:val="00920D17"/>
    <w:rPr>
      <w:rFonts w:ascii="Times New Roman" w:eastAsia="Calibri" w:hAnsi="Times New Roman" w:cs="Times New Roman"/>
      <w:sz w:val="16"/>
      <w:szCs w:val="16"/>
    </w:rPr>
  </w:style>
  <w:style w:type="paragraph" w:styleId="Encabezado">
    <w:name w:val="header"/>
    <w:basedOn w:val="Normal"/>
    <w:link w:val="EncabezadoCar"/>
    <w:unhideWhenUsed/>
    <w:rsid w:val="009C27BC"/>
    <w:pPr>
      <w:tabs>
        <w:tab w:val="center" w:pos="4419"/>
        <w:tab w:val="right" w:pos="8838"/>
      </w:tabs>
    </w:pPr>
  </w:style>
  <w:style w:type="character" w:customStyle="1" w:styleId="EncabezadoCar">
    <w:name w:val="Encabezado Car"/>
    <w:basedOn w:val="Fuentedeprrafopredeter"/>
    <w:link w:val="Encabezado"/>
    <w:uiPriority w:val="99"/>
    <w:rsid w:val="009C27B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9C27BC"/>
    <w:pPr>
      <w:tabs>
        <w:tab w:val="center" w:pos="4419"/>
        <w:tab w:val="right" w:pos="8838"/>
      </w:tabs>
    </w:pPr>
  </w:style>
  <w:style w:type="character" w:customStyle="1" w:styleId="PiedepginaCar">
    <w:name w:val="Pie de página Car"/>
    <w:basedOn w:val="Fuentedeprrafopredeter"/>
    <w:link w:val="Piedepgina"/>
    <w:uiPriority w:val="99"/>
    <w:rsid w:val="009C27BC"/>
    <w:rPr>
      <w:rFonts w:ascii="Times New Roman" w:eastAsia="Times New Roman" w:hAnsi="Times New Roman" w:cs="Times New Roman"/>
      <w:sz w:val="20"/>
      <w:szCs w:val="20"/>
    </w:rPr>
  </w:style>
  <w:style w:type="character" w:styleId="Nmerodepgina">
    <w:name w:val="page number"/>
    <w:basedOn w:val="Fuentedeprrafopredeter"/>
    <w:rsid w:val="009C27BC"/>
  </w:style>
  <w:style w:type="paragraph" w:styleId="Textodeglobo">
    <w:name w:val="Balloon Text"/>
    <w:basedOn w:val="Normal"/>
    <w:link w:val="TextodegloboCar"/>
    <w:uiPriority w:val="99"/>
    <w:semiHidden/>
    <w:unhideWhenUsed/>
    <w:rsid w:val="009C2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7BC"/>
    <w:rPr>
      <w:rFonts w:ascii="Tahoma" w:eastAsia="Times New Roman" w:hAnsi="Tahoma" w:cs="Tahoma"/>
      <w:sz w:val="16"/>
      <w:szCs w:val="16"/>
    </w:rPr>
  </w:style>
  <w:style w:type="character" w:customStyle="1" w:styleId="PrrafodelistaCar">
    <w:name w:val="Párrafo de lista Car"/>
    <w:link w:val="Prrafodelista"/>
    <w:uiPriority w:val="34"/>
    <w:rsid w:val="00684E2C"/>
    <w:rPr>
      <w:rFonts w:ascii="Times New Roman" w:eastAsia="Times New Roman" w:hAnsi="Times New Roman" w:cs="Times New Roman"/>
      <w:sz w:val="20"/>
      <w:szCs w:val="20"/>
    </w:rPr>
  </w:style>
  <w:style w:type="paragraph" w:styleId="Textosinformato">
    <w:name w:val="Plain Text"/>
    <w:basedOn w:val="Normal"/>
    <w:link w:val="TextosinformatoCar"/>
    <w:uiPriority w:val="99"/>
    <w:semiHidden/>
    <w:unhideWhenUsed/>
    <w:rsid w:val="002E0ADC"/>
    <w:rPr>
      <w:rFonts w:ascii="Calibri" w:eastAsiaTheme="minorHAnsi" w:hAnsi="Calibri" w:cs="Calibri"/>
      <w:sz w:val="22"/>
      <w:szCs w:val="22"/>
    </w:rPr>
  </w:style>
  <w:style w:type="character" w:customStyle="1" w:styleId="TextosinformatoCar">
    <w:name w:val="Texto sin formato Car"/>
    <w:basedOn w:val="Fuentedeprrafopredeter"/>
    <w:link w:val="Textosinformato"/>
    <w:uiPriority w:val="99"/>
    <w:semiHidden/>
    <w:rsid w:val="002E0ADC"/>
    <w:rPr>
      <w:rFonts w:ascii="Calibri" w:hAnsi="Calibri" w:cs="Calibri"/>
    </w:rPr>
  </w:style>
  <w:style w:type="paragraph" w:styleId="Sinespaciado">
    <w:name w:val="No Spacing"/>
    <w:link w:val="SinespaciadoCar"/>
    <w:uiPriority w:val="1"/>
    <w:qFormat/>
    <w:rsid w:val="006C455D"/>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6C455D"/>
    <w:rPr>
      <w:rFonts w:ascii="Calibri" w:eastAsia="Times New Roman" w:hAnsi="Calibri" w:cs="Times New Roman"/>
      <w:sz w:val="20"/>
      <w:szCs w:val="20"/>
      <w:lang w:val="es-ES" w:eastAsia="es-ES"/>
    </w:rPr>
  </w:style>
  <w:style w:type="paragraph" w:styleId="NormalWeb">
    <w:name w:val="Normal (Web)"/>
    <w:basedOn w:val="Normal"/>
    <w:uiPriority w:val="99"/>
    <w:semiHidden/>
    <w:unhideWhenUsed/>
    <w:rsid w:val="00E93822"/>
    <w:pPr>
      <w:spacing w:before="100" w:beforeAutospacing="1" w:after="100" w:afterAutospacing="1"/>
    </w:pPr>
    <w:rPr>
      <w:rFonts w:eastAsiaTheme="minorHAnsi"/>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9"/>
    <w:qFormat/>
    <w:rsid w:val="00920D17"/>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20D17"/>
    <w:rPr>
      <w:rFonts w:ascii="Arial" w:eastAsia="Times New Roman" w:hAnsi="Arial" w:cs="Arial"/>
      <w:b/>
      <w:bCs/>
      <w:kern w:val="32"/>
      <w:sz w:val="32"/>
      <w:szCs w:val="32"/>
    </w:rPr>
  </w:style>
  <w:style w:type="paragraph" w:styleId="Ttulo">
    <w:name w:val="Title"/>
    <w:basedOn w:val="Normal"/>
    <w:link w:val="TtuloCar"/>
    <w:qFormat/>
    <w:rsid w:val="00920D17"/>
    <w:pPr>
      <w:spacing w:before="240" w:after="60"/>
      <w:jc w:val="center"/>
      <w:outlineLvl w:val="0"/>
    </w:pPr>
    <w:rPr>
      <w:rFonts w:cs="Arial"/>
      <w:b/>
      <w:bCs/>
      <w:kern w:val="28"/>
      <w:szCs w:val="32"/>
      <w:lang w:eastAsia="es-ES"/>
    </w:rPr>
  </w:style>
  <w:style w:type="character" w:customStyle="1" w:styleId="TtuloCar">
    <w:name w:val="Título Car"/>
    <w:basedOn w:val="Fuentedeprrafopredeter"/>
    <w:link w:val="Ttulo"/>
    <w:rsid w:val="00920D17"/>
    <w:rPr>
      <w:rFonts w:ascii="Times New Roman" w:eastAsia="Times New Roman" w:hAnsi="Times New Roman" w:cs="Arial"/>
      <w:b/>
      <w:bCs/>
      <w:kern w:val="28"/>
      <w:sz w:val="20"/>
      <w:szCs w:val="32"/>
      <w:lang w:eastAsia="es-ES"/>
    </w:rPr>
  </w:style>
  <w:style w:type="paragraph" w:styleId="Prrafodelista">
    <w:name w:val="List Paragraph"/>
    <w:basedOn w:val="Normal"/>
    <w:link w:val="PrrafodelistaCar"/>
    <w:uiPriority w:val="34"/>
    <w:qFormat/>
    <w:rsid w:val="00920D17"/>
    <w:pPr>
      <w:ind w:left="720"/>
    </w:pPr>
  </w:style>
  <w:style w:type="paragraph" w:styleId="Sangra3detindependiente">
    <w:name w:val="Body Text Indent 3"/>
    <w:basedOn w:val="Normal"/>
    <w:link w:val="Sangra3detindependienteCar"/>
    <w:rsid w:val="00920D1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rsid w:val="00920D17"/>
    <w:rPr>
      <w:rFonts w:ascii="Times New Roman" w:eastAsia="Calibri" w:hAnsi="Times New Roman" w:cs="Times New Roman"/>
      <w:sz w:val="16"/>
      <w:szCs w:val="16"/>
    </w:rPr>
  </w:style>
  <w:style w:type="paragraph" w:styleId="Encabezado">
    <w:name w:val="header"/>
    <w:basedOn w:val="Normal"/>
    <w:link w:val="EncabezadoCar"/>
    <w:unhideWhenUsed/>
    <w:rsid w:val="009C27BC"/>
    <w:pPr>
      <w:tabs>
        <w:tab w:val="center" w:pos="4419"/>
        <w:tab w:val="right" w:pos="8838"/>
      </w:tabs>
    </w:pPr>
  </w:style>
  <w:style w:type="character" w:customStyle="1" w:styleId="EncabezadoCar">
    <w:name w:val="Encabezado Car"/>
    <w:basedOn w:val="Fuentedeprrafopredeter"/>
    <w:link w:val="Encabezado"/>
    <w:uiPriority w:val="99"/>
    <w:rsid w:val="009C27B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9C27BC"/>
    <w:pPr>
      <w:tabs>
        <w:tab w:val="center" w:pos="4419"/>
        <w:tab w:val="right" w:pos="8838"/>
      </w:tabs>
    </w:pPr>
  </w:style>
  <w:style w:type="character" w:customStyle="1" w:styleId="PiedepginaCar">
    <w:name w:val="Pie de página Car"/>
    <w:basedOn w:val="Fuentedeprrafopredeter"/>
    <w:link w:val="Piedepgina"/>
    <w:uiPriority w:val="99"/>
    <w:rsid w:val="009C27BC"/>
    <w:rPr>
      <w:rFonts w:ascii="Times New Roman" w:eastAsia="Times New Roman" w:hAnsi="Times New Roman" w:cs="Times New Roman"/>
      <w:sz w:val="20"/>
      <w:szCs w:val="20"/>
    </w:rPr>
  </w:style>
  <w:style w:type="character" w:styleId="Nmerodepgina">
    <w:name w:val="page number"/>
    <w:basedOn w:val="Fuentedeprrafopredeter"/>
    <w:rsid w:val="009C27BC"/>
  </w:style>
  <w:style w:type="paragraph" w:styleId="Textodeglobo">
    <w:name w:val="Balloon Text"/>
    <w:basedOn w:val="Normal"/>
    <w:link w:val="TextodegloboCar"/>
    <w:uiPriority w:val="99"/>
    <w:semiHidden/>
    <w:unhideWhenUsed/>
    <w:rsid w:val="009C2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7BC"/>
    <w:rPr>
      <w:rFonts w:ascii="Tahoma" w:eastAsia="Times New Roman" w:hAnsi="Tahoma" w:cs="Tahoma"/>
      <w:sz w:val="16"/>
      <w:szCs w:val="16"/>
    </w:rPr>
  </w:style>
  <w:style w:type="character" w:customStyle="1" w:styleId="PrrafodelistaCar">
    <w:name w:val="Párrafo de lista Car"/>
    <w:link w:val="Prrafodelista"/>
    <w:uiPriority w:val="34"/>
    <w:rsid w:val="00684E2C"/>
    <w:rPr>
      <w:rFonts w:ascii="Times New Roman" w:eastAsia="Times New Roman" w:hAnsi="Times New Roman" w:cs="Times New Roman"/>
      <w:sz w:val="20"/>
      <w:szCs w:val="20"/>
    </w:rPr>
  </w:style>
  <w:style w:type="paragraph" w:styleId="Textosinformato">
    <w:name w:val="Plain Text"/>
    <w:basedOn w:val="Normal"/>
    <w:link w:val="TextosinformatoCar"/>
    <w:uiPriority w:val="99"/>
    <w:semiHidden/>
    <w:unhideWhenUsed/>
    <w:rsid w:val="002E0ADC"/>
    <w:rPr>
      <w:rFonts w:ascii="Calibri" w:eastAsiaTheme="minorHAnsi" w:hAnsi="Calibri" w:cs="Calibri"/>
      <w:sz w:val="22"/>
      <w:szCs w:val="22"/>
    </w:rPr>
  </w:style>
  <w:style w:type="character" w:customStyle="1" w:styleId="TextosinformatoCar">
    <w:name w:val="Texto sin formato Car"/>
    <w:basedOn w:val="Fuentedeprrafopredeter"/>
    <w:link w:val="Textosinformato"/>
    <w:uiPriority w:val="99"/>
    <w:semiHidden/>
    <w:rsid w:val="002E0ADC"/>
    <w:rPr>
      <w:rFonts w:ascii="Calibri" w:hAnsi="Calibri" w:cs="Calibri"/>
    </w:rPr>
  </w:style>
  <w:style w:type="paragraph" w:styleId="Sinespaciado">
    <w:name w:val="No Spacing"/>
    <w:link w:val="SinespaciadoCar"/>
    <w:uiPriority w:val="1"/>
    <w:qFormat/>
    <w:rsid w:val="006C455D"/>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6C455D"/>
    <w:rPr>
      <w:rFonts w:ascii="Calibri" w:eastAsia="Times New Roman" w:hAnsi="Calibri" w:cs="Times New Roman"/>
      <w:sz w:val="20"/>
      <w:szCs w:val="20"/>
      <w:lang w:val="es-ES" w:eastAsia="es-ES"/>
    </w:rPr>
  </w:style>
  <w:style w:type="paragraph" w:styleId="NormalWeb">
    <w:name w:val="Normal (Web)"/>
    <w:basedOn w:val="Normal"/>
    <w:uiPriority w:val="99"/>
    <w:semiHidden/>
    <w:unhideWhenUsed/>
    <w:rsid w:val="00E93822"/>
    <w:pPr>
      <w:spacing w:before="100" w:beforeAutospacing="1" w:after="100" w:afterAutospacing="1"/>
    </w:pPr>
    <w:rPr>
      <w:rFonts w:eastAsiaTheme="minorHAns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7892">
      <w:bodyDiv w:val="1"/>
      <w:marLeft w:val="0"/>
      <w:marRight w:val="0"/>
      <w:marTop w:val="0"/>
      <w:marBottom w:val="0"/>
      <w:divBdr>
        <w:top w:val="none" w:sz="0" w:space="0" w:color="auto"/>
        <w:left w:val="none" w:sz="0" w:space="0" w:color="auto"/>
        <w:bottom w:val="none" w:sz="0" w:space="0" w:color="auto"/>
        <w:right w:val="none" w:sz="0" w:space="0" w:color="auto"/>
      </w:divBdr>
    </w:div>
    <w:div w:id="8876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724C-2EE4-49B7-9D63-D8B550F9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5959</Words>
  <Characters>32776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dc:creator>
  <cp:lastModifiedBy>Irma Maggi Alexandra Andrade Rivero</cp:lastModifiedBy>
  <cp:revision>2</cp:revision>
  <cp:lastPrinted>2015-09-21T23:42:00Z</cp:lastPrinted>
  <dcterms:created xsi:type="dcterms:W3CDTF">2015-09-21T23:44:00Z</dcterms:created>
  <dcterms:modified xsi:type="dcterms:W3CDTF">2015-09-21T23:44:00Z</dcterms:modified>
</cp:coreProperties>
</file>