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C42AA8" w:rsidRPr="00C42AA8" w:rsidTr="007C320F">
        <w:trPr>
          <w:jc w:val="center"/>
        </w:trPr>
        <w:tc>
          <w:tcPr>
            <w:tcW w:w="8432" w:type="dxa"/>
            <w:shd w:val="clear" w:color="auto" w:fill="auto"/>
          </w:tcPr>
          <w:p w:rsidR="00C42AA8" w:rsidRPr="00C42AA8" w:rsidRDefault="00C42AA8" w:rsidP="00C42AA8">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C42AA8" w:rsidRPr="00C42AA8" w:rsidTr="007C320F">
              <w:trPr>
                <w:trHeight w:val="424"/>
                <w:jc w:val="center"/>
              </w:trPr>
              <w:tc>
                <w:tcPr>
                  <w:tcW w:w="6200" w:type="dxa"/>
                  <w:tcBorders>
                    <w:bottom w:val="single" w:sz="4" w:space="0" w:color="auto"/>
                  </w:tcBorders>
                  <w:shd w:val="clear" w:color="auto" w:fill="92D050"/>
                  <w:vAlign w:val="center"/>
                </w:tcPr>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CODIGO DE LA CONTRATACION</w:t>
                  </w:r>
                </w:p>
              </w:tc>
            </w:tr>
            <w:tr w:rsidR="00C42AA8" w:rsidRPr="00C42AA8" w:rsidTr="007C320F">
              <w:trPr>
                <w:trHeight w:val="210"/>
                <w:jc w:val="center"/>
              </w:trPr>
              <w:tc>
                <w:tcPr>
                  <w:tcW w:w="6200" w:type="dxa"/>
                  <w:tcBorders>
                    <w:top w:val="single" w:sz="4" w:space="0" w:color="auto"/>
                  </w:tcBorders>
                  <w:shd w:val="clear" w:color="auto" w:fill="auto"/>
                </w:tcPr>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C42AA8" w:rsidRPr="00C42AA8" w:rsidRDefault="00C42AA8" w:rsidP="00C42AA8">
            <w:pPr>
              <w:spacing w:after="0" w:line="240" w:lineRule="auto"/>
              <w:jc w:val="center"/>
              <w:rPr>
                <w:rFonts w:ascii="Calibri" w:eastAsia="Calibri" w:hAnsi="Calibri" w:cs="Calibri"/>
                <w:b/>
                <w:lang w:val="es-ES"/>
              </w:rPr>
            </w:pP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YACIMIENTOS PETROLIFEROS FISCALES BOLIVIANOS</w:t>
            </w: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2da. FERIA YPFB COMPRA 2015</w:t>
            </w:r>
          </w:p>
          <w:p w:rsidR="00C42AA8" w:rsidRPr="00C42AA8" w:rsidRDefault="00C42AA8" w:rsidP="00C42AA8">
            <w:pPr>
              <w:spacing w:after="0" w:line="240" w:lineRule="auto"/>
              <w:rPr>
                <w:rFonts w:ascii="Calibri" w:eastAsia="Calibri" w:hAnsi="Calibri" w:cs="Calibri"/>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NOMBRE DEL PROPONENTE</w:t>
            </w:r>
            <w:r w:rsidRPr="00C42AA8">
              <w:rPr>
                <w:rFonts w:ascii="Calibri" w:eastAsia="Calibri" w:hAnsi="Calibri" w:cs="Calibri"/>
                <w:lang w:val="es-ES_tradnl"/>
              </w:rPr>
              <w:t>:____________________________________________</w:t>
            </w:r>
            <w:r w:rsidRPr="00C42AA8">
              <w:rPr>
                <w:rFonts w:ascii="Calibri" w:eastAsia="Calibri" w:hAnsi="Calibri" w:cs="Calibri"/>
                <w:b/>
                <w:lang w:val="es-ES_tradnl"/>
              </w:rPr>
              <w:t xml:space="preserve"> </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NIT DEL PROPONENTE:_________________________________________________</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
              </w:rPr>
            </w:pPr>
            <w:r w:rsidRPr="00C42AA8">
              <w:rPr>
                <w:rFonts w:ascii="Calibri" w:eastAsia="Calibri" w:hAnsi="Calibri" w:cs="Calibri"/>
                <w:b/>
                <w:lang w:val="es-ES"/>
              </w:rPr>
              <w:t xml:space="preserve">OBJETO DE LA CONTRATACION: </w:t>
            </w:r>
          </w:p>
          <w:p w:rsidR="00C42AA8" w:rsidRPr="00C42AA8" w:rsidRDefault="00C42AA8" w:rsidP="00C42AA8">
            <w:pPr>
              <w:spacing w:after="0" w:line="240" w:lineRule="auto"/>
              <w:rPr>
                <w:rFonts w:ascii="Calibri" w:eastAsia="Calibri" w:hAnsi="Calibri" w:cs="Calibri"/>
                <w:lang w:val="es-ES"/>
              </w:rPr>
            </w:pPr>
          </w:p>
          <w:p w:rsidR="00C42AA8" w:rsidRPr="00C42AA8" w:rsidRDefault="00C42AA8" w:rsidP="00C42AA8">
            <w:pPr>
              <w:spacing w:after="0" w:line="240" w:lineRule="auto"/>
              <w:rPr>
                <w:rFonts w:ascii="Calibri" w:eastAsia="Calibri" w:hAnsi="Calibri" w:cs="Calibri"/>
                <w:lang w:val="es-ES"/>
              </w:rPr>
            </w:pPr>
            <w:r w:rsidRPr="00C42AA8">
              <w:rPr>
                <w:rFonts w:ascii="Calibri" w:eastAsia="Calibri" w:hAnsi="Calibri" w:cs="Calibri"/>
                <w:lang w:val="es-ES"/>
              </w:rPr>
              <w:t>___________________________________________________________________</w:t>
            </w:r>
          </w:p>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5E154F" w:rsidRDefault="005E154F"/>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Default="00C42AA8"/>
    <w:p w:rsidR="00C42AA8" w:rsidRPr="00C42AA8" w:rsidRDefault="00C42AA8" w:rsidP="00C42AA8">
      <w:pPr>
        <w:spacing w:after="0" w:line="240" w:lineRule="auto"/>
        <w:jc w:val="center"/>
        <w:rPr>
          <w:rFonts w:ascii="Verdana" w:eastAsia="Times New Roman" w:hAnsi="Verdana" w:cs="Calibri"/>
          <w:b/>
          <w:sz w:val="18"/>
          <w:szCs w:val="18"/>
          <w:lang w:val="es-ES"/>
        </w:rPr>
      </w:pPr>
      <w:r w:rsidRPr="00C42AA8">
        <w:rPr>
          <w:rFonts w:ascii="Verdana" w:eastAsia="Times New Roman" w:hAnsi="Verdana" w:cs="Calibri"/>
          <w:b/>
          <w:sz w:val="18"/>
          <w:szCs w:val="18"/>
          <w:lang w:val="es-ES"/>
        </w:rPr>
        <w:t>FORMULARIO A-1</w:t>
      </w:r>
    </w:p>
    <w:p w:rsidR="00C42AA8" w:rsidRPr="00C42AA8" w:rsidRDefault="00C42AA8" w:rsidP="00C42AA8">
      <w:pPr>
        <w:spacing w:after="0" w:line="240" w:lineRule="auto"/>
        <w:jc w:val="center"/>
        <w:rPr>
          <w:rFonts w:ascii="Verdana" w:eastAsia="Times New Roman" w:hAnsi="Verdana" w:cs="Calibri"/>
          <w:b/>
          <w:sz w:val="18"/>
          <w:szCs w:val="18"/>
          <w:lang w:val="es-ES"/>
        </w:rPr>
      </w:pPr>
      <w:r w:rsidRPr="00C42AA8">
        <w:rPr>
          <w:rFonts w:ascii="Verdana" w:eastAsia="Times New Roman" w:hAnsi="Verdana" w:cs="Calibri"/>
          <w:b/>
          <w:sz w:val="18"/>
          <w:szCs w:val="18"/>
          <w:lang w:val="es-ES"/>
        </w:rPr>
        <w:t xml:space="preserve">PRESENTACIÓN DE LA OFERTA </w:t>
      </w:r>
    </w:p>
    <w:p w:rsidR="00C42AA8" w:rsidRPr="00C42AA8" w:rsidRDefault="00C42AA8" w:rsidP="00C42AA8">
      <w:pPr>
        <w:spacing w:after="0" w:line="240" w:lineRule="auto"/>
        <w:rPr>
          <w:rFonts w:ascii="Verdana" w:eastAsia="Times New Roman" w:hAnsi="Verdana" w:cs="Arial"/>
          <w:b/>
          <w:bCs/>
          <w:kern w:val="28"/>
          <w:sz w:val="18"/>
          <w:szCs w:val="18"/>
          <w:lang w:eastAsia="x-none"/>
        </w:rPr>
      </w:pPr>
      <w:r w:rsidRPr="00C42AA8">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C42AA8" w:rsidRPr="00C42AA8" w:rsidTr="007C320F">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C42AA8" w:rsidRPr="00C42AA8" w:rsidRDefault="00C42AA8" w:rsidP="00C42AA8">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C42AA8" w:rsidRPr="00C42AA8" w:rsidRDefault="00C42AA8" w:rsidP="00C42AA8">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C42AA8" w:rsidRPr="00C42AA8" w:rsidRDefault="00C42AA8" w:rsidP="00C42AA8">
            <w:pPr>
              <w:spacing w:after="0" w:line="240" w:lineRule="auto"/>
              <w:jc w:val="center"/>
              <w:rPr>
                <w:rFonts w:ascii="Verdana" w:eastAsia="Times New Roman" w:hAnsi="Verdana" w:cs="Calibri"/>
                <w:b/>
                <w:sz w:val="18"/>
                <w:szCs w:val="18"/>
                <w:lang w:val="es-ES"/>
              </w:rPr>
            </w:pPr>
          </w:p>
        </w:tc>
      </w:tr>
      <w:tr w:rsidR="00C42AA8" w:rsidRPr="00C42AA8"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C42AA8" w:rsidRPr="00C42AA8" w:rsidRDefault="00C42AA8" w:rsidP="00C42AA8">
            <w:pPr>
              <w:spacing w:after="0" w:line="240" w:lineRule="auto"/>
              <w:jc w:val="right"/>
              <w:rPr>
                <w:rFonts w:ascii="Verdana" w:eastAsia="Times New Roman" w:hAnsi="Verdana" w:cs="Calibri"/>
                <w:b/>
                <w:sz w:val="18"/>
                <w:szCs w:val="18"/>
                <w:lang w:val="es-ES"/>
              </w:rPr>
            </w:pPr>
            <w:r w:rsidRPr="00C42AA8">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C42AA8" w:rsidRPr="00C42AA8" w:rsidRDefault="00C42AA8" w:rsidP="00C42AA8">
            <w:pPr>
              <w:spacing w:after="0" w:line="240" w:lineRule="auto"/>
              <w:jc w:val="center"/>
              <w:rPr>
                <w:rFonts w:ascii="Verdana" w:eastAsia="Times New Roman" w:hAnsi="Verdana" w:cs="Calibri"/>
                <w:b/>
                <w:sz w:val="18"/>
                <w:szCs w:val="18"/>
                <w:lang w:val="es-ES"/>
              </w:rPr>
            </w:pPr>
            <w:r w:rsidRPr="00C42AA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42AA8" w:rsidRPr="00C42AA8" w:rsidRDefault="00C42AA8" w:rsidP="00C42AA8">
            <w:pPr>
              <w:spacing w:after="0" w:line="240" w:lineRule="auto"/>
              <w:rPr>
                <w:rFonts w:ascii="Verdana" w:eastAsia="Times New Roman" w:hAnsi="Verdana" w:cs="Calibri"/>
                <w:sz w:val="18"/>
                <w:szCs w:val="18"/>
                <w:lang w:val="es-ES"/>
              </w:rPr>
            </w:pPr>
          </w:p>
          <w:p w:rsidR="00C42AA8" w:rsidRPr="00C42AA8" w:rsidRDefault="00C42AA8" w:rsidP="00C42AA8">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r>
      <w:tr w:rsidR="00C42AA8" w:rsidRPr="00C42AA8"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C42AA8" w:rsidRPr="00C42AA8" w:rsidRDefault="00C42AA8" w:rsidP="00C42AA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42AA8" w:rsidRPr="00C42AA8" w:rsidRDefault="00C42AA8" w:rsidP="00C42AA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r>
      <w:tr w:rsidR="00C42AA8" w:rsidRPr="00C42AA8"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C42AA8" w:rsidRPr="00C42AA8" w:rsidRDefault="00C42AA8" w:rsidP="00C42AA8">
            <w:pPr>
              <w:spacing w:after="0" w:line="240" w:lineRule="auto"/>
              <w:jc w:val="right"/>
              <w:rPr>
                <w:rFonts w:ascii="Verdana" w:eastAsia="Times New Roman" w:hAnsi="Verdana" w:cs="Calibri"/>
                <w:b/>
                <w:sz w:val="18"/>
                <w:szCs w:val="18"/>
                <w:lang w:val="es-ES"/>
              </w:rPr>
            </w:pPr>
            <w:r w:rsidRPr="00C42AA8">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C42AA8" w:rsidRPr="00C42AA8" w:rsidRDefault="00C42AA8" w:rsidP="00C42AA8">
            <w:pPr>
              <w:spacing w:after="0" w:line="240" w:lineRule="auto"/>
              <w:jc w:val="center"/>
              <w:rPr>
                <w:rFonts w:ascii="Verdana" w:eastAsia="Times New Roman" w:hAnsi="Verdana" w:cs="Calibri"/>
                <w:b/>
                <w:sz w:val="18"/>
                <w:szCs w:val="18"/>
                <w:lang w:val="es-ES"/>
              </w:rPr>
            </w:pPr>
            <w:r w:rsidRPr="00C42AA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42AA8" w:rsidRPr="00C42AA8" w:rsidRDefault="00C42AA8" w:rsidP="00C42AA8">
            <w:pPr>
              <w:spacing w:after="0" w:line="240" w:lineRule="auto"/>
              <w:jc w:val="center"/>
              <w:rPr>
                <w:rFonts w:ascii="Verdana" w:eastAsia="Times New Roman" w:hAnsi="Verdana" w:cs="Calibri"/>
                <w:sz w:val="18"/>
                <w:szCs w:val="18"/>
                <w:lang w:val="es-ES"/>
              </w:rPr>
            </w:pPr>
          </w:p>
          <w:p w:rsidR="00C42AA8" w:rsidRPr="00C42AA8" w:rsidRDefault="00C42AA8" w:rsidP="00C42AA8">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r>
      <w:tr w:rsidR="00C42AA8" w:rsidRPr="00C42AA8"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C42AA8" w:rsidRPr="00C42AA8" w:rsidRDefault="00C42AA8" w:rsidP="00C42AA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42AA8" w:rsidRPr="00C42AA8" w:rsidRDefault="00C42AA8" w:rsidP="00C42AA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r>
      <w:tr w:rsidR="00C42AA8" w:rsidRPr="00C42AA8"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C42AA8" w:rsidRPr="00C42AA8" w:rsidRDefault="00C42AA8" w:rsidP="00C42AA8">
            <w:pPr>
              <w:spacing w:after="0" w:line="240" w:lineRule="auto"/>
              <w:jc w:val="right"/>
              <w:rPr>
                <w:rFonts w:ascii="Verdana" w:eastAsia="Times New Roman" w:hAnsi="Verdana" w:cs="Calibri"/>
                <w:b/>
                <w:sz w:val="18"/>
                <w:szCs w:val="18"/>
                <w:lang w:val="es-ES"/>
              </w:rPr>
            </w:pPr>
            <w:r w:rsidRPr="00C42AA8">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C42AA8" w:rsidRPr="00C42AA8" w:rsidRDefault="00C42AA8" w:rsidP="00C42AA8">
            <w:pPr>
              <w:spacing w:after="0" w:line="240" w:lineRule="auto"/>
              <w:jc w:val="center"/>
              <w:rPr>
                <w:rFonts w:ascii="Verdana" w:eastAsia="Times New Roman" w:hAnsi="Verdana" w:cs="Calibri"/>
                <w:b/>
                <w:sz w:val="18"/>
                <w:szCs w:val="18"/>
                <w:lang w:val="es-ES"/>
              </w:rPr>
            </w:pPr>
            <w:r w:rsidRPr="00C42AA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42AA8" w:rsidRPr="00C42AA8" w:rsidRDefault="00C42AA8" w:rsidP="00C42AA8">
            <w:pPr>
              <w:spacing w:after="0" w:line="240" w:lineRule="auto"/>
              <w:rPr>
                <w:rFonts w:ascii="Verdana" w:eastAsia="Times New Roman" w:hAnsi="Verdana" w:cs="Calibri"/>
                <w:sz w:val="18"/>
                <w:szCs w:val="18"/>
                <w:lang w:val="es-ES"/>
              </w:rPr>
            </w:pPr>
          </w:p>
          <w:p w:rsidR="00C42AA8" w:rsidRPr="00C42AA8" w:rsidRDefault="00C42AA8" w:rsidP="00C42AA8">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r>
      <w:tr w:rsidR="00C42AA8" w:rsidRPr="00C42AA8"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C42AA8" w:rsidRPr="00C42AA8" w:rsidRDefault="00C42AA8" w:rsidP="00C42AA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42AA8" w:rsidRPr="00C42AA8" w:rsidRDefault="00C42AA8" w:rsidP="00C42AA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r>
      <w:tr w:rsidR="00C42AA8" w:rsidRPr="00C42AA8" w:rsidTr="007C320F">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C42AA8" w:rsidRPr="00C42AA8" w:rsidRDefault="00C42AA8" w:rsidP="00C42AA8">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C42AA8" w:rsidRPr="00C42AA8" w:rsidRDefault="00C42AA8" w:rsidP="00C42AA8">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C42AA8" w:rsidRPr="00C42AA8" w:rsidRDefault="00C42AA8" w:rsidP="00C42AA8">
            <w:pPr>
              <w:spacing w:after="0" w:line="240" w:lineRule="auto"/>
              <w:rPr>
                <w:rFonts w:ascii="Verdana" w:eastAsia="Times New Roman" w:hAnsi="Verdana" w:cs="Calibri"/>
                <w:sz w:val="18"/>
                <w:szCs w:val="18"/>
                <w:lang w:val="es-ES"/>
              </w:rPr>
            </w:pPr>
          </w:p>
        </w:tc>
      </w:tr>
    </w:tbl>
    <w:p w:rsidR="00C42AA8" w:rsidRPr="00C42AA8" w:rsidRDefault="00C42AA8" w:rsidP="00C42AA8">
      <w:pPr>
        <w:spacing w:after="0" w:line="240" w:lineRule="auto"/>
        <w:jc w:val="center"/>
        <w:rPr>
          <w:rFonts w:ascii="Verdana" w:eastAsia="Times New Roman" w:hAnsi="Verdana" w:cs="Calibri"/>
          <w:sz w:val="18"/>
          <w:szCs w:val="18"/>
          <w:lang w:val="es-ES"/>
        </w:rPr>
      </w:pPr>
    </w:p>
    <w:p w:rsidR="00C42AA8" w:rsidRPr="00C42AA8" w:rsidRDefault="00C42AA8" w:rsidP="00C42AA8">
      <w:pPr>
        <w:spacing w:after="0" w:line="240" w:lineRule="auto"/>
        <w:jc w:val="both"/>
        <w:rPr>
          <w:rFonts w:ascii="Calibri" w:eastAsia="Times New Roman" w:hAnsi="Calibri" w:cs="Calibri"/>
          <w:lang w:val="es-ES"/>
        </w:rPr>
      </w:pPr>
      <w:r w:rsidRPr="00C42AA8">
        <w:rPr>
          <w:rFonts w:ascii="Calibri" w:eastAsia="Times New Roman" w:hAnsi="Calibri" w:cs="Calibri"/>
          <w:lang w:val="es-ES"/>
        </w:rPr>
        <w:t>De mi consideración:</w:t>
      </w:r>
    </w:p>
    <w:p w:rsidR="00C42AA8" w:rsidRPr="00C42AA8" w:rsidRDefault="00C42AA8" w:rsidP="00C42AA8">
      <w:pPr>
        <w:spacing w:after="0" w:line="240" w:lineRule="auto"/>
        <w:jc w:val="both"/>
        <w:rPr>
          <w:rFonts w:ascii="Calibri" w:eastAsia="Times New Roman" w:hAnsi="Calibri" w:cs="Calibri"/>
          <w:lang w:val="es-ES"/>
        </w:rPr>
      </w:pPr>
    </w:p>
    <w:p w:rsidR="00C42AA8" w:rsidRPr="00C42AA8" w:rsidRDefault="00C42AA8" w:rsidP="00C42AA8">
      <w:pPr>
        <w:spacing w:after="0" w:line="240" w:lineRule="auto"/>
        <w:jc w:val="both"/>
        <w:rPr>
          <w:rFonts w:ascii="Calibri" w:eastAsia="Times New Roman" w:hAnsi="Calibri" w:cs="Calibri"/>
          <w:lang w:val="es-ES_tradnl"/>
        </w:rPr>
      </w:pPr>
      <w:r w:rsidRPr="00C42AA8">
        <w:rPr>
          <w:rFonts w:ascii="Calibri" w:eastAsia="Times New Roman" w:hAnsi="Calibri" w:cs="Calibri"/>
          <w:lang w:val="es-ES"/>
        </w:rPr>
        <w:t xml:space="preserve">A nombre de </w:t>
      </w:r>
      <w:r w:rsidRPr="00C42AA8">
        <w:rPr>
          <w:rFonts w:ascii="Calibri" w:eastAsia="Times New Roman" w:hAnsi="Calibri" w:cs="Calibri"/>
          <w:b/>
          <w:lang w:val="es-ES"/>
        </w:rPr>
        <w:t>(…………………………………..………</w:t>
      </w:r>
      <w:r w:rsidRPr="00C42AA8">
        <w:rPr>
          <w:rFonts w:ascii="Calibri" w:eastAsia="Times New Roman" w:hAnsi="Calibri" w:cs="Calibri"/>
          <w:b/>
          <w:i/>
          <w:lang w:val="es-ES"/>
        </w:rPr>
        <w:t xml:space="preserve">Nombre de la Empresa o Asociación Accidental) </w:t>
      </w:r>
      <w:r w:rsidRPr="00C42AA8">
        <w:rPr>
          <w:rFonts w:ascii="Calibri" w:eastAsia="Times New Roman" w:hAnsi="Calibri" w:cs="Calibri"/>
          <w:lang w:val="es-ES"/>
        </w:rPr>
        <w:t xml:space="preserve">a la cual represento, remito la presente propuesta, declarando </w:t>
      </w:r>
      <w:r w:rsidRPr="00C42AA8">
        <w:rPr>
          <w:rFonts w:ascii="Calibri" w:eastAsia="Times New Roman" w:hAnsi="Calibri" w:cs="Calibri"/>
          <w:lang w:val="es-ES_tradnl"/>
        </w:rPr>
        <w:t>expresamente que la misma tiene una validez de 60 días calendario a partir de la apertura de propuestas, Asimismo, manifiesto mi conformidad, compromiso de cumplimiento y manifiesto la siguiente Declaración Jurada conforme con los siguientes puntos:</w:t>
      </w:r>
    </w:p>
    <w:p w:rsidR="00C42AA8" w:rsidRPr="00C42AA8" w:rsidRDefault="00C42AA8" w:rsidP="00C42AA8">
      <w:pPr>
        <w:spacing w:after="0" w:line="240" w:lineRule="auto"/>
        <w:jc w:val="both"/>
        <w:rPr>
          <w:rFonts w:ascii="Calibri" w:eastAsia="Times New Roman" w:hAnsi="Calibri" w:cs="Calibri"/>
          <w:lang w:val="es-ES_tradnl"/>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C42AA8" w:rsidRPr="00C42AA8" w:rsidRDefault="00C42AA8" w:rsidP="00C42AA8">
      <w:pPr>
        <w:spacing w:after="0" w:line="240" w:lineRule="auto"/>
        <w:ind w:left="360"/>
        <w:jc w:val="both"/>
        <w:rPr>
          <w:rFonts w:ascii="Calibri" w:eastAsia="Times New Roman" w:hAnsi="Calibri" w:cs="Calibri"/>
          <w:lang w:val="es-ES"/>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C42AA8" w:rsidRPr="00C42AA8" w:rsidRDefault="00C42AA8" w:rsidP="00C42AA8">
      <w:pPr>
        <w:spacing w:after="0" w:line="240" w:lineRule="auto"/>
        <w:ind w:left="360"/>
        <w:jc w:val="both"/>
        <w:rPr>
          <w:rFonts w:ascii="Calibri" w:eastAsia="Times New Roman" w:hAnsi="Calibri" w:cs="Calibri"/>
          <w:lang w:val="es-ES"/>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C42AA8" w:rsidRPr="00C42AA8" w:rsidRDefault="00C42AA8" w:rsidP="00C42AA8">
      <w:pPr>
        <w:spacing w:after="0" w:line="240" w:lineRule="auto"/>
        <w:ind w:left="360"/>
        <w:jc w:val="both"/>
        <w:rPr>
          <w:rFonts w:ascii="Calibri" w:eastAsia="Times New Roman" w:hAnsi="Calibri" w:cs="Calibri"/>
          <w:b/>
          <w:lang w:val="es-ES"/>
        </w:rPr>
      </w:pPr>
    </w:p>
    <w:p w:rsidR="00C42AA8" w:rsidRPr="00C42AA8" w:rsidRDefault="00C42AA8" w:rsidP="00C42AA8">
      <w:pPr>
        <w:numPr>
          <w:ilvl w:val="0"/>
          <w:numId w:val="2"/>
        </w:numPr>
        <w:spacing w:after="0" w:line="240" w:lineRule="auto"/>
        <w:jc w:val="both"/>
        <w:rPr>
          <w:rFonts w:ascii="Calibri" w:eastAsia="Times New Roman" w:hAnsi="Calibri" w:cs="Calibri"/>
          <w:b/>
          <w:lang w:val="es-ES"/>
        </w:rPr>
      </w:pPr>
      <w:r w:rsidRPr="00C42AA8">
        <w:rPr>
          <w:rFonts w:ascii="Calibri" w:eastAsia="Times New Roman" w:hAnsi="Calibri" w:cs="Calibri"/>
          <w:lang w:val="es-ES"/>
        </w:rPr>
        <w:t>En caso de ser adjudicado, la propuesta constituirá un compromiso obligatorio hasta que se prepare y suscriba el contrato.</w:t>
      </w:r>
    </w:p>
    <w:p w:rsidR="00C42AA8" w:rsidRPr="00C42AA8" w:rsidRDefault="00C42AA8" w:rsidP="00C42AA8">
      <w:pPr>
        <w:spacing w:after="0" w:line="240" w:lineRule="auto"/>
        <w:ind w:left="720"/>
        <w:rPr>
          <w:rFonts w:ascii="Calibri" w:eastAsia="Times New Roman" w:hAnsi="Calibri" w:cs="Calibri"/>
          <w:b/>
          <w:lang w:val="es-ES"/>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_tradnl"/>
        </w:rPr>
        <w:t>R</w:t>
      </w:r>
      <w:r w:rsidRPr="00C42AA8">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C42AA8" w:rsidRPr="00C42AA8" w:rsidRDefault="00C42AA8" w:rsidP="00C42AA8">
      <w:pPr>
        <w:spacing w:after="0" w:line="240" w:lineRule="auto"/>
        <w:ind w:left="720"/>
        <w:rPr>
          <w:rFonts w:ascii="Calibri" w:eastAsia="Times New Roman" w:hAnsi="Calibri" w:cs="Calibri"/>
          <w:lang w:val="es-ES"/>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C42AA8" w:rsidRPr="00C42AA8" w:rsidRDefault="00C42AA8" w:rsidP="00C42AA8">
      <w:pPr>
        <w:spacing w:after="0" w:line="240" w:lineRule="auto"/>
        <w:ind w:left="720"/>
        <w:rPr>
          <w:rFonts w:ascii="Calibri" w:eastAsia="Times New Roman" w:hAnsi="Calibri" w:cs="Calibri"/>
          <w:lang w:val="es-ES"/>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C42AA8" w:rsidRPr="00C42AA8" w:rsidRDefault="00C42AA8" w:rsidP="00C42AA8">
      <w:pPr>
        <w:spacing w:after="0" w:line="240" w:lineRule="auto"/>
        <w:ind w:left="720"/>
        <w:rPr>
          <w:rFonts w:ascii="Calibri" w:eastAsia="Times New Roman" w:hAnsi="Calibri" w:cs="Calibri"/>
          <w:lang w:val="es-ES"/>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
        </w:rPr>
        <w:t>Declaro no tener conflicto de intereses para el presente proceso de contratación.</w:t>
      </w:r>
    </w:p>
    <w:p w:rsidR="00C42AA8" w:rsidRPr="00C42AA8" w:rsidRDefault="00C42AA8" w:rsidP="00C42AA8">
      <w:pPr>
        <w:spacing w:after="0" w:line="240" w:lineRule="auto"/>
        <w:ind w:left="720"/>
        <w:rPr>
          <w:rFonts w:ascii="Calibri" w:eastAsia="Times New Roman" w:hAnsi="Calibri" w:cs="Calibri"/>
          <w:lang w:val="es-ES"/>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
        </w:rPr>
        <w:t>Como proponente, no me encuentro en las causales de impedimento, establecidas en el DCD.</w:t>
      </w:r>
    </w:p>
    <w:p w:rsidR="00C42AA8" w:rsidRPr="00C42AA8" w:rsidRDefault="00C42AA8" w:rsidP="00C42AA8">
      <w:pPr>
        <w:spacing w:after="0" w:line="240" w:lineRule="auto"/>
        <w:ind w:left="720"/>
        <w:rPr>
          <w:rFonts w:ascii="Calibri" w:eastAsia="Times New Roman" w:hAnsi="Calibri" w:cs="Calibri"/>
          <w:lang w:val="es-ES"/>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
        </w:rPr>
        <w:t>La empresa a la que represento No se encuentra en trámite ni se ha declarado su disolución o quiebra.</w:t>
      </w:r>
    </w:p>
    <w:p w:rsidR="00C42AA8" w:rsidRPr="00C42AA8" w:rsidRDefault="00C42AA8" w:rsidP="00C42AA8">
      <w:pPr>
        <w:spacing w:after="0" w:line="240" w:lineRule="auto"/>
        <w:ind w:left="720"/>
        <w:rPr>
          <w:rFonts w:ascii="Calibri" w:eastAsia="Times New Roman" w:hAnsi="Calibri" w:cs="Calibri"/>
          <w:lang w:val="es-ES"/>
        </w:rPr>
      </w:pPr>
    </w:p>
    <w:p w:rsidR="00C42AA8" w:rsidRPr="00C42AA8" w:rsidRDefault="00C42AA8" w:rsidP="00C42AA8">
      <w:pPr>
        <w:numPr>
          <w:ilvl w:val="0"/>
          <w:numId w:val="2"/>
        </w:numPr>
        <w:spacing w:after="0" w:line="240" w:lineRule="auto"/>
        <w:jc w:val="both"/>
        <w:rPr>
          <w:rFonts w:ascii="Calibri" w:eastAsia="Times New Roman" w:hAnsi="Calibri" w:cs="Calibri"/>
          <w:lang w:val="es-ES"/>
        </w:rPr>
      </w:pPr>
      <w:r w:rsidRPr="00C42AA8">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C42AA8" w:rsidRPr="00C42AA8" w:rsidRDefault="00C42AA8" w:rsidP="00C42AA8">
      <w:pPr>
        <w:spacing w:after="0" w:line="276" w:lineRule="auto"/>
        <w:contextualSpacing/>
        <w:jc w:val="both"/>
        <w:rPr>
          <w:rFonts w:ascii="Calibri" w:eastAsia="Calibri" w:hAnsi="Calibri" w:cs="Calibri"/>
          <w:b/>
          <w:sz w:val="20"/>
          <w:szCs w:val="20"/>
          <w:lang w:val="es-ES"/>
        </w:rPr>
      </w:pPr>
    </w:p>
    <w:p w:rsidR="00C42AA8" w:rsidRPr="00C42AA8" w:rsidRDefault="00C42AA8" w:rsidP="00C42AA8">
      <w:pPr>
        <w:spacing w:after="0" w:line="240" w:lineRule="auto"/>
        <w:rPr>
          <w:rFonts w:ascii="Calibri" w:eastAsia="Times New Roman" w:hAnsi="Calibri" w:cs="Calibri"/>
          <w:lang w:val="es-ES"/>
        </w:rPr>
      </w:pPr>
      <w:r w:rsidRPr="00C42AA8">
        <w:rPr>
          <w:rFonts w:ascii="Calibri" w:eastAsia="Times New Roman" w:hAnsi="Calibri" w:cs="Calibri"/>
          <w:b/>
          <w:lang w:val="es-ES"/>
        </w:rPr>
        <w:t>De la Presentación de Documentos</w:t>
      </w:r>
    </w:p>
    <w:p w:rsidR="00C42AA8" w:rsidRPr="00C42AA8" w:rsidRDefault="00C42AA8" w:rsidP="00C42AA8">
      <w:pPr>
        <w:spacing w:after="0" w:line="240" w:lineRule="auto"/>
        <w:rPr>
          <w:rFonts w:ascii="Calibri" w:eastAsia="Calibri" w:hAnsi="Calibri" w:cs="Calibri"/>
        </w:rPr>
      </w:pPr>
    </w:p>
    <w:p w:rsidR="00C42AA8" w:rsidRPr="00C42AA8" w:rsidRDefault="00C42AA8" w:rsidP="00C42AA8">
      <w:pPr>
        <w:spacing w:after="0" w:line="240" w:lineRule="auto"/>
        <w:jc w:val="both"/>
        <w:rPr>
          <w:rFonts w:ascii="Calibri" w:eastAsia="Calibri" w:hAnsi="Calibri" w:cs="Calibri"/>
        </w:rPr>
      </w:pPr>
      <w:r w:rsidRPr="00C42AA8">
        <w:rPr>
          <w:rFonts w:ascii="Calibri" w:eastAsia="Calibri" w:hAnsi="Calibri" w:cs="Calibri"/>
        </w:rPr>
        <w:t>En caso de ser adjudicado, para la suscripción de contrato, salvo aquella documentación cuya información se encuentre consignada en el Certificado del RUPE, aceptando que el incumplimiento es causal de descalificación de la oferta.</w:t>
      </w:r>
    </w:p>
    <w:p w:rsidR="00C42AA8" w:rsidRPr="00C42AA8" w:rsidRDefault="00C42AA8" w:rsidP="00C42AA8">
      <w:pPr>
        <w:spacing w:after="0" w:line="240" w:lineRule="auto"/>
        <w:jc w:val="both"/>
        <w:rPr>
          <w:rFonts w:ascii="Calibri" w:eastAsia="Times New Roman" w:hAnsi="Calibri" w:cs="Calibri"/>
          <w:lang w:val="es-ES"/>
        </w:rPr>
      </w:pPr>
    </w:p>
    <w:p w:rsidR="00C42AA8" w:rsidRPr="00C42AA8" w:rsidRDefault="00C42AA8" w:rsidP="00C42AA8">
      <w:pPr>
        <w:numPr>
          <w:ilvl w:val="0"/>
          <w:numId w:val="4"/>
        </w:numPr>
        <w:spacing w:after="0" w:line="240" w:lineRule="auto"/>
        <w:ind w:left="709"/>
        <w:jc w:val="both"/>
        <w:rPr>
          <w:rFonts w:ascii="Calibri" w:eastAsia="Times New Roman" w:hAnsi="Calibri" w:cs="Calibri"/>
          <w:lang w:val="es-ES"/>
        </w:rPr>
      </w:pPr>
      <w:r w:rsidRPr="00C42AA8">
        <w:rPr>
          <w:rFonts w:ascii="Calibri" w:eastAsia="Calibri" w:hAnsi="Calibri" w:cs="Calibri"/>
        </w:rPr>
        <w:t>Certificado</w:t>
      </w:r>
      <w:r w:rsidRPr="00C42AA8">
        <w:rPr>
          <w:rFonts w:ascii="Calibri" w:eastAsia="Times New Roman" w:hAnsi="Calibri" w:cs="Calibri"/>
          <w:lang w:val="es-ES"/>
        </w:rPr>
        <w:t xml:space="preserve"> del RUPE que respalde la información declarada en su oferta, su validez estará sujeta a verificación.</w:t>
      </w:r>
    </w:p>
    <w:p w:rsidR="00C42AA8" w:rsidRPr="00C42AA8" w:rsidRDefault="00C42AA8" w:rsidP="00C42AA8">
      <w:pPr>
        <w:numPr>
          <w:ilvl w:val="0"/>
          <w:numId w:val="4"/>
        </w:numPr>
        <w:spacing w:after="0" w:line="240" w:lineRule="auto"/>
        <w:ind w:left="709"/>
        <w:jc w:val="both"/>
        <w:rPr>
          <w:rFonts w:ascii="Calibri" w:eastAsia="Times New Roman" w:hAnsi="Calibri" w:cs="Calibri"/>
          <w:lang w:val="es-ES"/>
        </w:rPr>
      </w:pPr>
      <w:r w:rsidRPr="00C42AA8">
        <w:rPr>
          <w:rFonts w:ascii="Calibri" w:eastAsia="Calibri" w:hAnsi="Calibri" w:cs="Calibri"/>
        </w:rPr>
        <w:t xml:space="preserve">Original o Fotocopia legalizada </w:t>
      </w:r>
      <w:r w:rsidRPr="00C42AA8">
        <w:rPr>
          <w:rFonts w:ascii="Calibri" w:eastAsia="Times New Roman" w:hAnsi="Calibri" w:cs="Calibri"/>
          <w:lang w:val="es-ES"/>
        </w:rPr>
        <w:t>del Documento de Constitución de la empresa y de todas sus modificaciones registradas en FUNDEMPRESA, excepto empresas unipersonales.</w:t>
      </w:r>
    </w:p>
    <w:p w:rsidR="00C42AA8" w:rsidRPr="00C42AA8" w:rsidRDefault="00C42AA8" w:rsidP="00C42AA8">
      <w:pPr>
        <w:numPr>
          <w:ilvl w:val="0"/>
          <w:numId w:val="4"/>
        </w:numPr>
        <w:spacing w:after="0" w:line="240" w:lineRule="auto"/>
        <w:ind w:left="720"/>
        <w:jc w:val="both"/>
        <w:rPr>
          <w:rFonts w:ascii="Calibri" w:eastAsia="Times New Roman" w:hAnsi="Calibri" w:cs="Calibri"/>
          <w:strike/>
          <w:lang w:val="es-ES"/>
        </w:rPr>
      </w:pPr>
      <w:r w:rsidRPr="00C42AA8">
        <w:rPr>
          <w:rFonts w:ascii="Calibri" w:eastAsia="Calibri" w:hAnsi="Calibri" w:cs="Calibri"/>
        </w:rPr>
        <w:t>Original o Fotocopia legalizada</w:t>
      </w:r>
      <w:r w:rsidRPr="00C42AA8">
        <w:rPr>
          <w:rFonts w:ascii="Calibri" w:eastAsia="Times New Roman" w:hAnsi="Calibri" w:cs="Calibri"/>
          <w:lang w:val="es-ES"/>
        </w:rPr>
        <w:t xml:space="preserve"> del Poder del Representante Legal de la empresa, con atribuciones específicas de </w:t>
      </w:r>
      <w:r w:rsidRPr="00C42AA8">
        <w:rPr>
          <w:rFonts w:ascii="Calibri" w:eastAsia="Times New Roman" w:hAnsi="Calibri" w:cs="Calibri"/>
          <w:u w:val="single"/>
          <w:lang w:val="es-ES"/>
        </w:rPr>
        <w:t>presentar propuestas y suscribir contratos</w:t>
      </w:r>
      <w:r w:rsidRPr="00C42AA8">
        <w:rPr>
          <w:rFonts w:ascii="Calibri" w:eastAsia="Times New Roman" w:hAnsi="Calibri" w:cs="Calibri"/>
          <w:lang w:val="es-ES"/>
        </w:rPr>
        <w:t xml:space="preserve"> incluidas las empresas unipersonales cuando el representante legal sea diferente al propietario registrado en FUNDEMPRESA. </w:t>
      </w:r>
    </w:p>
    <w:p w:rsidR="00C42AA8" w:rsidRPr="00C42AA8" w:rsidRDefault="00C42AA8" w:rsidP="00C42AA8">
      <w:pPr>
        <w:numPr>
          <w:ilvl w:val="0"/>
          <w:numId w:val="4"/>
        </w:numPr>
        <w:spacing w:after="0" w:line="240" w:lineRule="auto"/>
        <w:ind w:left="720"/>
        <w:jc w:val="both"/>
        <w:rPr>
          <w:rFonts w:ascii="Calibri" w:eastAsia="Times New Roman" w:hAnsi="Calibri" w:cs="Calibri"/>
          <w:lang w:val="es-ES"/>
        </w:rPr>
      </w:pPr>
      <w:r w:rsidRPr="00C42AA8">
        <w:rPr>
          <w:rFonts w:ascii="Calibri" w:eastAsia="Times New Roman" w:hAnsi="Calibri" w:cs="Calibri"/>
          <w:lang w:val="es-ES"/>
        </w:rPr>
        <w:t xml:space="preserve">Fotocopia simple del documento de identificación personal del representante legal o propietario. </w:t>
      </w:r>
    </w:p>
    <w:p w:rsidR="00C42AA8" w:rsidRPr="00C42AA8" w:rsidRDefault="00C42AA8" w:rsidP="00C42AA8">
      <w:pPr>
        <w:numPr>
          <w:ilvl w:val="0"/>
          <w:numId w:val="4"/>
        </w:numPr>
        <w:spacing w:after="0" w:line="240" w:lineRule="auto"/>
        <w:ind w:left="720"/>
        <w:jc w:val="both"/>
        <w:rPr>
          <w:rFonts w:ascii="Calibri" w:eastAsia="Calibri" w:hAnsi="Calibri" w:cs="Calibri"/>
        </w:rPr>
      </w:pPr>
      <w:r w:rsidRPr="00C42AA8">
        <w:rPr>
          <w:rFonts w:ascii="Calibri" w:eastAsia="Calibri" w:hAnsi="Calibri" w:cs="Calibri"/>
        </w:rPr>
        <w:t>Fotocopia simple del SIGMA o SIGEP.</w:t>
      </w:r>
    </w:p>
    <w:p w:rsidR="00C42AA8" w:rsidRPr="00C42AA8" w:rsidRDefault="00C42AA8" w:rsidP="00C42AA8">
      <w:pPr>
        <w:numPr>
          <w:ilvl w:val="0"/>
          <w:numId w:val="4"/>
        </w:numPr>
        <w:spacing w:after="0" w:line="240" w:lineRule="auto"/>
        <w:ind w:left="720"/>
        <w:jc w:val="both"/>
        <w:rPr>
          <w:rFonts w:ascii="Calibri" w:eastAsia="Calibri" w:hAnsi="Calibri" w:cs="Calibri"/>
        </w:rPr>
      </w:pPr>
      <w:r w:rsidRPr="00C42AA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C42AA8" w:rsidRPr="00C42AA8" w:rsidRDefault="00C42AA8" w:rsidP="00C42AA8">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C42AA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C42AA8" w:rsidRPr="00C42AA8" w:rsidRDefault="00C42AA8" w:rsidP="00C42AA8">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C42AA8">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C42AA8" w:rsidRPr="00C42AA8" w:rsidRDefault="00C42AA8" w:rsidP="00C42AA8">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C42AA8">
        <w:rPr>
          <w:rFonts w:ascii="Calibri" w:eastAsia="Times New Roman" w:hAnsi="Calibri" w:cs="Calibri"/>
          <w:color w:val="000000"/>
          <w:lang w:val="es-ES"/>
        </w:rPr>
        <w:t>No es sujeto de contrataciones para YPFB, el empleador que presentare el documento de NO REGISTRO de ambas AFP’s</w:t>
      </w:r>
    </w:p>
    <w:p w:rsidR="00C42AA8" w:rsidRPr="00C42AA8" w:rsidRDefault="00C42AA8" w:rsidP="00C42AA8">
      <w:pPr>
        <w:numPr>
          <w:ilvl w:val="0"/>
          <w:numId w:val="4"/>
        </w:numPr>
        <w:spacing w:after="0" w:line="240" w:lineRule="auto"/>
        <w:ind w:left="720"/>
        <w:jc w:val="both"/>
        <w:rPr>
          <w:rFonts w:ascii="Calibri" w:eastAsia="Calibri" w:hAnsi="Calibri" w:cs="Calibri"/>
        </w:rPr>
      </w:pPr>
      <w:r w:rsidRPr="00C42AA8">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C42AA8">
        <w:rPr>
          <w:rFonts w:ascii="Calibri" w:eastAsia="Times New Roman" w:hAnsi="Calibri" w:cs="Calibri"/>
          <w:lang w:val="es-ES"/>
        </w:rPr>
        <w:t xml:space="preserve"> y que este facultada expresamente.</w:t>
      </w:r>
      <w:r w:rsidRPr="00C42AA8">
        <w:rPr>
          <w:rFonts w:ascii="Calibri" w:eastAsia="Calibri" w:hAnsi="Calibri" w:cs="Calibri"/>
        </w:rPr>
        <w:t xml:space="preserve"> (Cuando corresponda).</w:t>
      </w:r>
    </w:p>
    <w:p w:rsidR="00C42AA8" w:rsidRPr="00C42AA8" w:rsidRDefault="00C42AA8" w:rsidP="00C42AA8">
      <w:pPr>
        <w:numPr>
          <w:ilvl w:val="0"/>
          <w:numId w:val="4"/>
        </w:numPr>
        <w:spacing w:after="0" w:line="240" w:lineRule="auto"/>
        <w:ind w:left="720"/>
        <w:jc w:val="both"/>
        <w:rPr>
          <w:rFonts w:ascii="Calibri" w:eastAsia="Calibri" w:hAnsi="Calibri" w:cs="Calibri"/>
        </w:rPr>
      </w:pPr>
      <w:r w:rsidRPr="00C42AA8">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C42AA8" w:rsidRPr="00C42AA8" w:rsidRDefault="00C42AA8" w:rsidP="00C42AA8">
      <w:pPr>
        <w:numPr>
          <w:ilvl w:val="0"/>
          <w:numId w:val="4"/>
        </w:numPr>
        <w:spacing w:after="0" w:line="240" w:lineRule="auto"/>
        <w:ind w:left="720"/>
        <w:jc w:val="both"/>
        <w:rPr>
          <w:rFonts w:ascii="Calibri" w:eastAsia="Calibri" w:hAnsi="Calibri" w:cs="Calibri"/>
        </w:rPr>
      </w:pPr>
      <w:r w:rsidRPr="00C42AA8">
        <w:rPr>
          <w:rFonts w:ascii="Calibri" w:eastAsia="Calibri" w:hAnsi="Calibri" w:cs="Calibri"/>
        </w:rPr>
        <w:t xml:space="preserve">Original o Fotocopia legalizada del </w:t>
      </w:r>
      <w:r w:rsidRPr="00C42AA8">
        <w:rPr>
          <w:rFonts w:ascii="Calibri" w:eastAsia="Times New Roman" w:hAnsi="Calibri" w:cs="Calibri"/>
          <w:lang w:val="es-ES"/>
        </w:rPr>
        <w:t>Poder del Representante Legal de la empresa registrado en FUNDEMPRESA, de cada uno de los socios que conforman la Asociación Accidental o Consorcio.</w:t>
      </w:r>
    </w:p>
    <w:p w:rsidR="00C42AA8" w:rsidRPr="00C42AA8" w:rsidRDefault="00C42AA8" w:rsidP="00C42AA8">
      <w:pPr>
        <w:numPr>
          <w:ilvl w:val="0"/>
          <w:numId w:val="4"/>
        </w:numPr>
        <w:spacing w:after="0" w:line="240" w:lineRule="auto"/>
        <w:ind w:left="720"/>
        <w:jc w:val="both"/>
        <w:rPr>
          <w:rFonts w:ascii="Calibri" w:eastAsia="Calibri" w:hAnsi="Calibri" w:cs="Calibri"/>
        </w:rPr>
      </w:pPr>
      <w:r w:rsidRPr="00C42AA8">
        <w:rPr>
          <w:rFonts w:ascii="Calibri" w:eastAsia="Calibri" w:hAnsi="Calibri" w:cs="Calibri"/>
        </w:rPr>
        <w:t>Otra documentación requerida por YPFB.</w:t>
      </w:r>
    </w:p>
    <w:p w:rsidR="00C42AA8" w:rsidRPr="00C42AA8" w:rsidRDefault="00C42AA8" w:rsidP="00C42AA8">
      <w:pPr>
        <w:spacing w:after="0" w:line="240" w:lineRule="auto"/>
        <w:ind w:left="720"/>
        <w:jc w:val="both"/>
        <w:rPr>
          <w:rFonts w:ascii="Calibri" w:eastAsia="Calibri" w:hAnsi="Calibri" w:cs="Calibri"/>
        </w:rPr>
      </w:pPr>
    </w:p>
    <w:p w:rsidR="00C42AA8" w:rsidRPr="00C42AA8" w:rsidRDefault="00C42AA8" w:rsidP="00C42AA8">
      <w:pPr>
        <w:spacing w:after="0" w:line="240" w:lineRule="auto"/>
        <w:ind w:left="720"/>
        <w:jc w:val="both"/>
        <w:rPr>
          <w:rFonts w:ascii="Calibri" w:eastAsia="Calibri" w:hAnsi="Calibri" w:cs="Calibri"/>
        </w:rPr>
      </w:pPr>
    </w:p>
    <w:p w:rsidR="00C42AA8" w:rsidRPr="00C42AA8" w:rsidRDefault="00C42AA8" w:rsidP="00C42AA8">
      <w:pPr>
        <w:spacing w:after="0" w:line="240" w:lineRule="auto"/>
        <w:ind w:left="720"/>
        <w:jc w:val="both"/>
        <w:rPr>
          <w:rFonts w:ascii="Calibri" w:eastAsia="Calibri" w:hAnsi="Calibri" w:cs="Calibri"/>
        </w:rPr>
      </w:pP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w:t>
      </w: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 xml:space="preserve">Nombre completo y firma del Representante Legal </w:t>
      </w:r>
    </w:p>
    <w:p w:rsidR="00C42AA8" w:rsidRPr="00C42AA8" w:rsidRDefault="00C42AA8" w:rsidP="00C42AA8">
      <w:pPr>
        <w:spacing w:after="0" w:line="240" w:lineRule="auto"/>
        <w:jc w:val="center"/>
        <w:rPr>
          <w:rFonts w:ascii="Verdana" w:eastAsia="Times New Roman" w:hAnsi="Verdana" w:cs="Arial"/>
          <w:b/>
          <w:sz w:val="18"/>
          <w:szCs w:val="18"/>
          <w:lang w:val="es-ES"/>
        </w:rPr>
      </w:pPr>
      <w:proofErr w:type="gramStart"/>
      <w:r w:rsidRPr="00C42AA8">
        <w:rPr>
          <w:rFonts w:ascii="Verdana" w:eastAsia="Times New Roman" w:hAnsi="Verdana" w:cs="Arial"/>
          <w:b/>
          <w:sz w:val="18"/>
          <w:szCs w:val="18"/>
          <w:lang w:val="es-ES"/>
        </w:rPr>
        <w:t>o</w:t>
      </w:r>
      <w:proofErr w:type="gramEnd"/>
      <w:r w:rsidRPr="00C42AA8">
        <w:rPr>
          <w:rFonts w:ascii="Verdana" w:eastAsia="Times New Roman" w:hAnsi="Verdana" w:cs="Arial"/>
          <w:b/>
          <w:sz w:val="18"/>
          <w:szCs w:val="18"/>
          <w:lang w:val="es-ES"/>
        </w:rPr>
        <w:t xml:space="preserve"> Propietario de la empresa ofertante</w:t>
      </w:r>
      <w:r w:rsidRPr="00C42AA8">
        <w:rPr>
          <w:rFonts w:ascii="Verdana" w:eastAsia="Times New Roman" w:hAnsi="Verdana" w:cs="Calibri"/>
          <w:b/>
          <w:bCs/>
          <w:i/>
          <w:iCs/>
          <w:sz w:val="18"/>
          <w:szCs w:val="18"/>
          <w:lang w:val="es-ES"/>
        </w:rPr>
        <w:br w:type="page"/>
      </w:r>
      <w:r w:rsidRPr="00C42AA8">
        <w:rPr>
          <w:rFonts w:ascii="Verdana" w:eastAsia="Times New Roman" w:hAnsi="Verdana" w:cs="Arial"/>
          <w:b/>
          <w:sz w:val="18"/>
          <w:szCs w:val="18"/>
          <w:lang w:val="es-ES"/>
        </w:rPr>
        <w:lastRenderedPageBreak/>
        <w:t xml:space="preserve">FORMULARIO </w:t>
      </w: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 xml:space="preserve"> IDENTIFICACIÓN DEL OFERENTE</w:t>
      </w:r>
    </w:p>
    <w:p w:rsidR="00C42AA8" w:rsidRPr="00C42AA8" w:rsidRDefault="00C42AA8" w:rsidP="00C42AA8">
      <w:pPr>
        <w:spacing w:after="0" w:line="240" w:lineRule="auto"/>
        <w:rPr>
          <w:rFonts w:ascii="Verdana" w:eastAsia="Times New Roman" w:hAnsi="Verdana" w:cs="Arial"/>
          <w:b/>
          <w:sz w:val="18"/>
          <w:szCs w:val="18"/>
          <w:lang w:val="es-ES"/>
        </w:rPr>
      </w:pPr>
    </w:p>
    <w:p w:rsidR="00C42AA8" w:rsidRPr="00C42AA8" w:rsidRDefault="00C42AA8" w:rsidP="00C42AA8">
      <w:pPr>
        <w:spacing w:after="0" w:line="240" w:lineRule="auto"/>
        <w:rPr>
          <w:rFonts w:ascii="Verdana" w:eastAsia="Times New Roman" w:hAnsi="Verdana" w:cs="Arial"/>
          <w:b/>
          <w:sz w:val="18"/>
          <w:szCs w:val="18"/>
          <w:lang w:val="es-ES"/>
        </w:rPr>
      </w:pPr>
    </w:p>
    <w:p w:rsidR="00C42AA8" w:rsidRPr="00C42AA8" w:rsidRDefault="00C42AA8" w:rsidP="00C42AA8">
      <w:pPr>
        <w:numPr>
          <w:ilvl w:val="0"/>
          <w:numId w:val="3"/>
        </w:numPr>
        <w:tabs>
          <w:tab w:val="right" w:pos="8364"/>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Nombre o razón social:_____________________________________________________________</w:t>
      </w:r>
    </w:p>
    <w:p w:rsidR="00C42AA8" w:rsidRPr="00C42AA8" w:rsidRDefault="00C42AA8" w:rsidP="00C42AA8">
      <w:pPr>
        <w:spacing w:after="0" w:line="240" w:lineRule="auto"/>
        <w:rPr>
          <w:rFonts w:ascii="Verdana" w:eastAsia="Times New Roman" w:hAnsi="Verdana" w:cs="Arial"/>
          <w:b/>
          <w:sz w:val="18"/>
          <w:szCs w:val="18"/>
          <w:lang w:val="es-ES"/>
        </w:rPr>
      </w:pPr>
    </w:p>
    <w:p w:rsidR="00C42AA8" w:rsidRPr="00C42AA8" w:rsidRDefault="00C42AA8" w:rsidP="00C42AA8">
      <w:pPr>
        <w:spacing w:after="0" w:line="240" w:lineRule="auto"/>
        <w:rPr>
          <w:rFonts w:ascii="Verdana" w:eastAsia="Times New Roman" w:hAnsi="Verdana" w:cs="Arial"/>
          <w:b/>
          <w:sz w:val="18"/>
          <w:szCs w:val="18"/>
          <w:lang w:val="es-ES"/>
        </w:rPr>
      </w:pPr>
    </w:p>
    <w:p w:rsidR="00C42AA8" w:rsidRPr="00C42AA8" w:rsidRDefault="00C42AA8" w:rsidP="00C42AA8">
      <w:pPr>
        <w:numPr>
          <w:ilvl w:val="0"/>
          <w:numId w:val="3"/>
        </w:numPr>
        <w:tabs>
          <w:tab w:val="right" w:pos="8364"/>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 xml:space="preserve">Forma de Constitución </w:t>
      </w:r>
      <w:r w:rsidRPr="00C42AA8">
        <w:rPr>
          <w:rFonts w:ascii="Verdana" w:eastAsia="Times New Roman" w:hAnsi="Verdana" w:cs="Times New Roman"/>
          <w:sz w:val="14"/>
          <w:szCs w:val="14"/>
          <w:lang w:val="es-ES_tradnl"/>
        </w:rPr>
        <w:t>(UNIPERSONAL, SRL, S.A., Otras)</w:t>
      </w:r>
      <w:r w:rsidRPr="00C42AA8">
        <w:rPr>
          <w:rFonts w:ascii="Verdana" w:eastAsia="Times New Roman" w:hAnsi="Verdana" w:cs="Times New Roman"/>
          <w:sz w:val="18"/>
          <w:szCs w:val="18"/>
          <w:lang w:val="es-ES_tradnl"/>
        </w:rPr>
        <w:t>: ______________________________________</w:t>
      </w:r>
    </w:p>
    <w:p w:rsidR="00C42AA8" w:rsidRPr="00C42AA8" w:rsidRDefault="00C42AA8" w:rsidP="00C42AA8">
      <w:pPr>
        <w:tabs>
          <w:tab w:val="right" w:pos="6663"/>
          <w:tab w:val="right" w:pos="8364"/>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right" w:pos="6663"/>
          <w:tab w:val="right" w:pos="8364"/>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Dirección principal:_______________________________________________________________</w:t>
      </w: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Ciudad:________________________________________________________________________</w:t>
      </w: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País:__________________________________________________________________________</w:t>
      </w: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Casilla:________________________________________________________________________</w:t>
      </w: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Teléfonos:_____________________________________________________________________</w:t>
      </w: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proofErr w:type="spellStart"/>
      <w:r w:rsidRPr="00C42AA8">
        <w:rPr>
          <w:rFonts w:ascii="Verdana" w:eastAsia="Times New Roman" w:hAnsi="Verdana" w:cs="Times New Roman"/>
          <w:sz w:val="18"/>
          <w:szCs w:val="18"/>
          <w:lang w:val="es-ES_tradnl"/>
        </w:rPr>
        <w:t>Fax:___________________________Dirección</w:t>
      </w:r>
      <w:proofErr w:type="spellEnd"/>
      <w:r w:rsidRPr="00C42AA8">
        <w:rPr>
          <w:rFonts w:ascii="Verdana" w:eastAsia="Times New Roman" w:hAnsi="Verdana" w:cs="Times New Roman"/>
          <w:sz w:val="18"/>
          <w:szCs w:val="18"/>
          <w:lang w:val="es-ES_tradnl"/>
        </w:rPr>
        <w:t xml:space="preserve"> electrónica:______________________________</w:t>
      </w: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 xml:space="preserve">Nombre del Representante Legal acreditado para la presentación de la propuesta: </w:t>
      </w:r>
      <w:r w:rsidRPr="00C42AA8">
        <w:rPr>
          <w:rFonts w:ascii="Verdana" w:eastAsia="Times New Roman" w:hAnsi="Verdana" w:cs="Times New Roman"/>
          <w:sz w:val="18"/>
          <w:szCs w:val="18"/>
          <w:lang w:val="es-ES_tradnl"/>
        </w:rPr>
        <w:tab/>
      </w:r>
    </w:p>
    <w:p w:rsidR="00C42AA8" w:rsidRPr="00C42AA8" w:rsidRDefault="00C42AA8" w:rsidP="00C42AA8">
      <w:pPr>
        <w:tabs>
          <w:tab w:val="right" w:pos="6663"/>
          <w:tab w:val="right" w:pos="8364"/>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right" w:pos="6663"/>
          <w:tab w:val="right" w:pos="8364"/>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_________________________________________________________________________________</w:t>
      </w: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right" w:pos="6663"/>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right" w:pos="6663"/>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Nombre de la Persona de contacto en la empresa:______________________________________</w:t>
      </w:r>
    </w:p>
    <w:p w:rsidR="00C42AA8" w:rsidRPr="00C42AA8" w:rsidRDefault="00C42AA8" w:rsidP="00C42AA8">
      <w:pPr>
        <w:tabs>
          <w:tab w:val="right" w:pos="6663"/>
        </w:tabs>
        <w:spacing w:after="0" w:line="240" w:lineRule="exact"/>
        <w:ind w:left="360"/>
        <w:rPr>
          <w:rFonts w:ascii="Verdana" w:eastAsia="Times New Roman" w:hAnsi="Verdana" w:cs="Times New Roman"/>
          <w:sz w:val="18"/>
          <w:szCs w:val="18"/>
          <w:lang w:val="es-ES_tradnl"/>
        </w:rPr>
      </w:pPr>
    </w:p>
    <w:p w:rsidR="00C42AA8" w:rsidRPr="00C42AA8" w:rsidRDefault="00C42AA8" w:rsidP="00C42AA8">
      <w:pPr>
        <w:tabs>
          <w:tab w:val="right" w:pos="6663"/>
        </w:tabs>
        <w:spacing w:after="0" w:line="240" w:lineRule="exact"/>
        <w:ind w:left="360"/>
        <w:rPr>
          <w:rFonts w:ascii="Verdana" w:eastAsia="Times New Roman" w:hAnsi="Verdana" w:cs="Times New Roman"/>
          <w:sz w:val="18"/>
          <w:szCs w:val="18"/>
          <w:lang w:val="es-ES_tradnl"/>
        </w:rPr>
      </w:pPr>
    </w:p>
    <w:p w:rsidR="00C42AA8" w:rsidRPr="00C42AA8" w:rsidRDefault="00C42AA8" w:rsidP="00C42AA8">
      <w:pPr>
        <w:numPr>
          <w:ilvl w:val="0"/>
          <w:numId w:val="3"/>
        </w:numPr>
        <w:tabs>
          <w:tab w:val="right" w:pos="6663"/>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Correo electrónico de la persona de contacto:__________________________________________</w:t>
      </w:r>
    </w:p>
    <w:p w:rsidR="00C42AA8" w:rsidRPr="00C42AA8" w:rsidRDefault="00C42AA8" w:rsidP="00C42AA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 xml:space="preserve">Número de Registro de Identificación Tributaria:_______________________________________ </w:t>
      </w:r>
    </w:p>
    <w:p w:rsidR="00C42AA8" w:rsidRPr="00C42AA8" w:rsidRDefault="00C42AA8" w:rsidP="00C42AA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42AA8" w:rsidRPr="00C42AA8" w:rsidRDefault="00C42AA8" w:rsidP="00C42AA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42AA8" w:rsidRPr="00C42AA8" w:rsidRDefault="00C42AA8" w:rsidP="00C42AA8">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42AA8">
        <w:rPr>
          <w:rFonts w:ascii="Verdana" w:eastAsia="Times New Roman" w:hAnsi="Verdana" w:cs="Times New Roman"/>
          <w:sz w:val="18"/>
          <w:szCs w:val="18"/>
          <w:lang w:val="es-ES_tradnl"/>
        </w:rPr>
        <w:t>Número de Matrícula de Registro de Comercio Vigente:__________________________________</w:t>
      </w:r>
    </w:p>
    <w:p w:rsidR="00C42AA8" w:rsidRPr="00C42AA8" w:rsidRDefault="00C42AA8" w:rsidP="00C42AA8">
      <w:pPr>
        <w:spacing w:after="0" w:line="240" w:lineRule="auto"/>
        <w:rPr>
          <w:rFonts w:ascii="Verdana" w:eastAsia="Times New Roman" w:hAnsi="Verdana" w:cs="Arial"/>
          <w:b/>
          <w:sz w:val="18"/>
          <w:szCs w:val="18"/>
          <w:lang w:val="es-ES_tradnl"/>
        </w:rPr>
      </w:pPr>
    </w:p>
    <w:p w:rsidR="00C42AA8" w:rsidRPr="00C42AA8" w:rsidRDefault="00C42AA8" w:rsidP="00C42AA8">
      <w:pPr>
        <w:spacing w:after="0" w:line="240" w:lineRule="auto"/>
        <w:jc w:val="center"/>
        <w:rPr>
          <w:rFonts w:ascii="Verdana" w:eastAsia="Times New Roman" w:hAnsi="Verdana" w:cs="Arial"/>
          <w:b/>
          <w:sz w:val="18"/>
          <w:szCs w:val="18"/>
          <w:lang w:val="es-ES_tradnl"/>
        </w:rPr>
      </w:pPr>
    </w:p>
    <w:p w:rsidR="00C42AA8" w:rsidRPr="00C42AA8" w:rsidRDefault="00C42AA8" w:rsidP="00C42AA8">
      <w:pPr>
        <w:spacing w:after="0" w:line="240" w:lineRule="auto"/>
        <w:jc w:val="center"/>
        <w:rPr>
          <w:rFonts w:ascii="Verdana" w:eastAsia="Times New Roman" w:hAnsi="Verdana" w:cs="Arial"/>
          <w:b/>
          <w:sz w:val="18"/>
          <w:szCs w:val="18"/>
          <w:lang w:val="es-ES"/>
        </w:rPr>
      </w:pPr>
    </w:p>
    <w:p w:rsidR="00C42AA8" w:rsidRPr="00C42AA8" w:rsidRDefault="00C42AA8" w:rsidP="00C42AA8">
      <w:pPr>
        <w:spacing w:after="0" w:line="240" w:lineRule="auto"/>
        <w:jc w:val="center"/>
        <w:rPr>
          <w:rFonts w:ascii="Verdana" w:eastAsia="Times New Roman" w:hAnsi="Verdana" w:cs="Arial"/>
          <w:b/>
          <w:sz w:val="18"/>
          <w:szCs w:val="18"/>
          <w:lang w:val="es-ES"/>
        </w:rPr>
      </w:pPr>
    </w:p>
    <w:p w:rsidR="00C42AA8" w:rsidRPr="00C42AA8" w:rsidRDefault="00C42AA8" w:rsidP="00C42AA8">
      <w:pPr>
        <w:spacing w:after="0" w:line="240" w:lineRule="auto"/>
        <w:ind w:left="360"/>
        <w:jc w:val="both"/>
        <w:rPr>
          <w:rFonts w:ascii="Verdana" w:eastAsia="Times New Roman" w:hAnsi="Verdana" w:cs="Calibri"/>
          <w:sz w:val="18"/>
          <w:szCs w:val="18"/>
          <w:lang w:val="es-ES"/>
        </w:rPr>
      </w:pPr>
    </w:p>
    <w:p w:rsidR="00C42AA8" w:rsidRPr="00C42AA8" w:rsidRDefault="00C42AA8" w:rsidP="00C42AA8">
      <w:pPr>
        <w:spacing w:after="0" w:line="240" w:lineRule="auto"/>
        <w:ind w:left="360"/>
        <w:jc w:val="both"/>
        <w:rPr>
          <w:rFonts w:ascii="Verdana" w:eastAsia="Times New Roman" w:hAnsi="Verdana" w:cs="Calibri"/>
          <w:sz w:val="18"/>
          <w:szCs w:val="18"/>
          <w:lang w:val="es-ES"/>
        </w:rPr>
      </w:pP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w:t>
      </w: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 xml:space="preserve">Nombre completo y firma del Representante Legal </w:t>
      </w:r>
    </w:p>
    <w:p w:rsidR="00C42AA8" w:rsidRPr="00C42AA8" w:rsidRDefault="00C42AA8" w:rsidP="00C42AA8">
      <w:pPr>
        <w:spacing w:after="0" w:line="240" w:lineRule="auto"/>
        <w:jc w:val="center"/>
        <w:rPr>
          <w:rFonts w:ascii="Verdana" w:eastAsia="Times New Roman" w:hAnsi="Verdana" w:cs="Arial"/>
          <w:b/>
          <w:color w:val="000000"/>
          <w:sz w:val="18"/>
          <w:szCs w:val="16"/>
          <w:lang w:val="es-ES"/>
        </w:rPr>
      </w:pPr>
      <w:proofErr w:type="gramStart"/>
      <w:r w:rsidRPr="00C42AA8">
        <w:rPr>
          <w:rFonts w:ascii="Verdana" w:eastAsia="Times New Roman" w:hAnsi="Verdana" w:cs="Arial"/>
          <w:b/>
          <w:sz w:val="18"/>
          <w:szCs w:val="18"/>
          <w:lang w:val="es-ES"/>
        </w:rPr>
        <w:t>o</w:t>
      </w:r>
      <w:proofErr w:type="gramEnd"/>
      <w:r w:rsidRPr="00C42AA8">
        <w:rPr>
          <w:rFonts w:ascii="Verdana" w:eastAsia="Times New Roman" w:hAnsi="Verdana" w:cs="Arial"/>
          <w:b/>
          <w:sz w:val="18"/>
          <w:szCs w:val="18"/>
          <w:lang w:val="es-ES"/>
        </w:rPr>
        <w:t xml:space="preserve"> Propietario de la empresa ofertante</w:t>
      </w:r>
    </w:p>
    <w:p w:rsidR="00C42AA8" w:rsidRPr="00C42AA8" w:rsidRDefault="00C42AA8" w:rsidP="00C42AA8">
      <w:pPr>
        <w:spacing w:after="0" w:line="240" w:lineRule="auto"/>
        <w:jc w:val="center"/>
        <w:rPr>
          <w:rFonts w:ascii="Verdana" w:eastAsia="Times New Roman" w:hAnsi="Verdana" w:cs="Arial"/>
          <w:b/>
          <w:color w:val="000000"/>
          <w:sz w:val="18"/>
          <w:szCs w:val="16"/>
          <w:lang w:val="es-ES"/>
        </w:rPr>
      </w:pPr>
    </w:p>
    <w:p w:rsidR="00C42AA8" w:rsidRPr="00C42AA8" w:rsidRDefault="00C42AA8" w:rsidP="00C42AA8">
      <w:pPr>
        <w:spacing w:after="0" w:line="240" w:lineRule="auto"/>
        <w:jc w:val="center"/>
        <w:rPr>
          <w:rFonts w:ascii="Verdana" w:eastAsia="Times New Roman" w:hAnsi="Verdana" w:cs="Arial"/>
          <w:b/>
          <w:color w:val="000000"/>
          <w:sz w:val="18"/>
          <w:szCs w:val="16"/>
          <w:lang w:val="es-ES"/>
        </w:rPr>
      </w:pPr>
    </w:p>
    <w:p w:rsidR="00C42AA8" w:rsidRPr="00C42AA8" w:rsidRDefault="00C42AA8" w:rsidP="00C42AA8">
      <w:pPr>
        <w:spacing w:after="0" w:line="240" w:lineRule="auto"/>
        <w:ind w:left="360"/>
        <w:jc w:val="both"/>
        <w:rPr>
          <w:rFonts w:ascii="Verdana" w:eastAsia="Times New Roman" w:hAnsi="Verdana" w:cs="Arial"/>
          <w:b/>
          <w:color w:val="000000"/>
          <w:sz w:val="18"/>
          <w:szCs w:val="18"/>
          <w:lang w:val="es-ES"/>
        </w:rPr>
        <w:sectPr w:rsidR="00C42AA8" w:rsidRPr="00C42AA8" w:rsidSect="00A93B93">
          <w:footerReference w:type="default" r:id="rId5"/>
          <w:pgSz w:w="12240" w:h="15840" w:code="1"/>
          <w:pgMar w:top="1134" w:right="851" w:bottom="851" w:left="1418" w:header="709" w:footer="709" w:gutter="0"/>
          <w:cols w:space="708"/>
          <w:docGrid w:linePitch="360"/>
        </w:sectPr>
      </w:pPr>
    </w:p>
    <w:p w:rsidR="00C42AA8" w:rsidRPr="00C42AA8" w:rsidRDefault="00C42AA8" w:rsidP="00C42AA8">
      <w:pPr>
        <w:tabs>
          <w:tab w:val="left" w:pos="3282"/>
          <w:tab w:val="center" w:pos="4631"/>
        </w:tabs>
        <w:spacing w:after="0" w:line="240" w:lineRule="auto"/>
        <w:rPr>
          <w:rFonts w:ascii="Verdana" w:eastAsia="Times New Roman" w:hAnsi="Verdana" w:cs="Arial"/>
          <w:b/>
          <w:sz w:val="18"/>
          <w:szCs w:val="18"/>
          <w:lang w:val="es-ES"/>
        </w:rPr>
      </w:pPr>
    </w:p>
    <w:p w:rsidR="00C42AA8" w:rsidRPr="00C42AA8" w:rsidRDefault="00C42AA8" w:rsidP="00C42AA8">
      <w:pPr>
        <w:tabs>
          <w:tab w:val="left" w:pos="3282"/>
          <w:tab w:val="center" w:pos="4631"/>
        </w:tabs>
        <w:spacing w:after="0" w:line="240" w:lineRule="auto"/>
        <w:rPr>
          <w:rFonts w:ascii="Verdana" w:eastAsia="Times New Roman" w:hAnsi="Verdana" w:cs="Arial"/>
          <w:b/>
          <w:sz w:val="18"/>
          <w:szCs w:val="18"/>
          <w:lang w:val="es-ES"/>
        </w:rPr>
      </w:pPr>
    </w:p>
    <w:p w:rsidR="00C42AA8" w:rsidRPr="00C42AA8" w:rsidRDefault="00C42AA8" w:rsidP="00C42AA8">
      <w:pPr>
        <w:spacing w:after="0" w:line="240" w:lineRule="auto"/>
        <w:jc w:val="center"/>
        <w:rPr>
          <w:rFonts w:ascii="Calibri" w:eastAsia="Times New Roman" w:hAnsi="Calibri" w:cs="Calibri"/>
          <w:b/>
          <w:sz w:val="20"/>
          <w:szCs w:val="20"/>
          <w:lang w:val="es-ES"/>
        </w:rPr>
      </w:pPr>
    </w:p>
    <w:p w:rsidR="00C42AA8" w:rsidRPr="00C42AA8" w:rsidRDefault="00C42AA8" w:rsidP="00C42AA8">
      <w:pPr>
        <w:spacing w:after="0" w:line="240" w:lineRule="auto"/>
        <w:jc w:val="center"/>
        <w:rPr>
          <w:rFonts w:ascii="Calibri" w:eastAsia="Times New Roman" w:hAnsi="Calibri" w:cs="Calibri"/>
          <w:b/>
          <w:sz w:val="20"/>
          <w:szCs w:val="20"/>
          <w:lang w:val="es-ES"/>
        </w:rPr>
      </w:pPr>
      <w:r w:rsidRPr="00C42AA8">
        <w:rPr>
          <w:rFonts w:ascii="Calibri" w:eastAsia="Times New Roman" w:hAnsi="Calibri" w:cs="Calibri"/>
          <w:b/>
          <w:sz w:val="20"/>
          <w:szCs w:val="20"/>
          <w:lang w:val="es-ES"/>
        </w:rPr>
        <w:t>FORMULARIO B-1</w:t>
      </w:r>
    </w:p>
    <w:p w:rsidR="00C42AA8" w:rsidRPr="00C42AA8" w:rsidRDefault="00C42AA8" w:rsidP="00C42AA8">
      <w:pPr>
        <w:spacing w:after="0" w:line="240" w:lineRule="auto"/>
        <w:jc w:val="center"/>
        <w:rPr>
          <w:rFonts w:ascii="Calibri" w:eastAsia="Times New Roman" w:hAnsi="Calibri" w:cs="Calibri"/>
          <w:b/>
          <w:sz w:val="20"/>
          <w:szCs w:val="20"/>
          <w:lang w:val="es-ES"/>
        </w:rPr>
      </w:pPr>
      <w:r w:rsidRPr="00C42AA8">
        <w:rPr>
          <w:rFonts w:ascii="Calibri" w:eastAsia="Times New Roman" w:hAnsi="Calibri" w:cs="Calibri"/>
          <w:b/>
          <w:sz w:val="20"/>
          <w:szCs w:val="20"/>
          <w:lang w:val="es-ES"/>
        </w:rPr>
        <w:t>PROPUESTA ECONOMICA</w:t>
      </w:r>
    </w:p>
    <w:p w:rsidR="00C42AA8" w:rsidRPr="00C42AA8" w:rsidRDefault="00C42AA8" w:rsidP="00C42AA8">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3552"/>
        <w:gridCol w:w="1116"/>
        <w:gridCol w:w="975"/>
        <w:gridCol w:w="1138"/>
        <w:gridCol w:w="1208"/>
      </w:tblGrid>
      <w:tr w:rsidR="00C42AA8" w:rsidRPr="00C42AA8" w:rsidTr="007C320F">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C42AA8" w:rsidRPr="00C42AA8" w:rsidRDefault="00C42AA8" w:rsidP="00C42AA8">
            <w:pPr>
              <w:spacing w:after="0" w:line="240" w:lineRule="auto"/>
              <w:jc w:val="center"/>
              <w:rPr>
                <w:rFonts w:ascii="Calibri" w:eastAsia="Times New Roman" w:hAnsi="Calibri" w:cs="Calibri"/>
                <w:b/>
                <w:bCs/>
                <w:sz w:val="18"/>
                <w:szCs w:val="18"/>
                <w:lang w:eastAsia="es-BO"/>
              </w:rPr>
            </w:pPr>
            <w:r w:rsidRPr="00C42AA8">
              <w:rPr>
                <w:rFonts w:ascii="Calibri" w:eastAsia="Times New Roman" w:hAnsi="Calibri" w:cs="Calibri"/>
                <w:b/>
                <w:bCs/>
                <w:sz w:val="18"/>
                <w:szCs w:val="18"/>
                <w:lang w:eastAsia="es-BO"/>
              </w:rPr>
              <w:t>DATOS PARA SER LLENADOS POR EL PROPONENTE</w:t>
            </w:r>
          </w:p>
        </w:tc>
      </w:tr>
      <w:tr w:rsidR="00C42AA8" w:rsidRPr="00C42AA8" w:rsidTr="007C320F">
        <w:trPr>
          <w:trHeight w:val="765"/>
          <w:jc w:val="center"/>
        </w:trPr>
        <w:tc>
          <w:tcPr>
            <w:tcW w:w="199" w:type="pct"/>
            <w:tcBorders>
              <w:top w:val="nil"/>
              <w:left w:val="single" w:sz="4" w:space="0" w:color="auto"/>
              <w:bottom w:val="single" w:sz="4" w:space="0" w:color="auto"/>
              <w:right w:val="single" w:sz="4" w:space="0" w:color="auto"/>
            </w:tcBorders>
            <w:shd w:val="clear" w:color="000000" w:fill="DCE6F1"/>
            <w:vAlign w:val="center"/>
            <w:hideMark/>
          </w:tcPr>
          <w:p w:rsidR="00C42AA8" w:rsidRPr="00C42AA8" w:rsidRDefault="00C42AA8" w:rsidP="00C42AA8">
            <w:pPr>
              <w:spacing w:after="0" w:line="240" w:lineRule="auto"/>
              <w:jc w:val="center"/>
              <w:rPr>
                <w:rFonts w:ascii="Calibri" w:eastAsia="Times New Roman" w:hAnsi="Calibri" w:cs="Calibri"/>
                <w:b/>
                <w:bCs/>
                <w:sz w:val="18"/>
                <w:szCs w:val="18"/>
                <w:lang w:eastAsia="es-BO"/>
              </w:rPr>
            </w:pPr>
            <w:r w:rsidRPr="00C42AA8">
              <w:rPr>
                <w:rFonts w:ascii="Calibri" w:eastAsia="Times New Roman" w:hAnsi="Calibri" w:cs="Calibri"/>
                <w:b/>
                <w:bCs/>
                <w:sz w:val="18"/>
                <w:szCs w:val="18"/>
                <w:lang w:eastAsia="es-BO"/>
              </w:rPr>
              <w:t>Nº</w:t>
            </w:r>
          </w:p>
        </w:tc>
        <w:tc>
          <w:tcPr>
            <w:tcW w:w="2134" w:type="pct"/>
            <w:tcBorders>
              <w:top w:val="nil"/>
              <w:left w:val="nil"/>
              <w:bottom w:val="single" w:sz="4" w:space="0" w:color="auto"/>
              <w:right w:val="single" w:sz="4" w:space="0" w:color="auto"/>
            </w:tcBorders>
            <w:shd w:val="clear" w:color="000000" w:fill="DCE6F1"/>
            <w:vAlign w:val="center"/>
            <w:hideMark/>
          </w:tcPr>
          <w:p w:rsidR="00C42AA8" w:rsidRPr="00C42AA8" w:rsidRDefault="00C42AA8" w:rsidP="00C42AA8">
            <w:pPr>
              <w:spacing w:after="0" w:line="240" w:lineRule="auto"/>
              <w:jc w:val="center"/>
              <w:rPr>
                <w:rFonts w:ascii="Calibri" w:eastAsia="Times New Roman" w:hAnsi="Calibri" w:cs="Calibri"/>
                <w:b/>
                <w:bCs/>
                <w:sz w:val="18"/>
                <w:szCs w:val="18"/>
                <w:lang w:eastAsia="es-BO"/>
              </w:rPr>
            </w:pPr>
            <w:r w:rsidRPr="00C42AA8">
              <w:rPr>
                <w:rFonts w:ascii="Calibri" w:eastAsia="Times New Roman" w:hAnsi="Calibri" w:cs="Calibri"/>
                <w:b/>
                <w:bCs/>
                <w:sz w:val="18"/>
                <w:szCs w:val="18"/>
                <w:lang w:eastAsia="es-BO"/>
              </w:rPr>
              <w:t>DETALLE DEL SERVICIO</w:t>
            </w:r>
          </w:p>
        </w:tc>
        <w:tc>
          <w:tcPr>
            <w:tcW w:w="671" w:type="pct"/>
            <w:tcBorders>
              <w:top w:val="nil"/>
              <w:left w:val="nil"/>
              <w:bottom w:val="single" w:sz="4" w:space="0" w:color="auto"/>
              <w:right w:val="single" w:sz="4" w:space="0" w:color="auto"/>
            </w:tcBorders>
            <w:shd w:val="clear" w:color="000000" w:fill="DCE6F1"/>
            <w:vAlign w:val="center"/>
          </w:tcPr>
          <w:p w:rsidR="00C42AA8" w:rsidRPr="00C42AA8" w:rsidRDefault="00C42AA8" w:rsidP="00C42AA8">
            <w:pPr>
              <w:spacing w:after="0" w:line="240" w:lineRule="auto"/>
              <w:jc w:val="center"/>
              <w:rPr>
                <w:rFonts w:ascii="Calibri" w:eastAsia="Times New Roman" w:hAnsi="Calibri" w:cs="Calibri"/>
                <w:b/>
                <w:bCs/>
                <w:sz w:val="18"/>
                <w:szCs w:val="18"/>
                <w:lang w:eastAsia="es-BO"/>
              </w:rPr>
            </w:pPr>
            <w:r w:rsidRPr="00C42AA8">
              <w:rPr>
                <w:rFonts w:ascii="Calibri" w:eastAsia="Times New Roman" w:hAnsi="Calibri" w:cs="Calibri"/>
                <w:b/>
                <w:bCs/>
                <w:sz w:val="18"/>
                <w:szCs w:val="18"/>
                <w:lang w:eastAsia="es-BO"/>
              </w:rPr>
              <w:t>UNIDAD DE MEDIDA</w:t>
            </w:r>
          </w:p>
        </w:tc>
        <w:tc>
          <w:tcPr>
            <w:tcW w:w="586" w:type="pct"/>
            <w:tcBorders>
              <w:top w:val="nil"/>
              <w:left w:val="nil"/>
              <w:bottom w:val="single" w:sz="4" w:space="0" w:color="auto"/>
              <w:right w:val="single" w:sz="4" w:space="0" w:color="auto"/>
            </w:tcBorders>
            <w:shd w:val="clear" w:color="000000" w:fill="DCE6F1"/>
            <w:vAlign w:val="center"/>
            <w:hideMark/>
          </w:tcPr>
          <w:p w:rsidR="00C42AA8" w:rsidRPr="00C42AA8" w:rsidRDefault="00C42AA8" w:rsidP="00C42AA8">
            <w:pPr>
              <w:spacing w:after="0" w:line="240" w:lineRule="auto"/>
              <w:jc w:val="center"/>
              <w:rPr>
                <w:rFonts w:ascii="Calibri" w:eastAsia="Times New Roman" w:hAnsi="Calibri" w:cs="Calibri"/>
                <w:b/>
                <w:bCs/>
                <w:sz w:val="18"/>
                <w:szCs w:val="18"/>
                <w:lang w:eastAsia="es-BO"/>
              </w:rPr>
            </w:pPr>
            <w:r w:rsidRPr="00C42AA8">
              <w:rPr>
                <w:rFonts w:ascii="Calibri" w:eastAsia="Times New Roman" w:hAnsi="Calibri" w:cs="Calibri"/>
                <w:b/>
                <w:bCs/>
                <w:sz w:val="18"/>
                <w:szCs w:val="18"/>
                <w:lang w:eastAsia="es-BO"/>
              </w:rPr>
              <w:t xml:space="preserve">CANTIDAD </w:t>
            </w:r>
          </w:p>
        </w:tc>
        <w:tc>
          <w:tcPr>
            <w:tcW w:w="684" w:type="pct"/>
            <w:tcBorders>
              <w:top w:val="nil"/>
              <w:left w:val="nil"/>
              <w:bottom w:val="single" w:sz="4" w:space="0" w:color="auto"/>
              <w:right w:val="single" w:sz="4" w:space="0" w:color="auto"/>
            </w:tcBorders>
            <w:shd w:val="clear" w:color="000000" w:fill="DCE6F1"/>
            <w:vAlign w:val="center"/>
            <w:hideMark/>
          </w:tcPr>
          <w:p w:rsidR="00C42AA8" w:rsidRPr="00C42AA8" w:rsidRDefault="00C42AA8" w:rsidP="00C42AA8">
            <w:pPr>
              <w:spacing w:after="0" w:line="240" w:lineRule="auto"/>
              <w:jc w:val="center"/>
              <w:rPr>
                <w:rFonts w:ascii="Calibri" w:eastAsia="Times New Roman" w:hAnsi="Calibri" w:cs="Calibri"/>
                <w:b/>
                <w:bCs/>
                <w:sz w:val="18"/>
                <w:szCs w:val="18"/>
                <w:lang w:eastAsia="es-BO"/>
              </w:rPr>
            </w:pPr>
            <w:r w:rsidRPr="00C42AA8">
              <w:rPr>
                <w:rFonts w:ascii="Calibri" w:eastAsia="Times New Roman" w:hAnsi="Calibri" w:cs="Calibri"/>
                <w:b/>
                <w:bCs/>
                <w:sz w:val="18"/>
                <w:szCs w:val="18"/>
                <w:lang w:eastAsia="es-BO"/>
              </w:rPr>
              <w:t>PRECIO UNITARIO (Bs.)</w:t>
            </w:r>
          </w:p>
        </w:tc>
        <w:tc>
          <w:tcPr>
            <w:tcW w:w="726" w:type="pct"/>
            <w:tcBorders>
              <w:top w:val="nil"/>
              <w:left w:val="nil"/>
              <w:bottom w:val="single" w:sz="4" w:space="0" w:color="auto"/>
              <w:right w:val="single" w:sz="4" w:space="0" w:color="auto"/>
            </w:tcBorders>
            <w:shd w:val="clear" w:color="000000" w:fill="DCE6F1"/>
            <w:vAlign w:val="center"/>
            <w:hideMark/>
          </w:tcPr>
          <w:p w:rsidR="00C42AA8" w:rsidRPr="00C42AA8" w:rsidRDefault="00C42AA8" w:rsidP="00C42AA8">
            <w:pPr>
              <w:spacing w:after="0" w:line="240" w:lineRule="auto"/>
              <w:jc w:val="center"/>
              <w:rPr>
                <w:rFonts w:ascii="Calibri" w:eastAsia="Times New Roman" w:hAnsi="Calibri" w:cs="Calibri"/>
                <w:b/>
                <w:bCs/>
                <w:sz w:val="18"/>
                <w:szCs w:val="18"/>
                <w:lang w:eastAsia="es-BO"/>
              </w:rPr>
            </w:pPr>
            <w:r w:rsidRPr="00C42AA8">
              <w:rPr>
                <w:rFonts w:ascii="Calibri" w:eastAsia="Times New Roman" w:hAnsi="Calibri" w:cs="Calibri"/>
                <w:b/>
                <w:bCs/>
                <w:sz w:val="18"/>
                <w:szCs w:val="18"/>
                <w:lang w:eastAsia="es-BO"/>
              </w:rPr>
              <w:t>PRECIO TOTAL (Bs.)</w:t>
            </w:r>
          </w:p>
        </w:tc>
      </w:tr>
      <w:tr w:rsidR="00C42AA8" w:rsidRPr="00C42AA8" w:rsidTr="007C320F">
        <w:trPr>
          <w:trHeight w:val="602"/>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r w:rsidRPr="00C42AA8">
              <w:rPr>
                <w:rFonts w:ascii="Calibri" w:eastAsia="Times New Roman" w:hAnsi="Calibri" w:cs="Calibri"/>
                <w:color w:val="000000"/>
                <w:sz w:val="18"/>
                <w:szCs w:val="18"/>
                <w:lang w:eastAsia="es-BO"/>
              </w:rPr>
              <w:t>1</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Times New Roman"/>
                <w:color w:val="000000"/>
                <w:sz w:val="18"/>
                <w:szCs w:val="18"/>
                <w:lang w:eastAsia="es-BO"/>
              </w:rPr>
            </w:pPr>
            <w:r w:rsidRPr="00C42AA8">
              <w:rPr>
                <w:rFonts w:ascii="Calibri" w:eastAsia="Times New Roman" w:hAnsi="Calibri" w:cs="Times New Roman"/>
                <w:color w:val="000000"/>
                <w:sz w:val="18"/>
                <w:szCs w:val="18"/>
                <w:lang w:val="es-ES"/>
              </w:rPr>
              <w:t>Traslado y desmontaje de aires acondicionados  tipo Split.</w:t>
            </w:r>
          </w:p>
        </w:tc>
        <w:tc>
          <w:tcPr>
            <w:tcW w:w="671"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r>
      <w:tr w:rsidR="00C42AA8" w:rsidRPr="00C42AA8" w:rsidTr="007C320F">
        <w:trPr>
          <w:trHeight w:val="562"/>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r w:rsidRPr="00C42AA8">
              <w:rPr>
                <w:rFonts w:ascii="Calibri" w:eastAsia="Times New Roman" w:hAnsi="Calibri" w:cs="Calibri"/>
                <w:color w:val="000000"/>
                <w:sz w:val="18"/>
                <w:szCs w:val="18"/>
                <w:lang w:eastAsia="es-BO"/>
              </w:rPr>
              <w:t>2</w:t>
            </w:r>
          </w:p>
        </w:tc>
        <w:tc>
          <w:tcPr>
            <w:tcW w:w="2134"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Times New Roman"/>
                <w:color w:val="000000"/>
                <w:sz w:val="18"/>
                <w:szCs w:val="18"/>
                <w:lang w:val="es-ES"/>
              </w:rPr>
            </w:pPr>
            <w:r w:rsidRPr="00C42AA8">
              <w:rPr>
                <w:rFonts w:ascii="Calibri" w:eastAsia="Times New Roman" w:hAnsi="Calibri" w:cs="Times New Roman"/>
                <w:color w:val="000000"/>
                <w:sz w:val="18"/>
                <w:szCs w:val="18"/>
                <w:lang w:val="es-ES"/>
              </w:rPr>
              <w:t>Traslado y desmontaje de aires acondicionados tipo piso-techo grandes.</w:t>
            </w:r>
          </w:p>
        </w:tc>
        <w:tc>
          <w:tcPr>
            <w:tcW w:w="671"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r>
      <w:tr w:rsidR="00C42AA8" w:rsidRPr="00C42AA8" w:rsidTr="007C320F">
        <w:trPr>
          <w:trHeight w:val="698"/>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r w:rsidRPr="00C42AA8">
              <w:rPr>
                <w:rFonts w:ascii="Calibri" w:eastAsia="Times New Roman" w:hAnsi="Calibri" w:cs="Calibri"/>
                <w:color w:val="000000"/>
                <w:sz w:val="18"/>
                <w:szCs w:val="18"/>
                <w:lang w:eastAsia="es-BO"/>
              </w:rPr>
              <w:t>3</w:t>
            </w:r>
          </w:p>
        </w:tc>
        <w:tc>
          <w:tcPr>
            <w:tcW w:w="2134"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Times New Roman"/>
                <w:color w:val="000000"/>
                <w:sz w:val="18"/>
                <w:szCs w:val="18"/>
                <w:lang w:val="es-ES"/>
              </w:rPr>
            </w:pPr>
            <w:r w:rsidRPr="00C42AA8">
              <w:rPr>
                <w:rFonts w:ascii="Calibri" w:eastAsia="Times New Roman" w:hAnsi="Calibri" w:cs="Times New Roman"/>
                <w:color w:val="000000"/>
                <w:sz w:val="18"/>
                <w:szCs w:val="18"/>
                <w:lang w:val="es-ES"/>
              </w:rPr>
              <w:t xml:space="preserve">Instalación completo de aires acondicionados tipo </w:t>
            </w:r>
            <w:proofErr w:type="spellStart"/>
            <w:r w:rsidRPr="00C42AA8">
              <w:rPr>
                <w:rFonts w:ascii="Calibri" w:eastAsia="Times New Roman" w:hAnsi="Calibri" w:cs="Times New Roman"/>
                <w:color w:val="000000"/>
                <w:sz w:val="18"/>
                <w:szCs w:val="18"/>
                <w:lang w:val="es-ES"/>
              </w:rPr>
              <w:t>split</w:t>
            </w:r>
            <w:proofErr w:type="spellEnd"/>
            <w:r w:rsidRPr="00C42AA8">
              <w:rPr>
                <w:rFonts w:ascii="Calibri" w:eastAsia="Times New Roman" w:hAnsi="Calibri" w:cs="Times New Roman"/>
                <w:color w:val="000000"/>
                <w:sz w:val="18"/>
                <w:szCs w:val="18"/>
                <w:lang w:val="es-ES"/>
              </w:rPr>
              <w:t xml:space="preserve"> más accesorios de instalación necesaria.</w:t>
            </w:r>
          </w:p>
        </w:tc>
        <w:tc>
          <w:tcPr>
            <w:tcW w:w="671"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r>
      <w:tr w:rsidR="00C42AA8" w:rsidRPr="00C42AA8" w:rsidTr="007C320F">
        <w:trPr>
          <w:trHeight w:val="694"/>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r w:rsidRPr="00C42AA8">
              <w:rPr>
                <w:rFonts w:ascii="Calibri" w:eastAsia="Times New Roman" w:hAnsi="Calibri" w:cs="Calibri"/>
                <w:color w:val="000000"/>
                <w:sz w:val="18"/>
                <w:szCs w:val="18"/>
                <w:lang w:eastAsia="es-BO"/>
              </w:rPr>
              <w:t>4</w:t>
            </w:r>
          </w:p>
        </w:tc>
        <w:tc>
          <w:tcPr>
            <w:tcW w:w="2134"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Times New Roman"/>
                <w:color w:val="000000"/>
                <w:sz w:val="18"/>
                <w:szCs w:val="18"/>
                <w:lang w:val="es-ES"/>
              </w:rPr>
            </w:pPr>
            <w:r w:rsidRPr="00C42AA8">
              <w:rPr>
                <w:rFonts w:ascii="Calibri" w:eastAsia="Times New Roman" w:hAnsi="Calibri" w:cs="Times New Roman"/>
                <w:color w:val="000000"/>
                <w:sz w:val="18"/>
                <w:szCs w:val="18"/>
                <w:lang w:val="es-ES"/>
              </w:rPr>
              <w:t>Instalación completo de aires acondicionados tipo piso-techo más accesorio de instalación necesaria.</w:t>
            </w:r>
          </w:p>
        </w:tc>
        <w:tc>
          <w:tcPr>
            <w:tcW w:w="671"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r>
      <w:tr w:rsidR="00C42AA8" w:rsidRPr="00C42AA8" w:rsidTr="007C320F">
        <w:trPr>
          <w:trHeight w:val="1129"/>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r w:rsidRPr="00C42AA8">
              <w:rPr>
                <w:rFonts w:ascii="Calibri" w:eastAsia="Times New Roman" w:hAnsi="Calibri" w:cs="Calibri"/>
                <w:color w:val="000000"/>
                <w:sz w:val="18"/>
                <w:szCs w:val="18"/>
                <w:lang w:eastAsia="es-BO"/>
              </w:rPr>
              <w:t>5</w:t>
            </w:r>
          </w:p>
        </w:tc>
        <w:tc>
          <w:tcPr>
            <w:tcW w:w="2134"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Times New Roman"/>
                <w:color w:val="000000"/>
                <w:sz w:val="18"/>
                <w:szCs w:val="18"/>
                <w:lang w:val="es-ES"/>
              </w:rPr>
            </w:pPr>
            <w:r w:rsidRPr="00C42AA8">
              <w:rPr>
                <w:rFonts w:ascii="Calibri" w:eastAsia="Times New Roman" w:hAnsi="Calibri" w:cs="Times New Roman"/>
                <w:color w:val="000000"/>
                <w:sz w:val="18"/>
                <w:szCs w:val="18"/>
                <w:lang w:val="es-ES"/>
              </w:rPr>
              <w:t xml:space="preserve">Cableado y entubado de acometidas monofásicas para alimentación de aires acondicionados tipo </w:t>
            </w:r>
            <w:proofErr w:type="spellStart"/>
            <w:r w:rsidRPr="00C42AA8">
              <w:rPr>
                <w:rFonts w:ascii="Calibri" w:eastAsia="Times New Roman" w:hAnsi="Calibri" w:cs="Times New Roman"/>
                <w:color w:val="000000"/>
                <w:sz w:val="18"/>
                <w:szCs w:val="18"/>
                <w:lang w:val="es-ES"/>
              </w:rPr>
              <w:t>split</w:t>
            </w:r>
            <w:proofErr w:type="spellEnd"/>
            <w:r w:rsidRPr="00C42AA8">
              <w:rPr>
                <w:rFonts w:ascii="Calibri" w:eastAsia="Times New Roman" w:hAnsi="Calibri" w:cs="Times New Roman"/>
                <w:color w:val="000000"/>
                <w:sz w:val="18"/>
                <w:szCs w:val="18"/>
                <w:lang w:val="es-ES"/>
              </w:rPr>
              <w:t xml:space="preserve">  con provisión  de cables, accesorios de punto eléctrico y aterramiento.</w:t>
            </w:r>
          </w:p>
        </w:tc>
        <w:tc>
          <w:tcPr>
            <w:tcW w:w="671"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r>
      <w:tr w:rsidR="00C42AA8" w:rsidRPr="00C42AA8" w:rsidTr="007C320F">
        <w:trPr>
          <w:trHeight w:val="99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r w:rsidRPr="00C42AA8">
              <w:rPr>
                <w:rFonts w:ascii="Calibri" w:eastAsia="Times New Roman" w:hAnsi="Calibri" w:cs="Calibri"/>
                <w:color w:val="000000"/>
                <w:sz w:val="18"/>
                <w:szCs w:val="18"/>
                <w:lang w:eastAsia="es-BO"/>
              </w:rPr>
              <w:t>6</w:t>
            </w:r>
          </w:p>
        </w:tc>
        <w:tc>
          <w:tcPr>
            <w:tcW w:w="2134" w:type="pct"/>
            <w:tcBorders>
              <w:top w:val="nil"/>
              <w:left w:val="single" w:sz="4" w:space="0" w:color="auto"/>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Times New Roman"/>
                <w:color w:val="000000"/>
                <w:sz w:val="18"/>
                <w:szCs w:val="18"/>
                <w:lang w:val="es-ES"/>
              </w:rPr>
            </w:pPr>
            <w:r w:rsidRPr="00C42AA8">
              <w:rPr>
                <w:rFonts w:ascii="Calibri" w:eastAsia="Times New Roman" w:hAnsi="Calibri" w:cs="Times New Roman"/>
                <w:color w:val="000000"/>
                <w:sz w:val="18"/>
                <w:szCs w:val="18"/>
                <w:lang w:val="es-ES"/>
              </w:rPr>
              <w:t>Cableado y entubado de acometidas trifásicas  para alimentación de aires acondicionados tipo piso-techo  con provisión  de cables,  accesorios de punto eléctrico y aterramiento.</w:t>
            </w:r>
          </w:p>
        </w:tc>
        <w:tc>
          <w:tcPr>
            <w:tcW w:w="671"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shd w:val="clear" w:color="auto" w:fill="auto"/>
            <w:vAlign w:val="center"/>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p>
        </w:tc>
      </w:tr>
      <w:tr w:rsidR="00C42AA8" w:rsidRPr="00C42AA8" w:rsidTr="007C320F">
        <w:trPr>
          <w:trHeight w:val="300"/>
          <w:jc w:val="center"/>
        </w:trPr>
        <w:tc>
          <w:tcPr>
            <w:tcW w:w="427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42AA8" w:rsidRPr="00C42AA8" w:rsidRDefault="00C42AA8" w:rsidP="00C42AA8">
            <w:pPr>
              <w:spacing w:after="0" w:line="240" w:lineRule="auto"/>
              <w:jc w:val="right"/>
              <w:rPr>
                <w:rFonts w:ascii="Calibri" w:eastAsia="Times New Roman" w:hAnsi="Calibri" w:cs="Calibri"/>
                <w:b/>
                <w:bCs/>
                <w:color w:val="000000"/>
                <w:sz w:val="18"/>
                <w:szCs w:val="18"/>
                <w:lang w:eastAsia="es-BO"/>
              </w:rPr>
            </w:pPr>
            <w:r w:rsidRPr="00C42AA8">
              <w:rPr>
                <w:rFonts w:ascii="Calibri" w:eastAsia="Times New Roman" w:hAnsi="Calibri" w:cs="Calibri"/>
                <w:b/>
                <w:bCs/>
                <w:color w:val="000000"/>
                <w:sz w:val="18"/>
                <w:szCs w:val="18"/>
                <w:lang w:eastAsia="es-BO"/>
              </w:rPr>
              <w:t>TOTAL (Numeral)</w:t>
            </w:r>
          </w:p>
        </w:tc>
        <w:tc>
          <w:tcPr>
            <w:tcW w:w="726" w:type="pct"/>
            <w:tcBorders>
              <w:top w:val="nil"/>
              <w:left w:val="nil"/>
              <w:bottom w:val="single" w:sz="4" w:space="0" w:color="auto"/>
              <w:right w:val="single" w:sz="4" w:space="0" w:color="auto"/>
            </w:tcBorders>
            <w:shd w:val="clear" w:color="auto" w:fill="auto"/>
            <w:vAlign w:val="center"/>
            <w:hideMark/>
          </w:tcPr>
          <w:p w:rsidR="00C42AA8" w:rsidRPr="00C42AA8" w:rsidRDefault="00C42AA8" w:rsidP="00C42AA8">
            <w:pPr>
              <w:spacing w:after="0" w:line="240" w:lineRule="auto"/>
              <w:jc w:val="both"/>
              <w:rPr>
                <w:rFonts w:ascii="Calibri" w:eastAsia="Times New Roman" w:hAnsi="Calibri" w:cs="Calibri"/>
                <w:color w:val="000000"/>
                <w:sz w:val="18"/>
                <w:szCs w:val="18"/>
                <w:lang w:eastAsia="es-BO"/>
              </w:rPr>
            </w:pPr>
            <w:r w:rsidRPr="00C42AA8">
              <w:rPr>
                <w:rFonts w:ascii="Calibri" w:eastAsia="Times New Roman" w:hAnsi="Calibri" w:cs="Calibri"/>
                <w:color w:val="000000"/>
                <w:sz w:val="18"/>
                <w:szCs w:val="18"/>
                <w:lang w:eastAsia="es-BO"/>
              </w:rPr>
              <w:t> </w:t>
            </w:r>
          </w:p>
        </w:tc>
      </w:tr>
      <w:tr w:rsidR="00C42AA8" w:rsidRPr="00C42AA8" w:rsidTr="007C320F">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AA8" w:rsidRPr="00C42AA8" w:rsidRDefault="00C42AA8" w:rsidP="00C42AA8">
            <w:pPr>
              <w:spacing w:after="0" w:line="240" w:lineRule="auto"/>
              <w:rPr>
                <w:rFonts w:ascii="Calibri" w:eastAsia="Times New Roman" w:hAnsi="Calibri" w:cs="Calibri"/>
                <w:b/>
                <w:bCs/>
                <w:color w:val="000000"/>
                <w:sz w:val="18"/>
                <w:szCs w:val="18"/>
                <w:lang w:eastAsia="es-BO"/>
              </w:rPr>
            </w:pPr>
            <w:r w:rsidRPr="00C42AA8">
              <w:rPr>
                <w:rFonts w:ascii="Calibri" w:eastAsia="Times New Roman" w:hAnsi="Calibri" w:cs="Calibri"/>
                <w:b/>
                <w:bCs/>
                <w:color w:val="000000"/>
                <w:sz w:val="18"/>
                <w:szCs w:val="18"/>
                <w:lang w:eastAsia="es-BO"/>
              </w:rPr>
              <w:t>(Literal)</w:t>
            </w:r>
          </w:p>
        </w:tc>
      </w:tr>
      <w:tr w:rsidR="00C42AA8" w:rsidRPr="00C42AA8" w:rsidTr="007C320F">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C42AA8" w:rsidRPr="00C42AA8" w:rsidRDefault="00C42AA8" w:rsidP="00C42AA8">
            <w:pPr>
              <w:spacing w:after="0" w:line="240" w:lineRule="auto"/>
              <w:rPr>
                <w:rFonts w:ascii="Calibri" w:eastAsia="Times New Roman" w:hAnsi="Calibri" w:cs="Calibri"/>
                <w:b/>
                <w:bCs/>
                <w:color w:val="000000"/>
                <w:sz w:val="18"/>
                <w:szCs w:val="18"/>
                <w:lang w:eastAsia="es-BO"/>
              </w:rPr>
            </w:pPr>
          </w:p>
        </w:tc>
      </w:tr>
    </w:tbl>
    <w:p w:rsidR="00C42AA8" w:rsidRPr="00C42AA8" w:rsidRDefault="00C42AA8" w:rsidP="00C42AA8">
      <w:pPr>
        <w:spacing w:after="0" w:line="240" w:lineRule="auto"/>
        <w:jc w:val="center"/>
        <w:rPr>
          <w:rFonts w:ascii="Calibri" w:eastAsia="Times New Roman" w:hAnsi="Calibri" w:cs="Calibri"/>
          <w:b/>
          <w:sz w:val="20"/>
          <w:szCs w:val="20"/>
          <w:lang w:val="es-ES"/>
        </w:rPr>
      </w:pPr>
    </w:p>
    <w:p w:rsidR="00C42AA8" w:rsidRPr="00C42AA8" w:rsidRDefault="00C42AA8" w:rsidP="00C42AA8">
      <w:pPr>
        <w:spacing w:after="0" w:line="240" w:lineRule="auto"/>
        <w:jc w:val="both"/>
        <w:rPr>
          <w:rFonts w:ascii="Calibri" w:eastAsia="Times New Roman" w:hAnsi="Calibri" w:cs="Calibri"/>
          <w:b/>
          <w:sz w:val="18"/>
          <w:szCs w:val="18"/>
          <w:lang w:val="es-ES"/>
        </w:rPr>
      </w:pPr>
    </w:p>
    <w:p w:rsidR="00C42AA8" w:rsidRPr="00C42AA8" w:rsidRDefault="00C42AA8" w:rsidP="00C42AA8">
      <w:pPr>
        <w:spacing w:after="0" w:line="276" w:lineRule="auto"/>
        <w:jc w:val="center"/>
        <w:rPr>
          <w:rFonts w:ascii="Calibri" w:eastAsia="Times New Roman" w:hAnsi="Calibri" w:cs="Calibri"/>
          <w:sz w:val="20"/>
          <w:szCs w:val="20"/>
          <w:lang w:val="es-ES"/>
        </w:rPr>
      </w:pPr>
      <w:r w:rsidRPr="00C42AA8">
        <w:rPr>
          <w:rFonts w:ascii="Calibri" w:eastAsia="Times New Roman" w:hAnsi="Calibri" w:cs="Calibri"/>
          <w:b/>
          <w:sz w:val="20"/>
          <w:szCs w:val="20"/>
          <w:lang w:val="es-ES"/>
        </w:rPr>
        <w:t xml:space="preserve">Nota: </w:t>
      </w:r>
      <w:r w:rsidRPr="00C42AA8">
        <w:rPr>
          <w:rFonts w:ascii="Calibri" w:eastAsia="Times New Roman" w:hAnsi="Calibri" w:cs="Calibri"/>
          <w:sz w:val="20"/>
          <w:szCs w:val="20"/>
          <w:lang w:val="es-ES"/>
        </w:rPr>
        <w:t>Los precios cotizados (Unitario y Total) deben ser expresados máximo con dos decimales.</w:t>
      </w:r>
    </w:p>
    <w:p w:rsidR="00C42AA8" w:rsidRPr="00C42AA8" w:rsidRDefault="00C42AA8" w:rsidP="00C42AA8">
      <w:pPr>
        <w:tabs>
          <w:tab w:val="right" w:pos="6663"/>
        </w:tabs>
        <w:spacing w:after="0" w:line="240" w:lineRule="auto"/>
        <w:jc w:val="center"/>
        <w:rPr>
          <w:rFonts w:ascii="Calibri" w:eastAsia="Times New Roman" w:hAnsi="Calibri" w:cs="Calibri"/>
          <w:b/>
          <w:bCs/>
          <w:i/>
          <w:iCs/>
          <w:sz w:val="20"/>
          <w:szCs w:val="20"/>
          <w:lang w:val="es-ES"/>
        </w:rPr>
      </w:pPr>
    </w:p>
    <w:p w:rsidR="00C42AA8" w:rsidRPr="00C42AA8" w:rsidRDefault="00C42AA8" w:rsidP="00C42AA8">
      <w:pPr>
        <w:spacing w:after="0" w:line="276" w:lineRule="auto"/>
        <w:jc w:val="center"/>
        <w:rPr>
          <w:rFonts w:ascii="Calibri" w:eastAsia="Times New Roman" w:hAnsi="Calibri" w:cs="Calibri"/>
          <w:b/>
          <w:sz w:val="20"/>
          <w:szCs w:val="20"/>
          <w:lang w:val="es-ES"/>
        </w:rPr>
      </w:pPr>
    </w:p>
    <w:p w:rsidR="00C42AA8" w:rsidRPr="00C42AA8" w:rsidRDefault="00C42AA8" w:rsidP="00C42AA8">
      <w:pPr>
        <w:spacing w:after="0" w:line="276" w:lineRule="auto"/>
        <w:jc w:val="center"/>
        <w:rPr>
          <w:rFonts w:ascii="Calibri" w:eastAsia="Times New Roman" w:hAnsi="Calibri" w:cs="Calibri"/>
          <w:b/>
          <w:sz w:val="20"/>
          <w:szCs w:val="20"/>
          <w:lang w:val="es-ES"/>
        </w:rPr>
      </w:pP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w:t>
      </w: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 xml:space="preserve">Nombre completo y firma del Representante Legal </w:t>
      </w:r>
    </w:p>
    <w:p w:rsidR="00C42AA8" w:rsidRPr="00C42AA8" w:rsidRDefault="00C42AA8" w:rsidP="00C42AA8">
      <w:pPr>
        <w:spacing w:after="0" w:line="276" w:lineRule="auto"/>
        <w:jc w:val="center"/>
        <w:rPr>
          <w:rFonts w:ascii="Verdana" w:eastAsia="Times New Roman" w:hAnsi="Verdana" w:cs="Arial"/>
          <w:b/>
          <w:sz w:val="18"/>
          <w:szCs w:val="18"/>
        </w:rPr>
      </w:pPr>
      <w:proofErr w:type="gramStart"/>
      <w:r w:rsidRPr="00C42AA8">
        <w:rPr>
          <w:rFonts w:ascii="Verdana" w:eastAsia="Times New Roman" w:hAnsi="Verdana" w:cs="Arial"/>
          <w:b/>
          <w:sz w:val="18"/>
          <w:szCs w:val="18"/>
          <w:lang w:val="es-ES"/>
        </w:rPr>
        <w:t>o</w:t>
      </w:r>
      <w:proofErr w:type="gramEnd"/>
      <w:r w:rsidRPr="00C42AA8">
        <w:rPr>
          <w:rFonts w:ascii="Verdana" w:eastAsia="Times New Roman" w:hAnsi="Verdana" w:cs="Arial"/>
          <w:b/>
          <w:sz w:val="18"/>
          <w:szCs w:val="18"/>
          <w:lang w:val="es-ES"/>
        </w:rPr>
        <w:t xml:space="preserve"> Propietario de la empresa ofertante</w:t>
      </w:r>
    </w:p>
    <w:p w:rsidR="00C42AA8" w:rsidRPr="00C42AA8" w:rsidRDefault="00C42AA8" w:rsidP="00C42AA8">
      <w:pPr>
        <w:spacing w:after="0" w:line="240" w:lineRule="auto"/>
        <w:jc w:val="center"/>
        <w:rPr>
          <w:rFonts w:ascii="Verdana" w:eastAsia="Times New Roman" w:hAnsi="Verdana" w:cs="Arial"/>
          <w:b/>
          <w:sz w:val="18"/>
          <w:szCs w:val="18"/>
          <w:lang w:val="es-ES_tradnl"/>
        </w:rPr>
      </w:pPr>
    </w:p>
    <w:p w:rsidR="00C42AA8" w:rsidRPr="00C42AA8" w:rsidRDefault="00C42AA8" w:rsidP="00C42AA8">
      <w:pPr>
        <w:spacing w:after="0" w:line="240" w:lineRule="auto"/>
        <w:jc w:val="center"/>
        <w:rPr>
          <w:rFonts w:ascii="Times New Roman" w:eastAsia="Times New Roman" w:hAnsi="Times New Roman" w:cs="Arial"/>
          <w:b/>
          <w:sz w:val="18"/>
          <w:szCs w:val="18"/>
          <w:lang w:val="es-ES"/>
        </w:rPr>
      </w:pPr>
    </w:p>
    <w:p w:rsidR="00C42AA8" w:rsidRPr="00C42AA8" w:rsidRDefault="00C42AA8" w:rsidP="00C42AA8">
      <w:pPr>
        <w:spacing w:after="0" w:line="240" w:lineRule="auto"/>
        <w:jc w:val="both"/>
        <w:rPr>
          <w:rFonts w:ascii="Verdana" w:eastAsia="Times New Roman" w:hAnsi="Verdana" w:cs="Arial"/>
          <w:sz w:val="16"/>
          <w:szCs w:val="16"/>
          <w:lang w:val="es-ES"/>
        </w:rPr>
      </w:pPr>
    </w:p>
    <w:p w:rsidR="00C42AA8" w:rsidRPr="00C42AA8" w:rsidRDefault="00C42AA8" w:rsidP="00C42AA8">
      <w:pPr>
        <w:tabs>
          <w:tab w:val="left" w:pos="3282"/>
          <w:tab w:val="center" w:pos="4631"/>
        </w:tabs>
        <w:spacing w:after="0" w:line="240" w:lineRule="auto"/>
        <w:rPr>
          <w:rFonts w:ascii="Verdana" w:eastAsia="Times New Roman" w:hAnsi="Verdana" w:cs="Arial"/>
          <w:b/>
          <w:sz w:val="18"/>
          <w:szCs w:val="18"/>
          <w:lang w:val="es-ES"/>
        </w:rPr>
      </w:pPr>
    </w:p>
    <w:p w:rsidR="00C42AA8" w:rsidRPr="00C42AA8" w:rsidRDefault="00C42AA8" w:rsidP="00C42AA8">
      <w:pPr>
        <w:tabs>
          <w:tab w:val="left" w:pos="3282"/>
          <w:tab w:val="center" w:pos="4631"/>
        </w:tabs>
        <w:spacing w:after="0" w:line="240" w:lineRule="auto"/>
        <w:rPr>
          <w:rFonts w:ascii="Verdana" w:eastAsia="Times New Roman" w:hAnsi="Verdana" w:cs="Arial"/>
          <w:b/>
          <w:sz w:val="18"/>
          <w:szCs w:val="18"/>
          <w:lang w:val="es-ES"/>
        </w:rPr>
      </w:pPr>
    </w:p>
    <w:p w:rsidR="00C42AA8" w:rsidRPr="00C42AA8" w:rsidRDefault="00C42AA8" w:rsidP="00C42AA8">
      <w:pPr>
        <w:spacing w:after="0" w:line="240" w:lineRule="auto"/>
        <w:rPr>
          <w:rFonts w:ascii="Calibri" w:eastAsia="Times New Roman" w:hAnsi="Calibri" w:cs="Calibri"/>
          <w:b/>
          <w:sz w:val="20"/>
          <w:szCs w:val="20"/>
          <w:lang w:val="es-ES"/>
        </w:rPr>
      </w:pPr>
    </w:p>
    <w:p w:rsidR="00C42AA8" w:rsidRPr="00C42AA8" w:rsidRDefault="00C42AA8" w:rsidP="00C42AA8">
      <w:pPr>
        <w:spacing w:after="0" w:line="240" w:lineRule="auto"/>
        <w:rPr>
          <w:rFonts w:ascii="Calibri" w:eastAsia="Times New Roman" w:hAnsi="Calibri" w:cs="Calibri"/>
          <w:b/>
          <w:sz w:val="20"/>
          <w:szCs w:val="20"/>
          <w:lang w:val="es-ES"/>
        </w:rPr>
      </w:pPr>
    </w:p>
    <w:p w:rsidR="00C42AA8" w:rsidRPr="00C42AA8" w:rsidRDefault="00C42AA8" w:rsidP="00C42AA8">
      <w:pPr>
        <w:spacing w:after="0" w:line="240" w:lineRule="auto"/>
        <w:rPr>
          <w:rFonts w:ascii="Calibri" w:eastAsia="Times New Roman" w:hAnsi="Calibri" w:cs="Calibri"/>
          <w:b/>
          <w:sz w:val="20"/>
          <w:szCs w:val="20"/>
          <w:lang w:val="es-ES"/>
        </w:rPr>
      </w:pPr>
    </w:p>
    <w:p w:rsidR="00C42AA8" w:rsidRPr="00C42AA8" w:rsidRDefault="00C42AA8" w:rsidP="00C42AA8">
      <w:pPr>
        <w:spacing w:after="0" w:line="240" w:lineRule="auto"/>
        <w:rPr>
          <w:rFonts w:ascii="Calibri" w:eastAsia="Times New Roman" w:hAnsi="Calibri" w:cs="Calibri"/>
          <w:b/>
          <w:sz w:val="20"/>
          <w:szCs w:val="20"/>
          <w:lang w:val="es-ES"/>
        </w:rPr>
      </w:pPr>
    </w:p>
    <w:p w:rsidR="00C42AA8" w:rsidRPr="00C42AA8" w:rsidRDefault="00C42AA8" w:rsidP="00C42AA8">
      <w:pPr>
        <w:spacing w:after="0" w:line="240" w:lineRule="auto"/>
        <w:rPr>
          <w:rFonts w:ascii="Calibri" w:eastAsia="Times New Roman" w:hAnsi="Calibri" w:cs="Calibri"/>
          <w:b/>
          <w:sz w:val="20"/>
          <w:szCs w:val="20"/>
          <w:lang w:val="es-ES"/>
        </w:rPr>
      </w:pPr>
    </w:p>
    <w:p w:rsidR="00C42AA8" w:rsidRPr="00C42AA8" w:rsidRDefault="00C42AA8" w:rsidP="00C42AA8">
      <w:pPr>
        <w:spacing w:after="0" w:line="240" w:lineRule="auto"/>
        <w:rPr>
          <w:rFonts w:ascii="Calibri" w:eastAsia="Times New Roman" w:hAnsi="Calibri" w:cs="Calibri"/>
          <w:b/>
          <w:sz w:val="20"/>
          <w:szCs w:val="20"/>
          <w:lang w:val="es-ES"/>
        </w:rPr>
      </w:pPr>
    </w:p>
    <w:p w:rsidR="00C42AA8" w:rsidRPr="00C42AA8" w:rsidRDefault="00C42AA8" w:rsidP="00C42AA8">
      <w:pPr>
        <w:spacing w:after="0" w:line="240" w:lineRule="auto"/>
        <w:rPr>
          <w:rFonts w:ascii="Calibri" w:eastAsia="Times New Roman" w:hAnsi="Calibri" w:cs="Calibri"/>
          <w:b/>
          <w:sz w:val="20"/>
          <w:szCs w:val="20"/>
          <w:lang w:val="es-ES"/>
        </w:rPr>
      </w:pPr>
    </w:p>
    <w:p w:rsidR="00C42AA8" w:rsidRPr="00C42AA8" w:rsidRDefault="00C42AA8" w:rsidP="00C42AA8">
      <w:pPr>
        <w:spacing w:after="0" w:line="240" w:lineRule="auto"/>
        <w:rPr>
          <w:rFonts w:ascii="Calibri" w:eastAsia="Times New Roman" w:hAnsi="Calibri" w:cs="Calibri"/>
          <w:b/>
          <w:sz w:val="20"/>
          <w:szCs w:val="20"/>
          <w:lang w:val="es-ES"/>
        </w:rPr>
      </w:pPr>
    </w:p>
    <w:p w:rsidR="00C42AA8" w:rsidRPr="00C42AA8" w:rsidRDefault="00C42AA8" w:rsidP="00C42AA8">
      <w:pPr>
        <w:spacing w:after="0" w:line="240" w:lineRule="auto"/>
        <w:rPr>
          <w:rFonts w:ascii="Calibri" w:eastAsia="Times New Roman" w:hAnsi="Calibri" w:cs="Calibri"/>
          <w:b/>
          <w:sz w:val="20"/>
          <w:szCs w:val="20"/>
          <w:lang w:val="es-ES"/>
        </w:rPr>
      </w:pPr>
    </w:p>
    <w:p w:rsidR="00C42AA8" w:rsidRPr="00C42AA8" w:rsidRDefault="00C42AA8" w:rsidP="00C42AA8">
      <w:pPr>
        <w:spacing w:after="0" w:line="240" w:lineRule="auto"/>
        <w:jc w:val="center"/>
        <w:rPr>
          <w:rFonts w:ascii="Calibri" w:eastAsia="Times New Roman" w:hAnsi="Calibri" w:cs="Calibri"/>
          <w:b/>
          <w:sz w:val="20"/>
          <w:szCs w:val="20"/>
          <w:lang w:val="es-ES"/>
        </w:rPr>
      </w:pPr>
      <w:r w:rsidRPr="00C42AA8">
        <w:rPr>
          <w:rFonts w:ascii="Calibri" w:eastAsia="Times New Roman" w:hAnsi="Calibri" w:cs="Calibri"/>
          <w:b/>
          <w:sz w:val="20"/>
          <w:szCs w:val="20"/>
          <w:lang w:val="es-ES"/>
        </w:rPr>
        <w:lastRenderedPageBreak/>
        <w:t>FORMULARIO C-1</w:t>
      </w:r>
    </w:p>
    <w:p w:rsidR="00C42AA8" w:rsidRPr="00C42AA8" w:rsidRDefault="00C42AA8" w:rsidP="00C42AA8">
      <w:pPr>
        <w:spacing w:after="0" w:line="240" w:lineRule="auto"/>
        <w:jc w:val="center"/>
        <w:rPr>
          <w:rFonts w:ascii="Calibri" w:eastAsia="Times New Roman" w:hAnsi="Calibri" w:cs="Calibri"/>
          <w:b/>
          <w:sz w:val="20"/>
          <w:szCs w:val="20"/>
          <w:lang w:val="es-ES"/>
        </w:rPr>
      </w:pPr>
      <w:r w:rsidRPr="00C42AA8">
        <w:rPr>
          <w:rFonts w:ascii="Calibri" w:eastAsia="Times New Roman" w:hAnsi="Calibri" w:cs="Calibri"/>
          <w:b/>
          <w:sz w:val="20"/>
          <w:szCs w:val="20"/>
          <w:lang w:val="es-ES"/>
        </w:rPr>
        <w:t>FORMULARIO DE ESPECIFICACIONES TÉCNICAS</w:t>
      </w:r>
    </w:p>
    <w:p w:rsidR="00C42AA8" w:rsidRPr="00C42AA8" w:rsidRDefault="00C42AA8" w:rsidP="00C42AA8">
      <w:pPr>
        <w:spacing w:after="0" w:line="240" w:lineRule="auto"/>
        <w:jc w:val="center"/>
        <w:rPr>
          <w:rFonts w:ascii="Calibri" w:eastAsia="Times New Roman" w:hAnsi="Calibri" w:cs="Calibri"/>
          <w:b/>
          <w:sz w:val="20"/>
          <w:szCs w:val="20"/>
          <w:lang w:val="es-ES"/>
        </w:rPr>
      </w:pPr>
      <w:r w:rsidRPr="00C42AA8">
        <w:rPr>
          <w:rFonts w:ascii="Calibri" w:eastAsia="Times New Roman" w:hAnsi="Calibri" w:cs="Calibri"/>
          <w:b/>
          <w:sz w:val="20"/>
          <w:szCs w:val="20"/>
          <w:lang w:val="es-ES"/>
        </w:rPr>
        <w:t>SOLICITADAS Y PROPUESTAS</w:t>
      </w:r>
    </w:p>
    <w:p w:rsidR="00C42AA8" w:rsidRPr="00C42AA8" w:rsidRDefault="00C42AA8" w:rsidP="00C42AA8">
      <w:pPr>
        <w:spacing w:after="0" w:line="240" w:lineRule="auto"/>
        <w:jc w:val="center"/>
        <w:rPr>
          <w:rFonts w:ascii="Calibri" w:eastAsia="Times New Roman" w:hAnsi="Calibri" w:cs="Calibri"/>
          <w:b/>
          <w:sz w:val="18"/>
          <w:szCs w:val="18"/>
          <w:lang w:val="es-ES"/>
        </w:rPr>
      </w:pPr>
    </w:p>
    <w:tbl>
      <w:tblPr>
        <w:tblW w:w="10376"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672"/>
        <w:gridCol w:w="4287"/>
        <w:gridCol w:w="283"/>
        <w:gridCol w:w="284"/>
        <w:gridCol w:w="850"/>
      </w:tblGrid>
      <w:tr w:rsidR="00C42AA8" w:rsidRPr="00C42AA8" w:rsidTr="007C320F">
        <w:trPr>
          <w:trHeight w:val="77"/>
          <w:tblHeader/>
        </w:trPr>
        <w:tc>
          <w:tcPr>
            <w:tcW w:w="4672" w:type="dxa"/>
            <w:shd w:val="clear" w:color="auto" w:fill="DBE5F1"/>
            <w:vAlign w:val="center"/>
          </w:tcPr>
          <w:p w:rsidR="00C42AA8" w:rsidRPr="00C42AA8" w:rsidRDefault="00C42AA8" w:rsidP="00C42AA8">
            <w:pPr>
              <w:spacing w:after="0" w:line="240" w:lineRule="auto"/>
              <w:jc w:val="center"/>
              <w:rPr>
                <w:rFonts w:ascii="Arial" w:eastAsia="Times New Roman" w:hAnsi="Arial" w:cs="Arial"/>
                <w:b/>
                <w:color w:val="000000"/>
                <w:sz w:val="16"/>
                <w:szCs w:val="16"/>
                <w:lang w:val="es-ES"/>
              </w:rPr>
            </w:pPr>
            <w:r w:rsidRPr="00C42AA8">
              <w:rPr>
                <w:rFonts w:ascii="Arial" w:eastAsia="Times New Roman" w:hAnsi="Arial" w:cs="Arial"/>
                <w:b/>
                <w:i/>
                <w:color w:val="000000"/>
                <w:sz w:val="16"/>
                <w:szCs w:val="16"/>
                <w:lang w:val="es-ES"/>
              </w:rPr>
              <w:t>Descripción de las Especificaciones Técnicas</w:t>
            </w:r>
          </w:p>
        </w:tc>
        <w:tc>
          <w:tcPr>
            <w:tcW w:w="4287" w:type="dxa"/>
            <w:shd w:val="clear" w:color="auto" w:fill="DBE5F1"/>
            <w:vAlign w:val="center"/>
          </w:tcPr>
          <w:p w:rsidR="00C42AA8" w:rsidRPr="00C42AA8" w:rsidRDefault="00C42AA8" w:rsidP="00C42AA8">
            <w:pPr>
              <w:spacing w:after="0" w:line="240" w:lineRule="auto"/>
              <w:jc w:val="center"/>
              <w:rPr>
                <w:rFonts w:ascii="Arial" w:eastAsia="Times New Roman" w:hAnsi="Arial" w:cs="Arial"/>
                <w:b/>
                <w:color w:val="000000"/>
                <w:sz w:val="16"/>
                <w:szCs w:val="16"/>
                <w:lang w:val="es-ES"/>
              </w:rPr>
            </w:pPr>
            <w:r w:rsidRPr="00C42AA8">
              <w:rPr>
                <w:rFonts w:ascii="Arial" w:eastAsia="Times New Roman" w:hAnsi="Arial" w:cs="Arial"/>
                <w:b/>
                <w:color w:val="000000"/>
                <w:sz w:val="16"/>
                <w:szCs w:val="16"/>
                <w:lang w:val="es-ES"/>
              </w:rPr>
              <w:t>Para ser llenado por el proponente al momento de elaborar su oferta</w:t>
            </w:r>
          </w:p>
        </w:tc>
        <w:tc>
          <w:tcPr>
            <w:tcW w:w="1417" w:type="dxa"/>
            <w:gridSpan w:val="3"/>
            <w:shd w:val="clear" w:color="auto" w:fill="D6E3BC"/>
          </w:tcPr>
          <w:p w:rsidR="00C42AA8" w:rsidRPr="00C42AA8" w:rsidRDefault="00C42AA8" w:rsidP="00C42AA8">
            <w:pPr>
              <w:spacing w:after="0" w:line="240" w:lineRule="auto"/>
              <w:jc w:val="center"/>
              <w:rPr>
                <w:rFonts w:ascii="Arial" w:eastAsia="Times New Roman" w:hAnsi="Arial" w:cs="Arial"/>
                <w:b/>
                <w:color w:val="000000"/>
                <w:sz w:val="14"/>
                <w:szCs w:val="14"/>
                <w:lang w:val="es-ES"/>
              </w:rPr>
            </w:pPr>
            <w:r w:rsidRPr="00C42AA8">
              <w:rPr>
                <w:rFonts w:ascii="Arial" w:eastAsia="Times New Roman" w:hAnsi="Arial" w:cs="Arial"/>
                <w:b/>
                <w:color w:val="000000"/>
                <w:sz w:val="14"/>
                <w:szCs w:val="14"/>
                <w:lang w:val="es-ES"/>
              </w:rPr>
              <w:t>Evaluación (para ser llenado por el personal técnico del Comité de Contratación)</w:t>
            </w:r>
          </w:p>
        </w:tc>
      </w:tr>
      <w:tr w:rsidR="00C42AA8" w:rsidRPr="00C42AA8" w:rsidTr="007C320F">
        <w:trPr>
          <w:cantSplit/>
          <w:trHeight w:val="1344"/>
        </w:trPr>
        <w:tc>
          <w:tcPr>
            <w:tcW w:w="4672" w:type="dxa"/>
            <w:shd w:val="clear" w:color="auto" w:fill="DBE5F1"/>
            <w:vAlign w:val="center"/>
          </w:tcPr>
          <w:p w:rsidR="00C42AA8" w:rsidRPr="00C42AA8" w:rsidRDefault="00C42AA8" w:rsidP="00C42AA8">
            <w:pPr>
              <w:spacing w:after="0" w:line="240" w:lineRule="auto"/>
              <w:jc w:val="center"/>
              <w:rPr>
                <w:rFonts w:ascii="Arial" w:eastAsia="Times New Roman" w:hAnsi="Arial" w:cs="Arial"/>
                <w:b/>
                <w:color w:val="000000"/>
                <w:sz w:val="16"/>
                <w:szCs w:val="16"/>
                <w:lang w:val="es-ES"/>
              </w:rPr>
            </w:pPr>
            <w:r w:rsidRPr="00C42AA8">
              <w:rPr>
                <w:rFonts w:ascii="Arial" w:eastAsia="Times New Roman" w:hAnsi="Arial" w:cs="Arial"/>
                <w:b/>
                <w:color w:val="000000"/>
                <w:sz w:val="16"/>
                <w:szCs w:val="16"/>
                <w:lang w:val="es-ES"/>
              </w:rPr>
              <w:t>Característica del Servicio requerido por YPFB</w:t>
            </w:r>
          </w:p>
        </w:tc>
        <w:tc>
          <w:tcPr>
            <w:tcW w:w="4287" w:type="dxa"/>
            <w:shd w:val="clear" w:color="auto" w:fill="DBE5F1"/>
            <w:vAlign w:val="center"/>
          </w:tcPr>
          <w:p w:rsidR="00C42AA8" w:rsidRPr="00C42AA8" w:rsidRDefault="00C42AA8" w:rsidP="00C42AA8">
            <w:pPr>
              <w:spacing w:after="0" w:line="240" w:lineRule="auto"/>
              <w:jc w:val="center"/>
              <w:rPr>
                <w:rFonts w:ascii="Arial" w:eastAsia="Times New Roman" w:hAnsi="Arial" w:cs="Arial"/>
                <w:b/>
                <w:color w:val="000000"/>
                <w:sz w:val="16"/>
                <w:szCs w:val="16"/>
                <w:lang w:val="es-ES"/>
              </w:rPr>
            </w:pPr>
            <w:r w:rsidRPr="00C42AA8">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C42AA8" w:rsidRPr="00C42AA8" w:rsidRDefault="00C42AA8" w:rsidP="00C42AA8">
            <w:pPr>
              <w:spacing w:after="0" w:line="240" w:lineRule="auto"/>
              <w:ind w:left="113" w:right="113"/>
              <w:jc w:val="center"/>
              <w:rPr>
                <w:rFonts w:ascii="Arial" w:eastAsia="Times New Roman" w:hAnsi="Arial" w:cs="Arial"/>
                <w:b/>
                <w:color w:val="000000"/>
                <w:sz w:val="16"/>
                <w:szCs w:val="16"/>
                <w:lang w:val="es-ES"/>
              </w:rPr>
            </w:pPr>
            <w:r w:rsidRPr="00C42AA8">
              <w:rPr>
                <w:rFonts w:ascii="Arial" w:eastAsia="Times New Roman" w:hAnsi="Arial" w:cs="Arial"/>
                <w:b/>
                <w:color w:val="000000"/>
                <w:sz w:val="16"/>
                <w:szCs w:val="16"/>
                <w:lang w:val="es-ES"/>
              </w:rPr>
              <w:t>CUMPLE</w:t>
            </w:r>
          </w:p>
        </w:tc>
        <w:tc>
          <w:tcPr>
            <w:tcW w:w="284" w:type="dxa"/>
            <w:tcBorders>
              <w:top w:val="single" w:sz="2" w:space="0" w:color="000000"/>
              <w:bottom w:val="single" w:sz="2" w:space="0" w:color="000000"/>
            </w:tcBorders>
            <w:shd w:val="clear" w:color="auto" w:fill="D6E3BC"/>
            <w:textDirection w:val="btLr"/>
            <w:vAlign w:val="center"/>
          </w:tcPr>
          <w:p w:rsidR="00C42AA8" w:rsidRPr="00C42AA8" w:rsidRDefault="00C42AA8" w:rsidP="00C42AA8">
            <w:pPr>
              <w:spacing w:after="0" w:line="240" w:lineRule="auto"/>
              <w:ind w:left="113" w:right="113"/>
              <w:jc w:val="center"/>
              <w:rPr>
                <w:rFonts w:ascii="Arial" w:eastAsia="Times New Roman" w:hAnsi="Arial" w:cs="Arial"/>
                <w:b/>
                <w:color w:val="000000"/>
                <w:sz w:val="16"/>
                <w:szCs w:val="16"/>
                <w:lang w:val="es-ES"/>
              </w:rPr>
            </w:pPr>
            <w:r w:rsidRPr="00C42AA8">
              <w:rPr>
                <w:rFonts w:ascii="Arial" w:eastAsia="Times New Roman" w:hAnsi="Arial" w:cs="Arial"/>
                <w:b/>
                <w:color w:val="000000"/>
                <w:sz w:val="16"/>
                <w:szCs w:val="16"/>
                <w:lang w:val="es-ES"/>
              </w:rPr>
              <w:t>NO CUMPLE</w:t>
            </w:r>
          </w:p>
        </w:tc>
        <w:tc>
          <w:tcPr>
            <w:tcW w:w="850" w:type="dxa"/>
            <w:tcBorders>
              <w:top w:val="single" w:sz="2" w:space="0" w:color="000000"/>
              <w:bottom w:val="single" w:sz="2" w:space="0" w:color="000000"/>
            </w:tcBorders>
            <w:shd w:val="clear" w:color="auto" w:fill="D6E3BC"/>
            <w:textDirection w:val="btLr"/>
          </w:tcPr>
          <w:p w:rsidR="00C42AA8" w:rsidRPr="00C42AA8" w:rsidRDefault="00C42AA8" w:rsidP="00C42AA8">
            <w:pPr>
              <w:spacing w:after="0" w:line="240" w:lineRule="auto"/>
              <w:ind w:left="113" w:right="113"/>
              <w:jc w:val="center"/>
              <w:rPr>
                <w:rFonts w:ascii="Arial" w:eastAsia="Times New Roman" w:hAnsi="Arial" w:cs="Arial"/>
                <w:b/>
                <w:color w:val="000000"/>
                <w:sz w:val="16"/>
                <w:szCs w:val="16"/>
                <w:lang w:val="es-ES"/>
              </w:rPr>
            </w:pPr>
            <w:r w:rsidRPr="00C42AA8">
              <w:rPr>
                <w:rFonts w:ascii="Arial" w:eastAsia="Times New Roman" w:hAnsi="Arial" w:cs="Arial"/>
                <w:b/>
                <w:color w:val="000000"/>
                <w:sz w:val="16"/>
                <w:szCs w:val="16"/>
                <w:lang w:val="es-ES"/>
              </w:rPr>
              <w:t>OBSERVACIÓN (porque no cumple)</w:t>
            </w:r>
          </w:p>
        </w:tc>
      </w:tr>
      <w:tr w:rsidR="00C42AA8" w:rsidRPr="00C42AA8" w:rsidTr="007C320F">
        <w:trPr>
          <w:trHeight w:val="68"/>
        </w:trPr>
        <w:tc>
          <w:tcPr>
            <w:tcW w:w="10376" w:type="dxa"/>
            <w:gridSpan w:val="5"/>
            <w:shd w:val="clear" w:color="auto" w:fill="D9D9D9"/>
          </w:tcPr>
          <w:p w:rsidR="00C42AA8" w:rsidRPr="00C42AA8" w:rsidRDefault="00C42AA8" w:rsidP="00C42AA8">
            <w:pPr>
              <w:autoSpaceDE w:val="0"/>
              <w:autoSpaceDN w:val="0"/>
              <w:adjustRightInd w:val="0"/>
              <w:spacing w:after="0" w:line="276" w:lineRule="auto"/>
              <w:rPr>
                <w:rFonts w:ascii="Arial" w:eastAsia="Times New Roman" w:hAnsi="Arial" w:cs="Arial"/>
                <w:sz w:val="16"/>
                <w:szCs w:val="16"/>
                <w:lang w:val="es-ES" w:eastAsia="es-ES"/>
              </w:rPr>
            </w:pPr>
            <w:r w:rsidRPr="00C42AA8">
              <w:rPr>
                <w:rFonts w:ascii="Arial" w:eastAsia="Times New Roman" w:hAnsi="Arial" w:cs="Arial"/>
                <w:b/>
                <w:bCs/>
                <w:sz w:val="16"/>
                <w:szCs w:val="16"/>
                <w:lang w:val="es-ES"/>
              </w:rPr>
              <w:t xml:space="preserve">DESCRIPCIÓN DEL SERVICIO </w:t>
            </w:r>
          </w:p>
        </w:tc>
      </w:tr>
      <w:tr w:rsidR="00C42AA8" w:rsidRPr="00C42AA8" w:rsidTr="007C320F">
        <w:trPr>
          <w:trHeight w:val="8348"/>
        </w:trPr>
        <w:tc>
          <w:tcPr>
            <w:tcW w:w="4672" w:type="dxa"/>
          </w:tcPr>
          <w:p w:rsidR="00C42AA8" w:rsidRPr="00C42AA8" w:rsidRDefault="00C42AA8" w:rsidP="00C42AA8">
            <w:pPr>
              <w:spacing w:after="0" w:line="276" w:lineRule="auto"/>
              <w:jc w:val="both"/>
              <w:rPr>
                <w:rFonts w:ascii="Arial" w:eastAsia="Batang" w:hAnsi="Arial" w:cs="Arial"/>
                <w:b/>
                <w:bCs/>
                <w:sz w:val="16"/>
                <w:szCs w:val="16"/>
                <w:lang w:val="es-ES" w:eastAsia="es-ES"/>
              </w:rPr>
            </w:pPr>
            <w:r w:rsidRPr="00C42AA8">
              <w:rPr>
                <w:rFonts w:ascii="Arial" w:eastAsia="Batang" w:hAnsi="Arial" w:cs="Arial"/>
                <w:b/>
                <w:bCs/>
                <w:sz w:val="16"/>
                <w:szCs w:val="16"/>
                <w:lang w:val="es-ES" w:eastAsia="es-ES"/>
              </w:rPr>
              <w:t>TRASLADO E INSTALACIÓN DE 60 AIRES ACONDICIONADOS :</w:t>
            </w:r>
          </w:p>
          <w:p w:rsidR="00C42AA8" w:rsidRPr="00C42AA8" w:rsidRDefault="00C42AA8" w:rsidP="00C42AA8">
            <w:pPr>
              <w:spacing w:after="0" w:line="276" w:lineRule="auto"/>
              <w:jc w:val="both"/>
              <w:rPr>
                <w:rFonts w:ascii="Arial" w:eastAsia="Batang" w:hAnsi="Arial" w:cs="Arial"/>
                <w:bCs/>
                <w:sz w:val="16"/>
                <w:szCs w:val="16"/>
                <w:lang w:val="es-ES" w:eastAsia="es-ES"/>
              </w:rPr>
            </w:pPr>
          </w:p>
          <w:p w:rsidR="00C42AA8" w:rsidRPr="00C42AA8" w:rsidRDefault="00C42AA8" w:rsidP="00C42AA8">
            <w:pPr>
              <w:spacing w:after="0" w:line="276" w:lineRule="auto"/>
              <w:jc w:val="both"/>
              <w:rPr>
                <w:rFonts w:ascii="Arial" w:eastAsia="Batang" w:hAnsi="Arial" w:cs="Arial"/>
                <w:bCs/>
                <w:sz w:val="16"/>
                <w:szCs w:val="16"/>
                <w:lang w:val="es-ES" w:eastAsia="es-ES"/>
              </w:rPr>
            </w:pPr>
            <w:r w:rsidRPr="00C42AA8">
              <w:rPr>
                <w:rFonts w:ascii="Arial" w:eastAsia="Batang" w:hAnsi="Arial" w:cs="Arial"/>
                <w:bCs/>
                <w:sz w:val="16"/>
                <w:szCs w:val="16"/>
                <w:lang w:val="es-ES" w:eastAsia="es-ES"/>
              </w:rPr>
              <w:t xml:space="preserve">El servicio debe contemplar la desinstalación e instalación de los aires acondicionados que actualmente están siendo utilizados en las oficinas del edificio (CERPI), los mismo deberán ser traslados a el nuevo edificio de YPFB de acuerdo a  los siguientes detalles: </w:t>
            </w:r>
          </w:p>
          <w:p w:rsidR="00C42AA8" w:rsidRPr="00C42AA8" w:rsidRDefault="00C42AA8" w:rsidP="00C42AA8">
            <w:pPr>
              <w:spacing w:after="0" w:line="276" w:lineRule="auto"/>
              <w:jc w:val="both"/>
              <w:rPr>
                <w:rFonts w:ascii="Arial" w:eastAsia="Batang" w:hAnsi="Arial" w:cs="Arial"/>
                <w:bCs/>
                <w:sz w:val="16"/>
                <w:szCs w:val="16"/>
                <w:lang w:val="es-ES" w:eastAsia="es-ES"/>
              </w:rPr>
            </w:pPr>
          </w:p>
          <w:p w:rsidR="00C42AA8" w:rsidRPr="00C42AA8" w:rsidRDefault="00C42AA8" w:rsidP="00C42AA8">
            <w:pPr>
              <w:numPr>
                <w:ilvl w:val="0"/>
                <w:numId w:val="5"/>
              </w:numPr>
              <w:spacing w:after="0" w:line="276" w:lineRule="auto"/>
              <w:ind w:left="284" w:hanging="142"/>
              <w:jc w:val="both"/>
              <w:rPr>
                <w:rFonts w:ascii="Arial" w:eastAsia="Batang" w:hAnsi="Arial" w:cs="Arial"/>
                <w:b/>
                <w:bCs/>
                <w:sz w:val="16"/>
                <w:szCs w:val="16"/>
                <w:lang w:val="es-ES" w:eastAsia="es-ES"/>
              </w:rPr>
            </w:pPr>
            <w:r w:rsidRPr="00C42AA8">
              <w:rPr>
                <w:rFonts w:ascii="Arial" w:eastAsia="Batang" w:hAnsi="Arial" w:cs="Arial"/>
                <w:bCs/>
                <w:sz w:val="16"/>
                <w:szCs w:val="16"/>
                <w:lang w:val="es-ES" w:eastAsia="es-ES"/>
              </w:rPr>
              <w:t xml:space="preserve">Retiro de aires acondicionados del Edificio (CERPI), donde actualmente se encuentra en funcionamientos 60 aires acondicionados Tipo Split. </w:t>
            </w:r>
          </w:p>
          <w:p w:rsidR="00C42AA8" w:rsidRPr="00C42AA8" w:rsidRDefault="00C42AA8" w:rsidP="00C42AA8">
            <w:pPr>
              <w:numPr>
                <w:ilvl w:val="0"/>
                <w:numId w:val="5"/>
              </w:numPr>
              <w:spacing w:after="0" w:line="276" w:lineRule="auto"/>
              <w:ind w:left="284" w:hanging="142"/>
              <w:jc w:val="both"/>
              <w:rPr>
                <w:rFonts w:ascii="Arial" w:eastAsia="Batang" w:hAnsi="Arial" w:cs="Arial"/>
                <w:b/>
                <w:bCs/>
                <w:sz w:val="16"/>
                <w:szCs w:val="16"/>
                <w:lang w:val="es-ES" w:eastAsia="es-ES"/>
              </w:rPr>
            </w:pPr>
            <w:r w:rsidRPr="00C42AA8">
              <w:rPr>
                <w:rFonts w:ascii="Arial" w:eastAsia="Batang" w:hAnsi="Arial" w:cs="Arial"/>
                <w:bCs/>
                <w:sz w:val="16"/>
                <w:szCs w:val="16"/>
                <w:lang w:val="es-ES" w:eastAsia="es-ES"/>
              </w:rPr>
              <w:t xml:space="preserve">Instalación de los aires en el nuevo edificio de YPFB-VPACF ubicado en la AV.  </w:t>
            </w:r>
            <w:r w:rsidRPr="00C42AA8">
              <w:rPr>
                <w:rFonts w:ascii="Arial" w:eastAsia="Batang" w:hAnsi="Arial" w:cs="Arial"/>
                <w:bCs/>
                <w:iCs/>
                <w:sz w:val="16"/>
                <w:szCs w:val="16"/>
                <w:lang w:val="es-ES" w:eastAsia="es-ES"/>
              </w:rPr>
              <w:t xml:space="preserve">Palo Santo – Barrio Bilbao Rioja – Calle </w:t>
            </w:r>
            <w:proofErr w:type="spellStart"/>
            <w:r w:rsidRPr="00C42AA8">
              <w:rPr>
                <w:rFonts w:ascii="Arial" w:eastAsia="Batang" w:hAnsi="Arial" w:cs="Arial"/>
                <w:bCs/>
                <w:iCs/>
                <w:sz w:val="16"/>
                <w:szCs w:val="16"/>
                <w:lang w:val="es-ES" w:eastAsia="es-ES"/>
              </w:rPr>
              <w:t>Iriguarú</w:t>
            </w:r>
            <w:proofErr w:type="spellEnd"/>
            <w:r w:rsidRPr="00C42AA8">
              <w:rPr>
                <w:rFonts w:ascii="Arial" w:eastAsia="Batang" w:hAnsi="Arial" w:cs="Arial"/>
                <w:bCs/>
                <w:iCs/>
                <w:sz w:val="16"/>
                <w:szCs w:val="16"/>
                <w:lang w:val="es-ES" w:eastAsia="es-ES"/>
              </w:rPr>
              <w:t xml:space="preserve"> esq. </w:t>
            </w:r>
            <w:proofErr w:type="spellStart"/>
            <w:r w:rsidRPr="00C42AA8">
              <w:rPr>
                <w:rFonts w:ascii="Arial" w:eastAsia="Batang" w:hAnsi="Arial" w:cs="Arial"/>
                <w:bCs/>
                <w:iCs/>
                <w:sz w:val="16"/>
                <w:szCs w:val="16"/>
                <w:lang w:val="es-ES" w:eastAsia="es-ES"/>
              </w:rPr>
              <w:t>Iribobo</w:t>
            </w:r>
            <w:proofErr w:type="spellEnd"/>
            <w:r w:rsidRPr="00C42AA8">
              <w:rPr>
                <w:rFonts w:ascii="Arial" w:eastAsia="Batang" w:hAnsi="Arial" w:cs="Arial"/>
                <w:bCs/>
                <w:iCs/>
                <w:sz w:val="16"/>
                <w:szCs w:val="16"/>
                <w:lang w:val="es-ES" w:eastAsia="es-ES"/>
              </w:rPr>
              <w:t>.-</w:t>
            </w:r>
            <w:r w:rsidRPr="00C42AA8">
              <w:rPr>
                <w:rFonts w:ascii="Arial" w:eastAsia="Batang" w:hAnsi="Arial" w:cs="Arial"/>
                <w:bCs/>
                <w:sz w:val="16"/>
                <w:szCs w:val="16"/>
                <w:lang w:val="es-ES" w:eastAsia="es-ES"/>
              </w:rPr>
              <w:t xml:space="preserve"> Montes – Tarija.</w:t>
            </w:r>
          </w:p>
          <w:p w:rsidR="00C42AA8" w:rsidRPr="00C42AA8" w:rsidRDefault="00C42AA8" w:rsidP="00C42AA8">
            <w:pPr>
              <w:numPr>
                <w:ilvl w:val="0"/>
                <w:numId w:val="5"/>
              </w:numPr>
              <w:spacing w:after="0" w:line="276" w:lineRule="auto"/>
              <w:ind w:left="284" w:hanging="142"/>
              <w:jc w:val="both"/>
              <w:rPr>
                <w:rFonts w:ascii="Arial" w:eastAsia="Batang" w:hAnsi="Arial" w:cs="Arial"/>
                <w:b/>
                <w:bCs/>
                <w:sz w:val="16"/>
                <w:szCs w:val="16"/>
                <w:lang w:val="es-ES" w:eastAsia="es-ES"/>
              </w:rPr>
            </w:pPr>
            <w:r w:rsidRPr="00C42AA8">
              <w:rPr>
                <w:rFonts w:ascii="Arial" w:eastAsia="Batang" w:hAnsi="Arial" w:cs="Arial"/>
                <w:bCs/>
                <w:sz w:val="16"/>
                <w:szCs w:val="16"/>
                <w:lang w:val="es-ES" w:eastAsia="es-ES"/>
              </w:rPr>
              <w:t xml:space="preserve">El traslado correrá por cuenta de la empresa encargada del servicio, considerando el cuidado  correspondiente de los activos. </w:t>
            </w:r>
          </w:p>
          <w:p w:rsidR="00C42AA8" w:rsidRPr="00C42AA8" w:rsidRDefault="00C42AA8" w:rsidP="00C42AA8">
            <w:pPr>
              <w:numPr>
                <w:ilvl w:val="0"/>
                <w:numId w:val="5"/>
              </w:numPr>
              <w:spacing w:after="0" w:line="276" w:lineRule="auto"/>
              <w:ind w:left="284" w:hanging="142"/>
              <w:jc w:val="both"/>
              <w:rPr>
                <w:rFonts w:ascii="Arial" w:eastAsia="Batang" w:hAnsi="Arial" w:cs="Arial"/>
                <w:b/>
                <w:bCs/>
                <w:sz w:val="16"/>
                <w:szCs w:val="16"/>
                <w:lang w:val="es-ES" w:eastAsia="es-ES"/>
              </w:rPr>
            </w:pPr>
            <w:r w:rsidRPr="00C42AA8">
              <w:rPr>
                <w:rFonts w:ascii="Arial" w:eastAsia="Batang" w:hAnsi="Arial" w:cs="Arial"/>
                <w:bCs/>
                <w:sz w:val="16"/>
                <w:szCs w:val="16"/>
                <w:lang w:val="es-ES" w:eastAsia="es-ES"/>
              </w:rPr>
              <w:t xml:space="preserve">La provisión de cables y accesorios serán proporcionados por la empresa que prestara el servicio de traslado e instalación de aires acondicionados  para todo el edificio de YPFB-VPACF. </w:t>
            </w:r>
          </w:p>
          <w:p w:rsidR="00C42AA8" w:rsidRPr="00C42AA8" w:rsidRDefault="00C42AA8" w:rsidP="00C42AA8">
            <w:pPr>
              <w:numPr>
                <w:ilvl w:val="0"/>
                <w:numId w:val="5"/>
              </w:numPr>
              <w:spacing w:after="0" w:line="276" w:lineRule="auto"/>
              <w:ind w:left="284" w:hanging="142"/>
              <w:jc w:val="both"/>
              <w:rPr>
                <w:rFonts w:ascii="Arial" w:eastAsia="Batang" w:hAnsi="Arial" w:cs="Arial"/>
                <w:b/>
                <w:bCs/>
                <w:sz w:val="16"/>
                <w:szCs w:val="16"/>
                <w:lang w:val="es-ES" w:eastAsia="es-ES"/>
              </w:rPr>
            </w:pPr>
            <w:r w:rsidRPr="00C42AA8">
              <w:rPr>
                <w:rFonts w:ascii="Arial" w:eastAsia="Batang" w:hAnsi="Arial" w:cs="Arial"/>
                <w:bCs/>
                <w:sz w:val="16"/>
                <w:szCs w:val="16"/>
                <w:lang w:val="es-ES" w:eastAsia="es-ES"/>
              </w:rPr>
              <w:t xml:space="preserve">Los puntos eléctricos serán establecidos según la cantidad de aires que se vayan instalando, considerando también la ubicación de cada uno en los diferentes pisos del edificio. </w:t>
            </w:r>
          </w:p>
          <w:p w:rsidR="00C42AA8" w:rsidRPr="00C42AA8" w:rsidRDefault="00C42AA8" w:rsidP="00C42AA8">
            <w:pPr>
              <w:spacing w:after="0" w:line="276" w:lineRule="auto"/>
              <w:jc w:val="both"/>
              <w:rPr>
                <w:rFonts w:ascii="Arial" w:eastAsia="Batang" w:hAnsi="Arial" w:cs="Arial"/>
                <w:bCs/>
                <w:sz w:val="16"/>
                <w:szCs w:val="16"/>
                <w:lang w:val="es-ES" w:eastAsia="es-ES"/>
              </w:rPr>
            </w:pPr>
          </w:p>
          <w:p w:rsidR="00C42AA8" w:rsidRPr="00C42AA8" w:rsidRDefault="00C42AA8" w:rsidP="00C42AA8">
            <w:pPr>
              <w:spacing w:after="0" w:line="276" w:lineRule="auto"/>
              <w:jc w:val="both"/>
              <w:rPr>
                <w:rFonts w:ascii="Arial" w:eastAsia="Batang" w:hAnsi="Arial" w:cs="Arial"/>
                <w:b/>
                <w:bCs/>
                <w:sz w:val="16"/>
                <w:szCs w:val="16"/>
                <w:lang w:val="es-ES" w:eastAsia="es-ES"/>
              </w:rPr>
            </w:pPr>
            <w:r w:rsidRPr="00C42AA8">
              <w:rPr>
                <w:rFonts w:ascii="Arial" w:eastAsia="Batang" w:hAnsi="Arial" w:cs="Arial"/>
                <w:bCs/>
                <w:sz w:val="16"/>
                <w:szCs w:val="16"/>
                <w:lang w:val="es-ES" w:eastAsia="es-ES"/>
              </w:rPr>
              <w:t>Las oficinas y ambientes donde deben ser instalados los Aires Acondicionados serán coordinados con el Fiscal de Servicio de YPFB.</w:t>
            </w:r>
          </w:p>
          <w:p w:rsidR="00C42AA8" w:rsidRPr="00C42AA8" w:rsidRDefault="00C42AA8" w:rsidP="00C42AA8">
            <w:pPr>
              <w:spacing w:after="0" w:line="276" w:lineRule="auto"/>
              <w:jc w:val="both"/>
              <w:rPr>
                <w:rFonts w:ascii="Arial" w:eastAsia="Batang" w:hAnsi="Arial" w:cs="Arial"/>
                <w:sz w:val="16"/>
                <w:szCs w:val="16"/>
                <w:lang w:val="es-MX" w:eastAsia="es-ES"/>
              </w:rPr>
            </w:pPr>
          </w:p>
          <w:p w:rsidR="00C42AA8" w:rsidRPr="00C42AA8" w:rsidRDefault="00C42AA8" w:rsidP="00C42AA8">
            <w:pPr>
              <w:autoSpaceDE w:val="0"/>
              <w:autoSpaceDN w:val="0"/>
              <w:adjustRightInd w:val="0"/>
              <w:spacing w:after="0" w:line="240" w:lineRule="auto"/>
              <w:jc w:val="both"/>
              <w:rPr>
                <w:rFonts w:ascii="Arial" w:eastAsia="Times New Roman" w:hAnsi="Arial" w:cs="Arial"/>
                <w:b/>
                <w:bCs/>
                <w:sz w:val="16"/>
                <w:szCs w:val="16"/>
                <w:lang w:val="es-ES" w:eastAsia="es-ES"/>
              </w:rPr>
            </w:pPr>
            <w:r w:rsidRPr="00C42AA8">
              <w:rPr>
                <w:rFonts w:ascii="Arial" w:eastAsia="Times New Roman" w:hAnsi="Arial" w:cs="Arial"/>
                <w:b/>
                <w:bCs/>
                <w:sz w:val="16"/>
                <w:szCs w:val="16"/>
                <w:lang w:val="es-ES" w:eastAsia="es-ES"/>
              </w:rPr>
              <w:t>Detalle referencial de los Aires Acondicionados:</w:t>
            </w:r>
          </w:p>
          <w:p w:rsidR="00C42AA8" w:rsidRPr="00C42AA8" w:rsidRDefault="00C42AA8" w:rsidP="00C42AA8">
            <w:pPr>
              <w:autoSpaceDE w:val="0"/>
              <w:autoSpaceDN w:val="0"/>
              <w:adjustRightInd w:val="0"/>
              <w:spacing w:after="0" w:line="240" w:lineRule="auto"/>
              <w:jc w:val="both"/>
              <w:rPr>
                <w:rFonts w:ascii="Arial" w:eastAsia="Times New Roman" w:hAnsi="Arial" w:cs="Arial"/>
                <w:b/>
                <w:bCs/>
                <w:sz w:val="16"/>
                <w:szCs w:val="16"/>
                <w:lang w:val="es-ES"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
              <w:gridCol w:w="2268"/>
              <w:gridCol w:w="1095"/>
            </w:tblGrid>
            <w:tr w:rsidR="00C42AA8" w:rsidRPr="00C42AA8" w:rsidTr="007C320F">
              <w:trPr>
                <w:jc w:val="center"/>
              </w:trPr>
              <w:tc>
                <w:tcPr>
                  <w:tcW w:w="449" w:type="dxa"/>
                  <w:shd w:val="clear" w:color="auto" w:fill="auto"/>
                </w:tcPr>
                <w:p w:rsidR="00C42AA8" w:rsidRPr="00C42AA8" w:rsidRDefault="00C42AA8" w:rsidP="00C42AA8">
                  <w:pPr>
                    <w:spacing w:after="0" w:line="240" w:lineRule="auto"/>
                    <w:jc w:val="center"/>
                    <w:rPr>
                      <w:rFonts w:ascii="Arial" w:eastAsia="Calibri" w:hAnsi="Arial" w:cs="Arial"/>
                      <w:b/>
                      <w:sz w:val="16"/>
                      <w:szCs w:val="16"/>
                      <w:lang w:val="es-ES"/>
                    </w:rPr>
                  </w:pPr>
                  <w:r w:rsidRPr="00C42AA8">
                    <w:rPr>
                      <w:rFonts w:ascii="Arial" w:eastAsia="Calibri" w:hAnsi="Arial" w:cs="Arial"/>
                      <w:b/>
                      <w:sz w:val="16"/>
                      <w:szCs w:val="16"/>
                      <w:lang w:val="es-ES"/>
                    </w:rPr>
                    <w:t>N°</w:t>
                  </w:r>
                </w:p>
              </w:tc>
              <w:tc>
                <w:tcPr>
                  <w:tcW w:w="2268" w:type="dxa"/>
                  <w:shd w:val="clear" w:color="auto" w:fill="auto"/>
                </w:tcPr>
                <w:p w:rsidR="00C42AA8" w:rsidRPr="00C42AA8" w:rsidRDefault="00C42AA8" w:rsidP="00C42AA8">
                  <w:pPr>
                    <w:spacing w:after="0" w:line="240" w:lineRule="auto"/>
                    <w:jc w:val="center"/>
                    <w:rPr>
                      <w:rFonts w:ascii="Arial" w:eastAsia="Calibri" w:hAnsi="Arial" w:cs="Arial"/>
                      <w:b/>
                      <w:sz w:val="16"/>
                      <w:szCs w:val="16"/>
                      <w:lang w:val="es-ES"/>
                    </w:rPr>
                  </w:pPr>
                  <w:r w:rsidRPr="00C42AA8">
                    <w:rPr>
                      <w:rFonts w:ascii="Arial" w:eastAsia="Calibri" w:hAnsi="Arial" w:cs="Arial"/>
                      <w:b/>
                      <w:sz w:val="16"/>
                      <w:szCs w:val="16"/>
                      <w:lang w:val="es-ES"/>
                    </w:rPr>
                    <w:t>EQUIPOS</w:t>
                  </w:r>
                </w:p>
              </w:tc>
              <w:tc>
                <w:tcPr>
                  <w:tcW w:w="1095" w:type="dxa"/>
                  <w:shd w:val="clear" w:color="auto" w:fill="auto"/>
                </w:tcPr>
                <w:p w:rsidR="00C42AA8" w:rsidRPr="00C42AA8" w:rsidRDefault="00C42AA8" w:rsidP="00C42AA8">
                  <w:pPr>
                    <w:spacing w:after="0" w:line="240" w:lineRule="auto"/>
                    <w:jc w:val="center"/>
                    <w:rPr>
                      <w:rFonts w:ascii="Arial" w:eastAsia="Calibri" w:hAnsi="Arial" w:cs="Arial"/>
                      <w:b/>
                      <w:sz w:val="16"/>
                      <w:szCs w:val="16"/>
                      <w:lang w:val="es-ES"/>
                    </w:rPr>
                  </w:pPr>
                  <w:r w:rsidRPr="00C42AA8">
                    <w:rPr>
                      <w:rFonts w:ascii="Arial" w:eastAsia="Calibri" w:hAnsi="Arial" w:cs="Arial"/>
                      <w:b/>
                      <w:sz w:val="16"/>
                      <w:szCs w:val="16"/>
                      <w:lang w:val="es-ES"/>
                    </w:rPr>
                    <w:t>CANTIDAD</w:t>
                  </w:r>
                </w:p>
              </w:tc>
            </w:tr>
            <w:tr w:rsidR="00C42AA8" w:rsidRPr="00C42AA8" w:rsidTr="007C320F">
              <w:trPr>
                <w:jc w:val="center"/>
              </w:trPr>
              <w:tc>
                <w:tcPr>
                  <w:tcW w:w="449"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1</w:t>
                  </w:r>
                </w:p>
              </w:tc>
              <w:tc>
                <w:tcPr>
                  <w:tcW w:w="2268"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 xml:space="preserve">SPLIT DE 60.000 BTU/H.    </w:t>
                  </w:r>
                </w:p>
              </w:tc>
              <w:tc>
                <w:tcPr>
                  <w:tcW w:w="1095"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8</w:t>
                  </w:r>
                </w:p>
              </w:tc>
            </w:tr>
            <w:tr w:rsidR="00C42AA8" w:rsidRPr="00C42AA8" w:rsidTr="007C320F">
              <w:trPr>
                <w:jc w:val="center"/>
              </w:trPr>
              <w:tc>
                <w:tcPr>
                  <w:tcW w:w="449"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2</w:t>
                  </w:r>
                </w:p>
              </w:tc>
              <w:tc>
                <w:tcPr>
                  <w:tcW w:w="2268"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SPLIT DE 36.000 BTU/H.</w:t>
                  </w:r>
                </w:p>
              </w:tc>
              <w:tc>
                <w:tcPr>
                  <w:tcW w:w="1095"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5</w:t>
                  </w:r>
                </w:p>
              </w:tc>
            </w:tr>
            <w:tr w:rsidR="00C42AA8" w:rsidRPr="00C42AA8" w:rsidTr="007C320F">
              <w:trPr>
                <w:jc w:val="center"/>
              </w:trPr>
              <w:tc>
                <w:tcPr>
                  <w:tcW w:w="449"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3</w:t>
                  </w:r>
                </w:p>
              </w:tc>
              <w:tc>
                <w:tcPr>
                  <w:tcW w:w="2268"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 xml:space="preserve">SPLIT DE 24.000 BTU/H.   </w:t>
                  </w:r>
                </w:p>
              </w:tc>
              <w:tc>
                <w:tcPr>
                  <w:tcW w:w="1095"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24</w:t>
                  </w:r>
                </w:p>
              </w:tc>
            </w:tr>
            <w:tr w:rsidR="00C42AA8" w:rsidRPr="00C42AA8" w:rsidTr="007C320F">
              <w:trPr>
                <w:jc w:val="center"/>
              </w:trPr>
              <w:tc>
                <w:tcPr>
                  <w:tcW w:w="449"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4</w:t>
                  </w:r>
                </w:p>
              </w:tc>
              <w:tc>
                <w:tcPr>
                  <w:tcW w:w="2268"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 xml:space="preserve">SPLIT DE 18.000 BTU/H.     </w:t>
                  </w:r>
                </w:p>
              </w:tc>
              <w:tc>
                <w:tcPr>
                  <w:tcW w:w="1095"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3</w:t>
                  </w:r>
                </w:p>
              </w:tc>
            </w:tr>
            <w:tr w:rsidR="00C42AA8" w:rsidRPr="00C42AA8" w:rsidTr="007C320F">
              <w:trPr>
                <w:jc w:val="center"/>
              </w:trPr>
              <w:tc>
                <w:tcPr>
                  <w:tcW w:w="449"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5</w:t>
                  </w:r>
                </w:p>
              </w:tc>
              <w:tc>
                <w:tcPr>
                  <w:tcW w:w="2268"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 xml:space="preserve">SPLIT DE 12.000 BTU/H.     </w:t>
                  </w:r>
                </w:p>
              </w:tc>
              <w:tc>
                <w:tcPr>
                  <w:tcW w:w="1095"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11</w:t>
                  </w:r>
                </w:p>
              </w:tc>
            </w:tr>
            <w:tr w:rsidR="00C42AA8" w:rsidRPr="00C42AA8" w:rsidTr="007C320F">
              <w:trPr>
                <w:jc w:val="center"/>
              </w:trPr>
              <w:tc>
                <w:tcPr>
                  <w:tcW w:w="449"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6</w:t>
                  </w:r>
                </w:p>
              </w:tc>
              <w:tc>
                <w:tcPr>
                  <w:tcW w:w="2268"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 xml:space="preserve">SPLIT DE   9.000 BTU/H.     </w:t>
                  </w:r>
                </w:p>
              </w:tc>
              <w:tc>
                <w:tcPr>
                  <w:tcW w:w="1095" w:type="dxa"/>
                  <w:shd w:val="clear" w:color="auto" w:fill="auto"/>
                </w:tcPr>
                <w:p w:rsidR="00C42AA8" w:rsidRPr="00C42AA8" w:rsidRDefault="00C42AA8" w:rsidP="00C42AA8">
                  <w:pPr>
                    <w:spacing w:after="0" w:line="240" w:lineRule="auto"/>
                    <w:rPr>
                      <w:rFonts w:ascii="Arial" w:eastAsia="Calibri" w:hAnsi="Arial" w:cs="Arial"/>
                      <w:sz w:val="16"/>
                      <w:szCs w:val="16"/>
                      <w:lang w:val="es-ES"/>
                    </w:rPr>
                  </w:pPr>
                  <w:r w:rsidRPr="00C42AA8">
                    <w:rPr>
                      <w:rFonts w:ascii="Arial" w:eastAsia="Calibri" w:hAnsi="Arial" w:cs="Arial"/>
                      <w:sz w:val="16"/>
                      <w:szCs w:val="16"/>
                      <w:lang w:val="es-ES"/>
                    </w:rPr>
                    <w:t>9</w:t>
                  </w:r>
                </w:p>
              </w:tc>
            </w:tr>
          </w:tbl>
          <w:p w:rsidR="00C42AA8" w:rsidRPr="00C42AA8" w:rsidRDefault="00C42AA8" w:rsidP="00C42AA8">
            <w:pPr>
              <w:autoSpaceDE w:val="0"/>
              <w:autoSpaceDN w:val="0"/>
              <w:adjustRightInd w:val="0"/>
              <w:spacing w:after="0" w:line="240" w:lineRule="auto"/>
              <w:jc w:val="both"/>
              <w:rPr>
                <w:rFonts w:ascii="Calibri" w:eastAsia="Times New Roman" w:hAnsi="Calibri" w:cs="Calibri"/>
                <w:b/>
                <w:bCs/>
                <w:lang w:val="es-ES" w:eastAsia="es-ES"/>
              </w:rPr>
            </w:pPr>
          </w:p>
        </w:tc>
        <w:tc>
          <w:tcPr>
            <w:tcW w:w="4287"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3"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4"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850"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r>
      <w:tr w:rsidR="00C42AA8" w:rsidRPr="00C42AA8" w:rsidTr="007C320F">
        <w:trPr>
          <w:trHeight w:val="77"/>
        </w:trPr>
        <w:tc>
          <w:tcPr>
            <w:tcW w:w="10376" w:type="dxa"/>
            <w:gridSpan w:val="5"/>
            <w:shd w:val="clear" w:color="auto" w:fill="D9D9D9"/>
          </w:tcPr>
          <w:p w:rsidR="00C42AA8" w:rsidRPr="00C42AA8" w:rsidRDefault="00C42AA8" w:rsidP="00C42AA8">
            <w:pPr>
              <w:autoSpaceDE w:val="0"/>
              <w:autoSpaceDN w:val="0"/>
              <w:adjustRightInd w:val="0"/>
              <w:spacing w:after="0" w:line="276" w:lineRule="auto"/>
              <w:rPr>
                <w:rFonts w:ascii="Arial" w:eastAsia="Times New Roman" w:hAnsi="Arial" w:cs="Arial"/>
                <w:sz w:val="16"/>
                <w:szCs w:val="16"/>
                <w:lang w:val="es-ES" w:eastAsia="es-ES"/>
              </w:rPr>
            </w:pPr>
            <w:r w:rsidRPr="00C42AA8">
              <w:rPr>
                <w:rFonts w:ascii="Arial" w:eastAsia="Times New Roman" w:hAnsi="Arial" w:cs="Arial"/>
                <w:b/>
                <w:bCs/>
                <w:sz w:val="16"/>
                <w:szCs w:val="16"/>
                <w:lang w:val="es-ES"/>
              </w:rPr>
              <w:t xml:space="preserve">EXPERIENCIA DEL PROVEEDOR DEL SERVICIO </w:t>
            </w:r>
          </w:p>
        </w:tc>
      </w:tr>
      <w:tr w:rsidR="00C42AA8" w:rsidRPr="00C42AA8" w:rsidTr="007C320F">
        <w:trPr>
          <w:trHeight w:val="117"/>
        </w:trPr>
        <w:tc>
          <w:tcPr>
            <w:tcW w:w="4672" w:type="dxa"/>
          </w:tcPr>
          <w:p w:rsidR="00C42AA8" w:rsidRPr="00C42AA8" w:rsidRDefault="00C42AA8" w:rsidP="00C42AA8">
            <w:pPr>
              <w:spacing w:after="0" w:line="276" w:lineRule="auto"/>
              <w:ind w:left="360"/>
              <w:jc w:val="both"/>
              <w:rPr>
                <w:rFonts w:ascii="Arial" w:eastAsia="Batang" w:hAnsi="Arial" w:cs="Arial"/>
                <w:sz w:val="16"/>
                <w:szCs w:val="16"/>
                <w:lang w:val="es-ES" w:eastAsia="es-ES"/>
              </w:rPr>
            </w:pPr>
            <w:r w:rsidRPr="00C42AA8">
              <w:rPr>
                <w:rFonts w:ascii="Arial" w:eastAsia="Batang" w:hAnsi="Arial" w:cs="Arial"/>
                <w:b/>
                <w:sz w:val="16"/>
                <w:szCs w:val="16"/>
                <w:lang w:val="es-ES" w:eastAsia="es-ES"/>
              </w:rPr>
              <w:t xml:space="preserve">General: </w:t>
            </w:r>
            <w:r w:rsidRPr="00C42AA8">
              <w:rPr>
                <w:rFonts w:ascii="Arial" w:eastAsia="Batang" w:hAnsi="Arial" w:cs="Arial"/>
                <w:sz w:val="16"/>
                <w:szCs w:val="16"/>
                <w:lang w:val="es-ES" w:eastAsia="es-ES"/>
              </w:rPr>
              <w:t>Los proponentes deberán contar con una experiencia general como empresa de tres años como mínimo computables desde su registro en FUNDEMPRESA (adjuntar fotocopia simple matricula de comercio).</w:t>
            </w:r>
          </w:p>
          <w:p w:rsidR="00C42AA8" w:rsidRPr="00C42AA8" w:rsidRDefault="00C42AA8" w:rsidP="00C42AA8">
            <w:pPr>
              <w:spacing w:after="0" w:line="276" w:lineRule="auto"/>
              <w:ind w:left="360"/>
              <w:jc w:val="both"/>
              <w:rPr>
                <w:rFonts w:ascii="Arial" w:eastAsia="Batang" w:hAnsi="Arial" w:cs="Arial"/>
                <w:sz w:val="16"/>
                <w:szCs w:val="16"/>
                <w:lang w:val="es-ES" w:eastAsia="es-ES"/>
              </w:rPr>
            </w:pPr>
            <w:r w:rsidRPr="00C42AA8">
              <w:rPr>
                <w:rFonts w:ascii="Arial" w:eastAsia="Batang" w:hAnsi="Arial" w:cs="Arial"/>
                <w:b/>
                <w:sz w:val="16"/>
                <w:szCs w:val="16"/>
                <w:lang w:val="es-ES" w:eastAsia="es-ES"/>
              </w:rPr>
              <w:t xml:space="preserve">Especifica: </w:t>
            </w:r>
            <w:r w:rsidRPr="00C42AA8">
              <w:rPr>
                <w:rFonts w:ascii="Arial" w:eastAsia="Batang" w:hAnsi="Arial" w:cs="Arial"/>
                <w:sz w:val="16"/>
                <w:szCs w:val="16"/>
                <w:lang w:val="es-ES" w:eastAsia="es-ES"/>
              </w:rPr>
              <w:t xml:space="preserve">Haber realizado mínimamente dos (2) servicios de instalación de aires acondicionados para empresas públicas o privadas. (Adjuntar fotocopia simple de los </w:t>
            </w:r>
            <w:r w:rsidRPr="00C42AA8">
              <w:rPr>
                <w:rFonts w:ascii="Arial" w:eastAsia="Batang" w:hAnsi="Arial" w:cs="Arial"/>
                <w:sz w:val="16"/>
                <w:szCs w:val="16"/>
                <w:lang w:val="es-ES" w:eastAsia="es-ES"/>
              </w:rPr>
              <w:lastRenderedPageBreak/>
              <w:t xml:space="preserve">contratos suscritos, ordenes de servicio, ordenes de trabajo, certificados o documentos equivalente) </w:t>
            </w:r>
          </w:p>
        </w:tc>
        <w:tc>
          <w:tcPr>
            <w:tcW w:w="4287"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3"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4"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850"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r>
      <w:tr w:rsidR="00C42AA8" w:rsidRPr="00C42AA8" w:rsidTr="007C320F">
        <w:trPr>
          <w:trHeight w:val="77"/>
        </w:trPr>
        <w:tc>
          <w:tcPr>
            <w:tcW w:w="10376" w:type="dxa"/>
            <w:gridSpan w:val="5"/>
            <w:shd w:val="clear" w:color="auto" w:fill="D9D9D9"/>
          </w:tcPr>
          <w:p w:rsidR="00C42AA8" w:rsidRPr="00C42AA8" w:rsidRDefault="00C42AA8" w:rsidP="00C42AA8">
            <w:pPr>
              <w:spacing w:after="0" w:line="276" w:lineRule="auto"/>
              <w:rPr>
                <w:rFonts w:ascii="Arial" w:eastAsia="Times New Roman" w:hAnsi="Arial" w:cs="Arial"/>
                <w:sz w:val="16"/>
                <w:szCs w:val="16"/>
                <w:lang w:val="es-ES" w:eastAsia="es-ES"/>
              </w:rPr>
            </w:pPr>
            <w:r w:rsidRPr="00C42AA8">
              <w:rPr>
                <w:rFonts w:ascii="Arial" w:eastAsia="Times New Roman" w:hAnsi="Arial" w:cs="Arial"/>
                <w:b/>
                <w:bCs/>
                <w:sz w:val="16"/>
                <w:szCs w:val="16"/>
                <w:lang w:val="es-ES"/>
              </w:rPr>
              <w:lastRenderedPageBreak/>
              <w:t xml:space="preserve">PLAZO DEL SERVICIO </w:t>
            </w:r>
          </w:p>
        </w:tc>
      </w:tr>
      <w:tr w:rsidR="00C42AA8" w:rsidRPr="00C42AA8" w:rsidTr="007C320F">
        <w:trPr>
          <w:trHeight w:val="77"/>
        </w:trPr>
        <w:tc>
          <w:tcPr>
            <w:tcW w:w="4672" w:type="dxa"/>
          </w:tcPr>
          <w:p w:rsidR="00C42AA8" w:rsidRPr="00C42AA8" w:rsidRDefault="00C42AA8" w:rsidP="00C42AA8">
            <w:pPr>
              <w:autoSpaceDE w:val="0"/>
              <w:autoSpaceDN w:val="0"/>
              <w:adjustRightInd w:val="0"/>
              <w:spacing w:after="0" w:line="276" w:lineRule="auto"/>
              <w:jc w:val="both"/>
              <w:rPr>
                <w:rFonts w:ascii="Arial" w:eastAsia="Times New Roman" w:hAnsi="Arial" w:cs="Arial"/>
                <w:sz w:val="16"/>
                <w:szCs w:val="16"/>
                <w:lang w:val="es-ES" w:eastAsia="es-ES"/>
              </w:rPr>
            </w:pPr>
            <w:r w:rsidRPr="00C42AA8">
              <w:rPr>
                <w:rFonts w:ascii="Arial" w:eastAsia="Times New Roman" w:hAnsi="Arial" w:cs="Arial"/>
                <w:bCs/>
                <w:sz w:val="16"/>
                <w:szCs w:val="16"/>
                <w:lang w:val="es-ES" w:eastAsia="es-ES"/>
              </w:rPr>
              <w:t>El plazo para la ejecución del servicio será de 35 (Treinta y Cinco) días calendarios computables desde el día siguiente hábil a la firma del contrato.</w:t>
            </w:r>
          </w:p>
        </w:tc>
        <w:tc>
          <w:tcPr>
            <w:tcW w:w="4287"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3"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4"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850"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r>
      <w:tr w:rsidR="00C42AA8" w:rsidRPr="00C42AA8" w:rsidTr="007C320F">
        <w:trPr>
          <w:trHeight w:val="77"/>
        </w:trPr>
        <w:tc>
          <w:tcPr>
            <w:tcW w:w="10376" w:type="dxa"/>
            <w:gridSpan w:val="5"/>
            <w:shd w:val="clear" w:color="auto" w:fill="DBDBDB"/>
          </w:tcPr>
          <w:p w:rsidR="00C42AA8" w:rsidRPr="00C42AA8" w:rsidRDefault="00C42AA8" w:rsidP="00C42AA8">
            <w:pPr>
              <w:spacing w:after="0" w:line="276" w:lineRule="auto"/>
              <w:rPr>
                <w:rFonts w:ascii="Arial" w:eastAsia="Times New Roman" w:hAnsi="Arial" w:cs="Arial"/>
                <w:sz w:val="16"/>
                <w:szCs w:val="16"/>
                <w:lang w:val="es-ES" w:eastAsia="es-ES"/>
              </w:rPr>
            </w:pPr>
            <w:r w:rsidRPr="00C42AA8">
              <w:rPr>
                <w:rFonts w:ascii="Arial" w:eastAsia="Times New Roman" w:hAnsi="Arial" w:cs="Arial"/>
                <w:b/>
                <w:bCs/>
                <w:sz w:val="16"/>
                <w:szCs w:val="16"/>
                <w:lang w:val="es-ES"/>
              </w:rPr>
              <w:t xml:space="preserve">FORMA DE PAGO </w:t>
            </w:r>
          </w:p>
        </w:tc>
      </w:tr>
      <w:tr w:rsidR="00C42AA8" w:rsidRPr="00C42AA8" w:rsidTr="007C320F">
        <w:trPr>
          <w:trHeight w:val="77"/>
        </w:trPr>
        <w:tc>
          <w:tcPr>
            <w:tcW w:w="4672" w:type="dxa"/>
          </w:tcPr>
          <w:p w:rsidR="00C42AA8" w:rsidRPr="00C42AA8" w:rsidRDefault="00C42AA8" w:rsidP="00C42AA8">
            <w:pPr>
              <w:spacing w:after="0" w:line="276" w:lineRule="auto"/>
              <w:jc w:val="both"/>
              <w:rPr>
                <w:rFonts w:ascii="Arial" w:eastAsia="Times New Roman" w:hAnsi="Arial" w:cs="Arial"/>
                <w:sz w:val="16"/>
                <w:szCs w:val="16"/>
                <w:lang w:val="es-ES"/>
              </w:rPr>
            </w:pPr>
            <w:r w:rsidRPr="00C42AA8">
              <w:rPr>
                <w:rFonts w:ascii="Arial" w:eastAsia="Times New Roman" w:hAnsi="Arial" w:cs="Arial"/>
                <w:sz w:val="16"/>
                <w:szCs w:val="16"/>
                <w:lang w:val="es-ES"/>
              </w:rPr>
              <w:t>El pago se efectuará en forma total a través del SIGMA una vez concluido el servicio que será objeto del contrato que suscribirán Y.P.F.B y el proveedor adjudicado, previa emisión del Informe de conformidad por parte del Fiscal de Servicio de los aspectos técnicos y administrativos, debiendo el proveedor emitir la factura correspondiente a nombre de YPFB con NIT 1020269020.</w:t>
            </w:r>
          </w:p>
        </w:tc>
        <w:tc>
          <w:tcPr>
            <w:tcW w:w="4287"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3"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4"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850"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r>
      <w:tr w:rsidR="00C42AA8" w:rsidRPr="00C42AA8" w:rsidTr="007C320F">
        <w:trPr>
          <w:trHeight w:val="77"/>
        </w:trPr>
        <w:tc>
          <w:tcPr>
            <w:tcW w:w="10376" w:type="dxa"/>
            <w:gridSpan w:val="5"/>
            <w:shd w:val="clear" w:color="auto" w:fill="DBDBDB"/>
          </w:tcPr>
          <w:p w:rsidR="00C42AA8" w:rsidRPr="00C42AA8" w:rsidRDefault="00C42AA8" w:rsidP="00C42AA8">
            <w:pPr>
              <w:autoSpaceDE w:val="0"/>
              <w:autoSpaceDN w:val="0"/>
              <w:adjustRightInd w:val="0"/>
              <w:spacing w:after="0" w:line="276" w:lineRule="auto"/>
              <w:jc w:val="both"/>
              <w:rPr>
                <w:rFonts w:ascii="Arial" w:eastAsia="Times New Roman" w:hAnsi="Arial" w:cs="Arial"/>
                <w:sz w:val="16"/>
                <w:szCs w:val="16"/>
                <w:lang w:val="es-ES" w:eastAsia="es-ES"/>
              </w:rPr>
            </w:pPr>
            <w:r w:rsidRPr="00C42AA8">
              <w:rPr>
                <w:rFonts w:ascii="Arial" w:eastAsia="Times New Roman" w:hAnsi="Arial" w:cs="Arial"/>
                <w:b/>
                <w:bCs/>
                <w:sz w:val="16"/>
                <w:szCs w:val="16"/>
                <w:lang w:val="es-ES"/>
              </w:rPr>
              <w:t xml:space="preserve">LUGAR DE PRESTACIÓN DEL SERVICIO </w:t>
            </w:r>
          </w:p>
        </w:tc>
      </w:tr>
      <w:tr w:rsidR="00C42AA8" w:rsidRPr="00C42AA8" w:rsidTr="007C320F">
        <w:trPr>
          <w:trHeight w:val="77"/>
        </w:trPr>
        <w:tc>
          <w:tcPr>
            <w:tcW w:w="4672" w:type="dxa"/>
          </w:tcPr>
          <w:p w:rsidR="00C42AA8" w:rsidRPr="00C42AA8" w:rsidRDefault="00C42AA8" w:rsidP="00C42AA8">
            <w:pPr>
              <w:autoSpaceDE w:val="0"/>
              <w:autoSpaceDN w:val="0"/>
              <w:adjustRightInd w:val="0"/>
              <w:spacing w:after="0" w:line="276" w:lineRule="auto"/>
              <w:jc w:val="both"/>
              <w:rPr>
                <w:rFonts w:ascii="Arial" w:eastAsia="Times New Roman" w:hAnsi="Arial" w:cs="Arial"/>
                <w:bCs/>
                <w:iCs/>
                <w:sz w:val="16"/>
                <w:szCs w:val="16"/>
                <w:lang w:val="es-ES" w:eastAsia="es-ES"/>
              </w:rPr>
            </w:pPr>
            <w:r w:rsidRPr="00C42AA8">
              <w:rPr>
                <w:rFonts w:ascii="Arial" w:eastAsia="Times New Roman" w:hAnsi="Arial" w:cs="Arial"/>
                <w:sz w:val="16"/>
                <w:szCs w:val="16"/>
                <w:lang w:val="es-ES" w:eastAsia="es-ES"/>
              </w:rPr>
              <w:t xml:space="preserve">El servicio debe ejecutarse en oficinas de la Vicepresidencia de Administración, Contratos y Fiscalización de YPFB ubicado en Calle La Paz esquina Abaroa ciudad de Villa Montes – Tarija, debiendo desmontar, trasladar e instalar los aire acondicionados en ambientes del nuevo edificio ubicado en </w:t>
            </w:r>
            <w:r w:rsidRPr="00C42AA8">
              <w:rPr>
                <w:rFonts w:ascii="Arial" w:eastAsia="Times New Roman" w:hAnsi="Arial" w:cs="Arial"/>
                <w:bCs/>
                <w:iCs/>
                <w:sz w:val="16"/>
                <w:szCs w:val="16"/>
                <w:lang w:val="es-ES" w:eastAsia="es-ES"/>
              </w:rPr>
              <w:t xml:space="preserve">Av. Palo Santo – Barrio Bilbao Rioja – Calle </w:t>
            </w:r>
            <w:proofErr w:type="spellStart"/>
            <w:r w:rsidRPr="00C42AA8">
              <w:rPr>
                <w:rFonts w:ascii="Arial" w:eastAsia="Times New Roman" w:hAnsi="Arial" w:cs="Arial"/>
                <w:bCs/>
                <w:iCs/>
                <w:sz w:val="16"/>
                <w:szCs w:val="16"/>
                <w:lang w:val="es-ES" w:eastAsia="es-ES"/>
              </w:rPr>
              <w:t>Iriguarú</w:t>
            </w:r>
            <w:proofErr w:type="spellEnd"/>
            <w:r w:rsidRPr="00C42AA8">
              <w:rPr>
                <w:rFonts w:ascii="Arial" w:eastAsia="Times New Roman" w:hAnsi="Arial" w:cs="Arial"/>
                <w:bCs/>
                <w:iCs/>
                <w:sz w:val="16"/>
                <w:szCs w:val="16"/>
                <w:lang w:val="es-ES" w:eastAsia="es-ES"/>
              </w:rPr>
              <w:t xml:space="preserve"> esq. </w:t>
            </w:r>
            <w:proofErr w:type="spellStart"/>
            <w:r w:rsidRPr="00C42AA8">
              <w:rPr>
                <w:rFonts w:ascii="Arial" w:eastAsia="Times New Roman" w:hAnsi="Arial" w:cs="Arial"/>
                <w:bCs/>
                <w:iCs/>
                <w:sz w:val="16"/>
                <w:szCs w:val="16"/>
                <w:lang w:val="es-ES" w:eastAsia="es-ES"/>
              </w:rPr>
              <w:t>Iribobo</w:t>
            </w:r>
            <w:proofErr w:type="spellEnd"/>
            <w:r w:rsidRPr="00C42AA8">
              <w:rPr>
                <w:rFonts w:ascii="Arial" w:eastAsia="Times New Roman" w:hAnsi="Arial" w:cs="Arial"/>
                <w:bCs/>
                <w:iCs/>
                <w:sz w:val="16"/>
                <w:szCs w:val="16"/>
                <w:lang w:val="es-ES" w:eastAsia="es-ES"/>
              </w:rPr>
              <w:t>.</w:t>
            </w:r>
          </w:p>
          <w:p w:rsidR="00C42AA8" w:rsidRPr="00C42AA8" w:rsidRDefault="00C42AA8" w:rsidP="00C42AA8">
            <w:pPr>
              <w:autoSpaceDE w:val="0"/>
              <w:autoSpaceDN w:val="0"/>
              <w:adjustRightInd w:val="0"/>
              <w:spacing w:after="0" w:line="276" w:lineRule="auto"/>
              <w:jc w:val="both"/>
              <w:rPr>
                <w:rFonts w:ascii="Arial" w:eastAsia="Times New Roman" w:hAnsi="Arial" w:cs="Arial"/>
                <w:sz w:val="16"/>
                <w:szCs w:val="16"/>
                <w:lang w:val="es-ES" w:eastAsia="es-ES"/>
              </w:rPr>
            </w:pPr>
            <w:r w:rsidRPr="00C42AA8">
              <w:rPr>
                <w:rFonts w:ascii="Arial" w:eastAsia="Times New Roman" w:hAnsi="Arial" w:cs="Arial"/>
                <w:b/>
                <w:sz w:val="16"/>
                <w:szCs w:val="16"/>
                <w:lang w:val="es-ES" w:eastAsia="es-ES"/>
              </w:rPr>
              <w:t>Villa Montes – Tarija</w:t>
            </w:r>
          </w:p>
        </w:tc>
        <w:tc>
          <w:tcPr>
            <w:tcW w:w="4287"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3"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4"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850"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r>
      <w:tr w:rsidR="00C42AA8" w:rsidRPr="00C42AA8" w:rsidTr="007C320F">
        <w:trPr>
          <w:trHeight w:val="77"/>
        </w:trPr>
        <w:tc>
          <w:tcPr>
            <w:tcW w:w="10376" w:type="dxa"/>
            <w:gridSpan w:val="5"/>
            <w:shd w:val="clear" w:color="auto" w:fill="DBDBDB"/>
          </w:tcPr>
          <w:p w:rsidR="00C42AA8" w:rsidRPr="00C42AA8" w:rsidRDefault="00C42AA8" w:rsidP="00C42AA8">
            <w:pPr>
              <w:autoSpaceDE w:val="0"/>
              <w:autoSpaceDN w:val="0"/>
              <w:adjustRightInd w:val="0"/>
              <w:spacing w:after="0" w:line="276" w:lineRule="auto"/>
              <w:jc w:val="both"/>
              <w:rPr>
                <w:rFonts w:ascii="Arial" w:eastAsia="Times New Roman" w:hAnsi="Arial" w:cs="Arial"/>
                <w:sz w:val="16"/>
                <w:szCs w:val="16"/>
                <w:lang w:val="es-ES" w:eastAsia="es-ES"/>
              </w:rPr>
            </w:pPr>
            <w:r w:rsidRPr="00C42AA8">
              <w:rPr>
                <w:rFonts w:ascii="Arial" w:eastAsia="Times New Roman" w:hAnsi="Arial" w:cs="Arial"/>
                <w:b/>
                <w:bCs/>
                <w:sz w:val="16"/>
                <w:szCs w:val="16"/>
                <w:lang w:val="es-ES"/>
              </w:rPr>
              <w:t xml:space="preserve">FISCAL DEL SERVICIO </w:t>
            </w:r>
          </w:p>
        </w:tc>
      </w:tr>
      <w:tr w:rsidR="00C42AA8" w:rsidRPr="00C42AA8" w:rsidTr="007C320F">
        <w:trPr>
          <w:trHeight w:val="45"/>
        </w:trPr>
        <w:tc>
          <w:tcPr>
            <w:tcW w:w="4672" w:type="dxa"/>
          </w:tcPr>
          <w:p w:rsidR="00C42AA8" w:rsidRPr="00C42AA8" w:rsidRDefault="00C42AA8" w:rsidP="00C42AA8">
            <w:pPr>
              <w:spacing w:after="0" w:line="276" w:lineRule="auto"/>
              <w:jc w:val="both"/>
              <w:rPr>
                <w:rFonts w:ascii="Arial" w:eastAsia="Batang" w:hAnsi="Arial" w:cs="Arial"/>
                <w:sz w:val="16"/>
                <w:szCs w:val="16"/>
                <w:lang w:eastAsia="es-ES"/>
              </w:rPr>
            </w:pPr>
            <w:r w:rsidRPr="00C42AA8">
              <w:rPr>
                <w:rFonts w:ascii="Arial" w:eastAsia="Batang" w:hAnsi="Arial" w:cs="Arial"/>
                <w:sz w:val="16"/>
                <w:szCs w:val="16"/>
                <w:lang w:eastAsia="es-ES"/>
              </w:rPr>
              <w:t>Se designara un fiscal de servicio de la Unidad Administrativa Villa Montes para fines de control y seguimiento del servicio, quien tendrá a su cargo las siguientes funciones:</w:t>
            </w:r>
          </w:p>
          <w:p w:rsidR="00C42AA8" w:rsidRPr="00C42AA8" w:rsidRDefault="00C42AA8" w:rsidP="00C42AA8">
            <w:pPr>
              <w:spacing w:after="0" w:line="276" w:lineRule="auto"/>
              <w:ind w:left="256" w:hanging="256"/>
              <w:jc w:val="both"/>
              <w:rPr>
                <w:rFonts w:ascii="Arial" w:eastAsia="Batang" w:hAnsi="Arial" w:cs="Arial"/>
                <w:sz w:val="16"/>
                <w:szCs w:val="16"/>
                <w:lang w:eastAsia="es-ES"/>
              </w:rPr>
            </w:pPr>
            <w:r w:rsidRPr="00C42AA8">
              <w:rPr>
                <w:rFonts w:ascii="Arial" w:eastAsia="Batang" w:hAnsi="Arial" w:cs="Arial"/>
                <w:sz w:val="16"/>
                <w:szCs w:val="16"/>
                <w:lang w:eastAsia="es-ES"/>
              </w:rPr>
              <w:t xml:space="preserve">1.- Fiscalizar el trabajo que se realizara en el traslado de los equipos a las nuevas instalaciones. </w:t>
            </w:r>
          </w:p>
          <w:p w:rsidR="00C42AA8" w:rsidRPr="00C42AA8" w:rsidRDefault="00C42AA8" w:rsidP="00C42AA8">
            <w:pPr>
              <w:spacing w:after="0" w:line="276" w:lineRule="auto"/>
              <w:ind w:left="256" w:hanging="256"/>
              <w:jc w:val="both"/>
              <w:rPr>
                <w:rFonts w:ascii="Arial" w:eastAsia="Batang" w:hAnsi="Arial" w:cs="Arial"/>
                <w:sz w:val="16"/>
                <w:szCs w:val="16"/>
                <w:lang w:eastAsia="es-ES"/>
              </w:rPr>
            </w:pPr>
            <w:r w:rsidRPr="00C42AA8">
              <w:rPr>
                <w:rFonts w:ascii="Arial" w:eastAsia="Batang" w:hAnsi="Arial" w:cs="Arial"/>
                <w:sz w:val="16"/>
                <w:szCs w:val="16"/>
                <w:lang w:eastAsia="es-ES"/>
              </w:rPr>
              <w:t xml:space="preserve">2.- Verificar que los equipos no sean cambiados ni dañados en el traslado. </w:t>
            </w:r>
          </w:p>
          <w:p w:rsidR="00C42AA8" w:rsidRPr="00C42AA8" w:rsidRDefault="00C42AA8" w:rsidP="00C42AA8">
            <w:pPr>
              <w:spacing w:after="0" w:line="276" w:lineRule="auto"/>
              <w:ind w:left="256" w:hanging="256"/>
              <w:jc w:val="both"/>
              <w:rPr>
                <w:rFonts w:ascii="Arial" w:eastAsia="Batang" w:hAnsi="Arial" w:cs="Arial"/>
                <w:sz w:val="16"/>
                <w:szCs w:val="16"/>
                <w:lang w:eastAsia="es-ES"/>
              </w:rPr>
            </w:pPr>
            <w:r w:rsidRPr="00C42AA8">
              <w:rPr>
                <w:rFonts w:ascii="Arial" w:eastAsia="Batang" w:hAnsi="Arial" w:cs="Arial"/>
                <w:sz w:val="16"/>
                <w:szCs w:val="16"/>
                <w:lang w:eastAsia="es-ES"/>
              </w:rPr>
              <w:t>3.- Verificar que las acometidas eléctricas estén acorde a las necesidades de cada equipo.</w:t>
            </w:r>
          </w:p>
          <w:p w:rsidR="00C42AA8" w:rsidRPr="00C42AA8" w:rsidRDefault="00C42AA8" w:rsidP="00C42AA8">
            <w:pPr>
              <w:spacing w:after="0" w:line="276" w:lineRule="auto"/>
              <w:ind w:left="256" w:hanging="256"/>
              <w:jc w:val="both"/>
              <w:rPr>
                <w:rFonts w:ascii="Arial" w:eastAsia="Batang" w:hAnsi="Arial" w:cs="Arial"/>
                <w:sz w:val="16"/>
                <w:szCs w:val="16"/>
                <w:lang w:eastAsia="es-ES"/>
              </w:rPr>
            </w:pPr>
            <w:r w:rsidRPr="00C42AA8">
              <w:rPr>
                <w:rFonts w:ascii="Arial" w:eastAsia="Batang" w:hAnsi="Arial" w:cs="Arial"/>
                <w:sz w:val="16"/>
                <w:szCs w:val="16"/>
                <w:lang w:eastAsia="es-ES"/>
              </w:rPr>
              <w:t xml:space="preserve">4.- Coordinar con el proveedor el lugar donde deben ser instalados cada equipo de aire acondicionado. </w:t>
            </w:r>
          </w:p>
        </w:tc>
        <w:tc>
          <w:tcPr>
            <w:tcW w:w="4287"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3"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4"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850"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r>
      <w:tr w:rsidR="00C42AA8" w:rsidRPr="00C42AA8" w:rsidTr="007C320F">
        <w:trPr>
          <w:trHeight w:val="47"/>
        </w:trPr>
        <w:tc>
          <w:tcPr>
            <w:tcW w:w="10376" w:type="dxa"/>
            <w:gridSpan w:val="5"/>
            <w:shd w:val="clear" w:color="auto" w:fill="D9D9D9"/>
          </w:tcPr>
          <w:p w:rsidR="00C42AA8" w:rsidRPr="00C42AA8" w:rsidRDefault="00C42AA8" w:rsidP="00C42AA8">
            <w:pPr>
              <w:spacing w:after="0" w:line="276" w:lineRule="auto"/>
              <w:rPr>
                <w:rFonts w:ascii="Arial" w:eastAsia="Times New Roman" w:hAnsi="Arial" w:cs="Arial"/>
                <w:sz w:val="16"/>
                <w:szCs w:val="16"/>
                <w:lang w:val="es-ES" w:eastAsia="es-ES"/>
              </w:rPr>
            </w:pPr>
            <w:r w:rsidRPr="00C42AA8">
              <w:rPr>
                <w:rFonts w:ascii="Arial" w:eastAsia="Times New Roman" w:hAnsi="Arial" w:cs="Arial"/>
                <w:b/>
                <w:bCs/>
                <w:sz w:val="16"/>
                <w:szCs w:val="16"/>
                <w:lang w:val="es-ES"/>
              </w:rPr>
              <w:t xml:space="preserve">MULTAS </w:t>
            </w:r>
          </w:p>
        </w:tc>
      </w:tr>
      <w:tr w:rsidR="00C42AA8" w:rsidRPr="00C42AA8" w:rsidTr="007C320F">
        <w:trPr>
          <w:trHeight w:val="167"/>
        </w:trPr>
        <w:tc>
          <w:tcPr>
            <w:tcW w:w="4672" w:type="dxa"/>
          </w:tcPr>
          <w:p w:rsidR="00C42AA8" w:rsidRPr="00C42AA8" w:rsidRDefault="00C42AA8" w:rsidP="00C42AA8">
            <w:pPr>
              <w:autoSpaceDE w:val="0"/>
              <w:autoSpaceDN w:val="0"/>
              <w:adjustRightInd w:val="0"/>
              <w:spacing w:after="0" w:line="276" w:lineRule="auto"/>
              <w:jc w:val="both"/>
              <w:rPr>
                <w:rFonts w:ascii="Arial" w:eastAsia="Times New Roman" w:hAnsi="Arial" w:cs="Arial"/>
                <w:b/>
                <w:sz w:val="16"/>
                <w:szCs w:val="16"/>
                <w:lang w:val="es-ES"/>
              </w:rPr>
            </w:pPr>
            <w:r w:rsidRPr="00C42AA8">
              <w:rPr>
                <w:rFonts w:ascii="Arial" w:eastAsia="Times New Roman" w:hAnsi="Arial" w:cs="Arial"/>
                <w:sz w:val="16"/>
                <w:szCs w:val="16"/>
                <w:lang w:val="es-ES"/>
              </w:rPr>
              <w:t>En caso de incumplimiento en plazo establecido para la ejecución del servicio el Proveedor adjudicado será multado con el uno por ciento (1%) del monto total del contrato por día de retraso. Cuando la suma de las multas exceda el veinte por ciento (20 %) se procederá con la Resolución del Contrato, sin perjuicio de las acciones legales y administrativas que en derecho correspondan efectuar a YPFB.</w:t>
            </w:r>
          </w:p>
          <w:p w:rsidR="00C42AA8" w:rsidRPr="00C42AA8" w:rsidRDefault="00C42AA8" w:rsidP="00C42AA8">
            <w:pPr>
              <w:autoSpaceDE w:val="0"/>
              <w:autoSpaceDN w:val="0"/>
              <w:adjustRightInd w:val="0"/>
              <w:spacing w:after="0" w:line="276" w:lineRule="auto"/>
              <w:jc w:val="both"/>
              <w:rPr>
                <w:rFonts w:ascii="Arial" w:eastAsia="Times New Roman" w:hAnsi="Arial" w:cs="Arial"/>
                <w:sz w:val="16"/>
                <w:szCs w:val="16"/>
                <w:lang w:val="es-ES" w:eastAsia="es-ES"/>
              </w:rPr>
            </w:pPr>
            <w:r w:rsidRPr="00C42AA8">
              <w:rPr>
                <w:rFonts w:ascii="Arial" w:eastAsia="Times New Roman" w:hAnsi="Arial" w:cs="Arial"/>
                <w:sz w:val="16"/>
                <w:szCs w:val="16"/>
                <w:lang w:val="es-ES"/>
              </w:rPr>
              <w:t>En todos los casos, las multas serán impuestas mediante informe del Fiscal del Servicio designado por YPFB.</w:t>
            </w:r>
          </w:p>
        </w:tc>
        <w:tc>
          <w:tcPr>
            <w:tcW w:w="4287"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3"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4"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850"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r>
      <w:tr w:rsidR="00C42AA8" w:rsidRPr="00C42AA8" w:rsidTr="007C320F">
        <w:trPr>
          <w:trHeight w:val="56"/>
        </w:trPr>
        <w:tc>
          <w:tcPr>
            <w:tcW w:w="10376" w:type="dxa"/>
            <w:gridSpan w:val="5"/>
            <w:shd w:val="clear" w:color="auto" w:fill="D9D9D9"/>
          </w:tcPr>
          <w:p w:rsidR="00C42AA8" w:rsidRPr="00C42AA8" w:rsidRDefault="00C42AA8" w:rsidP="00C42AA8">
            <w:pPr>
              <w:spacing w:after="0" w:line="360" w:lineRule="auto"/>
              <w:rPr>
                <w:rFonts w:ascii="Arial" w:eastAsia="Times New Roman" w:hAnsi="Arial" w:cs="Arial"/>
                <w:color w:val="000000"/>
                <w:sz w:val="16"/>
                <w:szCs w:val="16"/>
                <w:lang w:val="es-ES"/>
              </w:rPr>
            </w:pPr>
            <w:r w:rsidRPr="00C42AA8">
              <w:rPr>
                <w:rFonts w:ascii="Arial" w:eastAsia="Times New Roman" w:hAnsi="Arial" w:cs="Arial"/>
                <w:b/>
                <w:bCs/>
                <w:sz w:val="16"/>
                <w:szCs w:val="16"/>
                <w:lang w:val="es-ES"/>
              </w:rPr>
              <w:t>IMPUESTOS</w:t>
            </w:r>
          </w:p>
        </w:tc>
      </w:tr>
      <w:tr w:rsidR="00C42AA8" w:rsidRPr="00C42AA8" w:rsidTr="007C320F">
        <w:trPr>
          <w:trHeight w:val="56"/>
        </w:trPr>
        <w:tc>
          <w:tcPr>
            <w:tcW w:w="4672" w:type="dxa"/>
          </w:tcPr>
          <w:p w:rsidR="00C42AA8" w:rsidRPr="00C42AA8" w:rsidRDefault="00C42AA8" w:rsidP="00C42AA8">
            <w:pPr>
              <w:spacing w:after="0" w:line="276" w:lineRule="auto"/>
              <w:jc w:val="both"/>
              <w:rPr>
                <w:rFonts w:ascii="Arial" w:eastAsia="Times New Roman" w:hAnsi="Arial" w:cs="Arial"/>
                <w:bCs/>
                <w:sz w:val="16"/>
                <w:szCs w:val="16"/>
              </w:rPr>
            </w:pPr>
            <w:r w:rsidRPr="00C42AA8">
              <w:rPr>
                <w:rFonts w:ascii="Arial" w:eastAsia="Times New Roman" w:hAnsi="Arial" w:cs="Arial"/>
                <w:bCs/>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C42AA8" w:rsidRPr="00C42AA8" w:rsidRDefault="00C42AA8" w:rsidP="00C42AA8">
            <w:pPr>
              <w:spacing w:after="0" w:line="276" w:lineRule="auto"/>
              <w:jc w:val="both"/>
              <w:rPr>
                <w:rFonts w:ascii="Arial" w:eastAsia="Times New Roman" w:hAnsi="Arial" w:cs="Arial"/>
                <w:bCs/>
                <w:sz w:val="16"/>
                <w:szCs w:val="16"/>
              </w:rPr>
            </w:pPr>
            <w:r w:rsidRPr="00C42AA8">
              <w:rPr>
                <w:rFonts w:ascii="Arial" w:eastAsia="Times New Roman" w:hAnsi="Arial" w:cs="Arial"/>
                <w:bCs/>
                <w:sz w:val="16"/>
                <w:szCs w:val="16"/>
              </w:rPr>
              <w:t>Las empresas proponentes, deberán presentar su Certificado de Número de Identificación Tributaria (NIT) y el domicilio fiscal, como requisito necesario para su habilitación.</w:t>
            </w:r>
          </w:p>
        </w:tc>
        <w:tc>
          <w:tcPr>
            <w:tcW w:w="4287"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3" w:type="dxa"/>
            <w:tcBorders>
              <w:top w:val="nil"/>
            </w:tcBorders>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4"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850"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r>
      <w:tr w:rsidR="00C42AA8" w:rsidRPr="00C42AA8" w:rsidTr="007C320F">
        <w:trPr>
          <w:trHeight w:val="56"/>
        </w:trPr>
        <w:tc>
          <w:tcPr>
            <w:tcW w:w="10376" w:type="dxa"/>
            <w:gridSpan w:val="5"/>
            <w:shd w:val="clear" w:color="auto" w:fill="D9D9D9"/>
          </w:tcPr>
          <w:p w:rsidR="00C42AA8" w:rsidRPr="00C42AA8" w:rsidRDefault="00C42AA8" w:rsidP="00C42AA8">
            <w:pPr>
              <w:spacing w:after="0" w:line="360" w:lineRule="auto"/>
              <w:rPr>
                <w:rFonts w:ascii="Arial" w:eastAsia="Times New Roman" w:hAnsi="Arial" w:cs="Arial"/>
                <w:color w:val="000000"/>
                <w:sz w:val="16"/>
                <w:szCs w:val="16"/>
                <w:lang w:val="es-ES"/>
              </w:rPr>
            </w:pPr>
            <w:r w:rsidRPr="00C42AA8">
              <w:rPr>
                <w:rFonts w:ascii="Arial" w:eastAsia="Times New Roman" w:hAnsi="Arial" w:cs="Arial"/>
                <w:b/>
                <w:bCs/>
                <w:sz w:val="16"/>
                <w:szCs w:val="16"/>
                <w:lang w:val="es-ES"/>
              </w:rPr>
              <w:t>CLAUSULA DE SEGURO</w:t>
            </w:r>
          </w:p>
        </w:tc>
      </w:tr>
      <w:tr w:rsidR="00C42AA8" w:rsidRPr="00C42AA8" w:rsidTr="007C320F">
        <w:trPr>
          <w:trHeight w:val="56"/>
        </w:trPr>
        <w:tc>
          <w:tcPr>
            <w:tcW w:w="4672" w:type="dxa"/>
          </w:tcPr>
          <w:p w:rsidR="00C42AA8" w:rsidRPr="00C42AA8" w:rsidRDefault="00C42AA8" w:rsidP="00C42AA8">
            <w:pPr>
              <w:spacing w:after="0" w:line="276" w:lineRule="auto"/>
              <w:jc w:val="both"/>
              <w:rPr>
                <w:rFonts w:ascii="Arial" w:eastAsia="Times New Roman" w:hAnsi="Arial" w:cs="Arial"/>
                <w:sz w:val="16"/>
                <w:szCs w:val="16"/>
                <w:lang w:val="es-ES"/>
              </w:rPr>
            </w:pPr>
            <w:r w:rsidRPr="00C42AA8">
              <w:rPr>
                <w:rFonts w:ascii="Arial" w:eastAsia="Times New Roman" w:hAnsi="Arial" w:cs="Arial"/>
                <w:sz w:val="16"/>
                <w:szCs w:val="16"/>
                <w:lang w:val="es-ES"/>
              </w:rPr>
              <w:t>La empresa adjudicada. Deberá presentar y mantener  vigente de forma ininterrumpida durante todo el periodo del contrato, las pólizas de seguros especificadas a continuación:</w:t>
            </w:r>
          </w:p>
          <w:p w:rsidR="00C42AA8" w:rsidRPr="00C42AA8" w:rsidRDefault="00C42AA8" w:rsidP="00C42AA8">
            <w:pPr>
              <w:spacing w:after="0" w:line="276" w:lineRule="auto"/>
              <w:jc w:val="both"/>
              <w:rPr>
                <w:rFonts w:ascii="Arial" w:eastAsia="Times New Roman" w:hAnsi="Arial" w:cs="Arial"/>
                <w:sz w:val="16"/>
                <w:szCs w:val="16"/>
                <w:lang w:val="es-ES"/>
              </w:rPr>
            </w:pPr>
          </w:p>
          <w:p w:rsidR="00C42AA8" w:rsidRPr="00C42AA8" w:rsidRDefault="00C42AA8" w:rsidP="00C42AA8">
            <w:pPr>
              <w:numPr>
                <w:ilvl w:val="0"/>
                <w:numId w:val="7"/>
              </w:numPr>
              <w:spacing w:after="0" w:line="276" w:lineRule="auto"/>
              <w:jc w:val="both"/>
              <w:rPr>
                <w:rFonts w:ascii="Arial" w:eastAsia="Times New Roman" w:hAnsi="Arial" w:cs="Arial"/>
                <w:b/>
                <w:sz w:val="16"/>
                <w:szCs w:val="16"/>
                <w:lang w:val="es-ES"/>
              </w:rPr>
            </w:pPr>
            <w:r w:rsidRPr="00C42AA8">
              <w:rPr>
                <w:rFonts w:ascii="Arial" w:eastAsia="Times New Roman" w:hAnsi="Arial" w:cs="Arial"/>
                <w:b/>
                <w:sz w:val="16"/>
                <w:szCs w:val="16"/>
                <w:lang w:val="es-ES"/>
              </w:rPr>
              <w:t>Póliza de Responsabilidad Civil.</w:t>
            </w:r>
          </w:p>
          <w:p w:rsidR="00C42AA8" w:rsidRPr="00C42AA8" w:rsidRDefault="00C42AA8" w:rsidP="00C42AA8">
            <w:pPr>
              <w:spacing w:after="0" w:line="276" w:lineRule="auto"/>
              <w:jc w:val="both"/>
              <w:rPr>
                <w:rFonts w:ascii="Arial" w:eastAsia="Times New Roman" w:hAnsi="Arial" w:cs="Arial"/>
                <w:sz w:val="16"/>
                <w:szCs w:val="16"/>
                <w:lang w:val="es-ES"/>
              </w:rPr>
            </w:pPr>
            <w:r w:rsidRPr="00C42AA8">
              <w:rPr>
                <w:rFonts w:ascii="Arial" w:eastAsia="Times New Roman" w:hAnsi="Arial" w:cs="Arial"/>
                <w:sz w:val="16"/>
                <w:szCs w:val="16"/>
                <w:lang w:val="es-ES"/>
              </w:rPr>
              <w:lastRenderedPageBreak/>
              <w:t>Por daños a terceros, o bienes de terceros, por cualquier cusa que durante la prestación del servicio pudiera ocasionar, sus equipos, personal, otros. Debe incluir las coberturas de: Responsabilidad Civil Operacional, Responsabilidad Cruzada, Responsabilidad Civil por incendio y/o explosión, daños por agua, grifería, lluvia o inundación. Incluyendo daños por gastos de aceleración de siniestros y extraordinarios y remoción de escombros dejando indemne a YPFB por cualquier suceso. En esta póliza YPFB debe figurar como un tercero.</w:t>
            </w:r>
          </w:p>
          <w:p w:rsidR="00C42AA8" w:rsidRPr="00C42AA8" w:rsidRDefault="00C42AA8" w:rsidP="00C42AA8">
            <w:pPr>
              <w:spacing w:after="0" w:line="276" w:lineRule="auto"/>
              <w:jc w:val="both"/>
              <w:rPr>
                <w:rFonts w:ascii="Arial" w:eastAsia="Times New Roman" w:hAnsi="Arial" w:cs="Arial"/>
                <w:sz w:val="16"/>
                <w:szCs w:val="16"/>
                <w:lang w:val="es-ES"/>
              </w:rPr>
            </w:pPr>
          </w:p>
          <w:p w:rsidR="00C42AA8" w:rsidRPr="00C42AA8" w:rsidRDefault="00C42AA8" w:rsidP="00C42AA8">
            <w:pPr>
              <w:spacing w:after="0" w:line="276" w:lineRule="auto"/>
              <w:jc w:val="both"/>
              <w:rPr>
                <w:rFonts w:ascii="Arial" w:eastAsia="Times New Roman" w:hAnsi="Arial" w:cs="Arial"/>
                <w:sz w:val="16"/>
                <w:szCs w:val="16"/>
                <w:lang w:val="es-ES"/>
              </w:rPr>
            </w:pPr>
            <w:r w:rsidRPr="00C42AA8">
              <w:rPr>
                <w:rFonts w:ascii="Arial" w:eastAsia="Times New Roman" w:hAnsi="Arial" w:cs="Arial"/>
                <w:sz w:val="16"/>
                <w:szCs w:val="16"/>
                <w:lang w:val="es-ES"/>
              </w:rPr>
              <w:t>Límite de indemnización por evento y/o reclamo deberá ser por $</w:t>
            </w:r>
            <w:proofErr w:type="spellStart"/>
            <w:r w:rsidRPr="00C42AA8">
              <w:rPr>
                <w:rFonts w:ascii="Arial" w:eastAsia="Times New Roman" w:hAnsi="Arial" w:cs="Arial"/>
                <w:sz w:val="16"/>
                <w:szCs w:val="16"/>
                <w:lang w:val="es-ES"/>
              </w:rPr>
              <w:t>us</w:t>
            </w:r>
            <w:proofErr w:type="spellEnd"/>
            <w:r w:rsidRPr="00C42AA8">
              <w:rPr>
                <w:rFonts w:ascii="Arial" w:eastAsia="Times New Roman" w:hAnsi="Arial" w:cs="Arial"/>
                <w:sz w:val="16"/>
                <w:szCs w:val="16"/>
                <w:lang w:val="es-ES"/>
              </w:rPr>
              <w:t xml:space="preserve"> 10.000.-</w:t>
            </w:r>
          </w:p>
          <w:p w:rsidR="00C42AA8" w:rsidRPr="00C42AA8" w:rsidRDefault="00C42AA8" w:rsidP="00C42AA8">
            <w:pPr>
              <w:spacing w:after="0" w:line="276" w:lineRule="auto"/>
              <w:jc w:val="both"/>
              <w:rPr>
                <w:rFonts w:ascii="Arial" w:eastAsia="Times New Roman" w:hAnsi="Arial" w:cs="Arial"/>
                <w:sz w:val="16"/>
                <w:szCs w:val="16"/>
                <w:lang w:val="es-ES"/>
              </w:rPr>
            </w:pPr>
          </w:p>
          <w:p w:rsidR="00C42AA8" w:rsidRPr="00C42AA8" w:rsidRDefault="00C42AA8" w:rsidP="00C42AA8">
            <w:pPr>
              <w:numPr>
                <w:ilvl w:val="0"/>
                <w:numId w:val="7"/>
              </w:numPr>
              <w:spacing w:after="0" w:line="276" w:lineRule="auto"/>
              <w:jc w:val="both"/>
              <w:rPr>
                <w:rFonts w:ascii="Arial" w:eastAsia="Times New Roman" w:hAnsi="Arial" w:cs="Arial"/>
                <w:b/>
                <w:sz w:val="16"/>
                <w:szCs w:val="16"/>
                <w:lang w:val="es-ES"/>
              </w:rPr>
            </w:pPr>
            <w:r w:rsidRPr="00C42AA8">
              <w:rPr>
                <w:rFonts w:ascii="Arial" w:eastAsia="Times New Roman" w:hAnsi="Arial" w:cs="Arial"/>
                <w:b/>
                <w:sz w:val="16"/>
                <w:szCs w:val="16"/>
                <w:lang w:val="es-ES"/>
              </w:rPr>
              <w:t>Póliza de Accidentes Personales.</w:t>
            </w:r>
          </w:p>
          <w:p w:rsidR="00C42AA8" w:rsidRPr="00C42AA8" w:rsidRDefault="00C42AA8" w:rsidP="00C42AA8">
            <w:pPr>
              <w:spacing w:after="0" w:line="276" w:lineRule="auto"/>
              <w:jc w:val="both"/>
              <w:rPr>
                <w:rFonts w:ascii="Arial" w:eastAsia="Times New Roman" w:hAnsi="Arial" w:cs="Arial"/>
                <w:sz w:val="16"/>
                <w:szCs w:val="16"/>
                <w:lang w:val="es-ES"/>
              </w:rPr>
            </w:pPr>
            <w:r w:rsidRPr="00C42AA8">
              <w:rPr>
                <w:rFonts w:ascii="Arial" w:eastAsia="Times New Roman" w:hAnsi="Arial" w:cs="Arial"/>
                <w:sz w:val="16"/>
                <w:szCs w:val="16"/>
                <w:lang w:val="es-ES"/>
              </w:rPr>
              <w:t>Todos los trabajadores, funcionarios y empleados del contratista, estarán cubiertos bajo el Seguro de Póliza de Accidentes Personales (que cubre gastos médicos, invalidez parcial permanente, invalidez total y permanente y muerte), por lesiones corporales sufridas como consecuencia directa e inmediata de los accidentes que ocurran en el desempeño de su trabajo o en su defecto podrán presentar el certificado de afiliación al Seguro Social Obligatorio.</w:t>
            </w:r>
          </w:p>
          <w:p w:rsidR="00C42AA8" w:rsidRPr="00C42AA8" w:rsidRDefault="00C42AA8" w:rsidP="00C42AA8">
            <w:pPr>
              <w:spacing w:after="0" w:line="276" w:lineRule="auto"/>
              <w:jc w:val="both"/>
              <w:rPr>
                <w:rFonts w:ascii="Arial" w:eastAsia="Times New Roman" w:hAnsi="Arial" w:cs="Arial"/>
                <w:sz w:val="16"/>
                <w:szCs w:val="16"/>
                <w:lang w:val="es-ES"/>
              </w:rPr>
            </w:pPr>
          </w:p>
          <w:p w:rsidR="00C42AA8" w:rsidRPr="00C42AA8" w:rsidRDefault="00C42AA8" w:rsidP="00C42AA8">
            <w:pPr>
              <w:spacing w:after="0" w:line="276" w:lineRule="auto"/>
              <w:jc w:val="both"/>
              <w:rPr>
                <w:rFonts w:ascii="Arial" w:eastAsia="Times New Roman" w:hAnsi="Arial" w:cs="Arial"/>
                <w:b/>
                <w:sz w:val="16"/>
                <w:szCs w:val="16"/>
                <w:lang w:val="es-ES"/>
              </w:rPr>
            </w:pPr>
            <w:r w:rsidRPr="00C42AA8">
              <w:rPr>
                <w:rFonts w:ascii="Arial" w:eastAsia="Times New Roman" w:hAnsi="Arial" w:cs="Arial"/>
                <w:b/>
                <w:sz w:val="16"/>
                <w:szCs w:val="16"/>
                <w:lang w:val="es-ES"/>
              </w:rPr>
              <w:t>Condiciones Adicionales.</w:t>
            </w:r>
          </w:p>
          <w:p w:rsidR="00C42AA8" w:rsidRPr="00C42AA8" w:rsidRDefault="00C42AA8" w:rsidP="00C42AA8">
            <w:pPr>
              <w:numPr>
                <w:ilvl w:val="0"/>
                <w:numId w:val="6"/>
              </w:numPr>
              <w:spacing w:after="0" w:line="276" w:lineRule="auto"/>
              <w:ind w:left="284" w:hanging="142"/>
              <w:jc w:val="both"/>
              <w:rPr>
                <w:rFonts w:ascii="Arial" w:eastAsia="Times New Roman" w:hAnsi="Arial" w:cs="Arial"/>
                <w:b/>
                <w:sz w:val="16"/>
                <w:szCs w:val="16"/>
                <w:lang w:val="es-ES"/>
              </w:rPr>
            </w:pPr>
            <w:r w:rsidRPr="00C42AA8">
              <w:rPr>
                <w:rFonts w:ascii="Arial" w:eastAsia="Times New Roman" w:hAnsi="Arial" w:cs="Arial"/>
                <w:sz w:val="16"/>
                <w:szCs w:val="16"/>
                <w:lang w:val="es-ES"/>
              </w:rPr>
              <w:t>De suspenderse por cualquier razón la vigencia o cobertura de cualquiera de las pólizas nominadas precedentemente, o bien se presente la existencia de eventos no cubiertos por las mismas; el Contratista se hace enteramente responsable frente a YPFB y a terceros por todos los daños emergentes desde el inicio de la desinstalación, traslado e instalación de los equipos de aire acondicionado hasta la fecha de conclusión del servicio.</w:t>
            </w:r>
          </w:p>
          <w:p w:rsidR="00C42AA8" w:rsidRPr="00C42AA8" w:rsidRDefault="00C42AA8" w:rsidP="00C42AA8">
            <w:pPr>
              <w:numPr>
                <w:ilvl w:val="0"/>
                <w:numId w:val="6"/>
              </w:numPr>
              <w:spacing w:after="0" w:line="276" w:lineRule="auto"/>
              <w:ind w:left="284" w:hanging="142"/>
              <w:jc w:val="both"/>
              <w:rPr>
                <w:rFonts w:ascii="Arial" w:eastAsia="Times New Roman" w:hAnsi="Arial" w:cs="Arial"/>
                <w:b/>
                <w:sz w:val="16"/>
                <w:szCs w:val="16"/>
                <w:lang w:val="es-ES"/>
              </w:rPr>
            </w:pPr>
            <w:r w:rsidRPr="00C42AA8">
              <w:rPr>
                <w:rFonts w:ascii="Arial" w:eastAsia="Times New Roman" w:hAnsi="Arial" w:cs="Arial"/>
                <w:sz w:val="16"/>
                <w:szCs w:val="16"/>
                <w:lang w:val="es-ES"/>
              </w:rPr>
              <w:t>El contratista, una vez adjudicado, deberá entregar una copia legalizada de las citadas pólizas a YPFB antes de la suscripción del contrato.</w:t>
            </w:r>
          </w:p>
          <w:p w:rsidR="00C42AA8" w:rsidRPr="00C42AA8" w:rsidRDefault="00C42AA8" w:rsidP="00C42AA8">
            <w:pPr>
              <w:spacing w:after="0" w:line="276" w:lineRule="auto"/>
              <w:jc w:val="both"/>
              <w:rPr>
                <w:rFonts w:ascii="Arial" w:eastAsia="Times New Roman" w:hAnsi="Arial" w:cs="Arial"/>
                <w:b/>
                <w:sz w:val="16"/>
                <w:szCs w:val="16"/>
                <w:lang w:val="es-ES"/>
              </w:rPr>
            </w:pPr>
          </w:p>
          <w:p w:rsidR="00C42AA8" w:rsidRPr="00C42AA8" w:rsidRDefault="00C42AA8" w:rsidP="00C42AA8">
            <w:pPr>
              <w:spacing w:after="0" w:line="276" w:lineRule="auto"/>
              <w:jc w:val="both"/>
              <w:rPr>
                <w:rFonts w:ascii="Arial" w:eastAsia="Times New Roman" w:hAnsi="Arial" w:cs="Arial"/>
                <w:sz w:val="16"/>
                <w:szCs w:val="16"/>
                <w:lang w:eastAsia="es-ES"/>
              </w:rPr>
            </w:pPr>
            <w:r w:rsidRPr="00C42AA8">
              <w:rPr>
                <w:rFonts w:ascii="Arial" w:eastAsia="Times New Roman" w:hAnsi="Arial" w:cs="Arial"/>
                <w:sz w:val="16"/>
                <w:szCs w:val="16"/>
                <w:lang w:val="es-ES"/>
              </w:rPr>
              <w:t>En sustitución a la Póliza de Accidentes Personales, opcionalmente pueden presentar el Certificado de Aportes Mensuales Voluntario al Seguro Social a corto plazo a una Caja de Salud (por cada uno de sus trabajadores)</w:t>
            </w:r>
          </w:p>
        </w:tc>
        <w:tc>
          <w:tcPr>
            <w:tcW w:w="4287"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3"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284"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c>
          <w:tcPr>
            <w:tcW w:w="850" w:type="dxa"/>
          </w:tcPr>
          <w:p w:rsidR="00C42AA8" w:rsidRPr="00C42AA8" w:rsidRDefault="00C42AA8" w:rsidP="00C42AA8">
            <w:pPr>
              <w:spacing w:after="0" w:line="360" w:lineRule="auto"/>
              <w:rPr>
                <w:rFonts w:ascii="Arial" w:eastAsia="Times New Roman" w:hAnsi="Arial" w:cs="Arial"/>
                <w:color w:val="000000"/>
                <w:sz w:val="16"/>
                <w:szCs w:val="16"/>
                <w:lang w:val="es-ES"/>
              </w:rPr>
            </w:pPr>
          </w:p>
        </w:tc>
      </w:tr>
    </w:tbl>
    <w:p w:rsidR="00C42AA8" w:rsidRPr="00C42AA8" w:rsidRDefault="00C42AA8" w:rsidP="00C42AA8">
      <w:pPr>
        <w:spacing w:after="0" w:line="240" w:lineRule="auto"/>
        <w:jc w:val="center"/>
        <w:rPr>
          <w:rFonts w:ascii="Calibri" w:eastAsia="Times New Roman" w:hAnsi="Calibri" w:cs="Calibri"/>
          <w:b/>
          <w:sz w:val="18"/>
          <w:szCs w:val="18"/>
          <w:lang w:val="es-ES"/>
        </w:rPr>
      </w:pPr>
    </w:p>
    <w:p w:rsidR="00C42AA8" w:rsidRPr="00C42AA8" w:rsidRDefault="00C42AA8" w:rsidP="00C42AA8">
      <w:pPr>
        <w:spacing w:after="0" w:line="240" w:lineRule="auto"/>
        <w:jc w:val="center"/>
        <w:rPr>
          <w:rFonts w:ascii="Calibri" w:eastAsia="Times New Roman" w:hAnsi="Calibri" w:cs="Calibri"/>
          <w:b/>
          <w:sz w:val="18"/>
          <w:szCs w:val="18"/>
          <w:lang w:val="es-ES"/>
        </w:rPr>
      </w:pPr>
    </w:p>
    <w:p w:rsidR="00C42AA8" w:rsidRPr="00C42AA8" w:rsidRDefault="00C42AA8" w:rsidP="00C42AA8">
      <w:pPr>
        <w:spacing w:after="0" w:line="240" w:lineRule="auto"/>
        <w:ind w:left="360"/>
        <w:jc w:val="both"/>
        <w:rPr>
          <w:rFonts w:ascii="Verdana" w:eastAsia="Times New Roman" w:hAnsi="Verdana" w:cs="Calibri"/>
          <w:sz w:val="18"/>
          <w:szCs w:val="18"/>
          <w:lang w:val="es-ES"/>
        </w:rPr>
      </w:pPr>
    </w:p>
    <w:p w:rsidR="00C42AA8" w:rsidRPr="00C42AA8" w:rsidRDefault="00C42AA8" w:rsidP="00C42AA8">
      <w:pPr>
        <w:spacing w:after="0" w:line="240" w:lineRule="auto"/>
        <w:ind w:left="360"/>
        <w:jc w:val="both"/>
        <w:rPr>
          <w:rFonts w:ascii="Verdana" w:eastAsia="Times New Roman" w:hAnsi="Verdana" w:cs="Calibri"/>
          <w:sz w:val="18"/>
          <w:szCs w:val="18"/>
          <w:lang w:val="es-ES"/>
        </w:rPr>
      </w:pP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w:t>
      </w: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 xml:space="preserve">Nombre completo y firma del Representante Legal </w:t>
      </w:r>
    </w:p>
    <w:p w:rsidR="00C42AA8" w:rsidRPr="00C42AA8" w:rsidRDefault="00C42AA8" w:rsidP="00C42AA8">
      <w:pPr>
        <w:spacing w:after="0" w:line="240" w:lineRule="auto"/>
        <w:jc w:val="center"/>
        <w:rPr>
          <w:rFonts w:ascii="Calibri" w:eastAsia="Times New Roman" w:hAnsi="Calibri" w:cs="Calibri"/>
          <w:b/>
          <w:sz w:val="18"/>
          <w:szCs w:val="18"/>
        </w:rPr>
      </w:pPr>
      <w:proofErr w:type="gramStart"/>
      <w:r w:rsidRPr="00C42AA8">
        <w:rPr>
          <w:rFonts w:ascii="Verdana" w:eastAsia="Times New Roman" w:hAnsi="Verdana" w:cs="Arial"/>
          <w:b/>
          <w:sz w:val="18"/>
          <w:szCs w:val="18"/>
          <w:lang w:val="es-ES"/>
        </w:rPr>
        <w:t>o</w:t>
      </w:r>
      <w:proofErr w:type="gramEnd"/>
      <w:r w:rsidRPr="00C42AA8">
        <w:rPr>
          <w:rFonts w:ascii="Verdana" w:eastAsia="Times New Roman" w:hAnsi="Verdana" w:cs="Arial"/>
          <w:b/>
          <w:sz w:val="18"/>
          <w:szCs w:val="18"/>
          <w:lang w:val="es-ES"/>
        </w:rPr>
        <w:t xml:space="preserve"> Propietario de la empresa ofertante</w:t>
      </w:r>
    </w:p>
    <w:p w:rsidR="00C42AA8" w:rsidRPr="00C42AA8" w:rsidRDefault="00C42AA8" w:rsidP="00C42AA8">
      <w:pPr>
        <w:spacing w:after="0" w:line="240" w:lineRule="auto"/>
        <w:jc w:val="center"/>
        <w:rPr>
          <w:rFonts w:ascii="Calibri" w:eastAsia="Times New Roman" w:hAnsi="Calibri" w:cs="Calibri"/>
          <w:b/>
          <w:sz w:val="18"/>
          <w:szCs w:val="18"/>
          <w:lang w:val="es-ES"/>
        </w:rPr>
      </w:pPr>
    </w:p>
    <w:p w:rsidR="00C42AA8" w:rsidRPr="00C42AA8" w:rsidRDefault="00C42AA8" w:rsidP="00C42AA8">
      <w:pPr>
        <w:spacing w:after="0" w:line="240" w:lineRule="auto"/>
        <w:jc w:val="center"/>
        <w:rPr>
          <w:rFonts w:ascii="Calibri" w:eastAsia="Times New Roman" w:hAnsi="Calibri" w:cs="Calibri"/>
          <w:b/>
          <w:sz w:val="18"/>
          <w:szCs w:val="18"/>
          <w:lang w:val="es-ES"/>
        </w:rPr>
        <w:sectPr w:rsidR="00C42AA8" w:rsidRPr="00C42AA8" w:rsidSect="00401731">
          <w:pgSz w:w="12240" w:h="15840" w:code="1"/>
          <w:pgMar w:top="947" w:right="1610" w:bottom="851" w:left="1276" w:header="425" w:footer="709" w:gutter="0"/>
          <w:cols w:space="708"/>
          <w:docGrid w:linePitch="360"/>
        </w:sectPr>
      </w:pPr>
    </w:p>
    <w:p w:rsidR="00C42AA8" w:rsidRPr="00C42AA8" w:rsidRDefault="00C42AA8" w:rsidP="00C42AA8">
      <w:pPr>
        <w:spacing w:after="0" w:line="240" w:lineRule="auto"/>
        <w:jc w:val="center"/>
        <w:rPr>
          <w:rFonts w:ascii="Verdana" w:eastAsia="Times New Roman" w:hAnsi="Verdana" w:cs="Arial"/>
          <w:b/>
          <w:sz w:val="16"/>
          <w:szCs w:val="12"/>
          <w:lang w:val="es-ES"/>
        </w:rPr>
      </w:pPr>
      <w:r w:rsidRPr="00C42AA8">
        <w:rPr>
          <w:rFonts w:ascii="Verdana" w:eastAsia="Times New Roman" w:hAnsi="Verdana" w:cs="Arial"/>
          <w:b/>
          <w:sz w:val="16"/>
          <w:szCs w:val="12"/>
          <w:lang w:val="es-ES"/>
        </w:rPr>
        <w:lastRenderedPageBreak/>
        <w:t>FORMULARIO C-2</w:t>
      </w:r>
    </w:p>
    <w:p w:rsidR="00C42AA8" w:rsidRPr="00C42AA8" w:rsidRDefault="00C42AA8" w:rsidP="00C42AA8">
      <w:pPr>
        <w:spacing w:after="0" w:line="240" w:lineRule="auto"/>
        <w:jc w:val="center"/>
        <w:rPr>
          <w:rFonts w:ascii="Verdana" w:eastAsia="Times New Roman" w:hAnsi="Verdana" w:cs="Times New Roman"/>
          <w:b/>
          <w:bCs/>
          <w:sz w:val="16"/>
          <w:szCs w:val="12"/>
          <w:lang w:val="es-ES" w:eastAsia="es-BO"/>
        </w:rPr>
      </w:pPr>
      <w:r w:rsidRPr="00C42AA8">
        <w:rPr>
          <w:rFonts w:ascii="Verdana" w:eastAsia="Times New Roman" w:hAnsi="Verdana" w:cs="Times New Roman"/>
          <w:b/>
          <w:bCs/>
          <w:sz w:val="16"/>
          <w:szCs w:val="12"/>
          <w:lang w:val="es-ES" w:eastAsia="es-BO"/>
        </w:rPr>
        <w:t>EXPERIENCIA GENERAL Y ESPECÍFICA DE LA EMPRESA</w:t>
      </w:r>
    </w:p>
    <w:p w:rsidR="00C42AA8" w:rsidRPr="00C42AA8" w:rsidRDefault="00C42AA8" w:rsidP="00C42AA8">
      <w:pPr>
        <w:spacing w:after="0" w:line="240" w:lineRule="auto"/>
        <w:jc w:val="center"/>
        <w:rPr>
          <w:rFonts w:ascii="Verdana" w:eastAsia="Times New Roman" w:hAnsi="Verdana" w:cs="Times New Roman"/>
          <w:b/>
          <w:bCs/>
          <w:sz w:val="16"/>
          <w:szCs w:val="12"/>
          <w:lang w:val="es-ES" w:eastAsia="es-BO"/>
        </w:rPr>
      </w:pPr>
    </w:p>
    <w:p w:rsidR="00C42AA8" w:rsidRPr="00C42AA8" w:rsidRDefault="00C42AA8" w:rsidP="00C42AA8">
      <w:pPr>
        <w:spacing w:after="0" w:line="240" w:lineRule="auto"/>
        <w:rPr>
          <w:rFonts w:ascii="Verdana" w:eastAsia="Times New Roman" w:hAnsi="Verdana" w:cs="Arial"/>
          <w:b/>
          <w:sz w:val="8"/>
          <w:szCs w:val="12"/>
          <w:lang w:val="es-ES"/>
        </w:rPr>
      </w:pPr>
    </w:p>
    <w:tbl>
      <w:tblPr>
        <w:tblW w:w="10054" w:type="dxa"/>
        <w:tblCellMar>
          <w:left w:w="70" w:type="dxa"/>
          <w:right w:w="70" w:type="dxa"/>
        </w:tblCellMar>
        <w:tblLook w:val="04A0" w:firstRow="1" w:lastRow="0" w:firstColumn="1" w:lastColumn="0" w:noHBand="0" w:noVBand="1"/>
      </w:tblPr>
      <w:tblGrid>
        <w:gridCol w:w="370"/>
        <w:gridCol w:w="1212"/>
        <w:gridCol w:w="971"/>
        <w:gridCol w:w="321"/>
        <w:gridCol w:w="319"/>
        <w:gridCol w:w="844"/>
        <w:gridCol w:w="683"/>
        <w:gridCol w:w="700"/>
        <w:gridCol w:w="900"/>
        <w:gridCol w:w="923"/>
        <w:gridCol w:w="923"/>
        <w:gridCol w:w="1307"/>
        <w:gridCol w:w="892"/>
      </w:tblGrid>
      <w:tr w:rsidR="00C42AA8" w:rsidRPr="00C42AA8" w:rsidTr="007C320F">
        <w:trPr>
          <w:trHeight w:val="201"/>
        </w:trPr>
        <w:tc>
          <w:tcPr>
            <w:tcW w:w="10054" w:type="dxa"/>
            <w:gridSpan w:val="13"/>
            <w:tcBorders>
              <w:top w:val="single" w:sz="8" w:space="0" w:color="auto"/>
              <w:left w:val="single" w:sz="8" w:space="0" w:color="auto"/>
              <w:bottom w:val="single" w:sz="12" w:space="0" w:color="auto"/>
              <w:right w:val="single" w:sz="8" w:space="0" w:color="000000"/>
            </w:tcBorders>
            <w:shd w:val="clear" w:color="000000" w:fill="17365D"/>
          </w:tcPr>
          <w:p w:rsidR="00C42AA8" w:rsidRPr="00C42AA8" w:rsidRDefault="00C42AA8" w:rsidP="00C42AA8">
            <w:pPr>
              <w:spacing w:after="0" w:line="240" w:lineRule="auto"/>
              <w:jc w:val="center"/>
              <w:rPr>
                <w:rFonts w:ascii="Verdana" w:eastAsia="Times New Roman" w:hAnsi="Verdana" w:cs="Arial"/>
                <w:b/>
                <w:bCs/>
                <w:i/>
                <w:iCs/>
                <w:sz w:val="16"/>
                <w:szCs w:val="12"/>
                <w:lang w:val="es-ES" w:eastAsia="es-BO"/>
              </w:rPr>
            </w:pPr>
            <w:r w:rsidRPr="00C42AA8">
              <w:rPr>
                <w:rFonts w:ascii="Verdana" w:eastAsia="Times New Roman" w:hAnsi="Verdana" w:cs="Arial"/>
                <w:b/>
                <w:bCs/>
                <w:i/>
                <w:iCs/>
                <w:sz w:val="16"/>
                <w:szCs w:val="12"/>
                <w:lang w:val="es-ES" w:eastAsia="es-BO"/>
              </w:rPr>
              <w:t>[NOMBRE DEL PROPONENTE]</w:t>
            </w:r>
          </w:p>
        </w:tc>
      </w:tr>
      <w:tr w:rsidR="00C42AA8" w:rsidRPr="00C42AA8" w:rsidTr="007C320F">
        <w:trPr>
          <w:trHeight w:val="376"/>
        </w:trPr>
        <w:tc>
          <w:tcPr>
            <w:tcW w:w="34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N°</w:t>
            </w:r>
          </w:p>
        </w:tc>
        <w:tc>
          <w:tcPr>
            <w:tcW w:w="11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Entidad Contratante</w:t>
            </w:r>
          </w:p>
        </w:tc>
        <w:tc>
          <w:tcPr>
            <w:tcW w:w="121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Objeto de la Contratación</w:t>
            </w:r>
          </w:p>
        </w:tc>
        <w:tc>
          <w:tcPr>
            <w:tcW w:w="109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Lugar de Realización</w:t>
            </w:r>
          </w:p>
        </w:tc>
        <w:tc>
          <w:tcPr>
            <w:tcW w:w="1299"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EXPERIENCIA (marcar una o ambas)</w:t>
            </w:r>
          </w:p>
        </w:tc>
        <w:tc>
          <w:tcPr>
            <w:tcW w:w="845" w:type="dxa"/>
            <w:vMerge w:val="restart"/>
            <w:tcBorders>
              <w:top w:val="nil"/>
              <w:left w:val="single" w:sz="8" w:space="0" w:color="auto"/>
              <w:right w:val="single" w:sz="8" w:space="0" w:color="auto"/>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Monto final del contrato en Bs. (*)</w:t>
            </w:r>
          </w:p>
        </w:tc>
        <w:tc>
          <w:tcPr>
            <w:tcW w:w="2049" w:type="dxa"/>
            <w:gridSpan w:val="2"/>
            <w:tcBorders>
              <w:top w:val="single" w:sz="12" w:space="0" w:color="auto"/>
              <w:left w:val="nil"/>
              <w:bottom w:val="single" w:sz="8" w:space="0" w:color="auto"/>
              <w:right w:val="single" w:sz="8" w:space="0" w:color="000000"/>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Periodo de Ejecución</w:t>
            </w:r>
          </w:p>
        </w:tc>
        <w:tc>
          <w:tcPr>
            <w:tcW w:w="122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 participación en Asociación (**)</w:t>
            </w:r>
          </w:p>
        </w:tc>
        <w:tc>
          <w:tcPr>
            <w:tcW w:w="839" w:type="dxa"/>
            <w:vMerge w:val="restart"/>
            <w:tcBorders>
              <w:top w:val="nil"/>
              <w:left w:val="single" w:sz="8" w:space="0" w:color="auto"/>
              <w:right w:val="single" w:sz="8" w:space="0" w:color="auto"/>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Nombre del Socio(s) (***)</w:t>
            </w:r>
          </w:p>
        </w:tc>
      </w:tr>
      <w:tr w:rsidR="00C42AA8" w:rsidRPr="00C42AA8" w:rsidTr="007C320F">
        <w:trPr>
          <w:cantSplit/>
          <w:trHeight w:val="966"/>
        </w:trPr>
        <w:tc>
          <w:tcPr>
            <w:tcW w:w="346" w:type="dxa"/>
            <w:vMerge/>
            <w:tcBorders>
              <w:top w:val="nil"/>
              <w:left w:val="single" w:sz="8" w:space="0" w:color="auto"/>
              <w:bottom w:val="single" w:sz="12" w:space="0" w:color="000000"/>
              <w:right w:val="single" w:sz="8" w:space="0" w:color="auto"/>
            </w:tcBorders>
            <w:vAlign w:val="center"/>
            <w:hideMark/>
          </w:tcPr>
          <w:p w:rsidR="00C42AA8" w:rsidRPr="00C42AA8" w:rsidRDefault="00C42AA8" w:rsidP="00C42AA8">
            <w:pPr>
              <w:spacing w:after="0" w:line="240" w:lineRule="auto"/>
              <w:rPr>
                <w:rFonts w:ascii="Verdana" w:eastAsia="Times New Roman" w:hAnsi="Verdana" w:cs="Arial"/>
                <w:b/>
                <w:bCs/>
                <w:sz w:val="16"/>
                <w:szCs w:val="12"/>
                <w:lang w:val="es-ES" w:eastAsia="es-BO"/>
              </w:rPr>
            </w:pPr>
          </w:p>
        </w:tc>
        <w:tc>
          <w:tcPr>
            <w:tcW w:w="1138" w:type="dxa"/>
            <w:vMerge/>
            <w:tcBorders>
              <w:top w:val="nil"/>
              <w:left w:val="single" w:sz="8" w:space="0" w:color="auto"/>
              <w:bottom w:val="single" w:sz="12" w:space="0" w:color="000000"/>
              <w:right w:val="single" w:sz="8" w:space="0" w:color="auto"/>
            </w:tcBorders>
            <w:vAlign w:val="center"/>
            <w:hideMark/>
          </w:tcPr>
          <w:p w:rsidR="00C42AA8" w:rsidRPr="00C42AA8" w:rsidRDefault="00C42AA8" w:rsidP="00C42AA8">
            <w:pPr>
              <w:spacing w:after="0" w:line="240" w:lineRule="auto"/>
              <w:rPr>
                <w:rFonts w:ascii="Verdana" w:eastAsia="Times New Roman" w:hAnsi="Verdana" w:cs="Arial"/>
                <w:b/>
                <w:bCs/>
                <w:sz w:val="16"/>
                <w:szCs w:val="12"/>
                <w:lang w:val="es-ES" w:eastAsia="es-BO"/>
              </w:rPr>
            </w:pPr>
          </w:p>
        </w:tc>
        <w:tc>
          <w:tcPr>
            <w:tcW w:w="1213" w:type="dxa"/>
            <w:gridSpan w:val="2"/>
            <w:vMerge/>
            <w:tcBorders>
              <w:top w:val="nil"/>
              <w:left w:val="single" w:sz="8" w:space="0" w:color="auto"/>
              <w:bottom w:val="single" w:sz="12" w:space="0" w:color="000000"/>
              <w:right w:val="single" w:sz="8" w:space="0" w:color="auto"/>
            </w:tcBorders>
            <w:vAlign w:val="center"/>
            <w:hideMark/>
          </w:tcPr>
          <w:p w:rsidR="00C42AA8" w:rsidRPr="00C42AA8" w:rsidRDefault="00C42AA8" w:rsidP="00C42AA8">
            <w:pPr>
              <w:spacing w:after="0" w:line="240" w:lineRule="auto"/>
              <w:rPr>
                <w:rFonts w:ascii="Verdana" w:eastAsia="Times New Roman" w:hAnsi="Verdana" w:cs="Arial"/>
                <w:b/>
                <w:bCs/>
                <w:sz w:val="16"/>
                <w:szCs w:val="12"/>
                <w:lang w:val="es-ES" w:eastAsia="es-BO"/>
              </w:rPr>
            </w:pPr>
          </w:p>
        </w:tc>
        <w:tc>
          <w:tcPr>
            <w:tcW w:w="1093" w:type="dxa"/>
            <w:gridSpan w:val="2"/>
            <w:vMerge/>
            <w:tcBorders>
              <w:top w:val="nil"/>
              <w:left w:val="single" w:sz="8" w:space="0" w:color="auto"/>
              <w:bottom w:val="single" w:sz="12" w:space="0" w:color="000000"/>
              <w:right w:val="single" w:sz="8" w:space="0" w:color="auto"/>
            </w:tcBorders>
            <w:vAlign w:val="center"/>
            <w:hideMark/>
          </w:tcPr>
          <w:p w:rsidR="00C42AA8" w:rsidRPr="00C42AA8" w:rsidRDefault="00C42AA8" w:rsidP="00C42AA8">
            <w:pPr>
              <w:spacing w:after="0" w:line="240" w:lineRule="auto"/>
              <w:rPr>
                <w:rFonts w:ascii="Verdana" w:eastAsia="Times New Roman" w:hAnsi="Verdana" w:cs="Arial"/>
                <w:b/>
                <w:bCs/>
                <w:sz w:val="16"/>
                <w:szCs w:val="12"/>
                <w:lang w:val="es-ES" w:eastAsia="es-BO"/>
              </w:rPr>
            </w:pPr>
          </w:p>
        </w:tc>
        <w:tc>
          <w:tcPr>
            <w:tcW w:w="637" w:type="dxa"/>
            <w:tcBorders>
              <w:top w:val="nil"/>
              <w:left w:val="single" w:sz="8" w:space="0" w:color="auto"/>
              <w:bottom w:val="single" w:sz="12" w:space="0" w:color="000000"/>
              <w:right w:val="single" w:sz="8" w:space="0" w:color="auto"/>
            </w:tcBorders>
            <w:shd w:val="clear" w:color="auto" w:fill="DBE5F1"/>
            <w:textDirection w:val="btLr"/>
            <w:vAlign w:val="center"/>
          </w:tcPr>
          <w:p w:rsidR="00C42AA8" w:rsidRPr="00C42AA8" w:rsidRDefault="00C42AA8" w:rsidP="00C42AA8">
            <w:pPr>
              <w:spacing w:after="0" w:line="240" w:lineRule="auto"/>
              <w:ind w:left="113" w:right="113"/>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General</w:t>
            </w:r>
          </w:p>
        </w:tc>
        <w:tc>
          <w:tcPr>
            <w:tcW w:w="662" w:type="dxa"/>
            <w:tcBorders>
              <w:top w:val="nil"/>
              <w:left w:val="single" w:sz="8" w:space="0" w:color="auto"/>
              <w:bottom w:val="single" w:sz="12" w:space="0" w:color="000000"/>
              <w:right w:val="single" w:sz="8" w:space="0" w:color="auto"/>
            </w:tcBorders>
            <w:shd w:val="clear" w:color="auto" w:fill="DBE5F1"/>
            <w:textDirection w:val="btLr"/>
            <w:vAlign w:val="center"/>
          </w:tcPr>
          <w:p w:rsidR="00C42AA8" w:rsidRPr="00C42AA8" w:rsidRDefault="00C42AA8" w:rsidP="00C42AA8">
            <w:pPr>
              <w:spacing w:after="0" w:line="240" w:lineRule="auto"/>
              <w:ind w:left="113" w:right="113"/>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Especifica</w:t>
            </w:r>
          </w:p>
        </w:tc>
        <w:tc>
          <w:tcPr>
            <w:tcW w:w="845" w:type="dxa"/>
            <w:vMerge/>
            <w:tcBorders>
              <w:left w:val="single" w:sz="8" w:space="0" w:color="auto"/>
              <w:bottom w:val="single" w:sz="12" w:space="0" w:color="000000"/>
              <w:right w:val="single" w:sz="8" w:space="0" w:color="auto"/>
            </w:tcBorders>
            <w:vAlign w:val="center"/>
            <w:hideMark/>
          </w:tcPr>
          <w:p w:rsidR="00C42AA8" w:rsidRPr="00C42AA8" w:rsidRDefault="00C42AA8" w:rsidP="00C42AA8">
            <w:pPr>
              <w:spacing w:after="0" w:line="240" w:lineRule="auto"/>
              <w:rPr>
                <w:rFonts w:ascii="Verdana" w:eastAsia="Times New Roman" w:hAnsi="Verdana" w:cs="Arial"/>
                <w:b/>
                <w:bCs/>
                <w:sz w:val="16"/>
                <w:szCs w:val="12"/>
                <w:lang w:val="es-ES" w:eastAsia="es-BO"/>
              </w:rPr>
            </w:pPr>
          </w:p>
        </w:tc>
        <w:tc>
          <w:tcPr>
            <w:tcW w:w="1055" w:type="dxa"/>
            <w:tcBorders>
              <w:top w:val="nil"/>
              <w:left w:val="nil"/>
              <w:bottom w:val="single" w:sz="12" w:space="0" w:color="auto"/>
              <w:right w:val="single" w:sz="8" w:space="0" w:color="auto"/>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Inicio (d/m/a)</w:t>
            </w:r>
          </w:p>
        </w:tc>
        <w:tc>
          <w:tcPr>
            <w:tcW w:w="994" w:type="dxa"/>
            <w:tcBorders>
              <w:top w:val="nil"/>
              <w:left w:val="nil"/>
              <w:bottom w:val="single" w:sz="12" w:space="0" w:color="auto"/>
              <w:right w:val="single" w:sz="8" w:space="0" w:color="auto"/>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Fin (d/m/a)</w:t>
            </w:r>
          </w:p>
        </w:tc>
        <w:tc>
          <w:tcPr>
            <w:tcW w:w="1227" w:type="dxa"/>
            <w:vMerge/>
            <w:tcBorders>
              <w:top w:val="nil"/>
              <w:left w:val="single" w:sz="8" w:space="0" w:color="auto"/>
              <w:bottom w:val="single" w:sz="12" w:space="0" w:color="000000"/>
              <w:right w:val="single" w:sz="8" w:space="0" w:color="auto"/>
            </w:tcBorders>
            <w:vAlign w:val="center"/>
            <w:hideMark/>
          </w:tcPr>
          <w:p w:rsidR="00C42AA8" w:rsidRPr="00C42AA8" w:rsidRDefault="00C42AA8" w:rsidP="00C42AA8">
            <w:pPr>
              <w:spacing w:after="0" w:line="240" w:lineRule="auto"/>
              <w:rPr>
                <w:rFonts w:ascii="Verdana" w:eastAsia="Times New Roman" w:hAnsi="Verdana" w:cs="Arial"/>
                <w:b/>
                <w:bCs/>
                <w:sz w:val="16"/>
                <w:szCs w:val="12"/>
                <w:lang w:val="es-ES" w:eastAsia="es-BO"/>
              </w:rPr>
            </w:pPr>
          </w:p>
        </w:tc>
        <w:tc>
          <w:tcPr>
            <w:tcW w:w="839" w:type="dxa"/>
            <w:vMerge/>
            <w:tcBorders>
              <w:left w:val="single" w:sz="8" w:space="0" w:color="auto"/>
              <w:bottom w:val="single" w:sz="12" w:space="0" w:color="000000"/>
              <w:right w:val="single" w:sz="8" w:space="0" w:color="auto"/>
            </w:tcBorders>
            <w:vAlign w:val="center"/>
            <w:hideMark/>
          </w:tcPr>
          <w:p w:rsidR="00C42AA8" w:rsidRPr="00C42AA8" w:rsidRDefault="00C42AA8" w:rsidP="00C42AA8">
            <w:pPr>
              <w:spacing w:after="0" w:line="240" w:lineRule="auto"/>
              <w:rPr>
                <w:rFonts w:ascii="Verdana" w:eastAsia="Times New Roman" w:hAnsi="Verdana" w:cs="Arial"/>
                <w:b/>
                <w:bCs/>
                <w:sz w:val="16"/>
                <w:szCs w:val="12"/>
                <w:lang w:val="es-ES" w:eastAsia="es-BO"/>
              </w:rPr>
            </w:pPr>
          </w:p>
        </w:tc>
      </w:tr>
      <w:tr w:rsidR="00C42AA8" w:rsidRPr="00C42AA8" w:rsidTr="007C320F">
        <w:trPr>
          <w:trHeight w:val="201"/>
        </w:trPr>
        <w:tc>
          <w:tcPr>
            <w:tcW w:w="346" w:type="dxa"/>
            <w:tcBorders>
              <w:top w:val="nil"/>
              <w:left w:val="single" w:sz="8"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1</w:t>
            </w:r>
          </w:p>
        </w:tc>
        <w:tc>
          <w:tcPr>
            <w:tcW w:w="1138"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662" w:type="dxa"/>
            <w:tcBorders>
              <w:top w:val="single" w:sz="12" w:space="0" w:color="000000"/>
              <w:left w:val="single" w:sz="8" w:space="0" w:color="auto"/>
              <w:bottom w:val="single" w:sz="8"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839"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r>
      <w:tr w:rsidR="00C42AA8" w:rsidRPr="00C42AA8" w:rsidTr="007C320F">
        <w:trPr>
          <w:trHeight w:val="194"/>
        </w:trPr>
        <w:tc>
          <w:tcPr>
            <w:tcW w:w="346" w:type="dxa"/>
            <w:tcBorders>
              <w:top w:val="nil"/>
              <w:left w:val="single" w:sz="8"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2</w:t>
            </w:r>
          </w:p>
        </w:tc>
        <w:tc>
          <w:tcPr>
            <w:tcW w:w="1138"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r>
      <w:tr w:rsidR="00C42AA8" w:rsidRPr="00C42AA8" w:rsidTr="007C320F">
        <w:trPr>
          <w:trHeight w:val="194"/>
        </w:trPr>
        <w:tc>
          <w:tcPr>
            <w:tcW w:w="346" w:type="dxa"/>
            <w:tcBorders>
              <w:top w:val="nil"/>
              <w:left w:val="single" w:sz="8"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3</w:t>
            </w:r>
          </w:p>
        </w:tc>
        <w:tc>
          <w:tcPr>
            <w:tcW w:w="1138"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r>
      <w:tr w:rsidR="00C42AA8" w:rsidRPr="00C42AA8" w:rsidTr="007C320F">
        <w:trPr>
          <w:trHeight w:val="194"/>
        </w:trPr>
        <w:tc>
          <w:tcPr>
            <w:tcW w:w="346" w:type="dxa"/>
            <w:tcBorders>
              <w:top w:val="nil"/>
              <w:left w:val="single" w:sz="8"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w:t>
            </w:r>
          </w:p>
        </w:tc>
        <w:tc>
          <w:tcPr>
            <w:tcW w:w="1138"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r>
      <w:tr w:rsidR="00C42AA8" w:rsidRPr="00C42AA8" w:rsidTr="007C320F">
        <w:trPr>
          <w:trHeight w:val="194"/>
        </w:trPr>
        <w:tc>
          <w:tcPr>
            <w:tcW w:w="346" w:type="dxa"/>
            <w:tcBorders>
              <w:top w:val="nil"/>
              <w:left w:val="single" w:sz="8" w:space="0" w:color="auto"/>
              <w:bottom w:val="single" w:sz="12"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N</w:t>
            </w:r>
          </w:p>
        </w:tc>
        <w:tc>
          <w:tcPr>
            <w:tcW w:w="1138" w:type="dxa"/>
            <w:tcBorders>
              <w:top w:val="nil"/>
              <w:left w:val="nil"/>
              <w:bottom w:val="single" w:sz="12"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13" w:type="dxa"/>
            <w:gridSpan w:val="2"/>
            <w:tcBorders>
              <w:top w:val="nil"/>
              <w:left w:val="nil"/>
              <w:bottom w:val="single" w:sz="12"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93" w:type="dxa"/>
            <w:gridSpan w:val="2"/>
            <w:tcBorders>
              <w:top w:val="nil"/>
              <w:left w:val="nil"/>
              <w:bottom w:val="single" w:sz="12"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637" w:type="dxa"/>
            <w:tcBorders>
              <w:top w:val="nil"/>
              <w:left w:val="nil"/>
              <w:bottom w:val="single" w:sz="12"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12" w:space="0" w:color="auto"/>
              <w:right w:val="single" w:sz="8" w:space="0" w:color="auto"/>
            </w:tcBorders>
            <w:shd w:val="clear" w:color="000000" w:fill="FFFFFF"/>
          </w:tcPr>
          <w:p w:rsidR="00C42AA8" w:rsidRPr="00C42AA8" w:rsidRDefault="00C42AA8" w:rsidP="00C42AA8">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12"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055" w:type="dxa"/>
            <w:tcBorders>
              <w:top w:val="nil"/>
              <w:left w:val="nil"/>
              <w:bottom w:val="single" w:sz="12"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994" w:type="dxa"/>
            <w:tcBorders>
              <w:top w:val="nil"/>
              <w:left w:val="nil"/>
              <w:bottom w:val="single" w:sz="12"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1227" w:type="dxa"/>
            <w:tcBorders>
              <w:top w:val="nil"/>
              <w:left w:val="nil"/>
              <w:bottom w:val="single" w:sz="12" w:space="0" w:color="auto"/>
              <w:right w:val="single" w:sz="2"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 </w:t>
            </w:r>
          </w:p>
        </w:tc>
      </w:tr>
      <w:tr w:rsidR="00C42AA8" w:rsidRPr="00C42AA8" w:rsidTr="007C320F">
        <w:trPr>
          <w:trHeight w:val="272"/>
        </w:trPr>
        <w:tc>
          <w:tcPr>
            <w:tcW w:w="3792" w:type="dxa"/>
            <w:gridSpan w:val="6"/>
            <w:tcBorders>
              <w:top w:val="single" w:sz="8" w:space="0" w:color="auto"/>
              <w:left w:val="single" w:sz="8" w:space="0" w:color="auto"/>
              <w:bottom w:val="nil"/>
              <w:right w:val="nil"/>
            </w:tcBorders>
            <w:shd w:val="clear" w:color="000000" w:fill="244061"/>
            <w:vAlign w:val="center"/>
            <w:hideMark/>
          </w:tcPr>
          <w:p w:rsidR="00C42AA8" w:rsidRPr="00C42AA8" w:rsidRDefault="00C42AA8" w:rsidP="00C42AA8">
            <w:pPr>
              <w:spacing w:after="0" w:line="240" w:lineRule="auto"/>
              <w:jc w:val="center"/>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 xml:space="preserve">TOTAL FACTURADO EN BOLIVIANOS </w:t>
            </w:r>
          </w:p>
        </w:tc>
        <w:tc>
          <w:tcPr>
            <w:tcW w:w="1299" w:type="dxa"/>
            <w:gridSpan w:val="2"/>
            <w:tcBorders>
              <w:top w:val="nil"/>
              <w:left w:val="single" w:sz="8" w:space="0" w:color="auto"/>
              <w:bottom w:val="nil"/>
              <w:right w:val="single" w:sz="8" w:space="0" w:color="auto"/>
            </w:tcBorders>
            <w:shd w:val="clear" w:color="000000" w:fill="FFFFFF"/>
          </w:tcPr>
          <w:p w:rsidR="00C42AA8" w:rsidRPr="00C42AA8" w:rsidRDefault="00C42AA8" w:rsidP="00C42AA8">
            <w:pPr>
              <w:spacing w:after="0" w:line="240" w:lineRule="auto"/>
              <w:rPr>
                <w:rFonts w:ascii="Verdana" w:eastAsia="Times New Roman" w:hAnsi="Verdana" w:cs="Arial"/>
                <w:b/>
                <w:bCs/>
                <w:sz w:val="16"/>
                <w:szCs w:val="12"/>
                <w:lang w:val="es-ES" w:eastAsia="es-BO"/>
              </w:rPr>
            </w:pPr>
          </w:p>
        </w:tc>
        <w:tc>
          <w:tcPr>
            <w:tcW w:w="845" w:type="dxa"/>
            <w:tcBorders>
              <w:top w:val="nil"/>
              <w:left w:val="single" w:sz="8" w:space="0" w:color="auto"/>
              <w:bottom w:val="nil"/>
              <w:right w:val="single" w:sz="8" w:space="0" w:color="auto"/>
            </w:tcBorders>
            <w:shd w:val="clear" w:color="000000" w:fill="FFFFFF"/>
            <w:vAlign w:val="center"/>
            <w:hideMark/>
          </w:tcPr>
          <w:p w:rsidR="00C42AA8" w:rsidRPr="00C42AA8" w:rsidRDefault="00C42AA8" w:rsidP="00C42AA8">
            <w:pPr>
              <w:spacing w:after="0" w:line="240" w:lineRule="auto"/>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 </w:t>
            </w:r>
          </w:p>
          <w:p w:rsidR="00C42AA8" w:rsidRPr="00C42AA8" w:rsidRDefault="00C42AA8" w:rsidP="00C42AA8">
            <w:pPr>
              <w:spacing w:after="0" w:line="240" w:lineRule="auto"/>
              <w:rPr>
                <w:rFonts w:ascii="Verdana" w:eastAsia="Times New Roman" w:hAnsi="Verdana" w:cs="Arial"/>
                <w:b/>
                <w:bCs/>
                <w:sz w:val="16"/>
                <w:szCs w:val="12"/>
                <w:lang w:val="es-ES" w:eastAsia="es-BO"/>
              </w:rPr>
            </w:pPr>
            <w:r w:rsidRPr="00C42AA8">
              <w:rPr>
                <w:rFonts w:ascii="Verdana" w:eastAsia="Times New Roman" w:hAnsi="Verdana" w:cs="Arial"/>
                <w:b/>
                <w:bCs/>
                <w:sz w:val="16"/>
                <w:szCs w:val="12"/>
                <w:lang w:val="es-ES" w:eastAsia="es-BO"/>
              </w:rPr>
              <w:t> </w:t>
            </w:r>
          </w:p>
        </w:tc>
        <w:tc>
          <w:tcPr>
            <w:tcW w:w="4116" w:type="dxa"/>
            <w:gridSpan w:val="4"/>
            <w:tcBorders>
              <w:top w:val="single" w:sz="8" w:space="0" w:color="auto"/>
              <w:left w:val="single" w:sz="8" w:space="0" w:color="auto"/>
              <w:bottom w:val="nil"/>
              <w:right w:val="single" w:sz="8" w:space="0" w:color="auto"/>
            </w:tcBorders>
            <w:shd w:val="clear" w:color="000000" w:fill="244061"/>
            <w:vAlign w:val="center"/>
            <w:hideMark/>
          </w:tcPr>
          <w:p w:rsidR="00C42AA8" w:rsidRPr="00C42AA8" w:rsidRDefault="00C42AA8" w:rsidP="00C42AA8">
            <w:pPr>
              <w:spacing w:after="0" w:line="240" w:lineRule="auto"/>
              <w:rPr>
                <w:rFonts w:ascii="Verdana" w:eastAsia="Times New Roman" w:hAnsi="Verdana" w:cs="Arial"/>
                <w:b/>
                <w:bCs/>
                <w:sz w:val="16"/>
                <w:szCs w:val="12"/>
                <w:lang w:val="es-ES" w:eastAsia="es-BO"/>
              </w:rPr>
            </w:pPr>
          </w:p>
        </w:tc>
      </w:tr>
      <w:tr w:rsidR="00C42AA8" w:rsidRPr="00C42AA8" w:rsidTr="007C320F">
        <w:trPr>
          <w:trHeight w:val="194"/>
        </w:trPr>
        <w:tc>
          <w:tcPr>
            <w:tcW w:w="1485" w:type="dxa"/>
            <w:gridSpan w:val="2"/>
            <w:tcBorders>
              <w:top w:val="nil"/>
              <w:left w:val="single" w:sz="8" w:space="0" w:color="auto"/>
              <w:bottom w:val="single" w:sz="8" w:space="0" w:color="auto"/>
              <w:right w:val="single" w:sz="8" w:space="0" w:color="000000"/>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w:t>
            </w:r>
          </w:p>
        </w:tc>
        <w:tc>
          <w:tcPr>
            <w:tcW w:w="879" w:type="dxa"/>
            <w:tcBorders>
              <w:top w:val="nil"/>
              <w:left w:val="nil"/>
              <w:bottom w:val="single" w:sz="8" w:space="0" w:color="auto"/>
              <w:right w:val="nil"/>
            </w:tcBorders>
            <w:shd w:val="clear" w:color="000000" w:fill="DBE5F1"/>
          </w:tcPr>
          <w:p w:rsidR="00C42AA8" w:rsidRPr="00C42AA8" w:rsidRDefault="00C42AA8" w:rsidP="00C42AA8">
            <w:pPr>
              <w:spacing w:after="0" w:line="240" w:lineRule="auto"/>
              <w:rPr>
                <w:rFonts w:ascii="Verdana" w:eastAsia="Times New Roman" w:hAnsi="Verdana" w:cs="Arial"/>
                <w:sz w:val="16"/>
                <w:szCs w:val="12"/>
                <w:lang w:val="es-ES" w:eastAsia="es-BO"/>
              </w:rPr>
            </w:pPr>
          </w:p>
        </w:tc>
        <w:tc>
          <w:tcPr>
            <w:tcW w:w="632" w:type="dxa"/>
            <w:gridSpan w:val="2"/>
            <w:tcBorders>
              <w:top w:val="nil"/>
              <w:left w:val="nil"/>
              <w:bottom w:val="single" w:sz="8" w:space="0" w:color="auto"/>
              <w:right w:val="nil"/>
            </w:tcBorders>
            <w:shd w:val="clear" w:color="000000" w:fill="DBE5F1"/>
          </w:tcPr>
          <w:p w:rsidR="00C42AA8" w:rsidRPr="00C42AA8" w:rsidRDefault="00C42AA8" w:rsidP="00C42AA8">
            <w:pPr>
              <w:spacing w:after="0" w:line="240" w:lineRule="auto"/>
              <w:rPr>
                <w:rFonts w:ascii="Verdana" w:eastAsia="Times New Roman" w:hAnsi="Verdana" w:cs="Arial"/>
                <w:sz w:val="16"/>
                <w:szCs w:val="12"/>
                <w:lang w:val="es-ES" w:eastAsia="es-BO"/>
              </w:rPr>
            </w:pPr>
          </w:p>
        </w:tc>
        <w:tc>
          <w:tcPr>
            <w:tcW w:w="7056" w:type="dxa"/>
            <w:gridSpan w:val="8"/>
            <w:tcBorders>
              <w:top w:val="nil"/>
              <w:left w:val="nil"/>
              <w:bottom w:val="single" w:sz="8" w:space="0" w:color="auto"/>
              <w:right w:val="single" w:sz="8" w:space="0" w:color="000000"/>
            </w:tcBorders>
            <w:shd w:val="clear" w:color="000000" w:fill="DBE5F1"/>
            <w:vAlign w:val="center"/>
            <w:hideMark/>
          </w:tcPr>
          <w:p w:rsidR="00C42AA8" w:rsidRPr="00C42AA8" w:rsidRDefault="00C42AA8" w:rsidP="00C42AA8">
            <w:pPr>
              <w:spacing w:after="0" w:line="240" w:lineRule="auto"/>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Monto a la fecha de Recepción Final del servicio. (T/C de la fecha de firma del contrato)</w:t>
            </w:r>
          </w:p>
        </w:tc>
      </w:tr>
      <w:tr w:rsidR="00C42AA8" w:rsidRPr="00C42AA8" w:rsidTr="007C320F">
        <w:trPr>
          <w:trHeight w:val="194"/>
        </w:trPr>
        <w:tc>
          <w:tcPr>
            <w:tcW w:w="148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000000" w:fill="DBE5F1"/>
          </w:tcPr>
          <w:p w:rsidR="00C42AA8" w:rsidRPr="00C42AA8" w:rsidRDefault="00C42AA8" w:rsidP="00C42AA8">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000000" w:fill="DBE5F1"/>
          </w:tcPr>
          <w:p w:rsidR="00C42AA8" w:rsidRPr="00C42AA8" w:rsidRDefault="00C42AA8" w:rsidP="00C42AA8">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000000" w:fill="DBE5F1"/>
            <w:vAlign w:val="center"/>
            <w:hideMark/>
          </w:tcPr>
          <w:p w:rsidR="00C42AA8" w:rsidRPr="00C42AA8" w:rsidRDefault="00C42AA8" w:rsidP="00C42AA8">
            <w:pPr>
              <w:spacing w:after="0" w:line="240" w:lineRule="auto"/>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C42AA8" w:rsidRPr="00C42AA8" w:rsidTr="007C320F">
        <w:trPr>
          <w:trHeight w:val="194"/>
        </w:trPr>
        <w:tc>
          <w:tcPr>
            <w:tcW w:w="148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42AA8" w:rsidRPr="00C42AA8" w:rsidRDefault="00C42AA8" w:rsidP="00C42AA8">
            <w:pPr>
              <w:spacing w:after="0" w:line="240" w:lineRule="auto"/>
              <w:jc w:val="center"/>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000000" w:fill="DBE5F1"/>
          </w:tcPr>
          <w:p w:rsidR="00C42AA8" w:rsidRPr="00C42AA8" w:rsidRDefault="00C42AA8" w:rsidP="00C42AA8">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000000" w:fill="DBE5F1"/>
          </w:tcPr>
          <w:p w:rsidR="00C42AA8" w:rsidRPr="00C42AA8" w:rsidRDefault="00C42AA8" w:rsidP="00C42AA8">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000000" w:fill="DBE5F1"/>
            <w:vAlign w:val="center"/>
            <w:hideMark/>
          </w:tcPr>
          <w:p w:rsidR="00C42AA8" w:rsidRPr="00C42AA8" w:rsidRDefault="00C42AA8" w:rsidP="00C42AA8">
            <w:pPr>
              <w:spacing w:after="0" w:line="240" w:lineRule="auto"/>
              <w:rPr>
                <w:rFonts w:ascii="Verdana" w:eastAsia="Times New Roman" w:hAnsi="Verdana" w:cs="Arial"/>
                <w:sz w:val="16"/>
                <w:szCs w:val="12"/>
                <w:lang w:val="es-ES" w:eastAsia="es-BO"/>
              </w:rPr>
            </w:pPr>
            <w:r w:rsidRPr="00C42AA8">
              <w:rPr>
                <w:rFonts w:ascii="Verdana" w:eastAsia="Times New Roman" w:hAnsi="Verdana" w:cs="Arial"/>
                <w:sz w:val="16"/>
                <w:szCs w:val="12"/>
                <w:lang w:val="es-ES" w:eastAsia="es-BO"/>
              </w:rPr>
              <w:t>Si el contrato lo ejecutó asociado, indicar en esta casilla el nombre del o los socios.</w:t>
            </w:r>
          </w:p>
        </w:tc>
      </w:tr>
      <w:tr w:rsidR="00C42AA8" w:rsidRPr="00C42AA8" w:rsidTr="007C320F">
        <w:trPr>
          <w:trHeight w:val="1094"/>
        </w:trPr>
        <w:tc>
          <w:tcPr>
            <w:tcW w:w="10054"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C42AA8" w:rsidRPr="00C42AA8" w:rsidRDefault="00C42AA8" w:rsidP="00C42AA8">
            <w:pPr>
              <w:spacing w:after="0" w:line="240" w:lineRule="auto"/>
              <w:jc w:val="both"/>
              <w:rPr>
                <w:rFonts w:ascii="Verdana" w:eastAsia="Times New Roman" w:hAnsi="Verdana" w:cs="Arial"/>
                <w:b/>
                <w:sz w:val="18"/>
                <w:szCs w:val="12"/>
                <w:lang w:val="es-ES" w:eastAsia="es-BO"/>
              </w:rPr>
            </w:pPr>
          </w:p>
          <w:p w:rsidR="00C42AA8" w:rsidRPr="00C42AA8" w:rsidRDefault="00C42AA8" w:rsidP="00C42AA8">
            <w:pPr>
              <w:spacing w:after="0" w:line="240" w:lineRule="auto"/>
              <w:jc w:val="both"/>
              <w:rPr>
                <w:rFonts w:ascii="Arial" w:eastAsia="Times New Roman" w:hAnsi="Arial" w:cs="Arial"/>
                <w:bCs/>
                <w:sz w:val="18"/>
                <w:szCs w:val="16"/>
              </w:rPr>
            </w:pPr>
            <w:r w:rsidRPr="00C42AA8">
              <w:rPr>
                <w:rFonts w:ascii="Verdana" w:eastAsia="Times New Roman" w:hAnsi="Verdana" w:cs="Arial"/>
                <w:b/>
                <w:sz w:val="18"/>
                <w:szCs w:val="12"/>
                <w:lang w:val="es-ES" w:eastAsia="es-BO"/>
              </w:rPr>
              <w:t>Nota.-</w:t>
            </w:r>
            <w:r w:rsidRPr="00C42AA8">
              <w:rPr>
                <w:rFonts w:ascii="Verdana" w:eastAsia="Times New Roman" w:hAnsi="Verdana" w:cs="Times New Roman"/>
                <w:sz w:val="18"/>
                <w:szCs w:val="12"/>
                <w:lang w:val="es-ES"/>
              </w:rPr>
              <w:t xml:space="preserve"> </w:t>
            </w:r>
            <w:r w:rsidRPr="00C42AA8">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C42AA8" w:rsidRPr="00C42AA8" w:rsidRDefault="00C42AA8" w:rsidP="00C42AA8">
            <w:pPr>
              <w:spacing w:after="0" w:line="240" w:lineRule="auto"/>
              <w:jc w:val="both"/>
              <w:rPr>
                <w:rFonts w:ascii="Verdana" w:eastAsia="Times New Roman" w:hAnsi="Verdana" w:cs="Arial"/>
                <w:sz w:val="18"/>
                <w:szCs w:val="12"/>
                <w:lang w:eastAsia="es-BO"/>
              </w:rPr>
            </w:pPr>
          </w:p>
          <w:p w:rsidR="00C42AA8" w:rsidRPr="00C42AA8" w:rsidRDefault="00C42AA8" w:rsidP="00C42AA8">
            <w:pPr>
              <w:spacing w:after="0" w:line="240" w:lineRule="auto"/>
              <w:jc w:val="both"/>
              <w:rPr>
                <w:rFonts w:ascii="Verdana" w:eastAsia="Times New Roman" w:hAnsi="Verdana" w:cs="Arial"/>
                <w:bCs/>
                <w:sz w:val="18"/>
                <w:szCs w:val="12"/>
                <w:lang w:val="es-ES" w:eastAsia="es-BO"/>
              </w:rPr>
            </w:pPr>
            <w:r w:rsidRPr="00C42AA8">
              <w:rPr>
                <w:rFonts w:ascii="Verdana" w:eastAsia="Times New Roman" w:hAnsi="Verdana" w:cs="Arial"/>
                <w:bCs/>
                <w:sz w:val="18"/>
                <w:szCs w:val="12"/>
                <w:lang w:val="es-ES" w:eastAsia="es-BO"/>
              </w:rPr>
              <w:t>En caso de adjudicación y de ser requerido por YPFB para la elaboración de contrato, el proponente se compromete a presentar documentos que respalden la información detalla en original o fotocopia legalizada.</w:t>
            </w:r>
          </w:p>
          <w:p w:rsidR="00C42AA8" w:rsidRPr="00C42AA8" w:rsidRDefault="00C42AA8" w:rsidP="00C42AA8">
            <w:pPr>
              <w:spacing w:after="0" w:line="240" w:lineRule="auto"/>
              <w:jc w:val="both"/>
              <w:rPr>
                <w:rFonts w:ascii="Verdana" w:eastAsia="Times New Roman" w:hAnsi="Verdana" w:cs="Arial"/>
                <w:sz w:val="16"/>
                <w:szCs w:val="12"/>
                <w:lang w:val="es-ES" w:eastAsia="es-BO"/>
              </w:rPr>
            </w:pPr>
          </w:p>
        </w:tc>
      </w:tr>
    </w:tbl>
    <w:p w:rsidR="00C42AA8" w:rsidRPr="00C42AA8" w:rsidRDefault="00C42AA8" w:rsidP="00C42AA8">
      <w:pPr>
        <w:spacing w:after="0" w:line="240" w:lineRule="auto"/>
        <w:jc w:val="center"/>
        <w:rPr>
          <w:rFonts w:ascii="Verdana" w:eastAsia="Times New Roman" w:hAnsi="Verdana" w:cs="Arial"/>
          <w:b/>
          <w:i/>
          <w:sz w:val="16"/>
          <w:szCs w:val="12"/>
          <w:lang w:val="es-ES"/>
        </w:rPr>
      </w:pPr>
    </w:p>
    <w:p w:rsidR="00C42AA8" w:rsidRPr="00C42AA8" w:rsidRDefault="00C42AA8" w:rsidP="00C42AA8">
      <w:pPr>
        <w:spacing w:after="0" w:line="240" w:lineRule="auto"/>
        <w:jc w:val="center"/>
        <w:rPr>
          <w:rFonts w:ascii="Verdana" w:eastAsia="Times New Roman" w:hAnsi="Verdana" w:cs="Arial"/>
          <w:b/>
          <w:i/>
          <w:sz w:val="16"/>
          <w:szCs w:val="12"/>
          <w:lang w:val="es-ES"/>
        </w:rPr>
      </w:pPr>
    </w:p>
    <w:p w:rsidR="00C42AA8" w:rsidRPr="00C42AA8" w:rsidRDefault="00C42AA8" w:rsidP="00C42AA8">
      <w:pPr>
        <w:spacing w:after="0" w:line="240" w:lineRule="auto"/>
        <w:jc w:val="center"/>
        <w:rPr>
          <w:rFonts w:ascii="Verdana" w:eastAsia="Times New Roman" w:hAnsi="Verdana" w:cs="Arial"/>
          <w:b/>
          <w:i/>
          <w:sz w:val="16"/>
          <w:szCs w:val="12"/>
          <w:lang w:val="es-ES"/>
        </w:rPr>
      </w:pPr>
    </w:p>
    <w:p w:rsidR="00C42AA8" w:rsidRPr="00C42AA8" w:rsidRDefault="00C42AA8" w:rsidP="00C42AA8">
      <w:pPr>
        <w:spacing w:after="0" w:line="240" w:lineRule="auto"/>
        <w:ind w:left="360"/>
        <w:jc w:val="both"/>
        <w:rPr>
          <w:rFonts w:ascii="Verdana" w:eastAsia="Times New Roman" w:hAnsi="Verdana" w:cs="Calibri"/>
          <w:sz w:val="18"/>
          <w:szCs w:val="18"/>
          <w:lang w:val="es-ES"/>
        </w:rPr>
      </w:pP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w:t>
      </w:r>
    </w:p>
    <w:p w:rsidR="00C42AA8" w:rsidRPr="00C42AA8" w:rsidRDefault="00C42AA8" w:rsidP="00C42AA8">
      <w:pPr>
        <w:spacing w:after="0" w:line="240" w:lineRule="auto"/>
        <w:jc w:val="center"/>
        <w:rPr>
          <w:rFonts w:ascii="Verdana" w:eastAsia="Times New Roman" w:hAnsi="Verdana" w:cs="Arial"/>
          <w:b/>
          <w:sz w:val="18"/>
          <w:szCs w:val="18"/>
          <w:lang w:val="es-ES"/>
        </w:rPr>
      </w:pPr>
      <w:r w:rsidRPr="00C42AA8">
        <w:rPr>
          <w:rFonts w:ascii="Verdana" w:eastAsia="Times New Roman" w:hAnsi="Verdana" w:cs="Arial"/>
          <w:b/>
          <w:sz w:val="18"/>
          <w:szCs w:val="18"/>
          <w:lang w:val="es-ES"/>
        </w:rPr>
        <w:t xml:space="preserve">Nombre completo y firma del Representante Legal </w:t>
      </w:r>
    </w:p>
    <w:p w:rsidR="00C42AA8" w:rsidRPr="00C42AA8" w:rsidRDefault="00C42AA8" w:rsidP="00C42AA8">
      <w:pPr>
        <w:spacing w:after="0" w:line="240" w:lineRule="auto"/>
        <w:jc w:val="center"/>
        <w:rPr>
          <w:rFonts w:ascii="Verdana" w:eastAsia="Times New Roman" w:hAnsi="Verdana" w:cs="Arial"/>
          <w:b/>
          <w:bCs/>
          <w:i/>
          <w:iCs/>
          <w:sz w:val="18"/>
          <w:szCs w:val="18"/>
          <w:lang w:val="es-ES"/>
        </w:rPr>
        <w:sectPr w:rsidR="00C42AA8" w:rsidRPr="00C42AA8" w:rsidSect="002F0000">
          <w:pgSz w:w="12240" w:h="15840" w:code="1"/>
          <w:pgMar w:top="947" w:right="1610" w:bottom="851" w:left="1276" w:header="425" w:footer="709" w:gutter="0"/>
          <w:cols w:space="708"/>
          <w:docGrid w:linePitch="360"/>
        </w:sectPr>
      </w:pPr>
      <w:proofErr w:type="gramStart"/>
      <w:r w:rsidRPr="00C42AA8">
        <w:rPr>
          <w:rFonts w:ascii="Verdana" w:eastAsia="Times New Roman" w:hAnsi="Verdana" w:cs="Arial"/>
          <w:b/>
          <w:sz w:val="18"/>
          <w:szCs w:val="18"/>
          <w:lang w:val="es-ES"/>
        </w:rPr>
        <w:t>o</w:t>
      </w:r>
      <w:proofErr w:type="gramEnd"/>
      <w:r w:rsidRPr="00C42AA8">
        <w:rPr>
          <w:rFonts w:ascii="Verdana" w:eastAsia="Times New Roman" w:hAnsi="Verdana" w:cs="Arial"/>
          <w:b/>
          <w:sz w:val="18"/>
          <w:szCs w:val="18"/>
          <w:lang w:val="es-ES"/>
        </w:rPr>
        <w:t xml:space="preserve"> Pro</w:t>
      </w:r>
      <w:r>
        <w:rPr>
          <w:rFonts w:ascii="Verdana" w:eastAsia="Times New Roman" w:hAnsi="Verdana" w:cs="Arial"/>
          <w:b/>
          <w:sz w:val="18"/>
          <w:szCs w:val="18"/>
          <w:lang w:val="es-ES"/>
        </w:rPr>
        <w:t>pietario de la empresa ofertante</w:t>
      </w:r>
    </w:p>
    <w:p w:rsidR="00C42AA8" w:rsidRDefault="00C42AA8" w:rsidP="00C42AA8">
      <w:bookmarkStart w:id="0" w:name="_GoBack"/>
      <w:bookmarkEnd w:id="0"/>
    </w:p>
    <w:sectPr w:rsidR="00C42A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C42AA8" w:rsidP="001F6F84">
    <w:pPr>
      <w:pStyle w:val="Piedepgina"/>
      <w:tabs>
        <w:tab w:val="clear" w:pos="4419"/>
        <w:tab w:val="clear" w:pos="8838"/>
        <w:tab w:val="left" w:pos="2145"/>
      </w:tabs>
    </w:pPr>
  </w:p>
  <w:p w:rsidR="00513CB0" w:rsidRDefault="00C42AA8"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19795F86"/>
    <w:multiLevelType w:val="hybridMultilevel"/>
    <w:tmpl w:val="40D6C88E"/>
    <w:lvl w:ilvl="0" w:tplc="400A0013">
      <w:start w:val="1"/>
      <w:numFmt w:val="upperRoman"/>
      <w:lvlText w:val="%1."/>
      <w:lvlJc w:val="right"/>
      <w:pPr>
        <w:ind w:left="1800" w:hanging="360"/>
      </w:p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3">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nsid w:val="51B018F1"/>
    <w:multiLevelType w:val="hybridMultilevel"/>
    <w:tmpl w:val="A47A55DA"/>
    <w:lvl w:ilvl="0" w:tplc="A23ECAD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nsid w:val="58AC03C7"/>
    <w:multiLevelType w:val="hybridMultilevel"/>
    <w:tmpl w:val="4296EF66"/>
    <w:lvl w:ilvl="0" w:tplc="91529ABA">
      <w:start w:val="5"/>
      <w:numFmt w:val="bullet"/>
      <w:lvlText w:val="-"/>
      <w:lvlJc w:val="left"/>
      <w:pPr>
        <w:ind w:left="1429" w:hanging="360"/>
      </w:pPr>
      <w:rPr>
        <w:rFonts w:ascii="Times New Roman" w:eastAsia="Times New Roman" w:hAnsi="Times New Roman" w:cs="Times New Roman"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6">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C8"/>
    <w:rsid w:val="005E154F"/>
    <w:rsid w:val="00A242C8"/>
    <w:rsid w:val="00C42AA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B98C-B200-4EE5-9228-953D2750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42AA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C42AA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2656</Words>
  <Characters>14609</Characters>
  <Application>Microsoft Office Word</Application>
  <DocSecurity>0</DocSecurity>
  <Lines>121</Lines>
  <Paragraphs>34</Paragraphs>
  <ScaleCrop>false</ScaleCrop>
  <Company/>
  <LinksUpToDate>false</LinksUpToDate>
  <CharactersWithSpaces>17231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2015-10-25T16:32:00Z</dcterms:created>
  <dcterms:modified xsi:type="dcterms:W3CDTF">2015-10-25T16:34:00Z</dcterms:modified>
</cp:coreProperties>
</file>