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437EC" w:rsidRDefault="004437EC" w:rsidP="00BC21BB">
                            <w:pPr>
                              <w:pStyle w:val="Ttulo1"/>
                              <w:ind w:left="142"/>
                              <w:jc w:val="center"/>
                              <w:rPr>
                                <w:rFonts w:ascii="Century Gothic" w:hAnsi="Century Gothic"/>
                                <w:szCs w:val="28"/>
                              </w:rPr>
                            </w:pPr>
                          </w:p>
                          <w:p w:rsidR="004437EC" w:rsidRDefault="004437E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37EC" w:rsidRDefault="004437EC" w:rsidP="00196858"/>
                          <w:p w:rsidR="004437EC" w:rsidRPr="00196858" w:rsidRDefault="004437EC" w:rsidP="00196858"/>
                          <w:p w:rsidR="004437EC" w:rsidRDefault="004437EC" w:rsidP="00BC21BB">
                            <w:pPr>
                              <w:ind w:left="142"/>
                              <w:jc w:val="center"/>
                              <w:rPr>
                                <w:rFonts w:ascii="Verdana" w:hAnsi="Verdana"/>
                                <w:b/>
                              </w:rPr>
                            </w:pPr>
                          </w:p>
                          <w:p w:rsidR="004437EC" w:rsidRDefault="004437E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437EC" w:rsidRPr="00C825D4" w:rsidRDefault="004437EC"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4437EC" w:rsidRDefault="004437EC" w:rsidP="00963B46">
                            <w:pPr>
                              <w:ind w:left="142"/>
                              <w:jc w:val="center"/>
                              <w:rPr>
                                <w:rFonts w:ascii="Century Gothic" w:hAnsi="Century Gothic" w:cs="Arial"/>
                                <w:b/>
                                <w:sz w:val="32"/>
                                <w:szCs w:val="32"/>
                                <w:lang w:val="es-MX"/>
                              </w:rPr>
                            </w:pPr>
                          </w:p>
                          <w:p w:rsidR="004437EC" w:rsidRDefault="004437EC" w:rsidP="00963B46">
                            <w:pPr>
                              <w:ind w:left="142"/>
                              <w:jc w:val="center"/>
                              <w:rPr>
                                <w:rFonts w:ascii="Century Gothic" w:hAnsi="Century Gothic" w:cs="Arial"/>
                                <w:b/>
                                <w:sz w:val="32"/>
                                <w:szCs w:val="32"/>
                                <w:lang w:val="es-MX"/>
                              </w:rPr>
                            </w:pPr>
                          </w:p>
                          <w:p w:rsidR="004437EC" w:rsidRPr="00156F27" w:rsidRDefault="004437EC" w:rsidP="00963B46">
                            <w:pPr>
                              <w:ind w:left="142"/>
                              <w:jc w:val="center"/>
                              <w:rPr>
                                <w:rFonts w:ascii="Century Gothic" w:hAnsi="Century Gothic" w:cs="Arial"/>
                                <w:b/>
                                <w:sz w:val="28"/>
                                <w:szCs w:val="32"/>
                                <w:lang w:val="es-MX"/>
                              </w:rPr>
                            </w:pPr>
                            <w:r w:rsidRPr="00156F27">
                              <w:rPr>
                                <w:rFonts w:ascii="Century Gothic" w:hAnsi="Century Gothic" w:cs="Arial"/>
                                <w:b/>
                                <w:sz w:val="28"/>
                                <w:szCs w:val="32"/>
                                <w:lang w:val="es-MX"/>
                              </w:rPr>
                              <w:t xml:space="preserve">DOCUMENTO BASE DE CONTRATACIÓN </w:t>
                            </w:r>
                          </w:p>
                          <w:p w:rsidR="004437EC" w:rsidRPr="00156F27" w:rsidRDefault="004437EC" w:rsidP="00963B46">
                            <w:pPr>
                              <w:ind w:left="142"/>
                              <w:jc w:val="center"/>
                              <w:rPr>
                                <w:rFonts w:ascii="Century Gothic" w:hAnsi="Century Gothic" w:cs="Arial"/>
                                <w:b/>
                                <w:sz w:val="28"/>
                                <w:szCs w:val="32"/>
                                <w:lang w:val="es-MX"/>
                              </w:rPr>
                            </w:pPr>
                            <w:r w:rsidRPr="00156F27">
                              <w:rPr>
                                <w:rFonts w:ascii="Century Gothic" w:hAnsi="Century Gothic" w:cs="Arial"/>
                                <w:b/>
                                <w:sz w:val="28"/>
                                <w:szCs w:val="32"/>
                                <w:lang w:val="es-MX"/>
                              </w:rPr>
                              <w:t>PARA SERVICIOS GENERALES</w:t>
                            </w:r>
                          </w:p>
                          <w:p w:rsidR="004437EC" w:rsidRPr="00156F27" w:rsidRDefault="004437EC" w:rsidP="002C0306">
                            <w:pPr>
                              <w:rPr>
                                <w:rFonts w:ascii="Century Gothic" w:hAnsi="Century Gothic" w:cs="Arial"/>
                                <w:b/>
                                <w:sz w:val="28"/>
                                <w:szCs w:val="32"/>
                              </w:rPr>
                            </w:pPr>
                          </w:p>
                          <w:p w:rsidR="004437EC" w:rsidRPr="00156F27" w:rsidRDefault="004437EC" w:rsidP="00C64893">
                            <w:pPr>
                              <w:jc w:val="center"/>
                              <w:rPr>
                                <w:rFonts w:ascii="Century Gothic" w:hAnsi="Century Gothic"/>
                                <w:b/>
                                <w:sz w:val="28"/>
                                <w:szCs w:val="32"/>
                              </w:rPr>
                            </w:pPr>
                            <w:r w:rsidRPr="00156F27">
                              <w:rPr>
                                <w:rFonts w:ascii="Century Gothic" w:hAnsi="Century Gothic"/>
                                <w:b/>
                                <w:sz w:val="28"/>
                                <w:szCs w:val="32"/>
                              </w:rPr>
                              <w:t>REGLAMENTO DE CONTRATACIONES DIRECTAS</w:t>
                            </w:r>
                          </w:p>
                          <w:p w:rsidR="004437EC" w:rsidRPr="00156F27" w:rsidRDefault="004437EC" w:rsidP="00C64893">
                            <w:pPr>
                              <w:jc w:val="center"/>
                              <w:rPr>
                                <w:rFonts w:ascii="Century Gothic" w:hAnsi="Century Gothic"/>
                                <w:b/>
                                <w:sz w:val="28"/>
                                <w:szCs w:val="32"/>
                              </w:rPr>
                            </w:pPr>
                            <w:r w:rsidRPr="00156F27">
                              <w:rPr>
                                <w:rFonts w:ascii="Century Gothic" w:hAnsi="Century Gothic"/>
                                <w:b/>
                                <w:sz w:val="28"/>
                                <w:szCs w:val="32"/>
                              </w:rPr>
                              <w:t>EN EL MARCO DEL D.S. 29506</w:t>
                            </w:r>
                          </w:p>
                          <w:p w:rsidR="004437EC" w:rsidRPr="00156F27" w:rsidRDefault="004437EC" w:rsidP="00BC21BB">
                            <w:pPr>
                              <w:ind w:left="142"/>
                              <w:jc w:val="center"/>
                              <w:rPr>
                                <w:rFonts w:ascii="Century Gothic" w:hAnsi="Century Gothic" w:cs="Arial"/>
                                <w:b/>
                                <w:sz w:val="28"/>
                                <w:szCs w:val="32"/>
                              </w:rPr>
                            </w:pPr>
                          </w:p>
                          <w:p w:rsidR="004437EC" w:rsidRPr="00156F27" w:rsidRDefault="004437EC" w:rsidP="00716D3A">
                            <w:pPr>
                              <w:ind w:left="142"/>
                              <w:jc w:val="center"/>
                              <w:rPr>
                                <w:rFonts w:ascii="Century Gothic" w:hAnsi="Century Gothic" w:cs="Arial"/>
                                <w:b/>
                                <w:sz w:val="28"/>
                                <w:szCs w:val="32"/>
                                <w:lang w:val="es-MX"/>
                              </w:rPr>
                            </w:pPr>
                            <w:r w:rsidRPr="00156F27">
                              <w:rPr>
                                <w:rFonts w:ascii="Century Gothic" w:hAnsi="Century Gothic" w:cs="Arial"/>
                                <w:b/>
                                <w:sz w:val="28"/>
                                <w:szCs w:val="32"/>
                                <w:lang w:val="es-MX"/>
                              </w:rPr>
                              <w:t>MODALIDAD: CONTRATACION DIRECTA ORDINARIA</w:t>
                            </w:r>
                          </w:p>
                          <w:p w:rsidR="004437EC" w:rsidRPr="00156F27" w:rsidRDefault="004437EC" w:rsidP="00716D3A">
                            <w:pPr>
                              <w:ind w:left="142"/>
                              <w:jc w:val="center"/>
                              <w:rPr>
                                <w:rFonts w:ascii="Century Gothic" w:hAnsi="Century Gothic" w:cs="Arial"/>
                                <w:b/>
                                <w:sz w:val="28"/>
                                <w:szCs w:val="32"/>
                                <w:lang w:val="es-MX"/>
                              </w:rPr>
                            </w:pPr>
                          </w:p>
                          <w:p w:rsidR="004437EC" w:rsidRPr="00156F27" w:rsidRDefault="004437EC" w:rsidP="00BC21BB">
                            <w:pPr>
                              <w:ind w:left="142"/>
                              <w:rPr>
                                <w:rFonts w:ascii="Century Gothic" w:hAnsi="Century Gothic"/>
                                <w:b/>
                                <w:sz w:val="18"/>
                              </w:rPr>
                            </w:pPr>
                          </w:p>
                          <w:p w:rsidR="004437EC" w:rsidRPr="00156F27" w:rsidRDefault="004437EC" w:rsidP="00156F27">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OBJETO:</w:t>
                            </w:r>
                            <w:r w:rsidRPr="00156F27">
                              <w:t xml:space="preserve"> </w:t>
                            </w:r>
                            <w:r w:rsidRPr="00156F27">
                              <w:rPr>
                                <w:rFonts w:ascii="Century Gothic" w:hAnsi="Century Gothic" w:cs="Century Gothic"/>
                                <w:b/>
                                <w:bCs/>
                                <w:color w:val="000000"/>
                                <w:sz w:val="28"/>
                                <w:szCs w:val="32"/>
                              </w:rPr>
                              <w:t>SERVICIO DE TRANSPORTE DE COMBUSTIBLES</w:t>
                            </w:r>
                          </w:p>
                          <w:p w:rsidR="004437EC" w:rsidRPr="00156F27" w:rsidRDefault="004437EC" w:rsidP="00156F27">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 xml:space="preserve"> LIQUIDOS PARA ESTACIONES DE SERVICIO ADMINISTRADAS </w:t>
                            </w:r>
                          </w:p>
                          <w:p w:rsidR="004437EC" w:rsidRPr="00156F27" w:rsidRDefault="004437EC" w:rsidP="00156F27">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POR EL DCLP YPFB (GESTIÓN 2016)</w:t>
                            </w:r>
                            <w:r w:rsidRPr="00156F27">
                              <w:rPr>
                                <w:rFonts w:ascii="Century Gothic" w:hAnsi="Century Gothic" w:cs="Century Gothic"/>
                                <w:b/>
                                <w:bCs/>
                                <w:color w:val="000000"/>
                                <w:sz w:val="28"/>
                                <w:szCs w:val="32"/>
                              </w:rPr>
                              <w:tab/>
                            </w:r>
                          </w:p>
                          <w:p w:rsidR="004437EC" w:rsidRPr="00156F27" w:rsidRDefault="004437EC" w:rsidP="00156F27">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CÓDIGO: CDO-01-DCLP-139-2015</w:t>
                            </w:r>
                          </w:p>
                          <w:p w:rsidR="004437EC" w:rsidRPr="00156F27" w:rsidRDefault="004437EC" w:rsidP="00156F27">
                            <w:pPr>
                              <w:pStyle w:val="NormalWeb"/>
                              <w:tabs>
                                <w:tab w:val="right" w:pos="3420"/>
                                <w:tab w:val="left" w:pos="9000"/>
                              </w:tabs>
                              <w:spacing w:after="240"/>
                              <w:ind w:left="142" w:right="255"/>
                              <w:contextualSpacing/>
                              <w:jc w:val="center"/>
                              <w:rPr>
                                <w:rFonts w:ascii="Century Gothic" w:hAnsi="Century Gothic" w:cs="Arial"/>
                                <w:b/>
                                <w:highlight w:val="yellow"/>
                                <w:lang w:val="es-ES"/>
                              </w:rPr>
                            </w:pPr>
                          </w:p>
                          <w:p w:rsidR="004437EC" w:rsidRPr="00156F27" w:rsidRDefault="004437EC" w:rsidP="00156F27">
                            <w:pPr>
                              <w:pStyle w:val="NormalWeb"/>
                              <w:tabs>
                                <w:tab w:val="right" w:pos="3420"/>
                                <w:tab w:val="left" w:pos="9000"/>
                              </w:tabs>
                              <w:spacing w:after="240"/>
                              <w:ind w:left="142" w:right="255"/>
                              <w:contextualSpacing/>
                              <w:jc w:val="center"/>
                              <w:rPr>
                                <w:rFonts w:ascii="Century Gothic" w:hAnsi="Century Gothic" w:cs="Arial"/>
                                <w:b/>
                                <w:lang w:val="es-ES"/>
                              </w:rPr>
                            </w:pPr>
                            <w:r w:rsidRPr="00156F27">
                              <w:rPr>
                                <w:rFonts w:ascii="Century Gothic" w:hAnsi="Century Gothic" w:cs="Arial"/>
                                <w:b/>
                                <w:lang w:val="es-ES"/>
                              </w:rPr>
                              <w:t>(PRIMERA CONVOCATORIA)</w:t>
                            </w:r>
                          </w:p>
                          <w:p w:rsidR="004437EC" w:rsidRPr="00156F27" w:rsidRDefault="004437EC" w:rsidP="00BC21BB">
                            <w:pPr>
                              <w:ind w:right="930"/>
                              <w:jc w:val="center"/>
                              <w:rPr>
                                <w:rFonts w:ascii="Century Gothic" w:hAnsi="Century Gothic"/>
                                <w:sz w:val="18"/>
                              </w:rPr>
                            </w:pPr>
                          </w:p>
                          <w:p w:rsidR="004437EC" w:rsidRDefault="004437EC" w:rsidP="00BC21BB">
                            <w:pPr>
                              <w:ind w:right="930"/>
                              <w:jc w:val="center"/>
                              <w:rPr>
                                <w:rFonts w:ascii="Century Gothic" w:hAnsi="Century Gothic"/>
                                <w:lang w:val="es-ES_tradnl"/>
                              </w:rPr>
                            </w:pPr>
                          </w:p>
                          <w:p w:rsidR="004437EC" w:rsidRDefault="004437EC" w:rsidP="00BC21BB">
                            <w:pPr>
                              <w:ind w:right="930"/>
                              <w:jc w:val="center"/>
                              <w:rPr>
                                <w:rFonts w:ascii="Century Gothic" w:hAnsi="Century Gothic"/>
                                <w:lang w:val="es-ES_tradnl"/>
                              </w:rPr>
                            </w:pPr>
                          </w:p>
                          <w:p w:rsidR="004437EC" w:rsidRDefault="004437EC" w:rsidP="00BC21BB">
                            <w:pPr>
                              <w:ind w:right="930"/>
                              <w:jc w:val="center"/>
                              <w:rPr>
                                <w:rFonts w:ascii="Century Gothic" w:hAnsi="Century Gothic"/>
                                <w:lang w:val="es-ES_tradnl"/>
                              </w:rPr>
                            </w:pPr>
                          </w:p>
                          <w:p w:rsidR="004437EC" w:rsidRPr="009C5A35" w:rsidRDefault="004437E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4437EC" w:rsidRDefault="004437EC" w:rsidP="00BC21BB">
                      <w:pPr>
                        <w:pStyle w:val="Ttulo1"/>
                        <w:ind w:left="142"/>
                        <w:jc w:val="center"/>
                        <w:rPr>
                          <w:rFonts w:ascii="Century Gothic" w:hAnsi="Century Gothic"/>
                          <w:szCs w:val="28"/>
                        </w:rPr>
                      </w:pPr>
                    </w:p>
                    <w:p w:rsidR="004437EC" w:rsidRDefault="004437E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37EC" w:rsidRDefault="004437EC" w:rsidP="00196858"/>
                    <w:p w:rsidR="004437EC" w:rsidRPr="00196858" w:rsidRDefault="004437EC" w:rsidP="00196858"/>
                    <w:p w:rsidR="004437EC" w:rsidRDefault="004437EC" w:rsidP="00BC21BB">
                      <w:pPr>
                        <w:ind w:left="142"/>
                        <w:jc w:val="center"/>
                        <w:rPr>
                          <w:rFonts w:ascii="Verdana" w:hAnsi="Verdana"/>
                          <w:b/>
                        </w:rPr>
                      </w:pPr>
                    </w:p>
                    <w:p w:rsidR="004437EC" w:rsidRDefault="004437E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437EC" w:rsidRPr="00C825D4" w:rsidRDefault="004437EC"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4437EC" w:rsidRDefault="004437EC" w:rsidP="00963B46">
                      <w:pPr>
                        <w:ind w:left="142"/>
                        <w:jc w:val="center"/>
                        <w:rPr>
                          <w:rFonts w:ascii="Century Gothic" w:hAnsi="Century Gothic" w:cs="Arial"/>
                          <w:b/>
                          <w:sz w:val="32"/>
                          <w:szCs w:val="32"/>
                          <w:lang w:val="es-MX"/>
                        </w:rPr>
                      </w:pPr>
                    </w:p>
                    <w:p w:rsidR="004437EC" w:rsidRDefault="004437EC" w:rsidP="00963B46">
                      <w:pPr>
                        <w:ind w:left="142"/>
                        <w:jc w:val="center"/>
                        <w:rPr>
                          <w:rFonts w:ascii="Century Gothic" w:hAnsi="Century Gothic" w:cs="Arial"/>
                          <w:b/>
                          <w:sz w:val="32"/>
                          <w:szCs w:val="32"/>
                          <w:lang w:val="es-MX"/>
                        </w:rPr>
                      </w:pPr>
                    </w:p>
                    <w:p w:rsidR="004437EC" w:rsidRPr="00156F27" w:rsidRDefault="004437EC" w:rsidP="00963B46">
                      <w:pPr>
                        <w:ind w:left="142"/>
                        <w:jc w:val="center"/>
                        <w:rPr>
                          <w:rFonts w:ascii="Century Gothic" w:hAnsi="Century Gothic" w:cs="Arial"/>
                          <w:b/>
                          <w:sz w:val="28"/>
                          <w:szCs w:val="32"/>
                          <w:lang w:val="es-MX"/>
                        </w:rPr>
                      </w:pPr>
                      <w:r w:rsidRPr="00156F27">
                        <w:rPr>
                          <w:rFonts w:ascii="Century Gothic" w:hAnsi="Century Gothic" w:cs="Arial"/>
                          <w:b/>
                          <w:sz w:val="28"/>
                          <w:szCs w:val="32"/>
                          <w:lang w:val="es-MX"/>
                        </w:rPr>
                        <w:t xml:space="preserve">DOCUMENTO BASE DE CONTRATACIÓN </w:t>
                      </w:r>
                    </w:p>
                    <w:p w:rsidR="004437EC" w:rsidRPr="00156F27" w:rsidRDefault="004437EC" w:rsidP="00963B46">
                      <w:pPr>
                        <w:ind w:left="142"/>
                        <w:jc w:val="center"/>
                        <w:rPr>
                          <w:rFonts w:ascii="Century Gothic" w:hAnsi="Century Gothic" w:cs="Arial"/>
                          <w:b/>
                          <w:sz w:val="28"/>
                          <w:szCs w:val="32"/>
                          <w:lang w:val="es-MX"/>
                        </w:rPr>
                      </w:pPr>
                      <w:r w:rsidRPr="00156F27">
                        <w:rPr>
                          <w:rFonts w:ascii="Century Gothic" w:hAnsi="Century Gothic" w:cs="Arial"/>
                          <w:b/>
                          <w:sz w:val="28"/>
                          <w:szCs w:val="32"/>
                          <w:lang w:val="es-MX"/>
                        </w:rPr>
                        <w:t>PARA SERVICIOS GENERALES</w:t>
                      </w:r>
                    </w:p>
                    <w:p w:rsidR="004437EC" w:rsidRPr="00156F27" w:rsidRDefault="004437EC" w:rsidP="002C0306">
                      <w:pPr>
                        <w:rPr>
                          <w:rFonts w:ascii="Century Gothic" w:hAnsi="Century Gothic" w:cs="Arial"/>
                          <w:b/>
                          <w:sz w:val="28"/>
                          <w:szCs w:val="32"/>
                        </w:rPr>
                      </w:pPr>
                    </w:p>
                    <w:p w:rsidR="004437EC" w:rsidRPr="00156F27" w:rsidRDefault="004437EC" w:rsidP="00C64893">
                      <w:pPr>
                        <w:jc w:val="center"/>
                        <w:rPr>
                          <w:rFonts w:ascii="Century Gothic" w:hAnsi="Century Gothic"/>
                          <w:b/>
                          <w:sz w:val="28"/>
                          <w:szCs w:val="32"/>
                        </w:rPr>
                      </w:pPr>
                      <w:r w:rsidRPr="00156F27">
                        <w:rPr>
                          <w:rFonts w:ascii="Century Gothic" w:hAnsi="Century Gothic"/>
                          <w:b/>
                          <w:sz w:val="28"/>
                          <w:szCs w:val="32"/>
                        </w:rPr>
                        <w:t>REGLAMENTO DE CONTRATACIONES DIRECTAS</w:t>
                      </w:r>
                    </w:p>
                    <w:p w:rsidR="004437EC" w:rsidRPr="00156F27" w:rsidRDefault="004437EC" w:rsidP="00C64893">
                      <w:pPr>
                        <w:jc w:val="center"/>
                        <w:rPr>
                          <w:rFonts w:ascii="Century Gothic" w:hAnsi="Century Gothic"/>
                          <w:b/>
                          <w:sz w:val="28"/>
                          <w:szCs w:val="32"/>
                        </w:rPr>
                      </w:pPr>
                      <w:r w:rsidRPr="00156F27">
                        <w:rPr>
                          <w:rFonts w:ascii="Century Gothic" w:hAnsi="Century Gothic"/>
                          <w:b/>
                          <w:sz w:val="28"/>
                          <w:szCs w:val="32"/>
                        </w:rPr>
                        <w:t>EN EL MARCO DEL D.S. 29506</w:t>
                      </w:r>
                    </w:p>
                    <w:p w:rsidR="004437EC" w:rsidRPr="00156F27" w:rsidRDefault="004437EC" w:rsidP="00BC21BB">
                      <w:pPr>
                        <w:ind w:left="142"/>
                        <w:jc w:val="center"/>
                        <w:rPr>
                          <w:rFonts w:ascii="Century Gothic" w:hAnsi="Century Gothic" w:cs="Arial"/>
                          <w:b/>
                          <w:sz w:val="28"/>
                          <w:szCs w:val="32"/>
                        </w:rPr>
                      </w:pPr>
                    </w:p>
                    <w:p w:rsidR="004437EC" w:rsidRPr="00156F27" w:rsidRDefault="004437EC" w:rsidP="00716D3A">
                      <w:pPr>
                        <w:ind w:left="142"/>
                        <w:jc w:val="center"/>
                        <w:rPr>
                          <w:rFonts w:ascii="Century Gothic" w:hAnsi="Century Gothic" w:cs="Arial"/>
                          <w:b/>
                          <w:sz w:val="28"/>
                          <w:szCs w:val="32"/>
                          <w:lang w:val="es-MX"/>
                        </w:rPr>
                      </w:pPr>
                      <w:r w:rsidRPr="00156F27">
                        <w:rPr>
                          <w:rFonts w:ascii="Century Gothic" w:hAnsi="Century Gothic" w:cs="Arial"/>
                          <w:b/>
                          <w:sz w:val="28"/>
                          <w:szCs w:val="32"/>
                          <w:lang w:val="es-MX"/>
                        </w:rPr>
                        <w:t>MODALIDAD: CONTRATACION DIRECTA ORDINARIA</w:t>
                      </w:r>
                    </w:p>
                    <w:p w:rsidR="004437EC" w:rsidRPr="00156F27" w:rsidRDefault="004437EC" w:rsidP="00716D3A">
                      <w:pPr>
                        <w:ind w:left="142"/>
                        <w:jc w:val="center"/>
                        <w:rPr>
                          <w:rFonts w:ascii="Century Gothic" w:hAnsi="Century Gothic" w:cs="Arial"/>
                          <w:b/>
                          <w:sz w:val="28"/>
                          <w:szCs w:val="32"/>
                          <w:lang w:val="es-MX"/>
                        </w:rPr>
                      </w:pPr>
                    </w:p>
                    <w:p w:rsidR="004437EC" w:rsidRPr="00156F27" w:rsidRDefault="004437EC" w:rsidP="00BC21BB">
                      <w:pPr>
                        <w:ind w:left="142"/>
                        <w:rPr>
                          <w:rFonts w:ascii="Century Gothic" w:hAnsi="Century Gothic"/>
                          <w:b/>
                          <w:sz w:val="18"/>
                        </w:rPr>
                      </w:pPr>
                    </w:p>
                    <w:p w:rsidR="004437EC" w:rsidRPr="00156F27" w:rsidRDefault="004437EC" w:rsidP="00156F27">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OBJETO:</w:t>
                      </w:r>
                      <w:r w:rsidRPr="00156F27">
                        <w:t xml:space="preserve"> </w:t>
                      </w:r>
                      <w:r w:rsidRPr="00156F27">
                        <w:rPr>
                          <w:rFonts w:ascii="Century Gothic" w:hAnsi="Century Gothic" w:cs="Century Gothic"/>
                          <w:b/>
                          <w:bCs/>
                          <w:color w:val="000000"/>
                          <w:sz w:val="28"/>
                          <w:szCs w:val="32"/>
                        </w:rPr>
                        <w:t>SERVICIO DE TRANSPORTE DE COMBUSTIBLES</w:t>
                      </w:r>
                    </w:p>
                    <w:p w:rsidR="004437EC" w:rsidRPr="00156F27" w:rsidRDefault="004437EC" w:rsidP="00156F27">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 xml:space="preserve"> LIQUIDOS PARA ESTACIONES DE SERVICIO ADMINISTRADAS </w:t>
                      </w:r>
                    </w:p>
                    <w:p w:rsidR="004437EC" w:rsidRPr="00156F27" w:rsidRDefault="004437EC" w:rsidP="00156F27">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POR EL DCLP YPFB (GESTIÓN 2016)</w:t>
                      </w:r>
                      <w:r w:rsidRPr="00156F27">
                        <w:rPr>
                          <w:rFonts w:ascii="Century Gothic" w:hAnsi="Century Gothic" w:cs="Century Gothic"/>
                          <w:b/>
                          <w:bCs/>
                          <w:color w:val="000000"/>
                          <w:sz w:val="28"/>
                          <w:szCs w:val="32"/>
                        </w:rPr>
                        <w:tab/>
                      </w:r>
                    </w:p>
                    <w:p w:rsidR="004437EC" w:rsidRPr="00156F27" w:rsidRDefault="004437EC" w:rsidP="00156F27">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CÓDIGO: CDO-01-DCLP-139-2015</w:t>
                      </w:r>
                    </w:p>
                    <w:p w:rsidR="004437EC" w:rsidRPr="00156F27" w:rsidRDefault="004437EC" w:rsidP="00156F27">
                      <w:pPr>
                        <w:pStyle w:val="NormalWeb"/>
                        <w:tabs>
                          <w:tab w:val="right" w:pos="3420"/>
                          <w:tab w:val="left" w:pos="9000"/>
                        </w:tabs>
                        <w:spacing w:after="240"/>
                        <w:ind w:left="142" w:right="255"/>
                        <w:contextualSpacing/>
                        <w:jc w:val="center"/>
                        <w:rPr>
                          <w:rFonts w:ascii="Century Gothic" w:hAnsi="Century Gothic" w:cs="Arial"/>
                          <w:b/>
                          <w:highlight w:val="yellow"/>
                          <w:lang w:val="es-ES"/>
                        </w:rPr>
                      </w:pPr>
                    </w:p>
                    <w:p w:rsidR="004437EC" w:rsidRPr="00156F27" w:rsidRDefault="004437EC" w:rsidP="00156F27">
                      <w:pPr>
                        <w:pStyle w:val="NormalWeb"/>
                        <w:tabs>
                          <w:tab w:val="right" w:pos="3420"/>
                          <w:tab w:val="left" w:pos="9000"/>
                        </w:tabs>
                        <w:spacing w:after="240"/>
                        <w:ind w:left="142" w:right="255"/>
                        <w:contextualSpacing/>
                        <w:jc w:val="center"/>
                        <w:rPr>
                          <w:rFonts w:ascii="Century Gothic" w:hAnsi="Century Gothic" w:cs="Arial"/>
                          <w:b/>
                          <w:lang w:val="es-ES"/>
                        </w:rPr>
                      </w:pPr>
                      <w:r w:rsidRPr="00156F27">
                        <w:rPr>
                          <w:rFonts w:ascii="Century Gothic" w:hAnsi="Century Gothic" w:cs="Arial"/>
                          <w:b/>
                          <w:lang w:val="es-ES"/>
                        </w:rPr>
                        <w:t>(PRIMERA CONVOCATORIA)</w:t>
                      </w:r>
                    </w:p>
                    <w:p w:rsidR="004437EC" w:rsidRPr="00156F27" w:rsidRDefault="004437EC" w:rsidP="00BC21BB">
                      <w:pPr>
                        <w:ind w:right="930"/>
                        <w:jc w:val="center"/>
                        <w:rPr>
                          <w:rFonts w:ascii="Century Gothic" w:hAnsi="Century Gothic"/>
                          <w:sz w:val="18"/>
                        </w:rPr>
                      </w:pPr>
                    </w:p>
                    <w:p w:rsidR="004437EC" w:rsidRDefault="004437EC" w:rsidP="00BC21BB">
                      <w:pPr>
                        <w:ind w:right="930"/>
                        <w:jc w:val="center"/>
                        <w:rPr>
                          <w:rFonts w:ascii="Century Gothic" w:hAnsi="Century Gothic"/>
                          <w:lang w:val="es-ES_tradnl"/>
                        </w:rPr>
                      </w:pPr>
                    </w:p>
                    <w:p w:rsidR="004437EC" w:rsidRDefault="004437EC" w:rsidP="00BC21BB">
                      <w:pPr>
                        <w:ind w:right="930"/>
                        <w:jc w:val="center"/>
                        <w:rPr>
                          <w:rFonts w:ascii="Century Gothic" w:hAnsi="Century Gothic"/>
                          <w:lang w:val="es-ES_tradnl"/>
                        </w:rPr>
                      </w:pPr>
                    </w:p>
                    <w:p w:rsidR="004437EC" w:rsidRDefault="004437EC" w:rsidP="00BC21BB">
                      <w:pPr>
                        <w:ind w:right="930"/>
                        <w:jc w:val="center"/>
                        <w:rPr>
                          <w:rFonts w:ascii="Century Gothic" w:hAnsi="Century Gothic"/>
                          <w:lang w:val="es-ES_tradnl"/>
                        </w:rPr>
                      </w:pPr>
                    </w:p>
                    <w:p w:rsidR="004437EC" w:rsidRPr="009C5A35" w:rsidRDefault="004437EC"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6D1DF9" w:rsidRDefault="00EE5138" w:rsidP="006D1DF9">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tbl>
      <w:tblPr>
        <w:tblpPr w:leftFromText="141" w:rightFromText="141" w:vertAnchor="text" w:horzAnchor="margin" w:tblpXSpec="center" w:tblpY="15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769"/>
      </w:tblGrid>
      <w:tr w:rsidR="00EE5138" w:rsidRPr="00232824" w:rsidTr="006D1DF9">
        <w:trPr>
          <w:trHeight w:val="410"/>
        </w:trPr>
        <w:tc>
          <w:tcPr>
            <w:tcW w:w="9464"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6D1DF9">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769"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6D1DF9">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769" w:type="dxa"/>
          </w:tcPr>
          <w:p w:rsidR="00EE5138" w:rsidRPr="00232824" w:rsidRDefault="00EE5138" w:rsidP="00973192">
            <w:pPr>
              <w:rPr>
                <w:rFonts w:asciiTheme="minorHAnsi" w:hAnsiTheme="minorHAnsi" w:cstheme="minorHAnsi"/>
                <w:sz w:val="18"/>
                <w:szCs w:val="18"/>
              </w:rPr>
            </w:pPr>
          </w:p>
        </w:tc>
      </w:tr>
      <w:tr w:rsidR="00EE5138" w:rsidRPr="00232824" w:rsidTr="006D1DF9">
        <w:trPr>
          <w:trHeight w:val="194"/>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769" w:type="dxa"/>
            <w:vAlign w:val="center"/>
          </w:tcPr>
          <w:p w:rsidR="00EE5138" w:rsidRPr="00232824" w:rsidRDefault="00156F27"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6D1DF9">
        <w:trPr>
          <w:trHeight w:val="77"/>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769" w:type="dxa"/>
          </w:tcPr>
          <w:p w:rsidR="00EE5138" w:rsidRPr="00232824" w:rsidRDefault="00EE5138" w:rsidP="00973192">
            <w:pPr>
              <w:jc w:val="both"/>
              <w:rPr>
                <w:rFonts w:asciiTheme="minorHAnsi" w:hAnsiTheme="minorHAnsi" w:cstheme="minorHAnsi"/>
                <w:sz w:val="18"/>
                <w:szCs w:val="18"/>
              </w:rPr>
            </w:pPr>
          </w:p>
        </w:tc>
      </w:tr>
      <w:tr w:rsidR="00EE5138" w:rsidRPr="00232824" w:rsidTr="006D1DF9">
        <w:trPr>
          <w:trHeight w:val="91"/>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769" w:type="dxa"/>
            <w:vAlign w:val="center"/>
          </w:tcPr>
          <w:p w:rsidR="00EE5138" w:rsidRPr="00156F27" w:rsidRDefault="00156F27" w:rsidP="00973192">
            <w:pPr>
              <w:jc w:val="both"/>
              <w:rPr>
                <w:rFonts w:asciiTheme="minorHAnsi" w:hAnsiTheme="minorHAnsi" w:cstheme="minorHAnsi"/>
                <w:color w:val="000000"/>
                <w:sz w:val="18"/>
                <w:szCs w:val="18"/>
              </w:rPr>
            </w:pPr>
            <w:r w:rsidRPr="00156F27">
              <w:rPr>
                <w:rFonts w:asciiTheme="minorHAnsi" w:hAnsiTheme="minorHAnsi" w:cstheme="minorHAnsi"/>
                <w:color w:val="000000"/>
                <w:sz w:val="18"/>
                <w:szCs w:val="18"/>
              </w:rPr>
              <w:t>No corresponde</w:t>
            </w:r>
          </w:p>
        </w:tc>
      </w:tr>
      <w:tr w:rsidR="00EE5138" w:rsidRPr="00232824" w:rsidTr="006D1DF9">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769" w:type="dxa"/>
          </w:tcPr>
          <w:p w:rsidR="00EE5138" w:rsidRPr="00232824" w:rsidRDefault="00EE5138" w:rsidP="00973192">
            <w:pPr>
              <w:rPr>
                <w:rFonts w:asciiTheme="minorHAnsi" w:hAnsiTheme="minorHAnsi" w:cstheme="minorHAnsi"/>
                <w:sz w:val="18"/>
                <w:szCs w:val="18"/>
              </w:rPr>
            </w:pPr>
          </w:p>
        </w:tc>
      </w:tr>
      <w:tr w:rsidR="00EE5138" w:rsidRPr="00232824" w:rsidTr="006D1DF9">
        <w:trPr>
          <w:trHeight w:val="77"/>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769" w:type="dxa"/>
          </w:tcPr>
          <w:p w:rsidR="00156F27" w:rsidRPr="00232824" w:rsidRDefault="00156F27" w:rsidP="00973192">
            <w:pPr>
              <w:rPr>
                <w:rFonts w:asciiTheme="minorHAnsi" w:hAnsiTheme="minorHAnsi" w:cstheme="minorHAnsi"/>
                <w:sz w:val="18"/>
                <w:szCs w:val="18"/>
              </w:rPr>
            </w:pPr>
            <w:r>
              <w:rPr>
                <w:rFonts w:asciiTheme="minorHAnsi" w:hAnsiTheme="minorHAnsi" w:cstheme="minorHAnsi"/>
                <w:sz w:val="18"/>
                <w:szCs w:val="18"/>
              </w:rPr>
              <w:t>No corresponda</w:t>
            </w:r>
          </w:p>
        </w:tc>
      </w:tr>
      <w:tr w:rsidR="00EE5138" w:rsidRPr="00232824" w:rsidTr="006D1DF9">
        <w:trPr>
          <w:trHeight w:val="77"/>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769" w:type="dxa"/>
            <w:vAlign w:val="center"/>
          </w:tcPr>
          <w:p w:rsidR="00EE5138" w:rsidRPr="00232824" w:rsidRDefault="00EE5138" w:rsidP="00973192">
            <w:pPr>
              <w:rPr>
                <w:rFonts w:asciiTheme="minorHAnsi" w:hAnsiTheme="minorHAnsi" w:cstheme="minorHAnsi"/>
                <w:sz w:val="18"/>
                <w:szCs w:val="18"/>
              </w:rPr>
            </w:pPr>
          </w:p>
        </w:tc>
      </w:tr>
      <w:tr w:rsidR="00EE5138" w:rsidRPr="00232824" w:rsidTr="006D1DF9">
        <w:trPr>
          <w:trHeight w:val="435"/>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B7E16" w:rsidP="00973192">
            <w:pPr>
              <w:rPr>
                <w:rFonts w:asciiTheme="minorHAnsi" w:hAnsiTheme="minorHAnsi" w:cstheme="minorHAnsi"/>
                <w:sz w:val="18"/>
                <w:szCs w:val="18"/>
              </w:rPr>
            </w:pPr>
            <w:r>
              <w:rPr>
                <w:rFonts w:asciiTheme="minorHAnsi" w:hAnsiTheme="minorHAnsi" w:cstheme="minorHAnsi"/>
                <w:sz w:val="18"/>
                <w:szCs w:val="18"/>
              </w:rPr>
              <w:t>09/11/2015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1B7E16" w:rsidP="001B7E16">
            <w:pPr>
              <w:jc w:val="center"/>
              <w:rPr>
                <w:rFonts w:asciiTheme="minorHAnsi" w:hAnsiTheme="minorHAnsi" w:cstheme="minorHAnsi"/>
                <w:sz w:val="18"/>
                <w:szCs w:val="18"/>
              </w:rPr>
            </w:pPr>
            <w:r>
              <w:rPr>
                <w:rFonts w:asciiTheme="minorHAnsi" w:hAnsiTheme="minorHAnsi" w:cstheme="minorHAnsi"/>
                <w:sz w:val="18"/>
                <w:szCs w:val="18"/>
              </w:rPr>
              <w:t>17:00</w:t>
            </w:r>
          </w:p>
        </w:tc>
        <w:tc>
          <w:tcPr>
            <w:tcW w:w="3769" w:type="dxa"/>
          </w:tcPr>
          <w:p w:rsidR="00156F27" w:rsidRPr="00156F27" w:rsidRDefault="00156F27" w:rsidP="00156F27">
            <w:pPr>
              <w:rPr>
                <w:rFonts w:asciiTheme="minorHAnsi" w:hAnsiTheme="minorHAnsi" w:cstheme="minorHAnsi"/>
                <w:sz w:val="18"/>
                <w:szCs w:val="18"/>
              </w:rPr>
            </w:pPr>
            <w:r w:rsidRPr="00156F27">
              <w:rPr>
                <w:rFonts w:asciiTheme="minorHAnsi" w:hAnsiTheme="minorHAnsi" w:cstheme="minorHAnsi"/>
                <w:sz w:val="18"/>
                <w:szCs w:val="18"/>
              </w:rPr>
              <w:t>Campo Ferial FEXPOCRUZ</w:t>
            </w:r>
          </w:p>
          <w:p w:rsidR="00EE5138" w:rsidRPr="00232824" w:rsidRDefault="00156F27" w:rsidP="006D1DF9">
            <w:pPr>
              <w:rPr>
                <w:rFonts w:asciiTheme="minorHAnsi" w:hAnsiTheme="minorHAnsi" w:cstheme="minorHAnsi"/>
                <w:sz w:val="18"/>
                <w:szCs w:val="18"/>
              </w:rPr>
            </w:pPr>
            <w:r w:rsidRPr="00156F27">
              <w:rPr>
                <w:rFonts w:asciiTheme="minorHAnsi" w:hAnsiTheme="minorHAnsi" w:cstheme="minorHAnsi"/>
                <w:sz w:val="18"/>
                <w:szCs w:val="18"/>
              </w:rPr>
              <w:t>Pabellón Guarayos STAND YPFB CASA MATRIZ, Av. Roca y Coronado s/n.</w:t>
            </w:r>
            <w:r w:rsidR="006D1DF9">
              <w:rPr>
                <w:rFonts w:asciiTheme="minorHAnsi" w:hAnsiTheme="minorHAnsi" w:cstheme="minorHAnsi"/>
                <w:sz w:val="18"/>
                <w:szCs w:val="18"/>
              </w:rPr>
              <w:t xml:space="preserve"> </w:t>
            </w:r>
            <w:r w:rsidRPr="00156F27">
              <w:rPr>
                <w:rFonts w:asciiTheme="minorHAnsi" w:hAnsiTheme="minorHAnsi" w:cstheme="minorHAnsi"/>
                <w:sz w:val="18"/>
                <w:szCs w:val="18"/>
              </w:rPr>
              <w:t>Santa Cruz –Bolivia</w:t>
            </w:r>
          </w:p>
        </w:tc>
      </w:tr>
      <w:tr w:rsidR="00EE5138" w:rsidRPr="00232824" w:rsidTr="006D1DF9">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769" w:type="dxa"/>
          </w:tcPr>
          <w:p w:rsidR="00EE5138" w:rsidRPr="00232824" w:rsidRDefault="00EE5138" w:rsidP="00973192">
            <w:pPr>
              <w:rPr>
                <w:rFonts w:asciiTheme="minorHAnsi" w:hAnsiTheme="minorHAnsi" w:cstheme="minorHAnsi"/>
                <w:sz w:val="18"/>
                <w:szCs w:val="18"/>
              </w:rPr>
            </w:pPr>
          </w:p>
        </w:tc>
      </w:tr>
      <w:tr w:rsidR="00EE5138" w:rsidRPr="00232824" w:rsidTr="006D1DF9">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B7E16" w:rsidP="00973192">
            <w:pPr>
              <w:rPr>
                <w:rFonts w:asciiTheme="minorHAnsi" w:hAnsiTheme="minorHAnsi" w:cstheme="minorHAnsi"/>
                <w:sz w:val="18"/>
                <w:szCs w:val="18"/>
              </w:rPr>
            </w:pPr>
            <w:r>
              <w:rPr>
                <w:rFonts w:asciiTheme="minorHAnsi" w:hAnsiTheme="minorHAnsi" w:cstheme="minorHAnsi"/>
                <w:sz w:val="18"/>
                <w:szCs w:val="18"/>
              </w:rPr>
              <w:t>09/11/2015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1B7E16" w:rsidP="001B7E16">
            <w:pPr>
              <w:jc w:val="center"/>
              <w:rPr>
                <w:rFonts w:asciiTheme="minorHAnsi" w:hAnsiTheme="minorHAnsi" w:cstheme="minorHAnsi"/>
                <w:sz w:val="18"/>
                <w:szCs w:val="18"/>
              </w:rPr>
            </w:pPr>
            <w:r>
              <w:rPr>
                <w:rFonts w:asciiTheme="minorHAnsi" w:hAnsiTheme="minorHAnsi" w:cstheme="minorHAnsi"/>
                <w:sz w:val="18"/>
                <w:szCs w:val="18"/>
              </w:rPr>
              <w:t>17:30</w:t>
            </w:r>
          </w:p>
        </w:tc>
        <w:tc>
          <w:tcPr>
            <w:tcW w:w="3769" w:type="dxa"/>
            <w:vAlign w:val="center"/>
          </w:tcPr>
          <w:p w:rsidR="00EE5138" w:rsidRPr="00232824" w:rsidRDefault="00156F27" w:rsidP="006D1DF9">
            <w:pPr>
              <w:rPr>
                <w:rFonts w:asciiTheme="minorHAnsi" w:hAnsiTheme="minorHAnsi" w:cstheme="minorHAnsi"/>
                <w:color w:val="000000"/>
                <w:sz w:val="18"/>
                <w:szCs w:val="18"/>
                <w:lang w:val="es-BO"/>
              </w:rPr>
            </w:pPr>
            <w:r w:rsidRPr="00156F27">
              <w:rPr>
                <w:rFonts w:asciiTheme="minorHAnsi" w:hAnsiTheme="minorHAnsi" w:cstheme="minorHAnsi"/>
                <w:color w:val="000000"/>
                <w:sz w:val="18"/>
                <w:szCs w:val="18"/>
                <w:lang w:val="es-BO"/>
              </w:rPr>
              <w:t>Campo Ferial FEXPOCRUZ</w:t>
            </w:r>
            <w:r w:rsidR="006D1DF9">
              <w:rPr>
                <w:rFonts w:asciiTheme="minorHAnsi" w:hAnsiTheme="minorHAnsi" w:cstheme="minorHAnsi"/>
                <w:color w:val="000000"/>
                <w:sz w:val="18"/>
                <w:szCs w:val="18"/>
                <w:lang w:val="es-BO"/>
              </w:rPr>
              <w:t xml:space="preserve"> </w:t>
            </w:r>
            <w:r w:rsidRPr="00156F27">
              <w:rPr>
                <w:rFonts w:asciiTheme="minorHAnsi" w:hAnsiTheme="minorHAnsi" w:cstheme="minorHAnsi"/>
                <w:color w:val="000000"/>
                <w:sz w:val="18"/>
                <w:szCs w:val="18"/>
                <w:lang w:val="es-BO"/>
              </w:rPr>
              <w:t>Pabellón Guarayos STAND YPFB CASA MATRIZ (Mesa N°1), Av. Roca y Coronado s/n.   Santa Cruz –Bolivia</w:t>
            </w:r>
          </w:p>
        </w:tc>
      </w:tr>
    </w:tbl>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156F27"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56F27" w:rsidRPr="00C75BEC" w:rsidRDefault="00156F27"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56F27" w:rsidRPr="00C75BEC" w:rsidRDefault="00156F27"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56F27" w:rsidRPr="00C75BEC" w:rsidRDefault="00156F27"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56F27" w:rsidRPr="00C618D9" w:rsidRDefault="00156F27" w:rsidP="0085092D">
            <w:pPr>
              <w:rPr>
                <w:rFonts w:asciiTheme="minorHAnsi" w:eastAsia="Calibri" w:hAnsiTheme="minorHAnsi" w:cstheme="minorHAnsi"/>
                <w:b/>
                <w:sz w:val="18"/>
                <w:szCs w:val="18"/>
              </w:rPr>
            </w:pPr>
            <w:r w:rsidRPr="00C618D9">
              <w:rPr>
                <w:rFonts w:asciiTheme="minorHAnsi" w:eastAsia="Calibri" w:hAnsiTheme="minorHAnsi" w:cstheme="minorHAnsi"/>
                <w:b/>
                <w:sz w:val="18"/>
                <w:szCs w:val="18"/>
              </w:rPr>
              <w:t>PRECIO EVALUADO MAS BAJO</w:t>
            </w:r>
          </w:p>
        </w:tc>
      </w:tr>
      <w:tr w:rsidR="00156F27"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56F27" w:rsidRPr="00C75BEC" w:rsidRDefault="00156F27"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56F27" w:rsidRPr="00C75BEC" w:rsidRDefault="00156F27"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56F27" w:rsidRPr="00C75BEC" w:rsidRDefault="00156F27"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56F27" w:rsidRPr="00C75BEC" w:rsidRDefault="00156F27" w:rsidP="0085092D">
            <w:pPr>
              <w:rPr>
                <w:rFonts w:asciiTheme="minorHAnsi" w:eastAsia="Calibri" w:hAnsiTheme="minorHAnsi" w:cstheme="minorHAnsi"/>
                <w:b/>
                <w:i/>
                <w:sz w:val="18"/>
                <w:szCs w:val="18"/>
              </w:rPr>
            </w:pPr>
            <w:r>
              <w:rPr>
                <w:rFonts w:asciiTheme="minorHAnsi" w:eastAsia="Calibri" w:hAnsiTheme="minorHAnsi" w:cstheme="minorHAnsi"/>
                <w:b/>
                <w:i/>
                <w:sz w:val="18"/>
                <w:szCs w:val="18"/>
              </w:rPr>
              <w:t>POR TRAMO</w:t>
            </w:r>
            <w:r w:rsidR="001B7E16">
              <w:rPr>
                <w:rFonts w:asciiTheme="minorHAnsi" w:eastAsia="Calibri" w:hAnsiTheme="minorHAnsi" w:cstheme="minorHAnsi"/>
                <w:b/>
                <w:i/>
                <w:sz w:val="18"/>
                <w:szCs w:val="18"/>
              </w:rPr>
              <w:t>S</w:t>
            </w:r>
          </w:p>
        </w:tc>
      </w:tr>
      <w:tr w:rsidR="00156F27"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56F27" w:rsidRPr="00C75BEC" w:rsidRDefault="00156F27"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56F27" w:rsidRPr="00C75BEC" w:rsidRDefault="00156F27"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56F27" w:rsidRPr="00C75BEC" w:rsidRDefault="00156F27"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56F27" w:rsidRPr="00C75BEC" w:rsidRDefault="00156F27" w:rsidP="0085092D">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156F27"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156F27" w:rsidRPr="00C75BEC" w:rsidRDefault="00156F27"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156F27" w:rsidRPr="00C75BEC" w:rsidRDefault="00156F27"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156F27" w:rsidRPr="00C75BEC" w:rsidRDefault="00156F27" w:rsidP="0085092D">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6D1DF9">
      <w:pPr>
        <w:rPr>
          <w:rFonts w:asciiTheme="minorHAnsi" w:hAnsiTheme="minorHAnsi" w:cstheme="minorHAnsi"/>
          <w:b/>
          <w:sz w:val="18"/>
          <w:szCs w:val="18"/>
        </w:rPr>
      </w:pPr>
      <w:r>
        <w:rPr>
          <w:rFonts w:asciiTheme="minorHAnsi" w:hAnsiTheme="minorHAnsi" w:cstheme="minorHAnsi"/>
          <w:b/>
          <w:sz w:val="18"/>
          <w:szCs w:val="18"/>
        </w:rPr>
        <w:tab/>
      </w:r>
    </w:p>
    <w:p w:rsidR="0085092D" w:rsidRDefault="0085092D" w:rsidP="00EE5138">
      <w:pPr>
        <w:jc w:val="center"/>
        <w:rPr>
          <w:rFonts w:asciiTheme="minorHAnsi" w:hAnsiTheme="minorHAnsi" w:cstheme="minorHAnsi"/>
          <w:b/>
          <w:sz w:val="18"/>
          <w:szCs w:val="18"/>
        </w:rPr>
      </w:pPr>
    </w:p>
    <w:tbl>
      <w:tblPr>
        <w:tblW w:w="8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1433"/>
        <w:gridCol w:w="1693"/>
        <w:gridCol w:w="988"/>
        <w:gridCol w:w="1349"/>
        <w:gridCol w:w="1401"/>
        <w:gridCol w:w="1331"/>
      </w:tblGrid>
      <w:tr w:rsidR="006D1DF9" w:rsidRPr="0085092D" w:rsidTr="006D1DF9">
        <w:trPr>
          <w:trHeight w:val="323"/>
          <w:jc w:val="center"/>
        </w:trPr>
        <w:tc>
          <w:tcPr>
            <w:tcW w:w="8850" w:type="dxa"/>
            <w:gridSpan w:val="7"/>
            <w:shd w:val="clear" w:color="auto" w:fill="D9D9D9" w:themeFill="background1" w:themeFillShade="D9"/>
            <w:vAlign w:val="center"/>
          </w:tcPr>
          <w:p w:rsidR="006D1DF9" w:rsidRPr="0085092D" w:rsidRDefault="001B7E16" w:rsidP="001B7E16">
            <w:pPr>
              <w:jc w:val="center"/>
              <w:rPr>
                <w:rFonts w:ascii="Calibri" w:hAnsi="Calibri" w:cs="Calibri"/>
                <w:b/>
                <w:bCs/>
                <w:sz w:val="16"/>
                <w:szCs w:val="16"/>
                <w:lang w:val="es-BO" w:eastAsia="es-BO"/>
              </w:rPr>
            </w:pPr>
            <w:r>
              <w:rPr>
                <w:rFonts w:asciiTheme="minorHAnsi" w:hAnsiTheme="minorHAnsi" w:cstheme="minorHAnsi"/>
                <w:b/>
                <w:sz w:val="18"/>
                <w:szCs w:val="18"/>
              </w:rPr>
              <w:t>PRECIO RFFERENCIAL</w:t>
            </w:r>
          </w:p>
        </w:tc>
      </w:tr>
      <w:tr w:rsidR="0085092D" w:rsidRPr="0085092D" w:rsidTr="006D1DF9">
        <w:trPr>
          <w:trHeight w:val="323"/>
          <w:jc w:val="center"/>
        </w:trPr>
        <w:tc>
          <w:tcPr>
            <w:tcW w:w="3781" w:type="dxa"/>
            <w:gridSpan w:val="3"/>
            <w:shd w:val="clear" w:color="auto" w:fill="D9D9D9" w:themeFill="background1" w:themeFillShade="D9"/>
            <w:vAlign w:val="center"/>
            <w:hideMark/>
          </w:tcPr>
          <w:p w:rsidR="0085092D" w:rsidRPr="0085092D" w:rsidRDefault="0085092D" w:rsidP="0085092D">
            <w:pPr>
              <w:jc w:val="center"/>
              <w:rPr>
                <w:rFonts w:ascii="Calibri" w:hAnsi="Calibri" w:cs="Calibri"/>
                <w:b/>
                <w:bCs/>
                <w:sz w:val="16"/>
                <w:szCs w:val="16"/>
                <w:lang w:val="es-BO" w:eastAsia="es-BO"/>
              </w:rPr>
            </w:pPr>
            <w:r w:rsidRPr="0085092D">
              <w:rPr>
                <w:rFonts w:ascii="Calibri" w:hAnsi="Calibri" w:cs="Calibri"/>
                <w:b/>
                <w:bCs/>
                <w:sz w:val="16"/>
                <w:szCs w:val="16"/>
                <w:lang w:val="es-BO" w:eastAsia="es-BO"/>
              </w:rPr>
              <w:t>DESCRIPCION DEL SERVICIO</w:t>
            </w:r>
          </w:p>
        </w:tc>
        <w:tc>
          <w:tcPr>
            <w:tcW w:w="2337" w:type="dxa"/>
            <w:gridSpan w:val="2"/>
            <w:shd w:val="clear" w:color="auto" w:fill="D9D9D9" w:themeFill="background1" w:themeFillShade="D9"/>
            <w:vAlign w:val="center"/>
            <w:hideMark/>
          </w:tcPr>
          <w:p w:rsidR="0085092D" w:rsidRPr="0085092D" w:rsidRDefault="0085092D" w:rsidP="0085092D">
            <w:pPr>
              <w:jc w:val="center"/>
              <w:rPr>
                <w:rFonts w:ascii="Calibri" w:hAnsi="Calibri" w:cs="Calibri"/>
                <w:b/>
                <w:bCs/>
                <w:sz w:val="16"/>
                <w:szCs w:val="16"/>
                <w:lang w:val="es-BO" w:eastAsia="es-BO"/>
              </w:rPr>
            </w:pPr>
          </w:p>
        </w:tc>
        <w:tc>
          <w:tcPr>
            <w:tcW w:w="1401" w:type="dxa"/>
            <w:vMerge w:val="restart"/>
            <w:shd w:val="clear" w:color="auto" w:fill="D9D9D9" w:themeFill="background1" w:themeFillShade="D9"/>
            <w:vAlign w:val="center"/>
          </w:tcPr>
          <w:p w:rsidR="0085092D" w:rsidRPr="0085092D" w:rsidRDefault="0085092D" w:rsidP="0085092D">
            <w:pPr>
              <w:jc w:val="center"/>
              <w:rPr>
                <w:rFonts w:ascii="Calibri" w:hAnsi="Calibri" w:cs="Calibri"/>
                <w:b/>
                <w:bCs/>
                <w:sz w:val="16"/>
                <w:szCs w:val="16"/>
                <w:lang w:val="es-BO" w:eastAsia="es-BO"/>
              </w:rPr>
            </w:pPr>
            <w:r w:rsidRPr="0085092D">
              <w:rPr>
                <w:rFonts w:ascii="Calibri" w:hAnsi="Calibri" w:cs="Calibri"/>
                <w:b/>
                <w:bCs/>
                <w:sz w:val="16"/>
                <w:szCs w:val="16"/>
                <w:lang w:val="es-BO" w:eastAsia="es-BO"/>
              </w:rPr>
              <w:t xml:space="preserve">PRECIO </w:t>
            </w:r>
            <w:r>
              <w:rPr>
                <w:rFonts w:ascii="Calibri" w:hAnsi="Calibri" w:cs="Calibri"/>
                <w:b/>
                <w:bCs/>
                <w:sz w:val="16"/>
                <w:szCs w:val="16"/>
                <w:lang w:val="es-BO" w:eastAsia="es-BO"/>
              </w:rPr>
              <w:t>UNITARIO</w:t>
            </w:r>
          </w:p>
        </w:tc>
        <w:tc>
          <w:tcPr>
            <w:tcW w:w="1331" w:type="dxa"/>
            <w:vMerge w:val="restart"/>
            <w:shd w:val="clear" w:color="auto" w:fill="D9D9D9" w:themeFill="background1" w:themeFillShade="D9"/>
            <w:vAlign w:val="center"/>
          </w:tcPr>
          <w:p w:rsidR="0085092D" w:rsidRPr="0085092D" w:rsidRDefault="0085092D" w:rsidP="0085092D">
            <w:pPr>
              <w:jc w:val="center"/>
              <w:rPr>
                <w:rFonts w:ascii="Calibri" w:hAnsi="Calibri" w:cs="Calibri"/>
                <w:b/>
                <w:bCs/>
                <w:sz w:val="16"/>
                <w:szCs w:val="16"/>
                <w:lang w:val="es-BO" w:eastAsia="es-BO"/>
              </w:rPr>
            </w:pPr>
            <w:r w:rsidRPr="0085092D">
              <w:rPr>
                <w:rFonts w:ascii="Calibri" w:hAnsi="Calibri" w:cs="Calibri"/>
                <w:b/>
                <w:bCs/>
                <w:sz w:val="16"/>
                <w:szCs w:val="16"/>
                <w:lang w:val="es-BO" w:eastAsia="es-BO"/>
              </w:rPr>
              <w:t>PRECIO TOTAL</w:t>
            </w:r>
          </w:p>
        </w:tc>
      </w:tr>
      <w:tr w:rsidR="0085092D" w:rsidRPr="0085092D" w:rsidTr="006D1DF9">
        <w:trPr>
          <w:trHeight w:val="417"/>
          <w:jc w:val="center"/>
        </w:trPr>
        <w:tc>
          <w:tcPr>
            <w:tcW w:w="655" w:type="dxa"/>
            <w:shd w:val="clear" w:color="auto" w:fill="D9D9D9" w:themeFill="background1" w:themeFillShade="D9"/>
            <w:vAlign w:val="center"/>
            <w:hideMark/>
          </w:tcPr>
          <w:p w:rsidR="0085092D" w:rsidRPr="0085092D" w:rsidRDefault="0085092D" w:rsidP="0085092D">
            <w:pPr>
              <w:jc w:val="center"/>
              <w:rPr>
                <w:rFonts w:ascii="Calibri" w:hAnsi="Calibri" w:cs="Calibri"/>
                <w:b/>
                <w:bCs/>
                <w:sz w:val="16"/>
                <w:szCs w:val="16"/>
                <w:lang w:val="es-BO" w:eastAsia="es-BO"/>
              </w:rPr>
            </w:pPr>
            <w:r w:rsidRPr="0085092D">
              <w:rPr>
                <w:rFonts w:ascii="Calibri" w:hAnsi="Calibri" w:cs="Calibri"/>
                <w:b/>
                <w:bCs/>
                <w:sz w:val="16"/>
                <w:szCs w:val="16"/>
                <w:lang w:val="es-BO" w:eastAsia="es-BO"/>
              </w:rPr>
              <w:t>TRAMO N°</w:t>
            </w:r>
          </w:p>
        </w:tc>
        <w:tc>
          <w:tcPr>
            <w:tcW w:w="1433" w:type="dxa"/>
            <w:shd w:val="clear" w:color="auto" w:fill="D9D9D9" w:themeFill="background1" w:themeFillShade="D9"/>
            <w:vAlign w:val="center"/>
            <w:hideMark/>
          </w:tcPr>
          <w:p w:rsidR="0085092D" w:rsidRPr="0085092D" w:rsidRDefault="0085092D" w:rsidP="0085092D">
            <w:pPr>
              <w:jc w:val="center"/>
              <w:rPr>
                <w:rFonts w:ascii="Calibri" w:hAnsi="Calibri" w:cs="Calibri"/>
                <w:b/>
                <w:bCs/>
                <w:sz w:val="16"/>
                <w:szCs w:val="16"/>
                <w:lang w:val="es-BO" w:eastAsia="es-BO"/>
              </w:rPr>
            </w:pPr>
            <w:r w:rsidRPr="0085092D">
              <w:rPr>
                <w:rFonts w:ascii="Calibri" w:hAnsi="Calibri" w:cs="Calibri"/>
                <w:b/>
                <w:bCs/>
                <w:sz w:val="16"/>
                <w:szCs w:val="16"/>
                <w:lang w:val="es-BO" w:eastAsia="es-BO"/>
              </w:rPr>
              <w:t>De:</w:t>
            </w:r>
          </w:p>
        </w:tc>
        <w:tc>
          <w:tcPr>
            <w:tcW w:w="1693" w:type="dxa"/>
            <w:shd w:val="clear" w:color="auto" w:fill="D9D9D9" w:themeFill="background1" w:themeFillShade="D9"/>
            <w:vAlign w:val="center"/>
            <w:hideMark/>
          </w:tcPr>
          <w:p w:rsidR="0085092D" w:rsidRPr="0085092D" w:rsidRDefault="0085092D" w:rsidP="0085092D">
            <w:pPr>
              <w:jc w:val="center"/>
              <w:rPr>
                <w:rFonts w:ascii="Calibri" w:hAnsi="Calibri" w:cs="Calibri"/>
                <w:b/>
                <w:bCs/>
                <w:sz w:val="16"/>
                <w:szCs w:val="16"/>
                <w:lang w:val="es-BO" w:eastAsia="es-BO"/>
              </w:rPr>
            </w:pPr>
            <w:r w:rsidRPr="0085092D">
              <w:rPr>
                <w:rFonts w:ascii="Calibri" w:hAnsi="Calibri" w:cs="Calibri"/>
                <w:b/>
                <w:bCs/>
                <w:sz w:val="16"/>
                <w:szCs w:val="16"/>
                <w:lang w:val="es-BO" w:eastAsia="es-BO"/>
              </w:rPr>
              <w:t>A:</w:t>
            </w:r>
          </w:p>
        </w:tc>
        <w:tc>
          <w:tcPr>
            <w:tcW w:w="988" w:type="dxa"/>
            <w:shd w:val="clear" w:color="auto" w:fill="D9D9D9" w:themeFill="background1" w:themeFillShade="D9"/>
            <w:vAlign w:val="center"/>
            <w:hideMark/>
          </w:tcPr>
          <w:p w:rsidR="0085092D" w:rsidRDefault="0085092D" w:rsidP="0085092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p w:rsidR="0085092D" w:rsidRPr="0085092D" w:rsidRDefault="0085092D" w:rsidP="0085092D">
            <w:pPr>
              <w:jc w:val="center"/>
              <w:rPr>
                <w:rFonts w:ascii="Calibri" w:hAnsi="Calibri" w:cs="Calibri"/>
                <w:b/>
                <w:bCs/>
                <w:sz w:val="16"/>
                <w:szCs w:val="16"/>
                <w:lang w:val="es-BO" w:eastAsia="es-BO"/>
              </w:rPr>
            </w:pPr>
            <w:r>
              <w:rPr>
                <w:rFonts w:asciiTheme="minorHAnsi" w:hAnsiTheme="minorHAnsi" w:cstheme="minorHAnsi"/>
                <w:b/>
                <w:bCs/>
                <w:color w:val="000000"/>
                <w:sz w:val="18"/>
                <w:szCs w:val="18"/>
                <w:lang w:val="es-BO" w:eastAsia="es-BO"/>
              </w:rPr>
              <w:t>PROMEDIO</w:t>
            </w:r>
            <w:r w:rsidRPr="0085092D">
              <w:rPr>
                <w:rFonts w:ascii="Calibri" w:hAnsi="Calibri" w:cs="Calibri"/>
                <w:b/>
                <w:bCs/>
                <w:sz w:val="16"/>
                <w:szCs w:val="16"/>
                <w:lang w:val="es-BO" w:eastAsia="es-BO"/>
              </w:rPr>
              <w:t xml:space="preserve"> </w:t>
            </w:r>
          </w:p>
        </w:tc>
        <w:tc>
          <w:tcPr>
            <w:tcW w:w="1349" w:type="dxa"/>
            <w:shd w:val="clear" w:color="auto" w:fill="D9D9D9" w:themeFill="background1" w:themeFillShade="D9"/>
            <w:vAlign w:val="center"/>
            <w:hideMark/>
          </w:tcPr>
          <w:p w:rsidR="0085092D" w:rsidRPr="0085092D" w:rsidRDefault="0085092D" w:rsidP="0085092D">
            <w:pPr>
              <w:jc w:val="center"/>
              <w:rPr>
                <w:rFonts w:ascii="Calibri" w:hAnsi="Calibri" w:cs="Calibri"/>
                <w:b/>
                <w:bCs/>
                <w:sz w:val="16"/>
                <w:szCs w:val="16"/>
                <w:lang w:val="es-BO" w:eastAsia="es-BO"/>
              </w:rPr>
            </w:pPr>
            <w:r w:rsidRPr="0085092D">
              <w:rPr>
                <w:rFonts w:ascii="Calibri" w:hAnsi="Calibri" w:cs="Calibri"/>
                <w:b/>
                <w:bCs/>
                <w:sz w:val="16"/>
                <w:szCs w:val="16"/>
                <w:lang w:val="es-BO" w:eastAsia="es-BO"/>
              </w:rPr>
              <w:t>UNIDAD DE MEDIDA</w:t>
            </w:r>
          </w:p>
        </w:tc>
        <w:tc>
          <w:tcPr>
            <w:tcW w:w="1401" w:type="dxa"/>
            <w:vMerge/>
          </w:tcPr>
          <w:p w:rsidR="0085092D" w:rsidRPr="0085092D" w:rsidRDefault="0085092D" w:rsidP="0085092D">
            <w:pPr>
              <w:jc w:val="center"/>
              <w:rPr>
                <w:rFonts w:ascii="Calibri" w:hAnsi="Calibri" w:cs="Calibri"/>
                <w:b/>
                <w:bCs/>
                <w:sz w:val="16"/>
                <w:szCs w:val="16"/>
                <w:lang w:val="es-BO" w:eastAsia="es-BO"/>
              </w:rPr>
            </w:pPr>
          </w:p>
        </w:tc>
        <w:tc>
          <w:tcPr>
            <w:tcW w:w="1331" w:type="dxa"/>
            <w:vMerge/>
          </w:tcPr>
          <w:p w:rsidR="0085092D" w:rsidRPr="0085092D" w:rsidRDefault="0085092D" w:rsidP="0085092D">
            <w:pPr>
              <w:jc w:val="center"/>
              <w:rPr>
                <w:rFonts w:ascii="Calibri" w:hAnsi="Calibri" w:cs="Calibri"/>
                <w:b/>
                <w:bCs/>
                <w:sz w:val="16"/>
                <w:szCs w:val="16"/>
                <w:lang w:val="es-BO" w:eastAsia="es-BO"/>
              </w:rPr>
            </w:pPr>
          </w:p>
        </w:tc>
      </w:tr>
      <w:tr w:rsidR="0085092D" w:rsidRPr="0085092D" w:rsidTr="006D1DF9">
        <w:trPr>
          <w:trHeight w:val="417"/>
          <w:jc w:val="center"/>
        </w:trPr>
        <w:tc>
          <w:tcPr>
            <w:tcW w:w="655" w:type="dxa"/>
            <w:shd w:val="clear" w:color="auto" w:fill="auto"/>
            <w:vAlign w:val="center"/>
          </w:tcPr>
          <w:p w:rsidR="0085092D" w:rsidRPr="0085092D" w:rsidRDefault="0085092D" w:rsidP="0085092D">
            <w:pPr>
              <w:jc w:val="center"/>
              <w:rPr>
                <w:rFonts w:ascii="Calibri" w:hAnsi="Calibri" w:cs="Calibri"/>
                <w:bCs/>
                <w:sz w:val="16"/>
                <w:szCs w:val="16"/>
                <w:lang w:val="es-BO" w:eastAsia="es-BO"/>
              </w:rPr>
            </w:pPr>
            <w:r w:rsidRPr="0085092D">
              <w:rPr>
                <w:rFonts w:ascii="Calibri" w:hAnsi="Calibri" w:cs="Calibri"/>
                <w:bCs/>
                <w:sz w:val="16"/>
                <w:szCs w:val="16"/>
                <w:lang w:val="es-BO" w:eastAsia="es-BO"/>
              </w:rPr>
              <w:t>1</w:t>
            </w:r>
          </w:p>
        </w:tc>
        <w:tc>
          <w:tcPr>
            <w:tcW w:w="1433" w:type="dxa"/>
            <w:shd w:val="clear" w:color="auto" w:fill="auto"/>
            <w:vAlign w:val="center"/>
          </w:tcPr>
          <w:p w:rsidR="0085092D" w:rsidRPr="0085092D" w:rsidRDefault="0085092D" w:rsidP="0085092D">
            <w:pPr>
              <w:jc w:val="center"/>
              <w:rPr>
                <w:rFonts w:ascii="Calibri" w:hAnsi="Calibri" w:cs="Calibri"/>
                <w:b/>
                <w:bCs/>
                <w:sz w:val="16"/>
                <w:szCs w:val="16"/>
                <w:lang w:val="es-BO" w:eastAsia="es-BO"/>
              </w:rPr>
            </w:pPr>
            <w:r w:rsidRPr="0085092D">
              <w:rPr>
                <w:rFonts w:ascii="Calibri" w:hAnsi="Calibri" w:cs="Calibri"/>
                <w:sz w:val="16"/>
                <w:szCs w:val="16"/>
                <w:lang w:val="es-BO" w:eastAsia="es-BO"/>
              </w:rPr>
              <w:t>Planta YPFB      Senkata El Alto</w:t>
            </w:r>
          </w:p>
        </w:tc>
        <w:tc>
          <w:tcPr>
            <w:tcW w:w="1693" w:type="dxa"/>
            <w:shd w:val="clear" w:color="auto" w:fill="auto"/>
            <w:vAlign w:val="center"/>
          </w:tcPr>
          <w:p w:rsidR="0085092D" w:rsidRPr="0085092D" w:rsidRDefault="0085092D" w:rsidP="0085092D">
            <w:pPr>
              <w:jc w:val="center"/>
              <w:rPr>
                <w:rFonts w:ascii="Calibri" w:hAnsi="Calibri" w:cs="Calibri"/>
                <w:bCs/>
                <w:sz w:val="16"/>
                <w:szCs w:val="16"/>
                <w:lang w:val="es-BO" w:eastAsia="es-BO"/>
              </w:rPr>
            </w:pPr>
            <w:r w:rsidRPr="0085092D">
              <w:rPr>
                <w:rFonts w:ascii="Calibri" w:hAnsi="Calibri" w:cs="Calibri"/>
                <w:bCs/>
                <w:sz w:val="16"/>
                <w:szCs w:val="16"/>
                <w:lang w:val="es-BO" w:eastAsia="es-BO"/>
              </w:rPr>
              <w:t>Estación de Servicio Calacoto</w:t>
            </w:r>
          </w:p>
        </w:tc>
        <w:tc>
          <w:tcPr>
            <w:tcW w:w="988" w:type="dxa"/>
            <w:shd w:val="clear" w:color="auto" w:fill="auto"/>
            <w:vAlign w:val="center"/>
          </w:tcPr>
          <w:p w:rsidR="0085092D" w:rsidRPr="006D1DF9" w:rsidRDefault="0085092D" w:rsidP="006D1DF9">
            <w:pPr>
              <w:jc w:val="center"/>
              <w:rPr>
                <w:rFonts w:ascii="Calibri" w:hAnsi="Calibri" w:cs="Calibri"/>
                <w:bCs/>
                <w:sz w:val="18"/>
                <w:szCs w:val="18"/>
                <w:lang w:val="es-BO" w:eastAsia="es-BO"/>
              </w:rPr>
            </w:pPr>
            <w:r w:rsidRPr="006D1DF9">
              <w:rPr>
                <w:rFonts w:ascii="Calibri" w:hAnsi="Calibri" w:cs="Calibri"/>
                <w:bCs/>
                <w:sz w:val="18"/>
                <w:szCs w:val="18"/>
                <w:lang w:val="es-BO" w:eastAsia="es-BO"/>
              </w:rPr>
              <w:t>204</w:t>
            </w:r>
          </w:p>
        </w:tc>
        <w:tc>
          <w:tcPr>
            <w:tcW w:w="1349" w:type="dxa"/>
            <w:shd w:val="clear" w:color="auto" w:fill="auto"/>
            <w:vAlign w:val="center"/>
          </w:tcPr>
          <w:p w:rsidR="0085092D" w:rsidRDefault="0085092D" w:rsidP="006D1DF9">
            <w:pPr>
              <w:jc w:val="center"/>
              <w:rPr>
                <w:rFonts w:ascii="Calibri" w:hAnsi="Calibri" w:cs="Calibri"/>
                <w:bCs/>
                <w:sz w:val="16"/>
                <w:szCs w:val="16"/>
                <w:lang w:val="es-BO" w:eastAsia="es-BO"/>
              </w:rPr>
            </w:pPr>
            <w:r>
              <w:rPr>
                <w:rFonts w:ascii="Calibri" w:hAnsi="Calibri" w:cs="Calibri"/>
                <w:bCs/>
                <w:sz w:val="16"/>
                <w:szCs w:val="16"/>
                <w:lang w:val="es-BO" w:eastAsia="es-BO"/>
              </w:rPr>
              <w:t>VIAJES</w:t>
            </w:r>
          </w:p>
          <w:p w:rsidR="0085092D" w:rsidRPr="0085092D" w:rsidRDefault="0085092D" w:rsidP="006D1DF9">
            <w:pPr>
              <w:jc w:val="center"/>
              <w:rPr>
                <w:rFonts w:ascii="Calibri" w:hAnsi="Calibri" w:cs="Calibri"/>
                <w:bCs/>
                <w:sz w:val="16"/>
                <w:szCs w:val="16"/>
                <w:lang w:val="es-BO" w:eastAsia="es-BO"/>
              </w:rPr>
            </w:pPr>
          </w:p>
        </w:tc>
        <w:tc>
          <w:tcPr>
            <w:tcW w:w="1401" w:type="dxa"/>
            <w:vAlign w:val="center"/>
          </w:tcPr>
          <w:p w:rsidR="0085092D" w:rsidRPr="006D1DF9" w:rsidRDefault="00314DEF" w:rsidP="006D1DF9">
            <w:pPr>
              <w:jc w:val="center"/>
              <w:rPr>
                <w:rFonts w:ascii="Calibri" w:hAnsi="Calibri" w:cs="Calibri"/>
                <w:bCs/>
                <w:sz w:val="18"/>
                <w:szCs w:val="18"/>
                <w:lang w:val="es-BO" w:eastAsia="es-BO"/>
              </w:rPr>
            </w:pPr>
            <w:r w:rsidRPr="006D1DF9">
              <w:rPr>
                <w:rFonts w:ascii="Calibri" w:hAnsi="Calibri" w:cs="Calibri"/>
                <w:bCs/>
                <w:sz w:val="18"/>
                <w:szCs w:val="18"/>
                <w:lang w:val="es-BO" w:eastAsia="es-BO"/>
              </w:rPr>
              <w:t>893.-</w:t>
            </w:r>
          </w:p>
        </w:tc>
        <w:tc>
          <w:tcPr>
            <w:tcW w:w="1331" w:type="dxa"/>
            <w:vAlign w:val="center"/>
          </w:tcPr>
          <w:p w:rsidR="0085092D" w:rsidRPr="006D1DF9" w:rsidRDefault="00314DEF" w:rsidP="006D1DF9">
            <w:pPr>
              <w:jc w:val="center"/>
              <w:rPr>
                <w:rFonts w:ascii="Calibri" w:hAnsi="Calibri" w:cs="Calibri"/>
                <w:sz w:val="18"/>
                <w:szCs w:val="18"/>
                <w:lang w:val="es-BO" w:eastAsia="es-BO"/>
              </w:rPr>
            </w:pPr>
            <w:r w:rsidRPr="006D1DF9">
              <w:rPr>
                <w:rFonts w:ascii="Calibri" w:hAnsi="Calibri" w:cs="Calibri"/>
                <w:sz w:val="18"/>
                <w:szCs w:val="18"/>
                <w:lang w:val="es-BO" w:eastAsia="es-BO"/>
              </w:rPr>
              <w:t>182.172.-</w:t>
            </w:r>
          </w:p>
        </w:tc>
      </w:tr>
      <w:tr w:rsidR="0085092D" w:rsidRPr="0085092D" w:rsidTr="006D1DF9">
        <w:trPr>
          <w:trHeight w:val="417"/>
          <w:jc w:val="center"/>
        </w:trPr>
        <w:tc>
          <w:tcPr>
            <w:tcW w:w="655" w:type="dxa"/>
            <w:shd w:val="clear" w:color="auto" w:fill="auto"/>
            <w:vAlign w:val="center"/>
          </w:tcPr>
          <w:p w:rsidR="0085092D" w:rsidRPr="0085092D" w:rsidRDefault="0085092D" w:rsidP="0085092D">
            <w:pPr>
              <w:jc w:val="center"/>
              <w:rPr>
                <w:rFonts w:ascii="Calibri" w:hAnsi="Calibri" w:cs="Calibri"/>
                <w:bCs/>
                <w:sz w:val="16"/>
                <w:szCs w:val="16"/>
                <w:lang w:val="es-BO" w:eastAsia="es-BO"/>
              </w:rPr>
            </w:pPr>
            <w:r w:rsidRPr="0085092D">
              <w:rPr>
                <w:rFonts w:ascii="Calibri" w:hAnsi="Calibri" w:cs="Calibri"/>
                <w:bCs/>
                <w:sz w:val="16"/>
                <w:szCs w:val="16"/>
                <w:lang w:val="es-BO" w:eastAsia="es-BO"/>
              </w:rPr>
              <w:t>2</w:t>
            </w:r>
          </w:p>
        </w:tc>
        <w:tc>
          <w:tcPr>
            <w:tcW w:w="1433" w:type="dxa"/>
            <w:shd w:val="clear" w:color="auto" w:fill="auto"/>
          </w:tcPr>
          <w:p w:rsidR="0085092D" w:rsidRPr="0085092D" w:rsidRDefault="0085092D" w:rsidP="0085092D">
            <w:pPr>
              <w:jc w:val="center"/>
              <w:rPr>
                <w:sz w:val="24"/>
                <w:szCs w:val="24"/>
                <w:lang w:eastAsia="es-ES"/>
              </w:rPr>
            </w:pPr>
            <w:r w:rsidRPr="0085092D">
              <w:rPr>
                <w:rFonts w:ascii="Calibri" w:hAnsi="Calibri" w:cs="Calibri"/>
                <w:sz w:val="16"/>
                <w:szCs w:val="16"/>
                <w:lang w:val="es-BO" w:eastAsia="es-BO"/>
              </w:rPr>
              <w:t>Planta YPFB      Senkata El Alto</w:t>
            </w:r>
          </w:p>
        </w:tc>
        <w:tc>
          <w:tcPr>
            <w:tcW w:w="1693" w:type="dxa"/>
            <w:shd w:val="clear" w:color="auto" w:fill="auto"/>
            <w:vAlign w:val="center"/>
          </w:tcPr>
          <w:p w:rsidR="0085092D" w:rsidRPr="0085092D" w:rsidRDefault="0085092D" w:rsidP="0085092D">
            <w:pPr>
              <w:jc w:val="center"/>
              <w:rPr>
                <w:rFonts w:ascii="Calibri" w:hAnsi="Calibri" w:cs="Calibri"/>
                <w:bCs/>
                <w:sz w:val="16"/>
                <w:szCs w:val="16"/>
                <w:lang w:val="es-BO" w:eastAsia="es-BO"/>
              </w:rPr>
            </w:pPr>
            <w:r w:rsidRPr="0085092D">
              <w:rPr>
                <w:rFonts w:ascii="Calibri" w:hAnsi="Calibri" w:cs="Calibri"/>
                <w:bCs/>
                <w:sz w:val="16"/>
                <w:szCs w:val="16"/>
                <w:lang w:val="es-BO" w:eastAsia="es-BO"/>
              </w:rPr>
              <w:t>Estación de Servicio</w:t>
            </w:r>
          </w:p>
          <w:p w:rsidR="0085092D" w:rsidRPr="0085092D" w:rsidRDefault="0085092D" w:rsidP="0085092D">
            <w:pPr>
              <w:jc w:val="center"/>
              <w:rPr>
                <w:rFonts w:ascii="Calibri" w:hAnsi="Calibri" w:cs="Calibri"/>
                <w:bCs/>
                <w:sz w:val="16"/>
                <w:szCs w:val="16"/>
                <w:lang w:val="es-BO" w:eastAsia="es-BO"/>
              </w:rPr>
            </w:pPr>
            <w:r w:rsidRPr="0085092D">
              <w:rPr>
                <w:rFonts w:ascii="Calibri" w:hAnsi="Calibri" w:cs="Calibri"/>
                <w:bCs/>
                <w:sz w:val="16"/>
                <w:szCs w:val="16"/>
                <w:lang w:val="es-BO" w:eastAsia="es-BO"/>
              </w:rPr>
              <w:t>San Pedro</w:t>
            </w:r>
          </w:p>
        </w:tc>
        <w:tc>
          <w:tcPr>
            <w:tcW w:w="988" w:type="dxa"/>
            <w:shd w:val="clear" w:color="auto" w:fill="auto"/>
            <w:vAlign w:val="center"/>
          </w:tcPr>
          <w:p w:rsidR="0085092D" w:rsidRPr="006D1DF9" w:rsidRDefault="0085092D" w:rsidP="006D1DF9">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144</w:t>
            </w:r>
          </w:p>
        </w:tc>
        <w:tc>
          <w:tcPr>
            <w:tcW w:w="1349" w:type="dxa"/>
            <w:shd w:val="clear" w:color="auto" w:fill="auto"/>
            <w:vAlign w:val="center"/>
          </w:tcPr>
          <w:p w:rsidR="0085092D" w:rsidRDefault="0085092D" w:rsidP="006D1DF9">
            <w:pPr>
              <w:jc w:val="center"/>
            </w:pPr>
            <w:r w:rsidRPr="005301E5">
              <w:rPr>
                <w:rFonts w:ascii="Calibri" w:hAnsi="Calibri" w:cs="Calibri"/>
                <w:bCs/>
                <w:sz w:val="16"/>
                <w:szCs w:val="16"/>
                <w:lang w:val="es-BO" w:eastAsia="es-BO"/>
              </w:rPr>
              <w:t>VIAJES</w:t>
            </w:r>
          </w:p>
        </w:tc>
        <w:tc>
          <w:tcPr>
            <w:tcW w:w="1401" w:type="dxa"/>
            <w:vAlign w:val="center"/>
          </w:tcPr>
          <w:p w:rsidR="0085092D" w:rsidRPr="006D1DF9" w:rsidRDefault="00314DEF" w:rsidP="006D1DF9">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743.-</w:t>
            </w:r>
          </w:p>
        </w:tc>
        <w:tc>
          <w:tcPr>
            <w:tcW w:w="1331" w:type="dxa"/>
            <w:vAlign w:val="center"/>
          </w:tcPr>
          <w:p w:rsidR="0085092D" w:rsidRPr="006D1DF9" w:rsidRDefault="00314DEF" w:rsidP="006D1DF9">
            <w:pPr>
              <w:jc w:val="center"/>
              <w:rPr>
                <w:rFonts w:ascii="Calibri" w:hAnsi="Calibri" w:cs="Calibri"/>
                <w:sz w:val="18"/>
                <w:szCs w:val="18"/>
                <w:lang w:val="es-BO" w:eastAsia="es-BO"/>
              </w:rPr>
            </w:pPr>
            <w:r w:rsidRPr="006D1DF9">
              <w:rPr>
                <w:rFonts w:ascii="Calibri" w:hAnsi="Calibri" w:cs="Calibri"/>
                <w:sz w:val="18"/>
                <w:szCs w:val="18"/>
                <w:lang w:val="es-BO" w:eastAsia="es-BO"/>
              </w:rPr>
              <w:t>106.992.-</w:t>
            </w:r>
          </w:p>
        </w:tc>
      </w:tr>
      <w:tr w:rsidR="0085092D" w:rsidRPr="0085092D" w:rsidTr="006D1DF9">
        <w:trPr>
          <w:trHeight w:val="387"/>
          <w:jc w:val="center"/>
        </w:trPr>
        <w:tc>
          <w:tcPr>
            <w:tcW w:w="655" w:type="dxa"/>
            <w:shd w:val="clear" w:color="auto" w:fill="auto"/>
            <w:vAlign w:val="center"/>
          </w:tcPr>
          <w:p w:rsidR="0085092D" w:rsidRPr="0085092D" w:rsidRDefault="0085092D" w:rsidP="0085092D">
            <w:pPr>
              <w:jc w:val="center"/>
              <w:rPr>
                <w:rFonts w:ascii="Calibri" w:hAnsi="Calibri" w:cs="Calibri"/>
                <w:sz w:val="16"/>
                <w:szCs w:val="16"/>
                <w:lang w:val="es-BO" w:eastAsia="es-BO"/>
              </w:rPr>
            </w:pPr>
            <w:r w:rsidRPr="0085092D">
              <w:rPr>
                <w:rFonts w:ascii="Calibri" w:hAnsi="Calibri" w:cs="Calibri"/>
                <w:sz w:val="16"/>
                <w:szCs w:val="16"/>
                <w:lang w:val="es-BO" w:eastAsia="es-BO"/>
              </w:rPr>
              <w:t>3</w:t>
            </w:r>
          </w:p>
        </w:tc>
        <w:tc>
          <w:tcPr>
            <w:tcW w:w="1433" w:type="dxa"/>
            <w:shd w:val="clear" w:color="auto" w:fill="auto"/>
          </w:tcPr>
          <w:p w:rsidR="0085092D" w:rsidRPr="0085092D" w:rsidRDefault="0085092D" w:rsidP="0085092D">
            <w:pPr>
              <w:jc w:val="center"/>
              <w:rPr>
                <w:sz w:val="24"/>
                <w:szCs w:val="24"/>
                <w:lang w:eastAsia="es-ES"/>
              </w:rPr>
            </w:pPr>
            <w:r w:rsidRPr="0085092D">
              <w:rPr>
                <w:rFonts w:ascii="Calibri" w:hAnsi="Calibri" w:cs="Calibri"/>
                <w:sz w:val="16"/>
                <w:szCs w:val="16"/>
                <w:lang w:val="es-BO" w:eastAsia="es-BO"/>
              </w:rPr>
              <w:t>Planta YPFB      Senkata El Alto</w:t>
            </w:r>
          </w:p>
        </w:tc>
        <w:tc>
          <w:tcPr>
            <w:tcW w:w="1693" w:type="dxa"/>
            <w:shd w:val="clear" w:color="auto" w:fill="auto"/>
            <w:vAlign w:val="center"/>
          </w:tcPr>
          <w:p w:rsidR="0085092D" w:rsidRPr="0085092D" w:rsidRDefault="0085092D" w:rsidP="0085092D">
            <w:pPr>
              <w:jc w:val="center"/>
              <w:rPr>
                <w:rFonts w:ascii="Calibri" w:hAnsi="Calibri" w:cs="Calibri"/>
                <w:sz w:val="16"/>
                <w:szCs w:val="16"/>
                <w:lang w:val="es-BO" w:eastAsia="es-BO"/>
              </w:rPr>
            </w:pPr>
            <w:r w:rsidRPr="0085092D">
              <w:rPr>
                <w:rFonts w:ascii="Calibri" w:hAnsi="Calibri" w:cs="Calibri"/>
                <w:sz w:val="16"/>
                <w:szCs w:val="16"/>
                <w:lang w:val="es-BO" w:eastAsia="es-BO"/>
              </w:rPr>
              <w:t>Estación de Servicio Uruguay</w:t>
            </w:r>
          </w:p>
        </w:tc>
        <w:tc>
          <w:tcPr>
            <w:tcW w:w="988" w:type="dxa"/>
            <w:shd w:val="clear" w:color="auto" w:fill="auto"/>
            <w:vAlign w:val="center"/>
          </w:tcPr>
          <w:p w:rsidR="0085092D" w:rsidRPr="006D1DF9" w:rsidRDefault="0085092D" w:rsidP="006D1DF9">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360</w:t>
            </w:r>
          </w:p>
        </w:tc>
        <w:tc>
          <w:tcPr>
            <w:tcW w:w="1349" w:type="dxa"/>
            <w:shd w:val="clear" w:color="auto" w:fill="auto"/>
            <w:vAlign w:val="center"/>
          </w:tcPr>
          <w:p w:rsidR="0085092D" w:rsidRDefault="0085092D" w:rsidP="006D1DF9">
            <w:pPr>
              <w:jc w:val="center"/>
            </w:pPr>
            <w:r w:rsidRPr="005301E5">
              <w:rPr>
                <w:rFonts w:ascii="Calibri" w:hAnsi="Calibri" w:cs="Calibri"/>
                <w:bCs/>
                <w:sz w:val="16"/>
                <w:szCs w:val="16"/>
                <w:lang w:val="es-BO" w:eastAsia="es-BO"/>
              </w:rPr>
              <w:t>VIAJES</w:t>
            </w:r>
          </w:p>
        </w:tc>
        <w:tc>
          <w:tcPr>
            <w:tcW w:w="1401" w:type="dxa"/>
            <w:vAlign w:val="center"/>
          </w:tcPr>
          <w:p w:rsidR="0085092D" w:rsidRPr="006D1DF9" w:rsidRDefault="00314DEF" w:rsidP="006D1DF9">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722.-</w:t>
            </w:r>
          </w:p>
        </w:tc>
        <w:tc>
          <w:tcPr>
            <w:tcW w:w="1331" w:type="dxa"/>
            <w:vAlign w:val="center"/>
          </w:tcPr>
          <w:p w:rsidR="0085092D" w:rsidRPr="006D1DF9" w:rsidRDefault="00314DEF" w:rsidP="006D1DF9">
            <w:pPr>
              <w:jc w:val="center"/>
              <w:rPr>
                <w:rFonts w:ascii="Calibri" w:hAnsi="Calibri" w:cs="Calibri"/>
                <w:sz w:val="18"/>
                <w:szCs w:val="18"/>
                <w:lang w:val="es-BO" w:eastAsia="es-BO"/>
              </w:rPr>
            </w:pPr>
            <w:r w:rsidRPr="006D1DF9">
              <w:rPr>
                <w:rFonts w:ascii="Calibri" w:hAnsi="Calibri" w:cs="Calibri"/>
                <w:sz w:val="18"/>
                <w:szCs w:val="18"/>
                <w:lang w:val="es-BO" w:eastAsia="es-BO"/>
              </w:rPr>
              <w:t>259.920.-</w:t>
            </w:r>
          </w:p>
        </w:tc>
      </w:tr>
      <w:tr w:rsidR="0085092D" w:rsidRPr="0085092D" w:rsidTr="006D1DF9">
        <w:trPr>
          <w:trHeight w:val="387"/>
          <w:jc w:val="center"/>
        </w:trPr>
        <w:tc>
          <w:tcPr>
            <w:tcW w:w="655" w:type="dxa"/>
            <w:shd w:val="clear" w:color="auto" w:fill="auto"/>
            <w:vAlign w:val="center"/>
          </w:tcPr>
          <w:p w:rsidR="0085092D" w:rsidRPr="0085092D" w:rsidRDefault="0085092D" w:rsidP="0085092D">
            <w:pPr>
              <w:jc w:val="center"/>
              <w:rPr>
                <w:rFonts w:ascii="Calibri" w:hAnsi="Calibri" w:cs="Calibri"/>
                <w:sz w:val="16"/>
                <w:szCs w:val="16"/>
                <w:lang w:val="es-BO" w:eastAsia="es-BO"/>
              </w:rPr>
            </w:pPr>
            <w:r w:rsidRPr="0085092D">
              <w:rPr>
                <w:rFonts w:ascii="Calibri" w:hAnsi="Calibri" w:cs="Calibri"/>
                <w:sz w:val="16"/>
                <w:szCs w:val="16"/>
                <w:lang w:val="es-BO" w:eastAsia="es-BO"/>
              </w:rPr>
              <w:t>4</w:t>
            </w:r>
          </w:p>
        </w:tc>
        <w:tc>
          <w:tcPr>
            <w:tcW w:w="1433" w:type="dxa"/>
            <w:shd w:val="clear" w:color="auto" w:fill="auto"/>
          </w:tcPr>
          <w:p w:rsidR="0085092D" w:rsidRPr="0085092D" w:rsidRDefault="0085092D" w:rsidP="0085092D">
            <w:pPr>
              <w:jc w:val="center"/>
              <w:rPr>
                <w:sz w:val="24"/>
                <w:szCs w:val="24"/>
                <w:lang w:eastAsia="es-ES"/>
              </w:rPr>
            </w:pPr>
            <w:r w:rsidRPr="0085092D">
              <w:rPr>
                <w:rFonts w:ascii="Calibri" w:hAnsi="Calibri" w:cs="Calibri"/>
                <w:sz w:val="16"/>
                <w:szCs w:val="16"/>
                <w:lang w:val="es-BO" w:eastAsia="es-BO"/>
              </w:rPr>
              <w:t>Planta YPFB      Senkata El Alto</w:t>
            </w:r>
          </w:p>
        </w:tc>
        <w:tc>
          <w:tcPr>
            <w:tcW w:w="1693" w:type="dxa"/>
            <w:shd w:val="clear" w:color="auto" w:fill="auto"/>
            <w:vAlign w:val="center"/>
          </w:tcPr>
          <w:p w:rsidR="0085092D" w:rsidRPr="0085092D" w:rsidRDefault="0085092D" w:rsidP="0085092D">
            <w:pPr>
              <w:jc w:val="center"/>
              <w:rPr>
                <w:rFonts w:ascii="Calibri" w:hAnsi="Calibri" w:cs="Calibri"/>
                <w:sz w:val="16"/>
                <w:szCs w:val="16"/>
                <w:lang w:val="es-BO" w:eastAsia="es-BO"/>
              </w:rPr>
            </w:pPr>
            <w:r w:rsidRPr="0085092D">
              <w:rPr>
                <w:rFonts w:ascii="Calibri" w:hAnsi="Calibri" w:cs="Calibri"/>
                <w:sz w:val="16"/>
                <w:szCs w:val="16"/>
                <w:lang w:val="es-BO" w:eastAsia="es-BO"/>
              </w:rPr>
              <w:t>Estación de Servicio</w:t>
            </w:r>
          </w:p>
          <w:p w:rsidR="0085092D" w:rsidRPr="0085092D" w:rsidRDefault="0085092D" w:rsidP="0085092D">
            <w:pPr>
              <w:jc w:val="center"/>
              <w:rPr>
                <w:rFonts w:ascii="Calibri" w:hAnsi="Calibri" w:cs="Calibri"/>
                <w:sz w:val="16"/>
                <w:szCs w:val="16"/>
                <w:lang w:val="es-BO" w:eastAsia="es-BO"/>
              </w:rPr>
            </w:pPr>
            <w:r w:rsidRPr="0085092D">
              <w:rPr>
                <w:rFonts w:ascii="Calibri" w:hAnsi="Calibri" w:cs="Calibri"/>
                <w:sz w:val="16"/>
                <w:szCs w:val="16"/>
                <w:lang w:val="es-BO" w:eastAsia="es-BO"/>
              </w:rPr>
              <w:t>Entre Ríos</w:t>
            </w:r>
          </w:p>
        </w:tc>
        <w:tc>
          <w:tcPr>
            <w:tcW w:w="988" w:type="dxa"/>
            <w:shd w:val="clear" w:color="auto" w:fill="auto"/>
            <w:vAlign w:val="center"/>
          </w:tcPr>
          <w:p w:rsidR="0085092D" w:rsidRPr="006D1DF9" w:rsidRDefault="0085092D" w:rsidP="006D1DF9">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384</w:t>
            </w:r>
          </w:p>
        </w:tc>
        <w:tc>
          <w:tcPr>
            <w:tcW w:w="1349" w:type="dxa"/>
            <w:shd w:val="clear" w:color="auto" w:fill="auto"/>
            <w:vAlign w:val="center"/>
          </w:tcPr>
          <w:p w:rsidR="0085092D" w:rsidRDefault="0085092D" w:rsidP="006D1DF9">
            <w:pPr>
              <w:jc w:val="center"/>
            </w:pPr>
            <w:r w:rsidRPr="005301E5">
              <w:rPr>
                <w:rFonts w:ascii="Calibri" w:hAnsi="Calibri" w:cs="Calibri"/>
                <w:bCs/>
                <w:sz w:val="16"/>
                <w:szCs w:val="16"/>
                <w:lang w:val="es-BO" w:eastAsia="es-BO"/>
              </w:rPr>
              <w:t>VIAJES</w:t>
            </w:r>
          </w:p>
        </w:tc>
        <w:tc>
          <w:tcPr>
            <w:tcW w:w="1401" w:type="dxa"/>
            <w:vAlign w:val="center"/>
          </w:tcPr>
          <w:p w:rsidR="0085092D" w:rsidRPr="006D1DF9" w:rsidRDefault="00314DEF" w:rsidP="006D1DF9">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722.-</w:t>
            </w:r>
          </w:p>
        </w:tc>
        <w:tc>
          <w:tcPr>
            <w:tcW w:w="1331" w:type="dxa"/>
            <w:vAlign w:val="center"/>
          </w:tcPr>
          <w:p w:rsidR="0085092D" w:rsidRPr="006D1DF9" w:rsidRDefault="00314DEF" w:rsidP="006D1DF9">
            <w:pPr>
              <w:jc w:val="center"/>
              <w:rPr>
                <w:rFonts w:ascii="Calibri" w:hAnsi="Calibri" w:cs="Calibri"/>
                <w:sz w:val="18"/>
                <w:szCs w:val="18"/>
                <w:lang w:val="es-BO" w:eastAsia="es-BO"/>
              </w:rPr>
            </w:pPr>
            <w:r w:rsidRPr="006D1DF9">
              <w:rPr>
                <w:rFonts w:ascii="Calibri" w:hAnsi="Calibri" w:cs="Calibri"/>
                <w:sz w:val="18"/>
                <w:szCs w:val="18"/>
                <w:lang w:val="es-BO" w:eastAsia="es-BO"/>
              </w:rPr>
              <w:t>277.248.-</w:t>
            </w:r>
          </w:p>
        </w:tc>
      </w:tr>
      <w:tr w:rsidR="0085092D" w:rsidRPr="0085092D" w:rsidTr="006D1DF9">
        <w:trPr>
          <w:trHeight w:val="387"/>
          <w:jc w:val="center"/>
        </w:trPr>
        <w:tc>
          <w:tcPr>
            <w:tcW w:w="655" w:type="dxa"/>
            <w:shd w:val="clear" w:color="auto" w:fill="auto"/>
            <w:vAlign w:val="center"/>
          </w:tcPr>
          <w:p w:rsidR="0085092D" w:rsidRPr="0085092D" w:rsidRDefault="0085092D" w:rsidP="0085092D">
            <w:pPr>
              <w:jc w:val="center"/>
              <w:rPr>
                <w:rFonts w:ascii="Calibri" w:hAnsi="Calibri" w:cs="Calibri"/>
                <w:sz w:val="16"/>
                <w:szCs w:val="16"/>
                <w:lang w:val="es-BO" w:eastAsia="es-BO"/>
              </w:rPr>
            </w:pPr>
            <w:r w:rsidRPr="0085092D">
              <w:rPr>
                <w:rFonts w:ascii="Calibri" w:hAnsi="Calibri" w:cs="Calibri"/>
                <w:sz w:val="16"/>
                <w:szCs w:val="16"/>
                <w:lang w:val="es-BO" w:eastAsia="es-BO"/>
              </w:rPr>
              <w:t>5</w:t>
            </w:r>
          </w:p>
        </w:tc>
        <w:tc>
          <w:tcPr>
            <w:tcW w:w="1433" w:type="dxa"/>
            <w:shd w:val="clear" w:color="auto" w:fill="auto"/>
            <w:vAlign w:val="center"/>
          </w:tcPr>
          <w:p w:rsidR="0085092D" w:rsidRPr="0085092D" w:rsidRDefault="0085092D" w:rsidP="0085092D">
            <w:pPr>
              <w:jc w:val="center"/>
              <w:rPr>
                <w:sz w:val="24"/>
                <w:szCs w:val="24"/>
                <w:lang w:eastAsia="es-ES"/>
              </w:rPr>
            </w:pPr>
            <w:r w:rsidRPr="0085092D">
              <w:rPr>
                <w:rFonts w:ascii="Calibri" w:hAnsi="Calibri" w:cs="Calibri"/>
                <w:sz w:val="16"/>
                <w:szCs w:val="16"/>
                <w:lang w:val="es-BO" w:eastAsia="es-BO"/>
              </w:rPr>
              <w:t>Planta YPFB      Senkata El Alto</w:t>
            </w:r>
          </w:p>
        </w:tc>
        <w:tc>
          <w:tcPr>
            <w:tcW w:w="1693" w:type="dxa"/>
            <w:shd w:val="clear" w:color="auto" w:fill="auto"/>
            <w:vAlign w:val="center"/>
          </w:tcPr>
          <w:p w:rsidR="0085092D" w:rsidRPr="0085092D" w:rsidRDefault="0085092D" w:rsidP="0085092D">
            <w:pPr>
              <w:jc w:val="center"/>
              <w:rPr>
                <w:rFonts w:ascii="Calibri" w:hAnsi="Calibri" w:cs="Calibri"/>
                <w:sz w:val="16"/>
                <w:szCs w:val="16"/>
                <w:lang w:val="es-BO" w:eastAsia="es-BO"/>
              </w:rPr>
            </w:pPr>
            <w:r w:rsidRPr="0085092D">
              <w:rPr>
                <w:rFonts w:ascii="Calibri" w:hAnsi="Calibri" w:cs="Calibri"/>
                <w:sz w:val="16"/>
                <w:szCs w:val="16"/>
                <w:lang w:val="es-BO" w:eastAsia="es-BO"/>
              </w:rPr>
              <w:t>Estación de Servicio Sorata</w:t>
            </w:r>
          </w:p>
        </w:tc>
        <w:tc>
          <w:tcPr>
            <w:tcW w:w="988" w:type="dxa"/>
            <w:shd w:val="clear" w:color="auto" w:fill="auto"/>
            <w:vAlign w:val="center"/>
          </w:tcPr>
          <w:p w:rsidR="0085092D" w:rsidRPr="006D1DF9" w:rsidRDefault="0085092D" w:rsidP="006D1DF9">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300</w:t>
            </w:r>
          </w:p>
        </w:tc>
        <w:tc>
          <w:tcPr>
            <w:tcW w:w="1349" w:type="dxa"/>
            <w:shd w:val="clear" w:color="auto" w:fill="auto"/>
            <w:vAlign w:val="center"/>
          </w:tcPr>
          <w:p w:rsidR="0085092D" w:rsidRDefault="0085092D" w:rsidP="006D1DF9">
            <w:pPr>
              <w:jc w:val="center"/>
            </w:pPr>
            <w:r w:rsidRPr="005301E5">
              <w:rPr>
                <w:rFonts w:ascii="Calibri" w:hAnsi="Calibri" w:cs="Calibri"/>
                <w:bCs/>
                <w:sz w:val="16"/>
                <w:szCs w:val="16"/>
                <w:lang w:val="es-BO" w:eastAsia="es-BO"/>
              </w:rPr>
              <w:t>VIAJES</w:t>
            </w:r>
          </w:p>
        </w:tc>
        <w:tc>
          <w:tcPr>
            <w:tcW w:w="1401" w:type="dxa"/>
            <w:vAlign w:val="center"/>
          </w:tcPr>
          <w:p w:rsidR="0085092D" w:rsidRPr="006D1DF9" w:rsidRDefault="00314DEF" w:rsidP="006D1DF9">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2.790.-</w:t>
            </w:r>
          </w:p>
        </w:tc>
        <w:tc>
          <w:tcPr>
            <w:tcW w:w="1331" w:type="dxa"/>
            <w:vAlign w:val="center"/>
          </w:tcPr>
          <w:p w:rsidR="0085092D" w:rsidRPr="006D1DF9" w:rsidRDefault="00314DEF" w:rsidP="006D1DF9">
            <w:pPr>
              <w:jc w:val="center"/>
              <w:rPr>
                <w:rFonts w:ascii="Calibri" w:hAnsi="Calibri" w:cs="Calibri"/>
                <w:sz w:val="18"/>
                <w:szCs w:val="18"/>
                <w:lang w:val="es-BO" w:eastAsia="es-BO"/>
              </w:rPr>
            </w:pPr>
            <w:r w:rsidRPr="006D1DF9">
              <w:rPr>
                <w:rFonts w:ascii="Calibri" w:hAnsi="Calibri" w:cs="Calibri"/>
                <w:sz w:val="18"/>
                <w:szCs w:val="18"/>
                <w:lang w:val="es-BO" w:eastAsia="es-BO"/>
              </w:rPr>
              <w:t>837.000.-</w:t>
            </w:r>
          </w:p>
        </w:tc>
      </w:tr>
      <w:tr w:rsidR="0085092D" w:rsidRPr="0085092D" w:rsidTr="006D1DF9">
        <w:trPr>
          <w:trHeight w:val="387"/>
          <w:jc w:val="center"/>
        </w:trPr>
        <w:tc>
          <w:tcPr>
            <w:tcW w:w="655" w:type="dxa"/>
            <w:shd w:val="clear" w:color="auto" w:fill="auto"/>
            <w:vAlign w:val="center"/>
          </w:tcPr>
          <w:p w:rsidR="0085092D" w:rsidRPr="0085092D" w:rsidRDefault="0085092D" w:rsidP="0085092D">
            <w:pPr>
              <w:jc w:val="center"/>
              <w:rPr>
                <w:rFonts w:ascii="Calibri" w:hAnsi="Calibri" w:cs="Calibri"/>
                <w:sz w:val="16"/>
                <w:szCs w:val="16"/>
                <w:lang w:val="es-BO" w:eastAsia="es-BO"/>
              </w:rPr>
            </w:pPr>
            <w:r w:rsidRPr="0085092D">
              <w:rPr>
                <w:rFonts w:ascii="Calibri" w:hAnsi="Calibri" w:cs="Calibri"/>
                <w:sz w:val="16"/>
                <w:szCs w:val="16"/>
                <w:lang w:val="es-BO" w:eastAsia="es-BO"/>
              </w:rPr>
              <w:t>6</w:t>
            </w:r>
          </w:p>
        </w:tc>
        <w:tc>
          <w:tcPr>
            <w:tcW w:w="1433" w:type="dxa"/>
            <w:shd w:val="clear" w:color="auto" w:fill="auto"/>
          </w:tcPr>
          <w:p w:rsidR="0085092D" w:rsidRPr="0085092D" w:rsidRDefault="0085092D" w:rsidP="0085092D">
            <w:pPr>
              <w:jc w:val="center"/>
              <w:rPr>
                <w:sz w:val="24"/>
                <w:szCs w:val="24"/>
                <w:lang w:eastAsia="es-ES"/>
              </w:rPr>
            </w:pPr>
            <w:r w:rsidRPr="0085092D">
              <w:rPr>
                <w:rFonts w:ascii="Calibri" w:hAnsi="Calibri" w:cs="Calibri"/>
                <w:sz w:val="16"/>
                <w:szCs w:val="16"/>
                <w:lang w:val="es-BO" w:eastAsia="es-BO"/>
              </w:rPr>
              <w:t>Planta YPFB      Senkata El Alto</w:t>
            </w:r>
          </w:p>
        </w:tc>
        <w:tc>
          <w:tcPr>
            <w:tcW w:w="1693" w:type="dxa"/>
            <w:shd w:val="clear" w:color="auto" w:fill="auto"/>
            <w:vAlign w:val="center"/>
          </w:tcPr>
          <w:p w:rsidR="0085092D" w:rsidRPr="0085092D" w:rsidRDefault="00C317AA" w:rsidP="0085092D">
            <w:pPr>
              <w:jc w:val="center"/>
              <w:rPr>
                <w:rFonts w:ascii="Calibri" w:hAnsi="Calibri" w:cs="Calibri"/>
                <w:sz w:val="16"/>
                <w:szCs w:val="16"/>
                <w:lang w:val="es-BO" w:eastAsia="es-BO"/>
              </w:rPr>
            </w:pPr>
            <w:r>
              <w:rPr>
                <w:rFonts w:ascii="Calibri" w:hAnsi="Calibri" w:cs="Calibri"/>
                <w:sz w:val="16"/>
                <w:szCs w:val="16"/>
                <w:lang w:val="es-BO" w:eastAsia="es-BO"/>
              </w:rPr>
              <w:t xml:space="preserve">  </w:t>
            </w:r>
            <w:r w:rsidR="0085092D" w:rsidRPr="0085092D">
              <w:rPr>
                <w:rFonts w:ascii="Calibri" w:hAnsi="Calibri" w:cs="Calibri"/>
                <w:sz w:val="16"/>
                <w:szCs w:val="16"/>
                <w:lang w:val="es-BO" w:eastAsia="es-BO"/>
              </w:rPr>
              <w:t>Estación de Servicio Patacamaya</w:t>
            </w:r>
          </w:p>
        </w:tc>
        <w:tc>
          <w:tcPr>
            <w:tcW w:w="988" w:type="dxa"/>
            <w:shd w:val="clear" w:color="auto" w:fill="auto"/>
            <w:vAlign w:val="center"/>
          </w:tcPr>
          <w:p w:rsidR="0085092D" w:rsidRPr="006D1DF9" w:rsidRDefault="0085092D" w:rsidP="006D1DF9">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360</w:t>
            </w:r>
          </w:p>
        </w:tc>
        <w:tc>
          <w:tcPr>
            <w:tcW w:w="1349" w:type="dxa"/>
            <w:shd w:val="clear" w:color="auto" w:fill="auto"/>
            <w:vAlign w:val="center"/>
          </w:tcPr>
          <w:p w:rsidR="0085092D" w:rsidRDefault="0085092D" w:rsidP="006D1DF9">
            <w:pPr>
              <w:jc w:val="center"/>
            </w:pPr>
            <w:r w:rsidRPr="005301E5">
              <w:rPr>
                <w:rFonts w:ascii="Calibri" w:hAnsi="Calibri" w:cs="Calibri"/>
                <w:bCs/>
                <w:sz w:val="16"/>
                <w:szCs w:val="16"/>
                <w:lang w:val="es-BO" w:eastAsia="es-BO"/>
              </w:rPr>
              <w:t>VIAJES</w:t>
            </w:r>
          </w:p>
        </w:tc>
        <w:tc>
          <w:tcPr>
            <w:tcW w:w="1401" w:type="dxa"/>
            <w:vAlign w:val="center"/>
          </w:tcPr>
          <w:p w:rsidR="0085092D" w:rsidRPr="006D1DF9" w:rsidRDefault="00314DEF" w:rsidP="006D1DF9">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1.752.-</w:t>
            </w:r>
          </w:p>
        </w:tc>
        <w:tc>
          <w:tcPr>
            <w:tcW w:w="1331" w:type="dxa"/>
            <w:vAlign w:val="center"/>
          </w:tcPr>
          <w:p w:rsidR="0085092D" w:rsidRPr="006D1DF9" w:rsidRDefault="00314DEF" w:rsidP="006D1DF9">
            <w:pPr>
              <w:jc w:val="center"/>
              <w:rPr>
                <w:rFonts w:ascii="Calibri" w:hAnsi="Calibri" w:cs="Calibri"/>
                <w:sz w:val="18"/>
                <w:szCs w:val="18"/>
                <w:lang w:val="es-BO" w:eastAsia="es-BO"/>
              </w:rPr>
            </w:pPr>
            <w:r w:rsidRPr="006D1DF9">
              <w:rPr>
                <w:rFonts w:ascii="Calibri" w:hAnsi="Calibri" w:cs="Calibri"/>
                <w:sz w:val="18"/>
                <w:szCs w:val="18"/>
                <w:lang w:val="es-BO" w:eastAsia="es-BO"/>
              </w:rPr>
              <w:t>630.720.-</w:t>
            </w:r>
          </w:p>
        </w:tc>
      </w:tr>
      <w:tr w:rsidR="0085092D" w:rsidRPr="0085092D" w:rsidTr="006D1DF9">
        <w:trPr>
          <w:trHeight w:val="387"/>
          <w:jc w:val="center"/>
        </w:trPr>
        <w:tc>
          <w:tcPr>
            <w:tcW w:w="655" w:type="dxa"/>
            <w:shd w:val="clear" w:color="auto" w:fill="auto"/>
            <w:vAlign w:val="center"/>
          </w:tcPr>
          <w:p w:rsidR="0085092D" w:rsidRPr="0085092D" w:rsidRDefault="0085092D" w:rsidP="0085092D">
            <w:pPr>
              <w:jc w:val="center"/>
              <w:rPr>
                <w:rFonts w:ascii="Calibri" w:hAnsi="Calibri" w:cs="Calibri"/>
                <w:sz w:val="16"/>
                <w:szCs w:val="16"/>
                <w:lang w:val="es-BO" w:eastAsia="es-BO"/>
              </w:rPr>
            </w:pPr>
            <w:r w:rsidRPr="0085092D">
              <w:rPr>
                <w:rFonts w:ascii="Calibri" w:hAnsi="Calibri" w:cs="Calibri"/>
                <w:sz w:val="16"/>
                <w:szCs w:val="16"/>
                <w:lang w:val="es-BO" w:eastAsia="es-BO"/>
              </w:rPr>
              <w:t>7</w:t>
            </w:r>
          </w:p>
        </w:tc>
        <w:tc>
          <w:tcPr>
            <w:tcW w:w="1433" w:type="dxa"/>
            <w:shd w:val="clear" w:color="auto" w:fill="auto"/>
          </w:tcPr>
          <w:p w:rsidR="0085092D" w:rsidRPr="0085092D" w:rsidRDefault="0085092D" w:rsidP="0085092D">
            <w:pPr>
              <w:jc w:val="center"/>
              <w:rPr>
                <w:sz w:val="24"/>
                <w:szCs w:val="24"/>
                <w:lang w:eastAsia="es-ES"/>
              </w:rPr>
            </w:pPr>
            <w:r w:rsidRPr="0085092D">
              <w:rPr>
                <w:rFonts w:ascii="Calibri" w:hAnsi="Calibri" w:cs="Calibri"/>
                <w:sz w:val="16"/>
                <w:szCs w:val="16"/>
                <w:lang w:val="es-BO" w:eastAsia="es-BO"/>
              </w:rPr>
              <w:t>Planta YPFB      Senkata El Alto</w:t>
            </w:r>
          </w:p>
        </w:tc>
        <w:tc>
          <w:tcPr>
            <w:tcW w:w="1693" w:type="dxa"/>
            <w:shd w:val="clear" w:color="auto" w:fill="auto"/>
            <w:vAlign w:val="center"/>
          </w:tcPr>
          <w:p w:rsidR="0085092D" w:rsidRPr="0085092D" w:rsidRDefault="0085092D" w:rsidP="0085092D">
            <w:pPr>
              <w:jc w:val="center"/>
              <w:rPr>
                <w:rFonts w:ascii="Calibri" w:hAnsi="Calibri" w:cs="Calibri"/>
                <w:sz w:val="16"/>
                <w:szCs w:val="16"/>
                <w:lang w:val="es-BO" w:eastAsia="es-BO"/>
              </w:rPr>
            </w:pPr>
            <w:r w:rsidRPr="0085092D">
              <w:rPr>
                <w:rFonts w:ascii="Calibri" w:hAnsi="Calibri" w:cs="Calibri"/>
                <w:sz w:val="16"/>
                <w:szCs w:val="16"/>
                <w:lang w:val="es-BO" w:eastAsia="es-BO"/>
              </w:rPr>
              <w:t xml:space="preserve">Estación de Servicio </w:t>
            </w:r>
          </w:p>
          <w:p w:rsidR="0085092D" w:rsidRPr="0085092D" w:rsidRDefault="0085092D" w:rsidP="0085092D">
            <w:pPr>
              <w:jc w:val="center"/>
              <w:rPr>
                <w:rFonts w:ascii="Calibri" w:hAnsi="Calibri" w:cs="Calibri"/>
                <w:sz w:val="16"/>
                <w:szCs w:val="16"/>
                <w:lang w:val="es-BO" w:eastAsia="es-BO"/>
              </w:rPr>
            </w:pPr>
            <w:r w:rsidRPr="0085092D">
              <w:rPr>
                <w:rFonts w:ascii="Calibri" w:hAnsi="Calibri" w:cs="Calibri"/>
                <w:sz w:val="16"/>
                <w:szCs w:val="16"/>
                <w:lang w:val="es-BO" w:eastAsia="es-BO"/>
              </w:rPr>
              <w:t>Reyes Intervenida</w:t>
            </w:r>
          </w:p>
        </w:tc>
        <w:tc>
          <w:tcPr>
            <w:tcW w:w="988" w:type="dxa"/>
            <w:shd w:val="clear" w:color="auto" w:fill="auto"/>
            <w:vAlign w:val="center"/>
          </w:tcPr>
          <w:p w:rsidR="0085092D" w:rsidRPr="006D1DF9" w:rsidRDefault="0085092D" w:rsidP="006D1DF9">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120</w:t>
            </w:r>
          </w:p>
        </w:tc>
        <w:tc>
          <w:tcPr>
            <w:tcW w:w="1349" w:type="dxa"/>
            <w:shd w:val="clear" w:color="auto" w:fill="auto"/>
            <w:vAlign w:val="center"/>
          </w:tcPr>
          <w:p w:rsidR="0085092D" w:rsidRDefault="0085092D" w:rsidP="006D1DF9">
            <w:pPr>
              <w:jc w:val="center"/>
            </w:pPr>
            <w:r w:rsidRPr="005301E5">
              <w:rPr>
                <w:rFonts w:ascii="Calibri" w:hAnsi="Calibri" w:cs="Calibri"/>
                <w:bCs/>
                <w:sz w:val="16"/>
                <w:szCs w:val="16"/>
                <w:lang w:val="es-BO" w:eastAsia="es-BO"/>
              </w:rPr>
              <w:t>VIAJES</w:t>
            </w:r>
          </w:p>
        </w:tc>
        <w:tc>
          <w:tcPr>
            <w:tcW w:w="1401" w:type="dxa"/>
            <w:vAlign w:val="center"/>
          </w:tcPr>
          <w:p w:rsidR="0085092D" w:rsidRPr="006D1DF9" w:rsidRDefault="00314DEF" w:rsidP="006D1DF9">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13.283.-</w:t>
            </w:r>
          </w:p>
        </w:tc>
        <w:tc>
          <w:tcPr>
            <w:tcW w:w="1331" w:type="dxa"/>
            <w:vAlign w:val="center"/>
          </w:tcPr>
          <w:p w:rsidR="0085092D" w:rsidRPr="006D1DF9" w:rsidRDefault="00314DEF" w:rsidP="006D1DF9">
            <w:pPr>
              <w:jc w:val="center"/>
              <w:rPr>
                <w:rFonts w:ascii="Calibri" w:hAnsi="Calibri" w:cs="Calibri"/>
                <w:sz w:val="18"/>
                <w:szCs w:val="18"/>
                <w:lang w:val="es-BO" w:eastAsia="es-BO"/>
              </w:rPr>
            </w:pPr>
            <w:r w:rsidRPr="006D1DF9">
              <w:rPr>
                <w:rFonts w:ascii="Calibri" w:hAnsi="Calibri" w:cs="Calibri"/>
                <w:sz w:val="18"/>
                <w:szCs w:val="18"/>
                <w:lang w:val="es-BO" w:eastAsia="es-BO"/>
              </w:rPr>
              <w:t>1.593960.-</w:t>
            </w:r>
          </w:p>
        </w:tc>
      </w:tr>
      <w:tr w:rsidR="006D1DF9" w:rsidRPr="0085092D" w:rsidTr="006D1DF9">
        <w:trPr>
          <w:trHeight w:val="387"/>
          <w:jc w:val="center"/>
        </w:trPr>
        <w:tc>
          <w:tcPr>
            <w:tcW w:w="7519" w:type="dxa"/>
            <w:gridSpan w:val="6"/>
            <w:shd w:val="clear" w:color="auto" w:fill="auto"/>
            <w:vAlign w:val="center"/>
          </w:tcPr>
          <w:p w:rsidR="006D1DF9" w:rsidRPr="006D1DF9" w:rsidRDefault="006D1DF9" w:rsidP="0085092D">
            <w:pPr>
              <w:jc w:val="center"/>
              <w:rPr>
                <w:rFonts w:ascii="Calibri" w:hAnsi="Calibri" w:cs="Calibri"/>
                <w:color w:val="000000"/>
                <w:sz w:val="18"/>
                <w:szCs w:val="18"/>
                <w:lang w:eastAsia="es-BO"/>
              </w:rPr>
            </w:pPr>
            <w:r w:rsidRPr="006D1DF9">
              <w:rPr>
                <w:rFonts w:asciiTheme="minorHAnsi" w:hAnsiTheme="minorHAnsi" w:cstheme="minorHAnsi"/>
                <w:b/>
                <w:bCs/>
                <w:color w:val="000000"/>
                <w:sz w:val="18"/>
                <w:szCs w:val="18"/>
                <w:lang w:val="es-BO" w:eastAsia="es-BO"/>
              </w:rPr>
              <w:t xml:space="preserve">                                                                                                                           TOTAL Bs.</w:t>
            </w:r>
          </w:p>
        </w:tc>
        <w:tc>
          <w:tcPr>
            <w:tcW w:w="1331" w:type="dxa"/>
            <w:vAlign w:val="center"/>
          </w:tcPr>
          <w:p w:rsidR="006D1DF9" w:rsidRPr="006D1DF9" w:rsidRDefault="006D1DF9" w:rsidP="0085092D">
            <w:pPr>
              <w:jc w:val="center"/>
              <w:rPr>
                <w:rFonts w:ascii="Calibri" w:hAnsi="Calibri" w:cs="Calibri"/>
                <w:b/>
                <w:sz w:val="16"/>
                <w:szCs w:val="16"/>
                <w:lang w:val="es-BO" w:eastAsia="es-BO"/>
              </w:rPr>
            </w:pPr>
            <w:r w:rsidRPr="006D1DF9">
              <w:rPr>
                <w:rFonts w:ascii="Calibri" w:hAnsi="Calibri" w:cs="Calibri"/>
                <w:b/>
                <w:sz w:val="18"/>
                <w:szCs w:val="16"/>
                <w:lang w:val="es-BO" w:eastAsia="es-BO"/>
              </w:rPr>
              <w:t>3.888.012.-</w:t>
            </w:r>
          </w:p>
        </w:tc>
      </w:tr>
    </w:tbl>
    <w:p w:rsidR="0085092D" w:rsidRPr="00C75BEC" w:rsidRDefault="0085092D" w:rsidP="00EE5138">
      <w:pPr>
        <w:jc w:val="center"/>
        <w:rPr>
          <w:rFonts w:asciiTheme="minorHAnsi" w:hAnsiTheme="minorHAnsi" w:cstheme="minorHAnsi"/>
          <w:b/>
          <w:sz w:val="18"/>
          <w:szCs w:val="18"/>
        </w:rPr>
      </w:pPr>
    </w:p>
    <w:p w:rsidR="0042668B" w:rsidRDefault="0042668B" w:rsidP="006D1DF9">
      <w:pP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lastRenderedPageBreak/>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lastRenderedPageBreak/>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C317AA"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C317AA" w:rsidRDefault="00C317AA" w:rsidP="00C317AA">
      <w:pPr>
        <w:jc w:val="both"/>
        <w:rPr>
          <w:rFonts w:asciiTheme="minorHAnsi" w:hAnsiTheme="minorHAnsi" w:cstheme="minorHAnsi"/>
        </w:rPr>
      </w:pPr>
      <w:r>
        <w:rPr>
          <w:rFonts w:asciiTheme="minorHAnsi" w:hAnsiTheme="minorHAnsi" w:cstheme="minorHAnsi"/>
        </w:rPr>
        <w:t xml:space="preserve"> </w:t>
      </w:r>
    </w:p>
    <w:p w:rsidR="00FF659D" w:rsidRDefault="00C317AA" w:rsidP="00C317AA">
      <w:pPr>
        <w:jc w:val="both"/>
        <w:rPr>
          <w:rFonts w:asciiTheme="minorHAnsi" w:hAnsiTheme="minorHAnsi" w:cstheme="minorHAnsi"/>
        </w:rPr>
      </w:pPr>
      <w:r w:rsidRPr="00C317AA">
        <w:rPr>
          <w:rFonts w:asciiTheme="minorHAnsi" w:hAnsiTheme="minorHAnsi" w:cstheme="minorHAnsi"/>
          <w:highlight w:val="yellow"/>
        </w:rPr>
        <w:t>(</w:t>
      </w:r>
      <w:r>
        <w:rPr>
          <w:rFonts w:asciiTheme="minorHAnsi" w:hAnsiTheme="minorHAnsi" w:cstheme="minorHAnsi"/>
          <w:highlight w:val="yellow"/>
        </w:rPr>
        <w:t>NO SE REQUIERE</w:t>
      </w:r>
      <w:r w:rsidRPr="00C317AA">
        <w:rPr>
          <w:rFonts w:asciiTheme="minorHAnsi" w:hAnsiTheme="minorHAnsi" w:cstheme="minorHAnsi"/>
          <w:highlight w:val="yellow"/>
        </w:rPr>
        <w:t>)</w:t>
      </w:r>
      <w:r w:rsidR="00FF659D" w:rsidRPr="00286B08">
        <w:rPr>
          <w:rFonts w:asciiTheme="minorHAnsi" w:hAnsiTheme="minorHAnsi" w:cstheme="minorHAnsi"/>
        </w:rPr>
        <w:t>.</w:t>
      </w:r>
    </w:p>
    <w:p w:rsidR="00C317AA" w:rsidRPr="00286B08" w:rsidRDefault="00C317AA" w:rsidP="00C317AA">
      <w:pPr>
        <w:tabs>
          <w:tab w:val="left" w:pos="-993"/>
          <w:tab w:val="left" w:pos="-851"/>
        </w:tabs>
        <w:ind w:left="851"/>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620FB">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620FB">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6620FB">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6620FB">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w:t>
      </w:r>
      <w:r w:rsidR="00C317AA">
        <w:rPr>
          <w:rFonts w:asciiTheme="minorHAnsi" w:hAnsiTheme="minorHAnsi" w:cstheme="minorHAnsi"/>
          <w:b/>
          <w:i/>
          <w:lang w:val="es-ES_tradnl"/>
        </w:rPr>
        <w:t>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C317AA" w:rsidP="00A5667D">
      <w:pPr>
        <w:tabs>
          <w:tab w:val="num" w:pos="993"/>
        </w:tabs>
        <w:ind w:left="426"/>
        <w:jc w:val="both"/>
        <w:rPr>
          <w:rFonts w:asciiTheme="minorHAnsi" w:hAnsiTheme="minorHAnsi" w:cstheme="minorHAnsi"/>
          <w:b/>
          <w:i/>
        </w:rPr>
      </w:pPr>
      <w:r>
        <w:rPr>
          <w:rFonts w:asciiTheme="minorHAnsi" w:hAnsiTheme="minorHAnsi" w:cstheme="minorHAnsi"/>
          <w:b/>
          <w:i/>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b/>
          <w:i/>
        </w:rPr>
      </w:pPr>
      <w:r w:rsidRPr="00286B08">
        <w:rPr>
          <w:rFonts w:asciiTheme="minorHAnsi" w:hAnsiTheme="minorHAnsi" w:cstheme="minorHAnsi"/>
          <w:b/>
          <w:i/>
          <w:highlight w:val="yellow"/>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2A06FF">
        <w:rPr>
          <w:rFonts w:asciiTheme="minorHAnsi" w:hAnsiTheme="minorHAnsi" w:cstheme="minorHAnsi"/>
          <w:color w:val="000000"/>
        </w:rPr>
        <w:t>e</w:t>
      </w:r>
      <w:r w:rsidR="002A06FF" w:rsidRPr="002A06FF">
        <w:rPr>
          <w:rFonts w:asciiTheme="minorHAnsi" w:hAnsiTheme="minorHAnsi" w:cstheme="minorHAnsi"/>
          <w:color w:val="000000"/>
        </w:rPr>
        <w:t xml:space="preserve">n el </w:t>
      </w:r>
      <w:r w:rsidR="002A06FF" w:rsidRPr="002A06FF">
        <w:rPr>
          <w:rFonts w:asciiTheme="minorHAnsi" w:hAnsiTheme="minorHAnsi" w:cstheme="minorHAnsi"/>
          <w:b/>
          <w:color w:val="000000"/>
        </w:rPr>
        <w:t>caso de tramo</w:t>
      </w:r>
      <w:r w:rsidR="002A06FF" w:rsidRPr="002A06FF">
        <w:rPr>
          <w:rFonts w:asciiTheme="minorHAnsi" w:hAnsiTheme="minorHAnsi" w:cstheme="minorHAnsi"/>
          <w:color w:val="000000"/>
        </w:rPr>
        <w:t xml:space="preserve"> el proponente podrá presentar una sola propuesta técnica y económica a los ítems que oferte.</w:t>
      </w:r>
      <w:r w:rsidR="001C260C" w:rsidRPr="00286B08">
        <w:rPr>
          <w:rFonts w:asciiTheme="minorHAnsi" w:hAnsiTheme="minorHAnsi" w:cstheme="minorHAnsi"/>
          <w:color w:val="000000"/>
        </w:rPr>
        <w:t xml:space="preserve">,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620FB">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620FB">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620FB">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620FB">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620FB">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620FB">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866E91" w:rsidRPr="00286B08" w:rsidRDefault="002A06FF" w:rsidP="002A06FF">
      <w:pPr>
        <w:rPr>
          <w:rFonts w:asciiTheme="minorHAnsi" w:hAnsiTheme="minorHAnsi" w:cstheme="minorHAnsi"/>
          <w:b/>
        </w:rPr>
      </w:pPr>
      <w:r>
        <w:rPr>
          <w:rFonts w:asciiTheme="minorHAnsi" w:hAnsiTheme="minorHAnsi" w:cstheme="minorHAnsi"/>
          <w:b/>
        </w:rPr>
        <w:br w:type="page"/>
      </w: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2A06FF" w:rsidRPr="002A06FF" w:rsidRDefault="002A06FF" w:rsidP="002A06FF">
      <w:pPr>
        <w:rPr>
          <w:rFonts w:ascii="Verdana" w:hAnsi="Verdana" w:cs="Calibri"/>
          <w:b/>
          <w:sz w:val="18"/>
          <w:szCs w:val="18"/>
          <w:lang w:eastAsia="es-ES"/>
        </w:rPr>
      </w:pPr>
      <w:r w:rsidRPr="002A06FF">
        <w:rPr>
          <w:rFonts w:ascii="Verdana" w:hAnsi="Verdana" w:cs="Calibri"/>
          <w:b/>
          <w:sz w:val="18"/>
          <w:szCs w:val="18"/>
          <w:lang w:eastAsia="es-ES"/>
        </w:rPr>
        <w:t>Por tramos:</w:t>
      </w:r>
    </w:p>
    <w:p w:rsidR="002A06FF" w:rsidRPr="002A06FF" w:rsidRDefault="002A06FF" w:rsidP="002A06FF">
      <w:pPr>
        <w:rPr>
          <w:rFonts w:ascii="Verdana" w:hAnsi="Verdana" w:cs="Calibri"/>
          <w:b/>
          <w:sz w:val="18"/>
          <w:szCs w:val="18"/>
          <w:lang w:eastAsia="es-ES"/>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2A06FF" w:rsidRPr="002A06FF" w:rsidTr="004437EC">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2A06FF" w:rsidRPr="002A06FF" w:rsidRDefault="002A06FF" w:rsidP="002A06FF">
            <w:pPr>
              <w:spacing w:before="60" w:after="60"/>
              <w:jc w:val="center"/>
              <w:rPr>
                <w:rFonts w:ascii="Verdana" w:hAnsi="Verdana" w:cs="Calibri"/>
                <w:b/>
                <w:bCs/>
                <w:sz w:val="16"/>
                <w:szCs w:val="18"/>
                <w:lang w:val="es-BO" w:eastAsia="es-ES"/>
              </w:rPr>
            </w:pPr>
            <w:r w:rsidRPr="002A06FF">
              <w:rPr>
                <w:rFonts w:ascii="Verdana" w:hAnsi="Verdana" w:cs="Calibri"/>
                <w:b/>
                <w:bCs/>
                <w:sz w:val="16"/>
                <w:szCs w:val="18"/>
                <w:lang w:val="es-BO" w:eastAsia="es-ES"/>
              </w:rPr>
              <w:t>N°</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A06FF" w:rsidRPr="002A06FF" w:rsidRDefault="002A06FF" w:rsidP="002A06FF">
            <w:pPr>
              <w:spacing w:before="60" w:after="60"/>
              <w:jc w:val="center"/>
              <w:rPr>
                <w:rFonts w:ascii="Verdana" w:hAnsi="Verdana" w:cs="Calibri"/>
                <w:b/>
                <w:bCs/>
                <w:sz w:val="16"/>
                <w:szCs w:val="18"/>
                <w:lang w:val="es-BO" w:eastAsia="es-ES"/>
              </w:rPr>
            </w:pPr>
            <w:r w:rsidRPr="002A06FF">
              <w:rPr>
                <w:rFonts w:ascii="Verdana" w:hAnsi="Verdana" w:cs="Calibri"/>
                <w:b/>
                <w:bCs/>
                <w:sz w:val="16"/>
                <w:szCs w:val="18"/>
                <w:lang w:val="es-BO" w:eastAsia="es-ES"/>
              </w:rPr>
              <w:t xml:space="preserve">DESCRIPCIÓN DETALLADA DEL SERVICIO </w:t>
            </w:r>
          </w:p>
        </w:tc>
      </w:tr>
      <w:tr w:rsidR="002A06FF" w:rsidRPr="002A06FF" w:rsidTr="004437EC">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A06FF" w:rsidRPr="002A06FF" w:rsidRDefault="002A06FF" w:rsidP="002A06FF">
            <w:pPr>
              <w:spacing w:before="60" w:after="60"/>
              <w:jc w:val="center"/>
              <w:rPr>
                <w:rFonts w:ascii="Verdana" w:hAnsi="Verdana" w:cs="Calibri"/>
                <w:b/>
                <w:bCs/>
                <w:sz w:val="18"/>
                <w:szCs w:val="18"/>
                <w:lang w:val="es-BO" w:eastAsia="es-ES"/>
              </w:rPr>
            </w:pPr>
            <w:r w:rsidRPr="002A06FF">
              <w:rPr>
                <w:rFonts w:ascii="Verdana" w:hAnsi="Verdana" w:cs="Calibri"/>
                <w:b/>
                <w:bCs/>
                <w:sz w:val="18"/>
                <w:szCs w:val="18"/>
                <w:lang w:val="es-BO" w:eastAsia="es-ES"/>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6FF" w:rsidRPr="002A06FF" w:rsidRDefault="002A06FF" w:rsidP="002A06FF">
            <w:pPr>
              <w:spacing w:before="60" w:after="60"/>
              <w:rPr>
                <w:rFonts w:ascii="Verdana" w:hAnsi="Verdana" w:cs="Calibri"/>
                <w:sz w:val="18"/>
                <w:szCs w:val="18"/>
                <w:lang w:val="es-BO" w:eastAsia="es-ES"/>
              </w:rPr>
            </w:pPr>
            <w:r w:rsidRPr="002A06FF">
              <w:rPr>
                <w:rFonts w:ascii="Verdana" w:hAnsi="Verdana" w:cs="Calibri"/>
                <w:sz w:val="18"/>
                <w:szCs w:val="18"/>
                <w:lang w:val="es-BO" w:eastAsia="es-ES"/>
              </w:rPr>
              <w:t>Servicio de Transporte de Combustibles Líquidos para Estaciones de Servicio Administradas por el DCLP YPFB (Gestión 2016) Estación de Servicio Calacoto</w:t>
            </w:r>
          </w:p>
        </w:tc>
      </w:tr>
      <w:tr w:rsidR="002A06FF" w:rsidRPr="002A06FF" w:rsidTr="004437EC">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A06FF" w:rsidRPr="002A06FF" w:rsidRDefault="002A06FF" w:rsidP="002A06FF">
            <w:pPr>
              <w:spacing w:before="60" w:after="60"/>
              <w:jc w:val="center"/>
              <w:rPr>
                <w:rFonts w:ascii="Verdana" w:hAnsi="Verdana" w:cs="Calibri"/>
                <w:b/>
                <w:bCs/>
                <w:sz w:val="18"/>
                <w:szCs w:val="18"/>
                <w:lang w:val="es-BO" w:eastAsia="es-ES"/>
              </w:rPr>
            </w:pPr>
            <w:r w:rsidRPr="002A06FF">
              <w:rPr>
                <w:rFonts w:ascii="Verdana" w:hAnsi="Verdana" w:cs="Calibri"/>
                <w:b/>
                <w:bCs/>
                <w:sz w:val="18"/>
                <w:szCs w:val="18"/>
                <w:lang w:val="es-BO" w:eastAsia="es-ES"/>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6FF" w:rsidRPr="002A06FF" w:rsidRDefault="002A06FF" w:rsidP="002A06FF">
            <w:pPr>
              <w:spacing w:before="60" w:after="60"/>
              <w:rPr>
                <w:rFonts w:ascii="Verdana" w:hAnsi="Verdana" w:cs="Calibri"/>
                <w:sz w:val="18"/>
                <w:szCs w:val="18"/>
                <w:lang w:val="es-BO" w:eastAsia="es-ES"/>
              </w:rPr>
            </w:pPr>
            <w:r w:rsidRPr="002A06FF">
              <w:rPr>
                <w:rFonts w:ascii="Verdana" w:hAnsi="Verdana" w:cs="Calibri"/>
                <w:sz w:val="18"/>
                <w:szCs w:val="18"/>
                <w:lang w:val="es-BO" w:eastAsia="es-ES"/>
              </w:rPr>
              <w:t>Servicio de Transporte de Combustibles Líquidos para Estaciones de Servicio Administradas por el DCLP YPFB (Gestión 2016) Estación de Servicio San Pedro</w:t>
            </w:r>
          </w:p>
        </w:tc>
      </w:tr>
      <w:tr w:rsidR="002A06FF" w:rsidRPr="002A06FF" w:rsidTr="004437EC">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A06FF" w:rsidRPr="002A06FF" w:rsidRDefault="002A06FF" w:rsidP="002A06FF">
            <w:pPr>
              <w:spacing w:before="60" w:after="60"/>
              <w:jc w:val="center"/>
              <w:rPr>
                <w:rFonts w:ascii="Verdana" w:hAnsi="Verdana" w:cs="Calibri"/>
                <w:b/>
                <w:bCs/>
                <w:sz w:val="18"/>
                <w:szCs w:val="18"/>
                <w:lang w:val="es-BO" w:eastAsia="es-ES"/>
              </w:rPr>
            </w:pPr>
            <w:r w:rsidRPr="002A06FF">
              <w:rPr>
                <w:rFonts w:ascii="Verdana" w:hAnsi="Verdana" w:cs="Calibri"/>
                <w:b/>
                <w:bCs/>
                <w:sz w:val="18"/>
                <w:szCs w:val="18"/>
                <w:lang w:val="es-BO" w:eastAsia="es-ES"/>
              </w:rPr>
              <w:t>3</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6FF" w:rsidRPr="002A06FF" w:rsidRDefault="002A06FF" w:rsidP="002A06FF">
            <w:pPr>
              <w:spacing w:before="60" w:after="60"/>
              <w:rPr>
                <w:rFonts w:ascii="Verdana" w:hAnsi="Verdana" w:cs="Calibri"/>
                <w:sz w:val="18"/>
                <w:szCs w:val="18"/>
                <w:lang w:val="es-BO" w:eastAsia="es-ES"/>
              </w:rPr>
            </w:pPr>
            <w:r w:rsidRPr="002A06FF">
              <w:rPr>
                <w:rFonts w:ascii="Verdana" w:hAnsi="Verdana" w:cs="Calibri"/>
                <w:sz w:val="18"/>
                <w:szCs w:val="18"/>
                <w:lang w:val="es-BO" w:eastAsia="es-ES"/>
              </w:rPr>
              <w:t>Servicio de Transporte de Combustibles Líquidos para Estaciones de Servicio Administradas por el DCLP YPFB (Gestión 2016) Estación de Servicio Uruguay</w:t>
            </w:r>
          </w:p>
        </w:tc>
      </w:tr>
      <w:tr w:rsidR="002A06FF" w:rsidRPr="002A06FF" w:rsidTr="004437EC">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A06FF" w:rsidRPr="002A06FF" w:rsidRDefault="002A06FF" w:rsidP="002A06FF">
            <w:pPr>
              <w:spacing w:before="60" w:after="60"/>
              <w:jc w:val="center"/>
              <w:rPr>
                <w:rFonts w:ascii="Verdana" w:hAnsi="Verdana" w:cs="Calibri"/>
                <w:b/>
                <w:bCs/>
                <w:sz w:val="18"/>
                <w:szCs w:val="18"/>
                <w:lang w:val="es-BO" w:eastAsia="es-ES"/>
              </w:rPr>
            </w:pPr>
            <w:r w:rsidRPr="002A06FF">
              <w:rPr>
                <w:rFonts w:ascii="Verdana" w:hAnsi="Verdana" w:cs="Calibri"/>
                <w:b/>
                <w:bCs/>
                <w:sz w:val="18"/>
                <w:szCs w:val="18"/>
                <w:lang w:val="es-BO" w:eastAsia="es-ES"/>
              </w:rPr>
              <w:t>4</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6FF" w:rsidRPr="002A06FF" w:rsidRDefault="002A06FF" w:rsidP="002A06FF">
            <w:pPr>
              <w:spacing w:before="60" w:after="60"/>
              <w:rPr>
                <w:rFonts w:ascii="Verdana" w:hAnsi="Verdana" w:cs="Calibri"/>
                <w:sz w:val="18"/>
                <w:szCs w:val="18"/>
                <w:lang w:val="es-BO" w:eastAsia="es-ES"/>
              </w:rPr>
            </w:pPr>
            <w:r w:rsidRPr="002A06FF">
              <w:rPr>
                <w:rFonts w:ascii="Verdana" w:hAnsi="Verdana" w:cs="Calibri"/>
                <w:sz w:val="18"/>
                <w:szCs w:val="18"/>
                <w:lang w:val="es-BO" w:eastAsia="es-ES"/>
              </w:rPr>
              <w:t>Servicio de Transporte de Combustibles Líquidos para Estaciones de Servicio Administradas por el DCLP YPFB (Gestión 2016) Estación de Servicio Entre Ríos</w:t>
            </w:r>
          </w:p>
        </w:tc>
      </w:tr>
      <w:tr w:rsidR="002A06FF" w:rsidRPr="002A06FF" w:rsidTr="004437EC">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A06FF" w:rsidRPr="002A06FF" w:rsidRDefault="002A06FF" w:rsidP="002A06FF">
            <w:pPr>
              <w:spacing w:before="60" w:after="60"/>
              <w:jc w:val="center"/>
              <w:rPr>
                <w:rFonts w:ascii="Verdana" w:hAnsi="Verdana" w:cs="Calibri"/>
                <w:b/>
                <w:bCs/>
                <w:sz w:val="18"/>
                <w:szCs w:val="18"/>
                <w:lang w:val="es-BO" w:eastAsia="es-ES"/>
              </w:rPr>
            </w:pPr>
            <w:r w:rsidRPr="002A06FF">
              <w:rPr>
                <w:rFonts w:ascii="Verdana" w:hAnsi="Verdana" w:cs="Calibri"/>
                <w:b/>
                <w:bCs/>
                <w:sz w:val="18"/>
                <w:szCs w:val="18"/>
                <w:lang w:val="es-BO" w:eastAsia="es-ES"/>
              </w:rPr>
              <w:t>5</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6FF" w:rsidRPr="002A06FF" w:rsidRDefault="002A06FF" w:rsidP="002A06FF">
            <w:pPr>
              <w:spacing w:before="60" w:after="60"/>
              <w:rPr>
                <w:rFonts w:ascii="Verdana" w:hAnsi="Verdana" w:cs="Calibri"/>
                <w:sz w:val="18"/>
                <w:szCs w:val="18"/>
                <w:lang w:val="es-BO" w:eastAsia="es-ES"/>
              </w:rPr>
            </w:pPr>
            <w:r w:rsidRPr="002A06FF">
              <w:rPr>
                <w:rFonts w:ascii="Verdana" w:hAnsi="Verdana" w:cs="Calibri"/>
                <w:sz w:val="18"/>
                <w:szCs w:val="18"/>
                <w:lang w:val="es-BO" w:eastAsia="es-ES"/>
              </w:rPr>
              <w:t>Servicio de Transporte de Combustibles Líquidos para Estaciones de Servicio Administradas por el DCLP YPFB (Gestión 2016) Estación de Servicio Sorata</w:t>
            </w:r>
          </w:p>
        </w:tc>
      </w:tr>
      <w:tr w:rsidR="002A06FF" w:rsidRPr="002A06FF" w:rsidTr="004437EC">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A06FF" w:rsidRPr="002A06FF" w:rsidRDefault="002A06FF" w:rsidP="002A06FF">
            <w:pPr>
              <w:spacing w:before="60" w:after="60"/>
              <w:jc w:val="center"/>
              <w:rPr>
                <w:rFonts w:ascii="Verdana" w:hAnsi="Verdana" w:cs="Calibri"/>
                <w:b/>
                <w:bCs/>
                <w:sz w:val="18"/>
                <w:szCs w:val="18"/>
                <w:lang w:val="es-BO" w:eastAsia="es-ES"/>
              </w:rPr>
            </w:pPr>
            <w:r w:rsidRPr="002A06FF">
              <w:rPr>
                <w:rFonts w:ascii="Verdana" w:hAnsi="Verdana" w:cs="Calibri"/>
                <w:b/>
                <w:bCs/>
                <w:sz w:val="18"/>
                <w:szCs w:val="18"/>
                <w:lang w:val="es-BO" w:eastAsia="es-ES"/>
              </w:rPr>
              <w:t>6</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6FF" w:rsidRPr="002A06FF" w:rsidRDefault="002A06FF" w:rsidP="002A06FF">
            <w:pPr>
              <w:spacing w:before="60" w:after="60"/>
              <w:rPr>
                <w:rFonts w:ascii="Verdana" w:hAnsi="Verdana" w:cs="Calibri"/>
                <w:sz w:val="18"/>
                <w:szCs w:val="18"/>
                <w:lang w:val="es-BO" w:eastAsia="es-ES"/>
              </w:rPr>
            </w:pPr>
            <w:r w:rsidRPr="002A06FF">
              <w:rPr>
                <w:rFonts w:ascii="Verdana" w:hAnsi="Verdana" w:cs="Calibri"/>
                <w:sz w:val="18"/>
                <w:szCs w:val="18"/>
                <w:lang w:val="es-BO" w:eastAsia="es-ES"/>
              </w:rPr>
              <w:t>Servicio de Transporte de Combustibles Líquidos para Estaciones de Servicio Administradas por el DCLP YPFB (Gestión 2016) Estación de Servicio Patacamaya</w:t>
            </w:r>
          </w:p>
        </w:tc>
      </w:tr>
      <w:tr w:rsidR="002A06FF" w:rsidRPr="002A06FF" w:rsidTr="004437EC">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A06FF" w:rsidRPr="002A06FF" w:rsidRDefault="002A06FF" w:rsidP="002A06FF">
            <w:pPr>
              <w:spacing w:before="60" w:after="60"/>
              <w:jc w:val="center"/>
              <w:rPr>
                <w:rFonts w:ascii="Verdana" w:hAnsi="Verdana" w:cs="Calibri"/>
                <w:b/>
                <w:bCs/>
                <w:sz w:val="18"/>
                <w:szCs w:val="18"/>
                <w:lang w:val="es-BO" w:eastAsia="es-ES"/>
              </w:rPr>
            </w:pPr>
            <w:r w:rsidRPr="002A06FF">
              <w:rPr>
                <w:rFonts w:ascii="Verdana" w:hAnsi="Verdana" w:cs="Calibri"/>
                <w:b/>
                <w:bCs/>
                <w:sz w:val="18"/>
                <w:szCs w:val="18"/>
                <w:lang w:val="es-BO" w:eastAsia="es-ES"/>
              </w:rPr>
              <w:t>7</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6FF" w:rsidRPr="002A06FF" w:rsidRDefault="002A06FF" w:rsidP="002A06FF">
            <w:pPr>
              <w:spacing w:before="60" w:after="60"/>
              <w:rPr>
                <w:rFonts w:ascii="Verdana" w:hAnsi="Verdana" w:cs="Calibri"/>
                <w:sz w:val="18"/>
                <w:szCs w:val="18"/>
                <w:lang w:val="es-BO" w:eastAsia="es-ES"/>
              </w:rPr>
            </w:pPr>
            <w:r w:rsidRPr="002A06FF">
              <w:rPr>
                <w:rFonts w:ascii="Verdana" w:hAnsi="Verdana" w:cs="Calibri"/>
                <w:sz w:val="18"/>
                <w:szCs w:val="18"/>
                <w:lang w:val="es-BO" w:eastAsia="es-ES"/>
              </w:rPr>
              <w:t>Servicio de Transporte de Combustibles Líquidos para Estaciones de Servicio Administradas por el DCLP YPFB (Gestión 2016) Estación de Servicio Reyes Intervenida</w:t>
            </w:r>
          </w:p>
        </w:tc>
      </w:tr>
    </w:tbl>
    <w:p w:rsidR="002A06FF" w:rsidRPr="002A06FF" w:rsidRDefault="002A06FF" w:rsidP="002A06FF">
      <w:pPr>
        <w:rPr>
          <w:rFonts w:ascii="Verdana" w:hAnsi="Verdana" w:cs="Calibri"/>
          <w:b/>
          <w:sz w:val="18"/>
          <w:szCs w:val="18"/>
          <w:lang w:eastAsia="es-ES"/>
        </w:rPr>
      </w:pPr>
    </w:p>
    <w:p w:rsidR="002A06FF" w:rsidRPr="002A06FF" w:rsidRDefault="002A06FF" w:rsidP="002A06FF">
      <w:pPr>
        <w:jc w:val="both"/>
        <w:rPr>
          <w:rFonts w:ascii="Verdana" w:hAnsi="Verdana" w:cs="Arial"/>
          <w:b/>
          <w:sz w:val="18"/>
          <w:szCs w:val="18"/>
          <w:lang w:eastAsia="es-ES"/>
        </w:rPr>
      </w:pPr>
    </w:p>
    <w:p w:rsidR="002A06FF" w:rsidRPr="002A06FF" w:rsidRDefault="002A06FF" w:rsidP="006620FB">
      <w:pPr>
        <w:numPr>
          <w:ilvl w:val="0"/>
          <w:numId w:val="30"/>
        </w:numPr>
        <w:contextualSpacing/>
        <w:jc w:val="both"/>
        <w:rPr>
          <w:rFonts w:ascii="Calibri" w:hAnsi="Calibri" w:cs="Calibri"/>
          <w:b/>
          <w:bCs/>
          <w:sz w:val="24"/>
          <w:szCs w:val="24"/>
          <w:lang w:eastAsia="es-BO"/>
        </w:rPr>
      </w:pPr>
      <w:r w:rsidRPr="002A06FF">
        <w:rPr>
          <w:rFonts w:ascii="Calibri" w:hAnsi="Calibri" w:cs="Calibri"/>
          <w:b/>
          <w:bCs/>
          <w:sz w:val="24"/>
          <w:szCs w:val="24"/>
          <w:lang w:eastAsia="es-BO"/>
        </w:rPr>
        <w:t xml:space="preserve">CARACTERÍSTICAS </w:t>
      </w:r>
    </w:p>
    <w:p w:rsidR="002A06FF" w:rsidRPr="002A06FF" w:rsidRDefault="002A06FF" w:rsidP="002A06FF">
      <w:pPr>
        <w:autoSpaceDE w:val="0"/>
        <w:autoSpaceDN w:val="0"/>
        <w:adjustRightInd w:val="0"/>
        <w:rPr>
          <w:rFonts w:cs="Calibri"/>
          <w:sz w:val="24"/>
          <w:szCs w:val="24"/>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A06FF" w:rsidRPr="002A06FF" w:rsidTr="004437EC">
        <w:tc>
          <w:tcPr>
            <w:tcW w:w="9322" w:type="dxa"/>
            <w:shd w:val="clear" w:color="auto" w:fill="8DB3E2"/>
          </w:tcPr>
          <w:p w:rsidR="002A06FF" w:rsidRPr="002A06FF" w:rsidRDefault="002A06FF" w:rsidP="002A06FF">
            <w:pPr>
              <w:autoSpaceDE w:val="0"/>
              <w:autoSpaceDN w:val="0"/>
              <w:adjustRightInd w:val="0"/>
              <w:rPr>
                <w:rFonts w:ascii="Calibri" w:hAnsi="Calibri" w:cs="Calibri"/>
                <w:sz w:val="22"/>
                <w:szCs w:val="22"/>
                <w:lang w:eastAsia="es-ES"/>
              </w:rPr>
            </w:pPr>
            <w:r w:rsidRPr="002A06FF">
              <w:rPr>
                <w:rFonts w:ascii="Calibri" w:hAnsi="Calibri" w:cs="Calibri"/>
                <w:b/>
                <w:bCs/>
                <w:sz w:val="22"/>
                <w:szCs w:val="22"/>
                <w:lang w:eastAsia="es-ES"/>
              </w:rPr>
              <w:t>DESCRIPCIÓN DEL SERVICIO</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Servicio: Transporte de combustible terrestre por cisternas.</w:t>
            </w:r>
          </w:p>
          <w:p w:rsidR="002A06FF" w:rsidRPr="002A06FF" w:rsidRDefault="002A06FF" w:rsidP="002A06FF">
            <w:pPr>
              <w:autoSpaceDE w:val="0"/>
              <w:autoSpaceDN w:val="0"/>
              <w:adjustRightInd w:val="0"/>
              <w:jc w:val="both"/>
              <w:rPr>
                <w:rFonts w:ascii="Calibri" w:hAnsi="Calibri" w:cs="Calibri"/>
                <w:b/>
                <w:sz w:val="22"/>
                <w:szCs w:val="22"/>
                <w:lang w:eastAsia="es-ES"/>
              </w:rPr>
            </w:pPr>
            <w:r w:rsidRPr="002A06FF">
              <w:rPr>
                <w:rFonts w:ascii="Calibri" w:hAnsi="Calibri" w:cs="Calibri"/>
                <w:b/>
                <w:sz w:val="22"/>
                <w:szCs w:val="22"/>
                <w:lang w:eastAsia="es-ES"/>
              </w:rPr>
              <w:t xml:space="preserve">Productos: </w:t>
            </w:r>
          </w:p>
          <w:p w:rsidR="002A06FF" w:rsidRPr="002A06FF" w:rsidRDefault="002A06FF" w:rsidP="006620FB">
            <w:pPr>
              <w:numPr>
                <w:ilvl w:val="0"/>
                <w:numId w:val="31"/>
              </w:num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 xml:space="preserve">Gasolina Especial. </w:t>
            </w:r>
          </w:p>
          <w:p w:rsidR="002A06FF" w:rsidRPr="002A06FF" w:rsidRDefault="002A06FF" w:rsidP="006620FB">
            <w:pPr>
              <w:numPr>
                <w:ilvl w:val="0"/>
                <w:numId w:val="31"/>
              </w:num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 xml:space="preserve">Diésel Oíl. </w:t>
            </w:r>
          </w:p>
        </w:tc>
      </w:tr>
      <w:tr w:rsidR="002A06FF" w:rsidRPr="002A06FF" w:rsidTr="004437EC">
        <w:tc>
          <w:tcPr>
            <w:tcW w:w="9322" w:type="dxa"/>
            <w:shd w:val="clear" w:color="auto" w:fill="auto"/>
          </w:tcPr>
          <w:tbl>
            <w:tblPr>
              <w:tblW w:w="8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1"/>
              <w:gridCol w:w="1615"/>
              <w:gridCol w:w="1873"/>
              <w:gridCol w:w="607"/>
              <w:gridCol w:w="1983"/>
              <w:gridCol w:w="1276"/>
              <w:gridCol w:w="1195"/>
            </w:tblGrid>
            <w:tr w:rsidR="002A06FF" w:rsidRPr="002A06FF" w:rsidTr="004437EC">
              <w:trPr>
                <w:trHeight w:val="323"/>
                <w:jc w:val="center"/>
              </w:trPr>
              <w:tc>
                <w:tcPr>
                  <w:tcW w:w="3789" w:type="dxa"/>
                  <w:gridSpan w:val="3"/>
                  <w:shd w:val="clear" w:color="auto" w:fill="auto"/>
                  <w:vAlign w:val="center"/>
                  <w:hideMark/>
                </w:tcPr>
                <w:p w:rsidR="002A06FF" w:rsidRPr="002A06FF" w:rsidRDefault="002A06FF" w:rsidP="002A06FF">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TRAMO</w:t>
                  </w:r>
                </w:p>
              </w:tc>
              <w:tc>
                <w:tcPr>
                  <w:tcW w:w="2590" w:type="dxa"/>
                  <w:gridSpan w:val="2"/>
                  <w:shd w:val="clear" w:color="auto" w:fill="auto"/>
                  <w:vAlign w:val="center"/>
                  <w:hideMark/>
                </w:tcPr>
                <w:p w:rsidR="002A06FF" w:rsidRPr="002A06FF" w:rsidRDefault="002A06FF" w:rsidP="002A06FF">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UBICACION</w:t>
                  </w:r>
                </w:p>
              </w:tc>
              <w:tc>
                <w:tcPr>
                  <w:tcW w:w="1276" w:type="dxa"/>
                  <w:vMerge w:val="restart"/>
                  <w:vAlign w:val="center"/>
                </w:tcPr>
                <w:p w:rsidR="002A06FF" w:rsidRPr="002A06FF" w:rsidRDefault="002A06FF" w:rsidP="002A06FF">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Cantidad de Viajes Promedio del 01/01/2016 al 31/12/2016</w:t>
                  </w:r>
                </w:p>
              </w:tc>
              <w:tc>
                <w:tcPr>
                  <w:tcW w:w="1195" w:type="dxa"/>
                  <w:vMerge w:val="restart"/>
                  <w:vAlign w:val="center"/>
                </w:tcPr>
                <w:p w:rsidR="002A06FF" w:rsidRPr="002A06FF" w:rsidRDefault="002A06FF" w:rsidP="002A06FF">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Cantidad en litros promedio a transportar por cada viaje</w:t>
                  </w:r>
                </w:p>
              </w:tc>
            </w:tr>
            <w:tr w:rsidR="002A06FF" w:rsidRPr="002A06FF" w:rsidTr="004437EC">
              <w:trPr>
                <w:trHeight w:val="417"/>
                <w:jc w:val="center"/>
              </w:trPr>
              <w:tc>
                <w:tcPr>
                  <w:tcW w:w="301" w:type="dxa"/>
                  <w:shd w:val="clear" w:color="auto" w:fill="auto"/>
                  <w:vAlign w:val="center"/>
                  <w:hideMark/>
                </w:tcPr>
                <w:p w:rsidR="002A06FF" w:rsidRPr="002A06FF" w:rsidRDefault="002A06FF" w:rsidP="002A06FF">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N°</w:t>
                  </w:r>
                </w:p>
              </w:tc>
              <w:tc>
                <w:tcPr>
                  <w:tcW w:w="1615" w:type="dxa"/>
                  <w:shd w:val="clear" w:color="auto" w:fill="auto"/>
                  <w:vAlign w:val="center"/>
                  <w:hideMark/>
                </w:tcPr>
                <w:p w:rsidR="002A06FF" w:rsidRPr="002A06FF" w:rsidRDefault="002A06FF" w:rsidP="002A06FF">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De:</w:t>
                  </w:r>
                </w:p>
              </w:tc>
              <w:tc>
                <w:tcPr>
                  <w:tcW w:w="1873" w:type="dxa"/>
                  <w:shd w:val="clear" w:color="auto" w:fill="auto"/>
                  <w:vAlign w:val="center"/>
                  <w:hideMark/>
                </w:tcPr>
                <w:p w:rsidR="002A06FF" w:rsidRPr="002A06FF" w:rsidRDefault="002A06FF" w:rsidP="002A06FF">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A:</w:t>
                  </w:r>
                </w:p>
              </w:tc>
              <w:tc>
                <w:tcPr>
                  <w:tcW w:w="607" w:type="dxa"/>
                  <w:shd w:val="clear" w:color="auto" w:fill="auto"/>
                  <w:vAlign w:val="center"/>
                  <w:hideMark/>
                </w:tcPr>
                <w:p w:rsidR="002A06FF" w:rsidRPr="002A06FF" w:rsidRDefault="002A06FF" w:rsidP="002A06FF">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DPTO.</w:t>
                  </w:r>
                </w:p>
              </w:tc>
              <w:tc>
                <w:tcPr>
                  <w:tcW w:w="1983" w:type="dxa"/>
                  <w:shd w:val="clear" w:color="auto" w:fill="auto"/>
                  <w:vAlign w:val="center"/>
                  <w:hideMark/>
                </w:tcPr>
                <w:p w:rsidR="002A06FF" w:rsidRPr="002A06FF" w:rsidRDefault="002A06FF" w:rsidP="002A06FF">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DIRECCIÓN EESS</w:t>
                  </w:r>
                </w:p>
              </w:tc>
              <w:tc>
                <w:tcPr>
                  <w:tcW w:w="1276" w:type="dxa"/>
                  <w:vMerge/>
                </w:tcPr>
                <w:p w:rsidR="002A06FF" w:rsidRPr="002A06FF" w:rsidRDefault="002A06FF" w:rsidP="002A06FF">
                  <w:pPr>
                    <w:jc w:val="center"/>
                    <w:rPr>
                      <w:rFonts w:ascii="Calibri" w:hAnsi="Calibri" w:cs="Calibri"/>
                      <w:b/>
                      <w:bCs/>
                      <w:sz w:val="16"/>
                      <w:szCs w:val="16"/>
                      <w:lang w:val="es-BO" w:eastAsia="es-BO"/>
                    </w:rPr>
                  </w:pPr>
                </w:p>
              </w:tc>
              <w:tc>
                <w:tcPr>
                  <w:tcW w:w="1195" w:type="dxa"/>
                  <w:vMerge/>
                </w:tcPr>
                <w:p w:rsidR="002A06FF" w:rsidRPr="002A06FF" w:rsidRDefault="002A06FF" w:rsidP="002A06FF">
                  <w:pPr>
                    <w:jc w:val="center"/>
                    <w:rPr>
                      <w:rFonts w:ascii="Calibri" w:hAnsi="Calibri" w:cs="Calibri"/>
                      <w:b/>
                      <w:bCs/>
                      <w:sz w:val="16"/>
                      <w:szCs w:val="16"/>
                      <w:lang w:val="es-BO" w:eastAsia="es-BO"/>
                    </w:rPr>
                  </w:pPr>
                </w:p>
              </w:tc>
            </w:tr>
            <w:tr w:rsidR="002A06FF" w:rsidRPr="002A06FF" w:rsidTr="004437EC">
              <w:trPr>
                <w:trHeight w:val="417"/>
                <w:jc w:val="center"/>
              </w:trPr>
              <w:tc>
                <w:tcPr>
                  <w:tcW w:w="301" w:type="dxa"/>
                  <w:shd w:val="clear" w:color="auto" w:fill="auto"/>
                  <w:vAlign w:val="center"/>
                </w:tcPr>
                <w:p w:rsidR="002A06FF" w:rsidRPr="002A06FF" w:rsidRDefault="002A06FF" w:rsidP="002A06FF">
                  <w:pPr>
                    <w:jc w:val="center"/>
                    <w:rPr>
                      <w:rFonts w:ascii="Calibri" w:hAnsi="Calibri" w:cs="Calibri"/>
                      <w:bCs/>
                      <w:sz w:val="16"/>
                      <w:szCs w:val="16"/>
                      <w:lang w:val="es-BO" w:eastAsia="es-BO"/>
                    </w:rPr>
                  </w:pPr>
                  <w:r w:rsidRPr="002A06FF">
                    <w:rPr>
                      <w:rFonts w:ascii="Calibri" w:hAnsi="Calibri" w:cs="Calibri"/>
                      <w:bCs/>
                      <w:sz w:val="16"/>
                      <w:szCs w:val="16"/>
                      <w:lang w:val="es-BO" w:eastAsia="es-BO"/>
                    </w:rPr>
                    <w:t>1</w:t>
                  </w:r>
                </w:p>
              </w:tc>
              <w:tc>
                <w:tcPr>
                  <w:tcW w:w="1615" w:type="dxa"/>
                  <w:shd w:val="clear" w:color="auto" w:fill="auto"/>
                  <w:vAlign w:val="center"/>
                </w:tcPr>
                <w:p w:rsidR="002A06FF" w:rsidRPr="002A06FF" w:rsidRDefault="002A06FF" w:rsidP="002A06FF">
                  <w:pPr>
                    <w:jc w:val="center"/>
                    <w:rPr>
                      <w:rFonts w:ascii="Calibri" w:hAnsi="Calibri" w:cs="Calibri"/>
                      <w:b/>
                      <w:bCs/>
                      <w:sz w:val="16"/>
                      <w:szCs w:val="16"/>
                      <w:lang w:val="es-BO" w:eastAsia="es-BO"/>
                    </w:rPr>
                  </w:pPr>
                  <w:r w:rsidRPr="002A06FF">
                    <w:rPr>
                      <w:rFonts w:ascii="Calibri" w:hAnsi="Calibri" w:cs="Calibri"/>
                      <w:sz w:val="16"/>
                      <w:szCs w:val="16"/>
                      <w:lang w:val="es-BO" w:eastAsia="es-BO"/>
                    </w:rPr>
                    <w:t>Planta YPFB      Senkata El Alto</w:t>
                  </w:r>
                </w:p>
              </w:tc>
              <w:tc>
                <w:tcPr>
                  <w:tcW w:w="1873" w:type="dxa"/>
                  <w:shd w:val="clear" w:color="auto" w:fill="auto"/>
                  <w:vAlign w:val="center"/>
                </w:tcPr>
                <w:p w:rsidR="002A06FF" w:rsidRPr="002A06FF" w:rsidRDefault="002A06FF" w:rsidP="002A06FF">
                  <w:pPr>
                    <w:jc w:val="center"/>
                    <w:rPr>
                      <w:rFonts w:ascii="Calibri" w:hAnsi="Calibri" w:cs="Calibri"/>
                      <w:bCs/>
                      <w:sz w:val="16"/>
                      <w:szCs w:val="16"/>
                      <w:lang w:val="es-BO" w:eastAsia="es-BO"/>
                    </w:rPr>
                  </w:pPr>
                  <w:r w:rsidRPr="002A06FF">
                    <w:rPr>
                      <w:rFonts w:ascii="Calibri" w:hAnsi="Calibri" w:cs="Calibri"/>
                      <w:bCs/>
                      <w:sz w:val="16"/>
                      <w:szCs w:val="16"/>
                      <w:lang w:val="es-BO" w:eastAsia="es-BO"/>
                    </w:rPr>
                    <w:t>Estación de Servicio Calacoto</w:t>
                  </w:r>
                </w:p>
              </w:tc>
              <w:tc>
                <w:tcPr>
                  <w:tcW w:w="607" w:type="dxa"/>
                  <w:shd w:val="clear" w:color="auto" w:fill="auto"/>
                  <w:vAlign w:val="center"/>
                </w:tcPr>
                <w:p w:rsidR="002A06FF" w:rsidRPr="002A06FF" w:rsidRDefault="002A06FF" w:rsidP="002A06FF">
                  <w:pPr>
                    <w:jc w:val="center"/>
                    <w:rPr>
                      <w:rFonts w:ascii="Calibri" w:hAnsi="Calibri" w:cs="Calibri"/>
                      <w:bCs/>
                      <w:sz w:val="16"/>
                      <w:szCs w:val="16"/>
                      <w:lang w:val="es-BO" w:eastAsia="es-BO"/>
                    </w:rPr>
                  </w:pPr>
                  <w:r w:rsidRPr="002A06FF">
                    <w:rPr>
                      <w:rFonts w:ascii="Calibri" w:hAnsi="Calibri" w:cs="Calibri"/>
                      <w:bCs/>
                      <w:sz w:val="16"/>
                      <w:szCs w:val="16"/>
                      <w:lang w:val="es-BO" w:eastAsia="es-BO"/>
                    </w:rPr>
                    <w:t>La Paz</w:t>
                  </w:r>
                </w:p>
              </w:tc>
              <w:tc>
                <w:tcPr>
                  <w:tcW w:w="1983" w:type="dxa"/>
                  <w:shd w:val="clear" w:color="auto" w:fill="auto"/>
                  <w:vAlign w:val="center"/>
                </w:tcPr>
                <w:p w:rsidR="002A06FF" w:rsidRPr="002A06FF" w:rsidRDefault="002A06FF" w:rsidP="002A06FF">
                  <w:pPr>
                    <w:jc w:val="center"/>
                    <w:rPr>
                      <w:rFonts w:ascii="Calibri" w:hAnsi="Calibri" w:cs="Calibri"/>
                      <w:bCs/>
                      <w:sz w:val="16"/>
                      <w:szCs w:val="16"/>
                      <w:lang w:val="es-BO" w:eastAsia="es-BO"/>
                    </w:rPr>
                  </w:pPr>
                  <w:r w:rsidRPr="002A06FF">
                    <w:rPr>
                      <w:rFonts w:ascii="Calibri" w:hAnsi="Calibri" w:cs="Calibri"/>
                      <w:bCs/>
                      <w:sz w:val="16"/>
                      <w:szCs w:val="16"/>
                      <w:lang w:val="es-BO" w:eastAsia="es-BO"/>
                    </w:rPr>
                    <w:t xml:space="preserve">Av. Ballivian entre calles 23 y 24 Nº 80 Zona Calacoto </w:t>
                  </w:r>
                </w:p>
              </w:tc>
              <w:tc>
                <w:tcPr>
                  <w:tcW w:w="1276" w:type="dxa"/>
                  <w:vAlign w:val="center"/>
                </w:tcPr>
                <w:p w:rsidR="002A06FF" w:rsidRPr="002A06FF" w:rsidRDefault="002A06FF" w:rsidP="002A06FF">
                  <w:pPr>
                    <w:jc w:val="center"/>
                    <w:rPr>
                      <w:rFonts w:ascii="Calibri" w:hAnsi="Calibri" w:cs="Calibri"/>
                      <w:bCs/>
                      <w:sz w:val="16"/>
                      <w:szCs w:val="16"/>
                      <w:lang w:val="es-BO" w:eastAsia="es-BO"/>
                    </w:rPr>
                  </w:pPr>
                  <w:r w:rsidRPr="002A06FF">
                    <w:rPr>
                      <w:rFonts w:ascii="Calibri" w:hAnsi="Calibri" w:cs="Calibri"/>
                      <w:bCs/>
                      <w:sz w:val="16"/>
                      <w:szCs w:val="16"/>
                      <w:lang w:val="es-BO" w:eastAsia="es-BO"/>
                    </w:rPr>
                    <w:t>204</w:t>
                  </w:r>
                </w:p>
              </w:tc>
              <w:tc>
                <w:tcPr>
                  <w:tcW w:w="1195" w:type="dxa"/>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24.000</w:t>
                  </w:r>
                </w:p>
              </w:tc>
            </w:tr>
            <w:tr w:rsidR="002A06FF" w:rsidRPr="002A06FF" w:rsidTr="004437EC">
              <w:trPr>
                <w:trHeight w:val="417"/>
                <w:jc w:val="center"/>
              </w:trPr>
              <w:tc>
                <w:tcPr>
                  <w:tcW w:w="301" w:type="dxa"/>
                  <w:shd w:val="clear" w:color="auto" w:fill="auto"/>
                  <w:vAlign w:val="center"/>
                </w:tcPr>
                <w:p w:rsidR="002A06FF" w:rsidRPr="002A06FF" w:rsidRDefault="002A06FF" w:rsidP="002A06FF">
                  <w:pPr>
                    <w:jc w:val="center"/>
                    <w:rPr>
                      <w:rFonts w:ascii="Calibri" w:hAnsi="Calibri" w:cs="Calibri"/>
                      <w:bCs/>
                      <w:sz w:val="16"/>
                      <w:szCs w:val="16"/>
                      <w:lang w:val="es-BO" w:eastAsia="es-BO"/>
                    </w:rPr>
                  </w:pPr>
                  <w:r w:rsidRPr="002A06FF">
                    <w:rPr>
                      <w:rFonts w:ascii="Calibri" w:hAnsi="Calibri" w:cs="Calibri"/>
                      <w:bCs/>
                      <w:sz w:val="16"/>
                      <w:szCs w:val="16"/>
                      <w:lang w:val="es-BO" w:eastAsia="es-BO"/>
                    </w:rPr>
                    <w:t>2</w:t>
                  </w:r>
                </w:p>
              </w:tc>
              <w:tc>
                <w:tcPr>
                  <w:tcW w:w="1615" w:type="dxa"/>
                  <w:shd w:val="clear" w:color="auto" w:fill="auto"/>
                </w:tcPr>
                <w:p w:rsidR="002A06FF" w:rsidRPr="002A06FF" w:rsidRDefault="002A06FF" w:rsidP="002A06FF">
                  <w:pPr>
                    <w:jc w:val="center"/>
                    <w:rPr>
                      <w:sz w:val="24"/>
                      <w:szCs w:val="24"/>
                      <w:lang w:eastAsia="es-ES"/>
                    </w:rPr>
                  </w:pPr>
                  <w:r w:rsidRPr="002A06FF">
                    <w:rPr>
                      <w:rFonts w:ascii="Calibri" w:hAnsi="Calibri" w:cs="Calibri"/>
                      <w:sz w:val="16"/>
                      <w:szCs w:val="16"/>
                      <w:lang w:val="es-BO" w:eastAsia="es-BO"/>
                    </w:rPr>
                    <w:t>Planta YPFB      Senkata El Alto</w:t>
                  </w:r>
                </w:p>
              </w:tc>
              <w:tc>
                <w:tcPr>
                  <w:tcW w:w="1873" w:type="dxa"/>
                  <w:shd w:val="clear" w:color="auto" w:fill="auto"/>
                  <w:vAlign w:val="center"/>
                </w:tcPr>
                <w:p w:rsidR="002A06FF" w:rsidRPr="002A06FF" w:rsidRDefault="002A06FF" w:rsidP="002A06FF">
                  <w:pPr>
                    <w:jc w:val="center"/>
                    <w:rPr>
                      <w:rFonts w:ascii="Calibri" w:hAnsi="Calibri" w:cs="Calibri"/>
                      <w:bCs/>
                      <w:sz w:val="16"/>
                      <w:szCs w:val="16"/>
                      <w:lang w:val="es-BO" w:eastAsia="es-BO"/>
                    </w:rPr>
                  </w:pPr>
                  <w:r w:rsidRPr="002A06FF">
                    <w:rPr>
                      <w:rFonts w:ascii="Calibri" w:hAnsi="Calibri" w:cs="Calibri"/>
                      <w:bCs/>
                      <w:sz w:val="16"/>
                      <w:szCs w:val="16"/>
                      <w:lang w:val="es-BO" w:eastAsia="es-BO"/>
                    </w:rPr>
                    <w:t>Estación de Servicio</w:t>
                  </w:r>
                </w:p>
                <w:p w:rsidR="002A06FF" w:rsidRPr="002A06FF" w:rsidRDefault="002A06FF" w:rsidP="002A06FF">
                  <w:pPr>
                    <w:jc w:val="center"/>
                    <w:rPr>
                      <w:rFonts w:ascii="Calibri" w:hAnsi="Calibri" w:cs="Calibri"/>
                      <w:bCs/>
                      <w:sz w:val="16"/>
                      <w:szCs w:val="16"/>
                      <w:lang w:val="es-BO" w:eastAsia="es-BO"/>
                    </w:rPr>
                  </w:pPr>
                  <w:r w:rsidRPr="002A06FF">
                    <w:rPr>
                      <w:rFonts w:ascii="Calibri" w:hAnsi="Calibri" w:cs="Calibri"/>
                      <w:bCs/>
                      <w:sz w:val="16"/>
                      <w:szCs w:val="16"/>
                      <w:lang w:val="es-BO" w:eastAsia="es-BO"/>
                    </w:rPr>
                    <w:t>San Pedro</w:t>
                  </w:r>
                </w:p>
              </w:tc>
              <w:tc>
                <w:tcPr>
                  <w:tcW w:w="607" w:type="dxa"/>
                  <w:shd w:val="clear" w:color="auto" w:fill="auto"/>
                  <w:vAlign w:val="center"/>
                </w:tcPr>
                <w:p w:rsidR="002A06FF" w:rsidRPr="002A06FF" w:rsidRDefault="002A06FF" w:rsidP="002A06FF">
                  <w:pPr>
                    <w:jc w:val="center"/>
                    <w:rPr>
                      <w:rFonts w:ascii="Calibri" w:hAnsi="Calibri" w:cs="Calibri"/>
                      <w:bCs/>
                      <w:sz w:val="16"/>
                      <w:szCs w:val="16"/>
                      <w:lang w:val="es-BO" w:eastAsia="es-BO"/>
                    </w:rPr>
                  </w:pPr>
                  <w:r w:rsidRPr="002A06FF">
                    <w:rPr>
                      <w:rFonts w:ascii="Calibri" w:hAnsi="Calibri" w:cs="Calibri"/>
                      <w:bCs/>
                      <w:sz w:val="16"/>
                      <w:szCs w:val="16"/>
                      <w:lang w:val="es-BO" w:eastAsia="es-BO"/>
                    </w:rPr>
                    <w:t>La Paz</w:t>
                  </w:r>
                </w:p>
              </w:tc>
              <w:tc>
                <w:tcPr>
                  <w:tcW w:w="1983" w:type="dxa"/>
                  <w:shd w:val="clear" w:color="auto" w:fill="auto"/>
                  <w:vAlign w:val="center"/>
                </w:tcPr>
                <w:p w:rsidR="002A06FF" w:rsidRPr="002A06FF" w:rsidRDefault="002A06FF" w:rsidP="002A06FF">
                  <w:pPr>
                    <w:jc w:val="center"/>
                    <w:rPr>
                      <w:rFonts w:ascii="Calibri" w:hAnsi="Calibri" w:cs="Calibri"/>
                      <w:bCs/>
                      <w:sz w:val="16"/>
                      <w:szCs w:val="16"/>
                      <w:lang w:val="es-BO" w:eastAsia="es-BO"/>
                    </w:rPr>
                  </w:pPr>
                  <w:r w:rsidRPr="002A06FF">
                    <w:rPr>
                      <w:rFonts w:ascii="Calibri" w:hAnsi="Calibri" w:cs="Calibri"/>
                      <w:bCs/>
                      <w:sz w:val="16"/>
                      <w:szCs w:val="16"/>
                      <w:lang w:val="es-BO" w:eastAsia="es-BO"/>
                    </w:rPr>
                    <w:t>Av. 20 de Octubre esquina Santos Machicado Nº 434    Zona San Pedro</w:t>
                  </w:r>
                </w:p>
              </w:tc>
              <w:tc>
                <w:tcPr>
                  <w:tcW w:w="1276" w:type="dxa"/>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144</w:t>
                  </w:r>
                </w:p>
              </w:tc>
              <w:tc>
                <w:tcPr>
                  <w:tcW w:w="1195" w:type="dxa"/>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24.000</w:t>
                  </w:r>
                </w:p>
              </w:tc>
            </w:tr>
            <w:tr w:rsidR="002A06FF" w:rsidRPr="002A06FF" w:rsidTr="004437EC">
              <w:trPr>
                <w:trHeight w:val="387"/>
                <w:jc w:val="center"/>
              </w:trPr>
              <w:tc>
                <w:tcPr>
                  <w:tcW w:w="301"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3</w:t>
                  </w:r>
                </w:p>
              </w:tc>
              <w:tc>
                <w:tcPr>
                  <w:tcW w:w="1615" w:type="dxa"/>
                  <w:shd w:val="clear" w:color="auto" w:fill="auto"/>
                </w:tcPr>
                <w:p w:rsidR="002A06FF" w:rsidRPr="002A06FF" w:rsidRDefault="002A06FF" w:rsidP="002A06FF">
                  <w:pPr>
                    <w:jc w:val="center"/>
                    <w:rPr>
                      <w:sz w:val="24"/>
                      <w:szCs w:val="24"/>
                      <w:lang w:eastAsia="es-ES"/>
                    </w:rPr>
                  </w:pPr>
                  <w:r w:rsidRPr="002A06FF">
                    <w:rPr>
                      <w:rFonts w:ascii="Calibri" w:hAnsi="Calibri" w:cs="Calibri"/>
                      <w:sz w:val="16"/>
                      <w:szCs w:val="16"/>
                      <w:lang w:val="es-BO" w:eastAsia="es-BO"/>
                    </w:rPr>
                    <w:t>Planta YPFB      Senkata El Alto</w:t>
                  </w:r>
                </w:p>
              </w:tc>
              <w:tc>
                <w:tcPr>
                  <w:tcW w:w="1873"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Estación de Servicio Uruguay</w:t>
                  </w:r>
                </w:p>
              </w:tc>
              <w:tc>
                <w:tcPr>
                  <w:tcW w:w="607"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La Paz</w:t>
                  </w:r>
                </w:p>
              </w:tc>
              <w:tc>
                <w:tcPr>
                  <w:tcW w:w="1983"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 xml:space="preserve">Av. Montes esq. Av. Uruguay Nº 539 </w:t>
                  </w:r>
                </w:p>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Zona San Sebastián</w:t>
                  </w:r>
                </w:p>
              </w:tc>
              <w:tc>
                <w:tcPr>
                  <w:tcW w:w="1276" w:type="dxa"/>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360</w:t>
                  </w:r>
                </w:p>
              </w:tc>
              <w:tc>
                <w:tcPr>
                  <w:tcW w:w="1195" w:type="dxa"/>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20.000</w:t>
                  </w:r>
                </w:p>
              </w:tc>
            </w:tr>
            <w:tr w:rsidR="002A06FF" w:rsidRPr="002A06FF" w:rsidTr="004437EC">
              <w:trPr>
                <w:trHeight w:val="387"/>
                <w:jc w:val="center"/>
              </w:trPr>
              <w:tc>
                <w:tcPr>
                  <w:tcW w:w="301"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4</w:t>
                  </w:r>
                </w:p>
              </w:tc>
              <w:tc>
                <w:tcPr>
                  <w:tcW w:w="1615" w:type="dxa"/>
                  <w:shd w:val="clear" w:color="auto" w:fill="auto"/>
                </w:tcPr>
                <w:p w:rsidR="002A06FF" w:rsidRPr="002A06FF" w:rsidRDefault="002A06FF" w:rsidP="002A06FF">
                  <w:pPr>
                    <w:jc w:val="center"/>
                    <w:rPr>
                      <w:sz w:val="24"/>
                      <w:szCs w:val="24"/>
                      <w:lang w:eastAsia="es-ES"/>
                    </w:rPr>
                  </w:pPr>
                  <w:r w:rsidRPr="002A06FF">
                    <w:rPr>
                      <w:rFonts w:ascii="Calibri" w:hAnsi="Calibri" w:cs="Calibri"/>
                      <w:sz w:val="16"/>
                      <w:szCs w:val="16"/>
                      <w:lang w:val="es-BO" w:eastAsia="es-BO"/>
                    </w:rPr>
                    <w:t>Planta YPFB      Senkata El Alto</w:t>
                  </w:r>
                </w:p>
              </w:tc>
              <w:tc>
                <w:tcPr>
                  <w:tcW w:w="1873"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Estación de Servicio</w:t>
                  </w:r>
                </w:p>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Entre Ríos</w:t>
                  </w:r>
                </w:p>
              </w:tc>
              <w:tc>
                <w:tcPr>
                  <w:tcW w:w="607"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La Paz</w:t>
                  </w:r>
                </w:p>
              </w:tc>
              <w:tc>
                <w:tcPr>
                  <w:tcW w:w="1983"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Av. Entre Ríos esquina calle Ayata S/N Zona El Tejar</w:t>
                  </w:r>
                </w:p>
              </w:tc>
              <w:tc>
                <w:tcPr>
                  <w:tcW w:w="1276" w:type="dxa"/>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384</w:t>
                  </w:r>
                </w:p>
              </w:tc>
              <w:tc>
                <w:tcPr>
                  <w:tcW w:w="1195" w:type="dxa"/>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22.000</w:t>
                  </w:r>
                </w:p>
              </w:tc>
            </w:tr>
            <w:tr w:rsidR="002A06FF" w:rsidRPr="002A06FF" w:rsidTr="004437EC">
              <w:trPr>
                <w:trHeight w:val="283"/>
                <w:jc w:val="center"/>
              </w:trPr>
              <w:tc>
                <w:tcPr>
                  <w:tcW w:w="301"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5</w:t>
                  </w:r>
                </w:p>
              </w:tc>
              <w:tc>
                <w:tcPr>
                  <w:tcW w:w="1615" w:type="dxa"/>
                  <w:shd w:val="clear" w:color="auto" w:fill="auto"/>
                  <w:vAlign w:val="center"/>
                </w:tcPr>
                <w:p w:rsidR="002A06FF" w:rsidRPr="002A06FF" w:rsidRDefault="002A06FF" w:rsidP="002A06FF">
                  <w:pPr>
                    <w:jc w:val="center"/>
                    <w:rPr>
                      <w:sz w:val="24"/>
                      <w:szCs w:val="24"/>
                      <w:lang w:eastAsia="es-ES"/>
                    </w:rPr>
                  </w:pPr>
                  <w:r w:rsidRPr="002A06FF">
                    <w:rPr>
                      <w:rFonts w:ascii="Calibri" w:hAnsi="Calibri" w:cs="Calibri"/>
                      <w:sz w:val="16"/>
                      <w:szCs w:val="16"/>
                      <w:lang w:val="es-BO" w:eastAsia="es-BO"/>
                    </w:rPr>
                    <w:t>Planta YPFB      Senkata El Alto</w:t>
                  </w:r>
                </w:p>
              </w:tc>
              <w:tc>
                <w:tcPr>
                  <w:tcW w:w="1873"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Estación de Servicio Sorata</w:t>
                  </w:r>
                </w:p>
              </w:tc>
              <w:tc>
                <w:tcPr>
                  <w:tcW w:w="607"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La Paz</w:t>
                  </w:r>
                </w:p>
              </w:tc>
              <w:tc>
                <w:tcPr>
                  <w:tcW w:w="1983"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Av. Samuel Tejerina S/N  entrada a localidad de Sorata</w:t>
                  </w:r>
                </w:p>
              </w:tc>
              <w:tc>
                <w:tcPr>
                  <w:tcW w:w="1276" w:type="dxa"/>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300</w:t>
                  </w:r>
                </w:p>
              </w:tc>
              <w:tc>
                <w:tcPr>
                  <w:tcW w:w="1195" w:type="dxa"/>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20.000</w:t>
                  </w:r>
                </w:p>
              </w:tc>
            </w:tr>
            <w:tr w:rsidR="002A06FF" w:rsidRPr="002A06FF" w:rsidTr="004437EC">
              <w:trPr>
                <w:trHeight w:val="387"/>
                <w:jc w:val="center"/>
              </w:trPr>
              <w:tc>
                <w:tcPr>
                  <w:tcW w:w="301"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6</w:t>
                  </w:r>
                </w:p>
              </w:tc>
              <w:tc>
                <w:tcPr>
                  <w:tcW w:w="1615" w:type="dxa"/>
                  <w:shd w:val="clear" w:color="auto" w:fill="auto"/>
                </w:tcPr>
                <w:p w:rsidR="002A06FF" w:rsidRPr="002A06FF" w:rsidRDefault="002A06FF" w:rsidP="002A06FF">
                  <w:pPr>
                    <w:jc w:val="center"/>
                    <w:rPr>
                      <w:sz w:val="24"/>
                      <w:szCs w:val="24"/>
                      <w:lang w:eastAsia="es-ES"/>
                    </w:rPr>
                  </w:pPr>
                  <w:r w:rsidRPr="002A06FF">
                    <w:rPr>
                      <w:rFonts w:ascii="Calibri" w:hAnsi="Calibri" w:cs="Calibri"/>
                      <w:sz w:val="16"/>
                      <w:szCs w:val="16"/>
                      <w:lang w:val="es-BO" w:eastAsia="es-BO"/>
                    </w:rPr>
                    <w:t>Planta YPFB      Senkata El Alto</w:t>
                  </w:r>
                </w:p>
              </w:tc>
              <w:tc>
                <w:tcPr>
                  <w:tcW w:w="1873"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Estación de Servicio Patacamaya</w:t>
                  </w:r>
                </w:p>
              </w:tc>
              <w:tc>
                <w:tcPr>
                  <w:tcW w:w="607"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La Paz</w:t>
                  </w:r>
                </w:p>
              </w:tc>
              <w:tc>
                <w:tcPr>
                  <w:tcW w:w="1983"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Av. Panamericana S/N          localidad de Patacamaya</w:t>
                  </w:r>
                </w:p>
              </w:tc>
              <w:tc>
                <w:tcPr>
                  <w:tcW w:w="1276" w:type="dxa"/>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360</w:t>
                  </w:r>
                </w:p>
              </w:tc>
              <w:tc>
                <w:tcPr>
                  <w:tcW w:w="1195" w:type="dxa"/>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30.000</w:t>
                  </w:r>
                </w:p>
              </w:tc>
            </w:tr>
            <w:tr w:rsidR="002A06FF" w:rsidRPr="002A06FF" w:rsidTr="004437EC">
              <w:trPr>
                <w:trHeight w:val="387"/>
                <w:jc w:val="center"/>
              </w:trPr>
              <w:tc>
                <w:tcPr>
                  <w:tcW w:w="301"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7</w:t>
                  </w:r>
                </w:p>
              </w:tc>
              <w:tc>
                <w:tcPr>
                  <w:tcW w:w="1615" w:type="dxa"/>
                  <w:shd w:val="clear" w:color="auto" w:fill="auto"/>
                </w:tcPr>
                <w:p w:rsidR="002A06FF" w:rsidRPr="002A06FF" w:rsidRDefault="002A06FF" w:rsidP="002A06FF">
                  <w:pPr>
                    <w:jc w:val="center"/>
                    <w:rPr>
                      <w:sz w:val="24"/>
                      <w:szCs w:val="24"/>
                      <w:lang w:eastAsia="es-ES"/>
                    </w:rPr>
                  </w:pPr>
                  <w:r w:rsidRPr="002A06FF">
                    <w:rPr>
                      <w:rFonts w:ascii="Calibri" w:hAnsi="Calibri" w:cs="Calibri"/>
                      <w:sz w:val="16"/>
                      <w:szCs w:val="16"/>
                      <w:lang w:val="es-BO" w:eastAsia="es-BO"/>
                    </w:rPr>
                    <w:t>Planta YPFB      Senkata El Alto</w:t>
                  </w:r>
                </w:p>
              </w:tc>
              <w:tc>
                <w:tcPr>
                  <w:tcW w:w="1873"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 xml:space="preserve">Estación de Servicio </w:t>
                  </w:r>
                </w:p>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Reyes Intervenida</w:t>
                  </w:r>
                </w:p>
              </w:tc>
              <w:tc>
                <w:tcPr>
                  <w:tcW w:w="607"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 xml:space="preserve">Beni </w:t>
                  </w:r>
                </w:p>
              </w:tc>
              <w:tc>
                <w:tcPr>
                  <w:tcW w:w="1983" w:type="dxa"/>
                  <w:shd w:val="clear" w:color="auto" w:fill="auto"/>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Carretera Reyes-Santa Rosa km 1 ½ localidad de Reyes</w:t>
                  </w:r>
                </w:p>
              </w:tc>
              <w:tc>
                <w:tcPr>
                  <w:tcW w:w="1276" w:type="dxa"/>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120</w:t>
                  </w:r>
                </w:p>
              </w:tc>
              <w:tc>
                <w:tcPr>
                  <w:tcW w:w="1195" w:type="dxa"/>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24.000</w:t>
                  </w:r>
                </w:p>
              </w:tc>
            </w:tr>
          </w:tbl>
          <w:p w:rsidR="002A06FF" w:rsidRPr="002A06FF" w:rsidRDefault="002A06FF" w:rsidP="002A06FF">
            <w:pPr>
              <w:autoSpaceDE w:val="0"/>
              <w:autoSpaceDN w:val="0"/>
              <w:adjustRightInd w:val="0"/>
              <w:jc w:val="both"/>
              <w:rPr>
                <w:rFonts w:ascii="Calibri" w:hAnsi="Calibri" w:cs="Calibri"/>
                <w:sz w:val="22"/>
                <w:szCs w:val="22"/>
                <w:lang w:eastAsia="es-ES"/>
              </w:rPr>
            </w:pPr>
          </w:p>
        </w:tc>
      </w:tr>
      <w:tr w:rsidR="002A06FF" w:rsidRPr="002A06FF" w:rsidTr="004437EC">
        <w:tc>
          <w:tcPr>
            <w:tcW w:w="9322" w:type="dxa"/>
            <w:shd w:val="clear" w:color="auto" w:fill="8DB3E2"/>
          </w:tcPr>
          <w:p w:rsidR="002A06FF" w:rsidRPr="002A06FF" w:rsidRDefault="002A06FF" w:rsidP="002A06FF">
            <w:pPr>
              <w:rPr>
                <w:rFonts w:ascii="Calibri" w:hAnsi="Calibri" w:cs="Calibri"/>
                <w:b/>
                <w:bCs/>
                <w:sz w:val="22"/>
                <w:szCs w:val="16"/>
                <w:lang w:val="es-BO" w:eastAsia="es-BO"/>
              </w:rPr>
            </w:pPr>
            <w:r w:rsidRPr="002A06FF">
              <w:rPr>
                <w:rFonts w:ascii="Calibri" w:hAnsi="Calibri" w:cs="Calibri"/>
                <w:b/>
                <w:bCs/>
                <w:sz w:val="22"/>
                <w:szCs w:val="16"/>
                <w:lang w:val="es-BO" w:eastAsia="es-BO"/>
              </w:rPr>
              <w:lastRenderedPageBreak/>
              <w:t>PRECIO REFERENCIAL</w:t>
            </w:r>
          </w:p>
        </w:tc>
      </w:tr>
      <w:tr w:rsidR="002A06FF" w:rsidRPr="002A06FF" w:rsidTr="004437EC">
        <w:tc>
          <w:tcPr>
            <w:tcW w:w="9322" w:type="dxa"/>
            <w:shd w:val="clear" w:color="auto" w:fill="auto"/>
          </w:tcPr>
          <w:tbl>
            <w:tblPr>
              <w:tblW w:w="8384"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1479"/>
              <w:gridCol w:w="1843"/>
              <w:gridCol w:w="992"/>
              <w:gridCol w:w="992"/>
              <w:gridCol w:w="1418"/>
              <w:gridCol w:w="1296"/>
            </w:tblGrid>
            <w:tr w:rsidR="002A06FF" w:rsidRPr="002A06FF" w:rsidTr="004437EC">
              <w:trPr>
                <w:trHeight w:val="283"/>
                <w:jc w:val="center"/>
              </w:trPr>
              <w:tc>
                <w:tcPr>
                  <w:tcW w:w="364" w:type="dxa"/>
                  <w:vMerge w:val="restart"/>
                  <w:shd w:val="clear" w:color="auto" w:fill="D9D9D9"/>
                  <w:vAlign w:val="center"/>
                  <w:hideMark/>
                </w:tcPr>
                <w:p w:rsidR="002A06FF" w:rsidRPr="002A06FF" w:rsidRDefault="002A06FF" w:rsidP="002A06FF">
                  <w:pPr>
                    <w:jc w:val="center"/>
                    <w:rPr>
                      <w:rFonts w:ascii="Calibri" w:hAnsi="Calibri" w:cs="Calibri"/>
                      <w:b/>
                      <w:bCs/>
                      <w:sz w:val="16"/>
                      <w:szCs w:val="16"/>
                      <w:lang w:eastAsia="es-BO"/>
                    </w:rPr>
                  </w:pPr>
                  <w:r w:rsidRPr="002A06FF">
                    <w:rPr>
                      <w:rFonts w:ascii="Calibri" w:hAnsi="Calibri" w:cs="Calibri"/>
                      <w:b/>
                      <w:bCs/>
                      <w:sz w:val="16"/>
                      <w:szCs w:val="16"/>
                      <w:lang w:val="es-ES_tradnl" w:eastAsia="es-BO"/>
                    </w:rPr>
                    <w:t>Nº</w:t>
                  </w:r>
                </w:p>
              </w:tc>
              <w:tc>
                <w:tcPr>
                  <w:tcW w:w="3322" w:type="dxa"/>
                  <w:gridSpan w:val="2"/>
                  <w:shd w:val="clear" w:color="auto" w:fill="D9D9D9"/>
                  <w:vAlign w:val="center"/>
                  <w:hideMark/>
                </w:tcPr>
                <w:p w:rsidR="002A06FF" w:rsidRPr="002A06FF" w:rsidRDefault="002A06FF" w:rsidP="002A06FF">
                  <w:pPr>
                    <w:jc w:val="center"/>
                    <w:rPr>
                      <w:rFonts w:ascii="Calibri" w:hAnsi="Calibri" w:cs="Calibri"/>
                      <w:b/>
                      <w:bCs/>
                      <w:sz w:val="16"/>
                      <w:szCs w:val="16"/>
                      <w:lang w:eastAsia="es-BO"/>
                    </w:rPr>
                  </w:pPr>
                  <w:r w:rsidRPr="002A06FF">
                    <w:rPr>
                      <w:rFonts w:ascii="Calibri" w:hAnsi="Calibri" w:cs="Calibri"/>
                      <w:b/>
                      <w:bCs/>
                      <w:sz w:val="16"/>
                      <w:szCs w:val="16"/>
                      <w:lang w:val="es-ES_tradnl" w:eastAsia="es-BO"/>
                    </w:rPr>
                    <w:t>TRAMO</w:t>
                  </w:r>
                </w:p>
              </w:tc>
              <w:tc>
                <w:tcPr>
                  <w:tcW w:w="992" w:type="dxa"/>
                  <w:vMerge w:val="restart"/>
                  <w:shd w:val="clear" w:color="auto" w:fill="D9D9D9"/>
                  <w:vAlign w:val="center"/>
                  <w:hideMark/>
                </w:tcPr>
                <w:p w:rsidR="002A06FF" w:rsidRPr="002A06FF" w:rsidRDefault="002A06FF" w:rsidP="002A06FF">
                  <w:pPr>
                    <w:jc w:val="center"/>
                    <w:rPr>
                      <w:rFonts w:ascii="Calibri" w:hAnsi="Calibri" w:cs="Calibri"/>
                      <w:b/>
                      <w:bCs/>
                      <w:sz w:val="16"/>
                      <w:szCs w:val="16"/>
                      <w:lang w:eastAsia="es-BO"/>
                    </w:rPr>
                  </w:pPr>
                  <w:r w:rsidRPr="002A06FF">
                    <w:rPr>
                      <w:rFonts w:ascii="Calibri" w:hAnsi="Calibri" w:cs="Calibri"/>
                      <w:b/>
                      <w:bCs/>
                      <w:sz w:val="16"/>
                      <w:szCs w:val="16"/>
                      <w:lang w:eastAsia="es-BO"/>
                    </w:rPr>
                    <w:t>CANTIDAD PROMEDIO</w:t>
                  </w:r>
                </w:p>
              </w:tc>
              <w:tc>
                <w:tcPr>
                  <w:tcW w:w="992" w:type="dxa"/>
                  <w:vMerge w:val="restart"/>
                  <w:shd w:val="clear" w:color="auto" w:fill="D9D9D9"/>
                  <w:vAlign w:val="center"/>
                </w:tcPr>
                <w:p w:rsidR="002A06FF" w:rsidRPr="002A06FF" w:rsidRDefault="002A06FF" w:rsidP="002A06FF">
                  <w:pPr>
                    <w:jc w:val="center"/>
                    <w:rPr>
                      <w:rFonts w:ascii="Calibri" w:hAnsi="Calibri" w:cs="Calibri"/>
                      <w:b/>
                      <w:bCs/>
                      <w:sz w:val="16"/>
                      <w:szCs w:val="16"/>
                      <w:lang w:val="es-ES_tradnl" w:eastAsia="es-BO"/>
                    </w:rPr>
                  </w:pPr>
                  <w:r w:rsidRPr="002A06FF">
                    <w:rPr>
                      <w:rFonts w:ascii="Calibri" w:hAnsi="Calibri" w:cs="Calibri"/>
                      <w:b/>
                      <w:bCs/>
                      <w:sz w:val="16"/>
                      <w:szCs w:val="16"/>
                      <w:lang w:val="es-ES_tradnl" w:eastAsia="es-BO"/>
                    </w:rPr>
                    <w:t>UNIDAD DE MEDIDA</w:t>
                  </w:r>
                </w:p>
              </w:tc>
              <w:tc>
                <w:tcPr>
                  <w:tcW w:w="1418" w:type="dxa"/>
                  <w:vMerge w:val="restart"/>
                  <w:shd w:val="clear" w:color="auto" w:fill="D9D9D9"/>
                  <w:vAlign w:val="center"/>
                </w:tcPr>
                <w:p w:rsidR="002A06FF" w:rsidRPr="002A06FF" w:rsidRDefault="002A06FF" w:rsidP="002A06FF">
                  <w:pPr>
                    <w:jc w:val="center"/>
                    <w:rPr>
                      <w:rFonts w:ascii="Calibri" w:hAnsi="Calibri" w:cs="Calibri"/>
                      <w:b/>
                      <w:bCs/>
                      <w:sz w:val="16"/>
                      <w:szCs w:val="16"/>
                      <w:lang w:val="es-ES_tradnl" w:eastAsia="es-BO"/>
                    </w:rPr>
                  </w:pPr>
                  <w:r w:rsidRPr="002A06FF">
                    <w:rPr>
                      <w:rFonts w:ascii="Calibri" w:hAnsi="Calibri" w:cs="Calibri"/>
                      <w:b/>
                      <w:bCs/>
                      <w:sz w:val="16"/>
                      <w:szCs w:val="16"/>
                      <w:lang w:val="es-ES_tradnl" w:eastAsia="es-BO"/>
                    </w:rPr>
                    <w:t xml:space="preserve">PRECIO UNITARIO </w:t>
                  </w:r>
                </w:p>
                <w:p w:rsidR="002A06FF" w:rsidRPr="002A06FF" w:rsidRDefault="002A06FF" w:rsidP="002A06FF">
                  <w:pPr>
                    <w:jc w:val="center"/>
                    <w:rPr>
                      <w:rFonts w:ascii="Calibri" w:hAnsi="Calibri" w:cs="Calibri"/>
                      <w:b/>
                      <w:bCs/>
                      <w:sz w:val="16"/>
                      <w:szCs w:val="16"/>
                      <w:lang w:val="es-ES_tradnl" w:eastAsia="es-BO"/>
                    </w:rPr>
                  </w:pPr>
                  <w:r w:rsidRPr="002A06FF">
                    <w:rPr>
                      <w:rFonts w:ascii="Calibri" w:hAnsi="Calibri" w:cs="Calibri"/>
                      <w:b/>
                      <w:bCs/>
                      <w:sz w:val="16"/>
                      <w:szCs w:val="16"/>
                      <w:lang w:val="es-ES_tradnl" w:eastAsia="es-BO"/>
                    </w:rPr>
                    <w:t xml:space="preserve"> </w:t>
                  </w:r>
                  <w:r w:rsidRPr="002A06FF">
                    <w:rPr>
                      <w:rFonts w:ascii="Calibri" w:hAnsi="Calibri" w:cs="Calibri"/>
                      <w:b/>
                      <w:bCs/>
                      <w:sz w:val="16"/>
                      <w:szCs w:val="16"/>
                      <w:lang w:eastAsia="es-BO"/>
                    </w:rPr>
                    <w:t xml:space="preserve">(Bs.) </w:t>
                  </w:r>
                </w:p>
              </w:tc>
              <w:tc>
                <w:tcPr>
                  <w:tcW w:w="1296" w:type="dxa"/>
                  <w:vMerge w:val="restart"/>
                  <w:shd w:val="clear" w:color="auto" w:fill="D9D9D9"/>
                  <w:vAlign w:val="center"/>
                </w:tcPr>
                <w:p w:rsidR="002A06FF" w:rsidRPr="002A06FF" w:rsidRDefault="002A06FF" w:rsidP="002A06FF">
                  <w:pPr>
                    <w:jc w:val="center"/>
                    <w:rPr>
                      <w:rFonts w:ascii="Calibri" w:hAnsi="Calibri" w:cs="Calibri"/>
                      <w:b/>
                      <w:bCs/>
                      <w:sz w:val="16"/>
                      <w:szCs w:val="16"/>
                      <w:lang w:val="es-ES_tradnl" w:eastAsia="es-BO"/>
                    </w:rPr>
                  </w:pPr>
                  <w:r w:rsidRPr="002A06FF">
                    <w:rPr>
                      <w:rFonts w:ascii="Calibri" w:hAnsi="Calibri" w:cs="Calibri"/>
                      <w:b/>
                      <w:bCs/>
                      <w:sz w:val="16"/>
                      <w:szCs w:val="16"/>
                      <w:lang w:val="es-ES_tradnl" w:eastAsia="es-BO"/>
                    </w:rPr>
                    <w:t>PRECIO TOTAL</w:t>
                  </w:r>
                </w:p>
                <w:p w:rsidR="002A06FF" w:rsidRPr="002A06FF" w:rsidRDefault="002A06FF" w:rsidP="002A06FF">
                  <w:pPr>
                    <w:jc w:val="center"/>
                    <w:rPr>
                      <w:rFonts w:ascii="Calibri" w:hAnsi="Calibri" w:cs="Calibri"/>
                      <w:b/>
                      <w:bCs/>
                      <w:sz w:val="16"/>
                      <w:szCs w:val="16"/>
                      <w:lang w:val="es-ES_tradnl" w:eastAsia="es-BO"/>
                    </w:rPr>
                  </w:pPr>
                  <w:r w:rsidRPr="002A06FF">
                    <w:rPr>
                      <w:rFonts w:ascii="Calibri" w:hAnsi="Calibri" w:cs="Calibri"/>
                      <w:b/>
                      <w:bCs/>
                      <w:sz w:val="16"/>
                      <w:szCs w:val="16"/>
                      <w:lang w:eastAsia="es-BO"/>
                    </w:rPr>
                    <w:t>(Bs.)</w:t>
                  </w:r>
                </w:p>
              </w:tc>
            </w:tr>
            <w:tr w:rsidR="002A06FF" w:rsidRPr="002A06FF" w:rsidTr="004437EC">
              <w:trPr>
                <w:trHeight w:val="283"/>
                <w:jc w:val="center"/>
              </w:trPr>
              <w:tc>
                <w:tcPr>
                  <w:tcW w:w="364" w:type="dxa"/>
                  <w:vMerge/>
                  <w:shd w:val="clear" w:color="auto" w:fill="D9D9D9"/>
                  <w:vAlign w:val="center"/>
                </w:tcPr>
                <w:p w:rsidR="002A06FF" w:rsidRPr="002A06FF" w:rsidRDefault="002A06FF" w:rsidP="002A06FF">
                  <w:pPr>
                    <w:jc w:val="center"/>
                    <w:rPr>
                      <w:rFonts w:ascii="Calibri" w:hAnsi="Calibri" w:cs="Calibri"/>
                      <w:b/>
                      <w:color w:val="000000"/>
                      <w:sz w:val="22"/>
                      <w:szCs w:val="22"/>
                      <w:lang w:eastAsia="es-ES"/>
                    </w:rPr>
                  </w:pPr>
                </w:p>
              </w:tc>
              <w:tc>
                <w:tcPr>
                  <w:tcW w:w="1479" w:type="dxa"/>
                  <w:shd w:val="clear" w:color="auto" w:fill="D9D9D9"/>
                  <w:vAlign w:val="center"/>
                </w:tcPr>
                <w:p w:rsidR="002A06FF" w:rsidRPr="002A06FF" w:rsidRDefault="002A06FF" w:rsidP="002A06FF">
                  <w:pPr>
                    <w:jc w:val="center"/>
                    <w:rPr>
                      <w:rFonts w:ascii="Calibri" w:hAnsi="Calibri" w:cs="Calibri"/>
                      <w:b/>
                      <w:bCs/>
                      <w:sz w:val="16"/>
                      <w:szCs w:val="16"/>
                      <w:lang w:val="es-ES_tradnl" w:eastAsia="es-BO"/>
                    </w:rPr>
                  </w:pPr>
                  <w:r w:rsidRPr="002A06FF">
                    <w:rPr>
                      <w:rFonts w:ascii="Calibri" w:hAnsi="Calibri" w:cs="Calibri"/>
                      <w:b/>
                      <w:bCs/>
                      <w:sz w:val="16"/>
                      <w:szCs w:val="16"/>
                      <w:lang w:val="es-ES_tradnl" w:eastAsia="es-BO"/>
                    </w:rPr>
                    <w:t>DE:</w:t>
                  </w:r>
                </w:p>
              </w:tc>
              <w:tc>
                <w:tcPr>
                  <w:tcW w:w="1843" w:type="dxa"/>
                  <w:shd w:val="clear" w:color="auto" w:fill="D9D9D9"/>
                  <w:vAlign w:val="center"/>
                </w:tcPr>
                <w:p w:rsidR="002A06FF" w:rsidRPr="002A06FF" w:rsidRDefault="002A06FF" w:rsidP="002A06FF">
                  <w:pPr>
                    <w:jc w:val="center"/>
                    <w:rPr>
                      <w:rFonts w:ascii="Calibri" w:hAnsi="Calibri" w:cs="Calibri"/>
                      <w:b/>
                      <w:bCs/>
                      <w:sz w:val="16"/>
                      <w:szCs w:val="16"/>
                      <w:lang w:val="es-ES_tradnl" w:eastAsia="es-BO"/>
                    </w:rPr>
                  </w:pPr>
                  <w:r w:rsidRPr="002A06FF">
                    <w:rPr>
                      <w:rFonts w:ascii="Calibri" w:hAnsi="Calibri" w:cs="Calibri"/>
                      <w:b/>
                      <w:bCs/>
                      <w:sz w:val="16"/>
                      <w:szCs w:val="16"/>
                      <w:lang w:val="es-ES_tradnl" w:eastAsia="es-BO"/>
                    </w:rPr>
                    <w:t>A:</w:t>
                  </w:r>
                </w:p>
              </w:tc>
              <w:tc>
                <w:tcPr>
                  <w:tcW w:w="992" w:type="dxa"/>
                  <w:vMerge/>
                  <w:shd w:val="clear" w:color="auto" w:fill="D9D9D9"/>
                  <w:vAlign w:val="center"/>
                </w:tcPr>
                <w:p w:rsidR="002A06FF" w:rsidRPr="002A06FF" w:rsidRDefault="002A06FF" w:rsidP="002A06FF">
                  <w:pPr>
                    <w:jc w:val="center"/>
                    <w:rPr>
                      <w:rFonts w:ascii="Calibri" w:hAnsi="Calibri" w:cs="Calibri"/>
                      <w:b/>
                      <w:bCs/>
                      <w:sz w:val="16"/>
                      <w:szCs w:val="16"/>
                      <w:lang w:eastAsia="es-BO"/>
                    </w:rPr>
                  </w:pPr>
                </w:p>
              </w:tc>
              <w:tc>
                <w:tcPr>
                  <w:tcW w:w="992" w:type="dxa"/>
                  <w:vMerge/>
                  <w:shd w:val="clear" w:color="auto" w:fill="D9D9D9"/>
                  <w:vAlign w:val="center"/>
                </w:tcPr>
                <w:p w:rsidR="002A06FF" w:rsidRPr="002A06FF" w:rsidRDefault="002A06FF" w:rsidP="002A06FF">
                  <w:pPr>
                    <w:jc w:val="center"/>
                    <w:rPr>
                      <w:rFonts w:ascii="Calibri" w:hAnsi="Calibri" w:cs="Calibri"/>
                      <w:b/>
                      <w:bCs/>
                      <w:sz w:val="16"/>
                      <w:szCs w:val="16"/>
                      <w:lang w:val="es-ES_tradnl" w:eastAsia="es-BO"/>
                    </w:rPr>
                  </w:pPr>
                </w:p>
              </w:tc>
              <w:tc>
                <w:tcPr>
                  <w:tcW w:w="1418" w:type="dxa"/>
                  <w:vMerge/>
                  <w:shd w:val="clear" w:color="auto" w:fill="D9D9D9"/>
                  <w:vAlign w:val="center"/>
                </w:tcPr>
                <w:p w:rsidR="002A06FF" w:rsidRPr="002A06FF" w:rsidRDefault="002A06FF" w:rsidP="002A06FF">
                  <w:pPr>
                    <w:jc w:val="center"/>
                    <w:rPr>
                      <w:rFonts w:ascii="Calibri" w:hAnsi="Calibri" w:cs="Calibri"/>
                      <w:b/>
                      <w:bCs/>
                      <w:sz w:val="16"/>
                      <w:szCs w:val="16"/>
                      <w:lang w:val="es-ES_tradnl" w:eastAsia="es-BO"/>
                    </w:rPr>
                  </w:pPr>
                </w:p>
              </w:tc>
              <w:tc>
                <w:tcPr>
                  <w:tcW w:w="1296" w:type="dxa"/>
                  <w:vMerge/>
                  <w:shd w:val="clear" w:color="auto" w:fill="D9D9D9"/>
                  <w:vAlign w:val="center"/>
                </w:tcPr>
                <w:p w:rsidR="002A06FF" w:rsidRPr="002A06FF" w:rsidRDefault="002A06FF" w:rsidP="002A06FF">
                  <w:pPr>
                    <w:jc w:val="center"/>
                    <w:rPr>
                      <w:rFonts w:ascii="Calibri" w:hAnsi="Calibri" w:cs="Calibri"/>
                      <w:b/>
                      <w:bCs/>
                      <w:sz w:val="16"/>
                      <w:szCs w:val="16"/>
                      <w:lang w:val="es-ES_tradnl" w:eastAsia="es-BO"/>
                    </w:rPr>
                  </w:pPr>
                </w:p>
              </w:tc>
            </w:tr>
            <w:tr w:rsidR="002A06FF" w:rsidRPr="002A06FF" w:rsidTr="004437EC">
              <w:trPr>
                <w:trHeight w:hRule="exact" w:val="510"/>
                <w:jc w:val="center"/>
              </w:trPr>
              <w:tc>
                <w:tcPr>
                  <w:tcW w:w="364"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1</w:t>
                  </w:r>
                </w:p>
              </w:tc>
              <w:tc>
                <w:tcPr>
                  <w:tcW w:w="1479"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Planta YPFB Senkata El Alto</w:t>
                  </w:r>
                </w:p>
              </w:tc>
              <w:tc>
                <w:tcPr>
                  <w:tcW w:w="1843" w:type="dxa"/>
                  <w:vAlign w:val="center"/>
                </w:tcPr>
                <w:p w:rsidR="002A06FF" w:rsidRPr="002A06FF" w:rsidRDefault="002A06FF" w:rsidP="002A06FF">
                  <w:pPr>
                    <w:jc w:val="center"/>
                    <w:rPr>
                      <w:rFonts w:ascii="Calibri" w:hAnsi="Calibri" w:cs="Calibri"/>
                      <w:bCs/>
                      <w:sz w:val="16"/>
                      <w:szCs w:val="16"/>
                      <w:lang w:val="es-BO" w:eastAsia="es-BO"/>
                    </w:rPr>
                  </w:pPr>
                  <w:r w:rsidRPr="002A06FF">
                    <w:rPr>
                      <w:rFonts w:ascii="Calibri" w:hAnsi="Calibri" w:cs="Calibri"/>
                      <w:bCs/>
                      <w:sz w:val="16"/>
                      <w:szCs w:val="16"/>
                      <w:lang w:val="es-BO" w:eastAsia="es-BO"/>
                    </w:rPr>
                    <w:t>Estación de Servicio Calacoto</w:t>
                  </w:r>
                </w:p>
              </w:tc>
              <w:tc>
                <w:tcPr>
                  <w:tcW w:w="992"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204</w:t>
                  </w:r>
                </w:p>
              </w:tc>
              <w:tc>
                <w:tcPr>
                  <w:tcW w:w="992" w:type="dxa"/>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Viaje</w:t>
                  </w:r>
                </w:p>
              </w:tc>
              <w:tc>
                <w:tcPr>
                  <w:tcW w:w="1418" w:type="dxa"/>
                  <w:vAlign w:val="center"/>
                </w:tcPr>
                <w:p w:rsidR="002A06FF" w:rsidRPr="002A06FF" w:rsidRDefault="002A06FF" w:rsidP="002A06FF">
                  <w:pPr>
                    <w:jc w:val="right"/>
                    <w:rPr>
                      <w:rFonts w:ascii="Calibri" w:hAnsi="Calibri" w:cs="Calibri"/>
                      <w:color w:val="000000"/>
                      <w:sz w:val="16"/>
                      <w:szCs w:val="16"/>
                      <w:lang w:eastAsia="es-BO"/>
                    </w:rPr>
                  </w:pPr>
                  <w:r w:rsidRPr="002A06FF">
                    <w:rPr>
                      <w:rFonts w:ascii="Calibri" w:hAnsi="Calibri" w:cs="Calibri"/>
                      <w:color w:val="000000"/>
                      <w:sz w:val="16"/>
                      <w:szCs w:val="16"/>
                      <w:lang w:eastAsia="es-BO"/>
                    </w:rPr>
                    <w:t>893,00</w:t>
                  </w:r>
                </w:p>
              </w:tc>
              <w:tc>
                <w:tcPr>
                  <w:tcW w:w="1296" w:type="dxa"/>
                  <w:vAlign w:val="center"/>
                </w:tcPr>
                <w:p w:rsidR="002A06FF" w:rsidRPr="002A06FF" w:rsidRDefault="002A06FF" w:rsidP="002A06FF">
                  <w:pPr>
                    <w:jc w:val="right"/>
                    <w:rPr>
                      <w:rFonts w:ascii="Calibri" w:hAnsi="Calibri" w:cs="Calibri"/>
                      <w:color w:val="000000"/>
                      <w:sz w:val="16"/>
                      <w:szCs w:val="16"/>
                      <w:lang w:eastAsia="es-BO"/>
                    </w:rPr>
                  </w:pPr>
                  <w:r w:rsidRPr="002A06FF">
                    <w:rPr>
                      <w:rFonts w:ascii="Calibri" w:hAnsi="Calibri" w:cs="Calibri"/>
                      <w:color w:val="000000"/>
                      <w:sz w:val="16"/>
                      <w:szCs w:val="16"/>
                      <w:lang w:eastAsia="es-BO"/>
                    </w:rPr>
                    <w:t>182.172,00</w:t>
                  </w:r>
                </w:p>
              </w:tc>
            </w:tr>
            <w:tr w:rsidR="002A06FF" w:rsidRPr="002A06FF" w:rsidTr="004437EC">
              <w:trPr>
                <w:trHeight w:hRule="exact" w:val="510"/>
                <w:jc w:val="center"/>
              </w:trPr>
              <w:tc>
                <w:tcPr>
                  <w:tcW w:w="364"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2</w:t>
                  </w:r>
                </w:p>
              </w:tc>
              <w:tc>
                <w:tcPr>
                  <w:tcW w:w="1479"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Planta YPFB Senkata El Alto</w:t>
                  </w:r>
                </w:p>
              </w:tc>
              <w:tc>
                <w:tcPr>
                  <w:tcW w:w="1843" w:type="dxa"/>
                  <w:vAlign w:val="center"/>
                </w:tcPr>
                <w:p w:rsidR="002A06FF" w:rsidRPr="002A06FF" w:rsidRDefault="002A06FF" w:rsidP="002A06FF">
                  <w:pPr>
                    <w:jc w:val="center"/>
                    <w:rPr>
                      <w:rFonts w:ascii="Calibri" w:hAnsi="Calibri" w:cs="Calibri"/>
                      <w:bCs/>
                      <w:sz w:val="16"/>
                      <w:szCs w:val="16"/>
                      <w:lang w:val="es-BO" w:eastAsia="es-BO"/>
                    </w:rPr>
                  </w:pPr>
                  <w:r w:rsidRPr="002A06FF">
                    <w:rPr>
                      <w:rFonts w:ascii="Calibri" w:hAnsi="Calibri" w:cs="Calibri"/>
                      <w:bCs/>
                      <w:sz w:val="16"/>
                      <w:szCs w:val="16"/>
                      <w:lang w:val="es-BO" w:eastAsia="es-BO"/>
                    </w:rPr>
                    <w:t xml:space="preserve">Estación de Servicio </w:t>
                  </w:r>
                </w:p>
                <w:p w:rsidR="002A06FF" w:rsidRPr="002A06FF" w:rsidRDefault="002A06FF" w:rsidP="002A06FF">
                  <w:pPr>
                    <w:jc w:val="center"/>
                    <w:rPr>
                      <w:rFonts w:ascii="Calibri" w:hAnsi="Calibri" w:cs="Calibri"/>
                      <w:bCs/>
                      <w:sz w:val="16"/>
                      <w:szCs w:val="16"/>
                      <w:lang w:val="es-BO" w:eastAsia="es-BO"/>
                    </w:rPr>
                  </w:pPr>
                  <w:r w:rsidRPr="002A06FF">
                    <w:rPr>
                      <w:rFonts w:ascii="Calibri" w:hAnsi="Calibri" w:cs="Calibri"/>
                      <w:bCs/>
                      <w:sz w:val="16"/>
                      <w:szCs w:val="16"/>
                      <w:lang w:val="es-BO" w:eastAsia="es-BO"/>
                    </w:rPr>
                    <w:t>San Pedro</w:t>
                  </w:r>
                </w:p>
              </w:tc>
              <w:tc>
                <w:tcPr>
                  <w:tcW w:w="992"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144</w:t>
                  </w:r>
                </w:p>
              </w:tc>
              <w:tc>
                <w:tcPr>
                  <w:tcW w:w="992" w:type="dxa"/>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Viaje</w:t>
                  </w:r>
                </w:p>
              </w:tc>
              <w:tc>
                <w:tcPr>
                  <w:tcW w:w="1418" w:type="dxa"/>
                  <w:vAlign w:val="center"/>
                </w:tcPr>
                <w:p w:rsidR="002A06FF" w:rsidRPr="002A06FF" w:rsidRDefault="002A06FF" w:rsidP="002A06FF">
                  <w:pPr>
                    <w:jc w:val="right"/>
                    <w:rPr>
                      <w:rFonts w:ascii="Calibri" w:hAnsi="Calibri" w:cs="Calibri"/>
                      <w:color w:val="000000"/>
                      <w:sz w:val="16"/>
                      <w:szCs w:val="16"/>
                      <w:lang w:eastAsia="es-BO"/>
                    </w:rPr>
                  </w:pPr>
                  <w:r w:rsidRPr="002A06FF">
                    <w:rPr>
                      <w:rFonts w:ascii="Calibri" w:hAnsi="Calibri" w:cs="Calibri"/>
                      <w:color w:val="000000"/>
                      <w:sz w:val="16"/>
                      <w:szCs w:val="16"/>
                      <w:lang w:eastAsia="es-BO"/>
                    </w:rPr>
                    <w:t>743,00</w:t>
                  </w:r>
                </w:p>
              </w:tc>
              <w:tc>
                <w:tcPr>
                  <w:tcW w:w="1296" w:type="dxa"/>
                  <w:vAlign w:val="center"/>
                </w:tcPr>
                <w:p w:rsidR="002A06FF" w:rsidRPr="002A06FF" w:rsidRDefault="002A06FF" w:rsidP="002A06FF">
                  <w:pPr>
                    <w:jc w:val="right"/>
                    <w:rPr>
                      <w:rFonts w:ascii="Calibri" w:hAnsi="Calibri" w:cs="Calibri"/>
                      <w:color w:val="000000"/>
                      <w:sz w:val="16"/>
                      <w:szCs w:val="16"/>
                      <w:lang w:eastAsia="es-BO"/>
                    </w:rPr>
                  </w:pPr>
                  <w:r w:rsidRPr="002A06FF">
                    <w:rPr>
                      <w:rFonts w:ascii="Calibri" w:hAnsi="Calibri" w:cs="Calibri"/>
                      <w:color w:val="000000"/>
                      <w:sz w:val="16"/>
                      <w:szCs w:val="16"/>
                      <w:lang w:eastAsia="es-BO"/>
                    </w:rPr>
                    <w:t>106.992,00</w:t>
                  </w:r>
                </w:p>
              </w:tc>
            </w:tr>
            <w:tr w:rsidR="002A06FF" w:rsidRPr="002A06FF" w:rsidTr="004437EC">
              <w:trPr>
                <w:trHeight w:hRule="exact" w:val="510"/>
                <w:jc w:val="center"/>
              </w:trPr>
              <w:tc>
                <w:tcPr>
                  <w:tcW w:w="364"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3</w:t>
                  </w:r>
                </w:p>
              </w:tc>
              <w:tc>
                <w:tcPr>
                  <w:tcW w:w="1479" w:type="dxa"/>
                  <w:shd w:val="clear" w:color="auto" w:fill="auto"/>
                  <w:vAlign w:val="center"/>
                </w:tcPr>
                <w:p w:rsidR="002A06FF" w:rsidRPr="002A06FF" w:rsidRDefault="002A06FF" w:rsidP="002A06FF">
                  <w:pPr>
                    <w:jc w:val="center"/>
                    <w:rPr>
                      <w:rFonts w:ascii="Calibri" w:hAnsi="Calibri"/>
                      <w:color w:val="000000"/>
                      <w:sz w:val="16"/>
                      <w:szCs w:val="24"/>
                      <w:lang w:eastAsia="es-ES"/>
                    </w:rPr>
                  </w:pPr>
                  <w:r w:rsidRPr="002A06FF">
                    <w:rPr>
                      <w:rFonts w:ascii="Calibri" w:hAnsi="Calibri" w:cs="Calibri"/>
                      <w:color w:val="000000"/>
                      <w:sz w:val="16"/>
                      <w:szCs w:val="16"/>
                      <w:lang w:eastAsia="es-BO"/>
                    </w:rPr>
                    <w:t>Planta YPFB Senkata El Alto</w:t>
                  </w:r>
                </w:p>
              </w:tc>
              <w:tc>
                <w:tcPr>
                  <w:tcW w:w="1843" w:type="dxa"/>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Estación de Servicio Uruguay</w:t>
                  </w:r>
                </w:p>
              </w:tc>
              <w:tc>
                <w:tcPr>
                  <w:tcW w:w="992"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360</w:t>
                  </w:r>
                </w:p>
              </w:tc>
              <w:tc>
                <w:tcPr>
                  <w:tcW w:w="992" w:type="dxa"/>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Viaje</w:t>
                  </w:r>
                </w:p>
              </w:tc>
              <w:tc>
                <w:tcPr>
                  <w:tcW w:w="1418" w:type="dxa"/>
                  <w:vAlign w:val="center"/>
                </w:tcPr>
                <w:p w:rsidR="002A06FF" w:rsidRPr="002A06FF" w:rsidRDefault="002A06FF" w:rsidP="002A06FF">
                  <w:pPr>
                    <w:jc w:val="right"/>
                    <w:rPr>
                      <w:rFonts w:ascii="Calibri" w:hAnsi="Calibri" w:cs="Calibri"/>
                      <w:color w:val="000000"/>
                      <w:sz w:val="16"/>
                      <w:szCs w:val="16"/>
                      <w:lang w:eastAsia="es-BO"/>
                    </w:rPr>
                  </w:pPr>
                  <w:r w:rsidRPr="002A06FF">
                    <w:rPr>
                      <w:rFonts w:ascii="Calibri" w:hAnsi="Calibri" w:cs="Calibri"/>
                      <w:color w:val="000000"/>
                      <w:sz w:val="16"/>
                      <w:szCs w:val="16"/>
                      <w:lang w:eastAsia="es-BO"/>
                    </w:rPr>
                    <w:t>722,00</w:t>
                  </w:r>
                </w:p>
              </w:tc>
              <w:tc>
                <w:tcPr>
                  <w:tcW w:w="1296" w:type="dxa"/>
                  <w:vAlign w:val="center"/>
                </w:tcPr>
                <w:p w:rsidR="002A06FF" w:rsidRPr="002A06FF" w:rsidRDefault="002A06FF" w:rsidP="002A06FF">
                  <w:pPr>
                    <w:jc w:val="right"/>
                    <w:rPr>
                      <w:rFonts w:ascii="Calibri" w:hAnsi="Calibri" w:cs="Calibri"/>
                      <w:color w:val="000000"/>
                      <w:sz w:val="16"/>
                      <w:szCs w:val="16"/>
                      <w:lang w:eastAsia="es-BO"/>
                    </w:rPr>
                  </w:pPr>
                  <w:r w:rsidRPr="002A06FF">
                    <w:rPr>
                      <w:rFonts w:ascii="Calibri" w:hAnsi="Calibri" w:cs="Calibri"/>
                      <w:color w:val="000000"/>
                      <w:sz w:val="16"/>
                      <w:szCs w:val="16"/>
                      <w:lang w:eastAsia="es-BO"/>
                    </w:rPr>
                    <w:t>259.920,00</w:t>
                  </w:r>
                </w:p>
              </w:tc>
            </w:tr>
            <w:tr w:rsidR="002A06FF" w:rsidRPr="002A06FF" w:rsidTr="004437EC">
              <w:trPr>
                <w:trHeight w:hRule="exact" w:val="510"/>
                <w:jc w:val="center"/>
              </w:trPr>
              <w:tc>
                <w:tcPr>
                  <w:tcW w:w="364"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4</w:t>
                  </w:r>
                </w:p>
              </w:tc>
              <w:tc>
                <w:tcPr>
                  <w:tcW w:w="1479" w:type="dxa"/>
                  <w:shd w:val="clear" w:color="auto" w:fill="auto"/>
                  <w:vAlign w:val="center"/>
                </w:tcPr>
                <w:p w:rsidR="002A06FF" w:rsidRPr="002A06FF" w:rsidRDefault="002A06FF" w:rsidP="002A06FF">
                  <w:pPr>
                    <w:jc w:val="center"/>
                    <w:rPr>
                      <w:rFonts w:ascii="Calibri" w:hAnsi="Calibri"/>
                      <w:color w:val="000000"/>
                      <w:sz w:val="16"/>
                      <w:szCs w:val="24"/>
                      <w:lang w:eastAsia="es-ES"/>
                    </w:rPr>
                  </w:pPr>
                  <w:r w:rsidRPr="002A06FF">
                    <w:rPr>
                      <w:rFonts w:ascii="Calibri" w:hAnsi="Calibri" w:cs="Calibri"/>
                      <w:color w:val="000000"/>
                      <w:sz w:val="16"/>
                      <w:szCs w:val="16"/>
                      <w:lang w:eastAsia="es-BO"/>
                    </w:rPr>
                    <w:t>Planta YPFB Senkata El Alto</w:t>
                  </w:r>
                </w:p>
              </w:tc>
              <w:tc>
                <w:tcPr>
                  <w:tcW w:w="1843" w:type="dxa"/>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 xml:space="preserve">Estación de Servicio </w:t>
                  </w:r>
                </w:p>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Entre Ríos</w:t>
                  </w:r>
                </w:p>
              </w:tc>
              <w:tc>
                <w:tcPr>
                  <w:tcW w:w="992"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384</w:t>
                  </w:r>
                </w:p>
              </w:tc>
              <w:tc>
                <w:tcPr>
                  <w:tcW w:w="992" w:type="dxa"/>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Viaje</w:t>
                  </w:r>
                </w:p>
              </w:tc>
              <w:tc>
                <w:tcPr>
                  <w:tcW w:w="1418" w:type="dxa"/>
                  <w:vAlign w:val="center"/>
                </w:tcPr>
                <w:p w:rsidR="002A06FF" w:rsidRPr="002A06FF" w:rsidRDefault="002A06FF" w:rsidP="002A06FF">
                  <w:pPr>
                    <w:jc w:val="right"/>
                    <w:rPr>
                      <w:rFonts w:ascii="Calibri" w:hAnsi="Calibri" w:cs="Calibri"/>
                      <w:color w:val="000000"/>
                      <w:sz w:val="16"/>
                      <w:szCs w:val="16"/>
                      <w:lang w:eastAsia="es-BO"/>
                    </w:rPr>
                  </w:pPr>
                  <w:r w:rsidRPr="002A06FF">
                    <w:rPr>
                      <w:rFonts w:ascii="Calibri" w:hAnsi="Calibri" w:cs="Calibri"/>
                      <w:color w:val="000000"/>
                      <w:sz w:val="16"/>
                      <w:szCs w:val="16"/>
                      <w:lang w:eastAsia="es-BO"/>
                    </w:rPr>
                    <w:t>722,00</w:t>
                  </w:r>
                </w:p>
              </w:tc>
              <w:tc>
                <w:tcPr>
                  <w:tcW w:w="1296" w:type="dxa"/>
                  <w:vAlign w:val="center"/>
                </w:tcPr>
                <w:p w:rsidR="002A06FF" w:rsidRPr="002A06FF" w:rsidRDefault="002A06FF" w:rsidP="002A06FF">
                  <w:pPr>
                    <w:jc w:val="right"/>
                    <w:rPr>
                      <w:rFonts w:ascii="Calibri" w:hAnsi="Calibri" w:cs="Calibri"/>
                      <w:color w:val="000000"/>
                      <w:sz w:val="16"/>
                      <w:szCs w:val="16"/>
                      <w:lang w:eastAsia="es-BO"/>
                    </w:rPr>
                  </w:pPr>
                  <w:r w:rsidRPr="002A06FF">
                    <w:rPr>
                      <w:rFonts w:ascii="Calibri" w:hAnsi="Calibri" w:cs="Calibri"/>
                      <w:color w:val="000000"/>
                      <w:sz w:val="16"/>
                      <w:szCs w:val="16"/>
                      <w:lang w:eastAsia="es-BO"/>
                    </w:rPr>
                    <w:t>277.248,00</w:t>
                  </w:r>
                </w:p>
              </w:tc>
            </w:tr>
            <w:tr w:rsidR="002A06FF" w:rsidRPr="002A06FF" w:rsidTr="004437EC">
              <w:trPr>
                <w:trHeight w:hRule="exact" w:val="510"/>
                <w:jc w:val="center"/>
              </w:trPr>
              <w:tc>
                <w:tcPr>
                  <w:tcW w:w="364"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5</w:t>
                  </w:r>
                </w:p>
              </w:tc>
              <w:tc>
                <w:tcPr>
                  <w:tcW w:w="1479" w:type="dxa"/>
                  <w:shd w:val="clear" w:color="auto" w:fill="auto"/>
                  <w:vAlign w:val="center"/>
                </w:tcPr>
                <w:p w:rsidR="002A06FF" w:rsidRPr="002A06FF" w:rsidRDefault="002A06FF" w:rsidP="002A06FF">
                  <w:pPr>
                    <w:jc w:val="center"/>
                    <w:rPr>
                      <w:rFonts w:ascii="Calibri" w:hAnsi="Calibri"/>
                      <w:color w:val="000000"/>
                      <w:sz w:val="16"/>
                      <w:szCs w:val="24"/>
                      <w:lang w:eastAsia="es-ES"/>
                    </w:rPr>
                  </w:pPr>
                  <w:r w:rsidRPr="002A06FF">
                    <w:rPr>
                      <w:rFonts w:ascii="Calibri" w:hAnsi="Calibri" w:cs="Calibri"/>
                      <w:color w:val="000000"/>
                      <w:sz w:val="16"/>
                      <w:szCs w:val="16"/>
                      <w:lang w:eastAsia="es-BO"/>
                    </w:rPr>
                    <w:t>Planta YPFB Senkata El Alto</w:t>
                  </w:r>
                </w:p>
              </w:tc>
              <w:tc>
                <w:tcPr>
                  <w:tcW w:w="1843" w:type="dxa"/>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Estación de Servicio Sorata</w:t>
                  </w:r>
                </w:p>
              </w:tc>
              <w:tc>
                <w:tcPr>
                  <w:tcW w:w="992"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300</w:t>
                  </w:r>
                </w:p>
              </w:tc>
              <w:tc>
                <w:tcPr>
                  <w:tcW w:w="992" w:type="dxa"/>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Viaje</w:t>
                  </w:r>
                </w:p>
              </w:tc>
              <w:tc>
                <w:tcPr>
                  <w:tcW w:w="1418" w:type="dxa"/>
                  <w:vAlign w:val="center"/>
                </w:tcPr>
                <w:p w:rsidR="002A06FF" w:rsidRPr="002A06FF" w:rsidRDefault="002A06FF" w:rsidP="002A06FF">
                  <w:pPr>
                    <w:jc w:val="right"/>
                    <w:rPr>
                      <w:rFonts w:ascii="Calibri" w:hAnsi="Calibri" w:cs="Calibri"/>
                      <w:color w:val="000000"/>
                      <w:sz w:val="16"/>
                      <w:szCs w:val="16"/>
                      <w:lang w:eastAsia="es-BO"/>
                    </w:rPr>
                  </w:pPr>
                  <w:r w:rsidRPr="002A06FF">
                    <w:rPr>
                      <w:rFonts w:ascii="Calibri" w:hAnsi="Calibri" w:cs="Calibri"/>
                      <w:color w:val="000000"/>
                      <w:sz w:val="16"/>
                      <w:szCs w:val="16"/>
                      <w:lang w:eastAsia="es-BO"/>
                    </w:rPr>
                    <w:t>2.790,00</w:t>
                  </w:r>
                </w:p>
              </w:tc>
              <w:tc>
                <w:tcPr>
                  <w:tcW w:w="1296" w:type="dxa"/>
                  <w:vAlign w:val="center"/>
                </w:tcPr>
                <w:p w:rsidR="002A06FF" w:rsidRPr="002A06FF" w:rsidRDefault="002A06FF" w:rsidP="002A06FF">
                  <w:pPr>
                    <w:jc w:val="right"/>
                    <w:rPr>
                      <w:rFonts w:ascii="Calibri" w:hAnsi="Calibri" w:cs="Calibri"/>
                      <w:color w:val="000000"/>
                      <w:sz w:val="16"/>
                      <w:szCs w:val="16"/>
                      <w:lang w:eastAsia="es-BO"/>
                    </w:rPr>
                  </w:pPr>
                  <w:r w:rsidRPr="002A06FF">
                    <w:rPr>
                      <w:rFonts w:ascii="Calibri" w:hAnsi="Calibri" w:cs="Calibri"/>
                      <w:color w:val="000000"/>
                      <w:sz w:val="16"/>
                      <w:szCs w:val="16"/>
                      <w:lang w:eastAsia="es-BO"/>
                    </w:rPr>
                    <w:t>837.000,00</w:t>
                  </w:r>
                </w:p>
              </w:tc>
            </w:tr>
            <w:tr w:rsidR="002A06FF" w:rsidRPr="002A06FF" w:rsidTr="004437EC">
              <w:trPr>
                <w:trHeight w:hRule="exact" w:val="510"/>
                <w:jc w:val="center"/>
              </w:trPr>
              <w:tc>
                <w:tcPr>
                  <w:tcW w:w="364"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6</w:t>
                  </w:r>
                </w:p>
              </w:tc>
              <w:tc>
                <w:tcPr>
                  <w:tcW w:w="1479" w:type="dxa"/>
                  <w:shd w:val="clear" w:color="auto" w:fill="auto"/>
                  <w:vAlign w:val="center"/>
                </w:tcPr>
                <w:p w:rsidR="002A06FF" w:rsidRPr="002A06FF" w:rsidRDefault="002A06FF" w:rsidP="002A06FF">
                  <w:pPr>
                    <w:jc w:val="center"/>
                    <w:rPr>
                      <w:rFonts w:ascii="Calibri" w:hAnsi="Calibri"/>
                      <w:color w:val="000000"/>
                      <w:sz w:val="16"/>
                      <w:szCs w:val="24"/>
                      <w:lang w:eastAsia="es-ES"/>
                    </w:rPr>
                  </w:pPr>
                  <w:r w:rsidRPr="002A06FF">
                    <w:rPr>
                      <w:rFonts w:ascii="Calibri" w:hAnsi="Calibri" w:cs="Calibri"/>
                      <w:color w:val="000000"/>
                      <w:sz w:val="16"/>
                      <w:szCs w:val="16"/>
                      <w:lang w:eastAsia="es-BO"/>
                    </w:rPr>
                    <w:t>Planta YPFB Senkata El Alto</w:t>
                  </w:r>
                </w:p>
              </w:tc>
              <w:tc>
                <w:tcPr>
                  <w:tcW w:w="1843" w:type="dxa"/>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Estación de Servicio Patacamaya</w:t>
                  </w:r>
                </w:p>
              </w:tc>
              <w:tc>
                <w:tcPr>
                  <w:tcW w:w="992"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360</w:t>
                  </w:r>
                </w:p>
              </w:tc>
              <w:tc>
                <w:tcPr>
                  <w:tcW w:w="992" w:type="dxa"/>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Viaje</w:t>
                  </w:r>
                </w:p>
              </w:tc>
              <w:tc>
                <w:tcPr>
                  <w:tcW w:w="1418" w:type="dxa"/>
                  <w:vAlign w:val="center"/>
                </w:tcPr>
                <w:p w:rsidR="002A06FF" w:rsidRPr="002A06FF" w:rsidRDefault="002A06FF" w:rsidP="002A06FF">
                  <w:pPr>
                    <w:jc w:val="right"/>
                    <w:rPr>
                      <w:rFonts w:ascii="Calibri" w:hAnsi="Calibri" w:cs="Calibri"/>
                      <w:color w:val="000000"/>
                      <w:sz w:val="16"/>
                      <w:szCs w:val="16"/>
                      <w:lang w:eastAsia="es-BO"/>
                    </w:rPr>
                  </w:pPr>
                  <w:r w:rsidRPr="002A06FF">
                    <w:rPr>
                      <w:rFonts w:ascii="Calibri" w:hAnsi="Calibri" w:cs="Calibri"/>
                      <w:color w:val="000000"/>
                      <w:sz w:val="16"/>
                      <w:szCs w:val="16"/>
                      <w:lang w:eastAsia="es-BO"/>
                    </w:rPr>
                    <w:t>1.752,00</w:t>
                  </w:r>
                </w:p>
              </w:tc>
              <w:tc>
                <w:tcPr>
                  <w:tcW w:w="1296" w:type="dxa"/>
                  <w:vAlign w:val="center"/>
                </w:tcPr>
                <w:p w:rsidR="002A06FF" w:rsidRPr="002A06FF" w:rsidRDefault="002A06FF" w:rsidP="002A06FF">
                  <w:pPr>
                    <w:jc w:val="right"/>
                    <w:rPr>
                      <w:rFonts w:ascii="Calibri" w:hAnsi="Calibri" w:cs="Calibri"/>
                      <w:color w:val="000000"/>
                      <w:sz w:val="16"/>
                      <w:szCs w:val="16"/>
                      <w:lang w:eastAsia="es-BO"/>
                    </w:rPr>
                  </w:pPr>
                  <w:r w:rsidRPr="002A06FF">
                    <w:rPr>
                      <w:rFonts w:ascii="Calibri" w:hAnsi="Calibri" w:cs="Calibri"/>
                      <w:color w:val="000000"/>
                      <w:sz w:val="16"/>
                      <w:szCs w:val="16"/>
                      <w:lang w:eastAsia="es-BO"/>
                    </w:rPr>
                    <w:t>630.720,00</w:t>
                  </w:r>
                </w:p>
              </w:tc>
            </w:tr>
            <w:tr w:rsidR="002A06FF" w:rsidRPr="002A06FF" w:rsidTr="004437EC">
              <w:trPr>
                <w:trHeight w:hRule="exact" w:val="510"/>
                <w:jc w:val="center"/>
              </w:trPr>
              <w:tc>
                <w:tcPr>
                  <w:tcW w:w="364"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7</w:t>
                  </w:r>
                </w:p>
              </w:tc>
              <w:tc>
                <w:tcPr>
                  <w:tcW w:w="1479" w:type="dxa"/>
                  <w:shd w:val="clear" w:color="auto" w:fill="auto"/>
                  <w:vAlign w:val="center"/>
                </w:tcPr>
                <w:p w:rsidR="002A06FF" w:rsidRPr="002A06FF" w:rsidRDefault="002A06FF" w:rsidP="002A06FF">
                  <w:pPr>
                    <w:jc w:val="center"/>
                    <w:rPr>
                      <w:rFonts w:ascii="Calibri" w:hAnsi="Calibri"/>
                      <w:color w:val="000000"/>
                      <w:sz w:val="16"/>
                      <w:szCs w:val="24"/>
                      <w:lang w:eastAsia="es-ES"/>
                    </w:rPr>
                  </w:pPr>
                  <w:r w:rsidRPr="002A06FF">
                    <w:rPr>
                      <w:rFonts w:ascii="Calibri" w:hAnsi="Calibri" w:cs="Calibri"/>
                      <w:color w:val="000000"/>
                      <w:sz w:val="16"/>
                      <w:szCs w:val="16"/>
                      <w:lang w:eastAsia="es-BO"/>
                    </w:rPr>
                    <w:t>Planta YPFB Senkata El Alto</w:t>
                  </w:r>
                </w:p>
              </w:tc>
              <w:tc>
                <w:tcPr>
                  <w:tcW w:w="1843" w:type="dxa"/>
                  <w:vAlign w:val="center"/>
                </w:tcPr>
                <w:p w:rsidR="002A06FF" w:rsidRPr="002A06FF" w:rsidRDefault="002A06FF" w:rsidP="002A06FF">
                  <w:pPr>
                    <w:jc w:val="center"/>
                    <w:rPr>
                      <w:rFonts w:ascii="Calibri" w:hAnsi="Calibri" w:cs="Calibri"/>
                      <w:sz w:val="16"/>
                      <w:szCs w:val="16"/>
                      <w:lang w:val="es-BO" w:eastAsia="es-BO"/>
                    </w:rPr>
                  </w:pPr>
                  <w:r w:rsidRPr="002A06FF">
                    <w:rPr>
                      <w:rFonts w:ascii="Calibri" w:hAnsi="Calibri" w:cs="Calibri"/>
                      <w:sz w:val="16"/>
                      <w:szCs w:val="16"/>
                      <w:lang w:val="es-BO" w:eastAsia="es-BO"/>
                    </w:rPr>
                    <w:t>Estación de Servicio Reyes Intervenida</w:t>
                  </w:r>
                </w:p>
              </w:tc>
              <w:tc>
                <w:tcPr>
                  <w:tcW w:w="992" w:type="dxa"/>
                  <w:shd w:val="clear" w:color="auto" w:fill="auto"/>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120</w:t>
                  </w:r>
                </w:p>
              </w:tc>
              <w:tc>
                <w:tcPr>
                  <w:tcW w:w="992" w:type="dxa"/>
                  <w:vAlign w:val="center"/>
                </w:tcPr>
                <w:p w:rsidR="002A06FF" w:rsidRPr="002A06FF" w:rsidRDefault="002A06FF" w:rsidP="002A06FF">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Viaje</w:t>
                  </w:r>
                </w:p>
              </w:tc>
              <w:tc>
                <w:tcPr>
                  <w:tcW w:w="1418" w:type="dxa"/>
                  <w:vAlign w:val="center"/>
                </w:tcPr>
                <w:p w:rsidR="002A06FF" w:rsidRPr="002A06FF" w:rsidRDefault="002A06FF" w:rsidP="002A06FF">
                  <w:pPr>
                    <w:jc w:val="right"/>
                    <w:rPr>
                      <w:rFonts w:ascii="Calibri" w:hAnsi="Calibri" w:cs="Calibri"/>
                      <w:color w:val="000000"/>
                      <w:sz w:val="16"/>
                      <w:szCs w:val="16"/>
                      <w:lang w:eastAsia="es-BO"/>
                    </w:rPr>
                  </w:pPr>
                  <w:r w:rsidRPr="002A06FF">
                    <w:rPr>
                      <w:rFonts w:ascii="Calibri" w:hAnsi="Calibri" w:cs="Calibri"/>
                      <w:color w:val="000000"/>
                      <w:sz w:val="16"/>
                      <w:szCs w:val="16"/>
                      <w:lang w:eastAsia="es-BO"/>
                    </w:rPr>
                    <w:t>13.283,00</w:t>
                  </w:r>
                </w:p>
              </w:tc>
              <w:tc>
                <w:tcPr>
                  <w:tcW w:w="1296" w:type="dxa"/>
                  <w:vAlign w:val="center"/>
                </w:tcPr>
                <w:p w:rsidR="002A06FF" w:rsidRPr="002A06FF" w:rsidRDefault="002A06FF" w:rsidP="002A06FF">
                  <w:pPr>
                    <w:jc w:val="right"/>
                    <w:rPr>
                      <w:rFonts w:ascii="Calibri" w:hAnsi="Calibri" w:cs="Calibri"/>
                      <w:color w:val="000000"/>
                      <w:sz w:val="16"/>
                      <w:szCs w:val="16"/>
                      <w:lang w:eastAsia="es-BO"/>
                    </w:rPr>
                  </w:pPr>
                  <w:r w:rsidRPr="002A06FF">
                    <w:rPr>
                      <w:rFonts w:ascii="Calibri" w:hAnsi="Calibri" w:cs="Calibri"/>
                      <w:color w:val="000000"/>
                      <w:sz w:val="16"/>
                      <w:szCs w:val="16"/>
                      <w:lang w:eastAsia="es-BO"/>
                    </w:rPr>
                    <w:t>1.593.960,00</w:t>
                  </w:r>
                </w:p>
              </w:tc>
            </w:tr>
            <w:tr w:rsidR="002A06FF" w:rsidRPr="002A06FF" w:rsidTr="004437EC">
              <w:trPr>
                <w:trHeight w:hRule="exact" w:val="328"/>
                <w:jc w:val="center"/>
              </w:trPr>
              <w:tc>
                <w:tcPr>
                  <w:tcW w:w="7088" w:type="dxa"/>
                  <w:gridSpan w:val="6"/>
                  <w:vAlign w:val="center"/>
                </w:tcPr>
                <w:p w:rsidR="002A06FF" w:rsidRPr="002A06FF" w:rsidRDefault="002A06FF" w:rsidP="002A06FF">
                  <w:pPr>
                    <w:jc w:val="right"/>
                    <w:rPr>
                      <w:rFonts w:ascii="Calibri" w:hAnsi="Calibri" w:cs="Calibri"/>
                      <w:b/>
                      <w:color w:val="000000"/>
                      <w:sz w:val="16"/>
                      <w:szCs w:val="16"/>
                      <w:lang w:eastAsia="es-BO"/>
                    </w:rPr>
                  </w:pPr>
                  <w:r w:rsidRPr="002A06FF">
                    <w:rPr>
                      <w:rFonts w:ascii="Calibri" w:hAnsi="Calibri" w:cs="Calibri"/>
                      <w:b/>
                      <w:color w:val="000000"/>
                      <w:sz w:val="16"/>
                      <w:szCs w:val="16"/>
                      <w:lang w:eastAsia="es-BO"/>
                    </w:rPr>
                    <w:t>TOTAL</w:t>
                  </w:r>
                </w:p>
              </w:tc>
              <w:tc>
                <w:tcPr>
                  <w:tcW w:w="1296" w:type="dxa"/>
                  <w:vAlign w:val="center"/>
                </w:tcPr>
                <w:p w:rsidR="002A06FF" w:rsidRPr="002A06FF" w:rsidRDefault="002A06FF" w:rsidP="002A06FF">
                  <w:pPr>
                    <w:jc w:val="right"/>
                    <w:rPr>
                      <w:rFonts w:ascii="Calibri" w:hAnsi="Calibri" w:cs="Calibri"/>
                      <w:b/>
                      <w:color w:val="000000"/>
                      <w:sz w:val="16"/>
                      <w:szCs w:val="16"/>
                      <w:lang w:eastAsia="es-BO"/>
                    </w:rPr>
                  </w:pPr>
                  <w:r w:rsidRPr="002A06FF">
                    <w:rPr>
                      <w:rFonts w:ascii="Calibri" w:hAnsi="Calibri" w:cs="Calibri"/>
                      <w:b/>
                      <w:color w:val="000000"/>
                      <w:sz w:val="16"/>
                      <w:szCs w:val="16"/>
                      <w:lang w:eastAsia="es-BO"/>
                    </w:rPr>
                    <w:t>3.888.012,00</w:t>
                  </w:r>
                </w:p>
              </w:tc>
            </w:tr>
          </w:tbl>
          <w:p w:rsidR="002A06FF" w:rsidRPr="002A06FF" w:rsidRDefault="002A06FF" w:rsidP="002A06FF">
            <w:pPr>
              <w:rPr>
                <w:rFonts w:ascii="Calibri" w:hAnsi="Calibri" w:cs="Calibri"/>
                <w:b/>
                <w:bCs/>
                <w:sz w:val="16"/>
                <w:szCs w:val="16"/>
                <w:lang w:val="es-BO" w:eastAsia="es-BO"/>
              </w:rPr>
            </w:pPr>
          </w:p>
        </w:tc>
      </w:tr>
      <w:tr w:rsidR="002A06FF" w:rsidRPr="002A06FF" w:rsidTr="004437EC">
        <w:tc>
          <w:tcPr>
            <w:tcW w:w="9322" w:type="dxa"/>
            <w:shd w:val="clear" w:color="auto" w:fill="8DB3E2"/>
          </w:tcPr>
          <w:p w:rsidR="002A06FF" w:rsidRPr="002A06FF" w:rsidRDefault="002A06FF" w:rsidP="002A06FF">
            <w:pPr>
              <w:rPr>
                <w:rFonts w:ascii="Calibri" w:hAnsi="Calibri" w:cs="Calibri"/>
                <w:sz w:val="22"/>
                <w:szCs w:val="22"/>
                <w:lang w:eastAsia="es-ES"/>
              </w:rPr>
            </w:pPr>
            <w:r w:rsidRPr="002A06FF">
              <w:rPr>
                <w:rFonts w:ascii="Calibri" w:hAnsi="Calibri" w:cs="Calibri"/>
                <w:b/>
                <w:bCs/>
                <w:sz w:val="22"/>
                <w:szCs w:val="22"/>
                <w:lang w:eastAsia="es-ES"/>
              </w:rPr>
              <w:t xml:space="preserve">PLAZO DEL SERVICIO </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 xml:space="preserve">A partir del 1 de enero al 31 de diciembre del 2016. </w:t>
            </w:r>
          </w:p>
        </w:tc>
      </w:tr>
    </w:tbl>
    <w:p w:rsidR="002A06FF" w:rsidRPr="002A06FF" w:rsidRDefault="002A06FF" w:rsidP="002A06FF">
      <w:pPr>
        <w:rPr>
          <w:rFonts w:ascii="Calibri" w:hAnsi="Calibri" w:cs="Calibri"/>
          <w:sz w:val="22"/>
          <w:szCs w:val="22"/>
          <w:lang w:eastAsia="es-ES"/>
        </w:rPr>
      </w:pPr>
    </w:p>
    <w:p w:rsidR="002A06FF" w:rsidRPr="002A06FF" w:rsidRDefault="002A06FF" w:rsidP="006620FB">
      <w:pPr>
        <w:numPr>
          <w:ilvl w:val="0"/>
          <w:numId w:val="30"/>
        </w:numPr>
        <w:contextualSpacing/>
        <w:jc w:val="both"/>
        <w:rPr>
          <w:rFonts w:ascii="Calibri" w:hAnsi="Calibri" w:cs="Calibri"/>
          <w:b/>
          <w:sz w:val="22"/>
          <w:szCs w:val="22"/>
          <w:lang w:eastAsia="es-ES"/>
        </w:rPr>
      </w:pPr>
      <w:r w:rsidRPr="002A06FF">
        <w:rPr>
          <w:rFonts w:ascii="Calibri" w:hAnsi="Calibri" w:cs="Calibri"/>
          <w:b/>
          <w:sz w:val="22"/>
          <w:szCs w:val="22"/>
          <w:lang w:eastAsia="es-ES"/>
        </w:rPr>
        <w:t>CONDICIONES NECESARIAS PARA LA PRESTACIÓN DEL SERVICIO</w:t>
      </w:r>
    </w:p>
    <w:p w:rsidR="002A06FF" w:rsidRPr="002A06FF" w:rsidRDefault="002A06FF" w:rsidP="002A06FF">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A06FF" w:rsidRPr="002A06FF" w:rsidTr="004437EC">
        <w:tc>
          <w:tcPr>
            <w:tcW w:w="9322" w:type="dxa"/>
            <w:shd w:val="clear" w:color="auto" w:fill="8DB3E2"/>
          </w:tcPr>
          <w:p w:rsidR="002A06FF" w:rsidRPr="002A06FF" w:rsidRDefault="002A06FF" w:rsidP="002A06FF">
            <w:pPr>
              <w:rPr>
                <w:rFonts w:ascii="Calibri" w:hAnsi="Calibri" w:cs="Calibri"/>
                <w:sz w:val="22"/>
                <w:szCs w:val="22"/>
                <w:lang w:eastAsia="es-ES"/>
              </w:rPr>
            </w:pPr>
            <w:r w:rsidRPr="002A06FF">
              <w:rPr>
                <w:rFonts w:ascii="Calibri" w:hAnsi="Calibri" w:cs="Calibri"/>
                <w:b/>
                <w:bCs/>
                <w:sz w:val="22"/>
                <w:szCs w:val="22"/>
                <w:lang w:eastAsia="es-ES"/>
              </w:rPr>
              <w:t xml:space="preserve">FORMA DE PAGO  </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 xml:space="preserve">La Forma de Pago a aplicarse será vía SIGMA/SIGEP contra mes vencido por los viajes efectuados o volúmenes transportados, previo informe de conformidad emitido por el fiscal del servicio. </w:t>
            </w:r>
          </w:p>
        </w:tc>
      </w:tr>
      <w:tr w:rsidR="002A06FF" w:rsidRPr="002A06FF" w:rsidTr="004437EC">
        <w:tc>
          <w:tcPr>
            <w:tcW w:w="9322" w:type="dxa"/>
            <w:shd w:val="clear" w:color="auto" w:fill="8DB3E2"/>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b/>
                <w:bCs/>
                <w:sz w:val="22"/>
                <w:szCs w:val="22"/>
                <w:lang w:eastAsia="es-ES"/>
              </w:rPr>
              <w:t>FISCAL DEL SERVICIO</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El Fiscal de Servicio será el Administrador de cada Estación de Servicio según corresponda al tramo.</w:t>
            </w:r>
          </w:p>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Las funciones del fiscal de servicio serán:</w:t>
            </w:r>
          </w:p>
          <w:p w:rsidR="002A06FF" w:rsidRPr="002A06FF" w:rsidRDefault="002A06FF" w:rsidP="006620FB">
            <w:pPr>
              <w:numPr>
                <w:ilvl w:val="0"/>
                <w:numId w:val="36"/>
              </w:num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Solicitar unidades de acuerdo a los movimientos de los productos</w:t>
            </w:r>
          </w:p>
          <w:p w:rsidR="002A06FF" w:rsidRPr="002A06FF" w:rsidRDefault="002A06FF" w:rsidP="006620FB">
            <w:pPr>
              <w:numPr>
                <w:ilvl w:val="0"/>
                <w:numId w:val="36"/>
              </w:num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Verificar los sistemas de seguridad en la unidad</w:t>
            </w:r>
          </w:p>
          <w:p w:rsidR="002A06FF" w:rsidRPr="002A06FF" w:rsidRDefault="002A06FF" w:rsidP="006620FB">
            <w:pPr>
              <w:numPr>
                <w:ilvl w:val="0"/>
                <w:numId w:val="36"/>
              </w:num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Verificar la documentación correspondiente al producto transportado</w:t>
            </w:r>
          </w:p>
          <w:p w:rsidR="002A06FF" w:rsidRPr="002A06FF" w:rsidRDefault="002A06FF" w:rsidP="006620FB">
            <w:pPr>
              <w:numPr>
                <w:ilvl w:val="0"/>
                <w:numId w:val="36"/>
              </w:num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 xml:space="preserve">Recepcionar el producto en el punto de entrega </w:t>
            </w:r>
          </w:p>
          <w:p w:rsidR="002A06FF" w:rsidRPr="002A06FF" w:rsidRDefault="002A06FF" w:rsidP="006620FB">
            <w:pPr>
              <w:numPr>
                <w:ilvl w:val="0"/>
                <w:numId w:val="36"/>
              </w:num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 xml:space="preserve">Verificar el volumen transportado </w:t>
            </w:r>
          </w:p>
          <w:p w:rsidR="002A06FF" w:rsidRPr="002A06FF" w:rsidRDefault="002A06FF" w:rsidP="006620FB">
            <w:pPr>
              <w:numPr>
                <w:ilvl w:val="0"/>
                <w:numId w:val="36"/>
              </w:num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 xml:space="preserve">Informar inmediatamente sobre algunas anomalías </w:t>
            </w:r>
          </w:p>
        </w:tc>
      </w:tr>
      <w:tr w:rsidR="002A06FF" w:rsidRPr="002A06FF" w:rsidTr="004437EC">
        <w:tc>
          <w:tcPr>
            <w:tcW w:w="9322" w:type="dxa"/>
            <w:shd w:val="clear" w:color="auto" w:fill="8DB3E2"/>
          </w:tcPr>
          <w:p w:rsidR="002A06FF" w:rsidRPr="002A06FF" w:rsidRDefault="002A06FF" w:rsidP="002A06FF">
            <w:pPr>
              <w:rPr>
                <w:rFonts w:ascii="Calibri" w:hAnsi="Calibri" w:cs="Calibri"/>
                <w:b/>
                <w:sz w:val="22"/>
                <w:szCs w:val="22"/>
                <w:lang w:eastAsia="es-ES"/>
              </w:rPr>
            </w:pPr>
            <w:r w:rsidRPr="002A06FF">
              <w:rPr>
                <w:rFonts w:ascii="Calibri" w:hAnsi="Calibri" w:cs="Calibri"/>
                <w:b/>
                <w:sz w:val="22"/>
                <w:szCs w:val="22"/>
                <w:lang w:eastAsia="es-ES"/>
              </w:rPr>
              <w:t>SEGUROS Y GARANTIAS</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En caso de ser adjudicado, el transportista deberá presentar los siguientes seguros y garantías para la suscripción de la Orden de Servicio:</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b/>
                <w:sz w:val="22"/>
                <w:szCs w:val="22"/>
                <w:lang w:eastAsia="es-ES"/>
              </w:rPr>
              <w:t xml:space="preserve">Póliza de Responsabilidad Civil por daños a terceros o bienes terceros, al medio ambiente y al ecosistema, </w:t>
            </w:r>
            <w:r w:rsidRPr="002A06FF">
              <w:rPr>
                <w:rFonts w:ascii="Calibri" w:hAnsi="Calibri" w:cs="Calibri"/>
                <w:sz w:val="22"/>
                <w:szCs w:val="22"/>
                <w:lang w:eastAsia="es-ES"/>
              </w:rPr>
              <w:t>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Con cobertura de indemnización para terceros por lesiones corporales, muerte y/o daño material causados por el medio transportador de su propiedad o arrendadas conducidas por el transportista, dentro o fuera del tramo donde preste el servicio.</w:t>
            </w:r>
          </w:p>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 xml:space="preserve">Valor asegurado hasta $us 100.000,00 (Cien Mil Dólares Americanos), por evento y/o reclamo con </w:t>
            </w:r>
            <w:r w:rsidRPr="002A06FF">
              <w:rPr>
                <w:rFonts w:ascii="Calibri" w:hAnsi="Calibri" w:cs="Calibri"/>
                <w:sz w:val="22"/>
                <w:szCs w:val="22"/>
                <w:lang w:eastAsia="es-ES"/>
              </w:rPr>
              <w:lastRenderedPageBreak/>
              <w:t>agregado cantidad de $us 500.000,00 (quinientos Mil Dólares Americanos) en caso de exceder el límite agregado contractual.</w:t>
            </w:r>
          </w:p>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En caso de exceder el límite agregado contractual (5 eventos) la empresa transportadora deberá presentar una póliza complementaria que amplié a cubrir cualquier eventualidad bajo los mismos parámetros y/o asumir la responsabilidad de manera directa.</w:t>
            </w:r>
          </w:p>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La póliza debe tener Límite Geográfico de acuerdo a los servicios que brindara el contrato: Nacional.</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b/>
                <w:sz w:val="22"/>
                <w:szCs w:val="22"/>
                <w:lang w:eastAsia="es-ES"/>
              </w:rPr>
              <w:lastRenderedPageBreak/>
              <w:t xml:space="preserve">Seguro de Transporte contra Todo Riesgo de Producto Transportado </w:t>
            </w:r>
            <w:r w:rsidRPr="002A06FF">
              <w:rPr>
                <w:rFonts w:ascii="Calibri" w:hAnsi="Calibri" w:cs="Calibri"/>
                <w:sz w:val="22"/>
                <w:szCs w:val="22"/>
                <w:lang w:eastAsia="es-ES"/>
              </w:rPr>
              <w:t>con cobertura desde el punto de despacho y/o carguío hasta el punto de recepción y/o descarguío que cubra el valor total del producto transportado, ante cualquier eventualidad, considerando un límite por despacho de acuerdo a la capacidad de cada cisterna declarado en $us esta póliza debe estar necesariamente subrogada a favor de YPFB.</w:t>
            </w:r>
          </w:p>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b/>
                <w:sz w:val="22"/>
                <w:szCs w:val="22"/>
                <w:lang w:eastAsia="es-ES"/>
              </w:rPr>
              <w:t xml:space="preserve">      Valor Asegurado: </w:t>
            </w:r>
            <w:r w:rsidRPr="002A06FF">
              <w:rPr>
                <w:rFonts w:ascii="Calibri" w:hAnsi="Calibri" w:cs="Calibri"/>
                <w:sz w:val="22"/>
                <w:szCs w:val="22"/>
                <w:lang w:eastAsia="es-ES"/>
              </w:rPr>
              <w:t>En base al costo del producto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127"/>
            </w:tblGrid>
            <w:tr w:rsidR="002A06FF" w:rsidRPr="002A06FF" w:rsidTr="004437EC">
              <w:trPr>
                <w:jc w:val="center"/>
              </w:trPr>
              <w:tc>
                <w:tcPr>
                  <w:tcW w:w="1129" w:type="dxa"/>
                  <w:shd w:val="clear" w:color="auto" w:fill="D9D9D9"/>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Producto</w:t>
                  </w:r>
                </w:p>
              </w:tc>
              <w:tc>
                <w:tcPr>
                  <w:tcW w:w="2127" w:type="dxa"/>
                  <w:shd w:val="clear" w:color="auto" w:fill="D9D9D9"/>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Costo de Producto</w:t>
                  </w:r>
                </w:p>
              </w:tc>
            </w:tr>
            <w:tr w:rsidR="002A06FF" w:rsidRPr="002A06FF" w:rsidTr="004437EC">
              <w:trPr>
                <w:jc w:val="center"/>
              </w:trPr>
              <w:tc>
                <w:tcPr>
                  <w:tcW w:w="1129"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Gasolina</w:t>
                  </w:r>
                </w:p>
              </w:tc>
              <w:tc>
                <w:tcPr>
                  <w:tcW w:w="2127"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Precio Pre-Terminal</w:t>
                  </w:r>
                </w:p>
              </w:tc>
            </w:tr>
            <w:tr w:rsidR="002A06FF" w:rsidRPr="002A06FF" w:rsidTr="004437EC">
              <w:trPr>
                <w:jc w:val="center"/>
              </w:trPr>
              <w:tc>
                <w:tcPr>
                  <w:tcW w:w="1129"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Diésel Oíl</w:t>
                  </w:r>
                </w:p>
              </w:tc>
              <w:tc>
                <w:tcPr>
                  <w:tcW w:w="2127"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Precio Pre-Terminal</w:t>
                  </w:r>
                </w:p>
              </w:tc>
            </w:tr>
          </w:tbl>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YPFB podrá realizar el descuento del valor de productos perdidos y no cancelados por el seguro dentro de un plazo de 60 días después de ocurrido el siniestro, de la facturación por transporte.</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El transportista una vez adjudicado, deberá entregar una copia de las citadas pólizas a YPFB antes de la suscripción del contrato.</w:t>
            </w:r>
          </w:p>
        </w:tc>
      </w:tr>
      <w:tr w:rsidR="002A06FF" w:rsidRPr="002A06FF" w:rsidTr="004437EC">
        <w:tc>
          <w:tcPr>
            <w:tcW w:w="9322" w:type="dxa"/>
            <w:shd w:val="clear" w:color="auto" w:fill="8DB3E2"/>
          </w:tcPr>
          <w:p w:rsidR="002A06FF" w:rsidRPr="002A06FF" w:rsidRDefault="002A06FF" w:rsidP="002A06FF">
            <w:pPr>
              <w:rPr>
                <w:rFonts w:ascii="Calibri" w:hAnsi="Calibri" w:cs="Calibri"/>
                <w:sz w:val="22"/>
                <w:szCs w:val="22"/>
                <w:lang w:eastAsia="es-ES"/>
              </w:rPr>
            </w:pPr>
            <w:r w:rsidRPr="002A06FF">
              <w:rPr>
                <w:rFonts w:ascii="Calibri" w:hAnsi="Calibri" w:cs="Calibri"/>
                <w:b/>
                <w:bCs/>
                <w:sz w:val="22"/>
                <w:szCs w:val="22"/>
                <w:lang w:eastAsia="es-ES"/>
              </w:rPr>
              <w:t>PLAN DE MEDIDAS DE PREVENCION Y MITIGACION</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 xml:space="preserve">El oferente deberá presentar en su propuesta el </w:t>
            </w:r>
            <w:r w:rsidRPr="002A06FF">
              <w:rPr>
                <w:rFonts w:ascii="Calibri" w:hAnsi="Calibri" w:cs="Calibri"/>
                <w:b/>
                <w:sz w:val="22"/>
                <w:szCs w:val="22"/>
                <w:lang w:eastAsia="es-ES"/>
              </w:rPr>
              <w:t>“Plan de Medidas de Prevención y Mitigación”</w:t>
            </w:r>
            <w:r w:rsidRPr="002A06FF">
              <w:rPr>
                <w:rFonts w:ascii="Calibri" w:hAnsi="Calibri" w:cs="Calibri"/>
                <w:sz w:val="22"/>
                <w:szCs w:val="22"/>
                <w:lang w:eastAsia="es-ES"/>
              </w:rPr>
              <w:t xml:space="preserve"> </w:t>
            </w:r>
          </w:p>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 xml:space="preserve">En función del comportamiento de la siniestralidad en el transporte terrestre de hidrocarburos importados, la misma que reporto altos costos, es imprescindible que los proponentes presenten un adecuado </w:t>
            </w:r>
            <w:r w:rsidRPr="002A06FF">
              <w:rPr>
                <w:rFonts w:ascii="Calibri" w:hAnsi="Calibri" w:cs="Calibri"/>
                <w:b/>
                <w:sz w:val="22"/>
                <w:szCs w:val="22"/>
                <w:lang w:eastAsia="es-ES"/>
              </w:rPr>
              <w:t>“Plan de Medidas de Prevención y Mitigación”</w:t>
            </w:r>
            <w:r w:rsidRPr="002A06FF">
              <w:rPr>
                <w:rFonts w:ascii="Calibri" w:hAnsi="Calibri" w:cs="Calibri"/>
                <w:sz w:val="22"/>
                <w:szCs w:val="22"/>
                <w:lang w:eastAsia="es-ES"/>
              </w:rPr>
              <w:t>, a fin de bajar la frecuencia, el efecto y la intensidad que ocasiona los derrames.</w:t>
            </w:r>
          </w:p>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Este Plan debe considerar las diferentes áreas y acciones que se deben realizar para evitar, reducir, mitigar y/o remediar los impactos que se generen en los derrames en el transporte:</w:t>
            </w:r>
          </w:p>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b/>
                <w:sz w:val="22"/>
                <w:szCs w:val="22"/>
                <w:lang w:eastAsia="es-ES"/>
              </w:rPr>
              <w:t xml:space="preserve">Prevención: </w:t>
            </w:r>
            <w:r w:rsidRPr="002A06FF">
              <w:rPr>
                <w:rFonts w:ascii="Calibri" w:hAnsi="Calibri" w:cs="Calibri"/>
                <w:sz w:val="22"/>
                <w:szCs w:val="22"/>
                <w:lang w:eastAsia="es-ES"/>
              </w:rPr>
              <w:t>introducir medidas preventivas y/o correctoras en el desarrollo del servicio a fin de anular, atenuar, evitar o corregir las acciones que podrían ocasionar un derrame de hidrocarburos.</w:t>
            </w:r>
          </w:p>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b/>
                <w:sz w:val="22"/>
                <w:szCs w:val="22"/>
                <w:lang w:eastAsia="es-ES"/>
              </w:rPr>
              <w:t xml:space="preserve">Mitigación: </w:t>
            </w:r>
            <w:r w:rsidRPr="002A06FF">
              <w:rPr>
                <w:rFonts w:ascii="Calibri" w:hAnsi="Calibri" w:cs="Calibri"/>
                <w:sz w:val="22"/>
                <w:szCs w:val="22"/>
                <w:lang w:eastAsia="es-ES"/>
              </w:rPr>
              <w:t>establecer un conjunto de medidas específicas para moderar, atenuar y/o reducir de manera inmediata los efectos que pueden generar los derrames en el transporte terrestre de hidrocarburos importados, a fin de que la contaminación o su impacto se reduzcan.</w:t>
            </w:r>
          </w:p>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Presentado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Este plan debe abarcar los siguientes aspectos:</w:t>
            </w:r>
          </w:p>
          <w:p w:rsidR="002A06FF" w:rsidRPr="002A06FF" w:rsidRDefault="002A06FF" w:rsidP="002A06FF">
            <w:pPr>
              <w:autoSpaceDE w:val="0"/>
              <w:autoSpaceDN w:val="0"/>
              <w:adjustRightInd w:val="0"/>
              <w:jc w:val="both"/>
              <w:rPr>
                <w:rFonts w:ascii="Calibri" w:hAnsi="Calibri" w:cs="Calibri"/>
                <w:b/>
                <w:sz w:val="22"/>
                <w:szCs w:val="22"/>
                <w:lang w:eastAsia="es-ES"/>
              </w:rPr>
            </w:pPr>
            <w:r w:rsidRPr="002A06FF">
              <w:rPr>
                <w:rFonts w:ascii="Calibri" w:hAnsi="Calibri" w:cs="Calibri"/>
                <w:b/>
                <w:sz w:val="22"/>
                <w:szCs w:val="22"/>
                <w:lang w:eastAsia="es-ES"/>
              </w:rPr>
              <w:t>LOGISTICA DE OPERACIÓN PARA RIESGOS EN EL TRANSPORTE DE HIDROCARBUROS</w:t>
            </w:r>
          </w:p>
          <w:p w:rsidR="002A06FF" w:rsidRPr="002A06FF" w:rsidRDefault="002A06FF" w:rsidP="006620FB">
            <w:pPr>
              <w:numPr>
                <w:ilvl w:val="0"/>
                <w:numId w:val="32"/>
              </w:numPr>
              <w:autoSpaceDE w:val="0"/>
              <w:autoSpaceDN w:val="0"/>
              <w:adjustRightInd w:val="0"/>
              <w:jc w:val="both"/>
              <w:rPr>
                <w:rFonts w:ascii="Calibri" w:hAnsi="Calibri" w:cs="Calibri"/>
                <w:b/>
                <w:sz w:val="22"/>
                <w:szCs w:val="22"/>
                <w:lang w:eastAsia="es-ES"/>
              </w:rPr>
            </w:pPr>
            <w:r w:rsidRPr="002A06FF">
              <w:rPr>
                <w:rFonts w:ascii="Calibri" w:hAnsi="Calibri" w:cs="Calibri"/>
                <w:b/>
                <w:sz w:val="22"/>
                <w:szCs w:val="22"/>
                <w:lang w:eastAsia="es-ES"/>
              </w:rPr>
              <w:t>Plan de Operación del Transporte</w:t>
            </w:r>
          </w:p>
          <w:p w:rsidR="002A06FF" w:rsidRPr="002A06FF" w:rsidRDefault="002A06FF" w:rsidP="006620FB">
            <w:pPr>
              <w:numPr>
                <w:ilvl w:val="0"/>
                <w:numId w:val="33"/>
              </w:numPr>
              <w:autoSpaceDE w:val="0"/>
              <w:autoSpaceDN w:val="0"/>
              <w:adjustRightInd w:val="0"/>
              <w:jc w:val="both"/>
              <w:rPr>
                <w:rFonts w:ascii="Calibri" w:hAnsi="Calibri" w:cs="Calibri"/>
                <w:b/>
                <w:sz w:val="22"/>
                <w:szCs w:val="22"/>
                <w:lang w:eastAsia="es-ES"/>
              </w:rPr>
            </w:pPr>
            <w:r w:rsidRPr="002A06FF">
              <w:rPr>
                <w:rFonts w:ascii="Calibri" w:hAnsi="Calibri" w:cs="Calibri"/>
                <w:sz w:val="22"/>
                <w:szCs w:val="22"/>
                <w:lang w:eastAsia="es-ES"/>
              </w:rPr>
              <w:t>Convoy</w:t>
            </w:r>
          </w:p>
          <w:p w:rsidR="002A06FF" w:rsidRPr="002A06FF" w:rsidRDefault="002A06FF" w:rsidP="006620FB">
            <w:pPr>
              <w:numPr>
                <w:ilvl w:val="0"/>
                <w:numId w:val="33"/>
              </w:numPr>
              <w:autoSpaceDE w:val="0"/>
              <w:autoSpaceDN w:val="0"/>
              <w:adjustRightInd w:val="0"/>
              <w:jc w:val="both"/>
              <w:rPr>
                <w:rFonts w:ascii="Calibri" w:hAnsi="Calibri" w:cs="Calibri"/>
                <w:b/>
                <w:sz w:val="22"/>
                <w:szCs w:val="22"/>
                <w:lang w:eastAsia="es-ES"/>
              </w:rPr>
            </w:pPr>
            <w:r w:rsidRPr="002A06FF">
              <w:rPr>
                <w:rFonts w:ascii="Calibri" w:hAnsi="Calibri" w:cs="Calibri"/>
                <w:sz w:val="22"/>
                <w:szCs w:val="22"/>
                <w:lang w:eastAsia="es-ES"/>
              </w:rPr>
              <w:t>Monitoreo</w:t>
            </w:r>
          </w:p>
          <w:p w:rsidR="002A06FF" w:rsidRPr="002A06FF" w:rsidRDefault="002A06FF" w:rsidP="006620FB">
            <w:pPr>
              <w:numPr>
                <w:ilvl w:val="0"/>
                <w:numId w:val="33"/>
              </w:numPr>
              <w:autoSpaceDE w:val="0"/>
              <w:autoSpaceDN w:val="0"/>
              <w:adjustRightInd w:val="0"/>
              <w:jc w:val="both"/>
              <w:rPr>
                <w:rFonts w:ascii="Calibri" w:hAnsi="Calibri" w:cs="Calibri"/>
                <w:b/>
                <w:sz w:val="22"/>
                <w:szCs w:val="22"/>
                <w:lang w:eastAsia="es-ES"/>
              </w:rPr>
            </w:pPr>
            <w:r w:rsidRPr="002A06FF">
              <w:rPr>
                <w:rFonts w:ascii="Calibri" w:hAnsi="Calibri" w:cs="Calibri"/>
                <w:sz w:val="22"/>
                <w:szCs w:val="22"/>
                <w:lang w:eastAsia="es-ES"/>
              </w:rPr>
              <w:t>Procedimiento Zonal de Contingencias</w:t>
            </w:r>
          </w:p>
          <w:p w:rsidR="002A06FF" w:rsidRPr="002A06FF" w:rsidRDefault="002A06FF" w:rsidP="006620FB">
            <w:pPr>
              <w:numPr>
                <w:ilvl w:val="0"/>
                <w:numId w:val="33"/>
              </w:numPr>
              <w:autoSpaceDE w:val="0"/>
              <w:autoSpaceDN w:val="0"/>
              <w:adjustRightInd w:val="0"/>
              <w:jc w:val="both"/>
              <w:rPr>
                <w:rFonts w:ascii="Calibri" w:hAnsi="Calibri" w:cs="Calibri"/>
                <w:b/>
                <w:sz w:val="22"/>
                <w:szCs w:val="22"/>
                <w:lang w:eastAsia="es-ES"/>
              </w:rPr>
            </w:pPr>
            <w:r w:rsidRPr="002A06FF">
              <w:rPr>
                <w:rFonts w:ascii="Calibri" w:hAnsi="Calibri" w:cs="Calibri"/>
                <w:sz w:val="22"/>
                <w:szCs w:val="22"/>
                <w:lang w:eastAsia="es-ES"/>
              </w:rPr>
              <w:lastRenderedPageBreak/>
              <w:t>Permisos y Licencias Ambientales</w:t>
            </w:r>
          </w:p>
          <w:p w:rsidR="002A06FF" w:rsidRPr="002A06FF" w:rsidRDefault="002A06FF" w:rsidP="006620FB">
            <w:pPr>
              <w:numPr>
                <w:ilvl w:val="0"/>
                <w:numId w:val="32"/>
              </w:numPr>
              <w:autoSpaceDE w:val="0"/>
              <w:autoSpaceDN w:val="0"/>
              <w:adjustRightInd w:val="0"/>
              <w:jc w:val="both"/>
              <w:rPr>
                <w:rFonts w:ascii="Calibri" w:hAnsi="Calibri" w:cs="Calibri"/>
                <w:b/>
                <w:sz w:val="22"/>
                <w:szCs w:val="22"/>
                <w:lang w:eastAsia="es-ES"/>
              </w:rPr>
            </w:pPr>
            <w:r w:rsidRPr="002A06FF">
              <w:rPr>
                <w:rFonts w:ascii="Calibri" w:hAnsi="Calibri" w:cs="Calibri"/>
                <w:b/>
                <w:sz w:val="22"/>
                <w:szCs w:val="22"/>
                <w:lang w:eastAsia="es-ES"/>
              </w:rPr>
              <w:t>Plan de Prevención</w:t>
            </w:r>
          </w:p>
          <w:p w:rsidR="002A06FF" w:rsidRPr="002A06FF" w:rsidRDefault="002A06FF" w:rsidP="006620FB">
            <w:pPr>
              <w:numPr>
                <w:ilvl w:val="0"/>
                <w:numId w:val="34"/>
              </w:num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Selección del conductor y el vehículo</w:t>
            </w:r>
          </w:p>
          <w:p w:rsidR="002A06FF" w:rsidRPr="002A06FF" w:rsidRDefault="002A06FF" w:rsidP="006620FB">
            <w:pPr>
              <w:numPr>
                <w:ilvl w:val="0"/>
                <w:numId w:val="34"/>
              </w:num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Manejo Defensivo</w:t>
            </w:r>
          </w:p>
          <w:p w:rsidR="002A06FF" w:rsidRPr="002A06FF" w:rsidRDefault="002A06FF" w:rsidP="006620FB">
            <w:pPr>
              <w:numPr>
                <w:ilvl w:val="0"/>
                <w:numId w:val="34"/>
              </w:num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 xml:space="preserve">Carga horaria de conducción </w:t>
            </w:r>
          </w:p>
          <w:p w:rsidR="002A06FF" w:rsidRPr="002A06FF" w:rsidRDefault="002A06FF" w:rsidP="006620FB">
            <w:pPr>
              <w:numPr>
                <w:ilvl w:val="0"/>
                <w:numId w:val="34"/>
              </w:num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Charlas de Inducción</w:t>
            </w:r>
          </w:p>
          <w:p w:rsidR="002A06FF" w:rsidRPr="002A06FF" w:rsidRDefault="002A06FF" w:rsidP="006620FB">
            <w:pPr>
              <w:numPr>
                <w:ilvl w:val="0"/>
                <w:numId w:val="34"/>
              </w:num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Condiciones Técnicas del Vehículo</w:t>
            </w:r>
          </w:p>
          <w:p w:rsidR="002A06FF" w:rsidRPr="002A06FF" w:rsidRDefault="002A06FF" w:rsidP="006620FB">
            <w:pPr>
              <w:numPr>
                <w:ilvl w:val="0"/>
                <w:numId w:val="32"/>
              </w:numPr>
              <w:autoSpaceDE w:val="0"/>
              <w:autoSpaceDN w:val="0"/>
              <w:adjustRightInd w:val="0"/>
              <w:jc w:val="both"/>
              <w:rPr>
                <w:rFonts w:ascii="Calibri" w:hAnsi="Calibri" w:cs="Calibri"/>
                <w:b/>
                <w:sz w:val="22"/>
                <w:szCs w:val="22"/>
                <w:lang w:eastAsia="es-ES"/>
              </w:rPr>
            </w:pPr>
            <w:r w:rsidRPr="002A06FF">
              <w:rPr>
                <w:rFonts w:ascii="Calibri" w:hAnsi="Calibri" w:cs="Calibri"/>
                <w:b/>
                <w:sz w:val="22"/>
                <w:szCs w:val="22"/>
                <w:lang w:eastAsia="es-ES"/>
              </w:rPr>
              <w:t>Plan de Mitigación</w:t>
            </w:r>
          </w:p>
          <w:p w:rsidR="002A06FF" w:rsidRPr="002A06FF" w:rsidRDefault="002A06FF" w:rsidP="006620FB">
            <w:pPr>
              <w:numPr>
                <w:ilvl w:val="0"/>
                <w:numId w:val="35"/>
              </w:num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Reacción Inmediata a emergencias</w:t>
            </w:r>
          </w:p>
          <w:p w:rsidR="002A06FF" w:rsidRPr="002A06FF" w:rsidRDefault="002A06FF" w:rsidP="006620FB">
            <w:pPr>
              <w:numPr>
                <w:ilvl w:val="0"/>
                <w:numId w:val="35"/>
              </w:num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Contención de Derrame</w:t>
            </w:r>
          </w:p>
          <w:p w:rsidR="002A06FF" w:rsidRPr="002A06FF" w:rsidRDefault="002A06FF" w:rsidP="006620FB">
            <w:pPr>
              <w:numPr>
                <w:ilvl w:val="0"/>
                <w:numId w:val="35"/>
              </w:numPr>
              <w:autoSpaceDE w:val="0"/>
              <w:autoSpaceDN w:val="0"/>
              <w:adjustRightInd w:val="0"/>
              <w:jc w:val="both"/>
              <w:rPr>
                <w:rFonts w:ascii="Calibri" w:hAnsi="Calibri" w:cs="Calibri"/>
                <w:b/>
                <w:sz w:val="22"/>
                <w:szCs w:val="22"/>
                <w:lang w:eastAsia="es-ES"/>
              </w:rPr>
            </w:pPr>
            <w:r w:rsidRPr="002A06FF">
              <w:rPr>
                <w:rFonts w:ascii="Calibri" w:hAnsi="Calibri" w:cs="Calibri"/>
                <w:sz w:val="22"/>
                <w:szCs w:val="22"/>
                <w:lang w:eastAsia="es-ES"/>
              </w:rPr>
              <w:t>Recuperación de Productos</w:t>
            </w:r>
          </w:p>
          <w:p w:rsidR="002A06FF" w:rsidRPr="002A06FF" w:rsidRDefault="002A06FF" w:rsidP="002A06FF">
            <w:pPr>
              <w:autoSpaceDE w:val="0"/>
              <w:autoSpaceDN w:val="0"/>
              <w:adjustRightInd w:val="0"/>
              <w:jc w:val="both"/>
              <w:rPr>
                <w:rFonts w:ascii="Calibri" w:hAnsi="Calibri" w:cs="Calibri"/>
                <w:b/>
                <w:sz w:val="22"/>
                <w:szCs w:val="22"/>
                <w:lang w:eastAsia="es-ES"/>
              </w:rPr>
            </w:pPr>
            <w:r w:rsidRPr="002A06FF">
              <w:rPr>
                <w:rFonts w:ascii="Calibri" w:hAnsi="Calibri" w:cs="Calibri"/>
                <w:sz w:val="22"/>
                <w:szCs w:val="22"/>
                <w:lang w:eastAsia="es-ES"/>
              </w:rPr>
              <w:t>Este plan y du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 El transportista, una vez adjudicado, debe entregar el Plan debidamente documentado, antes de la suscripción del Contrato.</w:t>
            </w:r>
          </w:p>
        </w:tc>
      </w:tr>
      <w:tr w:rsidR="002A06FF" w:rsidRPr="002A06FF" w:rsidTr="004437EC">
        <w:tc>
          <w:tcPr>
            <w:tcW w:w="9322" w:type="dxa"/>
            <w:shd w:val="clear" w:color="auto" w:fill="8DB3E2"/>
          </w:tcPr>
          <w:p w:rsidR="002A06FF" w:rsidRPr="002A06FF" w:rsidRDefault="002A06FF" w:rsidP="002A06FF">
            <w:pPr>
              <w:rPr>
                <w:rFonts w:ascii="Calibri" w:hAnsi="Calibri" w:cs="Calibri"/>
                <w:sz w:val="22"/>
                <w:szCs w:val="22"/>
                <w:lang w:eastAsia="es-ES"/>
              </w:rPr>
            </w:pPr>
            <w:r w:rsidRPr="002A06FF">
              <w:rPr>
                <w:rFonts w:ascii="Calibri" w:hAnsi="Calibri" w:cs="Calibri"/>
                <w:b/>
                <w:bCs/>
                <w:sz w:val="22"/>
                <w:szCs w:val="22"/>
                <w:lang w:eastAsia="es-ES"/>
              </w:rPr>
              <w:lastRenderedPageBreak/>
              <w:t>RESPONSABILIDAD Y RIESGO</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YPFB tiene la libertad de realizar inspecciones al vehículo para determinar si se encuentra apto para el transporte antes de cada carga. En caso de no autorizar la carga, el adjudicado proveerá otro vehículo de similares características.</w:t>
            </w:r>
          </w:p>
        </w:tc>
      </w:tr>
      <w:tr w:rsidR="002A06FF" w:rsidRPr="002A06FF" w:rsidTr="004437EC">
        <w:tc>
          <w:tcPr>
            <w:tcW w:w="9322" w:type="dxa"/>
            <w:shd w:val="clear" w:color="auto" w:fill="8DB3E2"/>
          </w:tcPr>
          <w:p w:rsidR="002A06FF" w:rsidRPr="002A06FF" w:rsidRDefault="002A06FF" w:rsidP="002A06FF">
            <w:pPr>
              <w:rPr>
                <w:rFonts w:ascii="Calibri" w:hAnsi="Calibri" w:cs="Calibri"/>
                <w:sz w:val="22"/>
                <w:szCs w:val="22"/>
                <w:lang w:eastAsia="es-ES"/>
              </w:rPr>
            </w:pPr>
            <w:r w:rsidRPr="002A06FF">
              <w:rPr>
                <w:rFonts w:ascii="Calibri" w:hAnsi="Calibri" w:cs="Calibri"/>
                <w:b/>
                <w:bCs/>
                <w:sz w:val="22"/>
                <w:szCs w:val="22"/>
                <w:lang w:eastAsia="es-ES"/>
              </w:rPr>
              <w:t>MERMA PERMISIBLE</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rPr>
                <w:rFonts w:ascii="Calibri" w:hAnsi="Calibri" w:cs="Calibri"/>
                <w:sz w:val="22"/>
                <w:szCs w:val="22"/>
                <w:lang w:eastAsia="es-ES"/>
              </w:rPr>
            </w:pPr>
            <w:r w:rsidRPr="002A06FF">
              <w:rPr>
                <w:rFonts w:ascii="Calibri" w:hAnsi="Calibri" w:cs="Calibri"/>
                <w:sz w:val="22"/>
                <w:szCs w:val="22"/>
                <w:lang w:eastAsia="es-ES"/>
              </w:rPr>
              <w:t>De acuerdo a las condiciones establecidas para el transporte de hidrocarburos por camiones cisterna y considerando la volatilidad de este producto a transportar, los porcentajes de merma permisible son los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694"/>
              <w:gridCol w:w="2409"/>
            </w:tblGrid>
            <w:tr w:rsidR="002A06FF" w:rsidRPr="002A06FF" w:rsidTr="004437EC">
              <w:trPr>
                <w:jc w:val="center"/>
              </w:trPr>
              <w:tc>
                <w:tcPr>
                  <w:tcW w:w="1129" w:type="dxa"/>
                  <w:shd w:val="clear" w:color="auto" w:fill="D9D9D9"/>
                </w:tcPr>
                <w:p w:rsidR="002A06FF" w:rsidRPr="002A06FF" w:rsidRDefault="002A06FF" w:rsidP="002A06FF">
                  <w:pPr>
                    <w:autoSpaceDE w:val="0"/>
                    <w:autoSpaceDN w:val="0"/>
                    <w:adjustRightInd w:val="0"/>
                    <w:jc w:val="center"/>
                    <w:rPr>
                      <w:rFonts w:ascii="Calibri" w:hAnsi="Calibri" w:cs="Calibri"/>
                      <w:b/>
                      <w:sz w:val="22"/>
                      <w:szCs w:val="22"/>
                      <w:lang w:eastAsia="es-ES"/>
                    </w:rPr>
                  </w:pPr>
                  <w:r w:rsidRPr="002A06FF">
                    <w:rPr>
                      <w:rFonts w:ascii="Calibri" w:hAnsi="Calibri" w:cs="Calibri"/>
                      <w:b/>
                      <w:sz w:val="22"/>
                      <w:szCs w:val="22"/>
                      <w:lang w:eastAsia="es-ES"/>
                    </w:rPr>
                    <w:t>Producto</w:t>
                  </w:r>
                </w:p>
              </w:tc>
              <w:tc>
                <w:tcPr>
                  <w:tcW w:w="2694" w:type="dxa"/>
                  <w:shd w:val="clear" w:color="auto" w:fill="D9D9D9"/>
                </w:tcPr>
                <w:p w:rsidR="002A06FF" w:rsidRPr="002A06FF" w:rsidRDefault="002A06FF" w:rsidP="002A06FF">
                  <w:pPr>
                    <w:autoSpaceDE w:val="0"/>
                    <w:autoSpaceDN w:val="0"/>
                    <w:adjustRightInd w:val="0"/>
                    <w:jc w:val="center"/>
                    <w:rPr>
                      <w:rFonts w:ascii="Calibri" w:hAnsi="Calibri" w:cs="Calibri"/>
                      <w:b/>
                      <w:sz w:val="22"/>
                      <w:szCs w:val="22"/>
                      <w:lang w:eastAsia="es-ES"/>
                    </w:rPr>
                  </w:pPr>
                  <w:r w:rsidRPr="002A06FF">
                    <w:rPr>
                      <w:rFonts w:ascii="Calibri" w:hAnsi="Calibri" w:cs="Calibri"/>
                      <w:b/>
                      <w:sz w:val="22"/>
                      <w:szCs w:val="22"/>
                      <w:lang w:eastAsia="es-ES"/>
                    </w:rPr>
                    <w:t>Merma Máxima Permisible</w:t>
                  </w:r>
                </w:p>
              </w:tc>
              <w:tc>
                <w:tcPr>
                  <w:tcW w:w="2409" w:type="dxa"/>
                  <w:shd w:val="clear" w:color="auto" w:fill="D9D9D9"/>
                </w:tcPr>
                <w:p w:rsidR="002A06FF" w:rsidRPr="002A06FF" w:rsidRDefault="002A06FF" w:rsidP="002A06FF">
                  <w:pPr>
                    <w:autoSpaceDE w:val="0"/>
                    <w:autoSpaceDN w:val="0"/>
                    <w:adjustRightInd w:val="0"/>
                    <w:jc w:val="center"/>
                    <w:rPr>
                      <w:rFonts w:ascii="Calibri" w:hAnsi="Calibri" w:cs="Calibri"/>
                      <w:b/>
                      <w:sz w:val="22"/>
                      <w:szCs w:val="22"/>
                      <w:lang w:eastAsia="es-ES"/>
                    </w:rPr>
                  </w:pPr>
                  <w:r w:rsidRPr="002A06FF">
                    <w:rPr>
                      <w:rFonts w:ascii="Calibri" w:hAnsi="Calibri" w:cs="Calibri"/>
                      <w:b/>
                      <w:sz w:val="22"/>
                      <w:szCs w:val="22"/>
                      <w:lang w:eastAsia="es-ES"/>
                    </w:rPr>
                    <w:t>Costo Merma</w:t>
                  </w:r>
                </w:p>
              </w:tc>
            </w:tr>
            <w:tr w:rsidR="002A06FF" w:rsidRPr="002A06FF" w:rsidTr="004437EC">
              <w:trPr>
                <w:jc w:val="center"/>
              </w:trPr>
              <w:tc>
                <w:tcPr>
                  <w:tcW w:w="1129" w:type="dxa"/>
                  <w:shd w:val="clear" w:color="auto" w:fill="auto"/>
                </w:tcPr>
                <w:p w:rsidR="002A06FF" w:rsidRPr="002A06FF" w:rsidRDefault="002A06FF" w:rsidP="002A06FF">
                  <w:pPr>
                    <w:autoSpaceDE w:val="0"/>
                    <w:autoSpaceDN w:val="0"/>
                    <w:adjustRightInd w:val="0"/>
                    <w:rPr>
                      <w:rFonts w:ascii="Calibri" w:hAnsi="Calibri" w:cs="Calibri"/>
                      <w:sz w:val="22"/>
                      <w:szCs w:val="22"/>
                      <w:lang w:eastAsia="es-ES"/>
                    </w:rPr>
                  </w:pPr>
                  <w:r w:rsidRPr="002A06FF">
                    <w:rPr>
                      <w:rFonts w:ascii="Calibri" w:hAnsi="Calibri" w:cs="Calibri"/>
                      <w:sz w:val="22"/>
                      <w:szCs w:val="22"/>
                      <w:lang w:eastAsia="es-ES"/>
                    </w:rPr>
                    <w:t>Gasolina</w:t>
                  </w:r>
                </w:p>
              </w:tc>
              <w:tc>
                <w:tcPr>
                  <w:tcW w:w="2694" w:type="dxa"/>
                  <w:shd w:val="clear" w:color="auto" w:fill="auto"/>
                </w:tcPr>
                <w:p w:rsidR="002A06FF" w:rsidRPr="002A06FF" w:rsidRDefault="002A06FF" w:rsidP="002A06FF">
                  <w:pPr>
                    <w:autoSpaceDE w:val="0"/>
                    <w:autoSpaceDN w:val="0"/>
                    <w:adjustRightInd w:val="0"/>
                    <w:rPr>
                      <w:rFonts w:ascii="Calibri" w:hAnsi="Calibri" w:cs="Calibri"/>
                      <w:sz w:val="22"/>
                      <w:szCs w:val="22"/>
                      <w:lang w:eastAsia="es-ES"/>
                    </w:rPr>
                  </w:pPr>
                  <w:r w:rsidRPr="002A06FF">
                    <w:rPr>
                      <w:rFonts w:ascii="Calibri" w:hAnsi="Calibri" w:cs="Calibri"/>
                      <w:sz w:val="22"/>
                      <w:szCs w:val="22"/>
                      <w:lang w:eastAsia="es-ES"/>
                    </w:rPr>
                    <w:t>0,50%</w:t>
                  </w:r>
                </w:p>
              </w:tc>
              <w:tc>
                <w:tcPr>
                  <w:tcW w:w="2409" w:type="dxa"/>
                  <w:shd w:val="clear" w:color="auto" w:fill="auto"/>
                </w:tcPr>
                <w:p w:rsidR="002A06FF" w:rsidRPr="002A06FF" w:rsidRDefault="002A06FF" w:rsidP="002A06FF">
                  <w:pPr>
                    <w:autoSpaceDE w:val="0"/>
                    <w:autoSpaceDN w:val="0"/>
                    <w:adjustRightInd w:val="0"/>
                    <w:rPr>
                      <w:rFonts w:ascii="Calibri" w:hAnsi="Calibri" w:cs="Calibri"/>
                      <w:sz w:val="22"/>
                      <w:szCs w:val="22"/>
                      <w:lang w:eastAsia="es-ES"/>
                    </w:rPr>
                  </w:pPr>
                  <w:r w:rsidRPr="002A06FF">
                    <w:rPr>
                      <w:rFonts w:ascii="Calibri" w:hAnsi="Calibri" w:cs="Calibri"/>
                      <w:sz w:val="22"/>
                      <w:szCs w:val="22"/>
                      <w:lang w:eastAsia="es-ES"/>
                    </w:rPr>
                    <w:t>Del Precio Pre-Terminal</w:t>
                  </w:r>
                </w:p>
              </w:tc>
            </w:tr>
            <w:tr w:rsidR="002A06FF" w:rsidRPr="002A06FF" w:rsidTr="004437EC">
              <w:trPr>
                <w:jc w:val="center"/>
              </w:trPr>
              <w:tc>
                <w:tcPr>
                  <w:tcW w:w="1129" w:type="dxa"/>
                  <w:shd w:val="clear" w:color="auto" w:fill="auto"/>
                </w:tcPr>
                <w:p w:rsidR="002A06FF" w:rsidRPr="002A06FF" w:rsidRDefault="002A06FF" w:rsidP="002A06FF">
                  <w:pPr>
                    <w:autoSpaceDE w:val="0"/>
                    <w:autoSpaceDN w:val="0"/>
                    <w:adjustRightInd w:val="0"/>
                    <w:rPr>
                      <w:rFonts w:ascii="Calibri" w:hAnsi="Calibri" w:cs="Calibri"/>
                      <w:sz w:val="22"/>
                      <w:szCs w:val="22"/>
                      <w:lang w:eastAsia="es-ES"/>
                    </w:rPr>
                  </w:pPr>
                  <w:r w:rsidRPr="002A06FF">
                    <w:rPr>
                      <w:rFonts w:ascii="Calibri" w:hAnsi="Calibri" w:cs="Calibri"/>
                      <w:sz w:val="22"/>
                      <w:szCs w:val="22"/>
                      <w:lang w:eastAsia="es-ES"/>
                    </w:rPr>
                    <w:t>Diésel Oíl</w:t>
                  </w:r>
                </w:p>
              </w:tc>
              <w:tc>
                <w:tcPr>
                  <w:tcW w:w="2694" w:type="dxa"/>
                  <w:shd w:val="clear" w:color="auto" w:fill="auto"/>
                </w:tcPr>
                <w:p w:rsidR="002A06FF" w:rsidRPr="002A06FF" w:rsidRDefault="002A06FF" w:rsidP="002A06FF">
                  <w:pPr>
                    <w:autoSpaceDE w:val="0"/>
                    <w:autoSpaceDN w:val="0"/>
                    <w:adjustRightInd w:val="0"/>
                    <w:rPr>
                      <w:rFonts w:ascii="Calibri" w:hAnsi="Calibri" w:cs="Calibri"/>
                      <w:sz w:val="22"/>
                      <w:szCs w:val="22"/>
                      <w:lang w:eastAsia="es-ES"/>
                    </w:rPr>
                  </w:pPr>
                  <w:r w:rsidRPr="002A06FF">
                    <w:rPr>
                      <w:rFonts w:ascii="Calibri" w:hAnsi="Calibri" w:cs="Calibri"/>
                      <w:sz w:val="22"/>
                      <w:szCs w:val="22"/>
                      <w:lang w:eastAsia="es-ES"/>
                    </w:rPr>
                    <w:t>0,25%</w:t>
                  </w:r>
                </w:p>
              </w:tc>
              <w:tc>
                <w:tcPr>
                  <w:tcW w:w="2409" w:type="dxa"/>
                  <w:shd w:val="clear" w:color="auto" w:fill="auto"/>
                </w:tcPr>
                <w:p w:rsidR="002A06FF" w:rsidRPr="002A06FF" w:rsidRDefault="002A06FF" w:rsidP="002A06FF">
                  <w:pPr>
                    <w:autoSpaceDE w:val="0"/>
                    <w:autoSpaceDN w:val="0"/>
                    <w:adjustRightInd w:val="0"/>
                    <w:rPr>
                      <w:rFonts w:ascii="Calibri" w:hAnsi="Calibri" w:cs="Calibri"/>
                      <w:sz w:val="22"/>
                      <w:szCs w:val="22"/>
                      <w:lang w:eastAsia="es-ES"/>
                    </w:rPr>
                  </w:pPr>
                  <w:r w:rsidRPr="002A06FF">
                    <w:rPr>
                      <w:rFonts w:ascii="Calibri" w:hAnsi="Calibri" w:cs="Calibri"/>
                      <w:sz w:val="22"/>
                      <w:szCs w:val="22"/>
                      <w:lang w:eastAsia="es-ES"/>
                    </w:rPr>
                    <w:t>Del Precio Pre-Terminal</w:t>
                  </w:r>
                </w:p>
              </w:tc>
            </w:tr>
          </w:tbl>
          <w:p w:rsidR="002A06FF" w:rsidRPr="002A06FF" w:rsidRDefault="002A06FF" w:rsidP="002A06FF">
            <w:pPr>
              <w:autoSpaceDE w:val="0"/>
              <w:autoSpaceDN w:val="0"/>
              <w:adjustRightInd w:val="0"/>
              <w:rPr>
                <w:rFonts w:ascii="Calibri" w:hAnsi="Calibri" w:cs="Calibri"/>
                <w:sz w:val="22"/>
                <w:szCs w:val="22"/>
                <w:lang w:eastAsia="es-ES"/>
              </w:rPr>
            </w:pPr>
          </w:p>
        </w:tc>
      </w:tr>
      <w:tr w:rsidR="002A06FF" w:rsidRPr="002A06FF" w:rsidTr="004437EC">
        <w:tc>
          <w:tcPr>
            <w:tcW w:w="9322" w:type="dxa"/>
            <w:shd w:val="clear" w:color="auto" w:fill="8DB3E2"/>
          </w:tcPr>
          <w:p w:rsidR="002A06FF" w:rsidRPr="002A06FF" w:rsidRDefault="002A06FF" w:rsidP="002A06FF">
            <w:pPr>
              <w:rPr>
                <w:rFonts w:ascii="Calibri" w:hAnsi="Calibri" w:cs="Calibri"/>
                <w:sz w:val="22"/>
                <w:szCs w:val="22"/>
                <w:lang w:eastAsia="es-ES"/>
              </w:rPr>
            </w:pPr>
            <w:r w:rsidRPr="002A06FF">
              <w:rPr>
                <w:rFonts w:ascii="Calibri" w:hAnsi="Calibri" w:cs="Calibri"/>
                <w:b/>
                <w:bCs/>
                <w:sz w:val="22"/>
                <w:szCs w:val="22"/>
                <w:lang w:eastAsia="es-ES"/>
              </w:rPr>
              <w:t>TARJETA DE CALIBRACION</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Todos los camiones cisternas deben contar con sus Tarjetas de Calibración validadas por IBMETRO, por lo que es necesario que se presente con la propuesta la copia simple de estos documentos como constancia.</w:t>
            </w:r>
          </w:p>
        </w:tc>
      </w:tr>
      <w:tr w:rsidR="002A06FF" w:rsidRPr="002A06FF" w:rsidTr="004437EC">
        <w:tc>
          <w:tcPr>
            <w:tcW w:w="9322" w:type="dxa"/>
            <w:shd w:val="clear" w:color="auto" w:fill="8DB3E2"/>
          </w:tcPr>
          <w:p w:rsidR="002A06FF" w:rsidRPr="002A06FF" w:rsidRDefault="002A06FF" w:rsidP="002A06FF">
            <w:pPr>
              <w:autoSpaceDE w:val="0"/>
              <w:autoSpaceDN w:val="0"/>
              <w:adjustRightInd w:val="0"/>
              <w:jc w:val="both"/>
              <w:rPr>
                <w:rFonts w:ascii="Calibri" w:hAnsi="Calibri" w:cs="Calibri"/>
                <w:b/>
                <w:sz w:val="22"/>
                <w:szCs w:val="22"/>
                <w:lang w:eastAsia="es-ES"/>
              </w:rPr>
            </w:pPr>
            <w:r w:rsidRPr="002A06FF">
              <w:rPr>
                <w:rFonts w:ascii="Calibri" w:hAnsi="Calibri" w:cs="Calibri"/>
                <w:b/>
                <w:sz w:val="22"/>
                <w:szCs w:val="22"/>
                <w:lang w:eastAsia="es-ES"/>
              </w:rPr>
              <w:t>DOCUMENTOS SOLICITADOS</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La empresa proveedora del servicio, deberá presentar para su propuesta los siguientes documentos:</w:t>
            </w:r>
          </w:p>
          <w:p w:rsidR="002A06FF" w:rsidRPr="002A06FF" w:rsidRDefault="002A06FF" w:rsidP="002A06FF">
            <w:pPr>
              <w:autoSpaceDE w:val="0"/>
              <w:autoSpaceDN w:val="0"/>
              <w:adjustRightInd w:val="0"/>
              <w:ind w:left="567" w:hanging="283"/>
              <w:jc w:val="both"/>
              <w:rPr>
                <w:rFonts w:ascii="Calibri" w:hAnsi="Calibri" w:cs="Calibri"/>
                <w:sz w:val="22"/>
                <w:szCs w:val="22"/>
                <w:lang w:eastAsia="es-ES"/>
              </w:rPr>
            </w:pPr>
            <w:r w:rsidRPr="002A06FF">
              <w:rPr>
                <w:rFonts w:ascii="Calibri" w:hAnsi="Calibri" w:cs="Calibri"/>
                <w:sz w:val="22"/>
                <w:szCs w:val="22"/>
                <w:lang w:eastAsia="es-ES"/>
              </w:rPr>
              <w:t>•</w:t>
            </w:r>
            <w:r w:rsidRPr="002A06FF">
              <w:rPr>
                <w:rFonts w:ascii="Calibri" w:hAnsi="Calibri" w:cs="Calibri"/>
                <w:sz w:val="22"/>
                <w:szCs w:val="22"/>
                <w:lang w:eastAsia="es-ES"/>
              </w:rPr>
              <w:tab/>
              <w:t>Certificado de antecedentes emitido por la FELCN del/los representantes legales</w:t>
            </w:r>
          </w:p>
          <w:p w:rsidR="002A06FF" w:rsidRPr="002A06FF" w:rsidRDefault="002A06FF" w:rsidP="002A06FF">
            <w:pPr>
              <w:autoSpaceDE w:val="0"/>
              <w:autoSpaceDN w:val="0"/>
              <w:adjustRightInd w:val="0"/>
              <w:ind w:left="567" w:hanging="283"/>
              <w:jc w:val="both"/>
              <w:rPr>
                <w:rFonts w:ascii="Calibri" w:hAnsi="Calibri" w:cs="Calibri"/>
                <w:sz w:val="22"/>
                <w:szCs w:val="22"/>
                <w:lang w:eastAsia="es-ES"/>
              </w:rPr>
            </w:pPr>
            <w:r w:rsidRPr="002A06FF">
              <w:rPr>
                <w:rFonts w:ascii="Calibri" w:hAnsi="Calibri" w:cs="Calibri"/>
                <w:sz w:val="22"/>
                <w:szCs w:val="22"/>
                <w:lang w:eastAsia="es-ES"/>
              </w:rPr>
              <w:t>•</w:t>
            </w:r>
            <w:r w:rsidRPr="002A06FF">
              <w:rPr>
                <w:rFonts w:ascii="Calibri" w:hAnsi="Calibri" w:cs="Calibri"/>
                <w:sz w:val="22"/>
                <w:szCs w:val="22"/>
                <w:lang w:eastAsia="es-ES"/>
              </w:rPr>
              <w:tab/>
              <w:t>Seguro Obligatorio de Accidentes de Tránsito (SOAT) vigente hasta el 31 de diciembre de 2015 de las cisternas.</w:t>
            </w:r>
          </w:p>
          <w:p w:rsidR="002A06FF" w:rsidRPr="002A06FF" w:rsidRDefault="002A06FF" w:rsidP="002A06FF">
            <w:pPr>
              <w:autoSpaceDE w:val="0"/>
              <w:autoSpaceDN w:val="0"/>
              <w:adjustRightInd w:val="0"/>
              <w:ind w:left="567" w:hanging="283"/>
              <w:jc w:val="both"/>
              <w:rPr>
                <w:rFonts w:ascii="Calibri" w:hAnsi="Calibri" w:cs="Calibri"/>
                <w:sz w:val="22"/>
                <w:szCs w:val="22"/>
                <w:lang w:eastAsia="es-ES"/>
              </w:rPr>
            </w:pPr>
            <w:r w:rsidRPr="002A06FF">
              <w:rPr>
                <w:rFonts w:ascii="Calibri" w:hAnsi="Calibri" w:cs="Calibri"/>
                <w:sz w:val="22"/>
                <w:szCs w:val="22"/>
                <w:lang w:eastAsia="es-ES"/>
              </w:rPr>
              <w:t>•</w:t>
            </w:r>
            <w:r w:rsidRPr="002A06FF">
              <w:rPr>
                <w:rFonts w:ascii="Calibri" w:hAnsi="Calibri" w:cs="Calibri"/>
                <w:sz w:val="22"/>
                <w:szCs w:val="22"/>
                <w:lang w:eastAsia="es-ES"/>
              </w:rPr>
              <w:tab/>
              <w:t>RUAT de las cisternas.</w:t>
            </w:r>
          </w:p>
          <w:p w:rsidR="002A06FF" w:rsidRPr="002A06FF" w:rsidRDefault="002A06FF" w:rsidP="002A06FF">
            <w:pPr>
              <w:autoSpaceDE w:val="0"/>
              <w:autoSpaceDN w:val="0"/>
              <w:adjustRightInd w:val="0"/>
              <w:ind w:left="567" w:hanging="283"/>
              <w:jc w:val="both"/>
              <w:rPr>
                <w:rFonts w:ascii="Calibri" w:hAnsi="Calibri" w:cs="Calibri"/>
                <w:sz w:val="22"/>
                <w:szCs w:val="22"/>
                <w:lang w:eastAsia="es-ES"/>
              </w:rPr>
            </w:pPr>
            <w:r w:rsidRPr="002A06FF">
              <w:rPr>
                <w:rFonts w:ascii="Calibri" w:hAnsi="Calibri" w:cs="Calibri"/>
                <w:sz w:val="22"/>
                <w:szCs w:val="22"/>
                <w:lang w:eastAsia="es-ES"/>
              </w:rPr>
              <w:t>•</w:t>
            </w:r>
            <w:r w:rsidRPr="002A06FF">
              <w:rPr>
                <w:rFonts w:ascii="Calibri" w:hAnsi="Calibri" w:cs="Calibri"/>
                <w:sz w:val="22"/>
                <w:szCs w:val="22"/>
                <w:lang w:eastAsia="es-ES"/>
              </w:rPr>
              <w:tab/>
              <w:t>Tarjeta de calibración de las cisternas emitido por IBMETRO</w:t>
            </w:r>
          </w:p>
          <w:p w:rsidR="002A06FF" w:rsidRPr="002A06FF" w:rsidRDefault="002A06FF" w:rsidP="002A06FF">
            <w:pPr>
              <w:autoSpaceDE w:val="0"/>
              <w:autoSpaceDN w:val="0"/>
              <w:adjustRightInd w:val="0"/>
              <w:ind w:left="567" w:hanging="283"/>
              <w:jc w:val="both"/>
              <w:rPr>
                <w:rFonts w:ascii="Calibri" w:hAnsi="Calibri" w:cs="Calibri"/>
                <w:sz w:val="22"/>
                <w:szCs w:val="22"/>
                <w:lang w:eastAsia="es-ES"/>
              </w:rPr>
            </w:pPr>
            <w:r w:rsidRPr="002A06FF">
              <w:rPr>
                <w:rFonts w:ascii="Calibri" w:hAnsi="Calibri" w:cs="Calibri"/>
                <w:sz w:val="22"/>
                <w:szCs w:val="22"/>
                <w:lang w:eastAsia="es-ES"/>
              </w:rPr>
              <w:t>•</w:t>
            </w:r>
            <w:r w:rsidRPr="002A06FF">
              <w:rPr>
                <w:rFonts w:ascii="Calibri" w:hAnsi="Calibri" w:cs="Calibri"/>
                <w:sz w:val="22"/>
                <w:szCs w:val="22"/>
                <w:lang w:eastAsia="es-ES"/>
              </w:rPr>
              <w:tab/>
              <w:t>Inspección Técnica Vehicular de las cisternas emitido por el Organismo Operativo de Tránsito (vigente).</w:t>
            </w:r>
          </w:p>
          <w:p w:rsidR="002A06FF" w:rsidRPr="002A06FF" w:rsidRDefault="002A06FF" w:rsidP="002A06FF">
            <w:pPr>
              <w:autoSpaceDE w:val="0"/>
              <w:autoSpaceDN w:val="0"/>
              <w:adjustRightInd w:val="0"/>
              <w:ind w:left="567" w:hanging="283"/>
              <w:jc w:val="both"/>
              <w:rPr>
                <w:rFonts w:ascii="Calibri" w:hAnsi="Calibri" w:cs="Calibri"/>
                <w:sz w:val="22"/>
                <w:szCs w:val="22"/>
                <w:lang w:eastAsia="es-ES"/>
              </w:rPr>
            </w:pPr>
            <w:r w:rsidRPr="002A06FF">
              <w:rPr>
                <w:rFonts w:ascii="Calibri" w:hAnsi="Calibri" w:cs="Calibri"/>
                <w:sz w:val="22"/>
                <w:szCs w:val="22"/>
                <w:lang w:eastAsia="es-ES"/>
              </w:rPr>
              <w:t>•</w:t>
            </w:r>
            <w:r w:rsidRPr="002A06FF">
              <w:rPr>
                <w:rFonts w:ascii="Calibri" w:hAnsi="Calibri" w:cs="Calibri"/>
                <w:sz w:val="22"/>
                <w:szCs w:val="22"/>
                <w:lang w:eastAsia="es-ES"/>
              </w:rPr>
              <w:tab/>
              <w:t>En cuanto a los chóferes asignados, adjuntar las Licencias de Conducir, Categoría Profesional “C”.</w:t>
            </w:r>
          </w:p>
          <w:p w:rsidR="002A06FF" w:rsidRPr="002A06FF" w:rsidRDefault="002A06FF" w:rsidP="002A06FF">
            <w:pPr>
              <w:autoSpaceDE w:val="0"/>
              <w:autoSpaceDN w:val="0"/>
              <w:adjustRightInd w:val="0"/>
              <w:ind w:left="567" w:hanging="283"/>
              <w:jc w:val="both"/>
              <w:rPr>
                <w:rFonts w:ascii="Calibri" w:hAnsi="Calibri" w:cs="Calibri"/>
                <w:sz w:val="22"/>
                <w:szCs w:val="22"/>
                <w:lang w:eastAsia="es-ES"/>
              </w:rPr>
            </w:pPr>
            <w:r w:rsidRPr="002A06FF">
              <w:rPr>
                <w:rFonts w:ascii="Calibri" w:hAnsi="Calibri" w:cs="Calibri"/>
                <w:sz w:val="22"/>
                <w:szCs w:val="22"/>
                <w:lang w:eastAsia="es-ES"/>
              </w:rPr>
              <w:lastRenderedPageBreak/>
              <w:t>•</w:t>
            </w:r>
            <w:r w:rsidRPr="002A06FF">
              <w:rPr>
                <w:rFonts w:ascii="Calibri" w:hAnsi="Calibri" w:cs="Calibri"/>
                <w:sz w:val="22"/>
                <w:szCs w:val="22"/>
                <w:lang w:eastAsia="es-ES"/>
              </w:rPr>
              <w:tab/>
              <w:t>Constancia de inscripción en el Libro de Registro de Vehículos de Transporte de Combustible Líquidos, conforme a lo previsto en la Resolución Administrativa ANH Nº 1408/2012 de 12 de junio de 2012.</w:t>
            </w:r>
          </w:p>
          <w:p w:rsidR="002A06FF" w:rsidRPr="002A06FF" w:rsidRDefault="002A06FF" w:rsidP="002A06FF">
            <w:pPr>
              <w:autoSpaceDE w:val="0"/>
              <w:autoSpaceDN w:val="0"/>
              <w:adjustRightInd w:val="0"/>
              <w:ind w:left="567" w:hanging="283"/>
              <w:jc w:val="both"/>
              <w:rPr>
                <w:rFonts w:ascii="Calibri" w:hAnsi="Calibri" w:cs="Calibri"/>
                <w:sz w:val="22"/>
                <w:szCs w:val="22"/>
                <w:lang w:eastAsia="es-ES"/>
              </w:rPr>
            </w:pPr>
            <w:r w:rsidRPr="002A06FF">
              <w:rPr>
                <w:rFonts w:ascii="Calibri" w:hAnsi="Calibri" w:cs="Calibri"/>
                <w:sz w:val="22"/>
                <w:szCs w:val="22"/>
                <w:lang w:eastAsia="es-ES"/>
              </w:rPr>
              <w:t>•</w:t>
            </w:r>
            <w:r w:rsidRPr="002A06FF">
              <w:rPr>
                <w:rFonts w:ascii="Calibri" w:hAnsi="Calibri" w:cs="Calibri"/>
                <w:sz w:val="22"/>
                <w:szCs w:val="22"/>
                <w:lang w:eastAsia="es-ES"/>
              </w:rPr>
              <w:tab/>
              <w:t>Presentar el “Plan de Medidas de Prevención y Mitigación”.</w:t>
            </w:r>
          </w:p>
          <w:p w:rsidR="002A06FF" w:rsidRPr="002A06FF" w:rsidRDefault="002A06FF" w:rsidP="002A06FF">
            <w:pPr>
              <w:autoSpaceDE w:val="0"/>
              <w:autoSpaceDN w:val="0"/>
              <w:adjustRightInd w:val="0"/>
              <w:ind w:left="567" w:hanging="283"/>
              <w:jc w:val="both"/>
              <w:rPr>
                <w:rFonts w:ascii="Calibri" w:hAnsi="Calibri" w:cs="Calibri"/>
                <w:sz w:val="22"/>
                <w:szCs w:val="22"/>
                <w:lang w:eastAsia="es-ES"/>
              </w:rPr>
            </w:pPr>
            <w:r w:rsidRPr="002A06FF">
              <w:rPr>
                <w:rFonts w:ascii="Calibri" w:hAnsi="Calibri" w:cs="Calibri"/>
                <w:sz w:val="22"/>
                <w:szCs w:val="22"/>
                <w:lang w:eastAsia="es-ES"/>
              </w:rPr>
              <w:t>•</w:t>
            </w:r>
            <w:r w:rsidRPr="002A06FF">
              <w:rPr>
                <w:rFonts w:ascii="Calibri" w:hAnsi="Calibri" w:cs="Calibri"/>
                <w:sz w:val="22"/>
                <w:szCs w:val="22"/>
                <w:lang w:eastAsia="es-ES"/>
              </w:rPr>
              <w:tab/>
              <w:t>Detalle de cisternas a utilizar en el servicio de acuerdo al siguiente formato.</w:t>
            </w:r>
          </w:p>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ab/>
              <w:t xml:space="preserve"> </w:t>
            </w:r>
            <w:r w:rsidRPr="002A06FF">
              <w:rPr>
                <w:rFonts w:ascii="Calibri" w:hAnsi="Calibri" w:cs="Calibri"/>
                <w:sz w:val="22"/>
                <w:szCs w:val="22"/>
                <w:lang w:eastAsia="es-ES"/>
              </w:rPr>
              <w:tab/>
              <w:t xml:space="preserve"> </w:t>
            </w:r>
            <w:r w:rsidRPr="002A06FF">
              <w:rPr>
                <w:rFonts w:ascii="Calibri" w:hAnsi="Calibri" w:cs="Calibri"/>
                <w:sz w:val="22"/>
                <w:szCs w:val="22"/>
                <w:lang w:eastAsia="es-ES"/>
              </w:rPr>
              <w:tab/>
              <w:t xml:space="preserve"> </w:t>
            </w:r>
            <w:r w:rsidRPr="002A06FF">
              <w:rPr>
                <w:rFonts w:ascii="Calibri" w:hAnsi="Calibri" w:cs="Calibri"/>
                <w:sz w:val="22"/>
                <w:szCs w:val="22"/>
                <w:lang w:eastAsia="es-ES"/>
              </w:rPr>
              <w:tab/>
              <w:t xml:space="preserve"> </w:t>
            </w:r>
          </w:p>
          <w:tbl>
            <w:tblPr>
              <w:tblW w:w="7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
              <w:gridCol w:w="1401"/>
              <w:gridCol w:w="1535"/>
              <w:gridCol w:w="1169"/>
              <w:gridCol w:w="1004"/>
              <w:gridCol w:w="2114"/>
            </w:tblGrid>
            <w:tr w:rsidR="002A06FF" w:rsidRPr="002A06FF" w:rsidTr="004437EC">
              <w:trPr>
                <w:trHeight w:val="250"/>
                <w:jc w:val="center"/>
              </w:trPr>
              <w:tc>
                <w:tcPr>
                  <w:tcW w:w="446" w:type="dxa"/>
                  <w:shd w:val="clear" w:color="auto" w:fill="DBE5F1"/>
                  <w:vAlign w:val="center"/>
                </w:tcPr>
                <w:p w:rsidR="002A06FF" w:rsidRPr="002A06FF" w:rsidRDefault="002A06FF" w:rsidP="002A06FF">
                  <w:pPr>
                    <w:jc w:val="center"/>
                    <w:rPr>
                      <w:rFonts w:ascii="Calibri" w:hAnsi="Calibri" w:cs="Calibri"/>
                      <w:b/>
                      <w:bCs/>
                      <w:color w:val="000000"/>
                      <w:sz w:val="16"/>
                      <w:szCs w:val="16"/>
                      <w:lang w:eastAsia="es-ES"/>
                    </w:rPr>
                  </w:pPr>
                  <w:r w:rsidRPr="002A06FF">
                    <w:rPr>
                      <w:rFonts w:ascii="Calibri" w:hAnsi="Calibri" w:cs="Calibri"/>
                      <w:b/>
                      <w:bCs/>
                      <w:color w:val="000000"/>
                      <w:sz w:val="16"/>
                      <w:szCs w:val="16"/>
                      <w:lang w:eastAsia="es-ES"/>
                    </w:rPr>
                    <w:t>N°</w:t>
                  </w:r>
                </w:p>
              </w:tc>
              <w:tc>
                <w:tcPr>
                  <w:tcW w:w="1401" w:type="dxa"/>
                  <w:shd w:val="clear" w:color="auto" w:fill="DBE5F1"/>
                  <w:vAlign w:val="center"/>
                </w:tcPr>
                <w:p w:rsidR="002A06FF" w:rsidRPr="002A06FF" w:rsidRDefault="002A06FF" w:rsidP="002A06FF">
                  <w:pPr>
                    <w:jc w:val="center"/>
                    <w:rPr>
                      <w:rFonts w:ascii="Calibri" w:hAnsi="Calibri" w:cs="Calibri"/>
                      <w:b/>
                      <w:bCs/>
                      <w:color w:val="000000"/>
                      <w:sz w:val="16"/>
                      <w:szCs w:val="16"/>
                      <w:lang w:eastAsia="es-ES"/>
                    </w:rPr>
                  </w:pPr>
                  <w:r w:rsidRPr="002A06FF">
                    <w:rPr>
                      <w:rFonts w:ascii="Calibri" w:hAnsi="Calibri" w:cs="Calibri"/>
                      <w:b/>
                      <w:bCs/>
                      <w:color w:val="000000"/>
                      <w:sz w:val="16"/>
                      <w:szCs w:val="16"/>
                      <w:lang w:eastAsia="es-ES"/>
                    </w:rPr>
                    <w:t>N° DE PLACA</w:t>
                  </w:r>
                </w:p>
              </w:tc>
              <w:tc>
                <w:tcPr>
                  <w:tcW w:w="1535" w:type="dxa"/>
                  <w:shd w:val="clear" w:color="auto" w:fill="DBE5F1"/>
                  <w:vAlign w:val="center"/>
                </w:tcPr>
                <w:p w:rsidR="002A06FF" w:rsidRPr="002A06FF" w:rsidRDefault="002A06FF" w:rsidP="002A06FF">
                  <w:pPr>
                    <w:jc w:val="center"/>
                    <w:rPr>
                      <w:rFonts w:ascii="Calibri" w:hAnsi="Calibri" w:cs="Calibri"/>
                      <w:b/>
                      <w:bCs/>
                      <w:color w:val="000000"/>
                      <w:sz w:val="16"/>
                      <w:szCs w:val="16"/>
                      <w:lang w:eastAsia="es-ES"/>
                    </w:rPr>
                  </w:pPr>
                  <w:r w:rsidRPr="002A06FF">
                    <w:rPr>
                      <w:rFonts w:ascii="Calibri" w:hAnsi="Calibri" w:cs="Calibri"/>
                      <w:b/>
                      <w:bCs/>
                      <w:color w:val="000000"/>
                      <w:sz w:val="16"/>
                      <w:szCs w:val="16"/>
                      <w:lang w:eastAsia="es-ES"/>
                    </w:rPr>
                    <w:t>N° DE CHASIS</w:t>
                  </w:r>
                </w:p>
              </w:tc>
              <w:tc>
                <w:tcPr>
                  <w:tcW w:w="1169" w:type="dxa"/>
                  <w:shd w:val="clear" w:color="auto" w:fill="DBE5F1"/>
                  <w:vAlign w:val="center"/>
                </w:tcPr>
                <w:p w:rsidR="002A06FF" w:rsidRPr="002A06FF" w:rsidRDefault="002A06FF" w:rsidP="002A06FF">
                  <w:pPr>
                    <w:jc w:val="center"/>
                    <w:rPr>
                      <w:rFonts w:ascii="Calibri" w:hAnsi="Calibri" w:cs="Calibri"/>
                      <w:b/>
                      <w:bCs/>
                      <w:color w:val="000000"/>
                      <w:sz w:val="16"/>
                      <w:szCs w:val="16"/>
                      <w:lang w:eastAsia="es-ES"/>
                    </w:rPr>
                  </w:pPr>
                  <w:r w:rsidRPr="002A06FF">
                    <w:rPr>
                      <w:rFonts w:ascii="Calibri" w:hAnsi="Calibri" w:cs="Calibri"/>
                      <w:b/>
                      <w:bCs/>
                      <w:color w:val="000000"/>
                      <w:sz w:val="16"/>
                      <w:szCs w:val="16"/>
                      <w:lang w:eastAsia="es-ES"/>
                    </w:rPr>
                    <w:t>MARCA</w:t>
                  </w:r>
                </w:p>
              </w:tc>
              <w:tc>
                <w:tcPr>
                  <w:tcW w:w="1004" w:type="dxa"/>
                  <w:shd w:val="clear" w:color="auto" w:fill="DBE5F1"/>
                  <w:vAlign w:val="center"/>
                </w:tcPr>
                <w:p w:rsidR="002A06FF" w:rsidRPr="002A06FF" w:rsidRDefault="002A06FF" w:rsidP="002A06FF">
                  <w:pPr>
                    <w:jc w:val="center"/>
                    <w:rPr>
                      <w:rFonts w:ascii="Calibri" w:hAnsi="Calibri" w:cs="Calibri"/>
                      <w:b/>
                      <w:bCs/>
                      <w:color w:val="000000"/>
                      <w:sz w:val="16"/>
                      <w:szCs w:val="16"/>
                      <w:lang w:eastAsia="es-ES"/>
                    </w:rPr>
                  </w:pPr>
                  <w:r w:rsidRPr="002A06FF">
                    <w:rPr>
                      <w:rFonts w:ascii="Calibri" w:hAnsi="Calibri" w:cs="Calibri"/>
                      <w:b/>
                      <w:bCs/>
                      <w:color w:val="000000"/>
                      <w:sz w:val="16"/>
                      <w:szCs w:val="16"/>
                      <w:lang w:eastAsia="es-ES"/>
                    </w:rPr>
                    <w:t>MODELO</w:t>
                  </w:r>
                </w:p>
              </w:tc>
              <w:tc>
                <w:tcPr>
                  <w:tcW w:w="2114" w:type="dxa"/>
                  <w:shd w:val="clear" w:color="auto" w:fill="DBE5F1"/>
                  <w:vAlign w:val="center"/>
                </w:tcPr>
                <w:p w:rsidR="002A06FF" w:rsidRPr="002A06FF" w:rsidRDefault="002A06FF" w:rsidP="002A06FF">
                  <w:pPr>
                    <w:jc w:val="center"/>
                    <w:rPr>
                      <w:rFonts w:ascii="Calibri" w:hAnsi="Calibri" w:cs="Calibri"/>
                      <w:b/>
                      <w:bCs/>
                      <w:color w:val="000000"/>
                      <w:sz w:val="16"/>
                      <w:szCs w:val="16"/>
                      <w:lang w:eastAsia="es-ES"/>
                    </w:rPr>
                  </w:pPr>
                  <w:r w:rsidRPr="002A06FF">
                    <w:rPr>
                      <w:rFonts w:ascii="Calibri" w:hAnsi="Calibri" w:cs="Calibri"/>
                      <w:b/>
                      <w:bCs/>
                      <w:color w:val="000000"/>
                      <w:sz w:val="16"/>
                      <w:szCs w:val="16"/>
                      <w:lang w:eastAsia="es-ES"/>
                    </w:rPr>
                    <w:t>CAPACIDAD EN M3</w:t>
                  </w:r>
                </w:p>
              </w:tc>
            </w:tr>
            <w:tr w:rsidR="002A06FF" w:rsidRPr="002A06FF" w:rsidTr="004437EC">
              <w:trPr>
                <w:trHeight w:val="250"/>
                <w:jc w:val="center"/>
              </w:trPr>
              <w:tc>
                <w:tcPr>
                  <w:tcW w:w="446" w:type="dxa"/>
                  <w:shd w:val="clear" w:color="auto" w:fill="auto"/>
                  <w:vAlign w:val="center"/>
                </w:tcPr>
                <w:p w:rsidR="002A06FF" w:rsidRPr="002A06FF" w:rsidRDefault="002A06FF" w:rsidP="002A06FF">
                  <w:pPr>
                    <w:jc w:val="center"/>
                    <w:rPr>
                      <w:rFonts w:ascii="Calibri" w:hAnsi="Calibri" w:cs="Calibri"/>
                      <w:b/>
                      <w:bCs/>
                      <w:color w:val="000000"/>
                      <w:sz w:val="16"/>
                      <w:szCs w:val="16"/>
                      <w:lang w:eastAsia="es-ES"/>
                    </w:rPr>
                  </w:pPr>
                </w:p>
              </w:tc>
              <w:tc>
                <w:tcPr>
                  <w:tcW w:w="1401" w:type="dxa"/>
                  <w:shd w:val="clear" w:color="auto" w:fill="auto"/>
                  <w:vAlign w:val="center"/>
                </w:tcPr>
                <w:p w:rsidR="002A06FF" w:rsidRPr="002A06FF" w:rsidRDefault="002A06FF" w:rsidP="002A06FF">
                  <w:pPr>
                    <w:jc w:val="center"/>
                    <w:rPr>
                      <w:rFonts w:ascii="Calibri" w:hAnsi="Calibri" w:cs="Calibri"/>
                      <w:b/>
                      <w:bCs/>
                      <w:color w:val="000000"/>
                      <w:sz w:val="16"/>
                      <w:szCs w:val="16"/>
                      <w:lang w:eastAsia="es-ES"/>
                    </w:rPr>
                  </w:pPr>
                </w:p>
              </w:tc>
              <w:tc>
                <w:tcPr>
                  <w:tcW w:w="1535" w:type="dxa"/>
                  <w:shd w:val="clear" w:color="auto" w:fill="auto"/>
                  <w:vAlign w:val="center"/>
                </w:tcPr>
                <w:p w:rsidR="002A06FF" w:rsidRPr="002A06FF" w:rsidRDefault="002A06FF" w:rsidP="002A06FF">
                  <w:pPr>
                    <w:jc w:val="center"/>
                    <w:rPr>
                      <w:rFonts w:ascii="Calibri" w:hAnsi="Calibri" w:cs="Calibri"/>
                      <w:b/>
                      <w:bCs/>
                      <w:color w:val="000000"/>
                      <w:sz w:val="16"/>
                      <w:szCs w:val="16"/>
                      <w:lang w:eastAsia="es-ES"/>
                    </w:rPr>
                  </w:pPr>
                </w:p>
              </w:tc>
              <w:tc>
                <w:tcPr>
                  <w:tcW w:w="1169" w:type="dxa"/>
                  <w:shd w:val="clear" w:color="auto" w:fill="auto"/>
                  <w:vAlign w:val="center"/>
                </w:tcPr>
                <w:p w:rsidR="002A06FF" w:rsidRPr="002A06FF" w:rsidRDefault="002A06FF" w:rsidP="002A06FF">
                  <w:pPr>
                    <w:jc w:val="center"/>
                    <w:rPr>
                      <w:rFonts w:ascii="Calibri" w:hAnsi="Calibri" w:cs="Calibri"/>
                      <w:b/>
                      <w:bCs/>
                      <w:color w:val="000000"/>
                      <w:sz w:val="16"/>
                      <w:szCs w:val="16"/>
                      <w:lang w:eastAsia="es-ES"/>
                    </w:rPr>
                  </w:pPr>
                </w:p>
              </w:tc>
              <w:tc>
                <w:tcPr>
                  <w:tcW w:w="1004" w:type="dxa"/>
                  <w:shd w:val="clear" w:color="auto" w:fill="auto"/>
                  <w:vAlign w:val="center"/>
                </w:tcPr>
                <w:p w:rsidR="002A06FF" w:rsidRPr="002A06FF" w:rsidRDefault="002A06FF" w:rsidP="002A06FF">
                  <w:pPr>
                    <w:jc w:val="center"/>
                    <w:rPr>
                      <w:rFonts w:ascii="Calibri" w:hAnsi="Calibri" w:cs="Calibri"/>
                      <w:b/>
                      <w:bCs/>
                      <w:color w:val="000000"/>
                      <w:sz w:val="16"/>
                      <w:szCs w:val="16"/>
                      <w:lang w:eastAsia="es-ES"/>
                    </w:rPr>
                  </w:pPr>
                </w:p>
              </w:tc>
              <w:tc>
                <w:tcPr>
                  <w:tcW w:w="2114" w:type="dxa"/>
                  <w:shd w:val="clear" w:color="auto" w:fill="auto"/>
                  <w:vAlign w:val="center"/>
                </w:tcPr>
                <w:p w:rsidR="002A06FF" w:rsidRPr="002A06FF" w:rsidRDefault="002A06FF" w:rsidP="002A06FF">
                  <w:pPr>
                    <w:jc w:val="center"/>
                    <w:rPr>
                      <w:rFonts w:ascii="Calibri" w:hAnsi="Calibri" w:cs="Calibri"/>
                      <w:b/>
                      <w:bCs/>
                      <w:color w:val="000000"/>
                      <w:sz w:val="16"/>
                      <w:szCs w:val="16"/>
                      <w:lang w:eastAsia="es-ES"/>
                    </w:rPr>
                  </w:pPr>
                </w:p>
              </w:tc>
            </w:tr>
          </w:tbl>
          <w:p w:rsidR="002A06FF" w:rsidRPr="002A06FF" w:rsidRDefault="002A06FF" w:rsidP="002A06FF">
            <w:pPr>
              <w:autoSpaceDE w:val="0"/>
              <w:autoSpaceDN w:val="0"/>
              <w:adjustRightInd w:val="0"/>
              <w:jc w:val="both"/>
              <w:rPr>
                <w:rFonts w:ascii="Calibri" w:hAnsi="Calibri" w:cs="Calibri"/>
                <w:sz w:val="22"/>
                <w:szCs w:val="22"/>
                <w:lang w:eastAsia="es-ES"/>
              </w:rPr>
            </w:pPr>
          </w:p>
        </w:tc>
      </w:tr>
      <w:tr w:rsidR="002A06FF" w:rsidRPr="002A06FF" w:rsidTr="004437EC">
        <w:tc>
          <w:tcPr>
            <w:tcW w:w="9322" w:type="dxa"/>
            <w:shd w:val="clear" w:color="auto" w:fill="8DB3E2"/>
          </w:tcPr>
          <w:p w:rsidR="002A06FF" w:rsidRPr="002A06FF" w:rsidRDefault="002A06FF" w:rsidP="002A06FF">
            <w:pPr>
              <w:autoSpaceDE w:val="0"/>
              <w:autoSpaceDN w:val="0"/>
              <w:adjustRightInd w:val="0"/>
              <w:jc w:val="both"/>
              <w:rPr>
                <w:rFonts w:ascii="Calibri" w:hAnsi="Calibri" w:cs="Calibri"/>
                <w:b/>
                <w:sz w:val="22"/>
                <w:szCs w:val="22"/>
                <w:lang w:eastAsia="es-ES"/>
              </w:rPr>
            </w:pPr>
            <w:r w:rsidRPr="002A06FF">
              <w:rPr>
                <w:rFonts w:ascii="Calibri" w:hAnsi="Calibri" w:cs="Calibri"/>
                <w:b/>
                <w:sz w:val="22"/>
                <w:szCs w:val="22"/>
                <w:lang w:eastAsia="es-ES"/>
              </w:rPr>
              <w:lastRenderedPageBreak/>
              <w:t>TRÁMITE HOJAS DE RUTA</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El trámite de Hojas de Ruta y los costos que este demande para poder realizar el transporte de combustible dentro de nuestro país, deberá ser cubierto por las empresas de transporte.</w:t>
            </w:r>
          </w:p>
        </w:tc>
      </w:tr>
      <w:tr w:rsidR="002A06FF" w:rsidRPr="002A06FF" w:rsidTr="004437EC">
        <w:tc>
          <w:tcPr>
            <w:tcW w:w="9322" w:type="dxa"/>
            <w:shd w:val="clear" w:color="auto" w:fill="8DB3E2"/>
          </w:tcPr>
          <w:p w:rsidR="002A06FF" w:rsidRPr="002A06FF" w:rsidRDefault="002A06FF" w:rsidP="002A06FF">
            <w:pPr>
              <w:rPr>
                <w:rFonts w:ascii="Calibri" w:hAnsi="Calibri" w:cs="Calibri"/>
                <w:b/>
                <w:sz w:val="22"/>
                <w:szCs w:val="22"/>
                <w:lang w:eastAsia="es-ES"/>
              </w:rPr>
            </w:pPr>
            <w:r w:rsidRPr="002A06FF">
              <w:rPr>
                <w:rFonts w:ascii="Calibri" w:hAnsi="Calibri" w:cs="Calibri"/>
                <w:b/>
                <w:sz w:val="22"/>
                <w:szCs w:val="22"/>
                <w:lang w:eastAsia="es-ES"/>
              </w:rPr>
              <w:t>FORMA DE PAGO</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La forma de pago a aplicarse será vía SIGMA/SIGEP por el periodo cumplido por los viajes efectuados o volúmenes transportados, previo informe de conformidad emitido por el fiscal del servicio.</w:t>
            </w:r>
          </w:p>
        </w:tc>
      </w:tr>
      <w:tr w:rsidR="002A06FF" w:rsidRPr="002A06FF" w:rsidTr="004437EC">
        <w:tc>
          <w:tcPr>
            <w:tcW w:w="9322" w:type="dxa"/>
            <w:shd w:val="clear" w:color="auto" w:fill="8DB3E2"/>
          </w:tcPr>
          <w:p w:rsidR="002A06FF" w:rsidRPr="002A06FF" w:rsidRDefault="002A06FF" w:rsidP="002A06FF">
            <w:pPr>
              <w:autoSpaceDE w:val="0"/>
              <w:autoSpaceDN w:val="0"/>
              <w:adjustRightInd w:val="0"/>
              <w:jc w:val="both"/>
              <w:rPr>
                <w:rFonts w:ascii="Calibri" w:hAnsi="Calibri" w:cs="Calibri"/>
                <w:b/>
                <w:sz w:val="22"/>
                <w:szCs w:val="22"/>
                <w:lang w:eastAsia="es-ES"/>
              </w:rPr>
            </w:pPr>
            <w:r w:rsidRPr="002A06FF">
              <w:rPr>
                <w:rFonts w:ascii="Calibri" w:hAnsi="Calibri" w:cs="Calibri"/>
                <w:b/>
                <w:sz w:val="22"/>
                <w:szCs w:val="22"/>
                <w:lang w:eastAsia="es-ES"/>
              </w:rPr>
              <w:t>GARANTIAS</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Para la Garantía de Cumplimiento de Contrato el adjudicado deberá presentar para la suscripción del contrato, una Boleta de Garantía o Boleta de Garantía a Primer Requerimiento con las siguientes características: renovable, irrevocable y de ejecución inmediata a simple requerimiento de YPFB, por un valor equivalente al siete por ciento (7%) del monto total del contrato, o en su defecto deberá hacer llegar Nota Expresa autorizando la retención del siete por ciento (7%) de cada pago parcial.</w:t>
            </w:r>
          </w:p>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La Garantía de cumplimiento de contrato deberá tener una validez de 60 días calendarios adicionales a partir de la finalización del contrato.</w:t>
            </w:r>
          </w:p>
        </w:tc>
      </w:tr>
      <w:tr w:rsidR="002A06FF" w:rsidRPr="002A06FF" w:rsidTr="004437EC">
        <w:tc>
          <w:tcPr>
            <w:tcW w:w="9322" w:type="dxa"/>
            <w:shd w:val="clear" w:color="auto" w:fill="8DB3E2"/>
          </w:tcPr>
          <w:p w:rsidR="002A06FF" w:rsidRPr="002A06FF" w:rsidRDefault="002A06FF" w:rsidP="002A06FF">
            <w:pPr>
              <w:rPr>
                <w:rFonts w:ascii="Calibri" w:hAnsi="Calibri" w:cs="Calibri"/>
                <w:b/>
                <w:sz w:val="22"/>
                <w:szCs w:val="22"/>
                <w:lang w:eastAsia="es-ES"/>
              </w:rPr>
            </w:pPr>
            <w:r w:rsidRPr="002A06FF">
              <w:rPr>
                <w:rFonts w:ascii="Calibri" w:hAnsi="Calibri" w:cs="Calibri"/>
                <w:b/>
                <w:sz w:val="22"/>
                <w:szCs w:val="22"/>
                <w:lang w:eastAsia="es-ES"/>
              </w:rPr>
              <w:t>ADJUDICACION</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La adjudicación será por tramos</w:t>
            </w:r>
          </w:p>
        </w:tc>
      </w:tr>
      <w:tr w:rsidR="002A06FF" w:rsidRPr="002A06FF" w:rsidTr="004437EC">
        <w:tc>
          <w:tcPr>
            <w:tcW w:w="9322" w:type="dxa"/>
            <w:shd w:val="clear" w:color="auto" w:fill="8DB3E2"/>
          </w:tcPr>
          <w:p w:rsidR="002A06FF" w:rsidRPr="002A06FF" w:rsidRDefault="002A06FF" w:rsidP="002A06FF">
            <w:pPr>
              <w:rPr>
                <w:rFonts w:ascii="Calibri" w:hAnsi="Calibri" w:cs="Calibri"/>
                <w:b/>
                <w:sz w:val="22"/>
                <w:szCs w:val="22"/>
                <w:lang w:eastAsia="es-ES"/>
              </w:rPr>
            </w:pPr>
            <w:r w:rsidRPr="002A06FF">
              <w:rPr>
                <w:rFonts w:ascii="Calibri" w:hAnsi="Calibri" w:cs="Calibri"/>
                <w:b/>
                <w:sz w:val="22"/>
                <w:szCs w:val="22"/>
                <w:lang w:eastAsia="es-ES"/>
              </w:rPr>
              <w:t>VALIDEZ DE LA PROPUESTA</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90 días calendario</w:t>
            </w:r>
          </w:p>
        </w:tc>
      </w:tr>
      <w:tr w:rsidR="002A06FF" w:rsidRPr="002A06FF" w:rsidTr="004437EC">
        <w:tc>
          <w:tcPr>
            <w:tcW w:w="9322" w:type="dxa"/>
            <w:shd w:val="clear" w:color="auto" w:fill="8DB3E2"/>
          </w:tcPr>
          <w:p w:rsidR="002A06FF" w:rsidRPr="002A06FF" w:rsidRDefault="002A06FF" w:rsidP="002A06FF">
            <w:pPr>
              <w:rPr>
                <w:rFonts w:ascii="Calibri" w:hAnsi="Calibri" w:cs="Calibri"/>
                <w:b/>
                <w:sz w:val="22"/>
                <w:szCs w:val="22"/>
                <w:lang w:eastAsia="es-ES"/>
              </w:rPr>
            </w:pPr>
            <w:r w:rsidRPr="002A06FF">
              <w:rPr>
                <w:rFonts w:ascii="Calibri" w:hAnsi="Calibri" w:cs="Calibri"/>
                <w:b/>
                <w:sz w:val="22"/>
                <w:szCs w:val="22"/>
                <w:lang w:eastAsia="es-ES"/>
              </w:rPr>
              <w:t>MULTAS</w:t>
            </w:r>
          </w:p>
        </w:tc>
      </w:tr>
      <w:tr w:rsidR="002A06FF" w:rsidRPr="002A06FF" w:rsidTr="004437EC">
        <w:tc>
          <w:tcPr>
            <w:tcW w:w="9322" w:type="dxa"/>
            <w:shd w:val="clear" w:color="auto" w:fill="auto"/>
          </w:tcPr>
          <w:p w:rsidR="002A06FF" w:rsidRPr="002A06FF" w:rsidRDefault="002A06FF" w:rsidP="002A06FF">
            <w:pPr>
              <w:autoSpaceDE w:val="0"/>
              <w:autoSpaceDN w:val="0"/>
              <w:adjustRightInd w:val="0"/>
              <w:jc w:val="both"/>
              <w:rPr>
                <w:rFonts w:ascii="Calibri" w:hAnsi="Calibri" w:cs="Calibri"/>
                <w:sz w:val="22"/>
                <w:szCs w:val="22"/>
                <w:lang w:eastAsia="es-ES"/>
              </w:rPr>
            </w:pPr>
            <w:r w:rsidRPr="002A06FF">
              <w:rPr>
                <w:rFonts w:ascii="Calibri" w:hAnsi="Calibri" w:cs="Calibri"/>
                <w:sz w:val="22"/>
                <w:szCs w:val="22"/>
                <w:lang w:eastAsia="es-ES"/>
              </w:rPr>
              <w:t>El PROVEEDOR se obliga a cumplir con los horarios, el cronograma y el plazo establecido por el DCLP-YPFB, caso contrario el PROVEEDOR será multado con el 1% del monto total del pago parcial por día de retraso. La suma de las multas no podrá exceder el 20% del monto total del Contrato.</w:t>
            </w:r>
          </w:p>
        </w:tc>
      </w:tr>
    </w:tbl>
    <w:p w:rsidR="002A06FF" w:rsidRPr="002A06FF" w:rsidRDefault="002A06FF" w:rsidP="002A06FF">
      <w:pPr>
        <w:ind w:left="720"/>
        <w:contextualSpacing/>
        <w:jc w:val="both"/>
        <w:rPr>
          <w:rFonts w:ascii="Calibri" w:hAnsi="Calibri" w:cs="Calibri"/>
          <w:b/>
          <w:bCs/>
          <w:sz w:val="24"/>
          <w:szCs w:val="24"/>
          <w:lang w:eastAsia="es-BO"/>
        </w:rPr>
      </w:pPr>
    </w:p>
    <w:p w:rsidR="002A06FF" w:rsidRPr="002A06FF" w:rsidRDefault="002A06FF" w:rsidP="002A06FF">
      <w:pPr>
        <w:jc w:val="both"/>
        <w:rPr>
          <w:rFonts w:ascii="Verdana" w:hAnsi="Verdana" w:cs="Verdana"/>
          <w:b/>
          <w:bCs/>
          <w:color w:val="000000"/>
          <w:sz w:val="18"/>
          <w:szCs w:val="18"/>
          <w:lang w:eastAsia="es-ES"/>
        </w:rPr>
      </w:pPr>
    </w:p>
    <w:p w:rsidR="002A06FF" w:rsidRPr="002A06FF" w:rsidRDefault="002A06FF" w:rsidP="002A06FF">
      <w:pPr>
        <w:ind w:left="720"/>
        <w:contextualSpacing/>
        <w:jc w:val="both"/>
        <w:rPr>
          <w:rFonts w:ascii="Calibri" w:hAnsi="Calibri" w:cs="Calibri"/>
          <w:b/>
          <w:bCs/>
          <w:sz w:val="24"/>
          <w:szCs w:val="24"/>
          <w:lang w:eastAsia="es-BO"/>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620FB">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6620FB">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6620FB">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6620FB">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6620FB">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6620FB">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6620FB">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5A6938" w:rsidRDefault="008B5D98" w:rsidP="006620FB">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6620FB">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6620FB">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6620FB">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6620FB">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6620FB">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620FB">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6620FB">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6620FB">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620FB">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6620FB">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6620FB">
      <w:pPr>
        <w:pStyle w:val="Prrafodelista"/>
        <w:numPr>
          <w:ilvl w:val="0"/>
          <w:numId w:val="27"/>
        </w:numPr>
        <w:jc w:val="both"/>
        <w:rPr>
          <w:rFonts w:asciiTheme="minorHAnsi" w:hAnsiTheme="minorHAnsi" w:cstheme="minorHAnsi"/>
        </w:rPr>
      </w:pPr>
      <w:r w:rsidRPr="00240D26">
        <w:rPr>
          <w:rFonts w:ascii="Calibri" w:hAnsi="Calibri" w:cs="Calibri"/>
        </w:rPr>
        <w:lastRenderedPageBreak/>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6620FB">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6620FB">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6620FB">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6620FB">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6620FB">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240D26" w:rsidRDefault="008B5D98" w:rsidP="006620FB">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8B5D98" w:rsidRPr="00BD2C05" w:rsidRDefault="008B5D98" w:rsidP="006620FB">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6620FB">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6620FB">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6620FB">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6620FB">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6620FB">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620FB">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Pr="002A06FF" w:rsidRDefault="00980E18" w:rsidP="002A06FF">
      <w:pPr>
        <w:pStyle w:val="Normal2"/>
        <w:tabs>
          <w:tab w:val="clear" w:pos="709"/>
          <w:tab w:val="left" w:pos="2268"/>
        </w:tabs>
        <w:ind w:left="0" w:firstLine="0"/>
        <w:rPr>
          <w:rFonts w:asciiTheme="minorHAnsi" w:hAnsiTheme="minorHAnsi" w:cstheme="minorHAnsi"/>
          <w:b/>
          <w:i/>
          <w:lang w:val="es-BO"/>
        </w:rPr>
      </w:pPr>
    </w:p>
    <w:p w:rsidR="00D10B21" w:rsidRDefault="00D10B21" w:rsidP="00850A9D">
      <w:pPr>
        <w:ind w:left="2268" w:hanging="1559"/>
        <w:jc w:val="both"/>
        <w:rPr>
          <w:rFonts w:asciiTheme="minorHAnsi" w:hAnsiTheme="minorHAnsi" w:cstheme="minorHAnsi"/>
          <w:b/>
          <w: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lastRenderedPageBreak/>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620FB">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620FB">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2A06FF" w:rsidRDefault="002A06FF" w:rsidP="009C32B4">
      <w:pPr>
        <w:jc w:val="center"/>
        <w:rPr>
          <w:rFonts w:asciiTheme="minorHAnsi" w:hAnsiTheme="minorHAnsi" w:cstheme="minorHAnsi"/>
          <w:b/>
        </w:rPr>
      </w:pPr>
    </w:p>
    <w:tbl>
      <w:tblPr>
        <w:tblW w:w="8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1433"/>
        <w:gridCol w:w="1693"/>
        <w:gridCol w:w="988"/>
        <w:gridCol w:w="1349"/>
        <w:gridCol w:w="1401"/>
        <w:gridCol w:w="1331"/>
      </w:tblGrid>
      <w:tr w:rsidR="002A06FF" w:rsidRPr="0085092D" w:rsidTr="004437EC">
        <w:trPr>
          <w:trHeight w:val="323"/>
          <w:jc w:val="center"/>
        </w:trPr>
        <w:tc>
          <w:tcPr>
            <w:tcW w:w="8850" w:type="dxa"/>
            <w:gridSpan w:val="7"/>
            <w:shd w:val="clear" w:color="auto" w:fill="D9D9D9" w:themeFill="background1" w:themeFillShade="D9"/>
            <w:vAlign w:val="center"/>
          </w:tcPr>
          <w:p w:rsidR="002A06FF" w:rsidRPr="0085092D" w:rsidRDefault="001B7E16" w:rsidP="004437EC">
            <w:pPr>
              <w:jc w:val="center"/>
              <w:rPr>
                <w:rFonts w:ascii="Calibri" w:hAnsi="Calibri" w:cs="Calibri"/>
                <w:b/>
                <w:bCs/>
                <w:sz w:val="16"/>
                <w:szCs w:val="16"/>
                <w:lang w:val="es-BO" w:eastAsia="es-BO"/>
              </w:rPr>
            </w:pPr>
            <w:r>
              <w:rPr>
                <w:rFonts w:ascii="Calibri" w:hAnsi="Calibri" w:cs="Calibri"/>
                <w:b/>
                <w:bCs/>
                <w:sz w:val="16"/>
                <w:szCs w:val="16"/>
                <w:lang w:val="es-BO" w:eastAsia="es-BO"/>
              </w:rPr>
              <w:t xml:space="preserve">PROPUESTA A SER PRESENTADA </w:t>
            </w:r>
          </w:p>
        </w:tc>
      </w:tr>
      <w:tr w:rsidR="002A06FF" w:rsidRPr="0085092D" w:rsidTr="004437EC">
        <w:trPr>
          <w:trHeight w:val="323"/>
          <w:jc w:val="center"/>
        </w:trPr>
        <w:tc>
          <w:tcPr>
            <w:tcW w:w="3781" w:type="dxa"/>
            <w:gridSpan w:val="3"/>
            <w:shd w:val="clear" w:color="auto" w:fill="D9D9D9" w:themeFill="background1" w:themeFillShade="D9"/>
            <w:vAlign w:val="center"/>
            <w:hideMark/>
          </w:tcPr>
          <w:p w:rsidR="002A06FF" w:rsidRPr="0085092D" w:rsidRDefault="002A06FF" w:rsidP="004437EC">
            <w:pPr>
              <w:jc w:val="center"/>
              <w:rPr>
                <w:rFonts w:ascii="Calibri" w:hAnsi="Calibri" w:cs="Calibri"/>
                <w:b/>
                <w:bCs/>
                <w:sz w:val="16"/>
                <w:szCs w:val="16"/>
                <w:lang w:val="es-BO" w:eastAsia="es-BO"/>
              </w:rPr>
            </w:pPr>
            <w:r w:rsidRPr="0085092D">
              <w:rPr>
                <w:rFonts w:ascii="Calibri" w:hAnsi="Calibri" w:cs="Calibri"/>
                <w:b/>
                <w:bCs/>
                <w:sz w:val="16"/>
                <w:szCs w:val="16"/>
                <w:lang w:val="es-BO" w:eastAsia="es-BO"/>
              </w:rPr>
              <w:t>SERVICIO</w:t>
            </w:r>
            <w:r>
              <w:rPr>
                <w:rFonts w:ascii="Calibri" w:hAnsi="Calibri" w:cs="Calibri"/>
                <w:b/>
                <w:bCs/>
                <w:sz w:val="16"/>
                <w:szCs w:val="16"/>
                <w:lang w:val="es-BO" w:eastAsia="es-BO"/>
              </w:rPr>
              <w:t xml:space="preserve"> DE TRANSPORTE</w:t>
            </w:r>
          </w:p>
        </w:tc>
        <w:tc>
          <w:tcPr>
            <w:tcW w:w="2337" w:type="dxa"/>
            <w:gridSpan w:val="2"/>
            <w:shd w:val="clear" w:color="auto" w:fill="D9D9D9" w:themeFill="background1" w:themeFillShade="D9"/>
            <w:vAlign w:val="center"/>
            <w:hideMark/>
          </w:tcPr>
          <w:p w:rsidR="002A06FF" w:rsidRPr="0085092D" w:rsidRDefault="002A06FF" w:rsidP="004437EC">
            <w:pPr>
              <w:jc w:val="center"/>
              <w:rPr>
                <w:rFonts w:ascii="Calibri" w:hAnsi="Calibri" w:cs="Calibri"/>
                <w:b/>
                <w:bCs/>
                <w:sz w:val="16"/>
                <w:szCs w:val="16"/>
                <w:lang w:val="es-BO" w:eastAsia="es-BO"/>
              </w:rPr>
            </w:pPr>
          </w:p>
        </w:tc>
        <w:tc>
          <w:tcPr>
            <w:tcW w:w="1401" w:type="dxa"/>
            <w:vMerge w:val="restart"/>
            <w:shd w:val="clear" w:color="auto" w:fill="D9D9D9" w:themeFill="background1" w:themeFillShade="D9"/>
            <w:vAlign w:val="center"/>
          </w:tcPr>
          <w:p w:rsidR="002A06FF" w:rsidRPr="0085092D" w:rsidRDefault="002A06FF" w:rsidP="004437EC">
            <w:pPr>
              <w:jc w:val="center"/>
              <w:rPr>
                <w:rFonts w:ascii="Calibri" w:hAnsi="Calibri" w:cs="Calibri"/>
                <w:b/>
                <w:bCs/>
                <w:sz w:val="16"/>
                <w:szCs w:val="16"/>
                <w:lang w:val="es-BO" w:eastAsia="es-BO"/>
              </w:rPr>
            </w:pPr>
            <w:r w:rsidRPr="0085092D">
              <w:rPr>
                <w:rFonts w:ascii="Calibri" w:hAnsi="Calibri" w:cs="Calibri"/>
                <w:b/>
                <w:bCs/>
                <w:sz w:val="16"/>
                <w:szCs w:val="16"/>
                <w:lang w:val="es-BO" w:eastAsia="es-BO"/>
              </w:rPr>
              <w:t xml:space="preserve">PRECIO </w:t>
            </w:r>
            <w:r>
              <w:rPr>
                <w:rFonts w:ascii="Calibri" w:hAnsi="Calibri" w:cs="Calibri"/>
                <w:b/>
                <w:bCs/>
                <w:sz w:val="16"/>
                <w:szCs w:val="16"/>
                <w:lang w:val="es-BO" w:eastAsia="es-BO"/>
              </w:rPr>
              <w:t>UNITARIO</w:t>
            </w:r>
          </w:p>
        </w:tc>
        <w:tc>
          <w:tcPr>
            <w:tcW w:w="1331" w:type="dxa"/>
            <w:vMerge w:val="restart"/>
            <w:shd w:val="clear" w:color="auto" w:fill="D9D9D9" w:themeFill="background1" w:themeFillShade="D9"/>
            <w:vAlign w:val="center"/>
          </w:tcPr>
          <w:p w:rsidR="002A06FF" w:rsidRPr="0085092D" w:rsidRDefault="002A06FF" w:rsidP="004437EC">
            <w:pPr>
              <w:jc w:val="center"/>
              <w:rPr>
                <w:rFonts w:ascii="Calibri" w:hAnsi="Calibri" w:cs="Calibri"/>
                <w:b/>
                <w:bCs/>
                <w:sz w:val="16"/>
                <w:szCs w:val="16"/>
                <w:lang w:val="es-BO" w:eastAsia="es-BO"/>
              </w:rPr>
            </w:pPr>
            <w:r w:rsidRPr="0085092D">
              <w:rPr>
                <w:rFonts w:ascii="Calibri" w:hAnsi="Calibri" w:cs="Calibri"/>
                <w:b/>
                <w:bCs/>
                <w:sz w:val="16"/>
                <w:szCs w:val="16"/>
                <w:lang w:val="es-BO" w:eastAsia="es-BO"/>
              </w:rPr>
              <w:t>PRECIO TOTAL</w:t>
            </w:r>
          </w:p>
        </w:tc>
      </w:tr>
      <w:tr w:rsidR="002A06FF" w:rsidRPr="0085092D" w:rsidTr="004437EC">
        <w:trPr>
          <w:trHeight w:val="417"/>
          <w:jc w:val="center"/>
        </w:trPr>
        <w:tc>
          <w:tcPr>
            <w:tcW w:w="655" w:type="dxa"/>
            <w:shd w:val="clear" w:color="auto" w:fill="D9D9D9" w:themeFill="background1" w:themeFillShade="D9"/>
            <w:vAlign w:val="center"/>
            <w:hideMark/>
          </w:tcPr>
          <w:p w:rsidR="002A06FF" w:rsidRPr="0085092D" w:rsidRDefault="002A06FF" w:rsidP="004437EC">
            <w:pPr>
              <w:jc w:val="center"/>
              <w:rPr>
                <w:rFonts w:ascii="Calibri" w:hAnsi="Calibri" w:cs="Calibri"/>
                <w:b/>
                <w:bCs/>
                <w:sz w:val="16"/>
                <w:szCs w:val="16"/>
                <w:lang w:val="es-BO" w:eastAsia="es-BO"/>
              </w:rPr>
            </w:pPr>
            <w:r w:rsidRPr="0085092D">
              <w:rPr>
                <w:rFonts w:ascii="Calibri" w:hAnsi="Calibri" w:cs="Calibri"/>
                <w:b/>
                <w:bCs/>
                <w:sz w:val="16"/>
                <w:szCs w:val="16"/>
                <w:lang w:val="es-BO" w:eastAsia="es-BO"/>
              </w:rPr>
              <w:t>TRAMO N°</w:t>
            </w:r>
          </w:p>
        </w:tc>
        <w:tc>
          <w:tcPr>
            <w:tcW w:w="1433" w:type="dxa"/>
            <w:shd w:val="clear" w:color="auto" w:fill="D9D9D9" w:themeFill="background1" w:themeFillShade="D9"/>
            <w:vAlign w:val="center"/>
            <w:hideMark/>
          </w:tcPr>
          <w:p w:rsidR="002A06FF" w:rsidRPr="0085092D" w:rsidRDefault="002A06FF" w:rsidP="004437EC">
            <w:pPr>
              <w:jc w:val="center"/>
              <w:rPr>
                <w:rFonts w:ascii="Calibri" w:hAnsi="Calibri" w:cs="Calibri"/>
                <w:b/>
                <w:bCs/>
                <w:sz w:val="16"/>
                <w:szCs w:val="16"/>
                <w:lang w:val="es-BO" w:eastAsia="es-BO"/>
              </w:rPr>
            </w:pPr>
            <w:r w:rsidRPr="0085092D">
              <w:rPr>
                <w:rFonts w:ascii="Calibri" w:hAnsi="Calibri" w:cs="Calibri"/>
                <w:b/>
                <w:bCs/>
                <w:sz w:val="16"/>
                <w:szCs w:val="16"/>
                <w:lang w:val="es-BO" w:eastAsia="es-BO"/>
              </w:rPr>
              <w:t>De:</w:t>
            </w:r>
          </w:p>
        </w:tc>
        <w:tc>
          <w:tcPr>
            <w:tcW w:w="1693" w:type="dxa"/>
            <w:shd w:val="clear" w:color="auto" w:fill="D9D9D9" w:themeFill="background1" w:themeFillShade="D9"/>
            <w:vAlign w:val="center"/>
            <w:hideMark/>
          </w:tcPr>
          <w:p w:rsidR="002A06FF" w:rsidRPr="0085092D" w:rsidRDefault="002A06FF" w:rsidP="004437EC">
            <w:pPr>
              <w:jc w:val="center"/>
              <w:rPr>
                <w:rFonts w:ascii="Calibri" w:hAnsi="Calibri" w:cs="Calibri"/>
                <w:b/>
                <w:bCs/>
                <w:sz w:val="16"/>
                <w:szCs w:val="16"/>
                <w:lang w:val="es-BO" w:eastAsia="es-BO"/>
              </w:rPr>
            </w:pPr>
            <w:r w:rsidRPr="0085092D">
              <w:rPr>
                <w:rFonts w:ascii="Calibri" w:hAnsi="Calibri" w:cs="Calibri"/>
                <w:b/>
                <w:bCs/>
                <w:sz w:val="16"/>
                <w:szCs w:val="16"/>
                <w:lang w:val="es-BO" w:eastAsia="es-BO"/>
              </w:rPr>
              <w:t>A:</w:t>
            </w:r>
          </w:p>
        </w:tc>
        <w:tc>
          <w:tcPr>
            <w:tcW w:w="988" w:type="dxa"/>
            <w:shd w:val="clear" w:color="auto" w:fill="D9D9D9" w:themeFill="background1" w:themeFillShade="D9"/>
            <w:vAlign w:val="center"/>
            <w:hideMark/>
          </w:tcPr>
          <w:p w:rsidR="002A06FF" w:rsidRDefault="002A06FF" w:rsidP="004437EC">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p w:rsidR="002A06FF" w:rsidRPr="0085092D" w:rsidRDefault="002A06FF" w:rsidP="004437EC">
            <w:pPr>
              <w:jc w:val="center"/>
              <w:rPr>
                <w:rFonts w:ascii="Calibri" w:hAnsi="Calibri" w:cs="Calibri"/>
                <w:b/>
                <w:bCs/>
                <w:sz w:val="16"/>
                <w:szCs w:val="16"/>
                <w:lang w:val="es-BO" w:eastAsia="es-BO"/>
              </w:rPr>
            </w:pPr>
            <w:r>
              <w:rPr>
                <w:rFonts w:asciiTheme="minorHAnsi" w:hAnsiTheme="minorHAnsi" w:cstheme="minorHAnsi"/>
                <w:b/>
                <w:bCs/>
                <w:color w:val="000000"/>
                <w:sz w:val="18"/>
                <w:szCs w:val="18"/>
                <w:lang w:val="es-BO" w:eastAsia="es-BO"/>
              </w:rPr>
              <w:t>PROMEDIO</w:t>
            </w:r>
            <w:r w:rsidRPr="0085092D">
              <w:rPr>
                <w:rFonts w:ascii="Calibri" w:hAnsi="Calibri" w:cs="Calibri"/>
                <w:b/>
                <w:bCs/>
                <w:sz w:val="16"/>
                <w:szCs w:val="16"/>
                <w:lang w:val="es-BO" w:eastAsia="es-BO"/>
              </w:rPr>
              <w:t xml:space="preserve"> </w:t>
            </w:r>
          </w:p>
        </w:tc>
        <w:tc>
          <w:tcPr>
            <w:tcW w:w="1349" w:type="dxa"/>
            <w:shd w:val="clear" w:color="auto" w:fill="D9D9D9" w:themeFill="background1" w:themeFillShade="D9"/>
            <w:vAlign w:val="center"/>
            <w:hideMark/>
          </w:tcPr>
          <w:p w:rsidR="002A06FF" w:rsidRPr="0085092D" w:rsidRDefault="002A06FF" w:rsidP="004437EC">
            <w:pPr>
              <w:jc w:val="center"/>
              <w:rPr>
                <w:rFonts w:ascii="Calibri" w:hAnsi="Calibri" w:cs="Calibri"/>
                <w:b/>
                <w:bCs/>
                <w:sz w:val="16"/>
                <w:szCs w:val="16"/>
                <w:lang w:val="es-BO" w:eastAsia="es-BO"/>
              </w:rPr>
            </w:pPr>
            <w:r w:rsidRPr="0085092D">
              <w:rPr>
                <w:rFonts w:ascii="Calibri" w:hAnsi="Calibri" w:cs="Calibri"/>
                <w:b/>
                <w:bCs/>
                <w:sz w:val="16"/>
                <w:szCs w:val="16"/>
                <w:lang w:val="es-BO" w:eastAsia="es-BO"/>
              </w:rPr>
              <w:t>UNIDAD DE MEDIDA</w:t>
            </w:r>
          </w:p>
        </w:tc>
        <w:tc>
          <w:tcPr>
            <w:tcW w:w="1401" w:type="dxa"/>
            <w:vMerge/>
          </w:tcPr>
          <w:p w:rsidR="002A06FF" w:rsidRPr="0085092D" w:rsidRDefault="002A06FF" w:rsidP="004437EC">
            <w:pPr>
              <w:jc w:val="center"/>
              <w:rPr>
                <w:rFonts w:ascii="Calibri" w:hAnsi="Calibri" w:cs="Calibri"/>
                <w:b/>
                <w:bCs/>
                <w:sz w:val="16"/>
                <w:szCs w:val="16"/>
                <w:lang w:val="es-BO" w:eastAsia="es-BO"/>
              </w:rPr>
            </w:pPr>
          </w:p>
        </w:tc>
        <w:tc>
          <w:tcPr>
            <w:tcW w:w="1331" w:type="dxa"/>
            <w:vMerge/>
          </w:tcPr>
          <w:p w:rsidR="002A06FF" w:rsidRPr="0085092D" w:rsidRDefault="002A06FF" w:rsidP="004437EC">
            <w:pPr>
              <w:jc w:val="center"/>
              <w:rPr>
                <w:rFonts w:ascii="Calibri" w:hAnsi="Calibri" w:cs="Calibri"/>
                <w:b/>
                <w:bCs/>
                <w:sz w:val="16"/>
                <w:szCs w:val="16"/>
                <w:lang w:val="es-BO" w:eastAsia="es-BO"/>
              </w:rPr>
            </w:pPr>
          </w:p>
        </w:tc>
      </w:tr>
      <w:tr w:rsidR="002A06FF" w:rsidRPr="0085092D" w:rsidTr="004437EC">
        <w:trPr>
          <w:trHeight w:val="417"/>
          <w:jc w:val="center"/>
        </w:trPr>
        <w:tc>
          <w:tcPr>
            <w:tcW w:w="655" w:type="dxa"/>
            <w:shd w:val="clear" w:color="auto" w:fill="auto"/>
            <w:vAlign w:val="center"/>
          </w:tcPr>
          <w:p w:rsidR="002A06FF" w:rsidRPr="0085092D" w:rsidRDefault="002A06FF" w:rsidP="004437EC">
            <w:pPr>
              <w:jc w:val="center"/>
              <w:rPr>
                <w:rFonts w:ascii="Calibri" w:hAnsi="Calibri" w:cs="Calibri"/>
                <w:bCs/>
                <w:sz w:val="16"/>
                <w:szCs w:val="16"/>
                <w:lang w:val="es-BO" w:eastAsia="es-BO"/>
              </w:rPr>
            </w:pPr>
            <w:r w:rsidRPr="0085092D">
              <w:rPr>
                <w:rFonts w:ascii="Calibri" w:hAnsi="Calibri" w:cs="Calibri"/>
                <w:bCs/>
                <w:sz w:val="16"/>
                <w:szCs w:val="16"/>
                <w:lang w:val="es-BO" w:eastAsia="es-BO"/>
              </w:rPr>
              <w:t>1</w:t>
            </w:r>
          </w:p>
        </w:tc>
        <w:tc>
          <w:tcPr>
            <w:tcW w:w="1433" w:type="dxa"/>
            <w:shd w:val="clear" w:color="auto" w:fill="auto"/>
            <w:vAlign w:val="center"/>
          </w:tcPr>
          <w:p w:rsidR="002A06FF" w:rsidRPr="0085092D" w:rsidRDefault="002A06FF" w:rsidP="004437EC">
            <w:pPr>
              <w:jc w:val="center"/>
              <w:rPr>
                <w:rFonts w:ascii="Calibri" w:hAnsi="Calibri" w:cs="Calibri"/>
                <w:b/>
                <w:bCs/>
                <w:sz w:val="16"/>
                <w:szCs w:val="16"/>
                <w:lang w:val="es-BO" w:eastAsia="es-BO"/>
              </w:rPr>
            </w:pPr>
            <w:r w:rsidRPr="0085092D">
              <w:rPr>
                <w:rFonts w:ascii="Calibri" w:hAnsi="Calibri" w:cs="Calibri"/>
                <w:sz w:val="16"/>
                <w:szCs w:val="16"/>
                <w:lang w:val="es-BO" w:eastAsia="es-BO"/>
              </w:rPr>
              <w:t>Planta YPFB      Senkata El Alto</w:t>
            </w:r>
          </w:p>
        </w:tc>
        <w:tc>
          <w:tcPr>
            <w:tcW w:w="1693" w:type="dxa"/>
            <w:shd w:val="clear" w:color="auto" w:fill="auto"/>
            <w:vAlign w:val="center"/>
          </w:tcPr>
          <w:p w:rsidR="002A06FF" w:rsidRPr="0085092D" w:rsidRDefault="002A06FF" w:rsidP="004437EC">
            <w:pPr>
              <w:jc w:val="center"/>
              <w:rPr>
                <w:rFonts w:ascii="Calibri" w:hAnsi="Calibri" w:cs="Calibri"/>
                <w:bCs/>
                <w:sz w:val="16"/>
                <w:szCs w:val="16"/>
                <w:lang w:val="es-BO" w:eastAsia="es-BO"/>
              </w:rPr>
            </w:pPr>
            <w:r w:rsidRPr="0085092D">
              <w:rPr>
                <w:rFonts w:ascii="Calibri" w:hAnsi="Calibri" w:cs="Calibri"/>
                <w:bCs/>
                <w:sz w:val="16"/>
                <w:szCs w:val="16"/>
                <w:lang w:val="es-BO" w:eastAsia="es-BO"/>
              </w:rPr>
              <w:t>Estación de Servicio Calacoto</w:t>
            </w:r>
          </w:p>
        </w:tc>
        <w:tc>
          <w:tcPr>
            <w:tcW w:w="988" w:type="dxa"/>
            <w:shd w:val="clear" w:color="auto" w:fill="auto"/>
            <w:vAlign w:val="center"/>
          </w:tcPr>
          <w:p w:rsidR="002A06FF" w:rsidRPr="006D1DF9" w:rsidRDefault="002A06FF" w:rsidP="004437EC">
            <w:pPr>
              <w:jc w:val="center"/>
              <w:rPr>
                <w:rFonts w:ascii="Calibri" w:hAnsi="Calibri" w:cs="Calibri"/>
                <w:bCs/>
                <w:sz w:val="18"/>
                <w:szCs w:val="18"/>
                <w:lang w:val="es-BO" w:eastAsia="es-BO"/>
              </w:rPr>
            </w:pPr>
            <w:r w:rsidRPr="006D1DF9">
              <w:rPr>
                <w:rFonts w:ascii="Calibri" w:hAnsi="Calibri" w:cs="Calibri"/>
                <w:bCs/>
                <w:sz w:val="18"/>
                <w:szCs w:val="18"/>
                <w:lang w:val="es-BO" w:eastAsia="es-BO"/>
              </w:rPr>
              <w:t>204</w:t>
            </w:r>
          </w:p>
        </w:tc>
        <w:tc>
          <w:tcPr>
            <w:tcW w:w="1349" w:type="dxa"/>
            <w:shd w:val="clear" w:color="auto" w:fill="auto"/>
            <w:vAlign w:val="center"/>
          </w:tcPr>
          <w:p w:rsidR="002A06FF" w:rsidRPr="0085092D" w:rsidRDefault="002A06FF" w:rsidP="004437EC">
            <w:pPr>
              <w:jc w:val="center"/>
              <w:rPr>
                <w:rFonts w:ascii="Calibri" w:hAnsi="Calibri" w:cs="Calibri"/>
                <w:bCs/>
                <w:sz w:val="16"/>
                <w:szCs w:val="16"/>
                <w:lang w:val="es-BO" w:eastAsia="es-BO"/>
              </w:rPr>
            </w:pPr>
          </w:p>
        </w:tc>
        <w:tc>
          <w:tcPr>
            <w:tcW w:w="1401" w:type="dxa"/>
            <w:vAlign w:val="center"/>
          </w:tcPr>
          <w:p w:rsidR="002A06FF" w:rsidRPr="006D1DF9" w:rsidRDefault="002A06FF" w:rsidP="004437EC">
            <w:pPr>
              <w:jc w:val="center"/>
              <w:rPr>
                <w:rFonts w:ascii="Calibri" w:hAnsi="Calibri" w:cs="Calibri"/>
                <w:bCs/>
                <w:sz w:val="18"/>
                <w:szCs w:val="18"/>
                <w:lang w:val="es-BO" w:eastAsia="es-BO"/>
              </w:rPr>
            </w:pPr>
          </w:p>
        </w:tc>
        <w:tc>
          <w:tcPr>
            <w:tcW w:w="1331" w:type="dxa"/>
            <w:vAlign w:val="center"/>
          </w:tcPr>
          <w:p w:rsidR="002A06FF" w:rsidRPr="006D1DF9" w:rsidRDefault="002A06FF" w:rsidP="004437EC">
            <w:pPr>
              <w:jc w:val="center"/>
              <w:rPr>
                <w:rFonts w:ascii="Calibri" w:hAnsi="Calibri" w:cs="Calibri"/>
                <w:sz w:val="18"/>
                <w:szCs w:val="18"/>
                <w:lang w:val="es-BO" w:eastAsia="es-BO"/>
              </w:rPr>
            </w:pPr>
          </w:p>
        </w:tc>
      </w:tr>
      <w:tr w:rsidR="002A06FF" w:rsidRPr="0085092D" w:rsidTr="004437EC">
        <w:trPr>
          <w:trHeight w:val="417"/>
          <w:jc w:val="center"/>
        </w:trPr>
        <w:tc>
          <w:tcPr>
            <w:tcW w:w="655" w:type="dxa"/>
            <w:shd w:val="clear" w:color="auto" w:fill="auto"/>
            <w:vAlign w:val="center"/>
          </w:tcPr>
          <w:p w:rsidR="002A06FF" w:rsidRPr="0085092D" w:rsidRDefault="002A06FF" w:rsidP="004437EC">
            <w:pPr>
              <w:jc w:val="center"/>
              <w:rPr>
                <w:rFonts w:ascii="Calibri" w:hAnsi="Calibri" w:cs="Calibri"/>
                <w:bCs/>
                <w:sz w:val="16"/>
                <w:szCs w:val="16"/>
                <w:lang w:val="es-BO" w:eastAsia="es-BO"/>
              </w:rPr>
            </w:pPr>
            <w:r w:rsidRPr="0085092D">
              <w:rPr>
                <w:rFonts w:ascii="Calibri" w:hAnsi="Calibri" w:cs="Calibri"/>
                <w:bCs/>
                <w:sz w:val="16"/>
                <w:szCs w:val="16"/>
                <w:lang w:val="es-BO" w:eastAsia="es-BO"/>
              </w:rPr>
              <w:t>2</w:t>
            </w:r>
          </w:p>
        </w:tc>
        <w:tc>
          <w:tcPr>
            <w:tcW w:w="1433" w:type="dxa"/>
            <w:shd w:val="clear" w:color="auto" w:fill="auto"/>
          </w:tcPr>
          <w:p w:rsidR="002A06FF" w:rsidRPr="0085092D" w:rsidRDefault="002A06FF" w:rsidP="004437EC">
            <w:pPr>
              <w:jc w:val="center"/>
              <w:rPr>
                <w:sz w:val="24"/>
                <w:szCs w:val="24"/>
                <w:lang w:eastAsia="es-ES"/>
              </w:rPr>
            </w:pPr>
            <w:r w:rsidRPr="0085092D">
              <w:rPr>
                <w:rFonts w:ascii="Calibri" w:hAnsi="Calibri" w:cs="Calibri"/>
                <w:sz w:val="16"/>
                <w:szCs w:val="16"/>
                <w:lang w:val="es-BO" w:eastAsia="es-BO"/>
              </w:rPr>
              <w:t>Planta YPFB      Senkata El Alto</w:t>
            </w:r>
          </w:p>
        </w:tc>
        <w:tc>
          <w:tcPr>
            <w:tcW w:w="1693" w:type="dxa"/>
            <w:shd w:val="clear" w:color="auto" w:fill="auto"/>
            <w:vAlign w:val="center"/>
          </w:tcPr>
          <w:p w:rsidR="002A06FF" w:rsidRPr="0085092D" w:rsidRDefault="002A06FF" w:rsidP="004437EC">
            <w:pPr>
              <w:jc w:val="center"/>
              <w:rPr>
                <w:rFonts w:ascii="Calibri" w:hAnsi="Calibri" w:cs="Calibri"/>
                <w:bCs/>
                <w:sz w:val="16"/>
                <w:szCs w:val="16"/>
                <w:lang w:val="es-BO" w:eastAsia="es-BO"/>
              </w:rPr>
            </w:pPr>
            <w:r w:rsidRPr="0085092D">
              <w:rPr>
                <w:rFonts w:ascii="Calibri" w:hAnsi="Calibri" w:cs="Calibri"/>
                <w:bCs/>
                <w:sz w:val="16"/>
                <w:szCs w:val="16"/>
                <w:lang w:val="es-BO" w:eastAsia="es-BO"/>
              </w:rPr>
              <w:t>Estación de Servicio</w:t>
            </w:r>
          </w:p>
          <w:p w:rsidR="002A06FF" w:rsidRPr="0085092D" w:rsidRDefault="002A06FF" w:rsidP="004437EC">
            <w:pPr>
              <w:jc w:val="center"/>
              <w:rPr>
                <w:rFonts w:ascii="Calibri" w:hAnsi="Calibri" w:cs="Calibri"/>
                <w:bCs/>
                <w:sz w:val="16"/>
                <w:szCs w:val="16"/>
                <w:lang w:val="es-BO" w:eastAsia="es-BO"/>
              </w:rPr>
            </w:pPr>
            <w:r w:rsidRPr="0085092D">
              <w:rPr>
                <w:rFonts w:ascii="Calibri" w:hAnsi="Calibri" w:cs="Calibri"/>
                <w:bCs/>
                <w:sz w:val="16"/>
                <w:szCs w:val="16"/>
                <w:lang w:val="es-BO" w:eastAsia="es-BO"/>
              </w:rPr>
              <w:t>San Pedro</w:t>
            </w:r>
          </w:p>
        </w:tc>
        <w:tc>
          <w:tcPr>
            <w:tcW w:w="988" w:type="dxa"/>
            <w:shd w:val="clear" w:color="auto" w:fill="auto"/>
            <w:vAlign w:val="center"/>
          </w:tcPr>
          <w:p w:rsidR="002A06FF" w:rsidRPr="006D1DF9" w:rsidRDefault="002A06FF" w:rsidP="004437EC">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144</w:t>
            </w:r>
          </w:p>
        </w:tc>
        <w:tc>
          <w:tcPr>
            <w:tcW w:w="1349" w:type="dxa"/>
            <w:shd w:val="clear" w:color="auto" w:fill="auto"/>
            <w:vAlign w:val="center"/>
          </w:tcPr>
          <w:p w:rsidR="002A06FF" w:rsidRDefault="002A06FF" w:rsidP="004437EC">
            <w:pPr>
              <w:jc w:val="center"/>
            </w:pPr>
          </w:p>
        </w:tc>
        <w:tc>
          <w:tcPr>
            <w:tcW w:w="1401" w:type="dxa"/>
            <w:vAlign w:val="center"/>
          </w:tcPr>
          <w:p w:rsidR="002A06FF" w:rsidRPr="006D1DF9" w:rsidRDefault="002A06FF" w:rsidP="004437EC">
            <w:pPr>
              <w:jc w:val="center"/>
              <w:rPr>
                <w:rFonts w:ascii="Calibri" w:hAnsi="Calibri" w:cs="Calibri"/>
                <w:color w:val="000000"/>
                <w:sz w:val="18"/>
                <w:szCs w:val="18"/>
                <w:lang w:eastAsia="es-BO"/>
              </w:rPr>
            </w:pPr>
          </w:p>
        </w:tc>
        <w:tc>
          <w:tcPr>
            <w:tcW w:w="1331" w:type="dxa"/>
            <w:vAlign w:val="center"/>
          </w:tcPr>
          <w:p w:rsidR="002A06FF" w:rsidRPr="006D1DF9" w:rsidRDefault="002A06FF" w:rsidP="004437EC">
            <w:pPr>
              <w:jc w:val="center"/>
              <w:rPr>
                <w:rFonts w:ascii="Calibri" w:hAnsi="Calibri" w:cs="Calibri"/>
                <w:sz w:val="18"/>
                <w:szCs w:val="18"/>
                <w:lang w:val="es-BO" w:eastAsia="es-BO"/>
              </w:rPr>
            </w:pPr>
          </w:p>
        </w:tc>
      </w:tr>
      <w:tr w:rsidR="002A06FF" w:rsidRPr="0085092D" w:rsidTr="004437EC">
        <w:trPr>
          <w:trHeight w:val="387"/>
          <w:jc w:val="center"/>
        </w:trPr>
        <w:tc>
          <w:tcPr>
            <w:tcW w:w="655" w:type="dxa"/>
            <w:shd w:val="clear" w:color="auto" w:fill="auto"/>
            <w:vAlign w:val="center"/>
          </w:tcPr>
          <w:p w:rsidR="002A06FF" w:rsidRPr="0085092D" w:rsidRDefault="002A06FF" w:rsidP="004437EC">
            <w:pPr>
              <w:jc w:val="center"/>
              <w:rPr>
                <w:rFonts w:ascii="Calibri" w:hAnsi="Calibri" w:cs="Calibri"/>
                <w:sz w:val="16"/>
                <w:szCs w:val="16"/>
                <w:lang w:val="es-BO" w:eastAsia="es-BO"/>
              </w:rPr>
            </w:pPr>
            <w:r w:rsidRPr="0085092D">
              <w:rPr>
                <w:rFonts w:ascii="Calibri" w:hAnsi="Calibri" w:cs="Calibri"/>
                <w:sz w:val="16"/>
                <w:szCs w:val="16"/>
                <w:lang w:val="es-BO" w:eastAsia="es-BO"/>
              </w:rPr>
              <w:t>3</w:t>
            </w:r>
          </w:p>
        </w:tc>
        <w:tc>
          <w:tcPr>
            <w:tcW w:w="1433" w:type="dxa"/>
            <w:shd w:val="clear" w:color="auto" w:fill="auto"/>
          </w:tcPr>
          <w:p w:rsidR="002A06FF" w:rsidRPr="0085092D" w:rsidRDefault="002A06FF" w:rsidP="004437EC">
            <w:pPr>
              <w:jc w:val="center"/>
              <w:rPr>
                <w:sz w:val="24"/>
                <w:szCs w:val="24"/>
                <w:lang w:eastAsia="es-ES"/>
              </w:rPr>
            </w:pPr>
            <w:r w:rsidRPr="0085092D">
              <w:rPr>
                <w:rFonts w:ascii="Calibri" w:hAnsi="Calibri" w:cs="Calibri"/>
                <w:sz w:val="16"/>
                <w:szCs w:val="16"/>
                <w:lang w:val="es-BO" w:eastAsia="es-BO"/>
              </w:rPr>
              <w:t>Planta YPFB      Senkata El Alto</w:t>
            </w:r>
          </w:p>
        </w:tc>
        <w:tc>
          <w:tcPr>
            <w:tcW w:w="1693" w:type="dxa"/>
            <w:shd w:val="clear" w:color="auto" w:fill="auto"/>
            <w:vAlign w:val="center"/>
          </w:tcPr>
          <w:p w:rsidR="002A06FF" w:rsidRPr="0085092D" w:rsidRDefault="002A06FF" w:rsidP="004437EC">
            <w:pPr>
              <w:jc w:val="center"/>
              <w:rPr>
                <w:rFonts w:ascii="Calibri" w:hAnsi="Calibri" w:cs="Calibri"/>
                <w:sz w:val="16"/>
                <w:szCs w:val="16"/>
                <w:lang w:val="es-BO" w:eastAsia="es-BO"/>
              </w:rPr>
            </w:pPr>
            <w:r w:rsidRPr="0085092D">
              <w:rPr>
                <w:rFonts w:ascii="Calibri" w:hAnsi="Calibri" w:cs="Calibri"/>
                <w:sz w:val="16"/>
                <w:szCs w:val="16"/>
                <w:lang w:val="es-BO" w:eastAsia="es-BO"/>
              </w:rPr>
              <w:t>Estación de Servicio Uruguay</w:t>
            </w:r>
          </w:p>
        </w:tc>
        <w:tc>
          <w:tcPr>
            <w:tcW w:w="988" w:type="dxa"/>
            <w:shd w:val="clear" w:color="auto" w:fill="auto"/>
            <w:vAlign w:val="center"/>
          </w:tcPr>
          <w:p w:rsidR="002A06FF" w:rsidRPr="006D1DF9" w:rsidRDefault="002A06FF" w:rsidP="004437EC">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360</w:t>
            </w:r>
          </w:p>
        </w:tc>
        <w:tc>
          <w:tcPr>
            <w:tcW w:w="1349" w:type="dxa"/>
            <w:shd w:val="clear" w:color="auto" w:fill="auto"/>
            <w:vAlign w:val="center"/>
          </w:tcPr>
          <w:p w:rsidR="002A06FF" w:rsidRDefault="002A06FF" w:rsidP="004437EC">
            <w:pPr>
              <w:jc w:val="center"/>
            </w:pPr>
          </w:p>
        </w:tc>
        <w:tc>
          <w:tcPr>
            <w:tcW w:w="1401" w:type="dxa"/>
            <w:vAlign w:val="center"/>
          </w:tcPr>
          <w:p w:rsidR="002A06FF" w:rsidRPr="006D1DF9" w:rsidRDefault="002A06FF" w:rsidP="004437EC">
            <w:pPr>
              <w:jc w:val="center"/>
              <w:rPr>
                <w:rFonts w:ascii="Calibri" w:hAnsi="Calibri" w:cs="Calibri"/>
                <w:color w:val="000000"/>
                <w:sz w:val="18"/>
                <w:szCs w:val="18"/>
                <w:lang w:eastAsia="es-BO"/>
              </w:rPr>
            </w:pPr>
          </w:p>
        </w:tc>
        <w:tc>
          <w:tcPr>
            <w:tcW w:w="1331" w:type="dxa"/>
            <w:vAlign w:val="center"/>
          </w:tcPr>
          <w:p w:rsidR="002A06FF" w:rsidRPr="006D1DF9" w:rsidRDefault="002A06FF" w:rsidP="004437EC">
            <w:pPr>
              <w:jc w:val="center"/>
              <w:rPr>
                <w:rFonts w:ascii="Calibri" w:hAnsi="Calibri" w:cs="Calibri"/>
                <w:sz w:val="18"/>
                <w:szCs w:val="18"/>
                <w:lang w:val="es-BO" w:eastAsia="es-BO"/>
              </w:rPr>
            </w:pPr>
          </w:p>
        </w:tc>
      </w:tr>
      <w:tr w:rsidR="002A06FF" w:rsidRPr="0085092D" w:rsidTr="004437EC">
        <w:trPr>
          <w:trHeight w:val="387"/>
          <w:jc w:val="center"/>
        </w:trPr>
        <w:tc>
          <w:tcPr>
            <w:tcW w:w="655" w:type="dxa"/>
            <w:shd w:val="clear" w:color="auto" w:fill="auto"/>
            <w:vAlign w:val="center"/>
          </w:tcPr>
          <w:p w:rsidR="002A06FF" w:rsidRPr="0085092D" w:rsidRDefault="002A06FF" w:rsidP="004437EC">
            <w:pPr>
              <w:jc w:val="center"/>
              <w:rPr>
                <w:rFonts w:ascii="Calibri" w:hAnsi="Calibri" w:cs="Calibri"/>
                <w:sz w:val="16"/>
                <w:szCs w:val="16"/>
                <w:lang w:val="es-BO" w:eastAsia="es-BO"/>
              </w:rPr>
            </w:pPr>
            <w:r w:rsidRPr="0085092D">
              <w:rPr>
                <w:rFonts w:ascii="Calibri" w:hAnsi="Calibri" w:cs="Calibri"/>
                <w:sz w:val="16"/>
                <w:szCs w:val="16"/>
                <w:lang w:val="es-BO" w:eastAsia="es-BO"/>
              </w:rPr>
              <w:t>4</w:t>
            </w:r>
          </w:p>
        </w:tc>
        <w:tc>
          <w:tcPr>
            <w:tcW w:w="1433" w:type="dxa"/>
            <w:shd w:val="clear" w:color="auto" w:fill="auto"/>
          </w:tcPr>
          <w:p w:rsidR="002A06FF" w:rsidRPr="0085092D" w:rsidRDefault="002A06FF" w:rsidP="004437EC">
            <w:pPr>
              <w:jc w:val="center"/>
              <w:rPr>
                <w:sz w:val="24"/>
                <w:szCs w:val="24"/>
                <w:lang w:eastAsia="es-ES"/>
              </w:rPr>
            </w:pPr>
            <w:r w:rsidRPr="0085092D">
              <w:rPr>
                <w:rFonts w:ascii="Calibri" w:hAnsi="Calibri" w:cs="Calibri"/>
                <w:sz w:val="16"/>
                <w:szCs w:val="16"/>
                <w:lang w:val="es-BO" w:eastAsia="es-BO"/>
              </w:rPr>
              <w:t>Planta YPFB      Senkata El Alto</w:t>
            </w:r>
          </w:p>
        </w:tc>
        <w:tc>
          <w:tcPr>
            <w:tcW w:w="1693" w:type="dxa"/>
            <w:shd w:val="clear" w:color="auto" w:fill="auto"/>
            <w:vAlign w:val="center"/>
          </w:tcPr>
          <w:p w:rsidR="002A06FF" w:rsidRPr="0085092D" w:rsidRDefault="002A06FF" w:rsidP="004437EC">
            <w:pPr>
              <w:jc w:val="center"/>
              <w:rPr>
                <w:rFonts w:ascii="Calibri" w:hAnsi="Calibri" w:cs="Calibri"/>
                <w:sz w:val="16"/>
                <w:szCs w:val="16"/>
                <w:lang w:val="es-BO" w:eastAsia="es-BO"/>
              </w:rPr>
            </w:pPr>
            <w:r w:rsidRPr="0085092D">
              <w:rPr>
                <w:rFonts w:ascii="Calibri" w:hAnsi="Calibri" w:cs="Calibri"/>
                <w:sz w:val="16"/>
                <w:szCs w:val="16"/>
                <w:lang w:val="es-BO" w:eastAsia="es-BO"/>
              </w:rPr>
              <w:t>Estación de Servicio</w:t>
            </w:r>
          </w:p>
          <w:p w:rsidR="002A06FF" w:rsidRPr="0085092D" w:rsidRDefault="002A06FF" w:rsidP="004437EC">
            <w:pPr>
              <w:jc w:val="center"/>
              <w:rPr>
                <w:rFonts w:ascii="Calibri" w:hAnsi="Calibri" w:cs="Calibri"/>
                <w:sz w:val="16"/>
                <w:szCs w:val="16"/>
                <w:lang w:val="es-BO" w:eastAsia="es-BO"/>
              </w:rPr>
            </w:pPr>
            <w:r w:rsidRPr="0085092D">
              <w:rPr>
                <w:rFonts w:ascii="Calibri" w:hAnsi="Calibri" w:cs="Calibri"/>
                <w:sz w:val="16"/>
                <w:szCs w:val="16"/>
                <w:lang w:val="es-BO" w:eastAsia="es-BO"/>
              </w:rPr>
              <w:t>Entre Ríos</w:t>
            </w:r>
          </w:p>
        </w:tc>
        <w:tc>
          <w:tcPr>
            <w:tcW w:w="988" w:type="dxa"/>
            <w:shd w:val="clear" w:color="auto" w:fill="auto"/>
            <w:vAlign w:val="center"/>
          </w:tcPr>
          <w:p w:rsidR="002A06FF" w:rsidRPr="006D1DF9" w:rsidRDefault="002A06FF" w:rsidP="004437EC">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384</w:t>
            </w:r>
          </w:p>
        </w:tc>
        <w:tc>
          <w:tcPr>
            <w:tcW w:w="1349" w:type="dxa"/>
            <w:shd w:val="clear" w:color="auto" w:fill="auto"/>
            <w:vAlign w:val="center"/>
          </w:tcPr>
          <w:p w:rsidR="002A06FF" w:rsidRDefault="002A06FF" w:rsidP="004437EC">
            <w:pPr>
              <w:jc w:val="center"/>
            </w:pPr>
          </w:p>
        </w:tc>
        <w:tc>
          <w:tcPr>
            <w:tcW w:w="1401" w:type="dxa"/>
            <w:vAlign w:val="center"/>
          </w:tcPr>
          <w:p w:rsidR="002A06FF" w:rsidRPr="006D1DF9" w:rsidRDefault="002A06FF" w:rsidP="004437EC">
            <w:pPr>
              <w:jc w:val="center"/>
              <w:rPr>
                <w:rFonts w:ascii="Calibri" w:hAnsi="Calibri" w:cs="Calibri"/>
                <w:color w:val="000000"/>
                <w:sz w:val="18"/>
                <w:szCs w:val="18"/>
                <w:lang w:eastAsia="es-BO"/>
              </w:rPr>
            </w:pPr>
          </w:p>
        </w:tc>
        <w:tc>
          <w:tcPr>
            <w:tcW w:w="1331" w:type="dxa"/>
            <w:vAlign w:val="center"/>
          </w:tcPr>
          <w:p w:rsidR="002A06FF" w:rsidRPr="006D1DF9" w:rsidRDefault="002A06FF" w:rsidP="004437EC">
            <w:pPr>
              <w:jc w:val="center"/>
              <w:rPr>
                <w:rFonts w:ascii="Calibri" w:hAnsi="Calibri" w:cs="Calibri"/>
                <w:sz w:val="18"/>
                <w:szCs w:val="18"/>
                <w:lang w:val="es-BO" w:eastAsia="es-BO"/>
              </w:rPr>
            </w:pPr>
          </w:p>
        </w:tc>
      </w:tr>
      <w:tr w:rsidR="002A06FF" w:rsidRPr="0085092D" w:rsidTr="004437EC">
        <w:trPr>
          <w:trHeight w:val="387"/>
          <w:jc w:val="center"/>
        </w:trPr>
        <w:tc>
          <w:tcPr>
            <w:tcW w:w="655" w:type="dxa"/>
            <w:shd w:val="clear" w:color="auto" w:fill="auto"/>
            <w:vAlign w:val="center"/>
          </w:tcPr>
          <w:p w:rsidR="002A06FF" w:rsidRPr="0085092D" w:rsidRDefault="002A06FF" w:rsidP="004437EC">
            <w:pPr>
              <w:jc w:val="center"/>
              <w:rPr>
                <w:rFonts w:ascii="Calibri" w:hAnsi="Calibri" w:cs="Calibri"/>
                <w:sz w:val="16"/>
                <w:szCs w:val="16"/>
                <w:lang w:val="es-BO" w:eastAsia="es-BO"/>
              </w:rPr>
            </w:pPr>
            <w:r w:rsidRPr="0085092D">
              <w:rPr>
                <w:rFonts w:ascii="Calibri" w:hAnsi="Calibri" w:cs="Calibri"/>
                <w:sz w:val="16"/>
                <w:szCs w:val="16"/>
                <w:lang w:val="es-BO" w:eastAsia="es-BO"/>
              </w:rPr>
              <w:t>5</w:t>
            </w:r>
          </w:p>
        </w:tc>
        <w:tc>
          <w:tcPr>
            <w:tcW w:w="1433" w:type="dxa"/>
            <w:shd w:val="clear" w:color="auto" w:fill="auto"/>
            <w:vAlign w:val="center"/>
          </w:tcPr>
          <w:p w:rsidR="002A06FF" w:rsidRPr="0085092D" w:rsidRDefault="002A06FF" w:rsidP="004437EC">
            <w:pPr>
              <w:jc w:val="center"/>
              <w:rPr>
                <w:sz w:val="24"/>
                <w:szCs w:val="24"/>
                <w:lang w:eastAsia="es-ES"/>
              </w:rPr>
            </w:pPr>
            <w:r w:rsidRPr="0085092D">
              <w:rPr>
                <w:rFonts w:ascii="Calibri" w:hAnsi="Calibri" w:cs="Calibri"/>
                <w:sz w:val="16"/>
                <w:szCs w:val="16"/>
                <w:lang w:val="es-BO" w:eastAsia="es-BO"/>
              </w:rPr>
              <w:t>Planta YPFB      Senkata El Alto</w:t>
            </w:r>
          </w:p>
        </w:tc>
        <w:tc>
          <w:tcPr>
            <w:tcW w:w="1693" w:type="dxa"/>
            <w:shd w:val="clear" w:color="auto" w:fill="auto"/>
            <w:vAlign w:val="center"/>
          </w:tcPr>
          <w:p w:rsidR="002A06FF" w:rsidRPr="0085092D" w:rsidRDefault="002A06FF" w:rsidP="004437EC">
            <w:pPr>
              <w:jc w:val="center"/>
              <w:rPr>
                <w:rFonts w:ascii="Calibri" w:hAnsi="Calibri" w:cs="Calibri"/>
                <w:sz w:val="16"/>
                <w:szCs w:val="16"/>
                <w:lang w:val="es-BO" w:eastAsia="es-BO"/>
              </w:rPr>
            </w:pPr>
            <w:r w:rsidRPr="0085092D">
              <w:rPr>
                <w:rFonts w:ascii="Calibri" w:hAnsi="Calibri" w:cs="Calibri"/>
                <w:sz w:val="16"/>
                <w:szCs w:val="16"/>
                <w:lang w:val="es-BO" w:eastAsia="es-BO"/>
              </w:rPr>
              <w:t>Estación de Servicio Sorata</w:t>
            </w:r>
          </w:p>
        </w:tc>
        <w:tc>
          <w:tcPr>
            <w:tcW w:w="988" w:type="dxa"/>
            <w:shd w:val="clear" w:color="auto" w:fill="auto"/>
            <w:vAlign w:val="center"/>
          </w:tcPr>
          <w:p w:rsidR="002A06FF" w:rsidRPr="006D1DF9" w:rsidRDefault="002A06FF" w:rsidP="004437EC">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300</w:t>
            </w:r>
          </w:p>
        </w:tc>
        <w:tc>
          <w:tcPr>
            <w:tcW w:w="1349" w:type="dxa"/>
            <w:shd w:val="clear" w:color="auto" w:fill="auto"/>
            <w:vAlign w:val="center"/>
          </w:tcPr>
          <w:p w:rsidR="002A06FF" w:rsidRDefault="002A06FF" w:rsidP="004437EC">
            <w:pPr>
              <w:jc w:val="center"/>
            </w:pPr>
          </w:p>
        </w:tc>
        <w:tc>
          <w:tcPr>
            <w:tcW w:w="1401" w:type="dxa"/>
            <w:vAlign w:val="center"/>
          </w:tcPr>
          <w:p w:rsidR="002A06FF" w:rsidRPr="006D1DF9" w:rsidRDefault="002A06FF" w:rsidP="004437EC">
            <w:pPr>
              <w:jc w:val="center"/>
              <w:rPr>
                <w:rFonts w:ascii="Calibri" w:hAnsi="Calibri" w:cs="Calibri"/>
                <w:color w:val="000000"/>
                <w:sz w:val="18"/>
                <w:szCs w:val="18"/>
                <w:lang w:eastAsia="es-BO"/>
              </w:rPr>
            </w:pPr>
          </w:p>
        </w:tc>
        <w:tc>
          <w:tcPr>
            <w:tcW w:w="1331" w:type="dxa"/>
            <w:vAlign w:val="center"/>
          </w:tcPr>
          <w:p w:rsidR="002A06FF" w:rsidRPr="006D1DF9" w:rsidRDefault="002A06FF" w:rsidP="004437EC">
            <w:pPr>
              <w:jc w:val="center"/>
              <w:rPr>
                <w:rFonts w:ascii="Calibri" w:hAnsi="Calibri" w:cs="Calibri"/>
                <w:sz w:val="18"/>
                <w:szCs w:val="18"/>
                <w:lang w:val="es-BO" w:eastAsia="es-BO"/>
              </w:rPr>
            </w:pPr>
          </w:p>
        </w:tc>
      </w:tr>
      <w:tr w:rsidR="002A06FF" w:rsidRPr="0085092D" w:rsidTr="004437EC">
        <w:trPr>
          <w:trHeight w:val="387"/>
          <w:jc w:val="center"/>
        </w:trPr>
        <w:tc>
          <w:tcPr>
            <w:tcW w:w="655" w:type="dxa"/>
            <w:shd w:val="clear" w:color="auto" w:fill="auto"/>
            <w:vAlign w:val="center"/>
          </w:tcPr>
          <w:p w:rsidR="002A06FF" w:rsidRPr="0085092D" w:rsidRDefault="002A06FF" w:rsidP="004437EC">
            <w:pPr>
              <w:jc w:val="center"/>
              <w:rPr>
                <w:rFonts w:ascii="Calibri" w:hAnsi="Calibri" w:cs="Calibri"/>
                <w:sz w:val="16"/>
                <w:szCs w:val="16"/>
                <w:lang w:val="es-BO" w:eastAsia="es-BO"/>
              </w:rPr>
            </w:pPr>
            <w:r w:rsidRPr="0085092D">
              <w:rPr>
                <w:rFonts w:ascii="Calibri" w:hAnsi="Calibri" w:cs="Calibri"/>
                <w:sz w:val="16"/>
                <w:szCs w:val="16"/>
                <w:lang w:val="es-BO" w:eastAsia="es-BO"/>
              </w:rPr>
              <w:t>6</w:t>
            </w:r>
          </w:p>
        </w:tc>
        <w:tc>
          <w:tcPr>
            <w:tcW w:w="1433" w:type="dxa"/>
            <w:shd w:val="clear" w:color="auto" w:fill="auto"/>
          </w:tcPr>
          <w:p w:rsidR="002A06FF" w:rsidRPr="0085092D" w:rsidRDefault="002A06FF" w:rsidP="004437EC">
            <w:pPr>
              <w:jc w:val="center"/>
              <w:rPr>
                <w:sz w:val="24"/>
                <w:szCs w:val="24"/>
                <w:lang w:eastAsia="es-ES"/>
              </w:rPr>
            </w:pPr>
            <w:r w:rsidRPr="0085092D">
              <w:rPr>
                <w:rFonts w:ascii="Calibri" w:hAnsi="Calibri" w:cs="Calibri"/>
                <w:sz w:val="16"/>
                <w:szCs w:val="16"/>
                <w:lang w:val="es-BO" w:eastAsia="es-BO"/>
              </w:rPr>
              <w:t>Planta YPFB      Senkata El Alto</w:t>
            </w:r>
          </w:p>
        </w:tc>
        <w:tc>
          <w:tcPr>
            <w:tcW w:w="1693" w:type="dxa"/>
            <w:shd w:val="clear" w:color="auto" w:fill="auto"/>
            <w:vAlign w:val="center"/>
          </w:tcPr>
          <w:p w:rsidR="002A06FF" w:rsidRPr="0085092D" w:rsidRDefault="002A06FF" w:rsidP="004437EC">
            <w:pPr>
              <w:jc w:val="center"/>
              <w:rPr>
                <w:rFonts w:ascii="Calibri" w:hAnsi="Calibri" w:cs="Calibri"/>
                <w:sz w:val="16"/>
                <w:szCs w:val="16"/>
                <w:lang w:val="es-BO" w:eastAsia="es-BO"/>
              </w:rPr>
            </w:pPr>
            <w:r>
              <w:rPr>
                <w:rFonts w:ascii="Calibri" w:hAnsi="Calibri" w:cs="Calibri"/>
                <w:sz w:val="16"/>
                <w:szCs w:val="16"/>
                <w:lang w:val="es-BO" w:eastAsia="es-BO"/>
              </w:rPr>
              <w:t xml:space="preserve">  </w:t>
            </w:r>
            <w:r w:rsidRPr="0085092D">
              <w:rPr>
                <w:rFonts w:ascii="Calibri" w:hAnsi="Calibri" w:cs="Calibri"/>
                <w:sz w:val="16"/>
                <w:szCs w:val="16"/>
                <w:lang w:val="es-BO" w:eastAsia="es-BO"/>
              </w:rPr>
              <w:t>Estación de Servicio Patacamaya</w:t>
            </w:r>
          </w:p>
        </w:tc>
        <w:tc>
          <w:tcPr>
            <w:tcW w:w="988" w:type="dxa"/>
            <w:shd w:val="clear" w:color="auto" w:fill="auto"/>
            <w:vAlign w:val="center"/>
          </w:tcPr>
          <w:p w:rsidR="002A06FF" w:rsidRPr="006D1DF9" w:rsidRDefault="002A06FF" w:rsidP="004437EC">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360</w:t>
            </w:r>
          </w:p>
        </w:tc>
        <w:tc>
          <w:tcPr>
            <w:tcW w:w="1349" w:type="dxa"/>
            <w:shd w:val="clear" w:color="auto" w:fill="auto"/>
            <w:vAlign w:val="center"/>
          </w:tcPr>
          <w:p w:rsidR="002A06FF" w:rsidRDefault="002A06FF" w:rsidP="004437EC">
            <w:pPr>
              <w:jc w:val="center"/>
            </w:pPr>
          </w:p>
        </w:tc>
        <w:tc>
          <w:tcPr>
            <w:tcW w:w="1401" w:type="dxa"/>
            <w:vAlign w:val="center"/>
          </w:tcPr>
          <w:p w:rsidR="002A06FF" w:rsidRPr="006D1DF9" w:rsidRDefault="002A06FF" w:rsidP="004437EC">
            <w:pPr>
              <w:jc w:val="center"/>
              <w:rPr>
                <w:rFonts w:ascii="Calibri" w:hAnsi="Calibri" w:cs="Calibri"/>
                <w:color w:val="000000"/>
                <w:sz w:val="18"/>
                <w:szCs w:val="18"/>
                <w:lang w:eastAsia="es-BO"/>
              </w:rPr>
            </w:pPr>
          </w:p>
        </w:tc>
        <w:tc>
          <w:tcPr>
            <w:tcW w:w="1331" w:type="dxa"/>
            <w:vAlign w:val="center"/>
          </w:tcPr>
          <w:p w:rsidR="002A06FF" w:rsidRPr="006D1DF9" w:rsidRDefault="002A06FF" w:rsidP="004437EC">
            <w:pPr>
              <w:jc w:val="center"/>
              <w:rPr>
                <w:rFonts w:ascii="Calibri" w:hAnsi="Calibri" w:cs="Calibri"/>
                <w:sz w:val="18"/>
                <w:szCs w:val="18"/>
                <w:lang w:val="es-BO" w:eastAsia="es-BO"/>
              </w:rPr>
            </w:pPr>
          </w:p>
        </w:tc>
      </w:tr>
      <w:tr w:rsidR="002A06FF" w:rsidRPr="0085092D" w:rsidTr="004437EC">
        <w:trPr>
          <w:trHeight w:val="387"/>
          <w:jc w:val="center"/>
        </w:trPr>
        <w:tc>
          <w:tcPr>
            <w:tcW w:w="655" w:type="dxa"/>
            <w:shd w:val="clear" w:color="auto" w:fill="auto"/>
            <w:vAlign w:val="center"/>
          </w:tcPr>
          <w:p w:rsidR="002A06FF" w:rsidRPr="0085092D" w:rsidRDefault="002A06FF" w:rsidP="004437EC">
            <w:pPr>
              <w:jc w:val="center"/>
              <w:rPr>
                <w:rFonts w:ascii="Calibri" w:hAnsi="Calibri" w:cs="Calibri"/>
                <w:sz w:val="16"/>
                <w:szCs w:val="16"/>
                <w:lang w:val="es-BO" w:eastAsia="es-BO"/>
              </w:rPr>
            </w:pPr>
            <w:r w:rsidRPr="0085092D">
              <w:rPr>
                <w:rFonts w:ascii="Calibri" w:hAnsi="Calibri" w:cs="Calibri"/>
                <w:sz w:val="16"/>
                <w:szCs w:val="16"/>
                <w:lang w:val="es-BO" w:eastAsia="es-BO"/>
              </w:rPr>
              <w:t>7</w:t>
            </w:r>
          </w:p>
        </w:tc>
        <w:tc>
          <w:tcPr>
            <w:tcW w:w="1433" w:type="dxa"/>
            <w:shd w:val="clear" w:color="auto" w:fill="auto"/>
          </w:tcPr>
          <w:p w:rsidR="002A06FF" w:rsidRPr="0085092D" w:rsidRDefault="002A06FF" w:rsidP="004437EC">
            <w:pPr>
              <w:jc w:val="center"/>
              <w:rPr>
                <w:sz w:val="24"/>
                <w:szCs w:val="24"/>
                <w:lang w:eastAsia="es-ES"/>
              </w:rPr>
            </w:pPr>
            <w:r w:rsidRPr="0085092D">
              <w:rPr>
                <w:rFonts w:ascii="Calibri" w:hAnsi="Calibri" w:cs="Calibri"/>
                <w:sz w:val="16"/>
                <w:szCs w:val="16"/>
                <w:lang w:val="es-BO" w:eastAsia="es-BO"/>
              </w:rPr>
              <w:t>Planta YPFB      Senkata El Alto</w:t>
            </w:r>
          </w:p>
        </w:tc>
        <w:tc>
          <w:tcPr>
            <w:tcW w:w="1693" w:type="dxa"/>
            <w:shd w:val="clear" w:color="auto" w:fill="auto"/>
            <w:vAlign w:val="center"/>
          </w:tcPr>
          <w:p w:rsidR="002A06FF" w:rsidRPr="0085092D" w:rsidRDefault="002A06FF" w:rsidP="004437EC">
            <w:pPr>
              <w:jc w:val="center"/>
              <w:rPr>
                <w:rFonts w:ascii="Calibri" w:hAnsi="Calibri" w:cs="Calibri"/>
                <w:sz w:val="16"/>
                <w:szCs w:val="16"/>
                <w:lang w:val="es-BO" w:eastAsia="es-BO"/>
              </w:rPr>
            </w:pPr>
            <w:r w:rsidRPr="0085092D">
              <w:rPr>
                <w:rFonts w:ascii="Calibri" w:hAnsi="Calibri" w:cs="Calibri"/>
                <w:sz w:val="16"/>
                <w:szCs w:val="16"/>
                <w:lang w:val="es-BO" w:eastAsia="es-BO"/>
              </w:rPr>
              <w:t xml:space="preserve">Estación de Servicio </w:t>
            </w:r>
          </w:p>
          <w:p w:rsidR="002A06FF" w:rsidRPr="0085092D" w:rsidRDefault="002A06FF" w:rsidP="004437EC">
            <w:pPr>
              <w:jc w:val="center"/>
              <w:rPr>
                <w:rFonts w:ascii="Calibri" w:hAnsi="Calibri" w:cs="Calibri"/>
                <w:sz w:val="16"/>
                <w:szCs w:val="16"/>
                <w:lang w:val="es-BO" w:eastAsia="es-BO"/>
              </w:rPr>
            </w:pPr>
            <w:r w:rsidRPr="0085092D">
              <w:rPr>
                <w:rFonts w:ascii="Calibri" w:hAnsi="Calibri" w:cs="Calibri"/>
                <w:sz w:val="16"/>
                <w:szCs w:val="16"/>
                <w:lang w:val="es-BO" w:eastAsia="es-BO"/>
              </w:rPr>
              <w:t>Reyes Intervenida</w:t>
            </w:r>
          </w:p>
        </w:tc>
        <w:tc>
          <w:tcPr>
            <w:tcW w:w="988" w:type="dxa"/>
            <w:shd w:val="clear" w:color="auto" w:fill="auto"/>
            <w:vAlign w:val="center"/>
          </w:tcPr>
          <w:p w:rsidR="002A06FF" w:rsidRPr="006D1DF9" w:rsidRDefault="002A06FF" w:rsidP="004437EC">
            <w:pPr>
              <w:jc w:val="center"/>
              <w:rPr>
                <w:rFonts w:ascii="Calibri" w:hAnsi="Calibri" w:cs="Calibri"/>
                <w:color w:val="000000"/>
                <w:sz w:val="18"/>
                <w:szCs w:val="18"/>
                <w:lang w:eastAsia="es-BO"/>
              </w:rPr>
            </w:pPr>
            <w:r w:rsidRPr="006D1DF9">
              <w:rPr>
                <w:rFonts w:ascii="Calibri" w:hAnsi="Calibri" w:cs="Calibri"/>
                <w:color w:val="000000"/>
                <w:sz w:val="18"/>
                <w:szCs w:val="18"/>
                <w:lang w:eastAsia="es-BO"/>
              </w:rPr>
              <w:t>120</w:t>
            </w:r>
          </w:p>
        </w:tc>
        <w:tc>
          <w:tcPr>
            <w:tcW w:w="1349" w:type="dxa"/>
            <w:shd w:val="clear" w:color="auto" w:fill="auto"/>
            <w:vAlign w:val="center"/>
          </w:tcPr>
          <w:p w:rsidR="002A06FF" w:rsidRDefault="002A06FF" w:rsidP="004437EC">
            <w:pPr>
              <w:jc w:val="center"/>
            </w:pPr>
          </w:p>
        </w:tc>
        <w:tc>
          <w:tcPr>
            <w:tcW w:w="1401" w:type="dxa"/>
            <w:vAlign w:val="center"/>
          </w:tcPr>
          <w:p w:rsidR="002A06FF" w:rsidRPr="006D1DF9" w:rsidRDefault="002A06FF" w:rsidP="004437EC">
            <w:pPr>
              <w:jc w:val="center"/>
              <w:rPr>
                <w:rFonts w:ascii="Calibri" w:hAnsi="Calibri" w:cs="Calibri"/>
                <w:color w:val="000000"/>
                <w:sz w:val="18"/>
                <w:szCs w:val="18"/>
                <w:lang w:eastAsia="es-BO"/>
              </w:rPr>
            </w:pPr>
          </w:p>
        </w:tc>
        <w:tc>
          <w:tcPr>
            <w:tcW w:w="1331" w:type="dxa"/>
            <w:vAlign w:val="center"/>
          </w:tcPr>
          <w:p w:rsidR="002A06FF" w:rsidRPr="006D1DF9" w:rsidRDefault="002A06FF" w:rsidP="004437EC">
            <w:pPr>
              <w:jc w:val="center"/>
              <w:rPr>
                <w:rFonts w:ascii="Calibri" w:hAnsi="Calibri" w:cs="Calibri"/>
                <w:sz w:val="18"/>
                <w:szCs w:val="18"/>
                <w:lang w:val="es-BO" w:eastAsia="es-BO"/>
              </w:rPr>
            </w:pPr>
          </w:p>
        </w:tc>
      </w:tr>
      <w:tr w:rsidR="002A06FF" w:rsidRPr="0085092D" w:rsidTr="004437EC">
        <w:trPr>
          <w:trHeight w:val="387"/>
          <w:jc w:val="center"/>
        </w:trPr>
        <w:tc>
          <w:tcPr>
            <w:tcW w:w="7519" w:type="dxa"/>
            <w:gridSpan w:val="6"/>
            <w:shd w:val="clear" w:color="auto" w:fill="auto"/>
            <w:vAlign w:val="center"/>
          </w:tcPr>
          <w:p w:rsidR="002A06FF" w:rsidRPr="006D1DF9" w:rsidRDefault="001D6106" w:rsidP="004437EC">
            <w:pPr>
              <w:jc w:val="center"/>
              <w:rPr>
                <w:rFonts w:ascii="Calibri" w:hAnsi="Calibri" w:cs="Calibri"/>
                <w:color w:val="000000"/>
                <w:sz w:val="18"/>
                <w:szCs w:val="18"/>
                <w:lang w:eastAsia="es-BO"/>
              </w:rPr>
            </w:pPr>
            <w:r>
              <w:rPr>
                <w:rFonts w:asciiTheme="minorHAnsi" w:hAnsiTheme="minorHAnsi" w:cstheme="minorHAnsi"/>
                <w:b/>
                <w:bCs/>
                <w:color w:val="000000"/>
                <w:sz w:val="18"/>
                <w:szCs w:val="18"/>
                <w:lang w:val="es-BO" w:eastAsia="es-BO"/>
              </w:rPr>
              <w:t>(LITERAL)</w:t>
            </w:r>
            <w:r w:rsidR="002A06FF" w:rsidRPr="006D1DF9">
              <w:rPr>
                <w:rFonts w:asciiTheme="minorHAnsi" w:hAnsiTheme="minorHAnsi" w:cstheme="minorHAnsi"/>
                <w:b/>
                <w:bCs/>
                <w:color w:val="000000"/>
                <w:sz w:val="18"/>
                <w:szCs w:val="18"/>
                <w:lang w:val="es-BO" w:eastAsia="es-BO"/>
              </w:rPr>
              <w:t xml:space="preserve">                                                                                                                           TOTAL Bs.</w:t>
            </w:r>
          </w:p>
        </w:tc>
        <w:tc>
          <w:tcPr>
            <w:tcW w:w="1331" w:type="dxa"/>
            <w:vAlign w:val="center"/>
          </w:tcPr>
          <w:p w:rsidR="002A06FF" w:rsidRPr="006D1DF9" w:rsidRDefault="002A06FF" w:rsidP="004437EC">
            <w:pPr>
              <w:jc w:val="center"/>
              <w:rPr>
                <w:rFonts w:ascii="Calibri" w:hAnsi="Calibri" w:cs="Calibri"/>
                <w:b/>
                <w:sz w:val="16"/>
                <w:szCs w:val="16"/>
                <w:lang w:val="es-BO" w:eastAsia="es-BO"/>
              </w:rPr>
            </w:pPr>
          </w:p>
        </w:tc>
      </w:tr>
    </w:tbl>
    <w:p w:rsidR="002A06FF" w:rsidRPr="00286B08" w:rsidRDefault="002A06FF" w:rsidP="009C32B4">
      <w:pPr>
        <w:jc w:val="center"/>
        <w:rPr>
          <w:rFonts w:asciiTheme="minorHAnsi" w:hAnsiTheme="minorHAnsi" w:cstheme="minorHAnsi"/>
          <w:b/>
        </w:rPr>
      </w:pPr>
    </w:p>
    <w:p w:rsidR="009C32B4" w:rsidRPr="00C75BEC" w:rsidRDefault="009C32B4" w:rsidP="009C32B4">
      <w:pPr>
        <w:jc w:val="center"/>
        <w:rPr>
          <w:rFonts w:asciiTheme="minorHAnsi" w:hAnsiTheme="minorHAnsi" w:cstheme="minorHAnsi"/>
          <w:b/>
          <w:sz w:val="18"/>
          <w:szCs w:val="18"/>
        </w:rPr>
      </w:pPr>
    </w:p>
    <w:p w:rsidR="009C32B4" w:rsidRPr="00C75BEC" w:rsidRDefault="009C32B4" w:rsidP="009C32B4">
      <w:pPr>
        <w:jc w:val="both"/>
        <w:rPr>
          <w:rFonts w:asciiTheme="minorHAnsi" w:hAnsiTheme="minorHAnsi" w:cstheme="minorHAnsi"/>
          <w:b/>
          <w:sz w:val="18"/>
          <w:szCs w:val="18"/>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95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982"/>
        <w:gridCol w:w="2194"/>
        <w:gridCol w:w="335"/>
        <w:gridCol w:w="334"/>
        <w:gridCol w:w="681"/>
      </w:tblGrid>
      <w:tr w:rsidR="009F3A9D" w:rsidRPr="00C75BEC" w:rsidTr="00902D20">
        <w:trPr>
          <w:tblHeader/>
          <w:jc w:val="center"/>
        </w:trPr>
        <w:tc>
          <w:tcPr>
            <w:tcW w:w="5982"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194"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350"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02D20">
        <w:trPr>
          <w:cantSplit/>
          <w:trHeight w:val="1448"/>
          <w:jc w:val="center"/>
        </w:trPr>
        <w:tc>
          <w:tcPr>
            <w:tcW w:w="5982"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194"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3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34"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81"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1D6106" w:rsidRPr="00C75BEC" w:rsidTr="00902D20">
        <w:trPr>
          <w:jc w:val="center"/>
        </w:trPr>
        <w:tc>
          <w:tcPr>
            <w:tcW w:w="9526" w:type="dxa"/>
            <w:gridSpan w:val="5"/>
            <w:vAlign w:val="center"/>
          </w:tcPr>
          <w:tbl>
            <w:tblPr>
              <w:tblW w:w="9171" w:type="dxa"/>
              <w:tblInd w:w="212" w:type="dxa"/>
              <w:tblLayout w:type="fixed"/>
              <w:tblCellMar>
                <w:left w:w="70" w:type="dxa"/>
                <w:right w:w="70" w:type="dxa"/>
              </w:tblCellMar>
              <w:tblLook w:val="04A0" w:firstRow="1" w:lastRow="0" w:firstColumn="1" w:lastColumn="0" w:noHBand="0" w:noVBand="1"/>
            </w:tblPr>
            <w:tblGrid>
              <w:gridCol w:w="653"/>
              <w:gridCol w:w="8518"/>
            </w:tblGrid>
            <w:tr w:rsidR="001D6106" w:rsidRPr="002A06FF" w:rsidTr="00902D20">
              <w:trPr>
                <w:trHeight w:val="435"/>
              </w:trPr>
              <w:tc>
                <w:tcPr>
                  <w:tcW w:w="653" w:type="dxa"/>
                  <w:tcBorders>
                    <w:top w:val="single" w:sz="4" w:space="0" w:color="auto"/>
                    <w:left w:val="single" w:sz="4" w:space="0" w:color="auto"/>
                    <w:bottom w:val="single" w:sz="4" w:space="0" w:color="auto"/>
                    <w:right w:val="single" w:sz="4" w:space="0" w:color="000000"/>
                  </w:tcBorders>
                  <w:shd w:val="clear" w:color="auto" w:fill="B8CCE4"/>
                  <w:vAlign w:val="center"/>
                </w:tcPr>
                <w:p w:rsidR="001D6106" w:rsidRPr="002A06FF" w:rsidRDefault="001D6106" w:rsidP="004437EC">
                  <w:pPr>
                    <w:spacing w:before="60" w:after="60"/>
                    <w:jc w:val="center"/>
                    <w:rPr>
                      <w:rFonts w:asciiTheme="minorHAnsi" w:hAnsiTheme="minorHAnsi" w:cstheme="minorHAnsi"/>
                      <w:b/>
                      <w:bCs/>
                      <w:sz w:val="16"/>
                      <w:szCs w:val="16"/>
                      <w:lang w:val="es-BO" w:eastAsia="es-ES"/>
                    </w:rPr>
                  </w:pPr>
                  <w:r w:rsidRPr="002A06FF">
                    <w:rPr>
                      <w:rFonts w:asciiTheme="minorHAnsi" w:hAnsiTheme="minorHAnsi" w:cstheme="minorHAnsi"/>
                      <w:b/>
                      <w:bCs/>
                      <w:sz w:val="16"/>
                      <w:szCs w:val="16"/>
                      <w:lang w:val="es-BO" w:eastAsia="es-ES"/>
                    </w:rPr>
                    <w:t>N°</w:t>
                  </w:r>
                </w:p>
              </w:tc>
              <w:tc>
                <w:tcPr>
                  <w:tcW w:w="851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D6106" w:rsidRPr="002A06FF" w:rsidRDefault="001D6106" w:rsidP="004437EC">
                  <w:pPr>
                    <w:spacing w:before="60" w:after="60"/>
                    <w:jc w:val="center"/>
                    <w:rPr>
                      <w:rFonts w:asciiTheme="minorHAnsi" w:hAnsiTheme="minorHAnsi" w:cstheme="minorHAnsi"/>
                      <w:b/>
                      <w:bCs/>
                      <w:sz w:val="16"/>
                      <w:szCs w:val="16"/>
                      <w:lang w:val="es-BO" w:eastAsia="es-ES"/>
                    </w:rPr>
                  </w:pPr>
                  <w:r w:rsidRPr="002A06FF">
                    <w:rPr>
                      <w:rFonts w:asciiTheme="minorHAnsi" w:hAnsiTheme="minorHAnsi" w:cstheme="minorHAnsi"/>
                      <w:b/>
                      <w:bCs/>
                      <w:sz w:val="16"/>
                      <w:szCs w:val="16"/>
                      <w:lang w:val="es-BO" w:eastAsia="es-ES"/>
                    </w:rPr>
                    <w:t xml:space="preserve">DESCRIPCIÓN DETALLADA DEL SERVICIO </w:t>
                  </w:r>
                </w:p>
              </w:tc>
            </w:tr>
            <w:tr w:rsidR="001D6106" w:rsidRPr="002A06FF" w:rsidTr="00902D20">
              <w:trPr>
                <w:trHeight w:val="343"/>
              </w:trPr>
              <w:tc>
                <w:tcPr>
                  <w:tcW w:w="653" w:type="dxa"/>
                  <w:tcBorders>
                    <w:top w:val="single" w:sz="4" w:space="0" w:color="auto"/>
                    <w:left w:val="single" w:sz="4" w:space="0" w:color="auto"/>
                    <w:bottom w:val="single" w:sz="4" w:space="0" w:color="auto"/>
                    <w:right w:val="single" w:sz="4" w:space="0" w:color="000000"/>
                  </w:tcBorders>
                  <w:vAlign w:val="center"/>
                </w:tcPr>
                <w:p w:rsidR="001D6106" w:rsidRPr="002A06FF" w:rsidRDefault="001D6106" w:rsidP="004437EC">
                  <w:pPr>
                    <w:spacing w:before="60" w:after="60"/>
                    <w:jc w:val="center"/>
                    <w:rPr>
                      <w:rFonts w:asciiTheme="minorHAnsi" w:hAnsiTheme="minorHAnsi" w:cstheme="minorHAnsi"/>
                      <w:b/>
                      <w:bCs/>
                      <w:sz w:val="16"/>
                      <w:szCs w:val="16"/>
                      <w:lang w:val="es-BO" w:eastAsia="es-ES"/>
                    </w:rPr>
                  </w:pPr>
                  <w:r w:rsidRPr="002A06FF">
                    <w:rPr>
                      <w:rFonts w:asciiTheme="minorHAnsi" w:hAnsiTheme="minorHAnsi" w:cstheme="minorHAnsi"/>
                      <w:b/>
                      <w:bCs/>
                      <w:sz w:val="16"/>
                      <w:szCs w:val="16"/>
                      <w:lang w:val="es-BO" w:eastAsia="es-ES"/>
                    </w:rPr>
                    <w:t>1</w:t>
                  </w:r>
                </w:p>
              </w:tc>
              <w:tc>
                <w:tcPr>
                  <w:tcW w:w="85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D6106" w:rsidRPr="002A06FF" w:rsidRDefault="001D6106" w:rsidP="004437EC">
                  <w:pPr>
                    <w:spacing w:before="60" w:after="60"/>
                    <w:rPr>
                      <w:rFonts w:asciiTheme="minorHAnsi" w:hAnsiTheme="minorHAnsi" w:cstheme="minorHAnsi"/>
                      <w:sz w:val="16"/>
                      <w:szCs w:val="16"/>
                      <w:lang w:val="es-BO" w:eastAsia="es-ES"/>
                    </w:rPr>
                  </w:pPr>
                  <w:r w:rsidRPr="002A06FF">
                    <w:rPr>
                      <w:rFonts w:asciiTheme="minorHAnsi" w:hAnsiTheme="minorHAnsi" w:cstheme="minorHAnsi"/>
                      <w:sz w:val="16"/>
                      <w:szCs w:val="16"/>
                      <w:lang w:val="es-BO" w:eastAsia="es-ES"/>
                    </w:rPr>
                    <w:t>Servicio de Transporte de Combustibles Líquidos para Estaciones de Servicio Administradas por el DCLP YPFB (Gestión 2016) Estación de Servicio Calacoto</w:t>
                  </w:r>
                </w:p>
              </w:tc>
            </w:tr>
            <w:tr w:rsidR="001D6106" w:rsidRPr="002A06FF" w:rsidTr="00902D20">
              <w:trPr>
                <w:trHeight w:val="343"/>
              </w:trPr>
              <w:tc>
                <w:tcPr>
                  <w:tcW w:w="653" w:type="dxa"/>
                  <w:tcBorders>
                    <w:top w:val="single" w:sz="4" w:space="0" w:color="auto"/>
                    <w:left w:val="single" w:sz="4" w:space="0" w:color="auto"/>
                    <w:bottom w:val="single" w:sz="4" w:space="0" w:color="auto"/>
                    <w:right w:val="single" w:sz="4" w:space="0" w:color="000000"/>
                  </w:tcBorders>
                  <w:vAlign w:val="center"/>
                </w:tcPr>
                <w:p w:rsidR="001D6106" w:rsidRPr="002A06FF" w:rsidRDefault="001D6106" w:rsidP="004437EC">
                  <w:pPr>
                    <w:spacing w:before="60" w:after="60"/>
                    <w:jc w:val="center"/>
                    <w:rPr>
                      <w:rFonts w:asciiTheme="minorHAnsi" w:hAnsiTheme="minorHAnsi" w:cstheme="minorHAnsi"/>
                      <w:b/>
                      <w:bCs/>
                      <w:sz w:val="16"/>
                      <w:szCs w:val="16"/>
                      <w:lang w:val="es-BO" w:eastAsia="es-ES"/>
                    </w:rPr>
                  </w:pPr>
                  <w:r w:rsidRPr="002A06FF">
                    <w:rPr>
                      <w:rFonts w:asciiTheme="minorHAnsi" w:hAnsiTheme="minorHAnsi" w:cstheme="minorHAnsi"/>
                      <w:b/>
                      <w:bCs/>
                      <w:sz w:val="16"/>
                      <w:szCs w:val="16"/>
                      <w:lang w:val="es-BO" w:eastAsia="es-ES"/>
                    </w:rPr>
                    <w:t>2</w:t>
                  </w:r>
                </w:p>
              </w:tc>
              <w:tc>
                <w:tcPr>
                  <w:tcW w:w="85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D6106" w:rsidRPr="002A06FF" w:rsidRDefault="001D6106" w:rsidP="004437EC">
                  <w:pPr>
                    <w:spacing w:before="60" w:after="60"/>
                    <w:rPr>
                      <w:rFonts w:asciiTheme="minorHAnsi" w:hAnsiTheme="minorHAnsi" w:cstheme="minorHAnsi"/>
                      <w:sz w:val="16"/>
                      <w:szCs w:val="16"/>
                      <w:lang w:val="es-BO" w:eastAsia="es-ES"/>
                    </w:rPr>
                  </w:pPr>
                  <w:r w:rsidRPr="002A06FF">
                    <w:rPr>
                      <w:rFonts w:asciiTheme="minorHAnsi" w:hAnsiTheme="minorHAnsi" w:cstheme="minorHAnsi"/>
                      <w:sz w:val="16"/>
                      <w:szCs w:val="16"/>
                      <w:lang w:val="es-BO" w:eastAsia="es-ES"/>
                    </w:rPr>
                    <w:t>Servicio de Transporte de Combustibles Líquidos para Estaciones de Servicio Administradas por el DCLP YPFB (Gestión 2016) Estación de Servicio San Pedro</w:t>
                  </w:r>
                </w:p>
              </w:tc>
            </w:tr>
            <w:tr w:rsidR="001D6106" w:rsidRPr="002A06FF" w:rsidTr="00902D20">
              <w:trPr>
                <w:trHeight w:val="343"/>
              </w:trPr>
              <w:tc>
                <w:tcPr>
                  <w:tcW w:w="653" w:type="dxa"/>
                  <w:tcBorders>
                    <w:top w:val="single" w:sz="4" w:space="0" w:color="auto"/>
                    <w:left w:val="single" w:sz="4" w:space="0" w:color="auto"/>
                    <w:bottom w:val="single" w:sz="4" w:space="0" w:color="auto"/>
                    <w:right w:val="single" w:sz="4" w:space="0" w:color="000000"/>
                  </w:tcBorders>
                  <w:vAlign w:val="center"/>
                </w:tcPr>
                <w:p w:rsidR="001D6106" w:rsidRPr="002A06FF" w:rsidRDefault="001D6106" w:rsidP="004437EC">
                  <w:pPr>
                    <w:spacing w:before="60" w:after="60"/>
                    <w:jc w:val="center"/>
                    <w:rPr>
                      <w:rFonts w:asciiTheme="minorHAnsi" w:hAnsiTheme="minorHAnsi" w:cstheme="minorHAnsi"/>
                      <w:b/>
                      <w:bCs/>
                      <w:sz w:val="16"/>
                      <w:szCs w:val="16"/>
                      <w:lang w:val="es-BO" w:eastAsia="es-ES"/>
                    </w:rPr>
                  </w:pPr>
                  <w:r w:rsidRPr="002A06FF">
                    <w:rPr>
                      <w:rFonts w:asciiTheme="minorHAnsi" w:hAnsiTheme="minorHAnsi" w:cstheme="minorHAnsi"/>
                      <w:b/>
                      <w:bCs/>
                      <w:sz w:val="16"/>
                      <w:szCs w:val="16"/>
                      <w:lang w:val="es-BO" w:eastAsia="es-ES"/>
                    </w:rPr>
                    <w:t>3</w:t>
                  </w:r>
                </w:p>
              </w:tc>
              <w:tc>
                <w:tcPr>
                  <w:tcW w:w="85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D6106" w:rsidRPr="002A06FF" w:rsidRDefault="001D6106" w:rsidP="004437EC">
                  <w:pPr>
                    <w:spacing w:before="60" w:after="60"/>
                    <w:rPr>
                      <w:rFonts w:asciiTheme="minorHAnsi" w:hAnsiTheme="minorHAnsi" w:cstheme="minorHAnsi"/>
                      <w:sz w:val="16"/>
                      <w:szCs w:val="16"/>
                      <w:lang w:val="es-BO" w:eastAsia="es-ES"/>
                    </w:rPr>
                  </w:pPr>
                  <w:r w:rsidRPr="002A06FF">
                    <w:rPr>
                      <w:rFonts w:asciiTheme="minorHAnsi" w:hAnsiTheme="minorHAnsi" w:cstheme="minorHAnsi"/>
                      <w:sz w:val="16"/>
                      <w:szCs w:val="16"/>
                      <w:lang w:val="es-BO" w:eastAsia="es-ES"/>
                    </w:rPr>
                    <w:t>Servicio de Transporte de Combustibles Líquidos para Estaciones de Servicio Administradas por el DCLP YPFB (Gestión 2016) Estación de Servicio Uruguay</w:t>
                  </w:r>
                </w:p>
              </w:tc>
            </w:tr>
            <w:tr w:rsidR="001D6106" w:rsidRPr="002A06FF" w:rsidTr="00902D20">
              <w:trPr>
                <w:trHeight w:val="343"/>
              </w:trPr>
              <w:tc>
                <w:tcPr>
                  <w:tcW w:w="653" w:type="dxa"/>
                  <w:tcBorders>
                    <w:top w:val="single" w:sz="4" w:space="0" w:color="auto"/>
                    <w:left w:val="single" w:sz="4" w:space="0" w:color="auto"/>
                    <w:bottom w:val="single" w:sz="4" w:space="0" w:color="auto"/>
                    <w:right w:val="single" w:sz="4" w:space="0" w:color="000000"/>
                  </w:tcBorders>
                  <w:vAlign w:val="center"/>
                </w:tcPr>
                <w:p w:rsidR="001D6106" w:rsidRPr="002A06FF" w:rsidRDefault="001D6106" w:rsidP="004437EC">
                  <w:pPr>
                    <w:spacing w:before="60" w:after="60"/>
                    <w:jc w:val="center"/>
                    <w:rPr>
                      <w:rFonts w:asciiTheme="minorHAnsi" w:hAnsiTheme="minorHAnsi" w:cstheme="minorHAnsi"/>
                      <w:b/>
                      <w:bCs/>
                      <w:sz w:val="16"/>
                      <w:szCs w:val="16"/>
                      <w:lang w:val="es-BO" w:eastAsia="es-ES"/>
                    </w:rPr>
                  </w:pPr>
                  <w:r w:rsidRPr="002A06FF">
                    <w:rPr>
                      <w:rFonts w:asciiTheme="minorHAnsi" w:hAnsiTheme="minorHAnsi" w:cstheme="minorHAnsi"/>
                      <w:b/>
                      <w:bCs/>
                      <w:sz w:val="16"/>
                      <w:szCs w:val="16"/>
                      <w:lang w:val="es-BO" w:eastAsia="es-ES"/>
                    </w:rPr>
                    <w:t>4</w:t>
                  </w:r>
                </w:p>
              </w:tc>
              <w:tc>
                <w:tcPr>
                  <w:tcW w:w="85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D6106" w:rsidRPr="002A06FF" w:rsidRDefault="001D6106" w:rsidP="004437EC">
                  <w:pPr>
                    <w:spacing w:before="60" w:after="60"/>
                    <w:rPr>
                      <w:rFonts w:asciiTheme="minorHAnsi" w:hAnsiTheme="minorHAnsi" w:cstheme="minorHAnsi"/>
                      <w:sz w:val="16"/>
                      <w:szCs w:val="16"/>
                      <w:lang w:val="es-BO" w:eastAsia="es-ES"/>
                    </w:rPr>
                  </w:pPr>
                  <w:r w:rsidRPr="002A06FF">
                    <w:rPr>
                      <w:rFonts w:asciiTheme="minorHAnsi" w:hAnsiTheme="minorHAnsi" w:cstheme="minorHAnsi"/>
                      <w:sz w:val="16"/>
                      <w:szCs w:val="16"/>
                      <w:lang w:val="es-BO" w:eastAsia="es-ES"/>
                    </w:rPr>
                    <w:t>Servicio de Transporte de Combustibles Líquidos para Estaciones de Servicio Administradas por el DCLP YPFB (Gestión 2016) Estación de Servicio Entre Ríos</w:t>
                  </w:r>
                </w:p>
              </w:tc>
            </w:tr>
            <w:tr w:rsidR="001D6106" w:rsidRPr="002A06FF" w:rsidTr="00902D20">
              <w:trPr>
                <w:trHeight w:val="343"/>
              </w:trPr>
              <w:tc>
                <w:tcPr>
                  <w:tcW w:w="653" w:type="dxa"/>
                  <w:tcBorders>
                    <w:top w:val="single" w:sz="4" w:space="0" w:color="auto"/>
                    <w:left w:val="single" w:sz="4" w:space="0" w:color="auto"/>
                    <w:bottom w:val="single" w:sz="4" w:space="0" w:color="auto"/>
                    <w:right w:val="single" w:sz="4" w:space="0" w:color="000000"/>
                  </w:tcBorders>
                  <w:vAlign w:val="center"/>
                </w:tcPr>
                <w:p w:rsidR="001D6106" w:rsidRPr="002A06FF" w:rsidRDefault="001D6106" w:rsidP="004437EC">
                  <w:pPr>
                    <w:spacing w:before="60" w:after="60"/>
                    <w:jc w:val="center"/>
                    <w:rPr>
                      <w:rFonts w:asciiTheme="minorHAnsi" w:hAnsiTheme="minorHAnsi" w:cstheme="minorHAnsi"/>
                      <w:b/>
                      <w:bCs/>
                      <w:sz w:val="16"/>
                      <w:szCs w:val="16"/>
                      <w:lang w:val="es-BO" w:eastAsia="es-ES"/>
                    </w:rPr>
                  </w:pPr>
                  <w:r w:rsidRPr="002A06FF">
                    <w:rPr>
                      <w:rFonts w:asciiTheme="minorHAnsi" w:hAnsiTheme="minorHAnsi" w:cstheme="minorHAnsi"/>
                      <w:b/>
                      <w:bCs/>
                      <w:sz w:val="16"/>
                      <w:szCs w:val="16"/>
                      <w:lang w:val="es-BO" w:eastAsia="es-ES"/>
                    </w:rPr>
                    <w:t>5</w:t>
                  </w:r>
                </w:p>
              </w:tc>
              <w:tc>
                <w:tcPr>
                  <w:tcW w:w="85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D6106" w:rsidRPr="002A06FF" w:rsidRDefault="001D6106" w:rsidP="004437EC">
                  <w:pPr>
                    <w:spacing w:before="60" w:after="60"/>
                    <w:rPr>
                      <w:rFonts w:asciiTheme="minorHAnsi" w:hAnsiTheme="minorHAnsi" w:cstheme="minorHAnsi"/>
                      <w:sz w:val="16"/>
                      <w:szCs w:val="16"/>
                      <w:lang w:val="es-BO" w:eastAsia="es-ES"/>
                    </w:rPr>
                  </w:pPr>
                  <w:r w:rsidRPr="002A06FF">
                    <w:rPr>
                      <w:rFonts w:asciiTheme="minorHAnsi" w:hAnsiTheme="minorHAnsi" w:cstheme="minorHAnsi"/>
                      <w:sz w:val="16"/>
                      <w:szCs w:val="16"/>
                      <w:lang w:val="es-BO" w:eastAsia="es-ES"/>
                    </w:rPr>
                    <w:t>Servicio de Transporte de Combustibles Líquidos para Estaciones de Servicio Administradas por el DCLP YPFB (Gestión 2016) Estación de Servicio Sorata</w:t>
                  </w:r>
                </w:p>
              </w:tc>
            </w:tr>
            <w:tr w:rsidR="001D6106" w:rsidRPr="002A06FF" w:rsidTr="00902D20">
              <w:trPr>
                <w:trHeight w:val="343"/>
              </w:trPr>
              <w:tc>
                <w:tcPr>
                  <w:tcW w:w="653" w:type="dxa"/>
                  <w:tcBorders>
                    <w:top w:val="single" w:sz="4" w:space="0" w:color="auto"/>
                    <w:left w:val="single" w:sz="4" w:space="0" w:color="auto"/>
                    <w:bottom w:val="single" w:sz="4" w:space="0" w:color="auto"/>
                    <w:right w:val="single" w:sz="4" w:space="0" w:color="000000"/>
                  </w:tcBorders>
                  <w:vAlign w:val="center"/>
                </w:tcPr>
                <w:p w:rsidR="001D6106" w:rsidRPr="002A06FF" w:rsidRDefault="001D6106" w:rsidP="004437EC">
                  <w:pPr>
                    <w:spacing w:before="60" w:after="60"/>
                    <w:jc w:val="center"/>
                    <w:rPr>
                      <w:rFonts w:asciiTheme="minorHAnsi" w:hAnsiTheme="minorHAnsi" w:cstheme="minorHAnsi"/>
                      <w:b/>
                      <w:bCs/>
                      <w:sz w:val="16"/>
                      <w:szCs w:val="16"/>
                      <w:lang w:val="es-BO" w:eastAsia="es-ES"/>
                    </w:rPr>
                  </w:pPr>
                  <w:r w:rsidRPr="002A06FF">
                    <w:rPr>
                      <w:rFonts w:asciiTheme="minorHAnsi" w:hAnsiTheme="minorHAnsi" w:cstheme="minorHAnsi"/>
                      <w:b/>
                      <w:bCs/>
                      <w:sz w:val="16"/>
                      <w:szCs w:val="16"/>
                      <w:lang w:val="es-BO" w:eastAsia="es-ES"/>
                    </w:rPr>
                    <w:t>6</w:t>
                  </w:r>
                </w:p>
              </w:tc>
              <w:tc>
                <w:tcPr>
                  <w:tcW w:w="85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D6106" w:rsidRPr="002A06FF" w:rsidRDefault="001D6106" w:rsidP="004437EC">
                  <w:pPr>
                    <w:spacing w:before="60" w:after="60"/>
                    <w:rPr>
                      <w:rFonts w:asciiTheme="minorHAnsi" w:hAnsiTheme="minorHAnsi" w:cstheme="minorHAnsi"/>
                      <w:sz w:val="16"/>
                      <w:szCs w:val="16"/>
                      <w:lang w:val="es-BO" w:eastAsia="es-ES"/>
                    </w:rPr>
                  </w:pPr>
                  <w:r w:rsidRPr="002A06FF">
                    <w:rPr>
                      <w:rFonts w:asciiTheme="minorHAnsi" w:hAnsiTheme="minorHAnsi" w:cstheme="minorHAnsi"/>
                      <w:sz w:val="16"/>
                      <w:szCs w:val="16"/>
                      <w:lang w:val="es-BO" w:eastAsia="es-ES"/>
                    </w:rPr>
                    <w:t>Servicio de Transporte de Combustibles Líquidos para Estaciones de Servicio Administradas por el DCLP YPFB (Gestión 2016) Estación de Servicio Patacamaya</w:t>
                  </w:r>
                </w:p>
              </w:tc>
            </w:tr>
            <w:tr w:rsidR="001D6106" w:rsidRPr="002A06FF" w:rsidTr="00902D20">
              <w:trPr>
                <w:trHeight w:val="343"/>
              </w:trPr>
              <w:tc>
                <w:tcPr>
                  <w:tcW w:w="653" w:type="dxa"/>
                  <w:tcBorders>
                    <w:top w:val="single" w:sz="4" w:space="0" w:color="auto"/>
                    <w:left w:val="single" w:sz="4" w:space="0" w:color="auto"/>
                    <w:bottom w:val="single" w:sz="4" w:space="0" w:color="auto"/>
                    <w:right w:val="single" w:sz="4" w:space="0" w:color="000000"/>
                  </w:tcBorders>
                  <w:vAlign w:val="center"/>
                </w:tcPr>
                <w:p w:rsidR="001D6106" w:rsidRPr="002A06FF" w:rsidRDefault="001D6106" w:rsidP="004437EC">
                  <w:pPr>
                    <w:spacing w:before="60" w:after="60"/>
                    <w:jc w:val="center"/>
                    <w:rPr>
                      <w:rFonts w:asciiTheme="minorHAnsi" w:hAnsiTheme="minorHAnsi" w:cstheme="minorHAnsi"/>
                      <w:b/>
                      <w:bCs/>
                      <w:sz w:val="16"/>
                      <w:szCs w:val="16"/>
                      <w:lang w:val="es-BO" w:eastAsia="es-ES"/>
                    </w:rPr>
                  </w:pPr>
                  <w:r w:rsidRPr="002A06FF">
                    <w:rPr>
                      <w:rFonts w:asciiTheme="minorHAnsi" w:hAnsiTheme="minorHAnsi" w:cstheme="minorHAnsi"/>
                      <w:b/>
                      <w:bCs/>
                      <w:sz w:val="16"/>
                      <w:szCs w:val="16"/>
                      <w:lang w:val="es-BO" w:eastAsia="es-ES"/>
                    </w:rPr>
                    <w:t>7</w:t>
                  </w:r>
                </w:p>
              </w:tc>
              <w:tc>
                <w:tcPr>
                  <w:tcW w:w="85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D6106" w:rsidRPr="002A06FF" w:rsidRDefault="001D6106" w:rsidP="004437EC">
                  <w:pPr>
                    <w:spacing w:before="60" w:after="60"/>
                    <w:rPr>
                      <w:rFonts w:asciiTheme="minorHAnsi" w:hAnsiTheme="minorHAnsi" w:cstheme="minorHAnsi"/>
                      <w:sz w:val="16"/>
                      <w:szCs w:val="16"/>
                      <w:lang w:val="es-BO" w:eastAsia="es-ES"/>
                    </w:rPr>
                  </w:pPr>
                  <w:r w:rsidRPr="002A06FF">
                    <w:rPr>
                      <w:rFonts w:asciiTheme="minorHAnsi" w:hAnsiTheme="minorHAnsi" w:cstheme="minorHAnsi"/>
                      <w:sz w:val="16"/>
                      <w:szCs w:val="16"/>
                      <w:lang w:val="es-BO" w:eastAsia="es-ES"/>
                    </w:rPr>
                    <w:t>Servicio de Transporte de Combustibles Líquidos para Estaciones de Servicio Administradas por el DCLP YPFB (Gestión 2016) Estación de Servicio Reyes Intervenida</w:t>
                  </w:r>
                </w:p>
              </w:tc>
            </w:tr>
          </w:tbl>
          <w:p w:rsidR="001D6106" w:rsidRPr="00C75BEC" w:rsidRDefault="001D6106"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9F3A9D" w:rsidRDefault="004437EC" w:rsidP="009F3A9D">
            <w:pPr>
              <w:autoSpaceDE w:val="0"/>
              <w:autoSpaceDN w:val="0"/>
              <w:adjustRightInd w:val="0"/>
              <w:rPr>
                <w:rFonts w:asciiTheme="minorHAnsi" w:hAnsiTheme="minorHAnsi" w:cstheme="minorHAnsi"/>
                <w:sz w:val="16"/>
                <w:szCs w:val="16"/>
              </w:rPr>
            </w:pPr>
            <w:r w:rsidRPr="004437EC">
              <w:rPr>
                <w:rFonts w:asciiTheme="minorHAnsi" w:hAnsiTheme="minorHAnsi" w:cstheme="minorHAnsi"/>
                <w:sz w:val="16"/>
                <w:szCs w:val="16"/>
              </w:rPr>
              <w:t>1.</w:t>
            </w:r>
            <w:r w:rsidRPr="004437EC">
              <w:rPr>
                <w:rFonts w:asciiTheme="minorHAnsi" w:hAnsiTheme="minorHAnsi" w:cstheme="minorHAnsi"/>
                <w:sz w:val="16"/>
                <w:szCs w:val="16"/>
              </w:rPr>
              <w:tab/>
              <w:t>CARACTERÍSTICAS</w:t>
            </w:r>
          </w:p>
          <w:p w:rsidR="004437EC" w:rsidRPr="004437EC" w:rsidRDefault="004437EC" w:rsidP="004437EC">
            <w:pPr>
              <w:autoSpaceDE w:val="0"/>
              <w:autoSpaceDN w:val="0"/>
              <w:adjustRightInd w:val="0"/>
              <w:rPr>
                <w:rFonts w:asciiTheme="minorHAnsi" w:hAnsiTheme="minorHAnsi" w:cstheme="minorHAnsi"/>
                <w:sz w:val="16"/>
                <w:szCs w:val="16"/>
              </w:rPr>
            </w:pPr>
            <w:r w:rsidRPr="004437EC">
              <w:rPr>
                <w:rFonts w:asciiTheme="minorHAnsi" w:hAnsiTheme="minorHAnsi" w:cstheme="minorHAnsi"/>
                <w:sz w:val="16"/>
                <w:szCs w:val="16"/>
              </w:rPr>
              <w:t>Servicio: Transporte de combustible terrestre por cisternas.</w:t>
            </w:r>
          </w:p>
          <w:p w:rsidR="004437EC" w:rsidRPr="004437EC" w:rsidRDefault="004437EC" w:rsidP="004437EC">
            <w:pPr>
              <w:autoSpaceDE w:val="0"/>
              <w:autoSpaceDN w:val="0"/>
              <w:adjustRightInd w:val="0"/>
              <w:rPr>
                <w:rFonts w:asciiTheme="minorHAnsi" w:hAnsiTheme="minorHAnsi" w:cstheme="minorHAnsi"/>
                <w:sz w:val="16"/>
                <w:szCs w:val="16"/>
              </w:rPr>
            </w:pPr>
            <w:r w:rsidRPr="004437EC">
              <w:rPr>
                <w:rFonts w:asciiTheme="minorHAnsi" w:hAnsiTheme="minorHAnsi" w:cstheme="minorHAnsi"/>
                <w:sz w:val="16"/>
                <w:szCs w:val="16"/>
              </w:rPr>
              <w:t xml:space="preserve">Productos: </w:t>
            </w:r>
          </w:p>
          <w:p w:rsidR="004437EC" w:rsidRPr="004437EC" w:rsidRDefault="004437EC" w:rsidP="004437EC">
            <w:pPr>
              <w:autoSpaceDE w:val="0"/>
              <w:autoSpaceDN w:val="0"/>
              <w:adjustRightInd w:val="0"/>
              <w:rPr>
                <w:rFonts w:asciiTheme="minorHAnsi" w:hAnsiTheme="minorHAnsi" w:cstheme="minorHAnsi"/>
                <w:sz w:val="16"/>
                <w:szCs w:val="16"/>
              </w:rPr>
            </w:pPr>
            <w:r w:rsidRPr="004437EC">
              <w:rPr>
                <w:rFonts w:asciiTheme="minorHAnsi" w:hAnsiTheme="minorHAnsi" w:cstheme="minorHAnsi"/>
                <w:sz w:val="16"/>
                <w:szCs w:val="16"/>
              </w:rPr>
              <w:t>-</w:t>
            </w:r>
            <w:r w:rsidRPr="004437EC">
              <w:rPr>
                <w:rFonts w:asciiTheme="minorHAnsi" w:hAnsiTheme="minorHAnsi" w:cstheme="minorHAnsi"/>
                <w:sz w:val="16"/>
                <w:szCs w:val="16"/>
              </w:rPr>
              <w:tab/>
              <w:t xml:space="preserve">Gasolina Especial. </w:t>
            </w:r>
          </w:p>
          <w:p w:rsidR="004437EC" w:rsidRDefault="004437EC" w:rsidP="004437EC">
            <w:pPr>
              <w:autoSpaceDE w:val="0"/>
              <w:autoSpaceDN w:val="0"/>
              <w:adjustRightInd w:val="0"/>
              <w:rPr>
                <w:rFonts w:asciiTheme="minorHAnsi" w:hAnsiTheme="minorHAnsi" w:cstheme="minorHAnsi"/>
                <w:sz w:val="16"/>
                <w:szCs w:val="16"/>
              </w:rPr>
            </w:pPr>
            <w:r w:rsidRPr="004437EC">
              <w:rPr>
                <w:rFonts w:asciiTheme="minorHAnsi" w:hAnsiTheme="minorHAnsi" w:cstheme="minorHAnsi"/>
                <w:sz w:val="16"/>
                <w:szCs w:val="16"/>
              </w:rPr>
              <w:t>-</w:t>
            </w:r>
            <w:r w:rsidRPr="004437EC">
              <w:rPr>
                <w:rFonts w:asciiTheme="minorHAnsi" w:hAnsiTheme="minorHAnsi" w:cstheme="minorHAnsi"/>
                <w:sz w:val="16"/>
                <w:szCs w:val="16"/>
              </w:rPr>
              <w:tab/>
              <w:t>Diésel Oíl.</w:t>
            </w:r>
          </w:p>
          <w:tbl>
            <w:tblPr>
              <w:tblW w:w="5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8"/>
              <w:gridCol w:w="943"/>
              <w:gridCol w:w="1144"/>
              <w:gridCol w:w="534"/>
              <w:gridCol w:w="1233"/>
              <w:gridCol w:w="889"/>
              <w:gridCol w:w="865"/>
            </w:tblGrid>
            <w:tr w:rsidR="004437EC" w:rsidRPr="002A06FF" w:rsidTr="00C76A28">
              <w:trPr>
                <w:trHeight w:val="220"/>
                <w:jc w:val="center"/>
              </w:trPr>
              <w:tc>
                <w:tcPr>
                  <w:tcW w:w="2375" w:type="dxa"/>
                  <w:gridSpan w:val="3"/>
                  <w:shd w:val="clear" w:color="auto" w:fill="auto"/>
                  <w:vAlign w:val="center"/>
                  <w:hideMark/>
                </w:tcPr>
                <w:p w:rsidR="004437EC" w:rsidRPr="002A06FF" w:rsidRDefault="004437EC" w:rsidP="004437EC">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TRAMO</w:t>
                  </w:r>
                </w:p>
              </w:tc>
              <w:tc>
                <w:tcPr>
                  <w:tcW w:w="1767" w:type="dxa"/>
                  <w:gridSpan w:val="2"/>
                  <w:shd w:val="clear" w:color="auto" w:fill="auto"/>
                  <w:vAlign w:val="center"/>
                  <w:hideMark/>
                </w:tcPr>
                <w:p w:rsidR="004437EC" w:rsidRPr="002A06FF" w:rsidRDefault="004437EC" w:rsidP="004437EC">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UBICACION</w:t>
                  </w:r>
                </w:p>
              </w:tc>
              <w:tc>
                <w:tcPr>
                  <w:tcW w:w="889" w:type="dxa"/>
                  <w:vMerge w:val="restart"/>
                  <w:vAlign w:val="center"/>
                </w:tcPr>
                <w:p w:rsidR="004437EC" w:rsidRPr="002A06FF" w:rsidRDefault="004437EC" w:rsidP="004437EC">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Cantidad de Viajes Promedio del 01/01/2016 al 31/12/2016</w:t>
                  </w:r>
                </w:p>
              </w:tc>
              <w:tc>
                <w:tcPr>
                  <w:tcW w:w="865" w:type="dxa"/>
                  <w:vMerge w:val="restart"/>
                  <w:vAlign w:val="center"/>
                </w:tcPr>
                <w:p w:rsidR="004437EC" w:rsidRPr="002A06FF" w:rsidRDefault="004437EC" w:rsidP="004437EC">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Cantidad en litros promedio a transportar por cada viaje</w:t>
                  </w:r>
                </w:p>
              </w:tc>
            </w:tr>
            <w:tr w:rsidR="004437EC" w:rsidRPr="002A06FF" w:rsidTr="00C76A28">
              <w:trPr>
                <w:trHeight w:val="284"/>
                <w:jc w:val="center"/>
              </w:trPr>
              <w:tc>
                <w:tcPr>
                  <w:tcW w:w="288" w:type="dxa"/>
                  <w:shd w:val="clear" w:color="auto" w:fill="auto"/>
                  <w:vAlign w:val="center"/>
                  <w:hideMark/>
                </w:tcPr>
                <w:p w:rsidR="004437EC" w:rsidRPr="002A06FF" w:rsidRDefault="004437EC" w:rsidP="004437EC">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N°</w:t>
                  </w:r>
                </w:p>
              </w:tc>
              <w:tc>
                <w:tcPr>
                  <w:tcW w:w="943" w:type="dxa"/>
                  <w:shd w:val="clear" w:color="auto" w:fill="auto"/>
                  <w:vAlign w:val="center"/>
                  <w:hideMark/>
                </w:tcPr>
                <w:p w:rsidR="004437EC" w:rsidRPr="002A06FF" w:rsidRDefault="004437EC" w:rsidP="004437EC">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De:</w:t>
                  </w:r>
                </w:p>
              </w:tc>
              <w:tc>
                <w:tcPr>
                  <w:tcW w:w="1143" w:type="dxa"/>
                  <w:shd w:val="clear" w:color="auto" w:fill="auto"/>
                  <w:vAlign w:val="center"/>
                  <w:hideMark/>
                </w:tcPr>
                <w:p w:rsidR="004437EC" w:rsidRPr="002A06FF" w:rsidRDefault="004437EC" w:rsidP="004437EC">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A:</w:t>
                  </w:r>
                </w:p>
              </w:tc>
              <w:tc>
                <w:tcPr>
                  <w:tcW w:w="534" w:type="dxa"/>
                  <w:shd w:val="clear" w:color="auto" w:fill="auto"/>
                  <w:vAlign w:val="center"/>
                  <w:hideMark/>
                </w:tcPr>
                <w:p w:rsidR="004437EC" w:rsidRPr="002A06FF" w:rsidRDefault="004437EC" w:rsidP="004437EC">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DPTO.</w:t>
                  </w:r>
                </w:p>
              </w:tc>
              <w:tc>
                <w:tcPr>
                  <w:tcW w:w="1232" w:type="dxa"/>
                  <w:shd w:val="clear" w:color="auto" w:fill="auto"/>
                  <w:vAlign w:val="center"/>
                  <w:hideMark/>
                </w:tcPr>
                <w:p w:rsidR="004437EC" w:rsidRPr="002A06FF" w:rsidRDefault="004437EC" w:rsidP="004437EC">
                  <w:pPr>
                    <w:jc w:val="center"/>
                    <w:rPr>
                      <w:rFonts w:ascii="Calibri" w:hAnsi="Calibri" w:cs="Calibri"/>
                      <w:b/>
                      <w:bCs/>
                      <w:sz w:val="16"/>
                      <w:szCs w:val="16"/>
                      <w:lang w:val="es-BO" w:eastAsia="es-BO"/>
                    </w:rPr>
                  </w:pPr>
                  <w:r w:rsidRPr="002A06FF">
                    <w:rPr>
                      <w:rFonts w:ascii="Calibri" w:hAnsi="Calibri" w:cs="Calibri"/>
                      <w:b/>
                      <w:bCs/>
                      <w:sz w:val="16"/>
                      <w:szCs w:val="16"/>
                      <w:lang w:val="es-BO" w:eastAsia="es-BO"/>
                    </w:rPr>
                    <w:t>DIRECCIÓN EESS</w:t>
                  </w:r>
                </w:p>
              </w:tc>
              <w:tc>
                <w:tcPr>
                  <w:tcW w:w="889" w:type="dxa"/>
                  <w:vMerge/>
                </w:tcPr>
                <w:p w:rsidR="004437EC" w:rsidRPr="002A06FF" w:rsidRDefault="004437EC" w:rsidP="004437EC">
                  <w:pPr>
                    <w:jc w:val="center"/>
                    <w:rPr>
                      <w:rFonts w:ascii="Calibri" w:hAnsi="Calibri" w:cs="Calibri"/>
                      <w:b/>
                      <w:bCs/>
                      <w:sz w:val="16"/>
                      <w:szCs w:val="16"/>
                      <w:lang w:val="es-BO" w:eastAsia="es-BO"/>
                    </w:rPr>
                  </w:pPr>
                </w:p>
              </w:tc>
              <w:tc>
                <w:tcPr>
                  <w:tcW w:w="865" w:type="dxa"/>
                  <w:vMerge/>
                </w:tcPr>
                <w:p w:rsidR="004437EC" w:rsidRPr="002A06FF" w:rsidRDefault="004437EC" w:rsidP="004437EC">
                  <w:pPr>
                    <w:jc w:val="center"/>
                    <w:rPr>
                      <w:rFonts w:ascii="Calibri" w:hAnsi="Calibri" w:cs="Calibri"/>
                      <w:b/>
                      <w:bCs/>
                      <w:sz w:val="16"/>
                      <w:szCs w:val="16"/>
                      <w:lang w:val="es-BO" w:eastAsia="es-BO"/>
                    </w:rPr>
                  </w:pPr>
                </w:p>
              </w:tc>
            </w:tr>
            <w:tr w:rsidR="004437EC" w:rsidRPr="002A06FF" w:rsidTr="00C76A28">
              <w:trPr>
                <w:trHeight w:val="284"/>
                <w:jc w:val="center"/>
              </w:trPr>
              <w:tc>
                <w:tcPr>
                  <w:tcW w:w="288" w:type="dxa"/>
                  <w:shd w:val="clear" w:color="auto" w:fill="auto"/>
                  <w:vAlign w:val="center"/>
                </w:tcPr>
                <w:p w:rsidR="004437EC" w:rsidRPr="002A06FF" w:rsidRDefault="004437EC" w:rsidP="004437EC">
                  <w:pPr>
                    <w:jc w:val="center"/>
                    <w:rPr>
                      <w:rFonts w:ascii="Calibri" w:hAnsi="Calibri" w:cs="Calibri"/>
                      <w:bCs/>
                      <w:sz w:val="16"/>
                      <w:szCs w:val="16"/>
                      <w:lang w:val="es-BO" w:eastAsia="es-BO"/>
                    </w:rPr>
                  </w:pPr>
                  <w:r w:rsidRPr="002A06FF">
                    <w:rPr>
                      <w:rFonts w:ascii="Calibri" w:hAnsi="Calibri" w:cs="Calibri"/>
                      <w:bCs/>
                      <w:sz w:val="16"/>
                      <w:szCs w:val="16"/>
                      <w:lang w:val="es-BO" w:eastAsia="es-BO"/>
                    </w:rPr>
                    <w:t>1</w:t>
                  </w:r>
                </w:p>
              </w:tc>
              <w:tc>
                <w:tcPr>
                  <w:tcW w:w="943" w:type="dxa"/>
                  <w:shd w:val="clear" w:color="auto" w:fill="auto"/>
                  <w:vAlign w:val="center"/>
                </w:tcPr>
                <w:p w:rsidR="004437EC" w:rsidRPr="002A06FF" w:rsidRDefault="004437EC" w:rsidP="004437EC">
                  <w:pPr>
                    <w:jc w:val="center"/>
                    <w:rPr>
                      <w:rFonts w:ascii="Calibri" w:hAnsi="Calibri" w:cs="Calibri"/>
                      <w:b/>
                      <w:bCs/>
                      <w:sz w:val="16"/>
                      <w:szCs w:val="16"/>
                      <w:lang w:val="es-BO" w:eastAsia="es-BO"/>
                    </w:rPr>
                  </w:pPr>
                  <w:r w:rsidRPr="002A06FF">
                    <w:rPr>
                      <w:rFonts w:ascii="Calibri" w:hAnsi="Calibri" w:cs="Calibri"/>
                      <w:sz w:val="16"/>
                      <w:szCs w:val="16"/>
                      <w:lang w:val="es-BO" w:eastAsia="es-BO"/>
                    </w:rPr>
                    <w:t>Planta YPFB      Senkata El Alto</w:t>
                  </w:r>
                </w:p>
              </w:tc>
              <w:tc>
                <w:tcPr>
                  <w:tcW w:w="1143" w:type="dxa"/>
                  <w:shd w:val="clear" w:color="auto" w:fill="auto"/>
                  <w:vAlign w:val="center"/>
                </w:tcPr>
                <w:p w:rsidR="004437EC" w:rsidRPr="002A06FF" w:rsidRDefault="004437EC" w:rsidP="004437EC">
                  <w:pPr>
                    <w:jc w:val="center"/>
                    <w:rPr>
                      <w:rFonts w:ascii="Calibri" w:hAnsi="Calibri" w:cs="Calibri"/>
                      <w:bCs/>
                      <w:sz w:val="16"/>
                      <w:szCs w:val="16"/>
                      <w:lang w:val="es-BO" w:eastAsia="es-BO"/>
                    </w:rPr>
                  </w:pPr>
                  <w:r w:rsidRPr="002A06FF">
                    <w:rPr>
                      <w:rFonts w:ascii="Calibri" w:hAnsi="Calibri" w:cs="Calibri"/>
                      <w:bCs/>
                      <w:sz w:val="16"/>
                      <w:szCs w:val="16"/>
                      <w:lang w:val="es-BO" w:eastAsia="es-BO"/>
                    </w:rPr>
                    <w:t>Estación de Servicio Calacoto</w:t>
                  </w:r>
                </w:p>
              </w:tc>
              <w:tc>
                <w:tcPr>
                  <w:tcW w:w="534" w:type="dxa"/>
                  <w:shd w:val="clear" w:color="auto" w:fill="auto"/>
                  <w:vAlign w:val="center"/>
                </w:tcPr>
                <w:p w:rsidR="004437EC" w:rsidRPr="002A06FF" w:rsidRDefault="004437EC" w:rsidP="004437EC">
                  <w:pPr>
                    <w:jc w:val="center"/>
                    <w:rPr>
                      <w:rFonts w:ascii="Calibri" w:hAnsi="Calibri" w:cs="Calibri"/>
                      <w:bCs/>
                      <w:sz w:val="16"/>
                      <w:szCs w:val="16"/>
                      <w:lang w:val="es-BO" w:eastAsia="es-BO"/>
                    </w:rPr>
                  </w:pPr>
                  <w:r w:rsidRPr="002A06FF">
                    <w:rPr>
                      <w:rFonts w:ascii="Calibri" w:hAnsi="Calibri" w:cs="Calibri"/>
                      <w:bCs/>
                      <w:sz w:val="16"/>
                      <w:szCs w:val="16"/>
                      <w:lang w:val="es-BO" w:eastAsia="es-BO"/>
                    </w:rPr>
                    <w:t>La Paz</w:t>
                  </w:r>
                </w:p>
              </w:tc>
              <w:tc>
                <w:tcPr>
                  <w:tcW w:w="1232" w:type="dxa"/>
                  <w:shd w:val="clear" w:color="auto" w:fill="auto"/>
                  <w:vAlign w:val="center"/>
                </w:tcPr>
                <w:p w:rsidR="004437EC" w:rsidRPr="002A06FF" w:rsidRDefault="004437EC" w:rsidP="004437EC">
                  <w:pPr>
                    <w:jc w:val="center"/>
                    <w:rPr>
                      <w:rFonts w:ascii="Calibri" w:hAnsi="Calibri" w:cs="Calibri"/>
                      <w:bCs/>
                      <w:sz w:val="16"/>
                      <w:szCs w:val="16"/>
                      <w:lang w:val="es-BO" w:eastAsia="es-BO"/>
                    </w:rPr>
                  </w:pPr>
                  <w:r w:rsidRPr="002A06FF">
                    <w:rPr>
                      <w:rFonts w:ascii="Calibri" w:hAnsi="Calibri" w:cs="Calibri"/>
                      <w:bCs/>
                      <w:sz w:val="16"/>
                      <w:szCs w:val="16"/>
                      <w:lang w:val="es-BO" w:eastAsia="es-BO"/>
                    </w:rPr>
                    <w:t xml:space="preserve">Av. Ballivian entre calles 23 y 24 Nº 80 Zona Calacoto </w:t>
                  </w:r>
                </w:p>
              </w:tc>
              <w:tc>
                <w:tcPr>
                  <w:tcW w:w="889" w:type="dxa"/>
                  <w:vAlign w:val="center"/>
                </w:tcPr>
                <w:p w:rsidR="004437EC" w:rsidRPr="002A06FF" w:rsidRDefault="004437EC" w:rsidP="004437EC">
                  <w:pPr>
                    <w:jc w:val="center"/>
                    <w:rPr>
                      <w:rFonts w:ascii="Calibri" w:hAnsi="Calibri" w:cs="Calibri"/>
                      <w:bCs/>
                      <w:sz w:val="16"/>
                      <w:szCs w:val="16"/>
                      <w:lang w:val="es-BO" w:eastAsia="es-BO"/>
                    </w:rPr>
                  </w:pPr>
                  <w:r w:rsidRPr="002A06FF">
                    <w:rPr>
                      <w:rFonts w:ascii="Calibri" w:hAnsi="Calibri" w:cs="Calibri"/>
                      <w:bCs/>
                      <w:sz w:val="16"/>
                      <w:szCs w:val="16"/>
                      <w:lang w:val="es-BO" w:eastAsia="es-BO"/>
                    </w:rPr>
                    <w:t>204</w:t>
                  </w:r>
                </w:p>
              </w:tc>
              <w:tc>
                <w:tcPr>
                  <w:tcW w:w="865" w:type="dxa"/>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24.000</w:t>
                  </w:r>
                </w:p>
              </w:tc>
            </w:tr>
            <w:tr w:rsidR="004437EC" w:rsidRPr="002A06FF" w:rsidTr="00C76A28">
              <w:trPr>
                <w:trHeight w:val="284"/>
                <w:jc w:val="center"/>
              </w:trPr>
              <w:tc>
                <w:tcPr>
                  <w:tcW w:w="288" w:type="dxa"/>
                  <w:shd w:val="clear" w:color="auto" w:fill="auto"/>
                  <w:vAlign w:val="center"/>
                </w:tcPr>
                <w:p w:rsidR="004437EC" w:rsidRPr="002A06FF" w:rsidRDefault="004437EC" w:rsidP="004437EC">
                  <w:pPr>
                    <w:jc w:val="center"/>
                    <w:rPr>
                      <w:rFonts w:ascii="Calibri" w:hAnsi="Calibri" w:cs="Calibri"/>
                      <w:bCs/>
                      <w:sz w:val="16"/>
                      <w:szCs w:val="16"/>
                      <w:lang w:val="es-BO" w:eastAsia="es-BO"/>
                    </w:rPr>
                  </w:pPr>
                  <w:r w:rsidRPr="002A06FF">
                    <w:rPr>
                      <w:rFonts w:ascii="Calibri" w:hAnsi="Calibri" w:cs="Calibri"/>
                      <w:bCs/>
                      <w:sz w:val="16"/>
                      <w:szCs w:val="16"/>
                      <w:lang w:val="es-BO" w:eastAsia="es-BO"/>
                    </w:rPr>
                    <w:t>2</w:t>
                  </w:r>
                </w:p>
              </w:tc>
              <w:tc>
                <w:tcPr>
                  <w:tcW w:w="943" w:type="dxa"/>
                  <w:shd w:val="clear" w:color="auto" w:fill="auto"/>
                </w:tcPr>
                <w:p w:rsidR="004437EC" w:rsidRPr="002A06FF" w:rsidRDefault="004437EC" w:rsidP="004437EC">
                  <w:pPr>
                    <w:jc w:val="center"/>
                    <w:rPr>
                      <w:sz w:val="24"/>
                      <w:szCs w:val="24"/>
                      <w:lang w:eastAsia="es-ES"/>
                    </w:rPr>
                  </w:pPr>
                  <w:r w:rsidRPr="002A06FF">
                    <w:rPr>
                      <w:rFonts w:ascii="Calibri" w:hAnsi="Calibri" w:cs="Calibri"/>
                      <w:sz w:val="16"/>
                      <w:szCs w:val="16"/>
                      <w:lang w:val="es-BO" w:eastAsia="es-BO"/>
                    </w:rPr>
                    <w:t>Planta YPFB      Senkata El Alto</w:t>
                  </w:r>
                </w:p>
              </w:tc>
              <w:tc>
                <w:tcPr>
                  <w:tcW w:w="1143" w:type="dxa"/>
                  <w:shd w:val="clear" w:color="auto" w:fill="auto"/>
                  <w:vAlign w:val="center"/>
                </w:tcPr>
                <w:p w:rsidR="004437EC" w:rsidRPr="002A06FF" w:rsidRDefault="004437EC" w:rsidP="004437EC">
                  <w:pPr>
                    <w:jc w:val="center"/>
                    <w:rPr>
                      <w:rFonts w:ascii="Calibri" w:hAnsi="Calibri" w:cs="Calibri"/>
                      <w:bCs/>
                      <w:sz w:val="16"/>
                      <w:szCs w:val="16"/>
                      <w:lang w:val="es-BO" w:eastAsia="es-BO"/>
                    </w:rPr>
                  </w:pPr>
                  <w:r w:rsidRPr="002A06FF">
                    <w:rPr>
                      <w:rFonts w:ascii="Calibri" w:hAnsi="Calibri" w:cs="Calibri"/>
                      <w:bCs/>
                      <w:sz w:val="16"/>
                      <w:szCs w:val="16"/>
                      <w:lang w:val="es-BO" w:eastAsia="es-BO"/>
                    </w:rPr>
                    <w:t>Estación de Servicio</w:t>
                  </w:r>
                </w:p>
                <w:p w:rsidR="004437EC" w:rsidRPr="002A06FF" w:rsidRDefault="004437EC" w:rsidP="004437EC">
                  <w:pPr>
                    <w:jc w:val="center"/>
                    <w:rPr>
                      <w:rFonts w:ascii="Calibri" w:hAnsi="Calibri" w:cs="Calibri"/>
                      <w:bCs/>
                      <w:sz w:val="16"/>
                      <w:szCs w:val="16"/>
                      <w:lang w:val="es-BO" w:eastAsia="es-BO"/>
                    </w:rPr>
                  </w:pPr>
                  <w:r w:rsidRPr="002A06FF">
                    <w:rPr>
                      <w:rFonts w:ascii="Calibri" w:hAnsi="Calibri" w:cs="Calibri"/>
                      <w:bCs/>
                      <w:sz w:val="16"/>
                      <w:szCs w:val="16"/>
                      <w:lang w:val="es-BO" w:eastAsia="es-BO"/>
                    </w:rPr>
                    <w:t>San Pedro</w:t>
                  </w:r>
                </w:p>
              </w:tc>
              <w:tc>
                <w:tcPr>
                  <w:tcW w:w="534" w:type="dxa"/>
                  <w:shd w:val="clear" w:color="auto" w:fill="auto"/>
                  <w:vAlign w:val="center"/>
                </w:tcPr>
                <w:p w:rsidR="004437EC" w:rsidRPr="002A06FF" w:rsidRDefault="004437EC" w:rsidP="004437EC">
                  <w:pPr>
                    <w:jc w:val="center"/>
                    <w:rPr>
                      <w:rFonts w:ascii="Calibri" w:hAnsi="Calibri" w:cs="Calibri"/>
                      <w:bCs/>
                      <w:sz w:val="16"/>
                      <w:szCs w:val="16"/>
                      <w:lang w:val="es-BO" w:eastAsia="es-BO"/>
                    </w:rPr>
                  </w:pPr>
                  <w:r w:rsidRPr="002A06FF">
                    <w:rPr>
                      <w:rFonts w:ascii="Calibri" w:hAnsi="Calibri" w:cs="Calibri"/>
                      <w:bCs/>
                      <w:sz w:val="16"/>
                      <w:szCs w:val="16"/>
                      <w:lang w:val="es-BO" w:eastAsia="es-BO"/>
                    </w:rPr>
                    <w:t>La Paz</w:t>
                  </w:r>
                </w:p>
              </w:tc>
              <w:tc>
                <w:tcPr>
                  <w:tcW w:w="1232" w:type="dxa"/>
                  <w:shd w:val="clear" w:color="auto" w:fill="auto"/>
                  <w:vAlign w:val="center"/>
                </w:tcPr>
                <w:p w:rsidR="004437EC" w:rsidRPr="002A06FF" w:rsidRDefault="004437EC" w:rsidP="004437EC">
                  <w:pPr>
                    <w:jc w:val="center"/>
                    <w:rPr>
                      <w:rFonts w:ascii="Calibri" w:hAnsi="Calibri" w:cs="Calibri"/>
                      <w:bCs/>
                      <w:sz w:val="16"/>
                      <w:szCs w:val="16"/>
                      <w:lang w:val="es-BO" w:eastAsia="es-BO"/>
                    </w:rPr>
                  </w:pPr>
                  <w:r w:rsidRPr="002A06FF">
                    <w:rPr>
                      <w:rFonts w:ascii="Calibri" w:hAnsi="Calibri" w:cs="Calibri"/>
                      <w:bCs/>
                      <w:sz w:val="16"/>
                      <w:szCs w:val="16"/>
                      <w:lang w:val="es-BO" w:eastAsia="es-BO"/>
                    </w:rPr>
                    <w:t xml:space="preserve">Av. 20 de Octubre esquina Santos Machicado Nº 434    Zona San </w:t>
                  </w:r>
                  <w:r w:rsidRPr="002A06FF">
                    <w:rPr>
                      <w:rFonts w:ascii="Calibri" w:hAnsi="Calibri" w:cs="Calibri"/>
                      <w:bCs/>
                      <w:sz w:val="16"/>
                      <w:szCs w:val="16"/>
                      <w:lang w:val="es-BO" w:eastAsia="es-BO"/>
                    </w:rPr>
                    <w:lastRenderedPageBreak/>
                    <w:t>Pedro</w:t>
                  </w:r>
                </w:p>
              </w:tc>
              <w:tc>
                <w:tcPr>
                  <w:tcW w:w="889" w:type="dxa"/>
                  <w:vAlign w:val="center"/>
                </w:tcPr>
                <w:p w:rsidR="004437EC" w:rsidRPr="002A06FF" w:rsidRDefault="004437EC" w:rsidP="004437EC">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lastRenderedPageBreak/>
                    <w:t>144</w:t>
                  </w:r>
                </w:p>
              </w:tc>
              <w:tc>
                <w:tcPr>
                  <w:tcW w:w="865" w:type="dxa"/>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24.000</w:t>
                  </w:r>
                </w:p>
              </w:tc>
            </w:tr>
            <w:tr w:rsidR="004437EC" w:rsidRPr="002A06FF" w:rsidTr="00C76A28">
              <w:trPr>
                <w:trHeight w:val="264"/>
                <w:jc w:val="center"/>
              </w:trPr>
              <w:tc>
                <w:tcPr>
                  <w:tcW w:w="288"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lastRenderedPageBreak/>
                    <w:t>3</w:t>
                  </w:r>
                </w:p>
              </w:tc>
              <w:tc>
                <w:tcPr>
                  <w:tcW w:w="943" w:type="dxa"/>
                  <w:shd w:val="clear" w:color="auto" w:fill="auto"/>
                </w:tcPr>
                <w:p w:rsidR="004437EC" w:rsidRPr="002A06FF" w:rsidRDefault="004437EC" w:rsidP="004437EC">
                  <w:pPr>
                    <w:jc w:val="center"/>
                    <w:rPr>
                      <w:sz w:val="24"/>
                      <w:szCs w:val="24"/>
                      <w:lang w:eastAsia="es-ES"/>
                    </w:rPr>
                  </w:pPr>
                  <w:r w:rsidRPr="002A06FF">
                    <w:rPr>
                      <w:rFonts w:ascii="Calibri" w:hAnsi="Calibri" w:cs="Calibri"/>
                      <w:sz w:val="16"/>
                      <w:szCs w:val="16"/>
                      <w:lang w:val="es-BO" w:eastAsia="es-BO"/>
                    </w:rPr>
                    <w:t>Planta YPFB      Senkata El Alto</w:t>
                  </w:r>
                </w:p>
              </w:tc>
              <w:tc>
                <w:tcPr>
                  <w:tcW w:w="1143"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Estación de Servicio Uruguay</w:t>
                  </w:r>
                </w:p>
              </w:tc>
              <w:tc>
                <w:tcPr>
                  <w:tcW w:w="534"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La Paz</w:t>
                  </w:r>
                </w:p>
              </w:tc>
              <w:tc>
                <w:tcPr>
                  <w:tcW w:w="1232"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 xml:space="preserve">Av. Montes esq. Av. Uruguay Nº 539 </w:t>
                  </w:r>
                </w:p>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Zona San Sebastián</w:t>
                  </w:r>
                </w:p>
              </w:tc>
              <w:tc>
                <w:tcPr>
                  <w:tcW w:w="889" w:type="dxa"/>
                  <w:vAlign w:val="center"/>
                </w:tcPr>
                <w:p w:rsidR="004437EC" w:rsidRPr="002A06FF" w:rsidRDefault="004437EC" w:rsidP="004437EC">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360</w:t>
                  </w:r>
                </w:p>
              </w:tc>
              <w:tc>
                <w:tcPr>
                  <w:tcW w:w="865" w:type="dxa"/>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20.000</w:t>
                  </w:r>
                </w:p>
              </w:tc>
            </w:tr>
            <w:tr w:rsidR="004437EC" w:rsidRPr="002A06FF" w:rsidTr="00C76A28">
              <w:trPr>
                <w:trHeight w:val="264"/>
                <w:jc w:val="center"/>
              </w:trPr>
              <w:tc>
                <w:tcPr>
                  <w:tcW w:w="288"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4</w:t>
                  </w:r>
                </w:p>
              </w:tc>
              <w:tc>
                <w:tcPr>
                  <w:tcW w:w="943" w:type="dxa"/>
                  <w:shd w:val="clear" w:color="auto" w:fill="auto"/>
                </w:tcPr>
                <w:p w:rsidR="004437EC" w:rsidRPr="002A06FF" w:rsidRDefault="004437EC" w:rsidP="004437EC">
                  <w:pPr>
                    <w:jc w:val="center"/>
                    <w:rPr>
                      <w:sz w:val="24"/>
                      <w:szCs w:val="24"/>
                      <w:lang w:eastAsia="es-ES"/>
                    </w:rPr>
                  </w:pPr>
                  <w:r w:rsidRPr="002A06FF">
                    <w:rPr>
                      <w:rFonts w:ascii="Calibri" w:hAnsi="Calibri" w:cs="Calibri"/>
                      <w:sz w:val="16"/>
                      <w:szCs w:val="16"/>
                      <w:lang w:val="es-BO" w:eastAsia="es-BO"/>
                    </w:rPr>
                    <w:t>Planta YPFB      Senkata El Alto</w:t>
                  </w:r>
                </w:p>
              </w:tc>
              <w:tc>
                <w:tcPr>
                  <w:tcW w:w="1143"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Estación de Servicio</w:t>
                  </w:r>
                </w:p>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Entre Ríos</w:t>
                  </w:r>
                </w:p>
              </w:tc>
              <w:tc>
                <w:tcPr>
                  <w:tcW w:w="534"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La Paz</w:t>
                  </w:r>
                </w:p>
              </w:tc>
              <w:tc>
                <w:tcPr>
                  <w:tcW w:w="1232"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Av. Entre Ríos esquina calle Ayata S/N Zona El Tejar</w:t>
                  </w:r>
                </w:p>
              </w:tc>
              <w:tc>
                <w:tcPr>
                  <w:tcW w:w="889" w:type="dxa"/>
                  <w:vAlign w:val="center"/>
                </w:tcPr>
                <w:p w:rsidR="004437EC" w:rsidRPr="002A06FF" w:rsidRDefault="004437EC" w:rsidP="004437EC">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384</w:t>
                  </w:r>
                </w:p>
              </w:tc>
              <w:tc>
                <w:tcPr>
                  <w:tcW w:w="865" w:type="dxa"/>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22.000</w:t>
                  </w:r>
                </w:p>
              </w:tc>
            </w:tr>
            <w:tr w:rsidR="004437EC" w:rsidRPr="002A06FF" w:rsidTr="00C76A28">
              <w:trPr>
                <w:trHeight w:val="193"/>
                <w:jc w:val="center"/>
              </w:trPr>
              <w:tc>
                <w:tcPr>
                  <w:tcW w:w="288"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5</w:t>
                  </w:r>
                </w:p>
              </w:tc>
              <w:tc>
                <w:tcPr>
                  <w:tcW w:w="943" w:type="dxa"/>
                  <w:shd w:val="clear" w:color="auto" w:fill="auto"/>
                  <w:vAlign w:val="center"/>
                </w:tcPr>
                <w:p w:rsidR="004437EC" w:rsidRPr="002A06FF" w:rsidRDefault="004437EC" w:rsidP="004437EC">
                  <w:pPr>
                    <w:jc w:val="center"/>
                    <w:rPr>
                      <w:sz w:val="24"/>
                      <w:szCs w:val="24"/>
                      <w:lang w:eastAsia="es-ES"/>
                    </w:rPr>
                  </w:pPr>
                  <w:r w:rsidRPr="002A06FF">
                    <w:rPr>
                      <w:rFonts w:ascii="Calibri" w:hAnsi="Calibri" w:cs="Calibri"/>
                      <w:sz w:val="16"/>
                      <w:szCs w:val="16"/>
                      <w:lang w:val="es-BO" w:eastAsia="es-BO"/>
                    </w:rPr>
                    <w:t>Planta YPFB      Senkata El Alto</w:t>
                  </w:r>
                </w:p>
              </w:tc>
              <w:tc>
                <w:tcPr>
                  <w:tcW w:w="1143"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Estación de Servicio Sorata</w:t>
                  </w:r>
                </w:p>
              </w:tc>
              <w:tc>
                <w:tcPr>
                  <w:tcW w:w="534"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La Paz</w:t>
                  </w:r>
                </w:p>
              </w:tc>
              <w:tc>
                <w:tcPr>
                  <w:tcW w:w="1232"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Av. Samuel Tejerina S/N  entrada a localidad de Sorata</w:t>
                  </w:r>
                </w:p>
              </w:tc>
              <w:tc>
                <w:tcPr>
                  <w:tcW w:w="889" w:type="dxa"/>
                  <w:vAlign w:val="center"/>
                </w:tcPr>
                <w:p w:rsidR="004437EC" w:rsidRPr="002A06FF" w:rsidRDefault="004437EC" w:rsidP="004437EC">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300</w:t>
                  </w:r>
                </w:p>
              </w:tc>
              <w:tc>
                <w:tcPr>
                  <w:tcW w:w="865" w:type="dxa"/>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20.000</w:t>
                  </w:r>
                </w:p>
              </w:tc>
            </w:tr>
            <w:tr w:rsidR="004437EC" w:rsidRPr="002A06FF" w:rsidTr="00C76A28">
              <w:trPr>
                <w:trHeight w:val="264"/>
                <w:jc w:val="center"/>
              </w:trPr>
              <w:tc>
                <w:tcPr>
                  <w:tcW w:w="288"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6</w:t>
                  </w:r>
                </w:p>
              </w:tc>
              <w:tc>
                <w:tcPr>
                  <w:tcW w:w="943" w:type="dxa"/>
                  <w:shd w:val="clear" w:color="auto" w:fill="auto"/>
                </w:tcPr>
                <w:p w:rsidR="004437EC" w:rsidRPr="002A06FF" w:rsidRDefault="004437EC" w:rsidP="004437EC">
                  <w:pPr>
                    <w:jc w:val="center"/>
                    <w:rPr>
                      <w:sz w:val="24"/>
                      <w:szCs w:val="24"/>
                      <w:lang w:eastAsia="es-ES"/>
                    </w:rPr>
                  </w:pPr>
                  <w:r w:rsidRPr="002A06FF">
                    <w:rPr>
                      <w:rFonts w:ascii="Calibri" w:hAnsi="Calibri" w:cs="Calibri"/>
                      <w:sz w:val="16"/>
                      <w:szCs w:val="16"/>
                      <w:lang w:val="es-BO" w:eastAsia="es-BO"/>
                    </w:rPr>
                    <w:t>Planta YPFB      Senkata El Alto</w:t>
                  </w:r>
                </w:p>
              </w:tc>
              <w:tc>
                <w:tcPr>
                  <w:tcW w:w="1143"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Estación de Servicio Patacamaya</w:t>
                  </w:r>
                </w:p>
              </w:tc>
              <w:tc>
                <w:tcPr>
                  <w:tcW w:w="534"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La Paz</w:t>
                  </w:r>
                </w:p>
              </w:tc>
              <w:tc>
                <w:tcPr>
                  <w:tcW w:w="1232"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Av. Panamericana S/N          localidad de Patacamaya</w:t>
                  </w:r>
                </w:p>
              </w:tc>
              <w:tc>
                <w:tcPr>
                  <w:tcW w:w="889" w:type="dxa"/>
                  <w:vAlign w:val="center"/>
                </w:tcPr>
                <w:p w:rsidR="004437EC" w:rsidRPr="002A06FF" w:rsidRDefault="004437EC" w:rsidP="004437EC">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360</w:t>
                  </w:r>
                </w:p>
              </w:tc>
              <w:tc>
                <w:tcPr>
                  <w:tcW w:w="865" w:type="dxa"/>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30.000</w:t>
                  </w:r>
                </w:p>
              </w:tc>
            </w:tr>
            <w:tr w:rsidR="004437EC" w:rsidRPr="002A06FF" w:rsidTr="00C76A28">
              <w:trPr>
                <w:trHeight w:val="264"/>
                <w:jc w:val="center"/>
              </w:trPr>
              <w:tc>
                <w:tcPr>
                  <w:tcW w:w="288"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7</w:t>
                  </w:r>
                </w:p>
              </w:tc>
              <w:tc>
                <w:tcPr>
                  <w:tcW w:w="943" w:type="dxa"/>
                  <w:shd w:val="clear" w:color="auto" w:fill="auto"/>
                </w:tcPr>
                <w:p w:rsidR="004437EC" w:rsidRPr="002A06FF" w:rsidRDefault="004437EC" w:rsidP="004437EC">
                  <w:pPr>
                    <w:jc w:val="center"/>
                    <w:rPr>
                      <w:sz w:val="24"/>
                      <w:szCs w:val="24"/>
                      <w:lang w:eastAsia="es-ES"/>
                    </w:rPr>
                  </w:pPr>
                  <w:r w:rsidRPr="002A06FF">
                    <w:rPr>
                      <w:rFonts w:ascii="Calibri" w:hAnsi="Calibri" w:cs="Calibri"/>
                      <w:sz w:val="16"/>
                      <w:szCs w:val="16"/>
                      <w:lang w:val="es-BO" w:eastAsia="es-BO"/>
                    </w:rPr>
                    <w:t>Planta YPFB      Senkata El Alto</w:t>
                  </w:r>
                </w:p>
              </w:tc>
              <w:tc>
                <w:tcPr>
                  <w:tcW w:w="1143"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 xml:space="preserve">Estación de Servicio </w:t>
                  </w:r>
                </w:p>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Reyes Intervenida</w:t>
                  </w:r>
                </w:p>
              </w:tc>
              <w:tc>
                <w:tcPr>
                  <w:tcW w:w="534"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 xml:space="preserve">Beni </w:t>
                  </w:r>
                </w:p>
              </w:tc>
              <w:tc>
                <w:tcPr>
                  <w:tcW w:w="1232" w:type="dxa"/>
                  <w:shd w:val="clear" w:color="auto" w:fill="auto"/>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Carretera Reyes-Santa Rosa km 1 ½ localidad de Reyes</w:t>
                  </w:r>
                </w:p>
              </w:tc>
              <w:tc>
                <w:tcPr>
                  <w:tcW w:w="889" w:type="dxa"/>
                  <w:vAlign w:val="center"/>
                </w:tcPr>
                <w:p w:rsidR="004437EC" w:rsidRPr="002A06FF" w:rsidRDefault="004437EC" w:rsidP="004437EC">
                  <w:pPr>
                    <w:jc w:val="center"/>
                    <w:rPr>
                      <w:rFonts w:ascii="Calibri" w:hAnsi="Calibri" w:cs="Calibri"/>
                      <w:color w:val="000000"/>
                      <w:sz w:val="16"/>
                      <w:szCs w:val="16"/>
                      <w:lang w:eastAsia="es-BO"/>
                    </w:rPr>
                  </w:pPr>
                  <w:r w:rsidRPr="002A06FF">
                    <w:rPr>
                      <w:rFonts w:ascii="Calibri" w:hAnsi="Calibri" w:cs="Calibri"/>
                      <w:color w:val="000000"/>
                      <w:sz w:val="16"/>
                      <w:szCs w:val="16"/>
                      <w:lang w:eastAsia="es-BO"/>
                    </w:rPr>
                    <w:t>120</w:t>
                  </w:r>
                </w:p>
              </w:tc>
              <w:tc>
                <w:tcPr>
                  <w:tcW w:w="865" w:type="dxa"/>
                  <w:vAlign w:val="center"/>
                </w:tcPr>
                <w:p w:rsidR="004437EC" w:rsidRPr="002A06FF" w:rsidRDefault="004437EC" w:rsidP="004437EC">
                  <w:pPr>
                    <w:jc w:val="center"/>
                    <w:rPr>
                      <w:rFonts w:ascii="Calibri" w:hAnsi="Calibri" w:cs="Calibri"/>
                      <w:sz w:val="16"/>
                      <w:szCs w:val="16"/>
                      <w:lang w:val="es-BO" w:eastAsia="es-BO"/>
                    </w:rPr>
                  </w:pPr>
                  <w:r w:rsidRPr="002A06FF">
                    <w:rPr>
                      <w:rFonts w:ascii="Calibri" w:hAnsi="Calibri" w:cs="Calibri"/>
                      <w:sz w:val="16"/>
                      <w:szCs w:val="16"/>
                      <w:lang w:val="es-BO" w:eastAsia="es-BO"/>
                    </w:rPr>
                    <w:t>24.000</w:t>
                  </w:r>
                </w:p>
              </w:tc>
            </w:tr>
          </w:tbl>
          <w:p w:rsidR="004437EC" w:rsidRPr="001D6106" w:rsidRDefault="004437EC" w:rsidP="004437EC">
            <w:pPr>
              <w:autoSpaceDE w:val="0"/>
              <w:autoSpaceDN w:val="0"/>
              <w:adjustRightInd w:val="0"/>
              <w:rPr>
                <w:rFonts w:asciiTheme="minorHAnsi" w:hAnsiTheme="minorHAnsi" w:cstheme="minorHAnsi"/>
                <w:sz w:val="16"/>
                <w:szCs w:val="16"/>
              </w:rPr>
            </w:pPr>
          </w:p>
        </w:tc>
        <w:tc>
          <w:tcPr>
            <w:tcW w:w="2194" w:type="dxa"/>
            <w:vAlign w:val="center"/>
          </w:tcPr>
          <w:p w:rsidR="009F3A9D" w:rsidRPr="001D6106" w:rsidRDefault="009F3A9D" w:rsidP="009F3A9D">
            <w:pPr>
              <w:rPr>
                <w:rFonts w:asciiTheme="minorHAnsi" w:hAnsiTheme="minorHAnsi" w:cstheme="minorHAnsi"/>
                <w:b/>
                <w:sz w:val="16"/>
                <w:szCs w:val="16"/>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9F3A9D" w:rsidRDefault="004437EC" w:rsidP="009F3A9D">
            <w:pPr>
              <w:rPr>
                <w:rFonts w:asciiTheme="minorHAnsi" w:hAnsiTheme="minorHAnsi" w:cstheme="minorHAnsi"/>
                <w:b/>
                <w:sz w:val="18"/>
                <w:szCs w:val="18"/>
              </w:rPr>
            </w:pPr>
            <w:r w:rsidRPr="004437EC">
              <w:rPr>
                <w:rFonts w:asciiTheme="minorHAnsi" w:hAnsiTheme="minorHAnsi" w:cstheme="minorHAnsi"/>
                <w:b/>
                <w:sz w:val="18"/>
                <w:szCs w:val="18"/>
              </w:rPr>
              <w:lastRenderedPageBreak/>
              <w:t>PLAZO DEL SERVICIO</w:t>
            </w:r>
          </w:p>
          <w:p w:rsidR="004437EC" w:rsidRPr="004437EC" w:rsidRDefault="004437EC" w:rsidP="009F3A9D">
            <w:pPr>
              <w:rPr>
                <w:rFonts w:asciiTheme="minorHAnsi" w:hAnsiTheme="minorHAnsi" w:cstheme="minorHAnsi"/>
                <w:sz w:val="18"/>
                <w:szCs w:val="18"/>
              </w:rPr>
            </w:pPr>
            <w:r w:rsidRPr="004437EC">
              <w:rPr>
                <w:rFonts w:asciiTheme="minorHAnsi" w:hAnsiTheme="minorHAnsi" w:cstheme="minorHAnsi"/>
                <w:sz w:val="18"/>
                <w:szCs w:val="18"/>
              </w:rPr>
              <w:t>A partir del 1 de enero al 31 de diciembre del 2016.</w:t>
            </w: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9F3A9D" w:rsidRPr="00C75BEC" w:rsidRDefault="004437EC" w:rsidP="009F3A9D">
            <w:pPr>
              <w:ind w:right="141"/>
              <w:jc w:val="both"/>
              <w:rPr>
                <w:rFonts w:asciiTheme="minorHAnsi" w:hAnsiTheme="minorHAnsi" w:cstheme="minorHAnsi"/>
                <w:sz w:val="18"/>
                <w:szCs w:val="18"/>
              </w:rPr>
            </w:pPr>
            <w:r w:rsidRPr="004437EC">
              <w:rPr>
                <w:rFonts w:asciiTheme="minorHAnsi" w:hAnsiTheme="minorHAnsi" w:cstheme="minorHAnsi"/>
                <w:sz w:val="18"/>
                <w:szCs w:val="18"/>
              </w:rPr>
              <w:t>2.</w:t>
            </w:r>
            <w:r w:rsidRPr="004437EC">
              <w:rPr>
                <w:rFonts w:asciiTheme="minorHAnsi" w:hAnsiTheme="minorHAnsi" w:cstheme="minorHAnsi"/>
                <w:sz w:val="18"/>
                <w:szCs w:val="18"/>
              </w:rPr>
              <w:tab/>
            </w:r>
            <w:r w:rsidRPr="004437EC">
              <w:rPr>
                <w:rFonts w:asciiTheme="minorHAnsi" w:hAnsiTheme="minorHAnsi" w:cstheme="minorHAnsi"/>
                <w:b/>
                <w:sz w:val="18"/>
                <w:szCs w:val="18"/>
              </w:rPr>
              <w:t>CONDICIONES NECESARIAS PARA LA PRESTACIÓN DEL SERVICIO</w:t>
            </w: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9F3A9D" w:rsidRDefault="004437EC" w:rsidP="009F3A9D">
            <w:pPr>
              <w:rPr>
                <w:rFonts w:asciiTheme="minorHAnsi" w:hAnsiTheme="minorHAnsi" w:cstheme="minorHAnsi"/>
                <w:b/>
                <w:sz w:val="18"/>
                <w:szCs w:val="18"/>
              </w:rPr>
            </w:pPr>
            <w:r w:rsidRPr="004437EC">
              <w:rPr>
                <w:rFonts w:asciiTheme="minorHAnsi" w:hAnsiTheme="minorHAnsi" w:cstheme="minorHAnsi"/>
                <w:b/>
                <w:sz w:val="18"/>
                <w:szCs w:val="18"/>
              </w:rPr>
              <w:t xml:space="preserve">FORMA DE PAGO  </w:t>
            </w:r>
          </w:p>
          <w:p w:rsidR="004437EC" w:rsidRPr="004437EC" w:rsidRDefault="004437EC" w:rsidP="009F3A9D">
            <w:pPr>
              <w:rPr>
                <w:rFonts w:asciiTheme="minorHAnsi" w:hAnsiTheme="minorHAnsi" w:cstheme="minorHAnsi"/>
                <w:sz w:val="18"/>
                <w:szCs w:val="18"/>
              </w:rPr>
            </w:pPr>
            <w:r w:rsidRPr="004437EC">
              <w:rPr>
                <w:rFonts w:asciiTheme="minorHAnsi" w:hAnsiTheme="minorHAnsi" w:cstheme="minorHAnsi"/>
                <w:sz w:val="18"/>
                <w:szCs w:val="18"/>
              </w:rPr>
              <w:t>La Forma de Pago a aplicarse será vía SIGMA/SIGEP contra mes vencido por los viajes efectuados o volúmenes transportados, previo informe de conformidad emitido por el fiscal del servicio.</w:t>
            </w: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9F3A9D" w:rsidRDefault="004437EC" w:rsidP="009F3A9D">
            <w:pPr>
              <w:ind w:right="141"/>
              <w:jc w:val="both"/>
              <w:rPr>
                <w:rFonts w:asciiTheme="minorHAnsi" w:hAnsiTheme="minorHAnsi" w:cstheme="minorHAnsi"/>
                <w:b/>
                <w:sz w:val="18"/>
                <w:szCs w:val="18"/>
              </w:rPr>
            </w:pPr>
            <w:r w:rsidRPr="004437EC">
              <w:rPr>
                <w:rFonts w:asciiTheme="minorHAnsi" w:hAnsiTheme="minorHAnsi" w:cstheme="minorHAnsi"/>
                <w:b/>
                <w:sz w:val="18"/>
                <w:szCs w:val="18"/>
              </w:rPr>
              <w:t>FISCAL DEL SERVICIO</w:t>
            </w:r>
          </w:p>
          <w:p w:rsidR="004437EC" w:rsidRPr="004437EC" w:rsidRDefault="004437EC" w:rsidP="004437EC">
            <w:pPr>
              <w:ind w:right="141"/>
              <w:jc w:val="both"/>
              <w:rPr>
                <w:rFonts w:asciiTheme="minorHAnsi" w:hAnsiTheme="minorHAnsi" w:cstheme="minorHAnsi"/>
                <w:sz w:val="18"/>
                <w:szCs w:val="18"/>
              </w:rPr>
            </w:pPr>
            <w:r w:rsidRPr="004437EC">
              <w:rPr>
                <w:rFonts w:asciiTheme="minorHAnsi" w:hAnsiTheme="minorHAnsi" w:cstheme="minorHAnsi"/>
                <w:sz w:val="18"/>
                <w:szCs w:val="18"/>
              </w:rPr>
              <w:t>El Fiscal de Servicio será el Administrador de cada Estación de Servicio según corresponda al tramo.</w:t>
            </w:r>
          </w:p>
          <w:p w:rsidR="004437EC" w:rsidRPr="004437EC" w:rsidRDefault="004437EC" w:rsidP="004437EC">
            <w:pPr>
              <w:ind w:right="141"/>
              <w:jc w:val="both"/>
              <w:rPr>
                <w:rFonts w:asciiTheme="minorHAnsi" w:hAnsiTheme="minorHAnsi" w:cstheme="minorHAnsi"/>
                <w:sz w:val="18"/>
                <w:szCs w:val="18"/>
              </w:rPr>
            </w:pPr>
            <w:r w:rsidRPr="004437EC">
              <w:rPr>
                <w:rFonts w:asciiTheme="minorHAnsi" w:hAnsiTheme="minorHAnsi" w:cstheme="minorHAnsi"/>
                <w:sz w:val="18"/>
                <w:szCs w:val="18"/>
              </w:rPr>
              <w:t>Las funciones del fiscal de servicio serán:</w:t>
            </w:r>
          </w:p>
          <w:p w:rsidR="004437EC" w:rsidRPr="004437EC" w:rsidRDefault="004437EC" w:rsidP="004437EC">
            <w:pPr>
              <w:ind w:right="141"/>
              <w:jc w:val="both"/>
              <w:rPr>
                <w:rFonts w:asciiTheme="minorHAnsi" w:hAnsiTheme="minorHAnsi" w:cstheme="minorHAnsi"/>
                <w:sz w:val="18"/>
                <w:szCs w:val="18"/>
              </w:rPr>
            </w:pPr>
            <w:r w:rsidRPr="004437EC">
              <w:rPr>
                <w:rFonts w:asciiTheme="minorHAnsi" w:hAnsiTheme="minorHAnsi" w:cstheme="minorHAnsi"/>
                <w:sz w:val="18"/>
                <w:szCs w:val="18"/>
              </w:rPr>
              <w:t>•</w:t>
            </w:r>
            <w:r w:rsidRPr="004437EC">
              <w:rPr>
                <w:rFonts w:asciiTheme="minorHAnsi" w:hAnsiTheme="minorHAnsi" w:cstheme="minorHAnsi"/>
                <w:sz w:val="18"/>
                <w:szCs w:val="18"/>
              </w:rPr>
              <w:tab/>
              <w:t>Solicitar unidades de acuerdo a los movimientos de los productos</w:t>
            </w:r>
          </w:p>
          <w:p w:rsidR="004437EC" w:rsidRPr="004437EC" w:rsidRDefault="004437EC" w:rsidP="004437EC">
            <w:pPr>
              <w:ind w:right="141"/>
              <w:jc w:val="both"/>
              <w:rPr>
                <w:rFonts w:asciiTheme="minorHAnsi" w:hAnsiTheme="minorHAnsi" w:cstheme="minorHAnsi"/>
                <w:sz w:val="18"/>
                <w:szCs w:val="18"/>
              </w:rPr>
            </w:pPr>
            <w:r w:rsidRPr="004437EC">
              <w:rPr>
                <w:rFonts w:asciiTheme="minorHAnsi" w:hAnsiTheme="minorHAnsi" w:cstheme="minorHAnsi"/>
                <w:sz w:val="18"/>
                <w:szCs w:val="18"/>
              </w:rPr>
              <w:t>•</w:t>
            </w:r>
            <w:r w:rsidRPr="004437EC">
              <w:rPr>
                <w:rFonts w:asciiTheme="minorHAnsi" w:hAnsiTheme="minorHAnsi" w:cstheme="minorHAnsi"/>
                <w:sz w:val="18"/>
                <w:szCs w:val="18"/>
              </w:rPr>
              <w:tab/>
              <w:t>Verificar los sistemas de seguridad en la unidad</w:t>
            </w:r>
          </w:p>
          <w:p w:rsidR="004437EC" w:rsidRPr="004437EC" w:rsidRDefault="004437EC" w:rsidP="004437EC">
            <w:pPr>
              <w:ind w:right="141"/>
              <w:jc w:val="both"/>
              <w:rPr>
                <w:rFonts w:asciiTheme="minorHAnsi" w:hAnsiTheme="minorHAnsi" w:cstheme="minorHAnsi"/>
                <w:sz w:val="18"/>
                <w:szCs w:val="18"/>
              </w:rPr>
            </w:pPr>
            <w:r w:rsidRPr="004437EC">
              <w:rPr>
                <w:rFonts w:asciiTheme="minorHAnsi" w:hAnsiTheme="minorHAnsi" w:cstheme="minorHAnsi"/>
                <w:sz w:val="18"/>
                <w:szCs w:val="18"/>
              </w:rPr>
              <w:t>•</w:t>
            </w:r>
            <w:r w:rsidRPr="004437EC">
              <w:rPr>
                <w:rFonts w:asciiTheme="minorHAnsi" w:hAnsiTheme="minorHAnsi" w:cstheme="minorHAnsi"/>
                <w:sz w:val="18"/>
                <w:szCs w:val="18"/>
              </w:rPr>
              <w:tab/>
              <w:t>Verificar la documentación correspondiente al producto transportado</w:t>
            </w:r>
          </w:p>
          <w:p w:rsidR="004437EC" w:rsidRPr="004437EC" w:rsidRDefault="004437EC" w:rsidP="004437EC">
            <w:pPr>
              <w:ind w:right="141"/>
              <w:jc w:val="both"/>
              <w:rPr>
                <w:rFonts w:asciiTheme="minorHAnsi" w:hAnsiTheme="minorHAnsi" w:cstheme="minorHAnsi"/>
                <w:sz w:val="18"/>
                <w:szCs w:val="18"/>
              </w:rPr>
            </w:pPr>
            <w:r w:rsidRPr="004437EC">
              <w:rPr>
                <w:rFonts w:asciiTheme="minorHAnsi" w:hAnsiTheme="minorHAnsi" w:cstheme="minorHAnsi"/>
                <w:sz w:val="18"/>
                <w:szCs w:val="18"/>
              </w:rPr>
              <w:t>•</w:t>
            </w:r>
            <w:r w:rsidRPr="004437EC">
              <w:rPr>
                <w:rFonts w:asciiTheme="minorHAnsi" w:hAnsiTheme="minorHAnsi" w:cstheme="minorHAnsi"/>
                <w:sz w:val="18"/>
                <w:szCs w:val="18"/>
              </w:rPr>
              <w:tab/>
              <w:t xml:space="preserve">Recepcionar el producto en el punto de entrega </w:t>
            </w:r>
          </w:p>
          <w:p w:rsidR="004437EC" w:rsidRPr="004437EC" w:rsidRDefault="004437EC" w:rsidP="004437EC">
            <w:pPr>
              <w:ind w:right="141"/>
              <w:jc w:val="both"/>
              <w:rPr>
                <w:rFonts w:asciiTheme="minorHAnsi" w:hAnsiTheme="minorHAnsi" w:cstheme="minorHAnsi"/>
                <w:sz w:val="18"/>
                <w:szCs w:val="18"/>
              </w:rPr>
            </w:pPr>
            <w:r w:rsidRPr="004437EC">
              <w:rPr>
                <w:rFonts w:asciiTheme="minorHAnsi" w:hAnsiTheme="minorHAnsi" w:cstheme="minorHAnsi"/>
                <w:sz w:val="18"/>
                <w:szCs w:val="18"/>
              </w:rPr>
              <w:t>•</w:t>
            </w:r>
            <w:r w:rsidRPr="004437EC">
              <w:rPr>
                <w:rFonts w:asciiTheme="minorHAnsi" w:hAnsiTheme="minorHAnsi" w:cstheme="minorHAnsi"/>
                <w:sz w:val="18"/>
                <w:szCs w:val="18"/>
              </w:rPr>
              <w:tab/>
              <w:t xml:space="preserve">Verificar el volumen transportado </w:t>
            </w:r>
          </w:p>
          <w:p w:rsidR="004437EC" w:rsidRPr="004437EC" w:rsidRDefault="004437EC" w:rsidP="004437EC">
            <w:pPr>
              <w:ind w:right="141"/>
              <w:jc w:val="both"/>
              <w:rPr>
                <w:rFonts w:asciiTheme="minorHAnsi" w:hAnsiTheme="minorHAnsi" w:cstheme="minorHAnsi"/>
                <w:b/>
                <w:sz w:val="18"/>
                <w:szCs w:val="18"/>
              </w:rPr>
            </w:pPr>
            <w:r w:rsidRPr="004437EC">
              <w:rPr>
                <w:rFonts w:asciiTheme="minorHAnsi" w:hAnsiTheme="minorHAnsi" w:cstheme="minorHAnsi"/>
                <w:sz w:val="18"/>
                <w:szCs w:val="18"/>
              </w:rPr>
              <w:t>•</w:t>
            </w:r>
            <w:r w:rsidRPr="004437EC">
              <w:rPr>
                <w:rFonts w:asciiTheme="minorHAnsi" w:hAnsiTheme="minorHAnsi" w:cstheme="minorHAnsi"/>
                <w:sz w:val="18"/>
                <w:szCs w:val="18"/>
              </w:rPr>
              <w:tab/>
              <w:t>Informar inmediatamente sobre algunas anomalías</w:t>
            </w: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9F3A9D" w:rsidRDefault="004437EC" w:rsidP="009F3A9D">
            <w:pPr>
              <w:rPr>
                <w:rFonts w:asciiTheme="minorHAnsi" w:hAnsiTheme="minorHAnsi" w:cstheme="minorHAnsi"/>
                <w:b/>
                <w:sz w:val="18"/>
                <w:szCs w:val="18"/>
              </w:rPr>
            </w:pPr>
            <w:r w:rsidRPr="004437EC">
              <w:rPr>
                <w:rFonts w:asciiTheme="minorHAnsi" w:hAnsiTheme="minorHAnsi" w:cstheme="minorHAnsi"/>
                <w:b/>
                <w:sz w:val="18"/>
                <w:szCs w:val="18"/>
              </w:rPr>
              <w:t>SEGUROS Y GARANTIAS</w:t>
            </w:r>
          </w:p>
          <w:p w:rsidR="00895D3D" w:rsidRPr="00895D3D" w:rsidRDefault="00895D3D" w:rsidP="009F3A9D">
            <w:pPr>
              <w:rPr>
                <w:rFonts w:asciiTheme="minorHAnsi" w:hAnsiTheme="minorHAnsi" w:cstheme="minorHAnsi"/>
                <w:sz w:val="18"/>
                <w:szCs w:val="18"/>
              </w:rPr>
            </w:pPr>
            <w:r w:rsidRPr="00895D3D">
              <w:rPr>
                <w:rFonts w:asciiTheme="minorHAnsi" w:hAnsiTheme="minorHAnsi" w:cstheme="minorHAnsi"/>
                <w:sz w:val="18"/>
                <w:szCs w:val="18"/>
              </w:rPr>
              <w:t>En caso de ser adjudicado, el transportista deberá presentar los siguientes seguros y garantías para la suscripción de la Orden de Servicio:</w:t>
            </w: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895D3D" w:rsidRPr="00895D3D" w:rsidRDefault="00895D3D" w:rsidP="00895D3D">
            <w:pPr>
              <w:jc w:val="both"/>
              <w:rPr>
                <w:rFonts w:asciiTheme="minorHAnsi" w:hAnsiTheme="minorHAnsi" w:cstheme="minorHAnsi"/>
                <w:sz w:val="18"/>
                <w:szCs w:val="18"/>
              </w:rPr>
            </w:pPr>
            <w:r w:rsidRPr="00895D3D">
              <w:rPr>
                <w:rFonts w:asciiTheme="minorHAnsi" w:hAnsiTheme="minorHAnsi" w:cstheme="minorHAnsi"/>
                <w:sz w:val="18"/>
                <w:szCs w:val="18"/>
              </w:rPr>
              <w:t>Póliza de Responsabilidad Civil por daños a terceros o bienes terceros,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895D3D" w:rsidRPr="00895D3D" w:rsidRDefault="00895D3D" w:rsidP="00895D3D">
            <w:pPr>
              <w:jc w:val="both"/>
              <w:rPr>
                <w:rFonts w:asciiTheme="minorHAnsi" w:hAnsiTheme="minorHAnsi" w:cstheme="minorHAnsi"/>
                <w:sz w:val="18"/>
                <w:szCs w:val="18"/>
              </w:rPr>
            </w:pPr>
            <w:r w:rsidRPr="00895D3D">
              <w:rPr>
                <w:rFonts w:asciiTheme="minorHAnsi" w:hAnsiTheme="minorHAnsi" w:cstheme="minorHAnsi"/>
                <w:sz w:val="18"/>
                <w:szCs w:val="18"/>
              </w:rPr>
              <w:t xml:space="preserve">Con cobertura de indemnización para terceros por lesiones corporales, muerte y/o daño material causados por el medio transportador de su propiedad o </w:t>
            </w:r>
            <w:r w:rsidRPr="00895D3D">
              <w:rPr>
                <w:rFonts w:asciiTheme="minorHAnsi" w:hAnsiTheme="minorHAnsi" w:cstheme="minorHAnsi"/>
                <w:sz w:val="18"/>
                <w:szCs w:val="18"/>
              </w:rPr>
              <w:lastRenderedPageBreak/>
              <w:t>arrendadas conducidas por el transportista, dentro o fuera del tramo donde preste el servicio.</w:t>
            </w:r>
          </w:p>
          <w:p w:rsidR="00895D3D" w:rsidRPr="00895D3D" w:rsidRDefault="00895D3D" w:rsidP="00895D3D">
            <w:pPr>
              <w:jc w:val="both"/>
              <w:rPr>
                <w:rFonts w:asciiTheme="minorHAnsi" w:hAnsiTheme="minorHAnsi" w:cstheme="minorHAnsi"/>
                <w:sz w:val="18"/>
                <w:szCs w:val="18"/>
              </w:rPr>
            </w:pPr>
            <w:r w:rsidRPr="00895D3D">
              <w:rPr>
                <w:rFonts w:asciiTheme="minorHAnsi" w:hAnsiTheme="minorHAnsi" w:cstheme="minorHAnsi"/>
                <w:sz w:val="18"/>
                <w:szCs w:val="18"/>
              </w:rPr>
              <w:t>Valor asegurado hasta $us 100.000,00 (Cien Mil Dólares Americanos), por evento y/o reclamo con</w:t>
            </w:r>
            <w:r>
              <w:rPr>
                <w:rFonts w:asciiTheme="minorHAnsi" w:hAnsiTheme="minorHAnsi" w:cstheme="minorHAnsi"/>
                <w:sz w:val="18"/>
                <w:szCs w:val="18"/>
              </w:rPr>
              <w:t xml:space="preserve"> </w:t>
            </w:r>
            <w:r w:rsidRPr="00895D3D">
              <w:rPr>
                <w:rFonts w:asciiTheme="minorHAnsi" w:hAnsiTheme="minorHAnsi" w:cstheme="minorHAnsi"/>
                <w:sz w:val="18"/>
                <w:szCs w:val="18"/>
              </w:rPr>
              <w:t>agregado cantidad de $us 500.000,00 (quinientos Mil Dólares Americanos) en caso de exceder el límite agregado contractual.</w:t>
            </w:r>
          </w:p>
          <w:p w:rsidR="00895D3D" w:rsidRPr="00895D3D" w:rsidRDefault="00895D3D" w:rsidP="00895D3D">
            <w:pPr>
              <w:jc w:val="both"/>
              <w:rPr>
                <w:rFonts w:asciiTheme="minorHAnsi" w:hAnsiTheme="minorHAnsi" w:cstheme="minorHAnsi"/>
                <w:sz w:val="18"/>
                <w:szCs w:val="18"/>
              </w:rPr>
            </w:pPr>
            <w:r w:rsidRPr="00895D3D">
              <w:rPr>
                <w:rFonts w:asciiTheme="minorHAnsi" w:hAnsiTheme="minorHAnsi" w:cstheme="minorHAnsi"/>
                <w:sz w:val="18"/>
                <w:szCs w:val="18"/>
              </w:rPr>
              <w:t>En caso de exceder el límite agregado contractual (5 eventos) la empresa transportadora deberá presentar una póliza complementaria que amplié a cubrir cualquier eventualidad bajo los mismos parámetros y/o asumir la responsabilidad de manera directa.</w:t>
            </w:r>
          </w:p>
          <w:p w:rsidR="009F3A9D" w:rsidRPr="00C75BEC" w:rsidRDefault="00895D3D" w:rsidP="00895D3D">
            <w:pPr>
              <w:jc w:val="both"/>
              <w:rPr>
                <w:rFonts w:asciiTheme="minorHAnsi" w:hAnsiTheme="minorHAnsi" w:cstheme="minorHAnsi"/>
                <w:sz w:val="18"/>
                <w:szCs w:val="18"/>
              </w:rPr>
            </w:pPr>
            <w:r w:rsidRPr="00895D3D">
              <w:rPr>
                <w:rFonts w:asciiTheme="minorHAnsi" w:hAnsiTheme="minorHAnsi" w:cstheme="minorHAnsi"/>
                <w:sz w:val="18"/>
                <w:szCs w:val="18"/>
              </w:rPr>
              <w:t>La póliza debe tener Límite Geográfico de acuerdo a los servicios que brindara el contrato: Nacional.</w:t>
            </w: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895D3D" w:rsidRPr="00C76A28" w:rsidRDefault="00895D3D" w:rsidP="00895D3D">
            <w:pPr>
              <w:autoSpaceDE w:val="0"/>
              <w:autoSpaceDN w:val="0"/>
              <w:adjustRightInd w:val="0"/>
              <w:jc w:val="both"/>
              <w:rPr>
                <w:rFonts w:ascii="Calibri" w:hAnsi="Calibri" w:cs="Calibri"/>
                <w:sz w:val="18"/>
                <w:szCs w:val="18"/>
                <w:lang w:eastAsia="es-ES"/>
              </w:rPr>
            </w:pPr>
            <w:r w:rsidRPr="00C76A28">
              <w:rPr>
                <w:rFonts w:ascii="Calibri" w:hAnsi="Calibri" w:cs="Calibri"/>
                <w:b/>
                <w:sz w:val="18"/>
                <w:szCs w:val="18"/>
                <w:lang w:eastAsia="es-ES"/>
              </w:rPr>
              <w:lastRenderedPageBreak/>
              <w:t xml:space="preserve">Seguro de Transporte contra Todo Riesgo de Producto Transportado </w:t>
            </w:r>
            <w:r w:rsidRPr="00C76A28">
              <w:rPr>
                <w:rFonts w:ascii="Calibri" w:hAnsi="Calibri" w:cs="Calibri"/>
                <w:sz w:val="18"/>
                <w:szCs w:val="18"/>
                <w:lang w:eastAsia="es-ES"/>
              </w:rPr>
              <w:t>con cobertura desde el punto de despacho y/o carguío hasta el punto de recepción y/o descarguío que cubra el valor total del producto transportado, ante cualquier eventualidad, considerando un límite por despacho de acuerdo a la capacidad de cada cisterna declarado en $us esta póliza debe estar necesariamente subrogada a favor de YPFB.</w:t>
            </w:r>
          </w:p>
          <w:p w:rsidR="00895D3D" w:rsidRPr="00C76A28" w:rsidRDefault="00895D3D" w:rsidP="00895D3D">
            <w:pPr>
              <w:autoSpaceDE w:val="0"/>
              <w:autoSpaceDN w:val="0"/>
              <w:adjustRightInd w:val="0"/>
              <w:jc w:val="both"/>
              <w:rPr>
                <w:rFonts w:ascii="Calibri" w:hAnsi="Calibri" w:cs="Calibri"/>
                <w:sz w:val="18"/>
                <w:szCs w:val="18"/>
                <w:lang w:eastAsia="es-ES"/>
              </w:rPr>
            </w:pPr>
            <w:r w:rsidRPr="00C76A28">
              <w:rPr>
                <w:rFonts w:ascii="Calibri" w:hAnsi="Calibri" w:cs="Calibri"/>
                <w:b/>
                <w:sz w:val="18"/>
                <w:szCs w:val="18"/>
                <w:lang w:eastAsia="es-ES"/>
              </w:rPr>
              <w:t xml:space="preserve">      Valor Asegurado: </w:t>
            </w:r>
            <w:r w:rsidRPr="00C76A28">
              <w:rPr>
                <w:rFonts w:ascii="Calibri" w:hAnsi="Calibri" w:cs="Calibri"/>
                <w:sz w:val="18"/>
                <w:szCs w:val="18"/>
                <w:lang w:eastAsia="es-ES"/>
              </w:rPr>
              <w:t>En base al costo del producto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127"/>
            </w:tblGrid>
            <w:tr w:rsidR="00895D3D" w:rsidRPr="00C76A28" w:rsidTr="001B7E16">
              <w:trPr>
                <w:jc w:val="center"/>
              </w:trPr>
              <w:tc>
                <w:tcPr>
                  <w:tcW w:w="1129" w:type="dxa"/>
                  <w:shd w:val="clear" w:color="auto" w:fill="D9D9D9"/>
                </w:tcPr>
                <w:p w:rsidR="00895D3D" w:rsidRPr="00C76A28" w:rsidRDefault="00895D3D" w:rsidP="00910089">
                  <w:pPr>
                    <w:autoSpaceDE w:val="0"/>
                    <w:autoSpaceDN w:val="0"/>
                    <w:adjustRightInd w:val="0"/>
                    <w:jc w:val="both"/>
                    <w:rPr>
                      <w:rFonts w:ascii="Calibri" w:hAnsi="Calibri" w:cs="Calibri"/>
                      <w:sz w:val="18"/>
                      <w:szCs w:val="18"/>
                      <w:lang w:eastAsia="es-ES"/>
                    </w:rPr>
                  </w:pPr>
                  <w:r w:rsidRPr="00C76A28">
                    <w:rPr>
                      <w:rFonts w:ascii="Calibri" w:hAnsi="Calibri" w:cs="Calibri"/>
                      <w:sz w:val="18"/>
                      <w:szCs w:val="18"/>
                      <w:lang w:eastAsia="es-ES"/>
                    </w:rPr>
                    <w:t>Producto</w:t>
                  </w:r>
                </w:p>
              </w:tc>
              <w:tc>
                <w:tcPr>
                  <w:tcW w:w="2127" w:type="dxa"/>
                  <w:shd w:val="clear" w:color="auto" w:fill="D9D9D9"/>
                </w:tcPr>
                <w:p w:rsidR="00895D3D" w:rsidRPr="00C76A28" w:rsidRDefault="00895D3D" w:rsidP="00910089">
                  <w:pPr>
                    <w:autoSpaceDE w:val="0"/>
                    <w:autoSpaceDN w:val="0"/>
                    <w:adjustRightInd w:val="0"/>
                    <w:jc w:val="both"/>
                    <w:rPr>
                      <w:rFonts w:ascii="Calibri" w:hAnsi="Calibri" w:cs="Calibri"/>
                      <w:sz w:val="18"/>
                      <w:szCs w:val="18"/>
                      <w:lang w:eastAsia="es-ES"/>
                    </w:rPr>
                  </w:pPr>
                  <w:r w:rsidRPr="00C76A28">
                    <w:rPr>
                      <w:rFonts w:ascii="Calibri" w:hAnsi="Calibri" w:cs="Calibri"/>
                      <w:sz w:val="18"/>
                      <w:szCs w:val="18"/>
                      <w:lang w:eastAsia="es-ES"/>
                    </w:rPr>
                    <w:t>Costo de Producto</w:t>
                  </w:r>
                </w:p>
              </w:tc>
            </w:tr>
            <w:tr w:rsidR="00895D3D" w:rsidRPr="00C76A28" w:rsidTr="001B7E16">
              <w:trPr>
                <w:jc w:val="center"/>
              </w:trPr>
              <w:tc>
                <w:tcPr>
                  <w:tcW w:w="1129" w:type="dxa"/>
                  <w:shd w:val="clear" w:color="auto" w:fill="auto"/>
                </w:tcPr>
                <w:p w:rsidR="00895D3D" w:rsidRPr="00C76A28" w:rsidRDefault="00895D3D" w:rsidP="00910089">
                  <w:pPr>
                    <w:autoSpaceDE w:val="0"/>
                    <w:autoSpaceDN w:val="0"/>
                    <w:adjustRightInd w:val="0"/>
                    <w:jc w:val="both"/>
                    <w:rPr>
                      <w:rFonts w:ascii="Calibri" w:hAnsi="Calibri" w:cs="Calibri"/>
                      <w:sz w:val="18"/>
                      <w:szCs w:val="18"/>
                      <w:lang w:eastAsia="es-ES"/>
                    </w:rPr>
                  </w:pPr>
                  <w:r w:rsidRPr="00C76A28">
                    <w:rPr>
                      <w:rFonts w:ascii="Calibri" w:hAnsi="Calibri" w:cs="Calibri"/>
                      <w:sz w:val="18"/>
                      <w:szCs w:val="18"/>
                      <w:lang w:eastAsia="es-ES"/>
                    </w:rPr>
                    <w:t>Gasolina</w:t>
                  </w:r>
                </w:p>
              </w:tc>
              <w:tc>
                <w:tcPr>
                  <w:tcW w:w="2127" w:type="dxa"/>
                  <w:shd w:val="clear" w:color="auto" w:fill="auto"/>
                </w:tcPr>
                <w:p w:rsidR="00895D3D" w:rsidRPr="00C76A28" w:rsidRDefault="00895D3D" w:rsidP="00910089">
                  <w:pPr>
                    <w:autoSpaceDE w:val="0"/>
                    <w:autoSpaceDN w:val="0"/>
                    <w:adjustRightInd w:val="0"/>
                    <w:jc w:val="both"/>
                    <w:rPr>
                      <w:rFonts w:ascii="Calibri" w:hAnsi="Calibri" w:cs="Calibri"/>
                      <w:sz w:val="18"/>
                      <w:szCs w:val="18"/>
                      <w:lang w:eastAsia="es-ES"/>
                    </w:rPr>
                  </w:pPr>
                  <w:r w:rsidRPr="00C76A28">
                    <w:rPr>
                      <w:rFonts w:ascii="Calibri" w:hAnsi="Calibri" w:cs="Calibri"/>
                      <w:sz w:val="18"/>
                      <w:szCs w:val="18"/>
                      <w:lang w:eastAsia="es-ES"/>
                    </w:rPr>
                    <w:t>Precio Pre-Terminal</w:t>
                  </w:r>
                </w:p>
              </w:tc>
            </w:tr>
            <w:tr w:rsidR="00895D3D" w:rsidRPr="00C76A28" w:rsidTr="001B7E16">
              <w:trPr>
                <w:jc w:val="center"/>
              </w:trPr>
              <w:tc>
                <w:tcPr>
                  <w:tcW w:w="1129" w:type="dxa"/>
                  <w:shd w:val="clear" w:color="auto" w:fill="auto"/>
                </w:tcPr>
                <w:p w:rsidR="00895D3D" w:rsidRPr="00C76A28" w:rsidRDefault="00895D3D" w:rsidP="00910089">
                  <w:pPr>
                    <w:autoSpaceDE w:val="0"/>
                    <w:autoSpaceDN w:val="0"/>
                    <w:adjustRightInd w:val="0"/>
                    <w:jc w:val="both"/>
                    <w:rPr>
                      <w:rFonts w:ascii="Calibri" w:hAnsi="Calibri" w:cs="Calibri"/>
                      <w:sz w:val="18"/>
                      <w:szCs w:val="18"/>
                      <w:lang w:eastAsia="es-ES"/>
                    </w:rPr>
                  </w:pPr>
                  <w:r w:rsidRPr="00C76A28">
                    <w:rPr>
                      <w:rFonts w:ascii="Calibri" w:hAnsi="Calibri" w:cs="Calibri"/>
                      <w:sz w:val="18"/>
                      <w:szCs w:val="18"/>
                      <w:lang w:eastAsia="es-ES"/>
                    </w:rPr>
                    <w:t>Diésel Oíl</w:t>
                  </w:r>
                </w:p>
              </w:tc>
              <w:tc>
                <w:tcPr>
                  <w:tcW w:w="2127" w:type="dxa"/>
                  <w:shd w:val="clear" w:color="auto" w:fill="auto"/>
                </w:tcPr>
                <w:p w:rsidR="00895D3D" w:rsidRPr="00C76A28" w:rsidRDefault="00895D3D" w:rsidP="00910089">
                  <w:pPr>
                    <w:autoSpaceDE w:val="0"/>
                    <w:autoSpaceDN w:val="0"/>
                    <w:adjustRightInd w:val="0"/>
                    <w:jc w:val="both"/>
                    <w:rPr>
                      <w:rFonts w:ascii="Calibri" w:hAnsi="Calibri" w:cs="Calibri"/>
                      <w:sz w:val="18"/>
                      <w:szCs w:val="18"/>
                      <w:lang w:eastAsia="es-ES"/>
                    </w:rPr>
                  </w:pPr>
                  <w:r w:rsidRPr="00C76A28">
                    <w:rPr>
                      <w:rFonts w:ascii="Calibri" w:hAnsi="Calibri" w:cs="Calibri"/>
                      <w:sz w:val="18"/>
                      <w:szCs w:val="18"/>
                      <w:lang w:eastAsia="es-ES"/>
                    </w:rPr>
                    <w:t>Precio Pre-Terminal</w:t>
                  </w:r>
                </w:p>
              </w:tc>
            </w:tr>
          </w:tbl>
          <w:p w:rsidR="009F3A9D" w:rsidRPr="00C76A28" w:rsidRDefault="00895D3D" w:rsidP="00895D3D">
            <w:pPr>
              <w:jc w:val="both"/>
              <w:rPr>
                <w:rFonts w:asciiTheme="minorHAnsi" w:hAnsiTheme="minorHAnsi" w:cstheme="minorHAnsi"/>
                <w:b/>
                <w:sz w:val="18"/>
                <w:szCs w:val="18"/>
              </w:rPr>
            </w:pPr>
            <w:r w:rsidRPr="00C76A28">
              <w:rPr>
                <w:rFonts w:ascii="Calibri" w:hAnsi="Calibri" w:cs="Calibri"/>
                <w:sz w:val="18"/>
                <w:szCs w:val="18"/>
                <w:lang w:eastAsia="es-ES"/>
              </w:rPr>
              <w:t>YPFB podrá realizar el descuento del valor de productos perdidos y no cancelados por el seguro dentro de un plazo de 60 días después de ocurrido el siniestro, de la facturación por transporte.</w:t>
            </w: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9F3A9D" w:rsidRPr="00895D3D" w:rsidRDefault="00895D3D" w:rsidP="00895D3D">
            <w:pPr>
              <w:jc w:val="both"/>
              <w:rPr>
                <w:rFonts w:asciiTheme="minorHAnsi" w:hAnsiTheme="minorHAnsi" w:cstheme="minorHAnsi"/>
                <w:sz w:val="18"/>
                <w:szCs w:val="18"/>
              </w:rPr>
            </w:pPr>
            <w:r w:rsidRPr="00895D3D">
              <w:rPr>
                <w:rFonts w:asciiTheme="minorHAnsi" w:hAnsiTheme="minorHAnsi" w:cstheme="minorHAnsi"/>
                <w:sz w:val="18"/>
                <w:szCs w:val="18"/>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9F3A9D" w:rsidRPr="00895D3D" w:rsidRDefault="00895D3D" w:rsidP="009F3A9D">
            <w:pPr>
              <w:rPr>
                <w:rFonts w:asciiTheme="minorHAnsi" w:hAnsiTheme="minorHAnsi" w:cstheme="minorHAnsi"/>
                <w:sz w:val="18"/>
                <w:szCs w:val="18"/>
              </w:rPr>
            </w:pPr>
            <w:r w:rsidRPr="00895D3D">
              <w:rPr>
                <w:rFonts w:asciiTheme="minorHAnsi" w:hAnsiTheme="minorHAnsi" w:cstheme="minorHAnsi"/>
                <w:sz w:val="18"/>
                <w:szCs w:val="18"/>
              </w:rPr>
              <w:t>El transportista una vez adjudicado, deberá entregar una copia de las citadas pólizas a YPFB antes de la suscripción del contrato.</w:t>
            </w: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9F3A9D" w:rsidRPr="00C76A28" w:rsidRDefault="00895D3D" w:rsidP="009F3A9D">
            <w:pPr>
              <w:rPr>
                <w:rFonts w:asciiTheme="minorHAnsi" w:hAnsiTheme="minorHAnsi" w:cstheme="minorHAnsi"/>
                <w:b/>
                <w:sz w:val="18"/>
                <w:szCs w:val="18"/>
              </w:rPr>
            </w:pPr>
            <w:r w:rsidRPr="00C76A28">
              <w:rPr>
                <w:rFonts w:asciiTheme="minorHAnsi" w:hAnsiTheme="minorHAnsi" w:cstheme="minorHAnsi"/>
                <w:b/>
                <w:sz w:val="18"/>
                <w:szCs w:val="18"/>
              </w:rPr>
              <w:t>PLAN DE MEDIDAS DE PREVENCION Y MITIGACION</w:t>
            </w: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895D3D" w:rsidRPr="00C76A28" w:rsidRDefault="00895D3D" w:rsidP="00895D3D">
            <w:pPr>
              <w:autoSpaceDE w:val="0"/>
              <w:autoSpaceDN w:val="0"/>
              <w:adjustRightInd w:val="0"/>
              <w:jc w:val="both"/>
              <w:rPr>
                <w:rFonts w:ascii="Calibri" w:hAnsi="Calibri" w:cs="Calibri"/>
                <w:sz w:val="18"/>
                <w:szCs w:val="18"/>
                <w:lang w:eastAsia="es-ES"/>
              </w:rPr>
            </w:pPr>
            <w:r w:rsidRPr="00C76A28">
              <w:rPr>
                <w:rFonts w:ascii="Calibri" w:hAnsi="Calibri" w:cs="Calibri"/>
                <w:sz w:val="18"/>
                <w:szCs w:val="18"/>
                <w:lang w:eastAsia="es-ES"/>
              </w:rPr>
              <w:t xml:space="preserve">El oferente deberá presentar en su propuesta el </w:t>
            </w:r>
            <w:r w:rsidRPr="00C76A28">
              <w:rPr>
                <w:rFonts w:ascii="Calibri" w:hAnsi="Calibri" w:cs="Calibri"/>
                <w:b/>
                <w:sz w:val="18"/>
                <w:szCs w:val="18"/>
                <w:lang w:eastAsia="es-ES"/>
              </w:rPr>
              <w:t>“Plan de Medidas de Prevención y Mitigación”</w:t>
            </w:r>
            <w:r w:rsidRPr="00C76A28">
              <w:rPr>
                <w:rFonts w:ascii="Calibri" w:hAnsi="Calibri" w:cs="Calibri"/>
                <w:sz w:val="18"/>
                <w:szCs w:val="18"/>
                <w:lang w:eastAsia="es-ES"/>
              </w:rPr>
              <w:t xml:space="preserve"> </w:t>
            </w:r>
          </w:p>
          <w:p w:rsidR="00895D3D" w:rsidRPr="00C76A28" w:rsidRDefault="00895D3D" w:rsidP="00895D3D">
            <w:pPr>
              <w:autoSpaceDE w:val="0"/>
              <w:autoSpaceDN w:val="0"/>
              <w:adjustRightInd w:val="0"/>
              <w:jc w:val="both"/>
              <w:rPr>
                <w:rFonts w:ascii="Calibri" w:hAnsi="Calibri" w:cs="Calibri"/>
                <w:sz w:val="18"/>
                <w:szCs w:val="18"/>
                <w:lang w:eastAsia="es-ES"/>
              </w:rPr>
            </w:pPr>
            <w:r w:rsidRPr="00C76A28">
              <w:rPr>
                <w:rFonts w:ascii="Calibri" w:hAnsi="Calibri" w:cs="Calibri"/>
                <w:sz w:val="18"/>
                <w:szCs w:val="18"/>
                <w:lang w:eastAsia="es-ES"/>
              </w:rPr>
              <w:t xml:space="preserve">En función del comportamiento de la siniestralidad en el transporte terrestre de hidrocarburos importados, la misma que reporto altos costos, es imprescindible que los proponentes presenten un adecuado </w:t>
            </w:r>
            <w:r w:rsidRPr="00C76A28">
              <w:rPr>
                <w:rFonts w:ascii="Calibri" w:hAnsi="Calibri" w:cs="Calibri"/>
                <w:b/>
                <w:sz w:val="18"/>
                <w:szCs w:val="18"/>
                <w:lang w:eastAsia="es-ES"/>
              </w:rPr>
              <w:t>“Plan de Medidas de Prevención y Mitigación”</w:t>
            </w:r>
            <w:r w:rsidRPr="00C76A28">
              <w:rPr>
                <w:rFonts w:ascii="Calibri" w:hAnsi="Calibri" w:cs="Calibri"/>
                <w:sz w:val="18"/>
                <w:szCs w:val="18"/>
                <w:lang w:eastAsia="es-ES"/>
              </w:rPr>
              <w:t>, a fin de bajar la frecuencia, el efecto y la intensidad que ocasiona los derrames.</w:t>
            </w:r>
          </w:p>
          <w:p w:rsidR="00895D3D" w:rsidRPr="00C76A28" w:rsidRDefault="00895D3D" w:rsidP="00895D3D">
            <w:pPr>
              <w:autoSpaceDE w:val="0"/>
              <w:autoSpaceDN w:val="0"/>
              <w:adjustRightInd w:val="0"/>
              <w:jc w:val="both"/>
              <w:rPr>
                <w:rFonts w:ascii="Calibri" w:hAnsi="Calibri" w:cs="Calibri"/>
                <w:sz w:val="18"/>
                <w:szCs w:val="18"/>
                <w:lang w:eastAsia="es-ES"/>
              </w:rPr>
            </w:pPr>
            <w:r w:rsidRPr="00C76A28">
              <w:rPr>
                <w:rFonts w:ascii="Calibri" w:hAnsi="Calibri" w:cs="Calibri"/>
                <w:sz w:val="18"/>
                <w:szCs w:val="18"/>
                <w:lang w:eastAsia="es-ES"/>
              </w:rPr>
              <w:t>Este Plan debe considerar las diferentes áreas y acciones que se deben realizar para evitar, reducir, mitigar y/o remediar los impactos que se generen en los derrames en el transporte:</w:t>
            </w:r>
          </w:p>
          <w:p w:rsidR="00895D3D" w:rsidRPr="00C76A28" w:rsidRDefault="00895D3D" w:rsidP="00895D3D">
            <w:pPr>
              <w:autoSpaceDE w:val="0"/>
              <w:autoSpaceDN w:val="0"/>
              <w:adjustRightInd w:val="0"/>
              <w:jc w:val="both"/>
              <w:rPr>
                <w:rFonts w:ascii="Calibri" w:hAnsi="Calibri" w:cs="Calibri"/>
                <w:sz w:val="18"/>
                <w:szCs w:val="18"/>
                <w:lang w:eastAsia="es-ES"/>
              </w:rPr>
            </w:pPr>
            <w:r w:rsidRPr="00C76A28">
              <w:rPr>
                <w:rFonts w:ascii="Calibri" w:hAnsi="Calibri" w:cs="Calibri"/>
                <w:b/>
                <w:sz w:val="18"/>
                <w:szCs w:val="18"/>
                <w:lang w:eastAsia="es-ES"/>
              </w:rPr>
              <w:t xml:space="preserve">Prevención: </w:t>
            </w:r>
            <w:r w:rsidRPr="00C76A28">
              <w:rPr>
                <w:rFonts w:ascii="Calibri" w:hAnsi="Calibri" w:cs="Calibri"/>
                <w:sz w:val="18"/>
                <w:szCs w:val="18"/>
                <w:lang w:eastAsia="es-ES"/>
              </w:rPr>
              <w:t>introducir medidas preventivas y/o correctoras en el desarrollo del servicio a fin de anular, atenuar, evitar o corregir las acciones que podrían ocasionar un derrame de hidrocarburos.</w:t>
            </w:r>
          </w:p>
          <w:p w:rsidR="00895D3D" w:rsidRPr="00C76A28" w:rsidRDefault="00895D3D" w:rsidP="00895D3D">
            <w:pPr>
              <w:autoSpaceDE w:val="0"/>
              <w:autoSpaceDN w:val="0"/>
              <w:adjustRightInd w:val="0"/>
              <w:jc w:val="both"/>
              <w:rPr>
                <w:rFonts w:ascii="Calibri" w:hAnsi="Calibri" w:cs="Calibri"/>
                <w:sz w:val="18"/>
                <w:szCs w:val="18"/>
                <w:lang w:eastAsia="es-ES"/>
              </w:rPr>
            </w:pPr>
            <w:r w:rsidRPr="00C76A28">
              <w:rPr>
                <w:rFonts w:ascii="Calibri" w:hAnsi="Calibri" w:cs="Calibri"/>
                <w:b/>
                <w:sz w:val="18"/>
                <w:szCs w:val="18"/>
                <w:lang w:eastAsia="es-ES"/>
              </w:rPr>
              <w:t xml:space="preserve">Mitigación: </w:t>
            </w:r>
            <w:r w:rsidRPr="00C76A28">
              <w:rPr>
                <w:rFonts w:ascii="Calibri" w:hAnsi="Calibri" w:cs="Calibri"/>
                <w:sz w:val="18"/>
                <w:szCs w:val="18"/>
                <w:lang w:eastAsia="es-ES"/>
              </w:rPr>
              <w:t>establecer un conjunto de medidas específicas para moderar, atenuar y/o reducir de manera inmediata los efectos que pueden generar los derrames en el transporte terrestre de hidrocarburos importados, a fin de que la contaminación o su impacto se reduzcan.</w:t>
            </w:r>
          </w:p>
          <w:p w:rsidR="009F3A9D" w:rsidRPr="00C76A28" w:rsidRDefault="00895D3D" w:rsidP="00895D3D">
            <w:pPr>
              <w:rPr>
                <w:rFonts w:asciiTheme="minorHAnsi" w:hAnsiTheme="minorHAnsi" w:cstheme="minorHAnsi"/>
                <w:bCs/>
                <w:sz w:val="18"/>
                <w:szCs w:val="18"/>
              </w:rPr>
            </w:pPr>
            <w:r w:rsidRPr="00C76A28">
              <w:rPr>
                <w:rFonts w:ascii="Calibri" w:hAnsi="Calibri" w:cs="Calibri"/>
                <w:sz w:val="18"/>
                <w:szCs w:val="18"/>
                <w:lang w:eastAsia="es-ES"/>
              </w:rPr>
              <w:t xml:space="preserve">Presentado para ello una estructura del “Plan de Medidas de Prevención y </w:t>
            </w:r>
            <w:r w:rsidRPr="00C76A28">
              <w:rPr>
                <w:rFonts w:ascii="Calibri" w:hAnsi="Calibri" w:cs="Calibri"/>
                <w:sz w:val="18"/>
                <w:szCs w:val="18"/>
                <w:lang w:eastAsia="es-ES"/>
              </w:rPr>
              <w:lastRenderedPageBreak/>
              <w:t>Mitigación” que debe contribuir a la mejor coordinación posible entre los recursos humanos y materiales disponibles para prevenir accidentes con derrame y presentar una respuesta inmediata a los accidentes en el transporte terrestre de hidrocarburos importados.</w:t>
            </w: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895D3D" w:rsidRPr="00C76A28" w:rsidRDefault="00895D3D" w:rsidP="00895D3D">
            <w:pPr>
              <w:autoSpaceDE w:val="0"/>
              <w:autoSpaceDN w:val="0"/>
              <w:adjustRightInd w:val="0"/>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lastRenderedPageBreak/>
              <w:t>Este plan debe abarcar los siguientes aspectos:</w:t>
            </w:r>
          </w:p>
          <w:p w:rsidR="00895D3D" w:rsidRPr="00C76A28" w:rsidRDefault="00895D3D" w:rsidP="00895D3D">
            <w:pPr>
              <w:autoSpaceDE w:val="0"/>
              <w:autoSpaceDN w:val="0"/>
              <w:adjustRightInd w:val="0"/>
              <w:jc w:val="both"/>
              <w:rPr>
                <w:rFonts w:asciiTheme="minorHAnsi" w:hAnsiTheme="minorHAnsi" w:cstheme="minorHAnsi"/>
                <w:b/>
                <w:sz w:val="18"/>
                <w:szCs w:val="18"/>
                <w:lang w:eastAsia="es-ES"/>
              </w:rPr>
            </w:pPr>
            <w:r w:rsidRPr="00C76A28">
              <w:rPr>
                <w:rFonts w:asciiTheme="minorHAnsi" w:hAnsiTheme="minorHAnsi" w:cstheme="minorHAnsi"/>
                <w:b/>
                <w:sz w:val="18"/>
                <w:szCs w:val="18"/>
                <w:lang w:eastAsia="es-ES"/>
              </w:rPr>
              <w:t>LOGISTICA DE OPERACIÓN PARA RIESGOS EN EL TRANSPORTE DE HIDROCARBUROS</w:t>
            </w:r>
          </w:p>
          <w:p w:rsidR="00895D3D" w:rsidRPr="00C76A28" w:rsidRDefault="00895D3D" w:rsidP="006620FB">
            <w:pPr>
              <w:numPr>
                <w:ilvl w:val="0"/>
                <w:numId w:val="37"/>
              </w:numPr>
              <w:autoSpaceDE w:val="0"/>
              <w:autoSpaceDN w:val="0"/>
              <w:adjustRightInd w:val="0"/>
              <w:jc w:val="both"/>
              <w:rPr>
                <w:rFonts w:asciiTheme="minorHAnsi" w:hAnsiTheme="minorHAnsi" w:cstheme="minorHAnsi"/>
                <w:b/>
                <w:sz w:val="18"/>
                <w:szCs w:val="18"/>
                <w:lang w:eastAsia="es-ES"/>
              </w:rPr>
            </w:pPr>
            <w:r w:rsidRPr="00C76A28">
              <w:rPr>
                <w:rFonts w:asciiTheme="minorHAnsi" w:hAnsiTheme="minorHAnsi" w:cstheme="minorHAnsi"/>
                <w:b/>
                <w:sz w:val="18"/>
                <w:szCs w:val="18"/>
                <w:lang w:eastAsia="es-ES"/>
              </w:rPr>
              <w:t>Plan de Operación del Transporte</w:t>
            </w:r>
          </w:p>
          <w:p w:rsidR="00895D3D" w:rsidRPr="00C76A28" w:rsidRDefault="00895D3D" w:rsidP="006620FB">
            <w:pPr>
              <w:numPr>
                <w:ilvl w:val="0"/>
                <w:numId w:val="33"/>
              </w:numPr>
              <w:autoSpaceDE w:val="0"/>
              <w:autoSpaceDN w:val="0"/>
              <w:adjustRightInd w:val="0"/>
              <w:jc w:val="both"/>
              <w:rPr>
                <w:rFonts w:asciiTheme="minorHAnsi" w:hAnsiTheme="minorHAnsi" w:cstheme="minorHAnsi"/>
                <w:b/>
                <w:sz w:val="18"/>
                <w:szCs w:val="18"/>
                <w:lang w:eastAsia="es-ES"/>
              </w:rPr>
            </w:pPr>
            <w:r w:rsidRPr="00C76A28">
              <w:rPr>
                <w:rFonts w:asciiTheme="minorHAnsi" w:hAnsiTheme="minorHAnsi" w:cstheme="minorHAnsi"/>
                <w:sz w:val="18"/>
                <w:szCs w:val="18"/>
                <w:lang w:eastAsia="es-ES"/>
              </w:rPr>
              <w:t>Convoy</w:t>
            </w:r>
          </w:p>
          <w:p w:rsidR="00895D3D" w:rsidRPr="00C76A28" w:rsidRDefault="00895D3D" w:rsidP="006620FB">
            <w:pPr>
              <w:numPr>
                <w:ilvl w:val="0"/>
                <w:numId w:val="33"/>
              </w:numPr>
              <w:autoSpaceDE w:val="0"/>
              <w:autoSpaceDN w:val="0"/>
              <w:adjustRightInd w:val="0"/>
              <w:jc w:val="both"/>
              <w:rPr>
                <w:rFonts w:asciiTheme="minorHAnsi" w:hAnsiTheme="minorHAnsi" w:cstheme="minorHAnsi"/>
                <w:b/>
                <w:sz w:val="18"/>
                <w:szCs w:val="18"/>
                <w:lang w:eastAsia="es-ES"/>
              </w:rPr>
            </w:pPr>
            <w:r w:rsidRPr="00C76A28">
              <w:rPr>
                <w:rFonts w:asciiTheme="minorHAnsi" w:hAnsiTheme="minorHAnsi" w:cstheme="minorHAnsi"/>
                <w:sz w:val="18"/>
                <w:szCs w:val="18"/>
                <w:lang w:eastAsia="es-ES"/>
              </w:rPr>
              <w:t>Monitoreo</w:t>
            </w:r>
          </w:p>
          <w:p w:rsidR="00895D3D" w:rsidRPr="00C76A28" w:rsidRDefault="00895D3D" w:rsidP="006620FB">
            <w:pPr>
              <w:numPr>
                <w:ilvl w:val="0"/>
                <w:numId w:val="33"/>
              </w:numPr>
              <w:autoSpaceDE w:val="0"/>
              <w:autoSpaceDN w:val="0"/>
              <w:adjustRightInd w:val="0"/>
              <w:jc w:val="both"/>
              <w:rPr>
                <w:rFonts w:asciiTheme="minorHAnsi" w:hAnsiTheme="minorHAnsi" w:cstheme="minorHAnsi"/>
                <w:b/>
                <w:sz w:val="18"/>
                <w:szCs w:val="18"/>
                <w:lang w:eastAsia="es-ES"/>
              </w:rPr>
            </w:pPr>
            <w:r w:rsidRPr="00C76A28">
              <w:rPr>
                <w:rFonts w:asciiTheme="minorHAnsi" w:hAnsiTheme="minorHAnsi" w:cstheme="minorHAnsi"/>
                <w:sz w:val="18"/>
                <w:szCs w:val="18"/>
                <w:lang w:eastAsia="es-ES"/>
              </w:rPr>
              <w:t>Procedimiento Zonal de Contingencias</w:t>
            </w:r>
          </w:p>
          <w:p w:rsidR="00895D3D" w:rsidRPr="00C76A28" w:rsidRDefault="00895D3D" w:rsidP="006620FB">
            <w:pPr>
              <w:numPr>
                <w:ilvl w:val="0"/>
                <w:numId w:val="33"/>
              </w:numPr>
              <w:autoSpaceDE w:val="0"/>
              <w:autoSpaceDN w:val="0"/>
              <w:adjustRightInd w:val="0"/>
              <w:jc w:val="both"/>
              <w:rPr>
                <w:rFonts w:asciiTheme="minorHAnsi" w:hAnsiTheme="minorHAnsi" w:cstheme="minorHAnsi"/>
                <w:b/>
                <w:sz w:val="18"/>
                <w:szCs w:val="18"/>
                <w:lang w:eastAsia="es-ES"/>
              </w:rPr>
            </w:pPr>
            <w:r w:rsidRPr="00C76A28">
              <w:rPr>
                <w:rFonts w:asciiTheme="minorHAnsi" w:hAnsiTheme="minorHAnsi" w:cstheme="minorHAnsi"/>
                <w:sz w:val="18"/>
                <w:szCs w:val="18"/>
                <w:lang w:eastAsia="es-ES"/>
              </w:rPr>
              <w:t>Permisos y Licencias Ambientales</w:t>
            </w:r>
          </w:p>
          <w:p w:rsidR="00895D3D" w:rsidRPr="00C76A28" w:rsidRDefault="00895D3D" w:rsidP="006620FB">
            <w:pPr>
              <w:numPr>
                <w:ilvl w:val="0"/>
                <w:numId w:val="37"/>
              </w:numPr>
              <w:autoSpaceDE w:val="0"/>
              <w:autoSpaceDN w:val="0"/>
              <w:adjustRightInd w:val="0"/>
              <w:jc w:val="both"/>
              <w:rPr>
                <w:rFonts w:asciiTheme="minorHAnsi" w:hAnsiTheme="minorHAnsi" w:cstheme="minorHAnsi"/>
                <w:b/>
                <w:sz w:val="18"/>
                <w:szCs w:val="18"/>
                <w:lang w:eastAsia="es-ES"/>
              </w:rPr>
            </w:pPr>
            <w:r w:rsidRPr="00C76A28">
              <w:rPr>
                <w:rFonts w:asciiTheme="minorHAnsi" w:hAnsiTheme="minorHAnsi" w:cstheme="minorHAnsi"/>
                <w:b/>
                <w:sz w:val="18"/>
                <w:szCs w:val="18"/>
                <w:lang w:eastAsia="es-ES"/>
              </w:rPr>
              <w:t>Plan de Prevención</w:t>
            </w:r>
          </w:p>
          <w:p w:rsidR="00895D3D" w:rsidRPr="00C76A28" w:rsidRDefault="00895D3D" w:rsidP="006620FB">
            <w:pPr>
              <w:numPr>
                <w:ilvl w:val="0"/>
                <w:numId w:val="34"/>
              </w:numPr>
              <w:autoSpaceDE w:val="0"/>
              <w:autoSpaceDN w:val="0"/>
              <w:adjustRightInd w:val="0"/>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Selección del conductor y el vehículo</w:t>
            </w:r>
          </w:p>
          <w:p w:rsidR="00895D3D" w:rsidRPr="00C76A28" w:rsidRDefault="00895D3D" w:rsidP="006620FB">
            <w:pPr>
              <w:numPr>
                <w:ilvl w:val="0"/>
                <w:numId w:val="34"/>
              </w:numPr>
              <w:autoSpaceDE w:val="0"/>
              <w:autoSpaceDN w:val="0"/>
              <w:adjustRightInd w:val="0"/>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Manejo Defensivo</w:t>
            </w:r>
          </w:p>
          <w:p w:rsidR="00895D3D" w:rsidRPr="00C76A28" w:rsidRDefault="00895D3D" w:rsidP="006620FB">
            <w:pPr>
              <w:numPr>
                <w:ilvl w:val="0"/>
                <w:numId w:val="34"/>
              </w:numPr>
              <w:autoSpaceDE w:val="0"/>
              <w:autoSpaceDN w:val="0"/>
              <w:adjustRightInd w:val="0"/>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 xml:space="preserve">Carga horaria de conducción </w:t>
            </w:r>
          </w:p>
          <w:p w:rsidR="00895D3D" w:rsidRPr="00C76A28" w:rsidRDefault="00895D3D" w:rsidP="006620FB">
            <w:pPr>
              <w:numPr>
                <w:ilvl w:val="0"/>
                <w:numId w:val="34"/>
              </w:numPr>
              <w:autoSpaceDE w:val="0"/>
              <w:autoSpaceDN w:val="0"/>
              <w:adjustRightInd w:val="0"/>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Charlas de Inducción</w:t>
            </w:r>
          </w:p>
          <w:p w:rsidR="00895D3D" w:rsidRPr="00C76A28" w:rsidRDefault="00895D3D" w:rsidP="006620FB">
            <w:pPr>
              <w:numPr>
                <w:ilvl w:val="0"/>
                <w:numId w:val="34"/>
              </w:numPr>
              <w:autoSpaceDE w:val="0"/>
              <w:autoSpaceDN w:val="0"/>
              <w:adjustRightInd w:val="0"/>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Condiciones Técnicas del Vehículo</w:t>
            </w:r>
          </w:p>
          <w:p w:rsidR="00895D3D" w:rsidRPr="00C76A28" w:rsidRDefault="00895D3D" w:rsidP="006620FB">
            <w:pPr>
              <w:numPr>
                <w:ilvl w:val="0"/>
                <w:numId w:val="37"/>
              </w:numPr>
              <w:autoSpaceDE w:val="0"/>
              <w:autoSpaceDN w:val="0"/>
              <w:adjustRightInd w:val="0"/>
              <w:jc w:val="both"/>
              <w:rPr>
                <w:rFonts w:asciiTheme="minorHAnsi" w:hAnsiTheme="minorHAnsi" w:cstheme="minorHAnsi"/>
                <w:b/>
                <w:sz w:val="18"/>
                <w:szCs w:val="18"/>
                <w:lang w:eastAsia="es-ES"/>
              </w:rPr>
            </w:pPr>
            <w:r w:rsidRPr="00C76A28">
              <w:rPr>
                <w:rFonts w:asciiTheme="minorHAnsi" w:hAnsiTheme="minorHAnsi" w:cstheme="minorHAnsi"/>
                <w:b/>
                <w:sz w:val="18"/>
                <w:szCs w:val="18"/>
                <w:lang w:eastAsia="es-ES"/>
              </w:rPr>
              <w:t>Plan de Mitigación</w:t>
            </w:r>
          </w:p>
          <w:p w:rsidR="00895D3D" w:rsidRPr="00C76A28" w:rsidRDefault="00895D3D" w:rsidP="006620FB">
            <w:pPr>
              <w:numPr>
                <w:ilvl w:val="0"/>
                <w:numId w:val="35"/>
              </w:numPr>
              <w:autoSpaceDE w:val="0"/>
              <w:autoSpaceDN w:val="0"/>
              <w:adjustRightInd w:val="0"/>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Reacción Inmediata a emergencias</w:t>
            </w:r>
          </w:p>
          <w:p w:rsidR="00895D3D" w:rsidRPr="00C76A28" w:rsidRDefault="00895D3D" w:rsidP="006620FB">
            <w:pPr>
              <w:numPr>
                <w:ilvl w:val="0"/>
                <w:numId w:val="35"/>
              </w:numPr>
              <w:autoSpaceDE w:val="0"/>
              <w:autoSpaceDN w:val="0"/>
              <w:adjustRightInd w:val="0"/>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Contención de Derrame</w:t>
            </w:r>
          </w:p>
          <w:p w:rsidR="00895D3D" w:rsidRPr="00C76A28" w:rsidRDefault="00895D3D" w:rsidP="006620FB">
            <w:pPr>
              <w:numPr>
                <w:ilvl w:val="0"/>
                <w:numId w:val="35"/>
              </w:numPr>
              <w:autoSpaceDE w:val="0"/>
              <w:autoSpaceDN w:val="0"/>
              <w:adjustRightInd w:val="0"/>
              <w:jc w:val="both"/>
              <w:rPr>
                <w:rFonts w:asciiTheme="minorHAnsi" w:hAnsiTheme="minorHAnsi" w:cstheme="minorHAnsi"/>
                <w:b/>
                <w:sz w:val="18"/>
                <w:szCs w:val="18"/>
                <w:lang w:eastAsia="es-ES"/>
              </w:rPr>
            </w:pPr>
            <w:r w:rsidRPr="00C76A28">
              <w:rPr>
                <w:rFonts w:asciiTheme="minorHAnsi" w:hAnsiTheme="minorHAnsi" w:cstheme="minorHAnsi"/>
                <w:sz w:val="18"/>
                <w:szCs w:val="18"/>
                <w:lang w:eastAsia="es-ES"/>
              </w:rPr>
              <w:t>Recuperación de Productos</w:t>
            </w:r>
          </w:p>
          <w:p w:rsidR="009F3A9D" w:rsidRPr="00C76A28" w:rsidRDefault="00895D3D" w:rsidP="00895D3D">
            <w:pPr>
              <w:rPr>
                <w:rFonts w:asciiTheme="minorHAnsi" w:hAnsiTheme="minorHAnsi" w:cstheme="minorHAnsi"/>
                <w:bCs/>
                <w:sz w:val="18"/>
                <w:szCs w:val="18"/>
              </w:rPr>
            </w:pPr>
            <w:r w:rsidRPr="00C76A28">
              <w:rPr>
                <w:rFonts w:asciiTheme="minorHAnsi" w:hAnsiTheme="minorHAnsi" w:cstheme="minorHAnsi"/>
                <w:sz w:val="18"/>
                <w:szCs w:val="18"/>
                <w:lang w:eastAsia="es-ES"/>
              </w:rPr>
              <w:t>Este plan y du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 El transportista, una vez adjudicado, debe entregar el Plan debidamente documentado, antes de la suscripción del Contrato.</w:t>
            </w: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9F3A9D" w:rsidRPr="00C76A28" w:rsidRDefault="00895D3D" w:rsidP="009F3A9D">
            <w:pPr>
              <w:rPr>
                <w:rFonts w:asciiTheme="minorHAnsi" w:hAnsiTheme="minorHAnsi" w:cstheme="minorHAnsi"/>
                <w:b/>
                <w:bCs/>
                <w:sz w:val="18"/>
                <w:szCs w:val="18"/>
              </w:rPr>
            </w:pPr>
            <w:r w:rsidRPr="00C76A28">
              <w:rPr>
                <w:rFonts w:asciiTheme="minorHAnsi" w:hAnsiTheme="minorHAnsi" w:cstheme="minorHAnsi"/>
                <w:b/>
                <w:bCs/>
                <w:sz w:val="18"/>
                <w:szCs w:val="18"/>
              </w:rPr>
              <w:t>RESPONSABILIDAD Y RIESGO</w:t>
            </w:r>
          </w:p>
          <w:p w:rsidR="00895D3D" w:rsidRPr="00C76A28" w:rsidRDefault="00895D3D" w:rsidP="00895D3D">
            <w:pPr>
              <w:jc w:val="both"/>
              <w:rPr>
                <w:rFonts w:asciiTheme="minorHAnsi" w:hAnsiTheme="minorHAnsi" w:cstheme="minorHAnsi"/>
                <w:bCs/>
                <w:sz w:val="18"/>
                <w:szCs w:val="18"/>
              </w:rPr>
            </w:pPr>
            <w:r w:rsidRPr="00C76A28">
              <w:rPr>
                <w:rFonts w:asciiTheme="minorHAnsi" w:hAnsiTheme="minorHAnsi" w:cstheme="minorHAnsi"/>
                <w:bCs/>
                <w:sz w:val="18"/>
                <w:szCs w:val="18"/>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895D3D" w:rsidRPr="00C76A28" w:rsidRDefault="00895D3D" w:rsidP="00895D3D">
            <w:pPr>
              <w:jc w:val="both"/>
              <w:rPr>
                <w:rFonts w:asciiTheme="minorHAnsi" w:hAnsiTheme="minorHAnsi" w:cstheme="minorHAnsi"/>
                <w:b/>
                <w:bCs/>
                <w:sz w:val="18"/>
                <w:szCs w:val="18"/>
              </w:rPr>
            </w:pPr>
            <w:r w:rsidRPr="00C76A28">
              <w:rPr>
                <w:rFonts w:asciiTheme="minorHAnsi" w:hAnsiTheme="minorHAnsi" w:cstheme="minorHAnsi"/>
                <w:bCs/>
                <w:sz w:val="18"/>
                <w:szCs w:val="18"/>
              </w:rPr>
              <w:t>YPFB tiene la libertad de realizar inspecciones al vehículo para determinar si se encuentra apto para el transporte antes de cada carga. En caso de no autorizar la carga, el adjudicado proveerá otro vehículo de similares características.</w:t>
            </w: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9F3A9D" w:rsidRPr="00C76A28" w:rsidRDefault="00895D3D" w:rsidP="009F3A9D">
            <w:pPr>
              <w:jc w:val="both"/>
              <w:rPr>
                <w:rFonts w:asciiTheme="minorHAnsi" w:hAnsiTheme="minorHAnsi" w:cstheme="minorHAnsi"/>
                <w:b/>
                <w:bCs/>
                <w:sz w:val="18"/>
                <w:szCs w:val="18"/>
              </w:rPr>
            </w:pPr>
            <w:r w:rsidRPr="00C76A28">
              <w:rPr>
                <w:rFonts w:asciiTheme="minorHAnsi" w:hAnsiTheme="minorHAnsi" w:cstheme="minorHAnsi"/>
                <w:b/>
                <w:bCs/>
                <w:sz w:val="18"/>
                <w:szCs w:val="18"/>
              </w:rPr>
              <w:t>MERMA PERMISIBLE</w:t>
            </w:r>
          </w:p>
          <w:p w:rsidR="00895D3D" w:rsidRPr="00C76A28" w:rsidRDefault="00895D3D" w:rsidP="00895D3D">
            <w:pPr>
              <w:autoSpaceDE w:val="0"/>
              <w:autoSpaceDN w:val="0"/>
              <w:adjustRightInd w:val="0"/>
              <w:rPr>
                <w:rFonts w:asciiTheme="minorHAnsi" w:hAnsiTheme="minorHAnsi" w:cstheme="minorHAnsi"/>
                <w:sz w:val="18"/>
                <w:szCs w:val="18"/>
                <w:lang w:eastAsia="es-ES"/>
              </w:rPr>
            </w:pPr>
            <w:r w:rsidRPr="00C76A28">
              <w:rPr>
                <w:rFonts w:asciiTheme="minorHAnsi" w:hAnsiTheme="minorHAnsi" w:cstheme="minorHAnsi"/>
                <w:sz w:val="18"/>
                <w:szCs w:val="18"/>
                <w:lang w:eastAsia="es-ES"/>
              </w:rPr>
              <w:t>De acuerdo a las condiciones establecidas para el transporte de hidrocarburos por camiones cisterna y considerando la volatilidad de este producto a transportar, los porcentajes de merma permisible son los siguientes:</w:t>
            </w:r>
          </w:p>
          <w:tbl>
            <w:tblPr>
              <w:tblW w:w="5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gridCol w:w="2570"/>
              <w:gridCol w:w="2299"/>
            </w:tblGrid>
            <w:tr w:rsidR="00895D3D" w:rsidRPr="00C76A28" w:rsidTr="00C76A28">
              <w:trPr>
                <w:trHeight w:val="219"/>
                <w:jc w:val="center"/>
              </w:trPr>
              <w:tc>
                <w:tcPr>
                  <w:tcW w:w="1077" w:type="dxa"/>
                  <w:shd w:val="clear" w:color="auto" w:fill="D9D9D9"/>
                </w:tcPr>
                <w:p w:rsidR="00895D3D" w:rsidRPr="00C76A28" w:rsidRDefault="00895D3D" w:rsidP="00910089">
                  <w:pPr>
                    <w:autoSpaceDE w:val="0"/>
                    <w:autoSpaceDN w:val="0"/>
                    <w:adjustRightInd w:val="0"/>
                    <w:jc w:val="center"/>
                    <w:rPr>
                      <w:rFonts w:asciiTheme="minorHAnsi" w:hAnsiTheme="minorHAnsi" w:cstheme="minorHAnsi"/>
                      <w:b/>
                      <w:sz w:val="18"/>
                      <w:szCs w:val="18"/>
                      <w:lang w:eastAsia="es-ES"/>
                    </w:rPr>
                  </w:pPr>
                  <w:r w:rsidRPr="00C76A28">
                    <w:rPr>
                      <w:rFonts w:asciiTheme="minorHAnsi" w:hAnsiTheme="minorHAnsi" w:cstheme="minorHAnsi"/>
                      <w:b/>
                      <w:sz w:val="18"/>
                      <w:szCs w:val="18"/>
                      <w:lang w:eastAsia="es-ES"/>
                    </w:rPr>
                    <w:t>Producto</w:t>
                  </w:r>
                </w:p>
              </w:tc>
              <w:tc>
                <w:tcPr>
                  <w:tcW w:w="2570" w:type="dxa"/>
                  <w:shd w:val="clear" w:color="auto" w:fill="D9D9D9"/>
                </w:tcPr>
                <w:p w:rsidR="00895D3D" w:rsidRPr="00C76A28" w:rsidRDefault="00895D3D" w:rsidP="00910089">
                  <w:pPr>
                    <w:autoSpaceDE w:val="0"/>
                    <w:autoSpaceDN w:val="0"/>
                    <w:adjustRightInd w:val="0"/>
                    <w:jc w:val="center"/>
                    <w:rPr>
                      <w:rFonts w:asciiTheme="minorHAnsi" w:hAnsiTheme="minorHAnsi" w:cstheme="minorHAnsi"/>
                      <w:b/>
                      <w:sz w:val="18"/>
                      <w:szCs w:val="18"/>
                      <w:lang w:eastAsia="es-ES"/>
                    </w:rPr>
                  </w:pPr>
                  <w:r w:rsidRPr="00C76A28">
                    <w:rPr>
                      <w:rFonts w:asciiTheme="minorHAnsi" w:hAnsiTheme="minorHAnsi" w:cstheme="minorHAnsi"/>
                      <w:b/>
                      <w:sz w:val="18"/>
                      <w:szCs w:val="18"/>
                      <w:lang w:eastAsia="es-ES"/>
                    </w:rPr>
                    <w:t>Merma Máxima Permisible</w:t>
                  </w:r>
                </w:p>
              </w:tc>
              <w:tc>
                <w:tcPr>
                  <w:tcW w:w="2299" w:type="dxa"/>
                  <w:shd w:val="clear" w:color="auto" w:fill="D9D9D9"/>
                </w:tcPr>
                <w:p w:rsidR="00895D3D" w:rsidRPr="00C76A28" w:rsidRDefault="00895D3D" w:rsidP="00910089">
                  <w:pPr>
                    <w:autoSpaceDE w:val="0"/>
                    <w:autoSpaceDN w:val="0"/>
                    <w:adjustRightInd w:val="0"/>
                    <w:jc w:val="center"/>
                    <w:rPr>
                      <w:rFonts w:asciiTheme="minorHAnsi" w:hAnsiTheme="minorHAnsi" w:cstheme="minorHAnsi"/>
                      <w:b/>
                      <w:sz w:val="18"/>
                      <w:szCs w:val="18"/>
                      <w:lang w:eastAsia="es-ES"/>
                    </w:rPr>
                  </w:pPr>
                  <w:r w:rsidRPr="00C76A28">
                    <w:rPr>
                      <w:rFonts w:asciiTheme="minorHAnsi" w:hAnsiTheme="minorHAnsi" w:cstheme="minorHAnsi"/>
                      <w:b/>
                      <w:sz w:val="18"/>
                      <w:szCs w:val="18"/>
                      <w:lang w:eastAsia="es-ES"/>
                    </w:rPr>
                    <w:t>Costo Merma</w:t>
                  </w:r>
                </w:p>
              </w:tc>
            </w:tr>
            <w:tr w:rsidR="00895D3D" w:rsidRPr="00C76A28" w:rsidTr="00C76A28">
              <w:trPr>
                <w:trHeight w:val="235"/>
                <w:jc w:val="center"/>
              </w:trPr>
              <w:tc>
                <w:tcPr>
                  <w:tcW w:w="1077" w:type="dxa"/>
                  <w:shd w:val="clear" w:color="auto" w:fill="auto"/>
                </w:tcPr>
                <w:p w:rsidR="00895D3D" w:rsidRPr="00C76A28" w:rsidRDefault="00895D3D" w:rsidP="00910089">
                  <w:pPr>
                    <w:autoSpaceDE w:val="0"/>
                    <w:autoSpaceDN w:val="0"/>
                    <w:adjustRightInd w:val="0"/>
                    <w:rPr>
                      <w:rFonts w:asciiTheme="minorHAnsi" w:hAnsiTheme="minorHAnsi" w:cstheme="minorHAnsi"/>
                      <w:sz w:val="18"/>
                      <w:szCs w:val="18"/>
                      <w:lang w:eastAsia="es-ES"/>
                    </w:rPr>
                  </w:pPr>
                  <w:r w:rsidRPr="00C76A28">
                    <w:rPr>
                      <w:rFonts w:asciiTheme="minorHAnsi" w:hAnsiTheme="minorHAnsi" w:cstheme="minorHAnsi"/>
                      <w:sz w:val="18"/>
                      <w:szCs w:val="18"/>
                      <w:lang w:eastAsia="es-ES"/>
                    </w:rPr>
                    <w:t>Gasolina</w:t>
                  </w:r>
                </w:p>
              </w:tc>
              <w:tc>
                <w:tcPr>
                  <w:tcW w:w="2570" w:type="dxa"/>
                  <w:shd w:val="clear" w:color="auto" w:fill="auto"/>
                </w:tcPr>
                <w:p w:rsidR="00895D3D" w:rsidRPr="00C76A28" w:rsidRDefault="00895D3D" w:rsidP="00910089">
                  <w:pPr>
                    <w:autoSpaceDE w:val="0"/>
                    <w:autoSpaceDN w:val="0"/>
                    <w:adjustRightInd w:val="0"/>
                    <w:rPr>
                      <w:rFonts w:asciiTheme="minorHAnsi" w:hAnsiTheme="minorHAnsi" w:cstheme="minorHAnsi"/>
                      <w:sz w:val="18"/>
                      <w:szCs w:val="18"/>
                      <w:lang w:eastAsia="es-ES"/>
                    </w:rPr>
                  </w:pPr>
                  <w:r w:rsidRPr="00C76A28">
                    <w:rPr>
                      <w:rFonts w:asciiTheme="minorHAnsi" w:hAnsiTheme="minorHAnsi" w:cstheme="minorHAnsi"/>
                      <w:sz w:val="18"/>
                      <w:szCs w:val="18"/>
                      <w:lang w:eastAsia="es-ES"/>
                    </w:rPr>
                    <w:t>0,50%</w:t>
                  </w:r>
                </w:p>
              </w:tc>
              <w:tc>
                <w:tcPr>
                  <w:tcW w:w="2299" w:type="dxa"/>
                  <w:shd w:val="clear" w:color="auto" w:fill="auto"/>
                </w:tcPr>
                <w:p w:rsidR="00895D3D" w:rsidRPr="00C76A28" w:rsidRDefault="00895D3D" w:rsidP="00910089">
                  <w:pPr>
                    <w:autoSpaceDE w:val="0"/>
                    <w:autoSpaceDN w:val="0"/>
                    <w:adjustRightInd w:val="0"/>
                    <w:rPr>
                      <w:rFonts w:asciiTheme="minorHAnsi" w:hAnsiTheme="minorHAnsi" w:cstheme="minorHAnsi"/>
                      <w:sz w:val="18"/>
                      <w:szCs w:val="18"/>
                      <w:lang w:eastAsia="es-ES"/>
                    </w:rPr>
                  </w:pPr>
                  <w:r w:rsidRPr="00C76A28">
                    <w:rPr>
                      <w:rFonts w:asciiTheme="minorHAnsi" w:hAnsiTheme="minorHAnsi" w:cstheme="minorHAnsi"/>
                      <w:sz w:val="18"/>
                      <w:szCs w:val="18"/>
                      <w:lang w:eastAsia="es-ES"/>
                    </w:rPr>
                    <w:t>Del Precio Pre-Terminal</w:t>
                  </w:r>
                </w:p>
              </w:tc>
            </w:tr>
            <w:tr w:rsidR="00895D3D" w:rsidRPr="00C76A28" w:rsidTr="00C76A28">
              <w:trPr>
                <w:trHeight w:val="219"/>
                <w:jc w:val="center"/>
              </w:trPr>
              <w:tc>
                <w:tcPr>
                  <w:tcW w:w="1077" w:type="dxa"/>
                  <w:shd w:val="clear" w:color="auto" w:fill="auto"/>
                </w:tcPr>
                <w:p w:rsidR="00895D3D" w:rsidRPr="00C76A28" w:rsidRDefault="00895D3D" w:rsidP="00910089">
                  <w:pPr>
                    <w:autoSpaceDE w:val="0"/>
                    <w:autoSpaceDN w:val="0"/>
                    <w:adjustRightInd w:val="0"/>
                    <w:rPr>
                      <w:rFonts w:asciiTheme="minorHAnsi" w:hAnsiTheme="minorHAnsi" w:cstheme="minorHAnsi"/>
                      <w:sz w:val="18"/>
                      <w:szCs w:val="18"/>
                      <w:lang w:eastAsia="es-ES"/>
                    </w:rPr>
                  </w:pPr>
                  <w:r w:rsidRPr="00C76A28">
                    <w:rPr>
                      <w:rFonts w:asciiTheme="minorHAnsi" w:hAnsiTheme="minorHAnsi" w:cstheme="minorHAnsi"/>
                      <w:sz w:val="18"/>
                      <w:szCs w:val="18"/>
                      <w:lang w:eastAsia="es-ES"/>
                    </w:rPr>
                    <w:t>Diésel Oíl</w:t>
                  </w:r>
                </w:p>
              </w:tc>
              <w:tc>
                <w:tcPr>
                  <w:tcW w:w="2570" w:type="dxa"/>
                  <w:shd w:val="clear" w:color="auto" w:fill="auto"/>
                </w:tcPr>
                <w:p w:rsidR="00895D3D" w:rsidRPr="00C76A28" w:rsidRDefault="00895D3D" w:rsidP="00910089">
                  <w:pPr>
                    <w:autoSpaceDE w:val="0"/>
                    <w:autoSpaceDN w:val="0"/>
                    <w:adjustRightInd w:val="0"/>
                    <w:rPr>
                      <w:rFonts w:asciiTheme="minorHAnsi" w:hAnsiTheme="minorHAnsi" w:cstheme="minorHAnsi"/>
                      <w:sz w:val="18"/>
                      <w:szCs w:val="18"/>
                      <w:lang w:eastAsia="es-ES"/>
                    </w:rPr>
                  </w:pPr>
                  <w:r w:rsidRPr="00C76A28">
                    <w:rPr>
                      <w:rFonts w:asciiTheme="minorHAnsi" w:hAnsiTheme="minorHAnsi" w:cstheme="minorHAnsi"/>
                      <w:sz w:val="18"/>
                      <w:szCs w:val="18"/>
                      <w:lang w:eastAsia="es-ES"/>
                    </w:rPr>
                    <w:t>0,25%</w:t>
                  </w:r>
                </w:p>
              </w:tc>
              <w:tc>
                <w:tcPr>
                  <w:tcW w:w="2299" w:type="dxa"/>
                  <w:shd w:val="clear" w:color="auto" w:fill="auto"/>
                </w:tcPr>
                <w:p w:rsidR="00895D3D" w:rsidRPr="00C76A28" w:rsidRDefault="00895D3D" w:rsidP="00910089">
                  <w:pPr>
                    <w:autoSpaceDE w:val="0"/>
                    <w:autoSpaceDN w:val="0"/>
                    <w:adjustRightInd w:val="0"/>
                    <w:rPr>
                      <w:rFonts w:asciiTheme="minorHAnsi" w:hAnsiTheme="minorHAnsi" w:cstheme="minorHAnsi"/>
                      <w:sz w:val="18"/>
                      <w:szCs w:val="18"/>
                      <w:lang w:eastAsia="es-ES"/>
                    </w:rPr>
                  </w:pPr>
                  <w:r w:rsidRPr="00C76A28">
                    <w:rPr>
                      <w:rFonts w:asciiTheme="minorHAnsi" w:hAnsiTheme="minorHAnsi" w:cstheme="minorHAnsi"/>
                      <w:sz w:val="18"/>
                      <w:szCs w:val="18"/>
                      <w:lang w:eastAsia="es-ES"/>
                    </w:rPr>
                    <w:t>Del Precio Pre-Terminal</w:t>
                  </w:r>
                </w:p>
              </w:tc>
            </w:tr>
          </w:tbl>
          <w:p w:rsidR="00895D3D" w:rsidRPr="00C76A28" w:rsidRDefault="00895D3D" w:rsidP="009F3A9D">
            <w:pPr>
              <w:jc w:val="both"/>
              <w:rPr>
                <w:rFonts w:asciiTheme="minorHAnsi" w:hAnsiTheme="minorHAnsi" w:cstheme="minorHAnsi"/>
                <w:b/>
                <w:bCs/>
                <w:sz w:val="18"/>
                <w:szCs w:val="18"/>
              </w:rPr>
            </w:pP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9F3A9D" w:rsidRPr="00C76A28" w:rsidRDefault="00895D3D" w:rsidP="009F3A9D">
            <w:pPr>
              <w:rPr>
                <w:rFonts w:asciiTheme="minorHAnsi" w:hAnsiTheme="minorHAnsi" w:cstheme="minorHAnsi"/>
                <w:b/>
                <w:bCs/>
                <w:sz w:val="18"/>
                <w:szCs w:val="18"/>
                <w:lang w:eastAsia="es-ES"/>
              </w:rPr>
            </w:pPr>
            <w:r w:rsidRPr="00C76A28">
              <w:rPr>
                <w:rFonts w:asciiTheme="minorHAnsi" w:hAnsiTheme="minorHAnsi" w:cstheme="minorHAnsi"/>
                <w:b/>
                <w:bCs/>
                <w:sz w:val="18"/>
                <w:szCs w:val="18"/>
                <w:lang w:eastAsia="es-ES"/>
              </w:rPr>
              <w:t>TARJETA DE CALIBRACION</w:t>
            </w:r>
          </w:p>
          <w:p w:rsidR="00895D3D" w:rsidRPr="00C76A28" w:rsidRDefault="00895D3D" w:rsidP="00895D3D">
            <w:pPr>
              <w:tabs>
                <w:tab w:val="left" w:pos="4654"/>
              </w:tabs>
              <w:jc w:val="both"/>
              <w:rPr>
                <w:rFonts w:asciiTheme="minorHAnsi" w:hAnsiTheme="minorHAnsi" w:cstheme="minorHAnsi"/>
                <w:bCs/>
                <w:sz w:val="18"/>
                <w:szCs w:val="18"/>
              </w:rPr>
            </w:pPr>
            <w:r w:rsidRPr="00C76A28">
              <w:rPr>
                <w:rFonts w:asciiTheme="minorHAnsi" w:hAnsiTheme="minorHAnsi" w:cstheme="minorHAnsi"/>
                <w:bCs/>
                <w:sz w:val="18"/>
                <w:szCs w:val="18"/>
              </w:rPr>
              <w:t>Todos los camiones cisternas deben contar con sus Tarjetas de Calibración validadas por IBMETRO, por lo que es necesario que se presente con la propuesta la copia simple de estos documentos como constancia.</w:t>
            </w: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02D20">
        <w:trPr>
          <w:jc w:val="center"/>
        </w:trPr>
        <w:tc>
          <w:tcPr>
            <w:tcW w:w="5982" w:type="dxa"/>
            <w:vAlign w:val="center"/>
          </w:tcPr>
          <w:p w:rsidR="009F3A9D" w:rsidRPr="00C76A28" w:rsidRDefault="00895D3D" w:rsidP="009F3A9D">
            <w:pPr>
              <w:rPr>
                <w:rFonts w:asciiTheme="minorHAnsi" w:hAnsiTheme="minorHAnsi" w:cstheme="minorHAnsi"/>
                <w:b/>
                <w:bCs/>
                <w:sz w:val="18"/>
                <w:szCs w:val="18"/>
                <w:lang w:val="es-BO"/>
              </w:rPr>
            </w:pPr>
            <w:r w:rsidRPr="00C76A28">
              <w:rPr>
                <w:rFonts w:asciiTheme="minorHAnsi" w:hAnsiTheme="minorHAnsi" w:cstheme="minorHAnsi"/>
                <w:b/>
                <w:bCs/>
                <w:sz w:val="18"/>
                <w:szCs w:val="18"/>
                <w:lang w:val="es-BO"/>
              </w:rPr>
              <w:t>DOCUMENTOS SOLICITADOS</w:t>
            </w:r>
          </w:p>
          <w:p w:rsidR="00895D3D" w:rsidRPr="00C76A28" w:rsidRDefault="00895D3D" w:rsidP="00895D3D">
            <w:pPr>
              <w:autoSpaceDE w:val="0"/>
              <w:autoSpaceDN w:val="0"/>
              <w:adjustRightInd w:val="0"/>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 xml:space="preserve">La empresa proveedora del servicio, deberá presentar para su propuesta los </w:t>
            </w:r>
            <w:r w:rsidRPr="00C76A28">
              <w:rPr>
                <w:rFonts w:asciiTheme="minorHAnsi" w:hAnsiTheme="minorHAnsi" w:cstheme="minorHAnsi"/>
                <w:sz w:val="18"/>
                <w:szCs w:val="18"/>
                <w:lang w:eastAsia="es-ES"/>
              </w:rPr>
              <w:lastRenderedPageBreak/>
              <w:t>siguientes documentos:</w:t>
            </w:r>
          </w:p>
          <w:p w:rsidR="00895D3D" w:rsidRPr="00C76A28" w:rsidRDefault="00895D3D" w:rsidP="00895D3D">
            <w:pPr>
              <w:autoSpaceDE w:val="0"/>
              <w:autoSpaceDN w:val="0"/>
              <w:adjustRightInd w:val="0"/>
              <w:ind w:left="567" w:hanging="283"/>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w:t>
            </w:r>
            <w:r w:rsidRPr="00C76A28">
              <w:rPr>
                <w:rFonts w:asciiTheme="minorHAnsi" w:hAnsiTheme="minorHAnsi" w:cstheme="minorHAnsi"/>
                <w:sz w:val="18"/>
                <w:szCs w:val="18"/>
                <w:lang w:eastAsia="es-ES"/>
              </w:rPr>
              <w:tab/>
              <w:t>Certificado de antecedentes emitido por la FELCN del/los representantes legales</w:t>
            </w:r>
          </w:p>
          <w:p w:rsidR="00895D3D" w:rsidRPr="00C76A28" w:rsidRDefault="00895D3D" w:rsidP="00895D3D">
            <w:pPr>
              <w:autoSpaceDE w:val="0"/>
              <w:autoSpaceDN w:val="0"/>
              <w:adjustRightInd w:val="0"/>
              <w:ind w:left="567" w:hanging="283"/>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w:t>
            </w:r>
            <w:r w:rsidRPr="00C76A28">
              <w:rPr>
                <w:rFonts w:asciiTheme="minorHAnsi" w:hAnsiTheme="minorHAnsi" w:cstheme="minorHAnsi"/>
                <w:sz w:val="18"/>
                <w:szCs w:val="18"/>
                <w:lang w:eastAsia="es-ES"/>
              </w:rPr>
              <w:tab/>
              <w:t>Seguro Obligatorio de Accidentes de Tránsito (SOAT) vigente hasta el 31 de diciembre de 2015 de las cisternas.</w:t>
            </w:r>
          </w:p>
          <w:p w:rsidR="00895D3D" w:rsidRPr="00C76A28" w:rsidRDefault="00895D3D" w:rsidP="00895D3D">
            <w:pPr>
              <w:autoSpaceDE w:val="0"/>
              <w:autoSpaceDN w:val="0"/>
              <w:adjustRightInd w:val="0"/>
              <w:ind w:left="567" w:hanging="283"/>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w:t>
            </w:r>
            <w:r w:rsidRPr="00C76A28">
              <w:rPr>
                <w:rFonts w:asciiTheme="minorHAnsi" w:hAnsiTheme="minorHAnsi" w:cstheme="minorHAnsi"/>
                <w:sz w:val="18"/>
                <w:szCs w:val="18"/>
                <w:lang w:eastAsia="es-ES"/>
              </w:rPr>
              <w:tab/>
              <w:t>RUAT de las cisternas.</w:t>
            </w:r>
          </w:p>
          <w:p w:rsidR="00895D3D" w:rsidRPr="00C76A28" w:rsidRDefault="00895D3D" w:rsidP="00895D3D">
            <w:pPr>
              <w:autoSpaceDE w:val="0"/>
              <w:autoSpaceDN w:val="0"/>
              <w:adjustRightInd w:val="0"/>
              <w:ind w:left="567" w:hanging="283"/>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w:t>
            </w:r>
            <w:r w:rsidRPr="00C76A28">
              <w:rPr>
                <w:rFonts w:asciiTheme="minorHAnsi" w:hAnsiTheme="minorHAnsi" w:cstheme="minorHAnsi"/>
                <w:sz w:val="18"/>
                <w:szCs w:val="18"/>
                <w:lang w:eastAsia="es-ES"/>
              </w:rPr>
              <w:tab/>
              <w:t>Tarjeta de calibración de las cisternas emitido por IBMETRO</w:t>
            </w:r>
          </w:p>
          <w:p w:rsidR="00895D3D" w:rsidRPr="00C76A28" w:rsidRDefault="00895D3D" w:rsidP="00895D3D">
            <w:pPr>
              <w:autoSpaceDE w:val="0"/>
              <w:autoSpaceDN w:val="0"/>
              <w:adjustRightInd w:val="0"/>
              <w:ind w:left="567" w:hanging="283"/>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w:t>
            </w:r>
            <w:r w:rsidRPr="00C76A28">
              <w:rPr>
                <w:rFonts w:asciiTheme="minorHAnsi" w:hAnsiTheme="minorHAnsi" w:cstheme="minorHAnsi"/>
                <w:sz w:val="18"/>
                <w:szCs w:val="18"/>
                <w:lang w:eastAsia="es-ES"/>
              </w:rPr>
              <w:tab/>
              <w:t>Inspección Técnica Vehicular de las cisternas emitido por el Organismo Operativo de Tránsito (vigente).</w:t>
            </w:r>
          </w:p>
          <w:p w:rsidR="00895D3D" w:rsidRPr="00C76A28" w:rsidRDefault="00895D3D" w:rsidP="00895D3D">
            <w:pPr>
              <w:autoSpaceDE w:val="0"/>
              <w:autoSpaceDN w:val="0"/>
              <w:adjustRightInd w:val="0"/>
              <w:ind w:left="567" w:hanging="283"/>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w:t>
            </w:r>
            <w:r w:rsidRPr="00C76A28">
              <w:rPr>
                <w:rFonts w:asciiTheme="minorHAnsi" w:hAnsiTheme="minorHAnsi" w:cstheme="minorHAnsi"/>
                <w:sz w:val="18"/>
                <w:szCs w:val="18"/>
                <w:lang w:eastAsia="es-ES"/>
              </w:rPr>
              <w:tab/>
              <w:t>En cuanto a los chóferes asignados, adjuntar las Licencias de Conducir, Categoría Profesional “C”.</w:t>
            </w:r>
          </w:p>
          <w:p w:rsidR="00895D3D" w:rsidRPr="00C76A28" w:rsidRDefault="00895D3D" w:rsidP="00895D3D">
            <w:pPr>
              <w:autoSpaceDE w:val="0"/>
              <w:autoSpaceDN w:val="0"/>
              <w:adjustRightInd w:val="0"/>
              <w:ind w:left="567" w:hanging="283"/>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w:t>
            </w:r>
            <w:r w:rsidRPr="00C76A28">
              <w:rPr>
                <w:rFonts w:asciiTheme="minorHAnsi" w:hAnsiTheme="minorHAnsi" w:cstheme="minorHAnsi"/>
                <w:sz w:val="18"/>
                <w:szCs w:val="18"/>
                <w:lang w:eastAsia="es-ES"/>
              </w:rPr>
              <w:tab/>
              <w:t>Constancia de inscripción en el Libro de Registro de Vehículos de Transporte de Combustible Líquidos, conforme a lo previsto en la Resolución Administrativa ANH Nº 1408/2012 de 12 de junio de 2012.</w:t>
            </w:r>
          </w:p>
          <w:p w:rsidR="00895D3D" w:rsidRPr="00C76A28" w:rsidRDefault="00895D3D" w:rsidP="00895D3D">
            <w:pPr>
              <w:autoSpaceDE w:val="0"/>
              <w:autoSpaceDN w:val="0"/>
              <w:adjustRightInd w:val="0"/>
              <w:ind w:left="567" w:hanging="283"/>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w:t>
            </w:r>
            <w:r w:rsidRPr="00C76A28">
              <w:rPr>
                <w:rFonts w:asciiTheme="minorHAnsi" w:hAnsiTheme="minorHAnsi" w:cstheme="minorHAnsi"/>
                <w:sz w:val="18"/>
                <w:szCs w:val="18"/>
                <w:lang w:eastAsia="es-ES"/>
              </w:rPr>
              <w:tab/>
              <w:t>Presentar el “Plan de Medidas de Prevención y Mitigación”.</w:t>
            </w:r>
          </w:p>
          <w:p w:rsidR="00895D3D" w:rsidRPr="00C76A28" w:rsidRDefault="00895D3D" w:rsidP="00895D3D">
            <w:pPr>
              <w:autoSpaceDE w:val="0"/>
              <w:autoSpaceDN w:val="0"/>
              <w:adjustRightInd w:val="0"/>
              <w:ind w:left="567" w:hanging="283"/>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w:t>
            </w:r>
            <w:r w:rsidRPr="00C76A28">
              <w:rPr>
                <w:rFonts w:asciiTheme="minorHAnsi" w:hAnsiTheme="minorHAnsi" w:cstheme="minorHAnsi"/>
                <w:sz w:val="18"/>
                <w:szCs w:val="18"/>
                <w:lang w:eastAsia="es-ES"/>
              </w:rPr>
              <w:tab/>
              <w:t>Detalle de cisternas a utilizar en el servicio de acuerdo al siguiente formato.</w:t>
            </w:r>
          </w:p>
          <w:p w:rsidR="00895D3D" w:rsidRPr="00C76A28" w:rsidRDefault="00895D3D" w:rsidP="00895D3D">
            <w:pPr>
              <w:autoSpaceDE w:val="0"/>
              <w:autoSpaceDN w:val="0"/>
              <w:adjustRightInd w:val="0"/>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ab/>
              <w:t xml:space="preserve"> </w:t>
            </w:r>
            <w:r w:rsidRPr="00C76A28">
              <w:rPr>
                <w:rFonts w:asciiTheme="minorHAnsi" w:hAnsiTheme="minorHAnsi" w:cstheme="minorHAnsi"/>
                <w:sz w:val="18"/>
                <w:szCs w:val="18"/>
                <w:lang w:eastAsia="es-ES"/>
              </w:rPr>
              <w:tab/>
              <w:t xml:space="preserve"> </w:t>
            </w:r>
            <w:r w:rsidRPr="00C76A28">
              <w:rPr>
                <w:rFonts w:asciiTheme="minorHAnsi" w:hAnsiTheme="minorHAnsi" w:cstheme="minorHAnsi"/>
                <w:sz w:val="18"/>
                <w:szCs w:val="18"/>
                <w:lang w:eastAsia="es-ES"/>
              </w:rPr>
              <w:tab/>
              <w:t xml:space="preserve"> </w:t>
            </w:r>
            <w:r w:rsidRPr="00C76A28">
              <w:rPr>
                <w:rFonts w:asciiTheme="minorHAnsi" w:hAnsiTheme="minorHAnsi" w:cstheme="minorHAnsi"/>
                <w:sz w:val="18"/>
                <w:szCs w:val="18"/>
                <w:lang w:eastAsia="es-ES"/>
              </w:rPr>
              <w:tab/>
              <w:t xml:space="preserve"> </w:t>
            </w:r>
          </w:p>
          <w:tbl>
            <w:tblPr>
              <w:tblW w:w="5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9"/>
              <w:gridCol w:w="1066"/>
              <w:gridCol w:w="1169"/>
              <w:gridCol w:w="890"/>
              <w:gridCol w:w="764"/>
              <w:gridCol w:w="1609"/>
            </w:tblGrid>
            <w:tr w:rsidR="00895D3D" w:rsidRPr="00C76A28" w:rsidTr="00C76A28">
              <w:trPr>
                <w:trHeight w:val="287"/>
                <w:jc w:val="center"/>
              </w:trPr>
              <w:tc>
                <w:tcPr>
                  <w:tcW w:w="339" w:type="dxa"/>
                  <w:shd w:val="clear" w:color="auto" w:fill="DBE5F1"/>
                  <w:vAlign w:val="center"/>
                </w:tcPr>
                <w:p w:rsidR="00895D3D" w:rsidRPr="00C76A28" w:rsidRDefault="00895D3D" w:rsidP="00910089">
                  <w:pPr>
                    <w:jc w:val="center"/>
                    <w:rPr>
                      <w:rFonts w:asciiTheme="minorHAnsi" w:hAnsiTheme="minorHAnsi" w:cstheme="minorHAnsi"/>
                      <w:b/>
                      <w:bCs/>
                      <w:color w:val="000000"/>
                      <w:sz w:val="18"/>
                      <w:szCs w:val="18"/>
                      <w:lang w:eastAsia="es-ES"/>
                    </w:rPr>
                  </w:pPr>
                  <w:r w:rsidRPr="00C76A28">
                    <w:rPr>
                      <w:rFonts w:asciiTheme="minorHAnsi" w:hAnsiTheme="minorHAnsi" w:cstheme="minorHAnsi"/>
                      <w:b/>
                      <w:bCs/>
                      <w:color w:val="000000"/>
                      <w:sz w:val="18"/>
                      <w:szCs w:val="18"/>
                      <w:lang w:eastAsia="es-ES"/>
                    </w:rPr>
                    <w:t>N°</w:t>
                  </w:r>
                </w:p>
              </w:tc>
              <w:tc>
                <w:tcPr>
                  <w:tcW w:w="1066" w:type="dxa"/>
                  <w:shd w:val="clear" w:color="auto" w:fill="DBE5F1"/>
                  <w:vAlign w:val="center"/>
                </w:tcPr>
                <w:p w:rsidR="00895D3D" w:rsidRPr="00C76A28" w:rsidRDefault="00895D3D" w:rsidP="00910089">
                  <w:pPr>
                    <w:jc w:val="center"/>
                    <w:rPr>
                      <w:rFonts w:asciiTheme="minorHAnsi" w:hAnsiTheme="minorHAnsi" w:cstheme="minorHAnsi"/>
                      <w:b/>
                      <w:bCs/>
                      <w:color w:val="000000"/>
                      <w:sz w:val="18"/>
                      <w:szCs w:val="18"/>
                      <w:lang w:eastAsia="es-ES"/>
                    </w:rPr>
                  </w:pPr>
                  <w:r w:rsidRPr="00C76A28">
                    <w:rPr>
                      <w:rFonts w:asciiTheme="minorHAnsi" w:hAnsiTheme="minorHAnsi" w:cstheme="minorHAnsi"/>
                      <w:b/>
                      <w:bCs/>
                      <w:color w:val="000000"/>
                      <w:sz w:val="18"/>
                      <w:szCs w:val="18"/>
                      <w:lang w:eastAsia="es-ES"/>
                    </w:rPr>
                    <w:t>N° DE PLACA</w:t>
                  </w:r>
                </w:p>
              </w:tc>
              <w:tc>
                <w:tcPr>
                  <w:tcW w:w="1169" w:type="dxa"/>
                  <w:shd w:val="clear" w:color="auto" w:fill="DBE5F1"/>
                  <w:vAlign w:val="center"/>
                </w:tcPr>
                <w:p w:rsidR="00895D3D" w:rsidRPr="00C76A28" w:rsidRDefault="00895D3D" w:rsidP="00910089">
                  <w:pPr>
                    <w:jc w:val="center"/>
                    <w:rPr>
                      <w:rFonts w:asciiTheme="minorHAnsi" w:hAnsiTheme="minorHAnsi" w:cstheme="minorHAnsi"/>
                      <w:b/>
                      <w:bCs/>
                      <w:color w:val="000000"/>
                      <w:sz w:val="18"/>
                      <w:szCs w:val="18"/>
                      <w:lang w:eastAsia="es-ES"/>
                    </w:rPr>
                  </w:pPr>
                  <w:r w:rsidRPr="00C76A28">
                    <w:rPr>
                      <w:rFonts w:asciiTheme="minorHAnsi" w:hAnsiTheme="minorHAnsi" w:cstheme="minorHAnsi"/>
                      <w:b/>
                      <w:bCs/>
                      <w:color w:val="000000"/>
                      <w:sz w:val="18"/>
                      <w:szCs w:val="18"/>
                      <w:lang w:eastAsia="es-ES"/>
                    </w:rPr>
                    <w:t>N° DE CHASIS</w:t>
                  </w:r>
                </w:p>
              </w:tc>
              <w:tc>
                <w:tcPr>
                  <w:tcW w:w="890" w:type="dxa"/>
                  <w:shd w:val="clear" w:color="auto" w:fill="DBE5F1"/>
                  <w:vAlign w:val="center"/>
                </w:tcPr>
                <w:p w:rsidR="00895D3D" w:rsidRPr="00C76A28" w:rsidRDefault="00895D3D" w:rsidP="00910089">
                  <w:pPr>
                    <w:jc w:val="center"/>
                    <w:rPr>
                      <w:rFonts w:asciiTheme="minorHAnsi" w:hAnsiTheme="minorHAnsi" w:cstheme="minorHAnsi"/>
                      <w:b/>
                      <w:bCs/>
                      <w:color w:val="000000"/>
                      <w:sz w:val="18"/>
                      <w:szCs w:val="18"/>
                      <w:lang w:eastAsia="es-ES"/>
                    </w:rPr>
                  </w:pPr>
                  <w:r w:rsidRPr="00C76A28">
                    <w:rPr>
                      <w:rFonts w:asciiTheme="minorHAnsi" w:hAnsiTheme="minorHAnsi" w:cstheme="minorHAnsi"/>
                      <w:b/>
                      <w:bCs/>
                      <w:color w:val="000000"/>
                      <w:sz w:val="18"/>
                      <w:szCs w:val="18"/>
                      <w:lang w:eastAsia="es-ES"/>
                    </w:rPr>
                    <w:t>MARCA</w:t>
                  </w:r>
                </w:p>
              </w:tc>
              <w:tc>
                <w:tcPr>
                  <w:tcW w:w="764" w:type="dxa"/>
                  <w:shd w:val="clear" w:color="auto" w:fill="DBE5F1"/>
                  <w:vAlign w:val="center"/>
                </w:tcPr>
                <w:p w:rsidR="00895D3D" w:rsidRPr="00C76A28" w:rsidRDefault="00895D3D" w:rsidP="00910089">
                  <w:pPr>
                    <w:jc w:val="center"/>
                    <w:rPr>
                      <w:rFonts w:asciiTheme="minorHAnsi" w:hAnsiTheme="minorHAnsi" w:cstheme="minorHAnsi"/>
                      <w:b/>
                      <w:bCs/>
                      <w:color w:val="000000"/>
                      <w:sz w:val="18"/>
                      <w:szCs w:val="18"/>
                      <w:lang w:eastAsia="es-ES"/>
                    </w:rPr>
                  </w:pPr>
                  <w:r w:rsidRPr="00C76A28">
                    <w:rPr>
                      <w:rFonts w:asciiTheme="minorHAnsi" w:hAnsiTheme="minorHAnsi" w:cstheme="minorHAnsi"/>
                      <w:b/>
                      <w:bCs/>
                      <w:color w:val="000000"/>
                      <w:sz w:val="18"/>
                      <w:szCs w:val="18"/>
                      <w:lang w:eastAsia="es-ES"/>
                    </w:rPr>
                    <w:t>MODELO</w:t>
                  </w:r>
                </w:p>
              </w:tc>
              <w:tc>
                <w:tcPr>
                  <w:tcW w:w="1609" w:type="dxa"/>
                  <w:shd w:val="clear" w:color="auto" w:fill="DBE5F1"/>
                  <w:vAlign w:val="center"/>
                </w:tcPr>
                <w:p w:rsidR="00895D3D" w:rsidRPr="00C76A28" w:rsidRDefault="00895D3D" w:rsidP="00910089">
                  <w:pPr>
                    <w:jc w:val="center"/>
                    <w:rPr>
                      <w:rFonts w:asciiTheme="minorHAnsi" w:hAnsiTheme="minorHAnsi" w:cstheme="minorHAnsi"/>
                      <w:b/>
                      <w:bCs/>
                      <w:color w:val="000000"/>
                      <w:sz w:val="18"/>
                      <w:szCs w:val="18"/>
                      <w:lang w:eastAsia="es-ES"/>
                    </w:rPr>
                  </w:pPr>
                  <w:r w:rsidRPr="00C76A28">
                    <w:rPr>
                      <w:rFonts w:asciiTheme="minorHAnsi" w:hAnsiTheme="minorHAnsi" w:cstheme="minorHAnsi"/>
                      <w:b/>
                      <w:bCs/>
                      <w:color w:val="000000"/>
                      <w:sz w:val="18"/>
                      <w:szCs w:val="18"/>
                      <w:lang w:eastAsia="es-ES"/>
                    </w:rPr>
                    <w:t>CAPACIDAD EN M3</w:t>
                  </w:r>
                </w:p>
              </w:tc>
            </w:tr>
            <w:tr w:rsidR="00895D3D" w:rsidRPr="00C76A28" w:rsidTr="00C76A28">
              <w:trPr>
                <w:trHeight w:val="287"/>
                <w:jc w:val="center"/>
              </w:trPr>
              <w:tc>
                <w:tcPr>
                  <w:tcW w:w="339" w:type="dxa"/>
                  <w:shd w:val="clear" w:color="auto" w:fill="auto"/>
                  <w:vAlign w:val="center"/>
                </w:tcPr>
                <w:p w:rsidR="00895D3D" w:rsidRPr="00C76A28" w:rsidRDefault="00895D3D" w:rsidP="00910089">
                  <w:pPr>
                    <w:jc w:val="center"/>
                    <w:rPr>
                      <w:rFonts w:asciiTheme="minorHAnsi" w:hAnsiTheme="minorHAnsi" w:cstheme="minorHAnsi"/>
                      <w:b/>
                      <w:bCs/>
                      <w:color w:val="000000"/>
                      <w:sz w:val="18"/>
                      <w:szCs w:val="18"/>
                      <w:lang w:eastAsia="es-ES"/>
                    </w:rPr>
                  </w:pPr>
                </w:p>
              </w:tc>
              <w:tc>
                <w:tcPr>
                  <w:tcW w:w="1066" w:type="dxa"/>
                  <w:shd w:val="clear" w:color="auto" w:fill="auto"/>
                  <w:vAlign w:val="center"/>
                </w:tcPr>
                <w:p w:rsidR="00895D3D" w:rsidRPr="00C76A28" w:rsidRDefault="00895D3D" w:rsidP="00910089">
                  <w:pPr>
                    <w:jc w:val="center"/>
                    <w:rPr>
                      <w:rFonts w:asciiTheme="minorHAnsi" w:hAnsiTheme="minorHAnsi" w:cstheme="minorHAnsi"/>
                      <w:b/>
                      <w:bCs/>
                      <w:color w:val="000000"/>
                      <w:sz w:val="18"/>
                      <w:szCs w:val="18"/>
                      <w:lang w:eastAsia="es-ES"/>
                    </w:rPr>
                  </w:pPr>
                </w:p>
              </w:tc>
              <w:tc>
                <w:tcPr>
                  <w:tcW w:w="1169" w:type="dxa"/>
                  <w:shd w:val="clear" w:color="auto" w:fill="auto"/>
                  <w:vAlign w:val="center"/>
                </w:tcPr>
                <w:p w:rsidR="00895D3D" w:rsidRPr="00C76A28" w:rsidRDefault="00895D3D" w:rsidP="00910089">
                  <w:pPr>
                    <w:jc w:val="center"/>
                    <w:rPr>
                      <w:rFonts w:asciiTheme="minorHAnsi" w:hAnsiTheme="minorHAnsi" w:cstheme="minorHAnsi"/>
                      <w:b/>
                      <w:bCs/>
                      <w:color w:val="000000"/>
                      <w:sz w:val="18"/>
                      <w:szCs w:val="18"/>
                      <w:lang w:eastAsia="es-ES"/>
                    </w:rPr>
                  </w:pPr>
                </w:p>
              </w:tc>
              <w:tc>
                <w:tcPr>
                  <w:tcW w:w="890" w:type="dxa"/>
                  <w:shd w:val="clear" w:color="auto" w:fill="auto"/>
                  <w:vAlign w:val="center"/>
                </w:tcPr>
                <w:p w:rsidR="00895D3D" w:rsidRPr="00C76A28" w:rsidRDefault="00895D3D" w:rsidP="00910089">
                  <w:pPr>
                    <w:jc w:val="center"/>
                    <w:rPr>
                      <w:rFonts w:asciiTheme="minorHAnsi" w:hAnsiTheme="minorHAnsi" w:cstheme="minorHAnsi"/>
                      <w:b/>
                      <w:bCs/>
                      <w:color w:val="000000"/>
                      <w:sz w:val="18"/>
                      <w:szCs w:val="18"/>
                      <w:lang w:eastAsia="es-ES"/>
                    </w:rPr>
                  </w:pPr>
                </w:p>
              </w:tc>
              <w:tc>
                <w:tcPr>
                  <w:tcW w:w="764" w:type="dxa"/>
                  <w:shd w:val="clear" w:color="auto" w:fill="auto"/>
                  <w:vAlign w:val="center"/>
                </w:tcPr>
                <w:p w:rsidR="00895D3D" w:rsidRPr="00C76A28" w:rsidRDefault="00895D3D" w:rsidP="00910089">
                  <w:pPr>
                    <w:jc w:val="center"/>
                    <w:rPr>
                      <w:rFonts w:asciiTheme="minorHAnsi" w:hAnsiTheme="minorHAnsi" w:cstheme="minorHAnsi"/>
                      <w:b/>
                      <w:bCs/>
                      <w:color w:val="000000"/>
                      <w:sz w:val="18"/>
                      <w:szCs w:val="18"/>
                      <w:lang w:eastAsia="es-ES"/>
                    </w:rPr>
                  </w:pPr>
                </w:p>
              </w:tc>
              <w:tc>
                <w:tcPr>
                  <w:tcW w:w="1609" w:type="dxa"/>
                  <w:shd w:val="clear" w:color="auto" w:fill="auto"/>
                  <w:vAlign w:val="center"/>
                </w:tcPr>
                <w:p w:rsidR="00895D3D" w:rsidRPr="00C76A28" w:rsidRDefault="00895D3D" w:rsidP="00910089">
                  <w:pPr>
                    <w:jc w:val="center"/>
                    <w:rPr>
                      <w:rFonts w:asciiTheme="minorHAnsi" w:hAnsiTheme="minorHAnsi" w:cstheme="minorHAnsi"/>
                      <w:b/>
                      <w:bCs/>
                      <w:color w:val="000000"/>
                      <w:sz w:val="18"/>
                      <w:szCs w:val="18"/>
                      <w:lang w:eastAsia="es-ES"/>
                    </w:rPr>
                  </w:pPr>
                </w:p>
              </w:tc>
            </w:tr>
          </w:tbl>
          <w:p w:rsidR="00895D3D" w:rsidRPr="00C76A28" w:rsidRDefault="00895D3D" w:rsidP="009F3A9D">
            <w:pPr>
              <w:rPr>
                <w:rFonts w:asciiTheme="minorHAnsi" w:hAnsiTheme="minorHAnsi" w:cstheme="minorHAnsi"/>
                <w:b/>
                <w:sz w:val="18"/>
                <w:szCs w:val="18"/>
                <w:lang w:eastAsia="es-ES"/>
              </w:rPr>
            </w:pPr>
            <w:r w:rsidRPr="00C76A28">
              <w:rPr>
                <w:rFonts w:asciiTheme="minorHAnsi" w:hAnsiTheme="minorHAnsi" w:cstheme="minorHAnsi"/>
                <w:b/>
                <w:sz w:val="18"/>
                <w:szCs w:val="18"/>
                <w:lang w:eastAsia="es-ES"/>
              </w:rPr>
              <w:t>TRÁMITE HOJAS DE RUTA</w:t>
            </w:r>
          </w:p>
          <w:p w:rsidR="00895D3D" w:rsidRPr="00C76A28" w:rsidRDefault="000B3949" w:rsidP="009F3A9D">
            <w:pPr>
              <w:rPr>
                <w:rFonts w:asciiTheme="minorHAnsi" w:hAnsiTheme="minorHAnsi" w:cstheme="minorHAnsi"/>
                <w:b/>
                <w:bCs/>
                <w:sz w:val="18"/>
                <w:szCs w:val="18"/>
                <w:lang w:val="es-BO"/>
              </w:rPr>
            </w:pPr>
            <w:r w:rsidRPr="00C76A28">
              <w:rPr>
                <w:rFonts w:asciiTheme="minorHAnsi" w:hAnsiTheme="minorHAnsi" w:cstheme="minorHAnsi"/>
                <w:sz w:val="18"/>
                <w:szCs w:val="18"/>
                <w:lang w:eastAsia="es-ES"/>
              </w:rPr>
              <w:t>El trámite de Hojas de Ruta y los costos que este demande para poder realizar el transporte de combustible dentro de nuestro país, deberá ser cubierto por las empresas de transporte.</w:t>
            </w:r>
          </w:p>
        </w:tc>
        <w:tc>
          <w:tcPr>
            <w:tcW w:w="2194" w:type="dxa"/>
            <w:vAlign w:val="center"/>
          </w:tcPr>
          <w:p w:rsidR="009F3A9D" w:rsidRPr="00C75BEC" w:rsidRDefault="009F3A9D" w:rsidP="009F3A9D">
            <w:pPr>
              <w:rPr>
                <w:rFonts w:asciiTheme="minorHAnsi" w:hAnsiTheme="minorHAnsi" w:cstheme="minorHAnsi"/>
                <w:b/>
                <w:sz w:val="18"/>
                <w:szCs w:val="18"/>
              </w:rPr>
            </w:pPr>
          </w:p>
        </w:tc>
        <w:tc>
          <w:tcPr>
            <w:tcW w:w="335" w:type="dxa"/>
            <w:vAlign w:val="center"/>
          </w:tcPr>
          <w:p w:rsidR="009F3A9D" w:rsidRPr="00C75BEC" w:rsidRDefault="009F3A9D" w:rsidP="009F3A9D">
            <w:pPr>
              <w:rPr>
                <w:rFonts w:asciiTheme="minorHAnsi" w:hAnsiTheme="minorHAnsi" w:cstheme="minorHAnsi"/>
                <w:b/>
                <w:sz w:val="18"/>
                <w:szCs w:val="18"/>
              </w:rPr>
            </w:pPr>
          </w:p>
        </w:tc>
        <w:tc>
          <w:tcPr>
            <w:tcW w:w="334"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895D3D" w:rsidRPr="00C75BEC" w:rsidTr="00902D20">
        <w:trPr>
          <w:jc w:val="center"/>
        </w:trPr>
        <w:tc>
          <w:tcPr>
            <w:tcW w:w="5982" w:type="dxa"/>
            <w:vAlign w:val="center"/>
          </w:tcPr>
          <w:p w:rsidR="00895D3D" w:rsidRPr="00C76A28" w:rsidRDefault="000B3949" w:rsidP="009F3A9D">
            <w:pPr>
              <w:rPr>
                <w:rFonts w:asciiTheme="minorHAnsi" w:hAnsiTheme="minorHAnsi" w:cstheme="minorHAnsi"/>
                <w:b/>
                <w:bCs/>
                <w:sz w:val="18"/>
                <w:szCs w:val="18"/>
                <w:lang w:val="es-BO"/>
              </w:rPr>
            </w:pPr>
            <w:r w:rsidRPr="00C76A28">
              <w:rPr>
                <w:rFonts w:asciiTheme="minorHAnsi" w:hAnsiTheme="minorHAnsi" w:cstheme="minorHAnsi"/>
                <w:b/>
                <w:bCs/>
                <w:sz w:val="18"/>
                <w:szCs w:val="18"/>
                <w:lang w:val="es-BO"/>
              </w:rPr>
              <w:lastRenderedPageBreak/>
              <w:t>FORMA DE PAGO</w:t>
            </w:r>
          </w:p>
          <w:p w:rsidR="000B3949" w:rsidRPr="00C76A28" w:rsidRDefault="000B3949" w:rsidP="000B3949">
            <w:pPr>
              <w:jc w:val="both"/>
              <w:rPr>
                <w:rFonts w:asciiTheme="minorHAnsi" w:hAnsiTheme="minorHAnsi" w:cstheme="minorHAnsi"/>
                <w:bCs/>
                <w:sz w:val="18"/>
                <w:szCs w:val="18"/>
                <w:lang w:val="es-BO"/>
              </w:rPr>
            </w:pPr>
            <w:r w:rsidRPr="00C76A28">
              <w:rPr>
                <w:rFonts w:asciiTheme="minorHAnsi" w:hAnsiTheme="minorHAnsi" w:cstheme="minorHAnsi"/>
                <w:bCs/>
                <w:sz w:val="18"/>
                <w:szCs w:val="18"/>
                <w:lang w:val="es-BO"/>
              </w:rPr>
              <w:t>La forma de pago a aplicarse será vía SIGMA/SIGEP por el periodo cumplido por los viajes efectuados o volúmenes transportados, previo informe de conformidad emitido por el fiscal del servicio.</w:t>
            </w:r>
          </w:p>
        </w:tc>
        <w:tc>
          <w:tcPr>
            <w:tcW w:w="2194" w:type="dxa"/>
            <w:vAlign w:val="center"/>
          </w:tcPr>
          <w:p w:rsidR="00895D3D" w:rsidRPr="00C75BEC" w:rsidRDefault="00895D3D" w:rsidP="009F3A9D">
            <w:pPr>
              <w:rPr>
                <w:rFonts w:asciiTheme="minorHAnsi" w:hAnsiTheme="minorHAnsi" w:cstheme="minorHAnsi"/>
                <w:b/>
                <w:sz w:val="18"/>
                <w:szCs w:val="18"/>
              </w:rPr>
            </w:pPr>
          </w:p>
        </w:tc>
        <w:tc>
          <w:tcPr>
            <w:tcW w:w="335" w:type="dxa"/>
            <w:vAlign w:val="center"/>
          </w:tcPr>
          <w:p w:rsidR="00895D3D" w:rsidRPr="00C75BEC" w:rsidRDefault="00895D3D" w:rsidP="009F3A9D">
            <w:pPr>
              <w:rPr>
                <w:rFonts w:asciiTheme="minorHAnsi" w:hAnsiTheme="minorHAnsi" w:cstheme="minorHAnsi"/>
                <w:b/>
                <w:sz w:val="18"/>
                <w:szCs w:val="18"/>
              </w:rPr>
            </w:pPr>
          </w:p>
        </w:tc>
        <w:tc>
          <w:tcPr>
            <w:tcW w:w="334" w:type="dxa"/>
            <w:vAlign w:val="center"/>
          </w:tcPr>
          <w:p w:rsidR="00895D3D" w:rsidRPr="00C75BEC" w:rsidRDefault="00895D3D" w:rsidP="009F3A9D">
            <w:pPr>
              <w:rPr>
                <w:rFonts w:asciiTheme="minorHAnsi" w:hAnsiTheme="minorHAnsi" w:cstheme="minorHAnsi"/>
                <w:b/>
                <w:sz w:val="18"/>
                <w:szCs w:val="18"/>
              </w:rPr>
            </w:pPr>
          </w:p>
        </w:tc>
        <w:tc>
          <w:tcPr>
            <w:tcW w:w="681" w:type="dxa"/>
            <w:vAlign w:val="center"/>
          </w:tcPr>
          <w:p w:rsidR="00895D3D" w:rsidRPr="00C75BEC" w:rsidRDefault="00895D3D" w:rsidP="009F3A9D">
            <w:pPr>
              <w:rPr>
                <w:rFonts w:asciiTheme="minorHAnsi" w:hAnsiTheme="minorHAnsi" w:cstheme="minorHAnsi"/>
                <w:b/>
                <w:sz w:val="18"/>
                <w:szCs w:val="18"/>
              </w:rPr>
            </w:pPr>
          </w:p>
        </w:tc>
      </w:tr>
      <w:tr w:rsidR="000B3949" w:rsidRPr="00C75BEC" w:rsidTr="00902D20">
        <w:trPr>
          <w:jc w:val="center"/>
        </w:trPr>
        <w:tc>
          <w:tcPr>
            <w:tcW w:w="5982" w:type="dxa"/>
          </w:tcPr>
          <w:p w:rsidR="000B3949" w:rsidRPr="00C76A28" w:rsidRDefault="000B3949" w:rsidP="00910089">
            <w:pPr>
              <w:autoSpaceDE w:val="0"/>
              <w:autoSpaceDN w:val="0"/>
              <w:adjustRightInd w:val="0"/>
              <w:jc w:val="both"/>
              <w:rPr>
                <w:rFonts w:asciiTheme="minorHAnsi" w:hAnsiTheme="minorHAnsi" w:cstheme="minorHAnsi"/>
                <w:b/>
                <w:sz w:val="18"/>
                <w:szCs w:val="18"/>
                <w:lang w:eastAsia="es-ES"/>
              </w:rPr>
            </w:pPr>
            <w:r w:rsidRPr="00C76A28">
              <w:rPr>
                <w:rFonts w:asciiTheme="minorHAnsi" w:hAnsiTheme="minorHAnsi" w:cstheme="minorHAnsi"/>
                <w:b/>
                <w:sz w:val="18"/>
                <w:szCs w:val="18"/>
                <w:lang w:eastAsia="es-ES"/>
              </w:rPr>
              <w:t>GARANTIAS</w:t>
            </w:r>
          </w:p>
        </w:tc>
        <w:tc>
          <w:tcPr>
            <w:tcW w:w="2194" w:type="dxa"/>
            <w:vAlign w:val="center"/>
          </w:tcPr>
          <w:p w:rsidR="000B3949" w:rsidRPr="00C75BEC" w:rsidRDefault="000B3949" w:rsidP="009F3A9D">
            <w:pPr>
              <w:rPr>
                <w:rFonts w:asciiTheme="minorHAnsi" w:hAnsiTheme="minorHAnsi" w:cstheme="minorHAnsi"/>
                <w:b/>
                <w:sz w:val="18"/>
                <w:szCs w:val="18"/>
              </w:rPr>
            </w:pPr>
          </w:p>
        </w:tc>
        <w:tc>
          <w:tcPr>
            <w:tcW w:w="335" w:type="dxa"/>
            <w:vAlign w:val="center"/>
          </w:tcPr>
          <w:p w:rsidR="000B3949" w:rsidRPr="00C75BEC" w:rsidRDefault="000B3949" w:rsidP="009F3A9D">
            <w:pPr>
              <w:rPr>
                <w:rFonts w:asciiTheme="minorHAnsi" w:hAnsiTheme="minorHAnsi" w:cstheme="minorHAnsi"/>
                <w:b/>
                <w:sz w:val="18"/>
                <w:szCs w:val="18"/>
              </w:rPr>
            </w:pPr>
          </w:p>
        </w:tc>
        <w:tc>
          <w:tcPr>
            <w:tcW w:w="334" w:type="dxa"/>
            <w:vAlign w:val="center"/>
          </w:tcPr>
          <w:p w:rsidR="000B3949" w:rsidRPr="00C75BEC" w:rsidRDefault="000B3949" w:rsidP="009F3A9D">
            <w:pPr>
              <w:rPr>
                <w:rFonts w:asciiTheme="minorHAnsi" w:hAnsiTheme="minorHAnsi" w:cstheme="minorHAnsi"/>
                <w:b/>
                <w:sz w:val="18"/>
                <w:szCs w:val="18"/>
              </w:rPr>
            </w:pPr>
          </w:p>
        </w:tc>
        <w:tc>
          <w:tcPr>
            <w:tcW w:w="681" w:type="dxa"/>
            <w:vAlign w:val="center"/>
          </w:tcPr>
          <w:p w:rsidR="000B3949" w:rsidRPr="00C75BEC" w:rsidRDefault="000B3949" w:rsidP="009F3A9D">
            <w:pPr>
              <w:rPr>
                <w:rFonts w:asciiTheme="minorHAnsi" w:hAnsiTheme="minorHAnsi" w:cstheme="minorHAnsi"/>
                <w:b/>
                <w:sz w:val="18"/>
                <w:szCs w:val="18"/>
              </w:rPr>
            </w:pPr>
          </w:p>
        </w:tc>
      </w:tr>
      <w:tr w:rsidR="000B3949" w:rsidRPr="00C75BEC" w:rsidTr="00902D20">
        <w:trPr>
          <w:jc w:val="center"/>
        </w:trPr>
        <w:tc>
          <w:tcPr>
            <w:tcW w:w="5982" w:type="dxa"/>
          </w:tcPr>
          <w:p w:rsidR="000B3949" w:rsidRPr="00C76A28" w:rsidRDefault="000B3949" w:rsidP="00910089">
            <w:pPr>
              <w:autoSpaceDE w:val="0"/>
              <w:autoSpaceDN w:val="0"/>
              <w:adjustRightInd w:val="0"/>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Para la Garantía de Cumplimiento de Contrato el adjudicado deberá presentar para la suscripción del contrato, una Boleta de Garantía o Boleta de Garantía a Primer Requerimiento con las siguientes características: renovable, irrevocable y de ejecución inmediata a simple requerimiento de YPFB, por un valor equivalente al siete por ciento (7%) del monto total del contrato, o en su defecto deberá hacer llegar Nota Expresa autorizando la retención del siete por ciento (7%) de cada pago parcial.</w:t>
            </w:r>
          </w:p>
          <w:p w:rsidR="000B3949" w:rsidRPr="00C76A28" w:rsidRDefault="000B3949" w:rsidP="00910089">
            <w:pPr>
              <w:autoSpaceDE w:val="0"/>
              <w:autoSpaceDN w:val="0"/>
              <w:adjustRightInd w:val="0"/>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La Garantía de cumplimiento de contrato deberá tener una validez de 60 días calendarios adicionales a partir de la finalización del contrato.</w:t>
            </w:r>
          </w:p>
        </w:tc>
        <w:tc>
          <w:tcPr>
            <w:tcW w:w="2194" w:type="dxa"/>
            <w:vAlign w:val="center"/>
          </w:tcPr>
          <w:p w:rsidR="000B3949" w:rsidRPr="00C75BEC" w:rsidRDefault="000B3949" w:rsidP="009F3A9D">
            <w:pPr>
              <w:rPr>
                <w:rFonts w:asciiTheme="minorHAnsi" w:hAnsiTheme="minorHAnsi" w:cstheme="minorHAnsi"/>
                <w:b/>
                <w:sz w:val="18"/>
                <w:szCs w:val="18"/>
              </w:rPr>
            </w:pPr>
          </w:p>
        </w:tc>
        <w:tc>
          <w:tcPr>
            <w:tcW w:w="335" w:type="dxa"/>
            <w:vAlign w:val="center"/>
          </w:tcPr>
          <w:p w:rsidR="000B3949" w:rsidRPr="00C75BEC" w:rsidRDefault="000B3949" w:rsidP="009F3A9D">
            <w:pPr>
              <w:rPr>
                <w:rFonts w:asciiTheme="minorHAnsi" w:hAnsiTheme="minorHAnsi" w:cstheme="minorHAnsi"/>
                <w:b/>
                <w:sz w:val="18"/>
                <w:szCs w:val="18"/>
              </w:rPr>
            </w:pPr>
          </w:p>
        </w:tc>
        <w:tc>
          <w:tcPr>
            <w:tcW w:w="334" w:type="dxa"/>
            <w:vAlign w:val="center"/>
          </w:tcPr>
          <w:p w:rsidR="000B3949" w:rsidRPr="00C75BEC" w:rsidRDefault="000B3949" w:rsidP="009F3A9D">
            <w:pPr>
              <w:rPr>
                <w:rFonts w:asciiTheme="minorHAnsi" w:hAnsiTheme="minorHAnsi" w:cstheme="minorHAnsi"/>
                <w:b/>
                <w:sz w:val="18"/>
                <w:szCs w:val="18"/>
              </w:rPr>
            </w:pPr>
          </w:p>
        </w:tc>
        <w:tc>
          <w:tcPr>
            <w:tcW w:w="681" w:type="dxa"/>
            <w:vAlign w:val="center"/>
          </w:tcPr>
          <w:p w:rsidR="000B3949" w:rsidRPr="00C75BEC" w:rsidRDefault="000B3949" w:rsidP="009F3A9D">
            <w:pPr>
              <w:rPr>
                <w:rFonts w:asciiTheme="minorHAnsi" w:hAnsiTheme="minorHAnsi" w:cstheme="minorHAnsi"/>
                <w:b/>
                <w:sz w:val="18"/>
                <w:szCs w:val="18"/>
              </w:rPr>
            </w:pPr>
          </w:p>
        </w:tc>
      </w:tr>
      <w:tr w:rsidR="000B3949" w:rsidRPr="00C75BEC" w:rsidTr="00902D20">
        <w:trPr>
          <w:jc w:val="center"/>
        </w:trPr>
        <w:tc>
          <w:tcPr>
            <w:tcW w:w="5982" w:type="dxa"/>
          </w:tcPr>
          <w:p w:rsidR="000B3949" w:rsidRPr="00C76A28" w:rsidRDefault="000B3949" w:rsidP="00910089">
            <w:pPr>
              <w:rPr>
                <w:rFonts w:asciiTheme="minorHAnsi" w:hAnsiTheme="minorHAnsi" w:cstheme="minorHAnsi"/>
                <w:b/>
                <w:sz w:val="18"/>
                <w:szCs w:val="18"/>
                <w:lang w:eastAsia="es-ES"/>
              </w:rPr>
            </w:pPr>
            <w:r w:rsidRPr="00C76A28">
              <w:rPr>
                <w:rFonts w:asciiTheme="minorHAnsi" w:hAnsiTheme="minorHAnsi" w:cstheme="minorHAnsi"/>
                <w:b/>
                <w:sz w:val="18"/>
                <w:szCs w:val="18"/>
                <w:lang w:eastAsia="es-ES"/>
              </w:rPr>
              <w:t>VALIDEZ DE LA PROPUESTA</w:t>
            </w:r>
          </w:p>
        </w:tc>
        <w:tc>
          <w:tcPr>
            <w:tcW w:w="2194" w:type="dxa"/>
            <w:vAlign w:val="center"/>
          </w:tcPr>
          <w:p w:rsidR="000B3949" w:rsidRPr="00C75BEC" w:rsidRDefault="000B3949" w:rsidP="009F3A9D">
            <w:pPr>
              <w:rPr>
                <w:rFonts w:asciiTheme="minorHAnsi" w:hAnsiTheme="minorHAnsi" w:cstheme="minorHAnsi"/>
                <w:b/>
                <w:sz w:val="18"/>
                <w:szCs w:val="18"/>
              </w:rPr>
            </w:pPr>
          </w:p>
        </w:tc>
        <w:tc>
          <w:tcPr>
            <w:tcW w:w="335" w:type="dxa"/>
            <w:vAlign w:val="center"/>
          </w:tcPr>
          <w:p w:rsidR="000B3949" w:rsidRPr="00C75BEC" w:rsidRDefault="000B3949" w:rsidP="009F3A9D">
            <w:pPr>
              <w:rPr>
                <w:rFonts w:asciiTheme="minorHAnsi" w:hAnsiTheme="minorHAnsi" w:cstheme="minorHAnsi"/>
                <w:b/>
                <w:sz w:val="18"/>
                <w:szCs w:val="18"/>
              </w:rPr>
            </w:pPr>
          </w:p>
        </w:tc>
        <w:tc>
          <w:tcPr>
            <w:tcW w:w="334" w:type="dxa"/>
            <w:vAlign w:val="center"/>
          </w:tcPr>
          <w:p w:rsidR="000B3949" w:rsidRPr="00C75BEC" w:rsidRDefault="000B3949" w:rsidP="009F3A9D">
            <w:pPr>
              <w:rPr>
                <w:rFonts w:asciiTheme="minorHAnsi" w:hAnsiTheme="minorHAnsi" w:cstheme="minorHAnsi"/>
                <w:b/>
                <w:sz w:val="18"/>
                <w:szCs w:val="18"/>
              </w:rPr>
            </w:pPr>
          </w:p>
        </w:tc>
        <w:tc>
          <w:tcPr>
            <w:tcW w:w="681" w:type="dxa"/>
            <w:vAlign w:val="center"/>
          </w:tcPr>
          <w:p w:rsidR="000B3949" w:rsidRPr="00C75BEC" w:rsidRDefault="000B3949" w:rsidP="009F3A9D">
            <w:pPr>
              <w:rPr>
                <w:rFonts w:asciiTheme="minorHAnsi" w:hAnsiTheme="minorHAnsi" w:cstheme="minorHAnsi"/>
                <w:b/>
                <w:sz w:val="18"/>
                <w:szCs w:val="18"/>
              </w:rPr>
            </w:pPr>
          </w:p>
        </w:tc>
      </w:tr>
      <w:tr w:rsidR="000B3949" w:rsidRPr="00C75BEC" w:rsidTr="00902D20">
        <w:trPr>
          <w:jc w:val="center"/>
        </w:trPr>
        <w:tc>
          <w:tcPr>
            <w:tcW w:w="5982" w:type="dxa"/>
          </w:tcPr>
          <w:p w:rsidR="000B3949" w:rsidRPr="00C76A28" w:rsidRDefault="000B3949" w:rsidP="00910089">
            <w:pPr>
              <w:autoSpaceDE w:val="0"/>
              <w:autoSpaceDN w:val="0"/>
              <w:adjustRightInd w:val="0"/>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90 días calendario</w:t>
            </w:r>
          </w:p>
        </w:tc>
        <w:tc>
          <w:tcPr>
            <w:tcW w:w="2194" w:type="dxa"/>
            <w:vAlign w:val="center"/>
          </w:tcPr>
          <w:p w:rsidR="000B3949" w:rsidRPr="00C75BEC" w:rsidRDefault="000B3949" w:rsidP="009F3A9D">
            <w:pPr>
              <w:rPr>
                <w:rFonts w:asciiTheme="minorHAnsi" w:hAnsiTheme="minorHAnsi" w:cstheme="minorHAnsi"/>
                <w:b/>
                <w:sz w:val="18"/>
                <w:szCs w:val="18"/>
              </w:rPr>
            </w:pPr>
          </w:p>
        </w:tc>
        <w:tc>
          <w:tcPr>
            <w:tcW w:w="335" w:type="dxa"/>
            <w:vAlign w:val="center"/>
          </w:tcPr>
          <w:p w:rsidR="000B3949" w:rsidRPr="00C75BEC" w:rsidRDefault="000B3949" w:rsidP="009F3A9D">
            <w:pPr>
              <w:rPr>
                <w:rFonts w:asciiTheme="minorHAnsi" w:hAnsiTheme="minorHAnsi" w:cstheme="minorHAnsi"/>
                <w:b/>
                <w:sz w:val="18"/>
                <w:szCs w:val="18"/>
              </w:rPr>
            </w:pPr>
          </w:p>
        </w:tc>
        <w:tc>
          <w:tcPr>
            <w:tcW w:w="334" w:type="dxa"/>
            <w:vAlign w:val="center"/>
          </w:tcPr>
          <w:p w:rsidR="000B3949" w:rsidRPr="00C75BEC" w:rsidRDefault="000B3949" w:rsidP="009F3A9D">
            <w:pPr>
              <w:rPr>
                <w:rFonts w:asciiTheme="minorHAnsi" w:hAnsiTheme="minorHAnsi" w:cstheme="minorHAnsi"/>
                <w:b/>
                <w:sz w:val="18"/>
                <w:szCs w:val="18"/>
              </w:rPr>
            </w:pPr>
          </w:p>
        </w:tc>
        <w:tc>
          <w:tcPr>
            <w:tcW w:w="681" w:type="dxa"/>
            <w:vAlign w:val="center"/>
          </w:tcPr>
          <w:p w:rsidR="000B3949" w:rsidRPr="00C75BEC" w:rsidRDefault="000B3949" w:rsidP="009F3A9D">
            <w:pPr>
              <w:rPr>
                <w:rFonts w:asciiTheme="minorHAnsi" w:hAnsiTheme="minorHAnsi" w:cstheme="minorHAnsi"/>
                <w:b/>
                <w:sz w:val="18"/>
                <w:szCs w:val="18"/>
              </w:rPr>
            </w:pPr>
          </w:p>
        </w:tc>
      </w:tr>
      <w:tr w:rsidR="000B3949" w:rsidRPr="00C75BEC" w:rsidTr="00902D20">
        <w:trPr>
          <w:jc w:val="center"/>
        </w:trPr>
        <w:tc>
          <w:tcPr>
            <w:tcW w:w="5982" w:type="dxa"/>
          </w:tcPr>
          <w:p w:rsidR="000B3949" w:rsidRPr="00C76A28" w:rsidRDefault="000B3949" w:rsidP="00910089">
            <w:pPr>
              <w:rPr>
                <w:rFonts w:asciiTheme="minorHAnsi" w:hAnsiTheme="minorHAnsi" w:cstheme="minorHAnsi"/>
                <w:b/>
                <w:sz w:val="18"/>
                <w:szCs w:val="18"/>
                <w:lang w:eastAsia="es-ES"/>
              </w:rPr>
            </w:pPr>
            <w:r w:rsidRPr="00C76A28">
              <w:rPr>
                <w:rFonts w:asciiTheme="minorHAnsi" w:hAnsiTheme="minorHAnsi" w:cstheme="minorHAnsi"/>
                <w:b/>
                <w:sz w:val="18"/>
                <w:szCs w:val="18"/>
                <w:lang w:eastAsia="es-ES"/>
              </w:rPr>
              <w:t>MULTAS</w:t>
            </w:r>
          </w:p>
        </w:tc>
        <w:tc>
          <w:tcPr>
            <w:tcW w:w="2194" w:type="dxa"/>
            <w:vAlign w:val="center"/>
          </w:tcPr>
          <w:p w:rsidR="000B3949" w:rsidRPr="00C75BEC" w:rsidRDefault="000B3949" w:rsidP="009F3A9D">
            <w:pPr>
              <w:rPr>
                <w:rFonts w:asciiTheme="minorHAnsi" w:hAnsiTheme="minorHAnsi" w:cstheme="minorHAnsi"/>
                <w:b/>
                <w:sz w:val="18"/>
                <w:szCs w:val="18"/>
              </w:rPr>
            </w:pPr>
          </w:p>
        </w:tc>
        <w:tc>
          <w:tcPr>
            <w:tcW w:w="335" w:type="dxa"/>
            <w:vAlign w:val="center"/>
          </w:tcPr>
          <w:p w:rsidR="000B3949" w:rsidRPr="00C75BEC" w:rsidRDefault="000B3949" w:rsidP="009F3A9D">
            <w:pPr>
              <w:rPr>
                <w:rFonts w:asciiTheme="minorHAnsi" w:hAnsiTheme="minorHAnsi" w:cstheme="minorHAnsi"/>
                <w:b/>
                <w:sz w:val="18"/>
                <w:szCs w:val="18"/>
              </w:rPr>
            </w:pPr>
          </w:p>
        </w:tc>
        <w:tc>
          <w:tcPr>
            <w:tcW w:w="334" w:type="dxa"/>
            <w:vAlign w:val="center"/>
          </w:tcPr>
          <w:p w:rsidR="000B3949" w:rsidRPr="00C75BEC" w:rsidRDefault="000B3949" w:rsidP="009F3A9D">
            <w:pPr>
              <w:rPr>
                <w:rFonts w:asciiTheme="minorHAnsi" w:hAnsiTheme="minorHAnsi" w:cstheme="minorHAnsi"/>
                <w:b/>
                <w:sz w:val="18"/>
                <w:szCs w:val="18"/>
              </w:rPr>
            </w:pPr>
          </w:p>
        </w:tc>
        <w:tc>
          <w:tcPr>
            <w:tcW w:w="681" w:type="dxa"/>
            <w:vAlign w:val="center"/>
          </w:tcPr>
          <w:p w:rsidR="000B3949" w:rsidRPr="00C75BEC" w:rsidRDefault="000B3949" w:rsidP="009F3A9D">
            <w:pPr>
              <w:rPr>
                <w:rFonts w:asciiTheme="minorHAnsi" w:hAnsiTheme="minorHAnsi" w:cstheme="minorHAnsi"/>
                <w:b/>
                <w:sz w:val="18"/>
                <w:szCs w:val="18"/>
              </w:rPr>
            </w:pPr>
          </w:p>
        </w:tc>
      </w:tr>
      <w:tr w:rsidR="000B3949" w:rsidRPr="00C75BEC" w:rsidTr="00902D20">
        <w:trPr>
          <w:jc w:val="center"/>
        </w:trPr>
        <w:tc>
          <w:tcPr>
            <w:tcW w:w="5982" w:type="dxa"/>
          </w:tcPr>
          <w:p w:rsidR="000B3949" w:rsidRPr="00C76A28" w:rsidRDefault="000B3949" w:rsidP="00910089">
            <w:pPr>
              <w:autoSpaceDE w:val="0"/>
              <w:autoSpaceDN w:val="0"/>
              <w:adjustRightInd w:val="0"/>
              <w:jc w:val="both"/>
              <w:rPr>
                <w:rFonts w:asciiTheme="minorHAnsi" w:hAnsiTheme="minorHAnsi" w:cstheme="minorHAnsi"/>
                <w:sz w:val="18"/>
                <w:szCs w:val="18"/>
                <w:lang w:eastAsia="es-ES"/>
              </w:rPr>
            </w:pPr>
            <w:r w:rsidRPr="00C76A28">
              <w:rPr>
                <w:rFonts w:asciiTheme="minorHAnsi" w:hAnsiTheme="minorHAnsi" w:cstheme="minorHAnsi"/>
                <w:sz w:val="18"/>
                <w:szCs w:val="18"/>
                <w:lang w:eastAsia="es-ES"/>
              </w:rPr>
              <w:t>El PROVEEDOR se obliga a cumplir con los horarios, el cronograma y el plazo establecido por el DCLP-YPFB, caso contrario el PROVEEDOR será multado con el 1% del monto total del pago parcial por día de retraso. La suma de las multas no podrá exceder el 20% del monto total del Contrato.</w:t>
            </w:r>
          </w:p>
        </w:tc>
        <w:tc>
          <w:tcPr>
            <w:tcW w:w="2194" w:type="dxa"/>
            <w:vAlign w:val="center"/>
          </w:tcPr>
          <w:p w:rsidR="000B3949" w:rsidRPr="00C75BEC" w:rsidRDefault="000B3949" w:rsidP="009F3A9D">
            <w:pPr>
              <w:rPr>
                <w:rFonts w:asciiTheme="minorHAnsi" w:hAnsiTheme="minorHAnsi" w:cstheme="minorHAnsi"/>
                <w:b/>
                <w:sz w:val="18"/>
                <w:szCs w:val="18"/>
              </w:rPr>
            </w:pPr>
          </w:p>
        </w:tc>
        <w:tc>
          <w:tcPr>
            <w:tcW w:w="335" w:type="dxa"/>
            <w:vAlign w:val="center"/>
          </w:tcPr>
          <w:p w:rsidR="000B3949" w:rsidRPr="00C75BEC" w:rsidRDefault="000B3949" w:rsidP="009F3A9D">
            <w:pPr>
              <w:rPr>
                <w:rFonts w:asciiTheme="minorHAnsi" w:hAnsiTheme="minorHAnsi" w:cstheme="minorHAnsi"/>
                <w:b/>
                <w:sz w:val="18"/>
                <w:szCs w:val="18"/>
              </w:rPr>
            </w:pPr>
          </w:p>
        </w:tc>
        <w:tc>
          <w:tcPr>
            <w:tcW w:w="334" w:type="dxa"/>
            <w:vAlign w:val="center"/>
          </w:tcPr>
          <w:p w:rsidR="000B3949" w:rsidRPr="00C75BEC" w:rsidRDefault="000B3949" w:rsidP="009F3A9D">
            <w:pPr>
              <w:rPr>
                <w:rFonts w:asciiTheme="minorHAnsi" w:hAnsiTheme="minorHAnsi" w:cstheme="minorHAnsi"/>
                <w:b/>
                <w:sz w:val="18"/>
                <w:szCs w:val="18"/>
              </w:rPr>
            </w:pPr>
          </w:p>
        </w:tc>
        <w:tc>
          <w:tcPr>
            <w:tcW w:w="681" w:type="dxa"/>
            <w:vAlign w:val="center"/>
          </w:tcPr>
          <w:p w:rsidR="000B3949" w:rsidRPr="00C75BEC" w:rsidRDefault="000B3949"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C64F37" w:rsidRPr="00286B08" w:rsidRDefault="00F16E26" w:rsidP="00902D20">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902D20"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902D20">
        <w:rPr>
          <w:rFonts w:asciiTheme="minorHAnsi" w:hAnsiTheme="minorHAnsi" w:cstheme="minorHAnsi"/>
          <w:sz w:val="20"/>
          <w:szCs w:val="20"/>
        </w:rPr>
        <w:t xml:space="preserve">DBC (Precio Evaluado Más Bajo o Calidad Propuesta Técnica y Costo), se deberá realizar la evaluación preliminar y verificación de errores aritméticos. </w:t>
      </w:r>
    </w:p>
    <w:p w:rsidR="00B745A5" w:rsidRPr="00902D20" w:rsidRDefault="00B745A5" w:rsidP="00B745A5">
      <w:pPr>
        <w:pStyle w:val="Sinespaciado"/>
        <w:jc w:val="both"/>
        <w:rPr>
          <w:rFonts w:asciiTheme="minorHAnsi" w:hAnsiTheme="minorHAnsi" w:cstheme="minorHAnsi"/>
          <w:sz w:val="20"/>
          <w:szCs w:val="20"/>
        </w:rPr>
      </w:pPr>
    </w:p>
    <w:p w:rsidR="00B745A5" w:rsidRPr="00902D20" w:rsidRDefault="00B745A5" w:rsidP="006620FB">
      <w:pPr>
        <w:pStyle w:val="Sinespaciado"/>
        <w:numPr>
          <w:ilvl w:val="0"/>
          <w:numId w:val="16"/>
        </w:numPr>
        <w:ind w:left="426" w:hanging="426"/>
        <w:jc w:val="both"/>
        <w:rPr>
          <w:rFonts w:asciiTheme="minorHAnsi" w:hAnsiTheme="minorHAnsi" w:cstheme="minorHAnsi"/>
          <w:b/>
          <w:sz w:val="20"/>
          <w:szCs w:val="20"/>
        </w:rPr>
      </w:pPr>
      <w:r w:rsidRPr="00902D20">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6620FB">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6620F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6620F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6620F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6620F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6620FB">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6620FB">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6620FB">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lastRenderedPageBreak/>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6620FB">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6620FB">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B745A5" w:rsidRPr="00286B08" w:rsidRDefault="00B745A5" w:rsidP="00B745A5">
      <w:pPr>
        <w:pStyle w:val="Sinespaciado"/>
        <w:rPr>
          <w:rFonts w:asciiTheme="minorHAnsi" w:hAnsiTheme="minorHAnsi" w:cstheme="minorHAnsi"/>
          <w:sz w:val="20"/>
          <w:szCs w:val="20"/>
        </w:rPr>
      </w:pPr>
    </w:p>
    <w:p w:rsidR="00B745A5" w:rsidRPr="00FF7122" w:rsidRDefault="00B745A5" w:rsidP="00B745A5">
      <w:pPr>
        <w:jc w:val="both"/>
        <w:rPr>
          <w:rFonts w:asciiTheme="minorHAnsi" w:hAnsiTheme="minorHAnsi" w:cstheme="minorHAnsi"/>
          <w:sz w:val="22"/>
          <w:szCs w:val="18"/>
        </w:rPr>
      </w:pPr>
      <w:r w:rsidRPr="00902D20">
        <w:rPr>
          <w:rFonts w:asciiTheme="minorHAnsi" w:hAnsiTheme="minorHAnsi" w:cstheme="minorHAnsi"/>
          <w:b/>
          <w:sz w:val="22"/>
          <w:szCs w:val="18"/>
        </w:rPr>
        <w:t xml:space="preserve"> “NO APLICA ESTE MÉTODO”</w:t>
      </w:r>
    </w:p>
    <w:p w:rsidR="000B3949" w:rsidRDefault="000B3949" w:rsidP="000B3949">
      <w:pPr>
        <w:rPr>
          <w:rFonts w:asciiTheme="minorHAnsi" w:hAnsiTheme="minorHAnsi" w:cstheme="minorHAnsi"/>
          <w:color w:val="000000" w:themeColor="text1"/>
        </w:rPr>
      </w:pPr>
      <w:r>
        <w:rPr>
          <w:rFonts w:asciiTheme="minorHAnsi" w:hAnsiTheme="minorHAnsi" w:cstheme="minorHAnsi"/>
          <w:color w:val="000000" w:themeColor="text1"/>
        </w:rPr>
        <w:br/>
      </w:r>
    </w:p>
    <w:p w:rsidR="00902D20" w:rsidRDefault="00902D20">
      <w:pPr>
        <w:rPr>
          <w:rFonts w:ascii="Calibri" w:hAnsi="Calibri" w:cs="Calibri"/>
          <w:b/>
          <w:bCs/>
        </w:rPr>
      </w:pPr>
      <w:r>
        <w:rPr>
          <w:rFonts w:ascii="Calibri" w:hAnsi="Calibri" w:cs="Calibri"/>
          <w:b/>
          <w:bCs/>
        </w:rPr>
        <w:br w:type="page"/>
      </w: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B3949" w:rsidP="000B3949">
            <w:pPr>
              <w:jc w:val="center"/>
              <w:rPr>
                <w:rFonts w:ascii="Calibri" w:hAnsi="Calibri" w:cs="Arial"/>
                <w:sz w:val="22"/>
                <w:szCs w:val="22"/>
              </w:rPr>
            </w:pPr>
            <w:r w:rsidRPr="000B3949">
              <w:rPr>
                <w:rFonts w:ascii="Calibri" w:hAnsi="Calibri" w:cs="Arial"/>
                <w:sz w:val="22"/>
                <w:szCs w:val="22"/>
              </w:rPr>
              <w:t>SERVICIO DE TRANSPORTE DE COMBUSTIBLES</w:t>
            </w:r>
            <w:r>
              <w:rPr>
                <w:rFonts w:ascii="Calibri" w:hAnsi="Calibri" w:cs="Arial"/>
                <w:sz w:val="22"/>
                <w:szCs w:val="22"/>
              </w:rPr>
              <w:t xml:space="preserve"> </w:t>
            </w:r>
            <w:r w:rsidRPr="000B3949">
              <w:rPr>
                <w:rFonts w:ascii="Calibri" w:hAnsi="Calibri" w:cs="Arial"/>
                <w:sz w:val="22"/>
                <w:szCs w:val="22"/>
              </w:rPr>
              <w:t xml:space="preserve"> LIQUIDOS PARA ESTACIONES DE SERVICIO</w:t>
            </w:r>
            <w:r>
              <w:rPr>
                <w:rFonts w:ascii="Calibri" w:hAnsi="Calibri" w:cs="Arial"/>
                <w:sz w:val="22"/>
                <w:szCs w:val="22"/>
              </w:rPr>
              <w:t xml:space="preserve"> </w:t>
            </w:r>
            <w:r w:rsidRPr="000B3949">
              <w:rPr>
                <w:rFonts w:ascii="Calibri" w:hAnsi="Calibri" w:cs="Arial"/>
                <w:sz w:val="22"/>
                <w:szCs w:val="22"/>
              </w:rPr>
              <w:t>ADMINISTRADAS POR EL DCLP YPFB (GESTIÓN 2016)</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B3949" w:rsidRPr="00F3767B" w:rsidTr="008B5D98">
        <w:trPr>
          <w:jc w:val="center"/>
        </w:trPr>
        <w:tc>
          <w:tcPr>
            <w:tcW w:w="5529" w:type="dxa"/>
            <w:gridSpan w:val="4"/>
            <w:tcBorders>
              <w:left w:val="single" w:sz="4" w:space="0" w:color="auto"/>
              <w:right w:val="single" w:sz="4" w:space="0" w:color="auto"/>
            </w:tcBorders>
          </w:tcPr>
          <w:p w:rsidR="000B3949" w:rsidRPr="007255DB" w:rsidRDefault="000B3949" w:rsidP="006620FB">
            <w:pPr>
              <w:numPr>
                <w:ilvl w:val="0"/>
                <w:numId w:val="38"/>
              </w:numPr>
              <w:jc w:val="both"/>
              <w:rPr>
                <w:rFonts w:cstheme="minorHAnsi"/>
              </w:rPr>
            </w:pPr>
            <w:r w:rsidRPr="007255DB">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3949" w:rsidRPr="00F3767B"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B3949" w:rsidRPr="00F3767B"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B3949" w:rsidRPr="00F3767B" w:rsidRDefault="000B3949" w:rsidP="008B5D98">
            <w:pPr>
              <w:jc w:val="both"/>
              <w:rPr>
                <w:rFonts w:ascii="Calibri" w:hAnsi="Calibri" w:cs="Calibri"/>
              </w:rPr>
            </w:pPr>
          </w:p>
        </w:tc>
      </w:tr>
      <w:tr w:rsidR="000B3949" w:rsidRPr="00F3767B" w:rsidTr="008B5D98">
        <w:trPr>
          <w:jc w:val="center"/>
        </w:trPr>
        <w:tc>
          <w:tcPr>
            <w:tcW w:w="5529" w:type="dxa"/>
            <w:gridSpan w:val="4"/>
            <w:tcBorders>
              <w:left w:val="single" w:sz="4" w:space="0" w:color="auto"/>
              <w:right w:val="single" w:sz="4" w:space="0" w:color="auto"/>
            </w:tcBorders>
            <w:shd w:val="clear" w:color="auto" w:fill="auto"/>
          </w:tcPr>
          <w:p w:rsidR="000B3949" w:rsidRPr="007255DB" w:rsidRDefault="000B3949" w:rsidP="006620FB">
            <w:pPr>
              <w:numPr>
                <w:ilvl w:val="0"/>
                <w:numId w:val="38"/>
              </w:numPr>
              <w:jc w:val="both"/>
              <w:rPr>
                <w:rFonts w:cstheme="minorHAnsi"/>
              </w:rPr>
            </w:pPr>
            <w:r w:rsidRPr="007255DB">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r>
      <w:tr w:rsidR="000B3949" w:rsidRPr="00F3767B" w:rsidTr="008B5D98">
        <w:trPr>
          <w:jc w:val="center"/>
        </w:trPr>
        <w:tc>
          <w:tcPr>
            <w:tcW w:w="5529" w:type="dxa"/>
            <w:gridSpan w:val="4"/>
            <w:tcBorders>
              <w:left w:val="single" w:sz="4" w:space="0" w:color="auto"/>
              <w:right w:val="single" w:sz="4" w:space="0" w:color="auto"/>
            </w:tcBorders>
            <w:shd w:val="clear" w:color="auto" w:fill="auto"/>
          </w:tcPr>
          <w:p w:rsidR="000B3949" w:rsidRPr="007255DB" w:rsidRDefault="000B3949" w:rsidP="006620FB">
            <w:pPr>
              <w:numPr>
                <w:ilvl w:val="0"/>
                <w:numId w:val="38"/>
              </w:numPr>
              <w:jc w:val="both"/>
              <w:rPr>
                <w:rFonts w:ascii="Calibri" w:hAnsi="Calibri" w:cs="Calibri"/>
                <w:color w:val="000000"/>
              </w:rPr>
            </w:pPr>
            <w:r w:rsidRPr="007255DB">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r>
      <w:tr w:rsidR="000B3949" w:rsidRPr="00F3767B" w:rsidTr="008B5D98">
        <w:trPr>
          <w:jc w:val="center"/>
        </w:trPr>
        <w:tc>
          <w:tcPr>
            <w:tcW w:w="5529" w:type="dxa"/>
            <w:gridSpan w:val="4"/>
            <w:tcBorders>
              <w:left w:val="single" w:sz="4" w:space="0" w:color="auto"/>
              <w:right w:val="single" w:sz="4" w:space="0" w:color="auto"/>
            </w:tcBorders>
            <w:shd w:val="clear" w:color="auto" w:fill="auto"/>
          </w:tcPr>
          <w:p w:rsidR="000B3949" w:rsidRPr="007255DB" w:rsidRDefault="000B3949" w:rsidP="006620FB">
            <w:pPr>
              <w:numPr>
                <w:ilvl w:val="0"/>
                <w:numId w:val="38"/>
              </w:numPr>
              <w:jc w:val="both"/>
              <w:rPr>
                <w:rFonts w:ascii="Calibri" w:hAnsi="Calibri" w:cs="Calibri"/>
              </w:rPr>
            </w:pPr>
            <w:r w:rsidRPr="007255DB">
              <w:rPr>
                <w:rFonts w:ascii="Calibri" w:hAnsi="Calibri" w:cs="Calibri"/>
                <w:color w:val="000000"/>
              </w:rPr>
              <w:t xml:space="preserve">Fotocopia simple del Certificado de No Adeudo por Contribuciones al Seguro Social Obligatorio de largo plazo y al Sistema Integral de Pensiones, </w:t>
            </w:r>
            <w:r w:rsidRPr="000B3949">
              <w:rPr>
                <w:rFonts w:ascii="Calibri" w:hAnsi="Calibri" w:cs="Calibri"/>
                <w:color w:val="000000"/>
              </w:rPr>
              <w:t>de ambas AFP’s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r>
      <w:tr w:rsidR="000B3949" w:rsidRPr="00F3767B" w:rsidTr="008B5D98">
        <w:trPr>
          <w:jc w:val="center"/>
        </w:trPr>
        <w:tc>
          <w:tcPr>
            <w:tcW w:w="5529" w:type="dxa"/>
            <w:gridSpan w:val="4"/>
            <w:tcBorders>
              <w:left w:val="single" w:sz="4" w:space="0" w:color="auto"/>
              <w:right w:val="single" w:sz="4" w:space="0" w:color="auto"/>
            </w:tcBorders>
            <w:shd w:val="clear" w:color="auto" w:fill="auto"/>
          </w:tcPr>
          <w:p w:rsidR="000B3949" w:rsidRPr="00F3767B" w:rsidRDefault="00897271" w:rsidP="008B5D98">
            <w:pPr>
              <w:rPr>
                <w:rFonts w:ascii="Calibri" w:hAnsi="Calibri" w:cs="Calibri"/>
                <w:b/>
              </w:rPr>
            </w:pPr>
            <w:r w:rsidRPr="00897271">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r>
      <w:tr w:rsidR="00897271" w:rsidRPr="00F3767B" w:rsidTr="008B5D98">
        <w:trPr>
          <w:jc w:val="center"/>
        </w:trPr>
        <w:tc>
          <w:tcPr>
            <w:tcW w:w="5529" w:type="dxa"/>
            <w:gridSpan w:val="4"/>
            <w:tcBorders>
              <w:left w:val="single" w:sz="4" w:space="0" w:color="auto"/>
              <w:right w:val="single" w:sz="4" w:space="0" w:color="auto"/>
            </w:tcBorders>
            <w:shd w:val="clear" w:color="auto" w:fill="auto"/>
          </w:tcPr>
          <w:p w:rsidR="00897271" w:rsidRPr="0058266E" w:rsidRDefault="00897271" w:rsidP="006620FB">
            <w:pPr>
              <w:pStyle w:val="Prrafodelista"/>
              <w:numPr>
                <w:ilvl w:val="0"/>
                <w:numId w:val="39"/>
              </w:numPr>
              <w:jc w:val="both"/>
              <w:rPr>
                <w:rFonts w:cstheme="minorHAnsi"/>
              </w:rPr>
            </w:pPr>
            <w:r w:rsidRPr="0058266E">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7271" w:rsidRPr="00F3767B" w:rsidRDefault="00897271"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97271" w:rsidRPr="00F3767B" w:rsidRDefault="0089727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7271" w:rsidRPr="00F3767B" w:rsidRDefault="00897271" w:rsidP="008B5D98">
            <w:pPr>
              <w:jc w:val="both"/>
              <w:rPr>
                <w:rFonts w:ascii="Calibri" w:hAnsi="Calibri" w:cs="Calibri"/>
              </w:rPr>
            </w:pPr>
          </w:p>
        </w:tc>
      </w:tr>
      <w:tr w:rsidR="00897271" w:rsidRPr="00F3767B" w:rsidTr="008B5D98">
        <w:trPr>
          <w:jc w:val="center"/>
        </w:trPr>
        <w:tc>
          <w:tcPr>
            <w:tcW w:w="5529" w:type="dxa"/>
            <w:gridSpan w:val="4"/>
            <w:tcBorders>
              <w:left w:val="single" w:sz="4" w:space="0" w:color="auto"/>
              <w:right w:val="single" w:sz="4" w:space="0" w:color="auto"/>
            </w:tcBorders>
            <w:shd w:val="clear" w:color="auto" w:fill="auto"/>
          </w:tcPr>
          <w:p w:rsidR="00897271" w:rsidRPr="0058266E" w:rsidRDefault="00897271" w:rsidP="006620FB">
            <w:pPr>
              <w:pStyle w:val="Prrafodelista"/>
              <w:numPr>
                <w:ilvl w:val="0"/>
                <w:numId w:val="39"/>
              </w:numPr>
              <w:jc w:val="both"/>
              <w:rPr>
                <w:rFonts w:cstheme="minorHAnsi"/>
              </w:rPr>
            </w:pPr>
            <w:r w:rsidRPr="0058266E">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7271" w:rsidRPr="00F3767B" w:rsidRDefault="00897271"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97271" w:rsidRPr="00F3767B" w:rsidRDefault="0089727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7271" w:rsidRPr="00F3767B" w:rsidRDefault="00897271" w:rsidP="008B5D98">
            <w:pPr>
              <w:jc w:val="both"/>
              <w:rPr>
                <w:rFonts w:ascii="Calibri" w:hAnsi="Calibri" w:cs="Calibri"/>
              </w:rPr>
            </w:pPr>
          </w:p>
        </w:tc>
      </w:tr>
      <w:tr w:rsidR="00897271" w:rsidRPr="00F3767B" w:rsidTr="008B5D98">
        <w:trPr>
          <w:jc w:val="center"/>
        </w:trPr>
        <w:tc>
          <w:tcPr>
            <w:tcW w:w="5529" w:type="dxa"/>
            <w:gridSpan w:val="4"/>
            <w:tcBorders>
              <w:left w:val="single" w:sz="4" w:space="0" w:color="auto"/>
              <w:right w:val="single" w:sz="4" w:space="0" w:color="auto"/>
            </w:tcBorders>
            <w:shd w:val="clear" w:color="auto" w:fill="auto"/>
          </w:tcPr>
          <w:p w:rsidR="00897271" w:rsidRPr="0058266E" w:rsidRDefault="00897271" w:rsidP="006620FB">
            <w:pPr>
              <w:pStyle w:val="Prrafodelista"/>
              <w:numPr>
                <w:ilvl w:val="0"/>
                <w:numId w:val="39"/>
              </w:numPr>
              <w:jc w:val="both"/>
              <w:rPr>
                <w:rFonts w:cstheme="minorHAnsi"/>
              </w:rPr>
            </w:pPr>
            <w:r w:rsidRPr="0058266E">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7271" w:rsidRPr="00F3767B" w:rsidRDefault="00897271"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97271" w:rsidRPr="00F3767B" w:rsidRDefault="0089727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7271" w:rsidRPr="00F3767B" w:rsidRDefault="00897271" w:rsidP="008B5D98">
            <w:pPr>
              <w:jc w:val="both"/>
              <w:rPr>
                <w:rFonts w:ascii="Calibri" w:hAnsi="Calibri" w:cs="Calibri"/>
              </w:rPr>
            </w:pPr>
          </w:p>
        </w:tc>
      </w:tr>
      <w:tr w:rsidR="00897271" w:rsidRPr="00F3767B" w:rsidTr="008B5D98">
        <w:trPr>
          <w:jc w:val="center"/>
        </w:trPr>
        <w:tc>
          <w:tcPr>
            <w:tcW w:w="5529" w:type="dxa"/>
            <w:gridSpan w:val="4"/>
            <w:tcBorders>
              <w:left w:val="single" w:sz="4" w:space="0" w:color="auto"/>
              <w:right w:val="single" w:sz="4" w:space="0" w:color="auto"/>
            </w:tcBorders>
            <w:shd w:val="clear" w:color="auto" w:fill="auto"/>
          </w:tcPr>
          <w:p w:rsidR="00897271" w:rsidRPr="0058266E" w:rsidRDefault="00897271" w:rsidP="006620FB">
            <w:pPr>
              <w:pStyle w:val="Prrafodelista"/>
              <w:numPr>
                <w:ilvl w:val="0"/>
                <w:numId w:val="39"/>
              </w:numPr>
              <w:jc w:val="both"/>
              <w:rPr>
                <w:rFonts w:cstheme="minorHAnsi"/>
              </w:rPr>
            </w:pPr>
            <w:r w:rsidRPr="0058266E">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7271" w:rsidRPr="00F3767B" w:rsidRDefault="00897271"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97271" w:rsidRPr="00F3767B" w:rsidRDefault="0089727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7271" w:rsidRPr="00F3767B" w:rsidRDefault="00897271" w:rsidP="008B5D98">
            <w:pPr>
              <w:jc w:val="both"/>
              <w:rPr>
                <w:rFonts w:ascii="Calibri" w:hAnsi="Calibri" w:cs="Calibri"/>
              </w:rPr>
            </w:pPr>
          </w:p>
        </w:tc>
      </w:tr>
      <w:tr w:rsidR="000B3949" w:rsidRPr="00F3767B" w:rsidTr="008B5D98">
        <w:trPr>
          <w:jc w:val="center"/>
        </w:trPr>
        <w:tc>
          <w:tcPr>
            <w:tcW w:w="5529" w:type="dxa"/>
            <w:gridSpan w:val="4"/>
            <w:tcBorders>
              <w:left w:val="single" w:sz="4" w:space="0" w:color="auto"/>
              <w:right w:val="single" w:sz="4" w:space="0" w:color="auto"/>
            </w:tcBorders>
            <w:shd w:val="clear" w:color="auto" w:fill="auto"/>
          </w:tcPr>
          <w:p w:rsidR="000B3949" w:rsidRPr="00F3767B" w:rsidRDefault="00897271" w:rsidP="00897271">
            <w:pPr>
              <w:tabs>
                <w:tab w:val="left" w:pos="1139"/>
              </w:tabs>
              <w:rPr>
                <w:rFonts w:ascii="Calibri" w:hAnsi="Calibri" w:cs="Calibri"/>
                <w:b/>
              </w:rPr>
            </w:pPr>
            <w:r w:rsidRPr="00897271">
              <w:rPr>
                <w:rFonts w:ascii="Calibri" w:hAnsi="Calibri" w:cs="Calibri"/>
                <w:b/>
              </w:rPr>
              <w:t>FORMULARIOS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r>
      <w:tr w:rsidR="000B3949" w:rsidRPr="00F3767B" w:rsidTr="008B5D98">
        <w:trPr>
          <w:jc w:val="center"/>
        </w:trPr>
        <w:tc>
          <w:tcPr>
            <w:tcW w:w="5529" w:type="dxa"/>
            <w:gridSpan w:val="4"/>
            <w:tcBorders>
              <w:left w:val="single" w:sz="4" w:space="0" w:color="auto"/>
              <w:right w:val="single" w:sz="4" w:space="0" w:color="auto"/>
            </w:tcBorders>
            <w:shd w:val="clear" w:color="auto" w:fill="auto"/>
          </w:tcPr>
          <w:p w:rsidR="000B3949" w:rsidRPr="00897271" w:rsidRDefault="00897271" w:rsidP="008B5D98">
            <w:pPr>
              <w:rPr>
                <w:rFonts w:ascii="Calibri" w:hAnsi="Calibri" w:cs="Calibri"/>
              </w:rPr>
            </w:pPr>
            <w:r w:rsidRPr="00897271">
              <w:rPr>
                <w:rFonts w:ascii="Calibri" w:hAnsi="Calibri" w:cs="Calibri"/>
              </w:rPr>
              <w:t>Formulario B-1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r>
      <w:tr w:rsidR="000B3949" w:rsidRPr="00F3767B" w:rsidTr="008B5D98">
        <w:trPr>
          <w:jc w:val="center"/>
        </w:trPr>
        <w:tc>
          <w:tcPr>
            <w:tcW w:w="5529" w:type="dxa"/>
            <w:gridSpan w:val="4"/>
            <w:tcBorders>
              <w:left w:val="single" w:sz="4" w:space="0" w:color="auto"/>
              <w:right w:val="single" w:sz="4" w:space="0" w:color="auto"/>
            </w:tcBorders>
            <w:shd w:val="clear" w:color="auto" w:fill="auto"/>
          </w:tcPr>
          <w:p w:rsidR="000B3949" w:rsidRPr="00F3767B" w:rsidRDefault="00E76A45" w:rsidP="008B5D98">
            <w:pPr>
              <w:rPr>
                <w:rFonts w:ascii="Calibri" w:hAnsi="Calibri" w:cs="Calibri"/>
                <w:b/>
              </w:rPr>
            </w:pPr>
            <w:r w:rsidRPr="00E76A45">
              <w:rPr>
                <w:rFonts w:ascii="Calibri" w:hAnsi="Calibri" w:cs="Calibri"/>
                <w:b/>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r>
      <w:tr w:rsidR="000B3949" w:rsidRPr="00F3767B" w:rsidTr="008B5D98">
        <w:trPr>
          <w:jc w:val="center"/>
        </w:trPr>
        <w:tc>
          <w:tcPr>
            <w:tcW w:w="5529" w:type="dxa"/>
            <w:gridSpan w:val="4"/>
            <w:tcBorders>
              <w:left w:val="single" w:sz="4" w:space="0" w:color="auto"/>
              <w:right w:val="single" w:sz="4" w:space="0" w:color="auto"/>
            </w:tcBorders>
            <w:shd w:val="clear" w:color="auto" w:fill="auto"/>
          </w:tcPr>
          <w:p w:rsidR="000B3949" w:rsidRPr="00F3767B" w:rsidRDefault="00E76A45" w:rsidP="008B5D98">
            <w:pPr>
              <w:rPr>
                <w:rFonts w:ascii="Calibri" w:hAnsi="Calibri" w:cs="Calibri"/>
                <w:b/>
              </w:rPr>
            </w:pPr>
            <w:r w:rsidRPr="00E76A45">
              <w:rPr>
                <w:rFonts w:ascii="Calibri" w:hAnsi="Calibri" w:cs="Calibri"/>
              </w:rPr>
              <w:t>Formulario C-1</w:t>
            </w:r>
            <w:r>
              <w:t xml:space="preserve"> </w:t>
            </w:r>
            <w:r w:rsidRPr="00E76A45">
              <w:rPr>
                <w:rFonts w:ascii="Calibri" w:hAnsi="Calibri" w:cs="Calibri"/>
              </w:rPr>
              <w:t xml:space="preserve">Especificaciones Técnicas solicitadas y propuestas. </w:t>
            </w:r>
            <w:r>
              <w:rPr>
                <w:rFonts w:ascii="Calibri" w:hAnsi="Calibri" w:cs="Calibri"/>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F3767B" w:rsidRDefault="000B3949"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E76A45" w:rsidRPr="00615ED2" w:rsidRDefault="00E76A45" w:rsidP="00E76A45">
      <w:pPr>
        <w:jc w:val="center"/>
        <w:rPr>
          <w:rFonts w:ascii="Calibri" w:hAnsi="Calibri" w:cs="Calibri"/>
          <w:b/>
          <w:bCs/>
        </w:rPr>
      </w:pPr>
      <w:r w:rsidRPr="00615ED2">
        <w:rPr>
          <w:rFonts w:ascii="Calibri" w:hAnsi="Calibri" w:cs="Calibri"/>
          <w:b/>
          <w:bCs/>
        </w:rPr>
        <w:lastRenderedPageBreak/>
        <w:t>PARTE V</w:t>
      </w:r>
    </w:p>
    <w:p w:rsidR="00902D20" w:rsidRDefault="00E76A45" w:rsidP="00E76A45">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r w:rsidR="00902D20">
        <w:rPr>
          <w:rFonts w:ascii="Calibri" w:hAnsi="Calibri" w:cs="Calibri"/>
          <w:b/>
          <w:szCs w:val="22"/>
          <w:lang w:val="es-BO"/>
        </w:rPr>
        <w:t xml:space="preserve"> </w:t>
      </w:r>
    </w:p>
    <w:p w:rsidR="00E76A45" w:rsidRDefault="00902D20" w:rsidP="00E76A45">
      <w:pPr>
        <w:tabs>
          <w:tab w:val="center" w:pos="5833"/>
          <w:tab w:val="right" w:pos="10252"/>
        </w:tabs>
        <w:jc w:val="center"/>
        <w:rPr>
          <w:rFonts w:ascii="Calibri" w:hAnsi="Calibri" w:cs="Calibri"/>
          <w:b/>
          <w:szCs w:val="22"/>
          <w:lang w:val="es-BO"/>
        </w:rPr>
      </w:pPr>
      <w:r>
        <w:rPr>
          <w:rFonts w:ascii="Calibri" w:hAnsi="Calibri" w:cs="Calibri"/>
          <w:b/>
          <w:szCs w:val="22"/>
          <w:lang w:val="es-BO"/>
        </w:rPr>
        <w:t>ASOCIACIONES ACCIDENTALES  O CONSORCIOS</w:t>
      </w:r>
    </w:p>
    <w:p w:rsidR="00E76A45" w:rsidRPr="00714F0C" w:rsidRDefault="00E76A45" w:rsidP="00E76A45">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E76A45" w:rsidRPr="00447135" w:rsidTr="00910089">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E76A45" w:rsidRPr="00592248" w:rsidRDefault="00E76A45" w:rsidP="00910089">
            <w:pPr>
              <w:rPr>
                <w:rFonts w:ascii="Calibri" w:hAnsi="Calibri" w:cs="Arial"/>
                <w:b/>
              </w:rPr>
            </w:pPr>
            <w:r w:rsidRPr="00592248">
              <w:rPr>
                <w:rFonts w:ascii="Calibri" w:hAnsi="Calibri" w:cs="Arial"/>
                <w:b/>
              </w:rPr>
              <w:t>DATOS GENERALES DEL PROCESO</w:t>
            </w:r>
          </w:p>
        </w:tc>
      </w:tr>
      <w:tr w:rsidR="00E76A45" w:rsidRPr="00447135" w:rsidTr="00910089">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E76A45" w:rsidRPr="00447135" w:rsidRDefault="00E76A45" w:rsidP="00910089">
            <w:pPr>
              <w:rPr>
                <w:rFonts w:ascii="Calibri" w:hAnsi="Calibri" w:cs="Arial"/>
                <w:sz w:val="10"/>
                <w:szCs w:val="22"/>
              </w:rPr>
            </w:pPr>
          </w:p>
        </w:tc>
        <w:tc>
          <w:tcPr>
            <w:tcW w:w="532" w:type="dxa"/>
            <w:tcBorders>
              <w:top w:val="single" w:sz="4" w:space="0" w:color="auto"/>
              <w:left w:val="nil"/>
              <w:bottom w:val="nil"/>
              <w:right w:val="nil"/>
            </w:tcBorders>
            <w:vAlign w:val="center"/>
          </w:tcPr>
          <w:p w:rsidR="00E76A45" w:rsidRPr="00447135" w:rsidRDefault="00E76A45" w:rsidP="00910089">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E76A45" w:rsidRPr="00447135" w:rsidRDefault="00E76A45" w:rsidP="00910089">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E76A45" w:rsidRPr="00447135" w:rsidRDefault="00E76A45" w:rsidP="00910089">
            <w:pPr>
              <w:jc w:val="center"/>
              <w:rPr>
                <w:rFonts w:ascii="Calibri" w:hAnsi="Calibri" w:cs="Arial"/>
                <w:b/>
                <w:sz w:val="10"/>
                <w:szCs w:val="22"/>
              </w:rPr>
            </w:pPr>
          </w:p>
        </w:tc>
      </w:tr>
      <w:tr w:rsidR="00E76A45" w:rsidRPr="00447135" w:rsidTr="00910089">
        <w:trPr>
          <w:jc w:val="center"/>
        </w:trPr>
        <w:tc>
          <w:tcPr>
            <w:tcW w:w="3119" w:type="dxa"/>
            <w:tcBorders>
              <w:top w:val="nil"/>
              <w:left w:val="single" w:sz="4" w:space="0" w:color="auto"/>
              <w:bottom w:val="nil"/>
              <w:right w:val="nil"/>
            </w:tcBorders>
            <w:tcMar>
              <w:left w:w="0" w:type="dxa"/>
              <w:right w:w="85" w:type="dxa"/>
            </w:tcMar>
            <w:vAlign w:val="center"/>
          </w:tcPr>
          <w:p w:rsidR="00E76A45" w:rsidRPr="00592248" w:rsidRDefault="00E76A45" w:rsidP="00910089">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E76A45" w:rsidRPr="00447135" w:rsidRDefault="00E76A45" w:rsidP="00910089">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E76A45" w:rsidRPr="00447135" w:rsidRDefault="00E76A45" w:rsidP="00910089">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E76A45" w:rsidRPr="00447135" w:rsidRDefault="00E76A45" w:rsidP="00910089">
            <w:pPr>
              <w:jc w:val="center"/>
              <w:rPr>
                <w:rFonts w:ascii="Calibri" w:hAnsi="Calibri" w:cs="Arial"/>
                <w:sz w:val="22"/>
                <w:szCs w:val="22"/>
              </w:rPr>
            </w:pPr>
            <w:r w:rsidRPr="000B3949">
              <w:rPr>
                <w:rFonts w:ascii="Calibri" w:hAnsi="Calibri" w:cs="Arial"/>
                <w:sz w:val="22"/>
                <w:szCs w:val="22"/>
              </w:rPr>
              <w:t>SERVICIO DE TRANSPORTE DE COMBUSTIBLES</w:t>
            </w:r>
            <w:r>
              <w:rPr>
                <w:rFonts w:ascii="Calibri" w:hAnsi="Calibri" w:cs="Arial"/>
                <w:sz w:val="22"/>
                <w:szCs w:val="22"/>
              </w:rPr>
              <w:t xml:space="preserve"> </w:t>
            </w:r>
            <w:r w:rsidRPr="000B3949">
              <w:rPr>
                <w:rFonts w:ascii="Calibri" w:hAnsi="Calibri" w:cs="Arial"/>
                <w:sz w:val="22"/>
                <w:szCs w:val="22"/>
              </w:rPr>
              <w:t xml:space="preserve"> LIQUIDOS PARA ESTACIONES DE SERVICIO</w:t>
            </w:r>
            <w:r>
              <w:rPr>
                <w:rFonts w:ascii="Calibri" w:hAnsi="Calibri" w:cs="Arial"/>
                <w:sz w:val="22"/>
                <w:szCs w:val="22"/>
              </w:rPr>
              <w:t xml:space="preserve"> </w:t>
            </w:r>
            <w:r w:rsidRPr="000B3949">
              <w:rPr>
                <w:rFonts w:ascii="Calibri" w:hAnsi="Calibri" w:cs="Arial"/>
                <w:sz w:val="22"/>
                <w:szCs w:val="22"/>
              </w:rPr>
              <w:t>ADMINISTRADAS POR EL DCLP YPFB (GESTIÓN 2016)</w:t>
            </w:r>
          </w:p>
        </w:tc>
        <w:tc>
          <w:tcPr>
            <w:tcW w:w="850" w:type="dxa"/>
            <w:tcBorders>
              <w:top w:val="nil"/>
              <w:left w:val="nil"/>
              <w:bottom w:val="nil"/>
              <w:right w:val="single" w:sz="4" w:space="0" w:color="auto"/>
            </w:tcBorders>
            <w:vAlign w:val="center"/>
          </w:tcPr>
          <w:p w:rsidR="00E76A45" w:rsidRPr="00447135" w:rsidRDefault="00E76A45" w:rsidP="00910089">
            <w:pPr>
              <w:rPr>
                <w:rFonts w:ascii="Calibri" w:hAnsi="Calibri" w:cs="Arial"/>
                <w:sz w:val="22"/>
                <w:szCs w:val="22"/>
              </w:rPr>
            </w:pPr>
          </w:p>
        </w:tc>
      </w:tr>
      <w:tr w:rsidR="00E76A45" w:rsidRPr="00447135" w:rsidTr="00910089">
        <w:trPr>
          <w:trHeight w:val="158"/>
          <w:jc w:val="center"/>
        </w:trPr>
        <w:tc>
          <w:tcPr>
            <w:tcW w:w="3119" w:type="dxa"/>
            <w:tcBorders>
              <w:top w:val="nil"/>
              <w:left w:val="single" w:sz="4" w:space="0" w:color="auto"/>
              <w:bottom w:val="nil"/>
              <w:right w:val="nil"/>
            </w:tcBorders>
            <w:tcMar>
              <w:left w:w="0" w:type="dxa"/>
              <w:right w:w="85" w:type="dxa"/>
            </w:tcMar>
            <w:vAlign w:val="center"/>
          </w:tcPr>
          <w:p w:rsidR="00E76A45" w:rsidRPr="00447135" w:rsidRDefault="00E76A45" w:rsidP="00910089">
            <w:pPr>
              <w:jc w:val="right"/>
              <w:rPr>
                <w:rFonts w:ascii="Calibri" w:hAnsi="Calibri" w:cs="Arial"/>
                <w:sz w:val="8"/>
                <w:szCs w:val="22"/>
              </w:rPr>
            </w:pPr>
          </w:p>
        </w:tc>
        <w:tc>
          <w:tcPr>
            <w:tcW w:w="532" w:type="dxa"/>
            <w:tcBorders>
              <w:top w:val="nil"/>
              <w:left w:val="nil"/>
              <w:bottom w:val="nil"/>
              <w:right w:val="nil"/>
            </w:tcBorders>
            <w:vAlign w:val="center"/>
          </w:tcPr>
          <w:p w:rsidR="00E76A45" w:rsidRPr="00447135" w:rsidRDefault="00E76A45" w:rsidP="00910089">
            <w:pPr>
              <w:jc w:val="center"/>
              <w:rPr>
                <w:rFonts w:ascii="Calibri" w:hAnsi="Calibri" w:cs="Arial"/>
                <w:b/>
                <w:sz w:val="8"/>
                <w:szCs w:val="22"/>
              </w:rPr>
            </w:pPr>
          </w:p>
        </w:tc>
        <w:tc>
          <w:tcPr>
            <w:tcW w:w="76" w:type="dxa"/>
            <w:tcBorders>
              <w:top w:val="nil"/>
              <w:left w:val="nil"/>
              <w:bottom w:val="nil"/>
              <w:right w:val="nil"/>
            </w:tcBorders>
            <w:vAlign w:val="center"/>
          </w:tcPr>
          <w:p w:rsidR="00E76A45" w:rsidRPr="00447135" w:rsidRDefault="00E76A45" w:rsidP="00910089">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E76A45" w:rsidRPr="00447135" w:rsidRDefault="00E76A45" w:rsidP="00910089">
            <w:pPr>
              <w:jc w:val="center"/>
              <w:rPr>
                <w:rFonts w:ascii="Calibri" w:hAnsi="Calibri" w:cs="Arial"/>
                <w:b/>
                <w:sz w:val="8"/>
                <w:szCs w:val="22"/>
              </w:rPr>
            </w:pPr>
          </w:p>
        </w:tc>
      </w:tr>
      <w:tr w:rsidR="00E76A45" w:rsidRPr="00447135" w:rsidTr="00910089">
        <w:trPr>
          <w:jc w:val="center"/>
        </w:trPr>
        <w:tc>
          <w:tcPr>
            <w:tcW w:w="3119" w:type="dxa"/>
            <w:tcBorders>
              <w:top w:val="nil"/>
              <w:left w:val="single" w:sz="4" w:space="0" w:color="auto"/>
              <w:bottom w:val="nil"/>
              <w:right w:val="nil"/>
            </w:tcBorders>
            <w:tcMar>
              <w:left w:w="0" w:type="dxa"/>
              <w:right w:w="85" w:type="dxa"/>
            </w:tcMar>
            <w:vAlign w:val="center"/>
          </w:tcPr>
          <w:p w:rsidR="00E76A45" w:rsidRPr="00592248" w:rsidRDefault="00E76A45" w:rsidP="00910089">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E76A45" w:rsidRPr="00447135" w:rsidRDefault="00E76A45" w:rsidP="00910089">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E76A45" w:rsidRPr="00447135" w:rsidRDefault="00E76A45" w:rsidP="00910089">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E76A45" w:rsidRPr="00447135" w:rsidRDefault="00E76A45" w:rsidP="00910089">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E76A45" w:rsidRPr="00447135" w:rsidRDefault="00E76A45" w:rsidP="00910089">
            <w:pPr>
              <w:rPr>
                <w:rFonts w:ascii="Calibri" w:hAnsi="Calibri" w:cs="Arial"/>
                <w:sz w:val="22"/>
                <w:szCs w:val="22"/>
              </w:rPr>
            </w:pPr>
          </w:p>
        </w:tc>
      </w:tr>
      <w:tr w:rsidR="00E76A45" w:rsidRPr="00447135" w:rsidTr="00910089">
        <w:trPr>
          <w:jc w:val="center"/>
        </w:trPr>
        <w:tc>
          <w:tcPr>
            <w:tcW w:w="3119" w:type="dxa"/>
            <w:tcBorders>
              <w:top w:val="nil"/>
              <w:left w:val="single" w:sz="4" w:space="0" w:color="auto"/>
              <w:bottom w:val="nil"/>
              <w:right w:val="nil"/>
            </w:tcBorders>
            <w:tcMar>
              <w:left w:w="0" w:type="dxa"/>
              <w:right w:w="85" w:type="dxa"/>
            </w:tcMar>
            <w:vAlign w:val="center"/>
          </w:tcPr>
          <w:p w:rsidR="00E76A45" w:rsidRPr="00447135" w:rsidRDefault="00E76A45" w:rsidP="00910089">
            <w:pPr>
              <w:jc w:val="right"/>
              <w:rPr>
                <w:rFonts w:ascii="Calibri" w:hAnsi="Calibri" w:cs="Arial"/>
                <w:sz w:val="6"/>
                <w:szCs w:val="22"/>
              </w:rPr>
            </w:pPr>
          </w:p>
        </w:tc>
        <w:tc>
          <w:tcPr>
            <w:tcW w:w="532" w:type="dxa"/>
            <w:tcBorders>
              <w:top w:val="nil"/>
              <w:left w:val="nil"/>
              <w:bottom w:val="nil"/>
              <w:right w:val="nil"/>
            </w:tcBorders>
            <w:vAlign w:val="center"/>
          </w:tcPr>
          <w:p w:rsidR="00E76A45" w:rsidRPr="00447135" w:rsidRDefault="00E76A45" w:rsidP="00910089">
            <w:pPr>
              <w:jc w:val="center"/>
              <w:rPr>
                <w:rFonts w:ascii="Calibri" w:hAnsi="Calibri" w:cs="Arial"/>
                <w:b/>
                <w:sz w:val="6"/>
                <w:szCs w:val="22"/>
              </w:rPr>
            </w:pPr>
          </w:p>
        </w:tc>
        <w:tc>
          <w:tcPr>
            <w:tcW w:w="76" w:type="dxa"/>
            <w:tcBorders>
              <w:top w:val="nil"/>
              <w:left w:val="nil"/>
              <w:bottom w:val="nil"/>
              <w:right w:val="nil"/>
            </w:tcBorders>
            <w:vAlign w:val="center"/>
          </w:tcPr>
          <w:p w:rsidR="00E76A45" w:rsidRPr="00447135" w:rsidRDefault="00E76A45" w:rsidP="00910089">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E76A45" w:rsidRPr="00447135" w:rsidRDefault="00E76A45" w:rsidP="00910089">
            <w:pPr>
              <w:jc w:val="center"/>
              <w:rPr>
                <w:rFonts w:ascii="Calibri" w:hAnsi="Calibri" w:cs="Arial"/>
                <w:b/>
                <w:sz w:val="6"/>
                <w:szCs w:val="22"/>
              </w:rPr>
            </w:pPr>
          </w:p>
        </w:tc>
      </w:tr>
      <w:tr w:rsidR="00E76A45" w:rsidRPr="00447135" w:rsidTr="00910089">
        <w:trPr>
          <w:jc w:val="center"/>
        </w:trPr>
        <w:tc>
          <w:tcPr>
            <w:tcW w:w="3119" w:type="dxa"/>
            <w:tcBorders>
              <w:top w:val="nil"/>
              <w:left w:val="single" w:sz="4" w:space="0" w:color="auto"/>
              <w:bottom w:val="nil"/>
              <w:right w:val="nil"/>
            </w:tcBorders>
            <w:tcMar>
              <w:left w:w="0" w:type="dxa"/>
              <w:right w:w="85" w:type="dxa"/>
            </w:tcMar>
            <w:vAlign w:val="center"/>
          </w:tcPr>
          <w:p w:rsidR="00E76A45" w:rsidRPr="00447135" w:rsidRDefault="00E76A45" w:rsidP="00910089">
            <w:pPr>
              <w:jc w:val="right"/>
              <w:rPr>
                <w:rFonts w:ascii="Calibri" w:hAnsi="Calibri" w:cs="Arial"/>
                <w:sz w:val="6"/>
                <w:szCs w:val="22"/>
              </w:rPr>
            </w:pPr>
          </w:p>
        </w:tc>
        <w:tc>
          <w:tcPr>
            <w:tcW w:w="532" w:type="dxa"/>
            <w:tcBorders>
              <w:top w:val="nil"/>
              <w:left w:val="nil"/>
              <w:bottom w:val="nil"/>
              <w:right w:val="nil"/>
            </w:tcBorders>
            <w:vAlign w:val="center"/>
          </w:tcPr>
          <w:p w:rsidR="00E76A45" w:rsidRPr="00447135" w:rsidRDefault="00E76A45" w:rsidP="00910089">
            <w:pPr>
              <w:jc w:val="center"/>
              <w:rPr>
                <w:rFonts w:ascii="Calibri" w:hAnsi="Calibri" w:cs="Arial"/>
                <w:b/>
                <w:sz w:val="6"/>
                <w:szCs w:val="22"/>
              </w:rPr>
            </w:pPr>
          </w:p>
        </w:tc>
        <w:tc>
          <w:tcPr>
            <w:tcW w:w="76" w:type="dxa"/>
            <w:tcBorders>
              <w:top w:val="nil"/>
              <w:left w:val="nil"/>
              <w:bottom w:val="nil"/>
              <w:right w:val="nil"/>
            </w:tcBorders>
            <w:vAlign w:val="center"/>
          </w:tcPr>
          <w:p w:rsidR="00E76A45" w:rsidRPr="00447135" w:rsidRDefault="00E76A45" w:rsidP="00910089">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E76A45" w:rsidRPr="00447135" w:rsidRDefault="00E76A45" w:rsidP="00910089">
            <w:pPr>
              <w:jc w:val="center"/>
              <w:rPr>
                <w:rFonts w:ascii="Calibri" w:hAnsi="Calibri" w:cs="Arial"/>
                <w:b/>
                <w:sz w:val="6"/>
                <w:szCs w:val="22"/>
              </w:rPr>
            </w:pPr>
          </w:p>
        </w:tc>
      </w:tr>
      <w:tr w:rsidR="00E76A45" w:rsidRPr="00447135" w:rsidTr="00910089">
        <w:trPr>
          <w:jc w:val="center"/>
        </w:trPr>
        <w:tc>
          <w:tcPr>
            <w:tcW w:w="3119" w:type="dxa"/>
            <w:tcBorders>
              <w:top w:val="nil"/>
              <w:left w:val="single" w:sz="4" w:space="0" w:color="auto"/>
              <w:bottom w:val="nil"/>
              <w:right w:val="nil"/>
            </w:tcBorders>
            <w:tcMar>
              <w:left w:w="0" w:type="dxa"/>
              <w:right w:w="85" w:type="dxa"/>
            </w:tcMar>
            <w:vAlign w:val="center"/>
          </w:tcPr>
          <w:p w:rsidR="00E76A45" w:rsidRPr="00592248" w:rsidRDefault="00E76A45" w:rsidP="00910089">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E76A45" w:rsidRPr="00447135" w:rsidRDefault="00E76A45" w:rsidP="00910089">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E76A45" w:rsidRPr="00447135" w:rsidRDefault="00E76A45" w:rsidP="00910089">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E76A45" w:rsidRPr="00447135" w:rsidRDefault="00E76A45" w:rsidP="00910089">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E76A45" w:rsidRPr="00447135" w:rsidRDefault="00E76A45" w:rsidP="00910089">
            <w:pPr>
              <w:rPr>
                <w:rFonts w:ascii="Calibri" w:hAnsi="Calibri" w:cs="Arial"/>
                <w:sz w:val="22"/>
                <w:szCs w:val="22"/>
              </w:rPr>
            </w:pPr>
          </w:p>
        </w:tc>
      </w:tr>
      <w:tr w:rsidR="00E76A45" w:rsidRPr="00447135" w:rsidTr="00910089">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E76A45" w:rsidRPr="00447135" w:rsidRDefault="00E76A45" w:rsidP="00910089">
            <w:pPr>
              <w:rPr>
                <w:rFonts w:ascii="Calibri" w:hAnsi="Calibri" w:cs="Arial"/>
                <w:b/>
                <w:sz w:val="12"/>
                <w:szCs w:val="22"/>
              </w:rPr>
            </w:pPr>
          </w:p>
        </w:tc>
        <w:tc>
          <w:tcPr>
            <w:tcW w:w="532" w:type="dxa"/>
            <w:tcBorders>
              <w:top w:val="nil"/>
              <w:left w:val="nil"/>
              <w:bottom w:val="single" w:sz="4" w:space="0" w:color="auto"/>
              <w:right w:val="nil"/>
            </w:tcBorders>
            <w:vAlign w:val="center"/>
          </w:tcPr>
          <w:p w:rsidR="00E76A45" w:rsidRPr="00447135" w:rsidRDefault="00E76A45" w:rsidP="00910089">
            <w:pPr>
              <w:rPr>
                <w:rFonts w:ascii="Calibri" w:hAnsi="Calibri" w:cs="Arial"/>
                <w:b/>
                <w:sz w:val="12"/>
                <w:szCs w:val="22"/>
              </w:rPr>
            </w:pPr>
          </w:p>
        </w:tc>
        <w:tc>
          <w:tcPr>
            <w:tcW w:w="76" w:type="dxa"/>
            <w:tcBorders>
              <w:top w:val="nil"/>
              <w:left w:val="nil"/>
              <w:bottom w:val="single" w:sz="4" w:space="0" w:color="auto"/>
              <w:right w:val="nil"/>
            </w:tcBorders>
            <w:vAlign w:val="center"/>
          </w:tcPr>
          <w:p w:rsidR="00E76A45" w:rsidRPr="00447135" w:rsidRDefault="00E76A45" w:rsidP="00910089">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E76A45" w:rsidRPr="00447135" w:rsidRDefault="00E76A45" w:rsidP="00910089">
            <w:pPr>
              <w:rPr>
                <w:rFonts w:ascii="Calibri" w:hAnsi="Calibri" w:cs="Arial"/>
                <w:sz w:val="12"/>
                <w:szCs w:val="22"/>
              </w:rPr>
            </w:pPr>
          </w:p>
        </w:tc>
      </w:tr>
    </w:tbl>
    <w:p w:rsidR="00E76A45" w:rsidRDefault="00E76A45" w:rsidP="00E76A45">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E76A45" w:rsidRPr="00F3767B" w:rsidTr="00910089">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E76A45" w:rsidRPr="00F3767B" w:rsidRDefault="00E76A45" w:rsidP="00910089">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E76A45" w:rsidRPr="00F3767B" w:rsidRDefault="00E76A45" w:rsidP="00910089">
            <w:pPr>
              <w:jc w:val="center"/>
              <w:rPr>
                <w:rFonts w:ascii="Calibri" w:hAnsi="Calibri" w:cs="Calibri"/>
                <w:b/>
              </w:rPr>
            </w:pPr>
            <w:r w:rsidRPr="00F3767B">
              <w:rPr>
                <w:rFonts w:ascii="Calibri" w:hAnsi="Calibri" w:cs="Calibri"/>
                <w:b/>
              </w:rPr>
              <w:t>Presentación</w:t>
            </w:r>
          </w:p>
          <w:p w:rsidR="00E76A45" w:rsidRPr="00F3767B" w:rsidRDefault="00E76A45" w:rsidP="00910089">
            <w:pPr>
              <w:jc w:val="center"/>
              <w:rPr>
                <w:rFonts w:ascii="Calibri" w:hAnsi="Calibri" w:cs="Calibri"/>
                <w:b/>
              </w:rPr>
            </w:pPr>
            <w:r w:rsidRPr="00F3767B">
              <w:rPr>
                <w:rFonts w:ascii="Calibri" w:hAnsi="Calibri" w:cs="Calibri"/>
                <w:b/>
              </w:rPr>
              <w:t>(Acto de Apertura)</w:t>
            </w:r>
          </w:p>
        </w:tc>
      </w:tr>
      <w:tr w:rsidR="00E76A45" w:rsidRPr="00F3767B" w:rsidTr="00910089">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E76A45" w:rsidRPr="00F3767B" w:rsidRDefault="00E76A45" w:rsidP="00910089">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E76A45" w:rsidRPr="00F3767B" w:rsidRDefault="00E76A45" w:rsidP="00910089">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E76A45" w:rsidRPr="00F3767B" w:rsidRDefault="00E76A45" w:rsidP="00910089">
            <w:pPr>
              <w:jc w:val="center"/>
              <w:rPr>
                <w:rFonts w:ascii="Calibri" w:hAnsi="Calibri" w:cs="Calibri"/>
                <w:b/>
              </w:rPr>
            </w:pPr>
            <w:r w:rsidRPr="00F3767B">
              <w:rPr>
                <w:rFonts w:ascii="Calibri" w:hAnsi="Calibri" w:cs="Calibri"/>
                <w:b/>
              </w:rPr>
              <w:t>Página N°</w:t>
            </w:r>
          </w:p>
        </w:tc>
      </w:tr>
      <w:tr w:rsidR="00E76A45" w:rsidRPr="00F3767B" w:rsidTr="00910089">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E76A45" w:rsidRPr="00F3767B" w:rsidRDefault="00E76A45" w:rsidP="00910089">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E76A45" w:rsidRPr="00F3767B" w:rsidRDefault="00E76A45" w:rsidP="00910089">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76A45" w:rsidRPr="00F3767B" w:rsidRDefault="00E76A45" w:rsidP="00910089">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E76A45" w:rsidRPr="00F3767B" w:rsidRDefault="00E76A45" w:rsidP="00910089">
            <w:pPr>
              <w:jc w:val="center"/>
              <w:rPr>
                <w:rFonts w:ascii="Calibri" w:hAnsi="Calibri" w:cs="Calibri"/>
                <w:b/>
              </w:rPr>
            </w:pPr>
          </w:p>
        </w:tc>
      </w:tr>
      <w:tr w:rsidR="00E76A45" w:rsidRPr="00F3767B" w:rsidTr="00910089">
        <w:trPr>
          <w:jc w:val="center"/>
        </w:trPr>
        <w:tc>
          <w:tcPr>
            <w:tcW w:w="5529" w:type="dxa"/>
            <w:gridSpan w:val="4"/>
            <w:tcBorders>
              <w:left w:val="single" w:sz="4" w:space="0" w:color="auto"/>
              <w:right w:val="single" w:sz="4" w:space="0" w:color="auto"/>
            </w:tcBorders>
          </w:tcPr>
          <w:p w:rsidR="00E76A45" w:rsidRPr="00E76A45" w:rsidRDefault="00E76A45" w:rsidP="00E76A45">
            <w:pPr>
              <w:jc w:val="both"/>
              <w:rPr>
                <w:rFonts w:asciiTheme="minorHAnsi" w:hAnsiTheme="minorHAnsi" w:cstheme="minorHAnsi"/>
                <w:b/>
                <w:sz w:val="18"/>
                <w:szCs w:val="18"/>
              </w:rPr>
            </w:pPr>
            <w:r w:rsidRPr="00E76A45">
              <w:rPr>
                <w:rFonts w:asciiTheme="minorHAnsi" w:hAnsiTheme="minorHAnsi" w:cstheme="minorHAnsi"/>
                <w:b/>
                <w:sz w:val="18"/>
                <w:szCs w:val="18"/>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76A45" w:rsidRPr="00F3767B" w:rsidRDefault="00E76A45" w:rsidP="00910089">
            <w:pPr>
              <w:jc w:val="both"/>
              <w:rPr>
                <w:rFonts w:ascii="Calibri" w:hAnsi="Calibri" w:cs="Calibri"/>
              </w:rPr>
            </w:pPr>
          </w:p>
        </w:tc>
      </w:tr>
      <w:tr w:rsidR="00E76A45" w:rsidRPr="00F3767B" w:rsidTr="00910089">
        <w:trPr>
          <w:jc w:val="center"/>
        </w:trPr>
        <w:tc>
          <w:tcPr>
            <w:tcW w:w="5529" w:type="dxa"/>
            <w:gridSpan w:val="4"/>
            <w:tcBorders>
              <w:left w:val="single" w:sz="4" w:space="0" w:color="auto"/>
              <w:right w:val="single" w:sz="4" w:space="0" w:color="auto"/>
            </w:tcBorders>
            <w:shd w:val="clear" w:color="auto" w:fill="auto"/>
          </w:tcPr>
          <w:p w:rsidR="00E76A45" w:rsidRPr="00E76A45" w:rsidRDefault="00E76A45" w:rsidP="00E76A45">
            <w:pPr>
              <w:jc w:val="both"/>
              <w:rPr>
                <w:rFonts w:asciiTheme="minorHAnsi" w:hAnsiTheme="minorHAnsi" w:cstheme="minorHAnsi"/>
                <w:b/>
              </w:rPr>
            </w:pPr>
            <w:r w:rsidRPr="00E76A45">
              <w:rPr>
                <w:rFonts w:asciiTheme="minorHAnsi" w:hAnsiTheme="minorHAnsi" w:cstheme="minorHAnsi"/>
                <w:b/>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r>
      <w:tr w:rsidR="00E76A45" w:rsidRPr="00F3767B" w:rsidTr="00910089">
        <w:trPr>
          <w:jc w:val="center"/>
        </w:trPr>
        <w:tc>
          <w:tcPr>
            <w:tcW w:w="5529" w:type="dxa"/>
            <w:gridSpan w:val="4"/>
            <w:tcBorders>
              <w:left w:val="single" w:sz="4" w:space="0" w:color="auto"/>
              <w:right w:val="single" w:sz="4" w:space="0" w:color="auto"/>
            </w:tcBorders>
            <w:shd w:val="clear" w:color="auto" w:fill="auto"/>
          </w:tcPr>
          <w:p w:rsidR="00E76A45" w:rsidRPr="00CA7FD3" w:rsidRDefault="00E76A45" w:rsidP="006620FB">
            <w:pPr>
              <w:pStyle w:val="Prrafodelista"/>
              <w:numPr>
                <w:ilvl w:val="0"/>
                <w:numId w:val="40"/>
              </w:numPr>
              <w:jc w:val="both"/>
              <w:rPr>
                <w:rFonts w:cstheme="minorHAnsi"/>
              </w:rPr>
            </w:pPr>
            <w:r w:rsidRPr="00CA7FD3">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r>
      <w:tr w:rsidR="00E76A45" w:rsidRPr="00F3767B" w:rsidTr="00910089">
        <w:trPr>
          <w:jc w:val="center"/>
        </w:trPr>
        <w:tc>
          <w:tcPr>
            <w:tcW w:w="5529" w:type="dxa"/>
            <w:gridSpan w:val="4"/>
            <w:tcBorders>
              <w:left w:val="single" w:sz="4" w:space="0" w:color="auto"/>
              <w:right w:val="single" w:sz="4" w:space="0" w:color="auto"/>
            </w:tcBorders>
            <w:shd w:val="clear" w:color="auto" w:fill="auto"/>
          </w:tcPr>
          <w:p w:rsidR="00E76A45" w:rsidRPr="00CA7FD3" w:rsidRDefault="00E76A45" w:rsidP="006620FB">
            <w:pPr>
              <w:pStyle w:val="Prrafodelista"/>
              <w:numPr>
                <w:ilvl w:val="0"/>
                <w:numId w:val="40"/>
              </w:numPr>
              <w:jc w:val="both"/>
              <w:rPr>
                <w:rFonts w:cstheme="minorHAnsi"/>
              </w:rPr>
            </w:pPr>
            <w:r w:rsidRPr="00CA7FD3">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r>
      <w:tr w:rsidR="00E76A45" w:rsidRPr="00F3767B" w:rsidTr="00910089">
        <w:trPr>
          <w:jc w:val="center"/>
        </w:trPr>
        <w:tc>
          <w:tcPr>
            <w:tcW w:w="5529" w:type="dxa"/>
            <w:gridSpan w:val="4"/>
            <w:tcBorders>
              <w:left w:val="single" w:sz="4" w:space="0" w:color="auto"/>
              <w:right w:val="single" w:sz="4" w:space="0" w:color="auto"/>
            </w:tcBorders>
            <w:shd w:val="clear" w:color="auto" w:fill="auto"/>
          </w:tcPr>
          <w:p w:rsidR="00E76A45" w:rsidRPr="00CA7FD3" w:rsidRDefault="00E76A45" w:rsidP="006620FB">
            <w:pPr>
              <w:pStyle w:val="Prrafodelista"/>
              <w:numPr>
                <w:ilvl w:val="0"/>
                <w:numId w:val="40"/>
              </w:numPr>
              <w:jc w:val="both"/>
              <w:rPr>
                <w:rFonts w:cstheme="minorHAnsi"/>
              </w:rPr>
            </w:pPr>
            <w:r w:rsidRPr="00CA7FD3">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r>
      <w:tr w:rsidR="00E76A45" w:rsidRPr="00F3767B" w:rsidTr="00910089">
        <w:trPr>
          <w:jc w:val="center"/>
        </w:trPr>
        <w:tc>
          <w:tcPr>
            <w:tcW w:w="5529" w:type="dxa"/>
            <w:gridSpan w:val="4"/>
            <w:tcBorders>
              <w:left w:val="single" w:sz="4" w:space="0" w:color="auto"/>
              <w:right w:val="single" w:sz="4" w:space="0" w:color="auto"/>
            </w:tcBorders>
            <w:shd w:val="clear" w:color="auto" w:fill="auto"/>
          </w:tcPr>
          <w:p w:rsidR="00E76A45" w:rsidRPr="00E76A45" w:rsidRDefault="00E76A45" w:rsidP="00E76A45">
            <w:pPr>
              <w:pStyle w:val="Prrafodelista"/>
              <w:ind w:left="0"/>
              <w:jc w:val="both"/>
              <w:rPr>
                <w:rFonts w:asciiTheme="minorHAnsi" w:hAnsiTheme="minorHAnsi" w:cstheme="minorHAnsi"/>
                <w:b/>
              </w:rPr>
            </w:pPr>
            <w:r w:rsidRPr="00E76A45">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r>
      <w:tr w:rsidR="00E76A45" w:rsidRPr="00F3767B" w:rsidTr="00910089">
        <w:trPr>
          <w:jc w:val="center"/>
        </w:trPr>
        <w:tc>
          <w:tcPr>
            <w:tcW w:w="5529" w:type="dxa"/>
            <w:gridSpan w:val="4"/>
            <w:tcBorders>
              <w:left w:val="single" w:sz="4" w:space="0" w:color="auto"/>
              <w:right w:val="single" w:sz="4" w:space="0" w:color="auto"/>
            </w:tcBorders>
            <w:shd w:val="clear" w:color="auto" w:fill="auto"/>
          </w:tcPr>
          <w:p w:rsidR="00E76A45" w:rsidRPr="00C81A75" w:rsidRDefault="00E76A45" w:rsidP="006620FB">
            <w:pPr>
              <w:pStyle w:val="Prrafodelista"/>
              <w:numPr>
                <w:ilvl w:val="0"/>
                <w:numId w:val="41"/>
              </w:numPr>
              <w:jc w:val="both"/>
              <w:rPr>
                <w:rFonts w:cstheme="minorHAnsi"/>
              </w:rPr>
            </w:pPr>
            <w:r w:rsidRPr="00C81A7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r>
      <w:tr w:rsidR="00E76A45" w:rsidRPr="00F3767B" w:rsidTr="00910089">
        <w:trPr>
          <w:jc w:val="center"/>
        </w:trPr>
        <w:tc>
          <w:tcPr>
            <w:tcW w:w="5529" w:type="dxa"/>
            <w:gridSpan w:val="4"/>
            <w:tcBorders>
              <w:left w:val="single" w:sz="4" w:space="0" w:color="auto"/>
              <w:right w:val="single" w:sz="4" w:space="0" w:color="auto"/>
            </w:tcBorders>
            <w:shd w:val="clear" w:color="auto" w:fill="auto"/>
          </w:tcPr>
          <w:p w:rsidR="00E76A45" w:rsidRPr="00C81A75" w:rsidRDefault="00E76A45" w:rsidP="006620FB">
            <w:pPr>
              <w:pStyle w:val="Prrafodelista"/>
              <w:numPr>
                <w:ilvl w:val="0"/>
                <w:numId w:val="41"/>
              </w:numPr>
              <w:jc w:val="both"/>
              <w:rPr>
                <w:rFonts w:cstheme="minorHAnsi"/>
              </w:rPr>
            </w:pPr>
            <w:r w:rsidRPr="00C81A75">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r>
      <w:tr w:rsidR="00E76A45" w:rsidRPr="00F3767B" w:rsidTr="00910089">
        <w:trPr>
          <w:jc w:val="center"/>
        </w:trPr>
        <w:tc>
          <w:tcPr>
            <w:tcW w:w="5529" w:type="dxa"/>
            <w:gridSpan w:val="4"/>
            <w:tcBorders>
              <w:left w:val="single" w:sz="4" w:space="0" w:color="auto"/>
              <w:right w:val="single" w:sz="4" w:space="0" w:color="auto"/>
            </w:tcBorders>
            <w:shd w:val="clear" w:color="auto" w:fill="auto"/>
          </w:tcPr>
          <w:p w:rsidR="00E76A45" w:rsidRPr="005328A8" w:rsidRDefault="00E76A45" w:rsidP="006620FB">
            <w:pPr>
              <w:pStyle w:val="Prrafodelista"/>
              <w:numPr>
                <w:ilvl w:val="0"/>
                <w:numId w:val="41"/>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r>
      <w:tr w:rsidR="00E76A45" w:rsidRPr="00F3767B" w:rsidTr="00910089">
        <w:trPr>
          <w:jc w:val="center"/>
        </w:trPr>
        <w:tc>
          <w:tcPr>
            <w:tcW w:w="5529" w:type="dxa"/>
            <w:gridSpan w:val="4"/>
            <w:tcBorders>
              <w:left w:val="single" w:sz="4" w:space="0" w:color="auto"/>
              <w:right w:val="single" w:sz="4" w:space="0" w:color="auto"/>
            </w:tcBorders>
            <w:shd w:val="clear" w:color="auto" w:fill="auto"/>
          </w:tcPr>
          <w:p w:rsidR="00E76A45" w:rsidRPr="00F3767B" w:rsidRDefault="005328A8" w:rsidP="00910089">
            <w:pPr>
              <w:tabs>
                <w:tab w:val="left" w:pos="1139"/>
              </w:tabs>
              <w:rPr>
                <w:rFonts w:ascii="Calibri" w:hAnsi="Calibri" w:cs="Calibri"/>
                <w:b/>
              </w:rPr>
            </w:pPr>
            <w:r w:rsidRPr="005328A8">
              <w:rPr>
                <w:rFonts w:ascii="Calibri" w:hAnsi="Calibri" w:cs="Calibri"/>
                <w:b/>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r>
      <w:tr w:rsidR="00E76A45" w:rsidRPr="00F3767B" w:rsidTr="00910089">
        <w:trPr>
          <w:jc w:val="center"/>
        </w:trPr>
        <w:tc>
          <w:tcPr>
            <w:tcW w:w="5529" w:type="dxa"/>
            <w:gridSpan w:val="4"/>
            <w:tcBorders>
              <w:left w:val="single" w:sz="4" w:space="0" w:color="auto"/>
              <w:right w:val="single" w:sz="4" w:space="0" w:color="auto"/>
            </w:tcBorders>
            <w:shd w:val="clear" w:color="auto" w:fill="auto"/>
          </w:tcPr>
          <w:p w:rsidR="00E76A45" w:rsidRPr="005328A8" w:rsidRDefault="005328A8" w:rsidP="00910089">
            <w:pPr>
              <w:rPr>
                <w:rFonts w:ascii="Calibri" w:hAnsi="Calibri" w:cs="Calibri"/>
                <w:b/>
              </w:rPr>
            </w:pPr>
            <w:r w:rsidRPr="005328A8">
              <w:rPr>
                <w:rFonts w:ascii="Calibri" w:hAnsi="Calibri" w:cs="Calibri"/>
                <w:b/>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r>
      <w:tr w:rsidR="005328A8" w:rsidRPr="00F3767B" w:rsidTr="00910089">
        <w:trPr>
          <w:jc w:val="center"/>
        </w:trPr>
        <w:tc>
          <w:tcPr>
            <w:tcW w:w="5529" w:type="dxa"/>
            <w:gridSpan w:val="4"/>
            <w:tcBorders>
              <w:left w:val="single" w:sz="4" w:space="0" w:color="auto"/>
              <w:right w:val="single" w:sz="4" w:space="0" w:color="auto"/>
            </w:tcBorders>
            <w:shd w:val="clear" w:color="auto" w:fill="auto"/>
          </w:tcPr>
          <w:p w:rsidR="005328A8" w:rsidRPr="007E6053" w:rsidRDefault="005328A8" w:rsidP="006620FB">
            <w:pPr>
              <w:pStyle w:val="Prrafodelista"/>
              <w:numPr>
                <w:ilvl w:val="0"/>
                <w:numId w:val="42"/>
              </w:numPr>
              <w:jc w:val="both"/>
              <w:rPr>
                <w:rFonts w:cstheme="minorHAnsi"/>
              </w:rPr>
            </w:pPr>
            <w:r w:rsidRPr="007E6053">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r>
      <w:tr w:rsidR="005328A8" w:rsidRPr="00F3767B" w:rsidTr="00910089">
        <w:trPr>
          <w:jc w:val="center"/>
        </w:trPr>
        <w:tc>
          <w:tcPr>
            <w:tcW w:w="5529" w:type="dxa"/>
            <w:gridSpan w:val="4"/>
            <w:tcBorders>
              <w:left w:val="single" w:sz="4" w:space="0" w:color="auto"/>
              <w:right w:val="single" w:sz="4" w:space="0" w:color="auto"/>
            </w:tcBorders>
            <w:shd w:val="clear" w:color="auto" w:fill="auto"/>
          </w:tcPr>
          <w:p w:rsidR="005328A8" w:rsidRPr="007E6053" w:rsidRDefault="005328A8" w:rsidP="006620FB">
            <w:pPr>
              <w:pStyle w:val="Prrafodelista"/>
              <w:numPr>
                <w:ilvl w:val="0"/>
                <w:numId w:val="42"/>
              </w:numPr>
              <w:jc w:val="both"/>
              <w:rPr>
                <w:rFonts w:ascii="Calibri" w:hAnsi="Calibri" w:cs="Calibri"/>
                <w:color w:val="000000"/>
              </w:rPr>
            </w:pPr>
            <w:r w:rsidRPr="007E6053">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r>
      <w:tr w:rsidR="005328A8" w:rsidRPr="00F3767B" w:rsidTr="00910089">
        <w:trPr>
          <w:jc w:val="center"/>
        </w:trPr>
        <w:tc>
          <w:tcPr>
            <w:tcW w:w="5529" w:type="dxa"/>
            <w:gridSpan w:val="4"/>
            <w:tcBorders>
              <w:left w:val="single" w:sz="4" w:space="0" w:color="auto"/>
              <w:right w:val="single" w:sz="4" w:space="0" w:color="auto"/>
            </w:tcBorders>
            <w:shd w:val="clear" w:color="auto" w:fill="auto"/>
          </w:tcPr>
          <w:p w:rsidR="005328A8" w:rsidRPr="007E6053" w:rsidRDefault="005328A8" w:rsidP="006620FB">
            <w:pPr>
              <w:pStyle w:val="Prrafodelista"/>
              <w:numPr>
                <w:ilvl w:val="0"/>
                <w:numId w:val="42"/>
              </w:numPr>
              <w:jc w:val="both"/>
              <w:rPr>
                <w:rFonts w:ascii="Calibri" w:hAnsi="Calibri" w:cs="Calibri"/>
              </w:rPr>
            </w:pPr>
            <w:r w:rsidRPr="007E6053">
              <w:rPr>
                <w:rFonts w:ascii="Calibri" w:hAnsi="Calibri" w:cs="Calibri"/>
                <w:color w:val="000000"/>
              </w:rPr>
              <w:t xml:space="preserve">Fotocopia simple del Certificado de No Adeudo por Contribuciones al Seguro Social Obligatorio de largo plazo y al Sistema Integral de Pensiones, la emisión de los certificados podrán ser vigentes o  del mes anterior a la fecha de  presentación de la propuesta, </w:t>
            </w:r>
            <w:r w:rsidRPr="005328A8">
              <w:rPr>
                <w:rFonts w:ascii="Calibri" w:hAnsi="Calibri" w:cs="Calibri"/>
                <w:color w:val="000000"/>
              </w:rPr>
              <w:t>de ambas AFP’s</w:t>
            </w:r>
            <w:r>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r>
      <w:tr w:rsidR="00E76A45" w:rsidRPr="00F3767B" w:rsidTr="00910089">
        <w:trPr>
          <w:jc w:val="center"/>
        </w:trPr>
        <w:tc>
          <w:tcPr>
            <w:tcW w:w="5529" w:type="dxa"/>
            <w:gridSpan w:val="4"/>
            <w:tcBorders>
              <w:left w:val="single" w:sz="4" w:space="0" w:color="auto"/>
              <w:right w:val="single" w:sz="4" w:space="0" w:color="auto"/>
            </w:tcBorders>
            <w:shd w:val="clear" w:color="auto" w:fill="auto"/>
          </w:tcPr>
          <w:p w:rsidR="00E76A45" w:rsidRPr="005328A8" w:rsidRDefault="005328A8" w:rsidP="006620FB">
            <w:pPr>
              <w:pStyle w:val="Prrafodelista"/>
              <w:numPr>
                <w:ilvl w:val="0"/>
                <w:numId w:val="42"/>
              </w:numPr>
              <w:rPr>
                <w:rFonts w:ascii="Calibri" w:hAnsi="Calibri" w:cs="Calibri"/>
              </w:rPr>
            </w:pPr>
            <w:r w:rsidRPr="005328A8">
              <w:rPr>
                <w:rFonts w:ascii="Calibri" w:hAnsi="Calibri" w:cs="Calibri"/>
              </w:rPr>
              <w:lastRenderedPageBreak/>
              <w:t>Estados Financieros al cierre de la última gestión fiscal en fotocopia simple que refleje la información detallada. (aplicar para procesos mayores al millón de bolivianos siempre y cuando la Unidad Solicitante hubiese solicitado la evaluación de este requisito)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r>
      <w:tr w:rsidR="00E76A45" w:rsidRPr="00F3767B" w:rsidTr="00910089">
        <w:trPr>
          <w:jc w:val="center"/>
        </w:trPr>
        <w:tc>
          <w:tcPr>
            <w:tcW w:w="5529" w:type="dxa"/>
            <w:gridSpan w:val="4"/>
            <w:tcBorders>
              <w:left w:val="single" w:sz="4" w:space="0" w:color="auto"/>
              <w:right w:val="single" w:sz="4" w:space="0" w:color="auto"/>
            </w:tcBorders>
            <w:shd w:val="clear" w:color="auto" w:fill="auto"/>
          </w:tcPr>
          <w:p w:rsidR="00E76A45" w:rsidRPr="005328A8" w:rsidRDefault="005328A8" w:rsidP="005328A8">
            <w:pPr>
              <w:rPr>
                <w:rFonts w:ascii="Calibri" w:hAnsi="Calibri" w:cs="Calibri"/>
                <w:b/>
              </w:rPr>
            </w:pPr>
            <w:r w:rsidRPr="005328A8">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r>
      <w:tr w:rsidR="005328A8" w:rsidRPr="00F3767B" w:rsidTr="00910089">
        <w:trPr>
          <w:jc w:val="center"/>
        </w:trPr>
        <w:tc>
          <w:tcPr>
            <w:tcW w:w="5529" w:type="dxa"/>
            <w:gridSpan w:val="4"/>
            <w:tcBorders>
              <w:left w:val="single" w:sz="4" w:space="0" w:color="auto"/>
              <w:right w:val="single" w:sz="4" w:space="0" w:color="auto"/>
            </w:tcBorders>
            <w:shd w:val="clear" w:color="auto" w:fill="auto"/>
          </w:tcPr>
          <w:p w:rsidR="005328A8" w:rsidRPr="003F76FD" w:rsidRDefault="005328A8" w:rsidP="006620FB">
            <w:pPr>
              <w:numPr>
                <w:ilvl w:val="0"/>
                <w:numId w:val="43"/>
              </w:numPr>
              <w:jc w:val="both"/>
              <w:rPr>
                <w:rFonts w:cstheme="minorHAnsi"/>
              </w:rPr>
            </w:pPr>
            <w:r w:rsidRPr="003F76FD">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r>
      <w:tr w:rsidR="005328A8" w:rsidRPr="00F3767B" w:rsidTr="00910089">
        <w:trPr>
          <w:jc w:val="center"/>
        </w:trPr>
        <w:tc>
          <w:tcPr>
            <w:tcW w:w="5529" w:type="dxa"/>
            <w:gridSpan w:val="4"/>
            <w:tcBorders>
              <w:left w:val="single" w:sz="4" w:space="0" w:color="auto"/>
              <w:right w:val="single" w:sz="4" w:space="0" w:color="auto"/>
            </w:tcBorders>
            <w:shd w:val="clear" w:color="auto" w:fill="auto"/>
          </w:tcPr>
          <w:p w:rsidR="005328A8" w:rsidRPr="003F76FD" w:rsidRDefault="005328A8" w:rsidP="006620FB">
            <w:pPr>
              <w:numPr>
                <w:ilvl w:val="0"/>
                <w:numId w:val="43"/>
              </w:numPr>
              <w:jc w:val="both"/>
              <w:rPr>
                <w:rFonts w:cstheme="minorHAnsi"/>
                <w:strike/>
              </w:rPr>
            </w:pPr>
            <w:r w:rsidRPr="003F76FD">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r>
      <w:tr w:rsidR="005328A8" w:rsidRPr="00F3767B" w:rsidTr="00910089">
        <w:trPr>
          <w:jc w:val="center"/>
        </w:trPr>
        <w:tc>
          <w:tcPr>
            <w:tcW w:w="5529" w:type="dxa"/>
            <w:gridSpan w:val="4"/>
            <w:tcBorders>
              <w:left w:val="single" w:sz="4" w:space="0" w:color="auto"/>
              <w:right w:val="single" w:sz="4" w:space="0" w:color="auto"/>
            </w:tcBorders>
            <w:shd w:val="clear" w:color="auto" w:fill="auto"/>
          </w:tcPr>
          <w:p w:rsidR="005328A8" w:rsidRPr="003F76FD" w:rsidRDefault="005328A8" w:rsidP="006620FB">
            <w:pPr>
              <w:numPr>
                <w:ilvl w:val="0"/>
                <w:numId w:val="43"/>
              </w:numPr>
              <w:jc w:val="both"/>
              <w:rPr>
                <w:rFonts w:cstheme="minorHAnsi"/>
              </w:rPr>
            </w:pPr>
            <w:r w:rsidRPr="003F76FD">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r>
      <w:tr w:rsidR="005328A8" w:rsidRPr="00F3767B" w:rsidTr="00910089">
        <w:trPr>
          <w:jc w:val="center"/>
        </w:trPr>
        <w:tc>
          <w:tcPr>
            <w:tcW w:w="5529" w:type="dxa"/>
            <w:gridSpan w:val="4"/>
            <w:tcBorders>
              <w:left w:val="single" w:sz="4" w:space="0" w:color="auto"/>
              <w:right w:val="single" w:sz="4" w:space="0" w:color="auto"/>
            </w:tcBorders>
            <w:shd w:val="clear" w:color="auto" w:fill="auto"/>
          </w:tcPr>
          <w:p w:rsidR="005328A8" w:rsidRPr="003F76FD" w:rsidRDefault="005328A8" w:rsidP="006620FB">
            <w:pPr>
              <w:numPr>
                <w:ilvl w:val="0"/>
                <w:numId w:val="43"/>
              </w:numPr>
              <w:jc w:val="both"/>
              <w:rPr>
                <w:rFonts w:cstheme="minorHAnsi"/>
              </w:rPr>
            </w:pPr>
            <w:r w:rsidRPr="003F76FD">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r>
      <w:tr w:rsidR="00E76A45" w:rsidRPr="00F3767B" w:rsidTr="00910089">
        <w:trPr>
          <w:jc w:val="center"/>
        </w:trPr>
        <w:tc>
          <w:tcPr>
            <w:tcW w:w="5529" w:type="dxa"/>
            <w:gridSpan w:val="4"/>
            <w:tcBorders>
              <w:left w:val="single" w:sz="4" w:space="0" w:color="auto"/>
              <w:right w:val="single" w:sz="4" w:space="0" w:color="auto"/>
            </w:tcBorders>
            <w:shd w:val="clear" w:color="auto" w:fill="auto"/>
          </w:tcPr>
          <w:p w:rsidR="00E76A45" w:rsidRPr="005328A8" w:rsidRDefault="005328A8" w:rsidP="00910089">
            <w:pPr>
              <w:rPr>
                <w:rFonts w:ascii="Calibri" w:hAnsi="Calibri" w:cs="Calibri"/>
                <w:b/>
              </w:rPr>
            </w:pPr>
            <w:r w:rsidRPr="005328A8">
              <w:rPr>
                <w:rFonts w:ascii="Calibri" w:hAnsi="Calibri" w:cs="Calibri"/>
                <w:b/>
              </w:rPr>
              <w:t>FORMULARIOS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r>
      <w:tr w:rsidR="00E76A45" w:rsidRPr="00F3767B" w:rsidTr="00910089">
        <w:trPr>
          <w:jc w:val="center"/>
        </w:trPr>
        <w:tc>
          <w:tcPr>
            <w:tcW w:w="5529" w:type="dxa"/>
            <w:gridSpan w:val="4"/>
            <w:tcBorders>
              <w:left w:val="single" w:sz="4" w:space="0" w:color="auto"/>
              <w:right w:val="single" w:sz="4" w:space="0" w:color="auto"/>
            </w:tcBorders>
            <w:shd w:val="clear" w:color="auto" w:fill="auto"/>
          </w:tcPr>
          <w:p w:rsidR="00E76A45" w:rsidRPr="00F3767B" w:rsidRDefault="005328A8" w:rsidP="005328A8">
            <w:pPr>
              <w:rPr>
                <w:rFonts w:ascii="Calibri" w:hAnsi="Calibri" w:cs="Calibri"/>
                <w:b/>
              </w:rPr>
            </w:pPr>
            <w:r w:rsidRPr="005328A8">
              <w:rPr>
                <w:rFonts w:ascii="Calibri" w:hAnsi="Calibri" w:cs="Calibri"/>
              </w:rPr>
              <w:t>Formulario B-1</w:t>
            </w:r>
            <w:r w:rsidRPr="005328A8">
              <w:rPr>
                <w:rFonts w:ascii="Calibri" w:hAnsi="Calibri" w:cs="Calibri"/>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r>
      <w:tr w:rsidR="00E76A45" w:rsidRPr="00F3767B" w:rsidTr="00910089">
        <w:trPr>
          <w:jc w:val="center"/>
        </w:trPr>
        <w:tc>
          <w:tcPr>
            <w:tcW w:w="5529" w:type="dxa"/>
            <w:gridSpan w:val="4"/>
            <w:tcBorders>
              <w:left w:val="single" w:sz="4" w:space="0" w:color="auto"/>
              <w:right w:val="single" w:sz="4" w:space="0" w:color="auto"/>
            </w:tcBorders>
            <w:shd w:val="clear" w:color="auto" w:fill="auto"/>
          </w:tcPr>
          <w:p w:rsidR="00E76A45" w:rsidRPr="00F3767B" w:rsidRDefault="005328A8" w:rsidP="00910089">
            <w:pPr>
              <w:rPr>
                <w:rFonts w:ascii="Calibri" w:hAnsi="Calibri" w:cs="Calibri"/>
                <w:b/>
              </w:rPr>
            </w:pPr>
            <w:r w:rsidRPr="005328A8">
              <w:rPr>
                <w:rFonts w:ascii="Calibri" w:hAnsi="Calibri" w:cs="Calibri"/>
                <w:b/>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76A45" w:rsidRPr="00F3767B" w:rsidRDefault="00E76A45" w:rsidP="00910089">
            <w:pPr>
              <w:jc w:val="both"/>
              <w:rPr>
                <w:rFonts w:ascii="Calibri" w:hAnsi="Calibri" w:cs="Calibri"/>
              </w:rPr>
            </w:pPr>
          </w:p>
        </w:tc>
      </w:tr>
      <w:tr w:rsidR="005328A8" w:rsidRPr="00F3767B" w:rsidTr="00910089">
        <w:trPr>
          <w:jc w:val="center"/>
        </w:trPr>
        <w:tc>
          <w:tcPr>
            <w:tcW w:w="5529" w:type="dxa"/>
            <w:gridSpan w:val="4"/>
            <w:tcBorders>
              <w:left w:val="single" w:sz="4" w:space="0" w:color="auto"/>
              <w:right w:val="single" w:sz="4" w:space="0" w:color="auto"/>
            </w:tcBorders>
            <w:shd w:val="clear" w:color="auto" w:fill="auto"/>
          </w:tcPr>
          <w:p w:rsidR="005328A8" w:rsidRPr="005328A8" w:rsidRDefault="005328A8" w:rsidP="005328A8">
            <w:pPr>
              <w:pStyle w:val="Normal2"/>
              <w:rPr>
                <w:rFonts w:asciiTheme="minorHAnsi" w:hAnsiTheme="minorHAnsi" w:cstheme="minorHAnsi"/>
                <w:sz w:val="20"/>
                <w:lang w:val="es-BO"/>
              </w:rPr>
            </w:pPr>
            <w:r>
              <w:rPr>
                <w:rFonts w:asciiTheme="minorHAnsi" w:hAnsiTheme="minorHAnsi" w:cstheme="minorHAnsi"/>
                <w:sz w:val="20"/>
                <w:lang w:val="es-BO"/>
              </w:rPr>
              <w:t>Formulario C-1</w:t>
            </w:r>
            <w:r w:rsidRPr="00850A9D">
              <w:rPr>
                <w:rFonts w:asciiTheme="minorHAnsi" w:hAnsiTheme="minorHAnsi" w:cstheme="minorHAnsi"/>
                <w:sz w:val="20"/>
                <w:lang w:val="es-BO"/>
              </w:rPr>
              <w:t xml:space="preserve"> Especificaciones Técnicas</w:t>
            </w:r>
            <w:r>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328A8" w:rsidRPr="00F3767B" w:rsidRDefault="005328A8" w:rsidP="00910089">
            <w:pPr>
              <w:jc w:val="both"/>
              <w:rPr>
                <w:rFonts w:ascii="Calibri" w:hAnsi="Calibri" w:cs="Calibri"/>
              </w:rPr>
            </w:pPr>
          </w:p>
        </w:tc>
      </w:tr>
      <w:tr w:rsidR="00E76A45" w:rsidRPr="00F3767B" w:rsidTr="00910089">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E76A45" w:rsidRPr="00F3767B" w:rsidRDefault="00E76A45" w:rsidP="00910089">
            <w:pPr>
              <w:jc w:val="center"/>
              <w:rPr>
                <w:rFonts w:ascii="Calibri" w:hAnsi="Calibri" w:cs="Calibri"/>
                <w:b/>
              </w:rPr>
            </w:pPr>
            <w:r w:rsidRPr="00F3767B">
              <w:rPr>
                <w:rFonts w:ascii="Calibri" w:hAnsi="Calibri" w:cs="Calibri"/>
                <w:b/>
              </w:rPr>
              <w:t>PROPUESTA ECONÓMICA</w:t>
            </w:r>
          </w:p>
        </w:tc>
      </w:tr>
      <w:tr w:rsidR="00E76A45" w:rsidRPr="00F3767B" w:rsidTr="00910089">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76A45" w:rsidRPr="00F3767B" w:rsidRDefault="00E76A45" w:rsidP="00910089">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E76A45" w:rsidRPr="00F3767B" w:rsidRDefault="00E76A45" w:rsidP="00910089">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E76A45" w:rsidRPr="00F3767B" w:rsidRDefault="00E76A45" w:rsidP="00910089">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E76A45" w:rsidRPr="00F3767B" w:rsidRDefault="00E76A45" w:rsidP="00910089">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76A45" w:rsidRPr="00F3767B" w:rsidRDefault="00E76A45" w:rsidP="00910089">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E76A45" w:rsidRPr="00F3767B" w:rsidRDefault="00E76A45" w:rsidP="00910089">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76A45" w:rsidRPr="00F3767B" w:rsidRDefault="00E76A45" w:rsidP="00910089">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E76A45" w:rsidRPr="00F3767B" w:rsidRDefault="00E76A45" w:rsidP="00910089">
            <w:pPr>
              <w:jc w:val="center"/>
              <w:rPr>
                <w:rFonts w:ascii="Calibri" w:hAnsi="Calibri" w:cs="Calibri"/>
                <w:b/>
                <w:bCs/>
                <w:lang w:val="es-ES_tradnl" w:eastAsia="es-BO"/>
              </w:rPr>
            </w:pPr>
            <w:r w:rsidRPr="00F3767B">
              <w:rPr>
                <w:rFonts w:ascii="Calibri" w:hAnsi="Calibri" w:cs="Calibri"/>
                <w:b/>
                <w:bCs/>
                <w:lang w:eastAsia="es-BO"/>
              </w:rPr>
              <w:t>(Bs.)</w:t>
            </w:r>
          </w:p>
        </w:tc>
      </w:tr>
      <w:tr w:rsidR="00E76A45" w:rsidRPr="00F3767B" w:rsidTr="00910089">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E76A45" w:rsidRPr="00F3767B" w:rsidRDefault="00E76A45" w:rsidP="00910089">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E76A45" w:rsidRPr="00F3767B" w:rsidRDefault="00E76A45" w:rsidP="00910089">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E76A45" w:rsidRPr="00F3767B" w:rsidRDefault="00E76A45" w:rsidP="00910089">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E76A45" w:rsidRPr="00F3767B" w:rsidRDefault="00E76A45" w:rsidP="00910089">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E76A45" w:rsidRPr="00F3767B" w:rsidRDefault="00E76A45" w:rsidP="00910089">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76A45" w:rsidRPr="00F3767B" w:rsidRDefault="00E76A45" w:rsidP="00910089">
            <w:pPr>
              <w:jc w:val="center"/>
              <w:rPr>
                <w:rFonts w:ascii="Calibri" w:hAnsi="Calibri" w:cs="Calibri"/>
                <w:b/>
              </w:rPr>
            </w:pPr>
          </w:p>
        </w:tc>
      </w:tr>
      <w:tr w:rsidR="00E76A45" w:rsidRPr="00F3767B" w:rsidTr="00910089">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E76A45" w:rsidRPr="00F3767B" w:rsidRDefault="00E76A45" w:rsidP="00910089">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E76A45" w:rsidRPr="00F3767B" w:rsidRDefault="00E76A45" w:rsidP="00910089">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E76A45" w:rsidRPr="00F3767B" w:rsidRDefault="00E76A45" w:rsidP="00910089">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E76A45" w:rsidRPr="00F3767B" w:rsidRDefault="00E76A45" w:rsidP="00910089">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E76A45" w:rsidRPr="00F3767B" w:rsidRDefault="00E76A45" w:rsidP="00910089">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76A45" w:rsidRPr="00F3767B" w:rsidRDefault="00E76A45" w:rsidP="00910089">
            <w:pPr>
              <w:jc w:val="center"/>
              <w:rPr>
                <w:rFonts w:ascii="Calibri" w:hAnsi="Calibri" w:cs="Calibri"/>
                <w:b/>
              </w:rPr>
            </w:pPr>
          </w:p>
        </w:tc>
      </w:tr>
      <w:tr w:rsidR="00E76A45" w:rsidRPr="00F3767B" w:rsidTr="00910089">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E76A45" w:rsidRPr="00F3767B" w:rsidRDefault="00E76A45" w:rsidP="00910089">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E76A45" w:rsidRPr="00F3767B" w:rsidRDefault="00E76A45" w:rsidP="00910089">
            <w:pPr>
              <w:jc w:val="center"/>
              <w:rPr>
                <w:rFonts w:ascii="Calibri" w:hAnsi="Calibri" w:cs="Calibri"/>
                <w:b/>
              </w:rPr>
            </w:pPr>
          </w:p>
        </w:tc>
      </w:tr>
    </w:tbl>
    <w:p w:rsidR="00E76A45" w:rsidRDefault="00E76A45" w:rsidP="00E76A45">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1D3289" w:rsidRPr="001D3289" w:rsidRDefault="001D3289" w:rsidP="001D3289">
      <w:pPr>
        <w:autoSpaceDE w:val="0"/>
        <w:autoSpaceDN w:val="0"/>
        <w:adjustRightInd w:val="0"/>
        <w:jc w:val="center"/>
        <w:rPr>
          <w:rFonts w:ascii="Arial" w:eastAsia="Calibri" w:hAnsi="Arial" w:cs="Arial"/>
          <w:b/>
          <w:bCs/>
        </w:rPr>
      </w:pPr>
      <w:r w:rsidRPr="001D3289">
        <w:rPr>
          <w:rFonts w:ascii="Arial" w:eastAsia="Calibri" w:hAnsi="Arial" w:cs="Arial"/>
          <w:b/>
        </w:rPr>
        <w:t>MODELO DE CONTRATO</w:t>
      </w:r>
    </w:p>
    <w:p w:rsidR="001D3289" w:rsidRPr="001D3289" w:rsidRDefault="001D3289" w:rsidP="001D3289">
      <w:pPr>
        <w:autoSpaceDE w:val="0"/>
        <w:autoSpaceDN w:val="0"/>
        <w:adjustRightInd w:val="0"/>
        <w:jc w:val="center"/>
        <w:rPr>
          <w:rFonts w:ascii="Arial" w:eastAsia="Calibri" w:hAnsi="Arial" w:cs="Arial"/>
          <w:b/>
          <w:bCs/>
        </w:rPr>
      </w:pPr>
    </w:p>
    <w:p w:rsidR="001D3289" w:rsidRPr="001D3289" w:rsidRDefault="001D3289" w:rsidP="001D3289">
      <w:pPr>
        <w:autoSpaceDE w:val="0"/>
        <w:autoSpaceDN w:val="0"/>
        <w:adjustRightInd w:val="0"/>
        <w:jc w:val="center"/>
        <w:rPr>
          <w:rFonts w:ascii="Arial" w:eastAsia="Calibri" w:hAnsi="Arial" w:cs="Arial"/>
          <w:b/>
          <w:bCs/>
        </w:rPr>
      </w:pPr>
    </w:p>
    <w:p w:rsidR="001D3289" w:rsidRPr="001D3289" w:rsidRDefault="001D3289" w:rsidP="001D3289">
      <w:pPr>
        <w:autoSpaceDE w:val="0"/>
        <w:autoSpaceDN w:val="0"/>
        <w:adjustRightInd w:val="0"/>
        <w:jc w:val="center"/>
        <w:rPr>
          <w:rFonts w:ascii="Arial" w:eastAsia="Calibri" w:hAnsi="Arial" w:cs="Arial"/>
          <w:b/>
          <w:bCs/>
        </w:rPr>
      </w:pPr>
    </w:p>
    <w:p w:rsidR="001D3289" w:rsidRPr="001D3289" w:rsidRDefault="001D3289" w:rsidP="001D3289">
      <w:pPr>
        <w:autoSpaceDE w:val="0"/>
        <w:autoSpaceDN w:val="0"/>
        <w:adjustRightInd w:val="0"/>
        <w:jc w:val="center"/>
        <w:rPr>
          <w:rFonts w:ascii="Arial" w:eastAsia="Calibri" w:hAnsi="Arial" w:cs="Arial"/>
          <w:b/>
          <w:bCs/>
        </w:rPr>
      </w:pPr>
    </w:p>
    <w:p w:rsidR="001D3289" w:rsidRPr="001D3289" w:rsidRDefault="001D3289" w:rsidP="001D3289">
      <w:pPr>
        <w:autoSpaceDE w:val="0"/>
        <w:autoSpaceDN w:val="0"/>
        <w:adjustRightInd w:val="0"/>
        <w:ind w:left="708" w:firstLine="708"/>
        <w:jc w:val="center"/>
        <w:rPr>
          <w:rFonts w:ascii="Arial" w:eastAsia="Calibri" w:hAnsi="Arial" w:cs="Arial"/>
          <w:b/>
          <w:bCs/>
        </w:rPr>
      </w:pPr>
      <w:r w:rsidRPr="001D3289">
        <w:rPr>
          <w:rFonts w:ascii="Arial" w:eastAsia="Calibri" w:hAnsi="Arial" w:cs="Arial"/>
          <w:b/>
          <w:bCs/>
        </w:rPr>
        <w:t xml:space="preserve">DLG: / </w:t>
      </w:r>
    </w:p>
    <w:p w:rsidR="001D3289" w:rsidRPr="001D3289" w:rsidRDefault="001D3289" w:rsidP="001D3289">
      <w:pPr>
        <w:autoSpaceDE w:val="0"/>
        <w:autoSpaceDN w:val="0"/>
        <w:adjustRightInd w:val="0"/>
        <w:jc w:val="center"/>
        <w:rPr>
          <w:rFonts w:ascii="Arial" w:eastAsia="Calibri" w:hAnsi="Arial" w:cs="Arial"/>
          <w:b/>
          <w:u w:val="single"/>
        </w:rPr>
      </w:pPr>
    </w:p>
    <w:p w:rsidR="001D3289" w:rsidRPr="001D3289" w:rsidRDefault="001D3289" w:rsidP="001D3289">
      <w:pPr>
        <w:autoSpaceDE w:val="0"/>
        <w:autoSpaceDN w:val="0"/>
        <w:adjustRightInd w:val="0"/>
        <w:jc w:val="center"/>
        <w:rPr>
          <w:rFonts w:ascii="Arial" w:eastAsia="Calibri" w:hAnsi="Arial" w:cs="Arial"/>
          <w:b/>
          <w:u w:val="single"/>
        </w:rPr>
      </w:pPr>
    </w:p>
    <w:p w:rsidR="001D3289" w:rsidRPr="001D3289" w:rsidRDefault="001D3289" w:rsidP="001D3289">
      <w:pPr>
        <w:autoSpaceDE w:val="0"/>
        <w:autoSpaceDN w:val="0"/>
        <w:adjustRightInd w:val="0"/>
        <w:jc w:val="center"/>
        <w:rPr>
          <w:rFonts w:ascii="Arial" w:eastAsia="Calibri" w:hAnsi="Arial" w:cs="Arial"/>
          <w:b/>
          <w:u w:val="single"/>
        </w:rPr>
      </w:pPr>
    </w:p>
    <w:p w:rsidR="001D3289" w:rsidRPr="001D3289" w:rsidRDefault="001D3289" w:rsidP="001D3289">
      <w:pPr>
        <w:autoSpaceDE w:val="0"/>
        <w:autoSpaceDN w:val="0"/>
        <w:adjustRightInd w:val="0"/>
        <w:jc w:val="both"/>
        <w:rPr>
          <w:rFonts w:ascii="Arial" w:eastAsia="Calibri" w:hAnsi="Arial" w:cs="Arial"/>
          <w:u w:val="single"/>
        </w:rPr>
      </w:pPr>
      <w:r w:rsidRPr="001D3289">
        <w:rPr>
          <w:rFonts w:ascii="Arial" w:eastAsia="Calibri" w:hAnsi="Arial" w:cs="Arial"/>
          <w:b/>
          <w:u w:val="single"/>
        </w:rPr>
        <w:t xml:space="preserve">CLÁUSULA </w:t>
      </w:r>
      <w:r w:rsidRPr="001D3289">
        <w:rPr>
          <w:rFonts w:ascii="Arial" w:eastAsia="Calibri" w:hAnsi="Arial" w:cs="Arial"/>
          <w:b/>
          <w:bCs/>
          <w:u w:val="single"/>
        </w:rPr>
        <w:t>PRIMERA.-</w:t>
      </w:r>
      <w:r w:rsidRPr="001D3289">
        <w:rPr>
          <w:rFonts w:ascii="Arial" w:eastAsia="Calibri" w:hAnsi="Arial" w:cs="Arial"/>
          <w:b/>
          <w:u w:val="single"/>
        </w:rPr>
        <w:t xml:space="preserve"> PARTES CONTRATANTES</w:t>
      </w:r>
      <w:r w:rsidRPr="001D3289">
        <w:rPr>
          <w:rFonts w:ascii="Arial" w:eastAsia="Calibri" w:hAnsi="Arial" w:cs="Arial"/>
          <w:u w:val="single"/>
        </w:rPr>
        <w:t xml:space="preserve"> </w:t>
      </w:r>
    </w:p>
    <w:p w:rsidR="001D3289" w:rsidRPr="001D3289" w:rsidRDefault="001D3289" w:rsidP="001D3289">
      <w:pPr>
        <w:autoSpaceDE w:val="0"/>
        <w:autoSpaceDN w:val="0"/>
        <w:adjustRightInd w:val="0"/>
        <w:jc w:val="both"/>
        <w:rPr>
          <w:rFonts w:ascii="Arial" w:eastAsia="Calibri" w:hAnsi="Arial" w:cs="Arial"/>
          <w:u w:val="single"/>
        </w:rPr>
      </w:pPr>
    </w:p>
    <w:p w:rsidR="001D3289" w:rsidRPr="001D3289" w:rsidRDefault="001D3289" w:rsidP="001D3289">
      <w:pPr>
        <w:numPr>
          <w:ilvl w:val="1"/>
          <w:numId w:val="44"/>
        </w:numPr>
        <w:spacing w:after="200" w:line="276" w:lineRule="auto"/>
        <w:ind w:left="851" w:hanging="851"/>
        <w:contextualSpacing/>
        <w:jc w:val="both"/>
        <w:rPr>
          <w:rFonts w:ascii="Arial" w:eastAsia="Calibri" w:hAnsi="Arial" w:cs="Arial"/>
          <w:b/>
        </w:rPr>
      </w:pPr>
      <w:r w:rsidRPr="001D3289">
        <w:rPr>
          <w:rFonts w:ascii="Arial" w:eastAsia="Calibri" w:hAnsi="Arial" w:cs="Arial"/>
          <w:b/>
        </w:rPr>
        <w:t>YACIMIENTOS PETROLÍFEROS FISCALES BOLIVIANOS</w:t>
      </w:r>
      <w:r w:rsidRPr="001D3289">
        <w:rPr>
          <w:rFonts w:ascii="Arial" w:eastAsia="Calibri" w:hAnsi="Arial" w:cs="Arial"/>
        </w:rPr>
        <w:t>, empresa autárquica d</w:t>
      </w:r>
      <w:r w:rsidRPr="001D3289">
        <w:rPr>
          <w:rFonts w:ascii="Arial" w:eastAsia="Calibri" w:hAnsi="Arial" w:cs="Arial"/>
          <w:bCs/>
        </w:rPr>
        <w:t>el Estado Plurinacional de Bolivia,</w:t>
      </w:r>
      <w:r w:rsidRPr="001D3289">
        <w:rPr>
          <w:rFonts w:ascii="Arial" w:eastAsia="Calibri"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1D3289">
        <w:rPr>
          <w:rFonts w:ascii="Arial" w:eastAsia="Calibri" w:hAnsi="Arial" w:cs="Arial"/>
          <w:b/>
        </w:rPr>
        <w:t xml:space="preserve"> </w:t>
      </w:r>
      <w:r w:rsidRPr="001D3289">
        <w:rPr>
          <w:rFonts w:ascii="Arial" w:eastAsia="Calibri" w:hAnsi="Arial" w:cs="Arial"/>
        </w:rPr>
        <w:t>Resolución Suprema N°……. de ……….. de 20….…., a denominarse en adelante el Contratante</w:t>
      </w:r>
      <w:r w:rsidRPr="001D3289">
        <w:rPr>
          <w:rFonts w:ascii="Arial" w:eastAsia="Calibri" w:hAnsi="Arial" w:cs="Arial"/>
          <w:b/>
        </w:rPr>
        <w:t>.</w:t>
      </w:r>
    </w:p>
    <w:p w:rsidR="001D3289" w:rsidRPr="001D3289" w:rsidRDefault="001D3289" w:rsidP="001D3289">
      <w:pPr>
        <w:ind w:left="851"/>
        <w:contextualSpacing/>
        <w:jc w:val="both"/>
        <w:rPr>
          <w:rFonts w:ascii="Arial" w:eastAsia="Calibri" w:hAnsi="Arial" w:cs="Arial"/>
          <w:b/>
        </w:rPr>
      </w:pPr>
    </w:p>
    <w:p w:rsidR="001D3289" w:rsidRPr="001D3289" w:rsidRDefault="001D3289" w:rsidP="001D3289">
      <w:pPr>
        <w:numPr>
          <w:ilvl w:val="1"/>
          <w:numId w:val="44"/>
        </w:numPr>
        <w:autoSpaceDE w:val="0"/>
        <w:autoSpaceDN w:val="0"/>
        <w:adjustRightInd w:val="0"/>
        <w:spacing w:after="200" w:line="276" w:lineRule="auto"/>
        <w:ind w:left="851" w:hanging="851"/>
        <w:contextualSpacing/>
        <w:jc w:val="both"/>
        <w:rPr>
          <w:rFonts w:ascii="Arial" w:eastAsia="Calibri" w:hAnsi="Arial" w:cs="Arial"/>
          <w:bCs/>
        </w:rPr>
      </w:pPr>
      <w:r w:rsidRPr="001D3289">
        <w:rPr>
          <w:rFonts w:ascii="Arial" w:eastAsia="Calibri" w:hAnsi="Arial" w:cs="Arial"/>
          <w:bCs/>
        </w:rPr>
        <w:t>____________________</w:t>
      </w:r>
      <w:r w:rsidRPr="001D3289">
        <w:rPr>
          <w:rFonts w:ascii="Arial" w:eastAsia="Calibri" w:hAnsi="Arial" w:cs="Arial"/>
          <w:b/>
          <w:bCs/>
        </w:rPr>
        <w:t xml:space="preserve">, </w:t>
      </w:r>
      <w:r w:rsidRPr="001D3289">
        <w:rPr>
          <w:rFonts w:ascii="Arial" w:eastAsia="Calibri"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1D3289">
        <w:rPr>
          <w:rFonts w:ascii="Arial" w:eastAsia="Calibri" w:hAnsi="Arial" w:cs="Arial"/>
          <w:b/>
          <w:bCs/>
        </w:rPr>
        <w:t>.</w:t>
      </w:r>
    </w:p>
    <w:p w:rsidR="001D3289" w:rsidRPr="001D3289" w:rsidRDefault="001D3289" w:rsidP="001D3289">
      <w:pPr>
        <w:ind w:left="720"/>
        <w:contextualSpacing/>
        <w:rPr>
          <w:rFonts w:ascii="Arial" w:eastAsia="Calibri" w:hAnsi="Arial" w:cs="Arial"/>
          <w:bCs/>
        </w:rPr>
      </w:pPr>
    </w:p>
    <w:p w:rsidR="001D3289" w:rsidRPr="001D3289" w:rsidRDefault="001D3289" w:rsidP="001D3289">
      <w:pPr>
        <w:autoSpaceDE w:val="0"/>
        <w:autoSpaceDN w:val="0"/>
        <w:adjustRightInd w:val="0"/>
        <w:jc w:val="both"/>
        <w:rPr>
          <w:rFonts w:ascii="Arial" w:eastAsia="Calibri" w:hAnsi="Arial" w:cs="Arial"/>
          <w:bCs/>
        </w:rPr>
      </w:pPr>
      <w:r w:rsidRPr="001D3289">
        <w:rPr>
          <w:rFonts w:ascii="Arial" w:eastAsia="Calibri" w:hAnsi="Arial" w:cs="Arial"/>
          <w:bCs/>
        </w:rPr>
        <w:t>Tanto el Contratante como el Transportista podrán ser denominados individual e indistintamente como "Parte" y conjuntamente como " Partes".</w:t>
      </w:r>
    </w:p>
    <w:p w:rsidR="001D3289" w:rsidRPr="001D3289" w:rsidRDefault="001D3289" w:rsidP="001D3289">
      <w:pPr>
        <w:autoSpaceDE w:val="0"/>
        <w:autoSpaceDN w:val="0"/>
        <w:adjustRightInd w:val="0"/>
        <w:ind w:left="851"/>
        <w:jc w:val="both"/>
        <w:rPr>
          <w:rFonts w:ascii="Arial" w:eastAsia="Calibri" w:hAnsi="Arial" w:cs="Arial"/>
          <w:bCs/>
        </w:rPr>
      </w:pPr>
      <w:r w:rsidRPr="001D3289">
        <w:rPr>
          <w:rFonts w:ascii="Arial" w:eastAsia="Calibri" w:hAnsi="Arial" w:cs="Arial"/>
          <w:bCs/>
        </w:rPr>
        <w:t xml:space="preserve"> </w:t>
      </w:r>
    </w:p>
    <w:p w:rsidR="001D3289" w:rsidRPr="001D3289" w:rsidRDefault="001D3289" w:rsidP="001D3289">
      <w:pPr>
        <w:autoSpaceDE w:val="0"/>
        <w:autoSpaceDN w:val="0"/>
        <w:adjustRightInd w:val="0"/>
        <w:jc w:val="both"/>
        <w:rPr>
          <w:rFonts w:ascii="Arial" w:eastAsia="Calibri" w:hAnsi="Arial" w:cs="Arial"/>
          <w:b/>
          <w:bCs/>
          <w:u w:val="single"/>
        </w:rPr>
      </w:pPr>
      <w:r w:rsidRPr="001D3289">
        <w:rPr>
          <w:rFonts w:ascii="Arial" w:eastAsia="Calibri" w:hAnsi="Arial" w:cs="Arial"/>
          <w:b/>
          <w:u w:val="single"/>
        </w:rPr>
        <w:t xml:space="preserve">CLAUSULA </w:t>
      </w:r>
      <w:r w:rsidRPr="001D3289">
        <w:rPr>
          <w:rFonts w:ascii="Arial" w:eastAsia="Calibri" w:hAnsi="Arial" w:cs="Arial"/>
          <w:b/>
          <w:bCs/>
          <w:u w:val="single"/>
        </w:rPr>
        <w:t>SEGUNDA.-</w:t>
      </w:r>
      <w:r w:rsidRPr="001D3289">
        <w:rPr>
          <w:rFonts w:ascii="Arial" w:eastAsia="Calibri" w:hAnsi="Arial" w:cs="Arial"/>
          <w:b/>
          <w:u w:val="single"/>
        </w:rPr>
        <w:t xml:space="preserve"> </w:t>
      </w:r>
      <w:r w:rsidRPr="001D3289">
        <w:rPr>
          <w:rFonts w:ascii="Arial" w:eastAsia="Calibri" w:hAnsi="Arial" w:cs="Arial"/>
          <w:b/>
          <w:bCs/>
          <w:u w:val="single"/>
        </w:rPr>
        <w:t>ANTECEDENTES</w:t>
      </w:r>
    </w:p>
    <w:p w:rsidR="001D3289" w:rsidRPr="001D3289" w:rsidRDefault="001D3289" w:rsidP="001D3289">
      <w:pPr>
        <w:autoSpaceDE w:val="0"/>
        <w:autoSpaceDN w:val="0"/>
        <w:adjustRightInd w:val="0"/>
        <w:jc w:val="both"/>
        <w:rPr>
          <w:rFonts w:ascii="Arial" w:eastAsia="Calibri" w:hAnsi="Arial" w:cs="Arial"/>
          <w:b/>
          <w:bCs/>
          <w:u w:val="single"/>
        </w:rPr>
      </w:pPr>
    </w:p>
    <w:p w:rsidR="001D3289" w:rsidRPr="001D3289" w:rsidRDefault="001D3289" w:rsidP="001D3289">
      <w:pPr>
        <w:numPr>
          <w:ilvl w:val="0"/>
          <w:numId w:val="44"/>
        </w:numPr>
        <w:autoSpaceDE w:val="0"/>
        <w:autoSpaceDN w:val="0"/>
        <w:adjustRightInd w:val="0"/>
        <w:spacing w:after="200" w:line="276" w:lineRule="auto"/>
        <w:contextualSpacing/>
        <w:jc w:val="both"/>
        <w:rPr>
          <w:rFonts w:ascii="Arial" w:eastAsia="Calibri" w:hAnsi="Arial" w:cs="Arial"/>
          <w:bCs/>
          <w:vanish/>
        </w:rPr>
      </w:pPr>
    </w:p>
    <w:p w:rsidR="001D3289" w:rsidRPr="001D3289" w:rsidRDefault="001D3289" w:rsidP="001D3289">
      <w:pPr>
        <w:numPr>
          <w:ilvl w:val="1"/>
          <w:numId w:val="44"/>
        </w:numPr>
        <w:autoSpaceDE w:val="0"/>
        <w:autoSpaceDN w:val="0"/>
        <w:adjustRightInd w:val="0"/>
        <w:spacing w:after="200" w:line="276" w:lineRule="auto"/>
        <w:ind w:left="851" w:hanging="851"/>
        <w:contextualSpacing/>
        <w:jc w:val="both"/>
        <w:rPr>
          <w:rFonts w:ascii="Arial" w:eastAsia="Calibri" w:hAnsi="Arial" w:cs="Arial"/>
          <w:bCs/>
        </w:rPr>
      </w:pPr>
      <w:r w:rsidRPr="001D3289">
        <w:rPr>
          <w:rFonts w:ascii="Arial" w:eastAsia="Calibri" w:hAnsi="Arial" w:cs="Arial"/>
          <w:bCs/>
        </w:rPr>
        <w:t xml:space="preserve">El Contratante es una empresa que requiere se realice el servicio de transporte nacional/internacional de …………………….. por Camiones - Cisterna, detallado en el presente Contrato y para lo cual convocó a ………………… </w:t>
      </w:r>
    </w:p>
    <w:p w:rsidR="001D3289" w:rsidRPr="001D3289" w:rsidRDefault="001D3289" w:rsidP="001D3289">
      <w:pPr>
        <w:autoSpaceDE w:val="0"/>
        <w:autoSpaceDN w:val="0"/>
        <w:adjustRightInd w:val="0"/>
        <w:ind w:left="851" w:hanging="851"/>
        <w:contextualSpacing/>
        <w:jc w:val="both"/>
        <w:rPr>
          <w:rFonts w:ascii="Arial" w:eastAsia="Calibri" w:hAnsi="Arial" w:cs="Arial"/>
          <w:bCs/>
        </w:rPr>
      </w:pPr>
    </w:p>
    <w:p w:rsidR="001D3289" w:rsidRPr="001D3289" w:rsidRDefault="001D3289" w:rsidP="001D3289">
      <w:pPr>
        <w:numPr>
          <w:ilvl w:val="1"/>
          <w:numId w:val="44"/>
        </w:numPr>
        <w:autoSpaceDE w:val="0"/>
        <w:autoSpaceDN w:val="0"/>
        <w:adjustRightInd w:val="0"/>
        <w:spacing w:after="200" w:line="276" w:lineRule="auto"/>
        <w:ind w:left="851" w:hanging="851"/>
        <w:contextualSpacing/>
        <w:jc w:val="both"/>
        <w:rPr>
          <w:rFonts w:ascii="Arial" w:eastAsia="Calibri" w:hAnsi="Arial" w:cs="Arial"/>
          <w:bCs/>
        </w:rPr>
      </w:pPr>
      <w:r w:rsidRPr="001D3289">
        <w:rPr>
          <w:rFonts w:ascii="Arial" w:eastAsia="Calibri" w:hAnsi="Arial" w:cs="Arial"/>
          <w:bCs/>
        </w:rPr>
        <w:t xml:space="preserve">Cumplidos los requisitos y procedimientos establecidos al efecto, se adjudicó la referida licitación al Transportista. </w:t>
      </w:r>
    </w:p>
    <w:p w:rsidR="001D3289" w:rsidRPr="001D3289" w:rsidRDefault="001D3289" w:rsidP="001D3289">
      <w:pPr>
        <w:widowControl w:val="0"/>
        <w:ind w:left="851" w:hanging="851"/>
        <w:jc w:val="both"/>
        <w:rPr>
          <w:rFonts w:ascii="Arial" w:eastAsia="Calibri" w:hAnsi="Arial" w:cs="Arial"/>
        </w:rPr>
      </w:pPr>
    </w:p>
    <w:p w:rsidR="001D3289" w:rsidRPr="001D3289" w:rsidRDefault="001D3289" w:rsidP="001D3289">
      <w:pPr>
        <w:autoSpaceDE w:val="0"/>
        <w:autoSpaceDN w:val="0"/>
        <w:adjustRightInd w:val="0"/>
        <w:jc w:val="both"/>
        <w:rPr>
          <w:rFonts w:ascii="Arial" w:eastAsia="Calibri" w:hAnsi="Arial" w:cs="Arial"/>
          <w:b/>
          <w:bCs/>
          <w:u w:val="single"/>
        </w:rPr>
      </w:pPr>
      <w:r w:rsidRPr="001D3289">
        <w:rPr>
          <w:rFonts w:ascii="Arial" w:eastAsia="Calibri" w:hAnsi="Arial" w:cs="Arial"/>
          <w:b/>
          <w:u w:val="single"/>
        </w:rPr>
        <w:t xml:space="preserve">CLAUSULA </w:t>
      </w:r>
      <w:r w:rsidRPr="001D3289">
        <w:rPr>
          <w:rFonts w:ascii="Arial" w:eastAsia="Calibri" w:hAnsi="Arial" w:cs="Arial"/>
          <w:b/>
          <w:bCs/>
          <w:u w:val="single"/>
        </w:rPr>
        <w:t>TERCERA.-</w:t>
      </w:r>
      <w:r w:rsidRPr="001D3289">
        <w:rPr>
          <w:rFonts w:ascii="Arial" w:eastAsia="Calibri" w:hAnsi="Arial" w:cs="Arial"/>
          <w:b/>
          <w:u w:val="single"/>
        </w:rPr>
        <w:t xml:space="preserve"> </w:t>
      </w:r>
      <w:r w:rsidRPr="001D3289">
        <w:rPr>
          <w:rFonts w:ascii="Arial" w:eastAsia="Calibri" w:hAnsi="Arial" w:cs="Arial"/>
          <w:b/>
          <w:bCs/>
          <w:u w:val="single"/>
        </w:rPr>
        <w:t xml:space="preserve">DISPOSICIONES GENERALES </w:t>
      </w:r>
    </w:p>
    <w:p w:rsidR="001D3289" w:rsidRPr="001D3289" w:rsidRDefault="001D3289" w:rsidP="001D3289">
      <w:pPr>
        <w:autoSpaceDE w:val="0"/>
        <w:autoSpaceDN w:val="0"/>
        <w:adjustRightInd w:val="0"/>
        <w:jc w:val="both"/>
        <w:rPr>
          <w:rFonts w:ascii="Arial" w:eastAsia="Calibri" w:hAnsi="Arial" w:cs="Arial"/>
          <w:b/>
          <w:bCs/>
          <w:u w:val="single"/>
        </w:rPr>
      </w:pPr>
    </w:p>
    <w:p w:rsidR="001D3289" w:rsidRPr="001D3289" w:rsidRDefault="001D3289" w:rsidP="001D3289">
      <w:pPr>
        <w:numPr>
          <w:ilvl w:val="0"/>
          <w:numId w:val="44"/>
        </w:numPr>
        <w:autoSpaceDE w:val="0"/>
        <w:autoSpaceDN w:val="0"/>
        <w:adjustRightInd w:val="0"/>
        <w:spacing w:after="200" w:line="276" w:lineRule="auto"/>
        <w:contextualSpacing/>
        <w:jc w:val="both"/>
        <w:rPr>
          <w:rFonts w:ascii="Arial" w:eastAsia="Calibri" w:hAnsi="Arial" w:cs="Arial"/>
          <w:bCs/>
          <w:vanish/>
        </w:rPr>
      </w:pPr>
    </w:p>
    <w:p w:rsidR="001D3289" w:rsidRPr="001D3289" w:rsidRDefault="001D3289" w:rsidP="001D3289">
      <w:pPr>
        <w:numPr>
          <w:ilvl w:val="1"/>
          <w:numId w:val="44"/>
        </w:numPr>
        <w:autoSpaceDE w:val="0"/>
        <w:autoSpaceDN w:val="0"/>
        <w:adjustRightInd w:val="0"/>
        <w:spacing w:after="200" w:line="276" w:lineRule="auto"/>
        <w:ind w:left="851" w:hanging="851"/>
        <w:contextualSpacing/>
        <w:jc w:val="both"/>
        <w:rPr>
          <w:rFonts w:ascii="Arial" w:eastAsia="Calibri" w:hAnsi="Arial" w:cs="Arial"/>
          <w:bCs/>
        </w:rPr>
      </w:pPr>
      <w:r w:rsidRPr="001D3289">
        <w:rPr>
          <w:rFonts w:ascii="Arial" w:eastAsia="Calibri" w:hAnsi="Arial" w:cs="Arial"/>
          <w:b/>
          <w:bCs/>
        </w:rPr>
        <w:t>Definiciones</w:t>
      </w:r>
      <w:r w:rsidRPr="001D3289">
        <w:rPr>
          <w:rFonts w:ascii="Arial" w:eastAsia="Calibri" w:hAnsi="Arial" w:cs="Arial"/>
          <w:bCs/>
        </w:rPr>
        <w:t>: A menos que el contexto exija otra cosa, cuando se utilicen en este Contrato los siguientes términos, en plural o singular, tendrán los significados que se indican a continuación:</w:t>
      </w:r>
    </w:p>
    <w:p w:rsidR="001D3289" w:rsidRPr="001D3289" w:rsidRDefault="001D3289" w:rsidP="001D3289">
      <w:pPr>
        <w:tabs>
          <w:tab w:val="left" w:pos="851"/>
        </w:tabs>
        <w:ind w:left="851" w:hanging="851"/>
        <w:jc w:val="both"/>
        <w:rPr>
          <w:rFonts w:ascii="Arial" w:eastAsia="Calibri" w:hAnsi="Arial" w:cs="Arial"/>
        </w:rPr>
      </w:pPr>
    </w:p>
    <w:tbl>
      <w:tblPr>
        <w:tblStyle w:val="Tablaconcuadrcula1"/>
        <w:tblW w:w="0" w:type="auto"/>
        <w:jc w:val="center"/>
        <w:tblLook w:val="04A0" w:firstRow="1" w:lastRow="0" w:firstColumn="1" w:lastColumn="0" w:noHBand="0" w:noVBand="1"/>
      </w:tblPr>
      <w:tblGrid>
        <w:gridCol w:w="1973"/>
        <w:gridCol w:w="6857"/>
      </w:tblGrid>
      <w:tr w:rsidR="001D3289" w:rsidRPr="001D3289" w:rsidTr="00762E0F">
        <w:trPr>
          <w:trHeight w:val="1276"/>
          <w:jc w:val="center"/>
        </w:trPr>
        <w:tc>
          <w:tcPr>
            <w:tcW w:w="1973" w:type="dxa"/>
            <w:vAlign w:val="center"/>
          </w:tcPr>
          <w:p w:rsidR="001D3289" w:rsidRPr="001D3289" w:rsidRDefault="001D3289" w:rsidP="001D3289">
            <w:pPr>
              <w:autoSpaceDE w:val="0"/>
              <w:autoSpaceDN w:val="0"/>
              <w:adjustRightInd w:val="0"/>
              <w:rPr>
                <w:rFonts w:ascii="Arial" w:hAnsi="Arial" w:cs="Arial"/>
                <w:b/>
                <w:bCs/>
              </w:rPr>
            </w:pPr>
            <w:r w:rsidRPr="001D3289">
              <w:rPr>
                <w:rFonts w:ascii="Arial" w:hAnsi="Arial" w:cs="Arial"/>
                <w:b/>
                <w:bCs/>
              </w:rPr>
              <w:t xml:space="preserve">Carta de Porte Internacional (CRT) </w:t>
            </w:r>
            <w:r w:rsidRPr="001D3289">
              <w:rPr>
                <w:rFonts w:ascii="Arial" w:hAnsi="Arial" w:cs="Arial"/>
                <w:b/>
                <w:bCs/>
                <w:i/>
              </w:rPr>
              <w:t>(para transporte internacional)</w:t>
            </w:r>
            <w:r w:rsidRPr="001D3289">
              <w:rPr>
                <w:rFonts w:ascii="Arial" w:hAnsi="Arial" w:cs="Arial"/>
                <w:b/>
                <w:bCs/>
              </w:rPr>
              <w:t>:</w:t>
            </w:r>
          </w:p>
        </w:tc>
        <w:tc>
          <w:tcPr>
            <w:tcW w:w="6857" w:type="dxa"/>
            <w:vAlign w:val="center"/>
          </w:tcPr>
          <w:p w:rsidR="001D3289" w:rsidRPr="001D3289" w:rsidRDefault="001D3289" w:rsidP="001D3289">
            <w:pPr>
              <w:autoSpaceDE w:val="0"/>
              <w:autoSpaceDN w:val="0"/>
              <w:adjustRightInd w:val="0"/>
              <w:jc w:val="both"/>
              <w:rPr>
                <w:rFonts w:ascii="Arial" w:hAnsi="Arial" w:cs="Arial"/>
              </w:rPr>
            </w:pPr>
            <w:r w:rsidRPr="001D3289">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1D3289" w:rsidRPr="001D3289" w:rsidTr="00762E0F">
        <w:trPr>
          <w:trHeight w:val="725"/>
          <w:jc w:val="center"/>
        </w:trPr>
        <w:tc>
          <w:tcPr>
            <w:tcW w:w="1973" w:type="dxa"/>
            <w:vAlign w:val="center"/>
          </w:tcPr>
          <w:p w:rsidR="001D3289" w:rsidRPr="001D3289" w:rsidRDefault="001D3289" w:rsidP="001D3289">
            <w:pPr>
              <w:autoSpaceDE w:val="0"/>
              <w:autoSpaceDN w:val="0"/>
              <w:adjustRightInd w:val="0"/>
              <w:rPr>
                <w:rFonts w:ascii="Arial" w:hAnsi="Arial" w:cs="Arial"/>
                <w:b/>
                <w:bCs/>
              </w:rPr>
            </w:pPr>
            <w:r w:rsidRPr="001D3289">
              <w:rPr>
                <w:rFonts w:ascii="Arial" w:hAnsi="Arial" w:cs="Arial"/>
                <w:b/>
                <w:bCs/>
              </w:rPr>
              <w:t xml:space="preserve">Contrato: </w:t>
            </w:r>
          </w:p>
        </w:tc>
        <w:tc>
          <w:tcPr>
            <w:tcW w:w="6857" w:type="dxa"/>
            <w:vAlign w:val="center"/>
          </w:tcPr>
          <w:p w:rsidR="001D3289" w:rsidRPr="001D3289" w:rsidRDefault="001D3289" w:rsidP="001D3289">
            <w:pPr>
              <w:autoSpaceDE w:val="0"/>
              <w:autoSpaceDN w:val="0"/>
              <w:adjustRightInd w:val="0"/>
              <w:jc w:val="both"/>
              <w:rPr>
                <w:rFonts w:ascii="Arial" w:hAnsi="Arial" w:cs="Arial"/>
                <w:b/>
                <w:bCs/>
                <w:u w:val="single"/>
              </w:rPr>
            </w:pPr>
            <w:r w:rsidRPr="001D3289">
              <w:rPr>
                <w:rFonts w:ascii="Arial" w:hAnsi="Arial" w:cs="Arial"/>
              </w:rPr>
              <w:t>Es el presente documento celebrado entre las Partes, junto con todos los anexos que forman parte integrante del mismo.</w:t>
            </w:r>
          </w:p>
        </w:tc>
      </w:tr>
      <w:tr w:rsidR="001D3289" w:rsidRPr="001D3289" w:rsidTr="00762E0F">
        <w:trPr>
          <w:trHeight w:val="851"/>
          <w:jc w:val="center"/>
        </w:trPr>
        <w:tc>
          <w:tcPr>
            <w:tcW w:w="1973" w:type="dxa"/>
            <w:vAlign w:val="center"/>
          </w:tcPr>
          <w:p w:rsidR="001D3289" w:rsidRPr="001D3289" w:rsidRDefault="001D3289" w:rsidP="001D3289">
            <w:pPr>
              <w:autoSpaceDE w:val="0"/>
              <w:autoSpaceDN w:val="0"/>
              <w:adjustRightInd w:val="0"/>
              <w:rPr>
                <w:rFonts w:ascii="Arial" w:hAnsi="Arial" w:cs="Arial"/>
                <w:b/>
              </w:rPr>
            </w:pPr>
            <w:r w:rsidRPr="001D3289">
              <w:rPr>
                <w:rFonts w:ascii="Arial" w:hAnsi="Arial" w:cs="Arial"/>
                <w:b/>
                <w:bCs/>
              </w:rPr>
              <w:t>Camión - Cisterna</w:t>
            </w:r>
            <w:r w:rsidRPr="001D3289">
              <w:rPr>
                <w:rFonts w:ascii="Arial" w:hAnsi="Arial" w:cs="Arial"/>
                <w:b/>
              </w:rPr>
              <w:t xml:space="preserve">: </w:t>
            </w:r>
          </w:p>
        </w:tc>
        <w:tc>
          <w:tcPr>
            <w:tcW w:w="6857" w:type="dxa"/>
            <w:vAlign w:val="center"/>
          </w:tcPr>
          <w:p w:rsidR="001D3289" w:rsidRPr="001D3289" w:rsidRDefault="001D3289" w:rsidP="001D3289">
            <w:pPr>
              <w:autoSpaceDE w:val="0"/>
              <w:autoSpaceDN w:val="0"/>
              <w:adjustRightInd w:val="0"/>
              <w:jc w:val="both"/>
              <w:rPr>
                <w:rFonts w:ascii="Arial" w:hAnsi="Arial" w:cs="Arial"/>
                <w:b/>
                <w:bCs/>
                <w:u w:val="single"/>
              </w:rPr>
            </w:pPr>
            <w:r w:rsidRPr="001D3289">
              <w:rPr>
                <w:rFonts w:ascii="Arial" w:hAnsi="Arial" w:cs="Arial"/>
              </w:rPr>
              <w:t>Vehículo motorizado que cuenta con un recipiente presurizado, en el cual se transporta el Producto de forma masiva o en volúmenes determinados por la capacidad y diseño del tanque.</w:t>
            </w:r>
          </w:p>
        </w:tc>
      </w:tr>
      <w:tr w:rsidR="001D3289" w:rsidRPr="001D3289" w:rsidTr="00762E0F">
        <w:trPr>
          <w:trHeight w:val="1213"/>
          <w:jc w:val="center"/>
        </w:trPr>
        <w:tc>
          <w:tcPr>
            <w:tcW w:w="1973" w:type="dxa"/>
            <w:vAlign w:val="center"/>
          </w:tcPr>
          <w:p w:rsidR="001D3289" w:rsidRPr="001D3289" w:rsidRDefault="001D3289" w:rsidP="001D3289">
            <w:pPr>
              <w:autoSpaceDE w:val="0"/>
              <w:autoSpaceDN w:val="0"/>
              <w:adjustRightInd w:val="0"/>
              <w:rPr>
                <w:rFonts w:ascii="Arial" w:hAnsi="Arial" w:cs="Arial"/>
                <w:b/>
                <w:bCs/>
              </w:rPr>
            </w:pPr>
            <w:r w:rsidRPr="001D3289">
              <w:rPr>
                <w:rFonts w:ascii="Arial" w:hAnsi="Arial" w:cs="Arial"/>
                <w:b/>
                <w:bCs/>
              </w:rPr>
              <w:t xml:space="preserve">Contrabando: </w:t>
            </w:r>
          </w:p>
          <w:p w:rsidR="001D3289" w:rsidRPr="001D3289" w:rsidRDefault="001D3289" w:rsidP="001D3289">
            <w:pPr>
              <w:autoSpaceDE w:val="0"/>
              <w:autoSpaceDN w:val="0"/>
              <w:adjustRightInd w:val="0"/>
              <w:rPr>
                <w:rFonts w:ascii="Arial" w:hAnsi="Arial" w:cs="Arial"/>
                <w:b/>
                <w:bCs/>
                <w:u w:val="single"/>
              </w:rPr>
            </w:pPr>
          </w:p>
        </w:tc>
        <w:tc>
          <w:tcPr>
            <w:tcW w:w="6857" w:type="dxa"/>
            <w:vAlign w:val="center"/>
          </w:tcPr>
          <w:p w:rsidR="001D3289" w:rsidRPr="001D3289" w:rsidRDefault="001D3289" w:rsidP="001D3289">
            <w:pPr>
              <w:autoSpaceDE w:val="0"/>
              <w:autoSpaceDN w:val="0"/>
              <w:adjustRightInd w:val="0"/>
              <w:jc w:val="both"/>
              <w:rPr>
                <w:rFonts w:ascii="Arial" w:hAnsi="Arial" w:cs="Arial"/>
                <w:b/>
                <w:bCs/>
                <w:u w:val="single"/>
              </w:rPr>
            </w:pPr>
            <w:r w:rsidRPr="001D3289">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1D3289" w:rsidRPr="001D3289" w:rsidTr="00762E0F">
        <w:trPr>
          <w:trHeight w:val="999"/>
          <w:jc w:val="center"/>
        </w:trPr>
        <w:tc>
          <w:tcPr>
            <w:tcW w:w="1973" w:type="dxa"/>
            <w:vAlign w:val="center"/>
          </w:tcPr>
          <w:p w:rsidR="001D3289" w:rsidRPr="001D3289" w:rsidRDefault="001D3289" w:rsidP="001D3289">
            <w:pPr>
              <w:autoSpaceDE w:val="0"/>
              <w:autoSpaceDN w:val="0"/>
              <w:adjustRightInd w:val="0"/>
              <w:rPr>
                <w:rFonts w:ascii="Arial" w:hAnsi="Arial" w:cs="Arial"/>
              </w:rPr>
            </w:pPr>
            <w:r w:rsidRPr="001D3289">
              <w:rPr>
                <w:rFonts w:ascii="Arial" w:hAnsi="Arial" w:cs="Arial"/>
                <w:b/>
                <w:bCs/>
              </w:rPr>
              <w:t>Día Hábil</w:t>
            </w:r>
            <w:r w:rsidRPr="001D3289">
              <w:rPr>
                <w:rFonts w:ascii="Arial" w:hAnsi="Arial" w:cs="Arial"/>
                <w:b/>
              </w:rPr>
              <w:t>:</w:t>
            </w:r>
            <w:r w:rsidRPr="001D3289">
              <w:rPr>
                <w:rFonts w:ascii="Arial" w:hAnsi="Arial" w:cs="Arial"/>
              </w:rPr>
              <w:t xml:space="preserve"> </w:t>
            </w:r>
          </w:p>
          <w:p w:rsidR="001D3289" w:rsidRPr="001D3289" w:rsidRDefault="001D3289" w:rsidP="001D3289">
            <w:pPr>
              <w:autoSpaceDE w:val="0"/>
              <w:autoSpaceDN w:val="0"/>
              <w:adjustRightInd w:val="0"/>
              <w:rPr>
                <w:rFonts w:ascii="Arial" w:hAnsi="Arial" w:cs="Arial"/>
                <w:b/>
                <w:bCs/>
                <w:u w:val="single"/>
              </w:rPr>
            </w:pPr>
          </w:p>
        </w:tc>
        <w:tc>
          <w:tcPr>
            <w:tcW w:w="6857" w:type="dxa"/>
            <w:vAlign w:val="center"/>
          </w:tcPr>
          <w:p w:rsidR="001D3289" w:rsidRPr="001D3289" w:rsidRDefault="001D3289" w:rsidP="001D3289">
            <w:pPr>
              <w:numPr>
                <w:ilvl w:val="0"/>
                <w:numId w:val="47"/>
              </w:numPr>
              <w:spacing w:after="200" w:line="276" w:lineRule="auto"/>
              <w:ind w:left="0" w:right="-7" w:firstLine="0"/>
              <w:jc w:val="both"/>
              <w:outlineLvl w:val="5"/>
              <w:rPr>
                <w:rFonts w:ascii="Arial" w:hAnsi="Arial" w:cs="Arial"/>
                <w:b/>
                <w:bCs/>
                <w:u w:val="single"/>
                <w:lang w:val="es-BO" w:eastAsia="x-none"/>
              </w:rPr>
            </w:pPr>
            <w:r w:rsidRPr="001D3289">
              <w:rPr>
                <w:rFonts w:ascii="Arial" w:hAnsi="Arial" w:cs="Arial"/>
                <w:color w:val="000000"/>
                <w:lang w:val="es-BO" w:eastAsia="x-none"/>
              </w:rPr>
              <w:t>Significa los días lunes, martes, miércoles, jueves y viernes, excepto sábado y/o domingo y el día feriado establecido de acuerdo con la legislación del Estado Plurinacional de Bolivia.</w:t>
            </w:r>
          </w:p>
        </w:tc>
      </w:tr>
      <w:tr w:rsidR="001D3289" w:rsidRPr="001D3289" w:rsidTr="00762E0F">
        <w:trPr>
          <w:trHeight w:val="1009"/>
          <w:jc w:val="center"/>
        </w:trPr>
        <w:tc>
          <w:tcPr>
            <w:tcW w:w="1973" w:type="dxa"/>
            <w:vAlign w:val="center"/>
          </w:tcPr>
          <w:p w:rsidR="001D3289" w:rsidRPr="001D3289" w:rsidRDefault="001D3289" w:rsidP="001D3289">
            <w:pPr>
              <w:autoSpaceDE w:val="0"/>
              <w:autoSpaceDN w:val="0"/>
              <w:adjustRightInd w:val="0"/>
              <w:rPr>
                <w:rFonts w:ascii="Arial" w:hAnsi="Arial" w:cs="Arial"/>
              </w:rPr>
            </w:pPr>
            <w:r w:rsidRPr="001D3289">
              <w:rPr>
                <w:rFonts w:ascii="Arial" w:hAnsi="Arial" w:cs="Arial"/>
                <w:b/>
                <w:bCs/>
              </w:rPr>
              <w:t>Documento de Transferencia</w:t>
            </w:r>
            <w:r w:rsidRPr="001D3289">
              <w:rPr>
                <w:rFonts w:ascii="Arial" w:hAnsi="Arial" w:cs="Arial"/>
                <w:b/>
              </w:rPr>
              <w:t xml:space="preserve">: </w:t>
            </w:r>
          </w:p>
          <w:p w:rsidR="001D3289" w:rsidRPr="001D3289" w:rsidRDefault="001D3289" w:rsidP="001D3289">
            <w:pPr>
              <w:autoSpaceDE w:val="0"/>
              <w:autoSpaceDN w:val="0"/>
              <w:adjustRightInd w:val="0"/>
              <w:rPr>
                <w:rFonts w:ascii="Arial" w:hAnsi="Arial" w:cs="Arial"/>
                <w:b/>
              </w:rPr>
            </w:pPr>
          </w:p>
        </w:tc>
        <w:tc>
          <w:tcPr>
            <w:tcW w:w="6857" w:type="dxa"/>
            <w:vAlign w:val="center"/>
          </w:tcPr>
          <w:p w:rsidR="001D3289" w:rsidRPr="001D3289" w:rsidRDefault="001D3289" w:rsidP="001D3289">
            <w:pPr>
              <w:autoSpaceDE w:val="0"/>
              <w:autoSpaceDN w:val="0"/>
              <w:adjustRightInd w:val="0"/>
              <w:jc w:val="both"/>
              <w:rPr>
                <w:rFonts w:ascii="Arial" w:hAnsi="Arial" w:cs="Arial"/>
              </w:rPr>
            </w:pPr>
            <w:r w:rsidRPr="001D3289">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1D3289" w:rsidRPr="001D3289" w:rsidTr="00762E0F">
        <w:trPr>
          <w:trHeight w:val="734"/>
          <w:jc w:val="center"/>
        </w:trPr>
        <w:tc>
          <w:tcPr>
            <w:tcW w:w="1973" w:type="dxa"/>
            <w:vAlign w:val="center"/>
          </w:tcPr>
          <w:p w:rsidR="001D3289" w:rsidRPr="001D3289" w:rsidRDefault="001D3289" w:rsidP="001D3289">
            <w:pPr>
              <w:autoSpaceDE w:val="0"/>
              <w:autoSpaceDN w:val="0"/>
              <w:adjustRightInd w:val="0"/>
              <w:rPr>
                <w:rFonts w:ascii="Arial" w:hAnsi="Arial" w:cs="Arial"/>
                <w:b/>
                <w:bCs/>
                <w:u w:val="single"/>
              </w:rPr>
            </w:pPr>
            <w:r w:rsidRPr="001D3289">
              <w:rPr>
                <w:rFonts w:ascii="Arial" w:hAnsi="Arial" w:cs="Arial"/>
                <w:b/>
              </w:rPr>
              <w:t xml:space="preserve">Producto: </w:t>
            </w:r>
          </w:p>
        </w:tc>
        <w:tc>
          <w:tcPr>
            <w:tcW w:w="6857" w:type="dxa"/>
            <w:vAlign w:val="center"/>
          </w:tcPr>
          <w:p w:rsidR="001D3289" w:rsidRPr="001D3289" w:rsidRDefault="001D3289" w:rsidP="001D3289">
            <w:pPr>
              <w:autoSpaceDE w:val="0"/>
              <w:autoSpaceDN w:val="0"/>
              <w:adjustRightInd w:val="0"/>
              <w:jc w:val="both"/>
              <w:rPr>
                <w:rFonts w:ascii="Arial" w:hAnsi="Arial" w:cs="Arial"/>
                <w:b/>
                <w:bCs/>
                <w:u w:val="single"/>
              </w:rPr>
            </w:pPr>
            <w:r w:rsidRPr="001D3289">
              <w:rPr>
                <w:rFonts w:ascii="Arial" w:hAnsi="Arial" w:cs="Arial"/>
              </w:rPr>
              <w:t>Es el isopentano y/o propano y/o butano y/o el gas licuado de petróleo (resultante de la mezcla de propano y butano en proporciones variables),</w:t>
            </w:r>
          </w:p>
        </w:tc>
      </w:tr>
      <w:tr w:rsidR="001D3289" w:rsidRPr="001D3289" w:rsidTr="00762E0F">
        <w:trPr>
          <w:trHeight w:val="1407"/>
          <w:jc w:val="center"/>
        </w:trPr>
        <w:tc>
          <w:tcPr>
            <w:tcW w:w="1973" w:type="dxa"/>
            <w:vAlign w:val="center"/>
          </w:tcPr>
          <w:p w:rsidR="001D3289" w:rsidRPr="001D3289" w:rsidRDefault="001D3289" w:rsidP="001D3289">
            <w:pPr>
              <w:autoSpaceDE w:val="0"/>
              <w:autoSpaceDN w:val="0"/>
              <w:adjustRightInd w:val="0"/>
              <w:rPr>
                <w:rFonts w:ascii="Arial" w:hAnsi="Arial" w:cs="Arial"/>
              </w:rPr>
            </w:pPr>
            <w:r w:rsidRPr="001D3289">
              <w:rPr>
                <w:rFonts w:ascii="Arial" w:hAnsi="Arial" w:cs="Arial"/>
                <w:b/>
                <w:bCs/>
              </w:rPr>
              <w:t>Ley Aplicable</w:t>
            </w:r>
            <w:r w:rsidRPr="001D3289">
              <w:rPr>
                <w:rFonts w:ascii="Arial" w:hAnsi="Arial" w:cs="Arial"/>
                <w:b/>
              </w:rPr>
              <w:t xml:space="preserve">: </w:t>
            </w:r>
          </w:p>
          <w:p w:rsidR="001D3289" w:rsidRPr="001D3289" w:rsidRDefault="001D3289" w:rsidP="001D3289">
            <w:pPr>
              <w:autoSpaceDE w:val="0"/>
              <w:autoSpaceDN w:val="0"/>
              <w:adjustRightInd w:val="0"/>
              <w:rPr>
                <w:rFonts w:ascii="Arial" w:hAnsi="Arial" w:cs="Arial"/>
                <w:b/>
                <w:bCs/>
                <w:u w:val="single"/>
              </w:rPr>
            </w:pPr>
          </w:p>
        </w:tc>
        <w:tc>
          <w:tcPr>
            <w:tcW w:w="6857" w:type="dxa"/>
            <w:vAlign w:val="center"/>
          </w:tcPr>
          <w:p w:rsidR="001D3289" w:rsidRPr="001D3289" w:rsidRDefault="001D3289" w:rsidP="001D3289">
            <w:pPr>
              <w:autoSpaceDE w:val="0"/>
              <w:autoSpaceDN w:val="0"/>
              <w:adjustRightInd w:val="0"/>
              <w:jc w:val="both"/>
              <w:rPr>
                <w:rFonts w:ascii="Arial" w:hAnsi="Arial" w:cs="Arial"/>
                <w:b/>
                <w:bCs/>
                <w:u w:val="single"/>
              </w:rPr>
            </w:pPr>
            <w:r w:rsidRPr="001D3289">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1D3289" w:rsidRPr="001D3289" w:rsidTr="00762E0F">
        <w:trPr>
          <w:trHeight w:val="1096"/>
          <w:jc w:val="center"/>
        </w:trPr>
        <w:tc>
          <w:tcPr>
            <w:tcW w:w="1973" w:type="dxa"/>
            <w:vAlign w:val="center"/>
          </w:tcPr>
          <w:p w:rsidR="001D3289" w:rsidRPr="001D3289" w:rsidRDefault="001D3289" w:rsidP="001D3289">
            <w:pPr>
              <w:autoSpaceDE w:val="0"/>
              <w:autoSpaceDN w:val="0"/>
              <w:adjustRightInd w:val="0"/>
              <w:rPr>
                <w:rFonts w:ascii="Arial" w:hAnsi="Arial" w:cs="Arial"/>
                <w:b/>
                <w:bCs/>
              </w:rPr>
            </w:pPr>
            <w:r w:rsidRPr="001D3289">
              <w:rPr>
                <w:rFonts w:ascii="Arial" w:hAnsi="Arial" w:cs="Arial"/>
                <w:b/>
                <w:bCs/>
              </w:rPr>
              <w:t xml:space="preserve">Manifiesto Internacional de Carga (MIC) </w:t>
            </w:r>
            <w:r w:rsidRPr="001D3289">
              <w:rPr>
                <w:rFonts w:ascii="Arial" w:hAnsi="Arial" w:cs="Arial"/>
                <w:b/>
                <w:bCs/>
                <w:i/>
              </w:rPr>
              <w:t>(para transporte internacional):</w:t>
            </w:r>
          </w:p>
        </w:tc>
        <w:tc>
          <w:tcPr>
            <w:tcW w:w="6857" w:type="dxa"/>
            <w:vAlign w:val="center"/>
          </w:tcPr>
          <w:p w:rsidR="001D3289" w:rsidRPr="001D3289" w:rsidRDefault="001D3289" w:rsidP="001D3289">
            <w:pPr>
              <w:autoSpaceDE w:val="0"/>
              <w:autoSpaceDN w:val="0"/>
              <w:adjustRightInd w:val="0"/>
              <w:jc w:val="both"/>
              <w:rPr>
                <w:rFonts w:ascii="Arial" w:hAnsi="Arial" w:cs="Arial"/>
              </w:rPr>
            </w:pPr>
            <w:r w:rsidRPr="001D3289">
              <w:rPr>
                <w:rFonts w:ascii="Arial" w:hAnsi="Arial" w:cs="Arial"/>
              </w:rPr>
              <w:t>Documento de embarque que contiene la información sobre las mercancías, que amparan el transporte de mercancías en los medios o unidades de transporte habilitados</w:t>
            </w:r>
          </w:p>
        </w:tc>
      </w:tr>
      <w:tr w:rsidR="001D3289" w:rsidRPr="001D3289" w:rsidTr="00762E0F">
        <w:trPr>
          <w:trHeight w:val="800"/>
          <w:jc w:val="center"/>
        </w:trPr>
        <w:tc>
          <w:tcPr>
            <w:tcW w:w="1973" w:type="dxa"/>
            <w:vAlign w:val="center"/>
          </w:tcPr>
          <w:p w:rsidR="001D3289" w:rsidRPr="001D3289" w:rsidRDefault="001D3289" w:rsidP="001D3289">
            <w:pPr>
              <w:autoSpaceDE w:val="0"/>
              <w:autoSpaceDN w:val="0"/>
              <w:adjustRightInd w:val="0"/>
              <w:rPr>
                <w:rFonts w:ascii="Arial" w:hAnsi="Arial" w:cs="Arial"/>
              </w:rPr>
            </w:pPr>
            <w:r w:rsidRPr="001D3289">
              <w:rPr>
                <w:rFonts w:ascii="Arial" w:hAnsi="Arial" w:cs="Arial"/>
                <w:b/>
                <w:bCs/>
              </w:rPr>
              <w:t>Punto de Entrega</w:t>
            </w:r>
            <w:r w:rsidRPr="001D3289">
              <w:rPr>
                <w:rFonts w:ascii="Arial" w:hAnsi="Arial" w:cs="Arial"/>
                <w:b/>
              </w:rPr>
              <w:t>:</w:t>
            </w:r>
            <w:r w:rsidRPr="001D3289">
              <w:rPr>
                <w:rFonts w:ascii="Arial" w:hAnsi="Arial" w:cs="Arial"/>
              </w:rPr>
              <w:t xml:space="preserve"> </w:t>
            </w:r>
          </w:p>
          <w:p w:rsidR="001D3289" w:rsidRPr="001D3289" w:rsidRDefault="001D3289" w:rsidP="001D3289">
            <w:pPr>
              <w:autoSpaceDE w:val="0"/>
              <w:autoSpaceDN w:val="0"/>
              <w:adjustRightInd w:val="0"/>
              <w:rPr>
                <w:rFonts w:ascii="Arial" w:hAnsi="Arial" w:cs="Arial"/>
                <w:b/>
                <w:bCs/>
              </w:rPr>
            </w:pPr>
          </w:p>
        </w:tc>
        <w:tc>
          <w:tcPr>
            <w:tcW w:w="6857" w:type="dxa"/>
            <w:vAlign w:val="center"/>
          </w:tcPr>
          <w:p w:rsidR="001D3289" w:rsidRPr="001D3289" w:rsidRDefault="001D3289" w:rsidP="001D3289">
            <w:pPr>
              <w:autoSpaceDE w:val="0"/>
              <w:autoSpaceDN w:val="0"/>
              <w:adjustRightInd w:val="0"/>
              <w:jc w:val="both"/>
              <w:rPr>
                <w:rFonts w:ascii="Arial" w:hAnsi="Arial" w:cs="Arial"/>
              </w:rPr>
            </w:pPr>
            <w:r w:rsidRPr="001D3289">
              <w:rPr>
                <w:rFonts w:ascii="Arial" w:hAnsi="Arial" w:cs="Arial"/>
              </w:rPr>
              <w:t>Es el lugar donde se recibe el Producto del Transportista, conforme a las condiciones establecidas en el presente Contrato.</w:t>
            </w:r>
          </w:p>
        </w:tc>
      </w:tr>
      <w:tr w:rsidR="001D3289" w:rsidRPr="001D3289" w:rsidTr="00762E0F">
        <w:trPr>
          <w:trHeight w:val="765"/>
          <w:jc w:val="center"/>
        </w:trPr>
        <w:tc>
          <w:tcPr>
            <w:tcW w:w="1973" w:type="dxa"/>
            <w:vAlign w:val="center"/>
          </w:tcPr>
          <w:p w:rsidR="001D3289" w:rsidRPr="001D3289" w:rsidRDefault="001D3289" w:rsidP="001D3289">
            <w:pPr>
              <w:autoSpaceDE w:val="0"/>
              <w:autoSpaceDN w:val="0"/>
              <w:adjustRightInd w:val="0"/>
              <w:rPr>
                <w:rFonts w:ascii="Arial" w:hAnsi="Arial" w:cs="Arial"/>
                <w:b/>
                <w:bCs/>
              </w:rPr>
            </w:pPr>
            <w:r w:rsidRPr="001D3289">
              <w:rPr>
                <w:rFonts w:ascii="Arial" w:hAnsi="Arial" w:cs="Arial"/>
                <w:b/>
                <w:bCs/>
              </w:rPr>
              <w:t>Punto de Recepción</w:t>
            </w:r>
            <w:r w:rsidRPr="001D3289">
              <w:rPr>
                <w:rFonts w:ascii="Arial" w:hAnsi="Arial" w:cs="Arial"/>
                <w:b/>
              </w:rPr>
              <w:t>:</w:t>
            </w:r>
            <w:r w:rsidRPr="001D3289">
              <w:rPr>
                <w:rFonts w:ascii="Arial" w:hAnsi="Arial" w:cs="Arial"/>
              </w:rPr>
              <w:t xml:space="preserve"> </w:t>
            </w:r>
          </w:p>
        </w:tc>
        <w:tc>
          <w:tcPr>
            <w:tcW w:w="6857" w:type="dxa"/>
            <w:vAlign w:val="center"/>
          </w:tcPr>
          <w:p w:rsidR="001D3289" w:rsidRPr="001D3289" w:rsidRDefault="001D3289" w:rsidP="001D3289">
            <w:pPr>
              <w:autoSpaceDE w:val="0"/>
              <w:autoSpaceDN w:val="0"/>
              <w:adjustRightInd w:val="0"/>
              <w:jc w:val="both"/>
              <w:rPr>
                <w:rFonts w:ascii="Arial" w:hAnsi="Arial" w:cs="Arial"/>
              </w:rPr>
            </w:pPr>
            <w:r w:rsidRPr="001D3289">
              <w:rPr>
                <w:rFonts w:ascii="Arial" w:hAnsi="Arial" w:cs="Arial"/>
              </w:rPr>
              <w:t>Es el lugar donde se entrega el Producto al Transportista, conforme a las condiciones establecidas en el presente Contrato.</w:t>
            </w:r>
          </w:p>
        </w:tc>
      </w:tr>
      <w:tr w:rsidR="001D3289" w:rsidRPr="001D3289" w:rsidTr="00762E0F">
        <w:trPr>
          <w:trHeight w:val="715"/>
          <w:jc w:val="center"/>
        </w:trPr>
        <w:tc>
          <w:tcPr>
            <w:tcW w:w="1973" w:type="dxa"/>
            <w:vAlign w:val="center"/>
          </w:tcPr>
          <w:p w:rsidR="001D3289" w:rsidRPr="001D3289" w:rsidRDefault="001D3289" w:rsidP="001D3289">
            <w:pPr>
              <w:autoSpaceDE w:val="0"/>
              <w:autoSpaceDN w:val="0"/>
              <w:adjustRightInd w:val="0"/>
              <w:rPr>
                <w:rFonts w:ascii="Arial" w:hAnsi="Arial" w:cs="Arial"/>
                <w:b/>
                <w:bCs/>
              </w:rPr>
            </w:pPr>
            <w:r w:rsidRPr="001D3289">
              <w:rPr>
                <w:rFonts w:ascii="Arial" w:hAnsi="Arial" w:cs="Arial"/>
                <w:b/>
                <w:bCs/>
              </w:rPr>
              <w:t>Planta y/o Refinería (s):</w:t>
            </w:r>
          </w:p>
        </w:tc>
        <w:tc>
          <w:tcPr>
            <w:tcW w:w="6857" w:type="dxa"/>
            <w:vAlign w:val="center"/>
          </w:tcPr>
          <w:p w:rsidR="001D3289" w:rsidRPr="001D3289" w:rsidRDefault="001D3289" w:rsidP="001D3289">
            <w:pPr>
              <w:autoSpaceDE w:val="0"/>
              <w:autoSpaceDN w:val="0"/>
              <w:adjustRightInd w:val="0"/>
              <w:jc w:val="both"/>
              <w:rPr>
                <w:rFonts w:ascii="Arial" w:hAnsi="Arial" w:cs="Arial"/>
              </w:rPr>
            </w:pPr>
            <w:r w:rsidRPr="001D3289">
              <w:rPr>
                <w:rFonts w:ascii="Arial" w:hAnsi="Arial" w:cs="Arial"/>
              </w:rPr>
              <w:t>Es el conjunto de instalaciones donde se almacena el Producto.</w:t>
            </w:r>
          </w:p>
        </w:tc>
      </w:tr>
      <w:tr w:rsidR="001D3289" w:rsidRPr="001D3289" w:rsidTr="00762E0F">
        <w:trPr>
          <w:trHeight w:val="1657"/>
          <w:jc w:val="center"/>
        </w:trPr>
        <w:tc>
          <w:tcPr>
            <w:tcW w:w="1973" w:type="dxa"/>
            <w:vAlign w:val="center"/>
          </w:tcPr>
          <w:p w:rsidR="001D3289" w:rsidRPr="001D3289" w:rsidRDefault="001D3289" w:rsidP="001D3289">
            <w:pPr>
              <w:autoSpaceDE w:val="0"/>
              <w:autoSpaceDN w:val="0"/>
              <w:adjustRightInd w:val="0"/>
              <w:rPr>
                <w:rFonts w:ascii="Arial" w:hAnsi="Arial" w:cs="Arial"/>
                <w:bCs/>
              </w:rPr>
            </w:pPr>
            <w:r w:rsidRPr="001D3289">
              <w:rPr>
                <w:rFonts w:ascii="Arial" w:hAnsi="Arial" w:cs="Arial"/>
                <w:b/>
                <w:bCs/>
              </w:rPr>
              <w:lastRenderedPageBreak/>
              <w:t xml:space="preserve">Servicio: </w:t>
            </w:r>
          </w:p>
          <w:p w:rsidR="001D3289" w:rsidRPr="001D3289" w:rsidRDefault="001D3289" w:rsidP="001D3289">
            <w:pPr>
              <w:autoSpaceDE w:val="0"/>
              <w:autoSpaceDN w:val="0"/>
              <w:adjustRightInd w:val="0"/>
              <w:rPr>
                <w:rFonts w:ascii="Arial" w:hAnsi="Arial" w:cs="Arial"/>
                <w:b/>
                <w:bCs/>
              </w:rPr>
            </w:pPr>
          </w:p>
        </w:tc>
        <w:tc>
          <w:tcPr>
            <w:tcW w:w="6857" w:type="dxa"/>
            <w:vAlign w:val="center"/>
          </w:tcPr>
          <w:p w:rsidR="001D3289" w:rsidRPr="001D3289" w:rsidRDefault="001D3289" w:rsidP="001D3289">
            <w:pPr>
              <w:autoSpaceDE w:val="0"/>
              <w:autoSpaceDN w:val="0"/>
              <w:adjustRightInd w:val="0"/>
              <w:jc w:val="both"/>
              <w:rPr>
                <w:rFonts w:ascii="Arial" w:hAnsi="Arial" w:cs="Arial"/>
              </w:rPr>
            </w:pPr>
            <w:r w:rsidRPr="001D3289">
              <w:rPr>
                <w:rFonts w:ascii="Arial" w:hAnsi="Arial" w:cs="Arial"/>
                <w:bCs/>
              </w:rPr>
              <w:t xml:space="preserve">Significa el transporte nacional/internacional del Producto de </w:t>
            </w:r>
            <w:r w:rsidRPr="001D3289">
              <w:rPr>
                <w:rFonts w:ascii="Arial" w:hAnsi="Arial" w:cs="Arial"/>
              </w:rPr>
              <w:t>propiedad o solicitado por e</w:t>
            </w:r>
            <w:r w:rsidRPr="001D3289">
              <w:rPr>
                <w:rFonts w:ascii="Arial" w:hAnsi="Arial" w:cs="Arial"/>
                <w:bCs/>
              </w:rPr>
              <w:t xml:space="preserve">l Contratante, </w:t>
            </w:r>
            <w:r w:rsidRPr="001D3289">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1D3289" w:rsidRPr="001D3289" w:rsidTr="00762E0F">
        <w:trPr>
          <w:trHeight w:val="384"/>
          <w:jc w:val="center"/>
        </w:trPr>
        <w:tc>
          <w:tcPr>
            <w:tcW w:w="1973" w:type="dxa"/>
            <w:vAlign w:val="center"/>
          </w:tcPr>
          <w:p w:rsidR="001D3289" w:rsidRPr="001D3289" w:rsidRDefault="001D3289" w:rsidP="001D3289">
            <w:pPr>
              <w:autoSpaceDE w:val="0"/>
              <w:autoSpaceDN w:val="0"/>
              <w:adjustRightInd w:val="0"/>
              <w:rPr>
                <w:rFonts w:ascii="Arial" w:hAnsi="Arial" w:cs="Arial"/>
                <w:b/>
                <w:bCs/>
              </w:rPr>
            </w:pPr>
            <w:r w:rsidRPr="001D3289">
              <w:rPr>
                <w:rFonts w:ascii="Arial" w:hAnsi="Arial" w:cs="Arial"/>
                <w:b/>
                <w:bCs/>
              </w:rPr>
              <w:t xml:space="preserve">Tonelada Métrica: </w:t>
            </w:r>
          </w:p>
        </w:tc>
        <w:tc>
          <w:tcPr>
            <w:tcW w:w="6857" w:type="dxa"/>
            <w:vAlign w:val="center"/>
          </w:tcPr>
          <w:p w:rsidR="001D3289" w:rsidRPr="001D3289" w:rsidRDefault="001D3289" w:rsidP="001D3289">
            <w:pPr>
              <w:autoSpaceDE w:val="0"/>
              <w:autoSpaceDN w:val="0"/>
              <w:adjustRightInd w:val="0"/>
              <w:rPr>
                <w:rFonts w:ascii="Arial" w:hAnsi="Arial" w:cs="Arial"/>
              </w:rPr>
            </w:pPr>
            <w:r w:rsidRPr="001D3289">
              <w:rPr>
                <w:rFonts w:ascii="Arial" w:hAnsi="Arial" w:cs="Arial"/>
              </w:rPr>
              <w:t>Unidad de masa equivalente a un mil kilogramos (1000 Kg).</w:t>
            </w:r>
          </w:p>
        </w:tc>
      </w:tr>
      <w:tr w:rsidR="001D3289" w:rsidRPr="001D3289" w:rsidTr="00762E0F">
        <w:trPr>
          <w:trHeight w:val="1974"/>
          <w:jc w:val="center"/>
        </w:trPr>
        <w:tc>
          <w:tcPr>
            <w:tcW w:w="1973" w:type="dxa"/>
            <w:vAlign w:val="center"/>
          </w:tcPr>
          <w:p w:rsidR="001D3289" w:rsidRPr="001D3289" w:rsidRDefault="001D3289" w:rsidP="001D3289">
            <w:pPr>
              <w:autoSpaceDE w:val="0"/>
              <w:autoSpaceDN w:val="0"/>
              <w:adjustRightInd w:val="0"/>
              <w:rPr>
                <w:rFonts w:ascii="Arial" w:hAnsi="Arial" w:cs="Arial"/>
                <w:b/>
                <w:bCs/>
              </w:rPr>
            </w:pPr>
            <w:r w:rsidRPr="001D3289">
              <w:rPr>
                <w:rFonts w:ascii="Arial" w:hAnsi="Arial" w:cs="Arial"/>
                <w:b/>
                <w:bCs/>
              </w:rPr>
              <w:t>Tráfico ilícito de Sustancias Controladas:</w:t>
            </w:r>
          </w:p>
        </w:tc>
        <w:tc>
          <w:tcPr>
            <w:tcW w:w="6857" w:type="dxa"/>
            <w:vAlign w:val="center"/>
          </w:tcPr>
          <w:p w:rsidR="001D3289" w:rsidRPr="001D3289" w:rsidRDefault="001D3289" w:rsidP="001D3289">
            <w:pPr>
              <w:autoSpaceDE w:val="0"/>
              <w:autoSpaceDN w:val="0"/>
              <w:adjustRightInd w:val="0"/>
              <w:jc w:val="both"/>
              <w:rPr>
                <w:rFonts w:ascii="Arial" w:hAnsi="Arial" w:cs="Arial"/>
              </w:rPr>
            </w:pPr>
            <w:r w:rsidRPr="001D3289">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1D3289" w:rsidRPr="001D3289" w:rsidRDefault="001D3289" w:rsidP="001D32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eastAsia="Calibri" w:hAnsi="Arial" w:cs="Arial"/>
        </w:rPr>
      </w:pPr>
    </w:p>
    <w:p w:rsidR="001D3289" w:rsidRPr="001D3289" w:rsidRDefault="001D3289" w:rsidP="001D3289">
      <w:pPr>
        <w:numPr>
          <w:ilvl w:val="1"/>
          <w:numId w:val="44"/>
        </w:numPr>
        <w:autoSpaceDE w:val="0"/>
        <w:autoSpaceDN w:val="0"/>
        <w:adjustRightInd w:val="0"/>
        <w:spacing w:after="200" w:line="276" w:lineRule="auto"/>
        <w:ind w:left="851" w:hanging="851"/>
        <w:contextualSpacing/>
        <w:jc w:val="both"/>
        <w:rPr>
          <w:rFonts w:ascii="Arial" w:eastAsia="Calibri" w:hAnsi="Arial" w:cs="Arial"/>
          <w:bCs/>
        </w:rPr>
      </w:pPr>
      <w:r w:rsidRPr="001D3289">
        <w:rPr>
          <w:rFonts w:ascii="Arial" w:eastAsia="Calibri" w:hAnsi="Arial" w:cs="Arial"/>
          <w:b/>
          <w:bCs/>
        </w:rPr>
        <w:t>Relación entre las Partes</w:t>
      </w:r>
      <w:r w:rsidRPr="001D3289">
        <w:rPr>
          <w:rFonts w:ascii="Arial" w:eastAsia="Calibri"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1D3289" w:rsidRPr="001D3289" w:rsidRDefault="001D3289" w:rsidP="001D3289">
      <w:pPr>
        <w:autoSpaceDE w:val="0"/>
        <w:autoSpaceDN w:val="0"/>
        <w:adjustRightInd w:val="0"/>
        <w:ind w:left="851"/>
        <w:contextualSpacing/>
        <w:jc w:val="both"/>
        <w:rPr>
          <w:rFonts w:ascii="Arial" w:eastAsia="Calibri" w:hAnsi="Arial" w:cs="Arial"/>
          <w:b/>
          <w:bCs/>
        </w:rPr>
      </w:pPr>
    </w:p>
    <w:p w:rsidR="001D3289" w:rsidRPr="001D3289" w:rsidRDefault="001D3289" w:rsidP="001D3289">
      <w:pPr>
        <w:numPr>
          <w:ilvl w:val="1"/>
          <w:numId w:val="44"/>
        </w:numPr>
        <w:autoSpaceDE w:val="0"/>
        <w:autoSpaceDN w:val="0"/>
        <w:adjustRightInd w:val="0"/>
        <w:spacing w:after="200" w:line="276" w:lineRule="auto"/>
        <w:ind w:left="851" w:hanging="851"/>
        <w:contextualSpacing/>
        <w:jc w:val="both"/>
        <w:rPr>
          <w:rFonts w:ascii="Arial" w:eastAsia="Calibri" w:hAnsi="Arial" w:cs="Arial"/>
          <w:bCs/>
        </w:rPr>
      </w:pPr>
      <w:r w:rsidRPr="001D3289">
        <w:rPr>
          <w:rFonts w:ascii="Arial" w:eastAsia="Calibri" w:hAnsi="Arial" w:cs="Arial"/>
          <w:b/>
          <w:bCs/>
        </w:rPr>
        <w:t xml:space="preserve">Ley que rige el Contrato: </w:t>
      </w:r>
      <w:r w:rsidRPr="001D3289">
        <w:rPr>
          <w:rFonts w:ascii="Arial" w:eastAsia="Calibri" w:hAnsi="Arial" w:cs="Arial"/>
          <w:bCs/>
        </w:rPr>
        <w:t>Este Contrato, su significado e interpretación y la relación que crea entre las Partes, se regirá por la Ley Aplicable.</w:t>
      </w:r>
    </w:p>
    <w:p w:rsidR="001D3289" w:rsidRPr="001D3289" w:rsidRDefault="001D3289" w:rsidP="001D3289">
      <w:pPr>
        <w:ind w:left="720"/>
        <w:contextualSpacing/>
        <w:rPr>
          <w:rFonts w:ascii="Arial" w:eastAsia="Calibri" w:hAnsi="Arial" w:cs="Arial"/>
          <w:bCs/>
        </w:rPr>
      </w:pPr>
    </w:p>
    <w:p w:rsidR="001D3289" w:rsidRPr="001D3289" w:rsidRDefault="001D3289" w:rsidP="001D3289">
      <w:pPr>
        <w:numPr>
          <w:ilvl w:val="1"/>
          <w:numId w:val="44"/>
        </w:numPr>
        <w:autoSpaceDE w:val="0"/>
        <w:autoSpaceDN w:val="0"/>
        <w:adjustRightInd w:val="0"/>
        <w:spacing w:after="200" w:line="276" w:lineRule="auto"/>
        <w:ind w:left="851" w:hanging="851"/>
        <w:contextualSpacing/>
        <w:jc w:val="both"/>
        <w:rPr>
          <w:rFonts w:ascii="Arial" w:eastAsia="Calibri" w:hAnsi="Arial" w:cs="Arial"/>
          <w:bCs/>
        </w:rPr>
      </w:pPr>
      <w:r w:rsidRPr="001D3289">
        <w:rPr>
          <w:rFonts w:ascii="Arial" w:eastAsia="Calibri" w:hAnsi="Arial" w:cs="Arial"/>
          <w:b/>
          <w:bCs/>
        </w:rPr>
        <w:t xml:space="preserve">Idioma: </w:t>
      </w:r>
      <w:r w:rsidRPr="001D3289">
        <w:rPr>
          <w:rFonts w:ascii="Arial" w:eastAsia="Calibri" w:hAnsi="Arial" w:cs="Arial"/>
          <w:bCs/>
        </w:rPr>
        <w:t>Este Contrato se ha celebrado en español, idioma por el que se regirán obligatoriamente todas las materias relacionadas con el mismo o su interpretación.</w:t>
      </w:r>
    </w:p>
    <w:p w:rsidR="001D3289" w:rsidRPr="001D3289" w:rsidRDefault="001D3289" w:rsidP="001D3289">
      <w:pPr>
        <w:ind w:left="720"/>
        <w:contextualSpacing/>
        <w:rPr>
          <w:rFonts w:ascii="Arial" w:eastAsia="Calibri" w:hAnsi="Arial" w:cs="Arial"/>
          <w:bCs/>
        </w:rPr>
      </w:pPr>
    </w:p>
    <w:p w:rsidR="001D3289" w:rsidRPr="001D3289" w:rsidRDefault="001D3289" w:rsidP="001D3289">
      <w:pPr>
        <w:numPr>
          <w:ilvl w:val="1"/>
          <w:numId w:val="44"/>
        </w:numPr>
        <w:autoSpaceDE w:val="0"/>
        <w:autoSpaceDN w:val="0"/>
        <w:adjustRightInd w:val="0"/>
        <w:spacing w:after="200" w:line="276" w:lineRule="auto"/>
        <w:ind w:left="851" w:hanging="851"/>
        <w:contextualSpacing/>
        <w:jc w:val="both"/>
        <w:rPr>
          <w:rFonts w:ascii="Arial" w:eastAsia="Calibri" w:hAnsi="Arial" w:cs="Arial"/>
          <w:bCs/>
        </w:rPr>
      </w:pPr>
      <w:r w:rsidRPr="001D3289">
        <w:rPr>
          <w:rFonts w:ascii="Arial" w:eastAsia="Calibri" w:hAnsi="Arial" w:cs="Arial"/>
          <w:b/>
          <w:bCs/>
        </w:rPr>
        <w:t>Encabezamientos</w:t>
      </w:r>
      <w:r w:rsidRPr="001D3289">
        <w:rPr>
          <w:rFonts w:ascii="Arial" w:eastAsia="Calibri" w:hAnsi="Arial" w:cs="Arial"/>
          <w:bCs/>
        </w:rPr>
        <w:t>: El contenido de este Contrato no se verá restringido, modificado o afectado por los encabezamientos.</w:t>
      </w:r>
    </w:p>
    <w:p w:rsidR="001D3289" w:rsidRPr="001D3289" w:rsidRDefault="001D3289" w:rsidP="001D3289">
      <w:pPr>
        <w:ind w:left="720"/>
        <w:contextualSpacing/>
        <w:rPr>
          <w:rFonts w:ascii="Arial" w:eastAsia="Calibri" w:hAnsi="Arial" w:cs="Arial"/>
          <w:b/>
          <w:bCs/>
        </w:rPr>
      </w:pPr>
    </w:p>
    <w:p w:rsidR="001D3289" w:rsidRPr="001D3289" w:rsidRDefault="001D3289" w:rsidP="001D3289">
      <w:pPr>
        <w:numPr>
          <w:ilvl w:val="1"/>
          <w:numId w:val="44"/>
        </w:numPr>
        <w:autoSpaceDE w:val="0"/>
        <w:autoSpaceDN w:val="0"/>
        <w:adjustRightInd w:val="0"/>
        <w:spacing w:after="200" w:line="276" w:lineRule="auto"/>
        <w:ind w:left="851" w:hanging="851"/>
        <w:contextualSpacing/>
        <w:jc w:val="both"/>
        <w:rPr>
          <w:rFonts w:ascii="Arial" w:eastAsia="Calibri" w:hAnsi="Arial" w:cs="Arial"/>
          <w:bCs/>
        </w:rPr>
      </w:pPr>
      <w:r w:rsidRPr="001D3289">
        <w:rPr>
          <w:rFonts w:ascii="Arial" w:eastAsia="Calibri" w:hAnsi="Arial" w:cs="Arial"/>
          <w:b/>
          <w:bCs/>
        </w:rPr>
        <w:t xml:space="preserve">Documentos que forman parte del Contrato: </w:t>
      </w:r>
      <w:r w:rsidRPr="001D3289">
        <w:rPr>
          <w:rFonts w:ascii="Arial" w:eastAsia="Calibri" w:hAnsi="Arial" w:cs="Arial"/>
          <w:bCs/>
        </w:rPr>
        <w:t>Forman parte del presente Contrato los siguientes documentos:</w:t>
      </w:r>
    </w:p>
    <w:p w:rsidR="001D3289" w:rsidRPr="001D3289" w:rsidRDefault="001D3289" w:rsidP="001D3289">
      <w:pPr>
        <w:tabs>
          <w:tab w:val="left" w:pos="0"/>
          <w:tab w:val="left" w:pos="5040"/>
          <w:tab w:val="left" w:pos="5760"/>
          <w:tab w:val="left" w:pos="6480"/>
          <w:tab w:val="left" w:pos="7200"/>
          <w:tab w:val="left" w:pos="7920"/>
          <w:tab w:val="left" w:pos="8640"/>
          <w:tab w:val="left" w:pos="9360"/>
        </w:tabs>
        <w:ind w:left="851"/>
        <w:jc w:val="both"/>
        <w:rPr>
          <w:rFonts w:ascii="Arial" w:eastAsia="Calibri" w:hAnsi="Arial" w:cs="Arial"/>
        </w:rPr>
      </w:pPr>
    </w:p>
    <w:p w:rsidR="001D3289" w:rsidRPr="001D3289" w:rsidRDefault="001D3289" w:rsidP="001D3289">
      <w:pPr>
        <w:tabs>
          <w:tab w:val="left" w:pos="0"/>
          <w:tab w:val="left" w:pos="5040"/>
          <w:tab w:val="left" w:pos="5760"/>
          <w:tab w:val="left" w:pos="6480"/>
          <w:tab w:val="left" w:pos="7200"/>
          <w:tab w:val="left" w:pos="7920"/>
          <w:tab w:val="left" w:pos="8640"/>
          <w:tab w:val="left" w:pos="9360"/>
        </w:tabs>
        <w:ind w:left="851"/>
        <w:jc w:val="both"/>
        <w:rPr>
          <w:rFonts w:ascii="Arial" w:eastAsia="Calibri" w:hAnsi="Arial" w:cs="Arial"/>
        </w:rPr>
      </w:pPr>
      <w:r w:rsidRPr="001D3289">
        <w:rPr>
          <w:rFonts w:ascii="Arial" w:eastAsia="Calibri" w:hAnsi="Arial" w:cs="Arial"/>
        </w:rPr>
        <w:t xml:space="preserve">Anexo  1    </w:t>
      </w:r>
    </w:p>
    <w:p w:rsidR="001D3289" w:rsidRPr="001D3289" w:rsidRDefault="001D3289" w:rsidP="001D3289">
      <w:pPr>
        <w:tabs>
          <w:tab w:val="left" w:pos="1701"/>
          <w:tab w:val="left" w:pos="2694"/>
        </w:tabs>
        <w:ind w:left="851"/>
        <w:jc w:val="both"/>
        <w:rPr>
          <w:rFonts w:ascii="Arial" w:eastAsia="Calibri" w:hAnsi="Arial" w:cs="Arial"/>
        </w:rPr>
      </w:pPr>
      <w:r w:rsidRPr="001D3289">
        <w:rPr>
          <w:rFonts w:ascii="Arial" w:eastAsia="Calibri" w:hAnsi="Arial" w:cs="Arial"/>
        </w:rPr>
        <w:t>Anexo  2</w:t>
      </w:r>
      <w:r w:rsidRPr="001D3289">
        <w:rPr>
          <w:rFonts w:ascii="Arial" w:eastAsia="Calibri" w:hAnsi="Arial" w:cs="Arial"/>
        </w:rPr>
        <w:tab/>
      </w:r>
    </w:p>
    <w:p w:rsidR="001D3289" w:rsidRPr="001D3289" w:rsidRDefault="001D3289" w:rsidP="001D3289">
      <w:pPr>
        <w:tabs>
          <w:tab w:val="left" w:pos="1701"/>
          <w:tab w:val="left" w:pos="2694"/>
        </w:tabs>
        <w:ind w:left="851"/>
        <w:jc w:val="both"/>
        <w:rPr>
          <w:rFonts w:ascii="Arial" w:eastAsia="Calibri" w:hAnsi="Arial" w:cs="Arial"/>
        </w:rPr>
      </w:pPr>
      <w:r w:rsidRPr="001D3289">
        <w:rPr>
          <w:rFonts w:ascii="Arial" w:eastAsia="Calibri" w:hAnsi="Arial" w:cs="Arial"/>
        </w:rPr>
        <w:t>Anexo  3</w:t>
      </w:r>
    </w:p>
    <w:p w:rsidR="001D3289" w:rsidRPr="001D3289" w:rsidRDefault="001D3289" w:rsidP="001D3289">
      <w:pPr>
        <w:ind w:left="851"/>
        <w:jc w:val="both"/>
        <w:rPr>
          <w:rFonts w:ascii="Arial" w:eastAsia="Calibri" w:hAnsi="Arial" w:cs="Arial"/>
        </w:rPr>
      </w:pPr>
      <w:r w:rsidRPr="001D3289">
        <w:rPr>
          <w:rFonts w:ascii="Arial" w:eastAsia="Calibri" w:hAnsi="Arial" w:cs="Arial"/>
        </w:rPr>
        <w:t xml:space="preserve"> </w:t>
      </w:r>
    </w:p>
    <w:p w:rsidR="001D3289" w:rsidRPr="001D3289" w:rsidRDefault="001D3289" w:rsidP="001D3289">
      <w:pPr>
        <w:numPr>
          <w:ilvl w:val="1"/>
          <w:numId w:val="44"/>
        </w:numPr>
        <w:autoSpaceDE w:val="0"/>
        <w:autoSpaceDN w:val="0"/>
        <w:adjustRightInd w:val="0"/>
        <w:spacing w:after="200" w:line="276" w:lineRule="auto"/>
        <w:ind w:left="851" w:hanging="851"/>
        <w:contextualSpacing/>
        <w:jc w:val="both"/>
        <w:rPr>
          <w:rFonts w:ascii="Arial" w:eastAsia="Calibri" w:hAnsi="Arial" w:cs="Arial"/>
          <w:bCs/>
        </w:rPr>
      </w:pPr>
      <w:r w:rsidRPr="001D3289">
        <w:rPr>
          <w:rFonts w:ascii="Arial" w:eastAsia="Calibri" w:hAnsi="Arial" w:cs="Arial"/>
          <w:b/>
          <w:bCs/>
        </w:rPr>
        <w:t>Totalidad del acuerdo</w:t>
      </w:r>
      <w:r w:rsidRPr="001D3289">
        <w:rPr>
          <w:rFonts w:ascii="Arial" w:eastAsia="Calibri"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D3289" w:rsidRPr="001D3289" w:rsidRDefault="001D3289" w:rsidP="001D3289">
      <w:pPr>
        <w:autoSpaceDE w:val="0"/>
        <w:autoSpaceDN w:val="0"/>
        <w:adjustRightInd w:val="0"/>
        <w:ind w:left="851"/>
        <w:contextualSpacing/>
        <w:jc w:val="both"/>
        <w:rPr>
          <w:rFonts w:ascii="Arial" w:eastAsia="Calibri" w:hAnsi="Arial" w:cs="Arial"/>
          <w:b/>
          <w:bCs/>
        </w:rPr>
      </w:pPr>
    </w:p>
    <w:p w:rsidR="001D3289" w:rsidRPr="001D3289" w:rsidRDefault="001D3289" w:rsidP="001D3289">
      <w:pPr>
        <w:numPr>
          <w:ilvl w:val="1"/>
          <w:numId w:val="44"/>
        </w:numPr>
        <w:autoSpaceDE w:val="0"/>
        <w:autoSpaceDN w:val="0"/>
        <w:adjustRightInd w:val="0"/>
        <w:spacing w:after="200" w:line="276" w:lineRule="auto"/>
        <w:ind w:left="851" w:hanging="851"/>
        <w:contextualSpacing/>
        <w:jc w:val="both"/>
        <w:rPr>
          <w:rFonts w:ascii="Arial" w:eastAsia="Calibri" w:hAnsi="Arial" w:cs="Arial"/>
          <w:b/>
          <w:bCs/>
        </w:rPr>
      </w:pPr>
      <w:r w:rsidRPr="001D3289">
        <w:rPr>
          <w:rFonts w:ascii="Arial" w:eastAsia="Calibri" w:hAnsi="Arial" w:cs="Arial"/>
          <w:b/>
          <w:bCs/>
        </w:rPr>
        <w:t>Modificaciones</w:t>
      </w:r>
      <w:r w:rsidRPr="001D3289">
        <w:rPr>
          <w:rFonts w:ascii="Arial" w:eastAsia="Calibri" w:hAnsi="Arial" w:cs="Arial"/>
          <w:bCs/>
        </w:rPr>
        <w:t>: Las Partes convienen que, cualquier variación, modificación o cambio a los términos aquí acordados deberá constar por escrito mediante la suscripción de una adenda,  debidamente firmada por sus representantes legales.</w:t>
      </w:r>
      <w:r w:rsidRPr="001D3289">
        <w:rPr>
          <w:rFonts w:ascii="Arial" w:eastAsia="Calibri" w:hAnsi="Arial" w:cs="Arial"/>
          <w:b/>
          <w:bCs/>
        </w:rPr>
        <w:t xml:space="preserve"> </w:t>
      </w:r>
    </w:p>
    <w:p w:rsidR="001D3289" w:rsidRPr="001D3289" w:rsidRDefault="001D3289" w:rsidP="001D3289">
      <w:pPr>
        <w:autoSpaceDE w:val="0"/>
        <w:autoSpaceDN w:val="0"/>
        <w:adjustRightInd w:val="0"/>
        <w:ind w:left="851"/>
        <w:contextualSpacing/>
        <w:jc w:val="both"/>
        <w:rPr>
          <w:rFonts w:ascii="Arial" w:eastAsia="Calibri" w:hAnsi="Arial" w:cs="Arial"/>
          <w:b/>
          <w:bCs/>
        </w:rPr>
      </w:pPr>
    </w:p>
    <w:p w:rsidR="001D3289" w:rsidRPr="001D3289" w:rsidRDefault="001D3289" w:rsidP="001D3289">
      <w:pPr>
        <w:numPr>
          <w:ilvl w:val="1"/>
          <w:numId w:val="44"/>
        </w:numPr>
        <w:autoSpaceDE w:val="0"/>
        <w:autoSpaceDN w:val="0"/>
        <w:adjustRightInd w:val="0"/>
        <w:spacing w:after="200" w:line="276" w:lineRule="auto"/>
        <w:ind w:left="851" w:hanging="851"/>
        <w:contextualSpacing/>
        <w:jc w:val="both"/>
        <w:rPr>
          <w:rFonts w:ascii="Arial" w:eastAsia="Calibri" w:hAnsi="Arial" w:cs="Arial"/>
          <w:b/>
          <w:bCs/>
        </w:rPr>
      </w:pPr>
      <w:r w:rsidRPr="001D3289">
        <w:rPr>
          <w:rFonts w:ascii="Arial" w:eastAsia="Calibri" w:hAnsi="Arial" w:cs="Arial"/>
          <w:b/>
          <w:bCs/>
        </w:rPr>
        <w:lastRenderedPageBreak/>
        <w:t>Plazos</w:t>
      </w:r>
      <w:r w:rsidRPr="001D3289">
        <w:rPr>
          <w:rFonts w:ascii="Arial" w:eastAsia="Calibri" w:hAnsi="Arial" w:cs="Arial"/>
          <w:bCs/>
        </w:rPr>
        <w:t>: Todos los plazos establecidos en este Contrato y sus anexos se entenderán como días calendario, salvo indicación expresa en contrario.</w:t>
      </w:r>
    </w:p>
    <w:p w:rsidR="001D3289" w:rsidRPr="001D3289" w:rsidRDefault="001D3289" w:rsidP="001D3289">
      <w:pPr>
        <w:ind w:left="720"/>
        <w:contextualSpacing/>
        <w:rPr>
          <w:rFonts w:ascii="Arial" w:eastAsia="Calibri" w:hAnsi="Arial" w:cs="Arial"/>
          <w:b/>
          <w:bCs/>
        </w:rPr>
      </w:pPr>
    </w:p>
    <w:p w:rsidR="001D3289" w:rsidRPr="001D3289" w:rsidRDefault="001D3289" w:rsidP="001D3289">
      <w:pPr>
        <w:numPr>
          <w:ilvl w:val="1"/>
          <w:numId w:val="44"/>
        </w:numPr>
        <w:autoSpaceDE w:val="0"/>
        <w:autoSpaceDN w:val="0"/>
        <w:adjustRightInd w:val="0"/>
        <w:spacing w:after="200" w:line="276" w:lineRule="auto"/>
        <w:ind w:left="851" w:hanging="851"/>
        <w:contextualSpacing/>
        <w:jc w:val="both"/>
        <w:rPr>
          <w:rFonts w:ascii="Arial" w:eastAsia="Calibri" w:hAnsi="Arial" w:cs="Arial"/>
          <w:bCs/>
        </w:rPr>
      </w:pPr>
      <w:r w:rsidRPr="001D3289">
        <w:rPr>
          <w:rFonts w:ascii="Arial" w:eastAsia="Calibri" w:hAnsi="Arial" w:cs="Arial"/>
          <w:b/>
          <w:bCs/>
        </w:rPr>
        <w:t>Mayúsculas</w:t>
      </w:r>
      <w:r w:rsidRPr="001D3289">
        <w:rPr>
          <w:rFonts w:ascii="Arial" w:eastAsia="Calibri" w:hAnsi="Arial" w:cs="Arial"/>
          <w:bCs/>
        </w:rPr>
        <w:t>: El uso de las mayúsculas se entenderá conforme a las denominaciones otorgadas en este instrumento o de acuerdo a su contexto, usando indistintamente en plural o singular.</w:t>
      </w:r>
    </w:p>
    <w:p w:rsidR="001D3289" w:rsidRPr="001D3289" w:rsidRDefault="001D3289" w:rsidP="001D3289">
      <w:pPr>
        <w:ind w:left="720"/>
        <w:contextualSpacing/>
        <w:rPr>
          <w:rFonts w:ascii="Arial" w:eastAsia="Calibri" w:hAnsi="Arial" w:cs="Arial"/>
          <w:bCs/>
        </w:rPr>
      </w:pPr>
    </w:p>
    <w:p w:rsidR="001D3289" w:rsidRPr="001D3289" w:rsidRDefault="001D3289" w:rsidP="001D3289">
      <w:pPr>
        <w:numPr>
          <w:ilvl w:val="1"/>
          <w:numId w:val="44"/>
        </w:numPr>
        <w:autoSpaceDE w:val="0"/>
        <w:autoSpaceDN w:val="0"/>
        <w:adjustRightInd w:val="0"/>
        <w:spacing w:after="200" w:line="276" w:lineRule="auto"/>
        <w:ind w:left="851" w:hanging="851"/>
        <w:contextualSpacing/>
        <w:jc w:val="both"/>
        <w:rPr>
          <w:rFonts w:ascii="Arial" w:eastAsia="Calibri" w:hAnsi="Arial" w:cs="Arial"/>
          <w:bCs/>
        </w:rPr>
      </w:pPr>
      <w:r w:rsidRPr="001D3289">
        <w:rPr>
          <w:rFonts w:ascii="Arial" w:eastAsia="Calibri" w:hAnsi="Arial" w:cs="Arial"/>
          <w:b/>
          <w:bCs/>
        </w:rPr>
        <w:t>Discrepancias</w:t>
      </w:r>
      <w:r w:rsidRPr="001D3289">
        <w:rPr>
          <w:rFonts w:ascii="Arial" w:eastAsia="Calibri"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D3289" w:rsidRPr="001D3289" w:rsidRDefault="001D3289" w:rsidP="001D3289">
      <w:pPr>
        <w:autoSpaceDE w:val="0"/>
        <w:autoSpaceDN w:val="0"/>
        <w:adjustRightInd w:val="0"/>
        <w:jc w:val="both"/>
        <w:rPr>
          <w:rFonts w:ascii="Arial" w:eastAsia="Calibri" w:hAnsi="Arial" w:cs="Arial"/>
          <w:b/>
          <w:u w:val="single"/>
        </w:rPr>
      </w:pPr>
    </w:p>
    <w:p w:rsidR="001D3289" w:rsidRPr="001D3289" w:rsidRDefault="001D3289" w:rsidP="001D3289">
      <w:pPr>
        <w:autoSpaceDE w:val="0"/>
        <w:autoSpaceDN w:val="0"/>
        <w:adjustRightInd w:val="0"/>
        <w:jc w:val="both"/>
        <w:rPr>
          <w:rFonts w:ascii="Arial" w:eastAsia="Calibri" w:hAnsi="Arial" w:cs="Arial"/>
          <w:b/>
          <w:u w:val="single"/>
        </w:rPr>
      </w:pPr>
      <w:r w:rsidRPr="001D3289">
        <w:rPr>
          <w:rFonts w:ascii="Arial" w:eastAsia="Calibri" w:hAnsi="Arial" w:cs="Arial"/>
          <w:b/>
          <w:u w:val="single"/>
        </w:rPr>
        <w:t>CLAUSULA CUARTA.- OBJETO DEL CONTRATO</w:t>
      </w:r>
    </w:p>
    <w:p w:rsidR="001D3289" w:rsidRPr="001D3289" w:rsidRDefault="001D3289" w:rsidP="001D3289">
      <w:pPr>
        <w:autoSpaceDE w:val="0"/>
        <w:autoSpaceDN w:val="0"/>
        <w:adjustRightInd w:val="0"/>
        <w:jc w:val="both"/>
        <w:rPr>
          <w:rFonts w:ascii="Arial" w:eastAsia="Calibri" w:hAnsi="Arial" w:cs="Arial"/>
        </w:rPr>
      </w:pPr>
    </w:p>
    <w:p w:rsidR="001D3289" w:rsidRPr="001D3289" w:rsidRDefault="001D3289" w:rsidP="001D3289">
      <w:pPr>
        <w:autoSpaceDE w:val="0"/>
        <w:autoSpaceDN w:val="0"/>
        <w:adjustRightInd w:val="0"/>
        <w:jc w:val="both"/>
        <w:rPr>
          <w:rFonts w:ascii="Arial" w:eastAsia="Calibri" w:hAnsi="Arial" w:cs="Arial"/>
        </w:rPr>
      </w:pPr>
      <w:r w:rsidRPr="001D3289">
        <w:rPr>
          <w:rFonts w:ascii="Arial" w:eastAsia="Calibri" w:hAnsi="Arial" w:cs="Arial"/>
        </w:rPr>
        <w:t xml:space="preserve">El presente Contrato tiene por objeto la prestación del Servicio de transporte nacional/internacional por Camión – Cisterna, del Producto de propiedad o solicitado por el Contratante, desde el Punto de Recepción hasta el Punto de Entrega, designado por el Contratante, a ser llevado a cabo de conformidad al presente Contrato. </w:t>
      </w:r>
    </w:p>
    <w:p w:rsidR="001D3289" w:rsidRPr="001D3289" w:rsidRDefault="001D3289" w:rsidP="001D3289">
      <w:pPr>
        <w:autoSpaceDE w:val="0"/>
        <w:autoSpaceDN w:val="0"/>
        <w:adjustRightInd w:val="0"/>
        <w:jc w:val="both"/>
        <w:rPr>
          <w:rFonts w:ascii="Arial" w:eastAsia="Calibri" w:hAnsi="Arial" w:cs="Arial"/>
        </w:rPr>
      </w:pPr>
    </w:p>
    <w:p w:rsidR="001D3289" w:rsidRPr="001D3289" w:rsidRDefault="001D3289" w:rsidP="001D3289">
      <w:pPr>
        <w:autoSpaceDE w:val="0"/>
        <w:autoSpaceDN w:val="0"/>
        <w:adjustRightInd w:val="0"/>
        <w:jc w:val="both"/>
        <w:rPr>
          <w:rFonts w:ascii="Arial" w:eastAsia="Calibri" w:hAnsi="Arial" w:cs="Arial"/>
          <w:b/>
          <w:bCs/>
          <w:u w:val="single"/>
        </w:rPr>
      </w:pPr>
      <w:r w:rsidRPr="001D3289">
        <w:rPr>
          <w:rFonts w:ascii="Arial" w:eastAsia="Calibri" w:hAnsi="Arial" w:cs="Arial"/>
          <w:b/>
          <w:u w:val="single"/>
        </w:rPr>
        <w:t xml:space="preserve">CLAUSULA </w:t>
      </w:r>
      <w:r w:rsidRPr="001D3289">
        <w:rPr>
          <w:rFonts w:ascii="Arial" w:eastAsia="Calibri" w:hAnsi="Arial" w:cs="Arial"/>
          <w:b/>
          <w:bCs/>
          <w:u w:val="single"/>
        </w:rPr>
        <w:t xml:space="preserve">QUINTA.- VIGENCIA </w:t>
      </w:r>
    </w:p>
    <w:p w:rsidR="001D3289" w:rsidRPr="001D3289" w:rsidRDefault="001D3289" w:rsidP="001D3289">
      <w:pPr>
        <w:autoSpaceDE w:val="0"/>
        <w:autoSpaceDN w:val="0"/>
        <w:adjustRightInd w:val="0"/>
        <w:jc w:val="both"/>
        <w:rPr>
          <w:rFonts w:ascii="Arial" w:eastAsia="Calibri" w:hAnsi="Arial" w:cs="Arial"/>
        </w:rPr>
      </w:pPr>
    </w:p>
    <w:p w:rsidR="001D3289" w:rsidRPr="001D3289" w:rsidRDefault="001D3289" w:rsidP="001D3289">
      <w:pPr>
        <w:autoSpaceDE w:val="0"/>
        <w:autoSpaceDN w:val="0"/>
        <w:adjustRightInd w:val="0"/>
        <w:jc w:val="both"/>
        <w:rPr>
          <w:rFonts w:ascii="Arial" w:eastAsia="Calibri" w:hAnsi="Arial" w:cs="Arial"/>
        </w:rPr>
      </w:pPr>
      <w:r w:rsidRPr="001D3289">
        <w:rPr>
          <w:rFonts w:ascii="Arial" w:eastAsia="Calibri" w:hAnsi="Arial" w:cs="Arial"/>
        </w:rPr>
        <w:t>El presente Contrato entrará en vigencia a partir de ___________ hasta el ___________ o hasta que las cisternas que cargaron durante el _____ descarguen el producto en el Punto de Entrega.</w:t>
      </w:r>
    </w:p>
    <w:p w:rsidR="001D3289" w:rsidRPr="001D3289" w:rsidRDefault="001D3289" w:rsidP="001D3289">
      <w:pPr>
        <w:autoSpaceDE w:val="0"/>
        <w:autoSpaceDN w:val="0"/>
        <w:adjustRightInd w:val="0"/>
        <w:jc w:val="both"/>
        <w:rPr>
          <w:rFonts w:ascii="Arial" w:eastAsia="Calibri" w:hAnsi="Arial" w:cs="Arial"/>
          <w:b/>
          <w:u w:val="single"/>
        </w:rPr>
      </w:pPr>
    </w:p>
    <w:p w:rsidR="001D3289" w:rsidRPr="001D3289" w:rsidRDefault="001D3289" w:rsidP="001D3289">
      <w:pPr>
        <w:autoSpaceDE w:val="0"/>
        <w:autoSpaceDN w:val="0"/>
        <w:adjustRightInd w:val="0"/>
        <w:jc w:val="both"/>
        <w:rPr>
          <w:rFonts w:ascii="Arial" w:eastAsia="Calibri" w:hAnsi="Arial" w:cs="Arial"/>
          <w:b/>
          <w:u w:val="single"/>
        </w:rPr>
      </w:pPr>
      <w:r w:rsidRPr="001D3289">
        <w:rPr>
          <w:rFonts w:ascii="Arial" w:eastAsia="Calibri" w:hAnsi="Arial" w:cs="Arial"/>
          <w:b/>
          <w:u w:val="single"/>
        </w:rPr>
        <w:t>CLAUSULA SEXTA.- TARIFA DEL SERVICIO</w:t>
      </w:r>
    </w:p>
    <w:p w:rsidR="001D3289" w:rsidRPr="001D3289" w:rsidRDefault="001D3289" w:rsidP="001D3289">
      <w:pPr>
        <w:autoSpaceDE w:val="0"/>
        <w:autoSpaceDN w:val="0"/>
        <w:adjustRightInd w:val="0"/>
        <w:ind w:left="709" w:hanging="709"/>
        <w:jc w:val="both"/>
        <w:rPr>
          <w:rFonts w:ascii="Arial" w:eastAsia="Calibri" w:hAnsi="Arial" w:cs="Arial"/>
        </w:rPr>
      </w:pPr>
    </w:p>
    <w:p w:rsidR="001D3289" w:rsidRPr="001D3289" w:rsidRDefault="001D3289" w:rsidP="001D3289">
      <w:pPr>
        <w:autoSpaceDE w:val="0"/>
        <w:autoSpaceDN w:val="0"/>
        <w:adjustRightInd w:val="0"/>
        <w:ind w:left="709" w:hanging="709"/>
        <w:jc w:val="both"/>
        <w:rPr>
          <w:rFonts w:ascii="Arial" w:eastAsia="Calibri" w:hAnsi="Arial" w:cs="Arial"/>
        </w:rPr>
      </w:pPr>
      <w:r w:rsidRPr="001D3289">
        <w:rPr>
          <w:rFonts w:ascii="Arial" w:eastAsia="Calibri" w:hAnsi="Arial" w:cs="Arial"/>
        </w:rPr>
        <w:t>La tarifa que se establece por la prestación del Servicio para cada tramo, es la siguiente:</w:t>
      </w:r>
    </w:p>
    <w:p w:rsidR="001D3289" w:rsidRPr="001D3289" w:rsidRDefault="001D3289" w:rsidP="001D3289">
      <w:pPr>
        <w:autoSpaceDE w:val="0"/>
        <w:autoSpaceDN w:val="0"/>
        <w:adjustRightInd w:val="0"/>
        <w:ind w:left="709" w:hanging="709"/>
        <w:jc w:val="both"/>
        <w:rPr>
          <w:rFonts w:ascii="Arial" w:eastAsia="Calibri"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1D3289" w:rsidRPr="001D3289" w:rsidTr="00762E0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1D3289" w:rsidRPr="001D3289" w:rsidRDefault="001D3289" w:rsidP="001D3289">
            <w:pPr>
              <w:jc w:val="center"/>
              <w:rPr>
                <w:rFonts w:ascii="Arial" w:hAnsi="Arial" w:cs="Arial"/>
                <w:lang w:val="es-BO" w:eastAsia="es-ES"/>
              </w:rPr>
            </w:pPr>
            <w:r w:rsidRPr="001D3289">
              <w:rPr>
                <w:rFonts w:ascii="Arial" w:hAnsi="Arial" w:cs="Arial"/>
                <w:lang w:val="es-BO" w:eastAsia="es-ES"/>
              </w:rPr>
              <w:t>TRAMO</w:t>
            </w:r>
          </w:p>
        </w:tc>
        <w:tc>
          <w:tcPr>
            <w:tcW w:w="1417" w:type="dxa"/>
            <w:vMerge w:val="restart"/>
            <w:tcBorders>
              <w:bottom w:val="none" w:sz="0" w:space="0" w:color="auto"/>
            </w:tcBorders>
            <w:shd w:val="clear" w:color="auto" w:fill="auto"/>
            <w:vAlign w:val="center"/>
          </w:tcPr>
          <w:p w:rsidR="001D3289" w:rsidRPr="001D3289" w:rsidRDefault="001D3289" w:rsidP="001D3289">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s-BO" w:eastAsia="es-ES"/>
              </w:rPr>
            </w:pPr>
            <w:r w:rsidRPr="001D3289">
              <w:rPr>
                <w:rFonts w:ascii="Arial" w:hAnsi="Arial" w:cs="Arial"/>
                <w:lang w:val="es-BO" w:eastAsia="es-ES"/>
              </w:rPr>
              <w:t>TARIFA</w:t>
            </w:r>
          </w:p>
        </w:tc>
      </w:tr>
      <w:tr w:rsidR="001D3289" w:rsidRPr="001D3289" w:rsidTr="00762E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D3289" w:rsidRPr="001D3289" w:rsidRDefault="001D3289" w:rsidP="001D3289">
            <w:pPr>
              <w:jc w:val="center"/>
              <w:rPr>
                <w:rFonts w:ascii="Arial" w:hAnsi="Arial" w:cs="Arial"/>
                <w:lang w:val="es-BO" w:eastAsia="es-ES"/>
              </w:rPr>
            </w:pPr>
            <w:r w:rsidRPr="001D3289">
              <w:rPr>
                <w:rFonts w:ascii="Arial" w:hAnsi="Arial" w:cs="Arial"/>
                <w:lang w:val="es-BO" w:eastAsia="es-ES"/>
              </w:rPr>
              <w:t>PUNTO DE RECEPCIÓN</w:t>
            </w:r>
          </w:p>
        </w:tc>
        <w:tc>
          <w:tcPr>
            <w:tcW w:w="2641" w:type="dxa"/>
            <w:shd w:val="clear" w:color="auto" w:fill="auto"/>
            <w:vAlign w:val="center"/>
          </w:tcPr>
          <w:p w:rsidR="001D3289" w:rsidRPr="001D3289" w:rsidRDefault="001D3289" w:rsidP="001D3289">
            <w:pPr>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es-BO" w:eastAsia="es-ES"/>
              </w:rPr>
            </w:pPr>
            <w:r w:rsidRPr="001D3289">
              <w:rPr>
                <w:rFonts w:ascii="Arial" w:hAnsi="Arial" w:cs="Arial"/>
                <w:b/>
                <w:lang w:val="es-BO" w:eastAsia="es-ES"/>
              </w:rPr>
              <w:t>PUNTO DE ENTREGA</w:t>
            </w:r>
          </w:p>
        </w:tc>
        <w:tc>
          <w:tcPr>
            <w:tcW w:w="1417" w:type="dxa"/>
            <w:vMerge/>
            <w:shd w:val="clear" w:color="auto" w:fill="auto"/>
            <w:vAlign w:val="center"/>
          </w:tcPr>
          <w:p w:rsidR="001D3289" w:rsidRPr="001D3289" w:rsidRDefault="001D3289" w:rsidP="001D3289">
            <w:pPr>
              <w:jc w:val="center"/>
              <w:cnfStyle w:val="000000100000" w:firstRow="0" w:lastRow="0" w:firstColumn="0" w:lastColumn="0" w:oddVBand="0" w:evenVBand="0" w:oddHBand="1" w:evenHBand="0" w:firstRowFirstColumn="0" w:firstRowLastColumn="0" w:lastRowFirstColumn="0" w:lastRowLastColumn="0"/>
              <w:rPr>
                <w:rFonts w:ascii="Arial" w:hAnsi="Arial" w:cs="Arial"/>
                <w:i/>
                <w:lang w:val="es-BO" w:eastAsia="es-ES"/>
              </w:rPr>
            </w:pPr>
          </w:p>
        </w:tc>
      </w:tr>
      <w:tr w:rsidR="001D3289" w:rsidRPr="001D3289" w:rsidTr="00762E0F">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D3289" w:rsidRPr="001D3289" w:rsidRDefault="001D3289" w:rsidP="001D3289">
            <w:pPr>
              <w:jc w:val="center"/>
              <w:rPr>
                <w:rFonts w:ascii="Arial" w:hAnsi="Arial" w:cs="Arial"/>
                <w:i/>
                <w:lang w:val="es-BO" w:eastAsia="es-ES"/>
              </w:rPr>
            </w:pPr>
          </w:p>
        </w:tc>
        <w:tc>
          <w:tcPr>
            <w:tcW w:w="2641" w:type="dxa"/>
            <w:shd w:val="clear" w:color="auto" w:fill="auto"/>
            <w:vAlign w:val="center"/>
          </w:tcPr>
          <w:p w:rsidR="001D3289" w:rsidRPr="001D3289" w:rsidRDefault="001D3289" w:rsidP="001D3289">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c>
          <w:tcPr>
            <w:tcW w:w="1417" w:type="dxa"/>
            <w:shd w:val="clear" w:color="auto" w:fill="auto"/>
            <w:vAlign w:val="center"/>
          </w:tcPr>
          <w:p w:rsidR="001D3289" w:rsidRPr="001D3289" w:rsidRDefault="001D3289" w:rsidP="001D3289">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r>
      <w:tr w:rsidR="001D3289" w:rsidRPr="001D3289" w:rsidTr="00762E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D3289" w:rsidRPr="001D3289" w:rsidRDefault="001D3289" w:rsidP="001D3289">
            <w:pPr>
              <w:jc w:val="center"/>
              <w:rPr>
                <w:rFonts w:ascii="Arial" w:hAnsi="Arial" w:cs="Arial"/>
                <w:i/>
                <w:lang w:val="es-BO" w:eastAsia="es-ES"/>
              </w:rPr>
            </w:pPr>
          </w:p>
        </w:tc>
        <w:tc>
          <w:tcPr>
            <w:tcW w:w="2641" w:type="dxa"/>
            <w:shd w:val="clear" w:color="auto" w:fill="auto"/>
            <w:vAlign w:val="center"/>
          </w:tcPr>
          <w:p w:rsidR="001D3289" w:rsidRPr="001D3289" w:rsidRDefault="001D3289" w:rsidP="001D3289">
            <w:pPr>
              <w:jc w:val="center"/>
              <w:cnfStyle w:val="000000100000" w:firstRow="0" w:lastRow="0" w:firstColumn="0" w:lastColumn="0" w:oddVBand="0" w:evenVBand="0" w:oddHBand="1" w:evenHBand="0" w:firstRowFirstColumn="0" w:firstRowLastColumn="0" w:lastRowFirstColumn="0" w:lastRowLastColumn="0"/>
              <w:rPr>
                <w:rFonts w:ascii="Arial" w:hAnsi="Arial" w:cs="Arial"/>
                <w:i/>
                <w:lang w:val="es-BO" w:eastAsia="es-ES"/>
              </w:rPr>
            </w:pPr>
          </w:p>
        </w:tc>
        <w:tc>
          <w:tcPr>
            <w:tcW w:w="1417" w:type="dxa"/>
            <w:shd w:val="clear" w:color="auto" w:fill="auto"/>
            <w:vAlign w:val="center"/>
          </w:tcPr>
          <w:p w:rsidR="001D3289" w:rsidRPr="001D3289" w:rsidRDefault="001D3289" w:rsidP="001D3289">
            <w:pPr>
              <w:jc w:val="center"/>
              <w:cnfStyle w:val="000000100000" w:firstRow="0" w:lastRow="0" w:firstColumn="0" w:lastColumn="0" w:oddVBand="0" w:evenVBand="0" w:oddHBand="1" w:evenHBand="0" w:firstRowFirstColumn="0" w:firstRowLastColumn="0" w:lastRowFirstColumn="0" w:lastRowLastColumn="0"/>
              <w:rPr>
                <w:rFonts w:ascii="Arial" w:hAnsi="Arial" w:cs="Arial"/>
                <w:i/>
                <w:lang w:val="es-BO" w:eastAsia="es-ES"/>
              </w:rPr>
            </w:pPr>
          </w:p>
        </w:tc>
      </w:tr>
      <w:tr w:rsidR="001D3289" w:rsidRPr="001D3289" w:rsidTr="00762E0F">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D3289" w:rsidRPr="001D3289" w:rsidRDefault="001D3289" w:rsidP="001D3289">
            <w:pPr>
              <w:jc w:val="center"/>
              <w:rPr>
                <w:rFonts w:ascii="Arial" w:hAnsi="Arial" w:cs="Arial"/>
                <w:i/>
                <w:lang w:val="es-BO" w:eastAsia="es-ES"/>
              </w:rPr>
            </w:pPr>
          </w:p>
        </w:tc>
        <w:tc>
          <w:tcPr>
            <w:tcW w:w="2641" w:type="dxa"/>
            <w:shd w:val="clear" w:color="auto" w:fill="auto"/>
            <w:vAlign w:val="center"/>
          </w:tcPr>
          <w:p w:rsidR="001D3289" w:rsidRPr="001D3289" w:rsidRDefault="001D3289" w:rsidP="001D3289">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c>
          <w:tcPr>
            <w:tcW w:w="1417" w:type="dxa"/>
            <w:shd w:val="clear" w:color="auto" w:fill="auto"/>
            <w:vAlign w:val="center"/>
          </w:tcPr>
          <w:p w:rsidR="001D3289" w:rsidRPr="001D3289" w:rsidRDefault="001D3289" w:rsidP="001D3289">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r>
    </w:tbl>
    <w:p w:rsidR="001D3289" w:rsidRPr="001D3289" w:rsidRDefault="001D3289" w:rsidP="001D3289">
      <w:pPr>
        <w:widowControl w:val="0"/>
        <w:ind w:hanging="11"/>
        <w:jc w:val="both"/>
        <w:rPr>
          <w:rFonts w:ascii="Arial" w:eastAsia="Calibri" w:hAnsi="Arial" w:cs="Arial"/>
        </w:rPr>
      </w:pPr>
    </w:p>
    <w:p w:rsidR="001D3289" w:rsidRPr="001D3289" w:rsidRDefault="001D3289" w:rsidP="001D3289">
      <w:pPr>
        <w:widowControl w:val="0"/>
        <w:ind w:hanging="11"/>
        <w:jc w:val="both"/>
        <w:rPr>
          <w:rFonts w:ascii="Arial" w:eastAsia="Calibri" w:hAnsi="Arial" w:cs="Arial"/>
        </w:rPr>
      </w:pPr>
      <w:r w:rsidRPr="001D3289">
        <w:rPr>
          <w:rFonts w:ascii="Arial" w:eastAsia="Calibri"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1D3289" w:rsidRPr="001D3289" w:rsidRDefault="001D3289" w:rsidP="001D3289">
      <w:pPr>
        <w:widowControl w:val="0"/>
        <w:ind w:hanging="11"/>
        <w:jc w:val="both"/>
        <w:rPr>
          <w:rFonts w:ascii="Arial" w:eastAsia="Calibri" w:hAnsi="Arial" w:cs="Arial"/>
          <w:b/>
        </w:rPr>
      </w:pPr>
    </w:p>
    <w:p w:rsidR="001D3289" w:rsidRPr="001D3289" w:rsidRDefault="001D3289" w:rsidP="001D3289">
      <w:pPr>
        <w:keepNext/>
        <w:autoSpaceDE w:val="0"/>
        <w:autoSpaceDN w:val="0"/>
        <w:adjustRightInd w:val="0"/>
        <w:jc w:val="both"/>
        <w:rPr>
          <w:rFonts w:ascii="Arial" w:eastAsia="Calibri" w:hAnsi="Arial" w:cs="Arial"/>
          <w:b/>
          <w:u w:val="single"/>
        </w:rPr>
      </w:pPr>
      <w:r w:rsidRPr="001D3289">
        <w:rPr>
          <w:rFonts w:ascii="Arial" w:eastAsia="Calibri" w:hAnsi="Arial" w:cs="Arial"/>
          <w:b/>
          <w:u w:val="single"/>
        </w:rPr>
        <w:t>CLAUSULA SÉPTIMA.- GASTOS REEMBOLSABLES (OPCIONAL)</w:t>
      </w:r>
    </w:p>
    <w:p w:rsidR="001D3289" w:rsidRPr="001D3289" w:rsidRDefault="001D3289" w:rsidP="001D3289">
      <w:pPr>
        <w:keepNext/>
        <w:ind w:left="3" w:right="11"/>
        <w:jc w:val="both"/>
        <w:rPr>
          <w:rFonts w:ascii="Arial" w:eastAsia="Calibri" w:hAnsi="Arial" w:cs="Arial"/>
        </w:rPr>
      </w:pPr>
    </w:p>
    <w:p w:rsidR="001D3289" w:rsidRPr="001D3289" w:rsidRDefault="001D3289" w:rsidP="001D3289">
      <w:pPr>
        <w:keepNext/>
        <w:ind w:left="3" w:right="11"/>
        <w:jc w:val="both"/>
        <w:rPr>
          <w:rFonts w:ascii="Arial" w:eastAsia="Calibri" w:hAnsi="Arial" w:cs="Arial"/>
          <w:i/>
        </w:rPr>
      </w:pPr>
      <w:r w:rsidRPr="001D3289">
        <w:rPr>
          <w:rFonts w:ascii="Arial" w:eastAsia="Calibri" w:hAnsi="Arial" w:cs="Arial"/>
          <w:i/>
        </w:rPr>
        <w:t>Opción A (Transporte Nacional)</w:t>
      </w:r>
    </w:p>
    <w:p w:rsidR="001D3289" w:rsidRPr="001D3289" w:rsidRDefault="001D3289" w:rsidP="001D3289">
      <w:pPr>
        <w:keepNext/>
        <w:ind w:left="3" w:right="11"/>
        <w:jc w:val="both"/>
        <w:rPr>
          <w:rFonts w:ascii="Arial" w:eastAsia="Calibri" w:hAnsi="Arial" w:cs="Arial"/>
        </w:rPr>
      </w:pPr>
    </w:p>
    <w:p w:rsidR="001D3289" w:rsidRPr="001D3289" w:rsidRDefault="001D3289" w:rsidP="001D3289">
      <w:pPr>
        <w:keepNext/>
        <w:ind w:left="3" w:right="11"/>
        <w:jc w:val="both"/>
        <w:rPr>
          <w:rFonts w:ascii="Arial" w:eastAsia="Calibri" w:hAnsi="Arial" w:cs="Arial"/>
        </w:rPr>
      </w:pPr>
      <w:r w:rsidRPr="001D3289">
        <w:rPr>
          <w:rFonts w:ascii="Arial" w:eastAsia="Calibri" w:hAnsi="Arial" w:cs="Arial"/>
        </w:rPr>
        <w:t>No aplica.</w:t>
      </w:r>
    </w:p>
    <w:p w:rsidR="001D3289" w:rsidRPr="001D3289" w:rsidRDefault="001D3289" w:rsidP="001D3289">
      <w:pPr>
        <w:keepNext/>
        <w:ind w:left="3" w:right="11"/>
        <w:jc w:val="both"/>
        <w:rPr>
          <w:rFonts w:ascii="Arial" w:eastAsia="Calibri" w:hAnsi="Arial" w:cs="Arial"/>
        </w:rPr>
      </w:pPr>
    </w:p>
    <w:p w:rsidR="001D3289" w:rsidRPr="001D3289" w:rsidRDefault="001D3289" w:rsidP="001D3289">
      <w:pPr>
        <w:keepNext/>
        <w:ind w:left="3" w:right="11"/>
        <w:jc w:val="both"/>
        <w:rPr>
          <w:rFonts w:ascii="Arial" w:eastAsia="Calibri" w:hAnsi="Arial" w:cs="Arial"/>
          <w:i/>
        </w:rPr>
      </w:pPr>
      <w:r w:rsidRPr="001D3289">
        <w:rPr>
          <w:rFonts w:ascii="Arial" w:eastAsia="Calibri" w:hAnsi="Arial" w:cs="Arial"/>
          <w:i/>
        </w:rPr>
        <w:t>Opción B (Transporte Internacional)</w:t>
      </w:r>
    </w:p>
    <w:p w:rsidR="001D3289" w:rsidRPr="001D3289" w:rsidRDefault="001D3289" w:rsidP="001D3289">
      <w:pPr>
        <w:keepNext/>
        <w:ind w:left="3" w:right="11"/>
        <w:jc w:val="both"/>
        <w:rPr>
          <w:rFonts w:ascii="Arial" w:eastAsia="Calibri" w:hAnsi="Arial" w:cs="Arial"/>
        </w:rPr>
      </w:pPr>
    </w:p>
    <w:p w:rsidR="001D3289" w:rsidRPr="001D3289" w:rsidRDefault="001D3289" w:rsidP="001D3289">
      <w:pPr>
        <w:keepNext/>
        <w:ind w:left="3" w:right="11"/>
        <w:jc w:val="both"/>
        <w:rPr>
          <w:rFonts w:ascii="Arial" w:eastAsia="Calibri" w:hAnsi="Arial" w:cs="Arial"/>
        </w:rPr>
      </w:pPr>
      <w:r w:rsidRPr="001D3289">
        <w:rPr>
          <w:rFonts w:ascii="Arial" w:eastAsia="Calibri" w:hAnsi="Arial" w:cs="Arial"/>
        </w:rPr>
        <w:t>El Contratante realizará pagos al transportista, conjuntamente con el pago del servicio de cada período por concepto de los  siguientes gastos reembolsables, siempre y cuando no estén incluidos en la tarifa del servicio:</w:t>
      </w:r>
    </w:p>
    <w:p w:rsidR="001D3289" w:rsidRPr="001D3289" w:rsidRDefault="001D3289" w:rsidP="001D3289">
      <w:pPr>
        <w:ind w:left="3" w:right="11"/>
        <w:jc w:val="both"/>
        <w:rPr>
          <w:rFonts w:ascii="Arial" w:eastAsia="Calibri" w:hAnsi="Arial" w:cs="Arial"/>
        </w:rPr>
      </w:pPr>
      <w:r w:rsidRPr="001D3289">
        <w:rPr>
          <w:rFonts w:ascii="Arial" w:eastAsia="Calibri" w:hAnsi="Arial" w:cs="Arial"/>
        </w:rPr>
        <w:t xml:space="preserve"> </w:t>
      </w:r>
    </w:p>
    <w:p w:rsidR="001D3289" w:rsidRPr="001D3289" w:rsidRDefault="001D3289" w:rsidP="001D3289">
      <w:pPr>
        <w:numPr>
          <w:ilvl w:val="0"/>
          <w:numId w:val="55"/>
        </w:numPr>
        <w:spacing w:after="200" w:line="276" w:lineRule="auto"/>
        <w:ind w:left="851" w:right="11" w:hanging="284"/>
        <w:jc w:val="both"/>
        <w:rPr>
          <w:rFonts w:ascii="Arial" w:eastAsia="Calibri" w:hAnsi="Arial" w:cs="Arial"/>
        </w:rPr>
      </w:pPr>
      <w:r w:rsidRPr="001D3289">
        <w:rPr>
          <w:rFonts w:ascii="Arial" w:eastAsia="Calibri" w:hAnsi="Arial" w:cs="Arial"/>
        </w:rPr>
        <w:t xml:space="preserve">Costo de precintos, cuando se incurra en este costo. </w:t>
      </w:r>
    </w:p>
    <w:p w:rsidR="001D3289" w:rsidRPr="001D3289" w:rsidRDefault="001D3289" w:rsidP="001D3289">
      <w:pPr>
        <w:numPr>
          <w:ilvl w:val="0"/>
          <w:numId w:val="55"/>
        </w:numPr>
        <w:spacing w:after="200" w:line="276" w:lineRule="auto"/>
        <w:ind w:left="851" w:right="11" w:hanging="284"/>
        <w:jc w:val="both"/>
        <w:rPr>
          <w:rFonts w:ascii="Arial" w:eastAsia="Calibri" w:hAnsi="Arial" w:cs="Arial"/>
        </w:rPr>
      </w:pPr>
      <w:r w:rsidRPr="001D3289">
        <w:rPr>
          <w:rFonts w:ascii="Arial" w:eastAsia="Calibri" w:hAnsi="Arial" w:cs="Arial"/>
        </w:rPr>
        <w:lastRenderedPageBreak/>
        <w:t xml:space="preserve">Pagos de concesionarios de aduana por almacenaje y tránsito (cuyas facturas y/o documento equivalente deberán ser emitidas a nombre del Contratante), cuando se incurra en este costo. </w:t>
      </w:r>
    </w:p>
    <w:p w:rsidR="001D3289" w:rsidRPr="001D3289" w:rsidRDefault="001D3289" w:rsidP="001D3289">
      <w:pPr>
        <w:ind w:left="708"/>
        <w:rPr>
          <w:rFonts w:ascii="Arial" w:eastAsia="Calibri" w:hAnsi="Arial" w:cs="Arial"/>
        </w:rPr>
      </w:pPr>
    </w:p>
    <w:p w:rsidR="001D3289" w:rsidRPr="001D3289" w:rsidRDefault="001D3289" w:rsidP="001D3289">
      <w:pPr>
        <w:ind w:left="3" w:right="11"/>
        <w:jc w:val="both"/>
        <w:rPr>
          <w:rFonts w:ascii="Arial" w:eastAsia="Calibri" w:hAnsi="Arial" w:cs="Arial"/>
        </w:rPr>
      </w:pPr>
      <w:r w:rsidRPr="001D3289">
        <w:rPr>
          <w:rFonts w:ascii="Arial" w:eastAsia="Calibri"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1D3289" w:rsidRPr="001D3289" w:rsidRDefault="001D3289" w:rsidP="001D3289">
      <w:pPr>
        <w:widowControl w:val="0"/>
        <w:ind w:hanging="11"/>
        <w:jc w:val="both"/>
        <w:rPr>
          <w:rFonts w:ascii="Arial" w:eastAsia="Calibri" w:hAnsi="Arial" w:cs="Arial"/>
          <w:b/>
        </w:rPr>
      </w:pPr>
    </w:p>
    <w:p w:rsidR="001D3289" w:rsidRPr="001D3289" w:rsidRDefault="001D3289" w:rsidP="001D3289">
      <w:pPr>
        <w:autoSpaceDE w:val="0"/>
        <w:autoSpaceDN w:val="0"/>
        <w:adjustRightInd w:val="0"/>
        <w:jc w:val="both"/>
        <w:rPr>
          <w:rFonts w:ascii="Arial" w:eastAsia="Calibri" w:hAnsi="Arial" w:cs="Arial"/>
          <w:b/>
          <w:u w:val="single"/>
        </w:rPr>
      </w:pPr>
      <w:r w:rsidRPr="001D3289">
        <w:rPr>
          <w:rFonts w:ascii="Arial" w:eastAsia="Calibri" w:hAnsi="Arial" w:cs="Arial"/>
          <w:b/>
          <w:u w:val="single"/>
        </w:rPr>
        <w:t>CLÁUSULA OCTAVA.- CIERRES DE TRAMITES ADUANEROS</w:t>
      </w:r>
    </w:p>
    <w:p w:rsidR="001D3289" w:rsidRPr="001D3289" w:rsidRDefault="001D3289" w:rsidP="001D3289">
      <w:pPr>
        <w:widowControl w:val="0"/>
        <w:shd w:val="clear" w:color="auto" w:fill="FFFFFF"/>
        <w:autoSpaceDE w:val="0"/>
        <w:autoSpaceDN w:val="0"/>
        <w:ind w:right="43"/>
        <w:contextualSpacing/>
        <w:jc w:val="both"/>
        <w:rPr>
          <w:rFonts w:ascii="Arial" w:eastAsia="Calibri" w:hAnsi="Arial" w:cs="Arial"/>
        </w:rPr>
      </w:pPr>
    </w:p>
    <w:p w:rsidR="001D3289" w:rsidRPr="001D3289" w:rsidRDefault="001D3289" w:rsidP="001D3289">
      <w:pPr>
        <w:keepNext/>
        <w:ind w:left="3" w:right="11"/>
        <w:jc w:val="both"/>
        <w:rPr>
          <w:rFonts w:ascii="Arial" w:eastAsia="Calibri" w:hAnsi="Arial" w:cs="Arial"/>
          <w:i/>
        </w:rPr>
      </w:pPr>
      <w:r w:rsidRPr="001D3289">
        <w:rPr>
          <w:rFonts w:ascii="Arial" w:eastAsia="Calibri" w:hAnsi="Arial" w:cs="Arial"/>
          <w:i/>
        </w:rPr>
        <w:t>Opción A (Transporte Nacional)</w:t>
      </w:r>
    </w:p>
    <w:p w:rsidR="001D3289" w:rsidRPr="001D3289" w:rsidRDefault="001D3289" w:rsidP="001D3289">
      <w:pPr>
        <w:keepNext/>
        <w:ind w:left="3" w:right="11"/>
        <w:jc w:val="both"/>
        <w:rPr>
          <w:rFonts w:ascii="Arial" w:eastAsia="Calibri" w:hAnsi="Arial" w:cs="Arial"/>
        </w:rPr>
      </w:pPr>
    </w:p>
    <w:p w:rsidR="001D3289" w:rsidRPr="001D3289" w:rsidRDefault="001D3289" w:rsidP="001D3289">
      <w:pPr>
        <w:keepNext/>
        <w:ind w:left="3" w:right="11"/>
        <w:jc w:val="both"/>
        <w:rPr>
          <w:rFonts w:ascii="Arial" w:eastAsia="Calibri" w:hAnsi="Arial" w:cs="Arial"/>
        </w:rPr>
      </w:pPr>
      <w:r w:rsidRPr="001D3289">
        <w:rPr>
          <w:rFonts w:ascii="Arial" w:eastAsia="Calibri" w:hAnsi="Arial" w:cs="Arial"/>
        </w:rPr>
        <w:t>No aplica.</w:t>
      </w:r>
    </w:p>
    <w:p w:rsidR="001D3289" w:rsidRPr="001D3289" w:rsidRDefault="001D3289" w:rsidP="001D3289">
      <w:pPr>
        <w:keepNext/>
        <w:ind w:left="3" w:right="11"/>
        <w:jc w:val="both"/>
        <w:rPr>
          <w:rFonts w:ascii="Arial" w:eastAsia="Calibri" w:hAnsi="Arial" w:cs="Arial"/>
        </w:rPr>
      </w:pPr>
    </w:p>
    <w:p w:rsidR="001D3289" w:rsidRPr="001D3289" w:rsidRDefault="001D3289" w:rsidP="001D3289">
      <w:pPr>
        <w:keepNext/>
        <w:ind w:left="3" w:right="11"/>
        <w:jc w:val="both"/>
        <w:rPr>
          <w:rFonts w:ascii="Arial" w:eastAsia="Calibri" w:hAnsi="Arial" w:cs="Arial"/>
          <w:i/>
        </w:rPr>
      </w:pPr>
      <w:r w:rsidRPr="001D3289">
        <w:rPr>
          <w:rFonts w:ascii="Arial" w:eastAsia="Calibri" w:hAnsi="Arial" w:cs="Arial"/>
          <w:i/>
        </w:rPr>
        <w:t>Opción B (Transporte Internacional)</w:t>
      </w:r>
    </w:p>
    <w:p w:rsidR="001D3289" w:rsidRPr="001D3289" w:rsidRDefault="001D3289" w:rsidP="001D3289">
      <w:pPr>
        <w:widowControl w:val="0"/>
        <w:shd w:val="clear" w:color="auto" w:fill="FFFFFF"/>
        <w:autoSpaceDE w:val="0"/>
        <w:autoSpaceDN w:val="0"/>
        <w:ind w:right="43"/>
        <w:contextualSpacing/>
        <w:jc w:val="both"/>
        <w:rPr>
          <w:rFonts w:ascii="Arial" w:eastAsia="Calibri" w:hAnsi="Arial" w:cs="Arial"/>
        </w:rPr>
      </w:pPr>
    </w:p>
    <w:p w:rsidR="001D3289" w:rsidRPr="001D3289" w:rsidRDefault="001D3289" w:rsidP="001D3289">
      <w:pPr>
        <w:widowControl w:val="0"/>
        <w:numPr>
          <w:ilvl w:val="0"/>
          <w:numId w:val="49"/>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0"/>
          <w:numId w:val="49"/>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0"/>
          <w:numId w:val="49"/>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0"/>
          <w:numId w:val="49"/>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0"/>
          <w:numId w:val="49"/>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0"/>
          <w:numId w:val="49"/>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0"/>
          <w:numId w:val="49"/>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0"/>
          <w:numId w:val="49"/>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1"/>
          <w:numId w:val="49"/>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El Transportista en el plazo de _____________ (__________) Días Hábiles siguientes a la finalización de la descarga del Producto de la última cisterna que cierra la DUE asignada, deberá hacer entrega de los siguientes documentos, ordenados de manera cronológica tomando como fecha de referencia el día de la emisión del CRT: </w:t>
      </w:r>
    </w:p>
    <w:p w:rsidR="001D3289" w:rsidRPr="001D3289" w:rsidRDefault="001D3289" w:rsidP="001D3289">
      <w:pPr>
        <w:widowControl w:val="0"/>
        <w:shd w:val="clear" w:color="auto" w:fill="FFFFFF"/>
        <w:autoSpaceDE w:val="0"/>
        <w:autoSpaceDN w:val="0"/>
        <w:ind w:left="1134" w:right="43"/>
        <w:contextualSpacing/>
        <w:jc w:val="both"/>
        <w:rPr>
          <w:rFonts w:ascii="Arial" w:eastAsia="Calibri" w:hAnsi="Arial" w:cs="Arial"/>
        </w:rPr>
      </w:pPr>
    </w:p>
    <w:p w:rsidR="001D3289" w:rsidRPr="001D3289" w:rsidRDefault="001D3289" w:rsidP="001D3289">
      <w:pPr>
        <w:widowControl w:val="0"/>
        <w:numPr>
          <w:ilvl w:val="0"/>
          <w:numId w:val="56"/>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1D3289">
        <w:rPr>
          <w:rFonts w:ascii="Arial" w:eastAsia="Calibri" w:hAnsi="Arial" w:cs="Arial"/>
        </w:rPr>
        <w:t>CRT’s originales o copia legalizada, con firmas y sellos correspondientes (en caso de presentación del CRT original en un cobro anterior, se deberá presentar fotocopia legalizada del CRT indicando fecha de presentación del CRT original).</w:t>
      </w:r>
    </w:p>
    <w:p w:rsidR="001D3289" w:rsidRPr="001D3289" w:rsidRDefault="001D3289" w:rsidP="001D3289">
      <w:pPr>
        <w:widowControl w:val="0"/>
        <w:numPr>
          <w:ilvl w:val="0"/>
          <w:numId w:val="56"/>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1D3289">
        <w:rPr>
          <w:rFonts w:ascii="Arial" w:eastAsia="Calibri" w:hAnsi="Arial" w:cs="Arial"/>
        </w:rPr>
        <w:t xml:space="preserve">MIC’s originales que se emiten uno por cada cisterna, con firmas y sellos correspondientes </w:t>
      </w:r>
    </w:p>
    <w:p w:rsidR="001D3289" w:rsidRPr="001D3289" w:rsidRDefault="001D3289" w:rsidP="001D3289">
      <w:pPr>
        <w:widowControl w:val="0"/>
        <w:numPr>
          <w:ilvl w:val="0"/>
          <w:numId w:val="56"/>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1D3289">
        <w:rPr>
          <w:rFonts w:ascii="Arial" w:eastAsia="Calibri" w:hAnsi="Arial" w:cs="Arial"/>
        </w:rPr>
        <w:t>Planillas del movimiento de peso, en medio físico y magnético, que registre:</w:t>
      </w:r>
    </w:p>
    <w:p w:rsidR="001D3289" w:rsidRPr="001D3289" w:rsidRDefault="001D3289" w:rsidP="001D3289">
      <w:pPr>
        <w:widowControl w:val="0"/>
        <w:numPr>
          <w:ilvl w:val="2"/>
          <w:numId w:val="56"/>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1D3289">
        <w:rPr>
          <w:rFonts w:ascii="Arial" w:eastAsia="Calibri" w:hAnsi="Arial" w:cs="Arial"/>
        </w:rPr>
        <w:t>Fecha de carga</w:t>
      </w:r>
    </w:p>
    <w:p w:rsidR="001D3289" w:rsidRPr="001D3289" w:rsidRDefault="001D3289" w:rsidP="001D3289">
      <w:pPr>
        <w:widowControl w:val="0"/>
        <w:numPr>
          <w:ilvl w:val="2"/>
          <w:numId w:val="56"/>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1D3289">
        <w:rPr>
          <w:rFonts w:ascii="Arial" w:eastAsia="Calibri" w:hAnsi="Arial" w:cs="Arial"/>
        </w:rPr>
        <w:t>Nro. de CRT</w:t>
      </w:r>
    </w:p>
    <w:p w:rsidR="001D3289" w:rsidRPr="001D3289" w:rsidRDefault="001D3289" w:rsidP="001D3289">
      <w:pPr>
        <w:widowControl w:val="0"/>
        <w:numPr>
          <w:ilvl w:val="2"/>
          <w:numId w:val="56"/>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1D3289">
        <w:rPr>
          <w:rFonts w:ascii="Arial" w:eastAsia="Calibri" w:hAnsi="Arial" w:cs="Arial"/>
        </w:rPr>
        <w:t>N° de placa</w:t>
      </w:r>
    </w:p>
    <w:p w:rsidR="001D3289" w:rsidRPr="001D3289" w:rsidRDefault="001D3289" w:rsidP="001D3289">
      <w:pPr>
        <w:widowControl w:val="0"/>
        <w:numPr>
          <w:ilvl w:val="2"/>
          <w:numId w:val="56"/>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1D3289">
        <w:rPr>
          <w:rFonts w:ascii="Arial" w:eastAsia="Calibri" w:hAnsi="Arial" w:cs="Arial"/>
        </w:rPr>
        <w:t>Número de  MIC</w:t>
      </w:r>
    </w:p>
    <w:p w:rsidR="001D3289" w:rsidRPr="001D3289" w:rsidRDefault="001D3289" w:rsidP="001D3289">
      <w:pPr>
        <w:widowControl w:val="0"/>
        <w:numPr>
          <w:ilvl w:val="2"/>
          <w:numId w:val="56"/>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1D3289">
        <w:rPr>
          <w:rFonts w:ascii="Arial" w:eastAsia="Calibri" w:hAnsi="Arial" w:cs="Arial"/>
        </w:rPr>
        <w:t>Volumen y peso del MIC</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49"/>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La documentación deberá ser clasificada y remitida por aduana de salida.</w:t>
      </w:r>
    </w:p>
    <w:p w:rsidR="001D3289" w:rsidRPr="001D3289" w:rsidRDefault="001D3289" w:rsidP="001D3289">
      <w:pPr>
        <w:widowControl w:val="0"/>
        <w:jc w:val="both"/>
        <w:rPr>
          <w:rFonts w:ascii="Arial" w:eastAsia="Calibri" w:hAnsi="Arial" w:cs="Arial"/>
          <w:b/>
        </w:rPr>
      </w:pPr>
    </w:p>
    <w:p w:rsidR="001D3289" w:rsidRPr="001D3289" w:rsidRDefault="001D3289" w:rsidP="001D3289">
      <w:pPr>
        <w:widowControl w:val="0"/>
        <w:jc w:val="both"/>
        <w:rPr>
          <w:rFonts w:ascii="Arial" w:eastAsia="Calibri" w:hAnsi="Arial" w:cs="Arial"/>
          <w:b/>
        </w:rPr>
      </w:pPr>
    </w:p>
    <w:p w:rsidR="001D3289" w:rsidRPr="001D3289" w:rsidRDefault="001D3289" w:rsidP="001D3289">
      <w:pPr>
        <w:autoSpaceDE w:val="0"/>
        <w:autoSpaceDN w:val="0"/>
        <w:adjustRightInd w:val="0"/>
        <w:jc w:val="both"/>
        <w:rPr>
          <w:rFonts w:ascii="Arial" w:eastAsia="Calibri" w:hAnsi="Arial" w:cs="Arial"/>
          <w:b/>
          <w:u w:val="single"/>
        </w:rPr>
      </w:pPr>
      <w:r w:rsidRPr="001D3289">
        <w:rPr>
          <w:rFonts w:ascii="Arial" w:eastAsia="Calibri" w:hAnsi="Arial" w:cs="Arial"/>
          <w:b/>
          <w:u w:val="single"/>
        </w:rPr>
        <w:t>CLAUSULA NOVENA.- CONCILIACIÓN DE VOLÚMENES</w:t>
      </w:r>
    </w:p>
    <w:p w:rsidR="001D3289" w:rsidRPr="001D3289" w:rsidRDefault="001D3289" w:rsidP="001D3289">
      <w:pPr>
        <w:autoSpaceDE w:val="0"/>
        <w:autoSpaceDN w:val="0"/>
        <w:adjustRightInd w:val="0"/>
        <w:jc w:val="both"/>
        <w:rPr>
          <w:rFonts w:ascii="Arial" w:eastAsia="Calibri" w:hAnsi="Arial" w:cs="Arial"/>
          <w:b/>
          <w:u w:val="single"/>
        </w:rPr>
      </w:pPr>
    </w:p>
    <w:p w:rsidR="001D3289" w:rsidRPr="001D3289" w:rsidRDefault="001D3289" w:rsidP="001D3289">
      <w:pPr>
        <w:autoSpaceDE w:val="0"/>
        <w:autoSpaceDN w:val="0"/>
        <w:adjustRightInd w:val="0"/>
        <w:jc w:val="both"/>
        <w:rPr>
          <w:rFonts w:ascii="Arial" w:eastAsia="Calibri" w:hAnsi="Arial" w:cs="Arial"/>
          <w:i/>
        </w:rPr>
      </w:pPr>
      <w:r w:rsidRPr="001D3289">
        <w:rPr>
          <w:rFonts w:ascii="Arial" w:eastAsia="Calibri" w:hAnsi="Arial" w:cs="Arial"/>
          <w:i/>
        </w:rPr>
        <w:t>Opción A (Transporte  Nacional)</w:t>
      </w:r>
    </w:p>
    <w:p w:rsidR="001D3289" w:rsidRPr="001D3289" w:rsidRDefault="001D3289" w:rsidP="001D3289">
      <w:pPr>
        <w:autoSpaceDE w:val="0"/>
        <w:autoSpaceDN w:val="0"/>
        <w:adjustRightInd w:val="0"/>
        <w:jc w:val="both"/>
        <w:rPr>
          <w:rFonts w:ascii="Arial" w:eastAsia="Calibri" w:hAnsi="Arial" w:cs="Arial"/>
          <w:i/>
        </w:rPr>
      </w:pPr>
    </w:p>
    <w:p w:rsidR="001D3289" w:rsidRPr="001D3289" w:rsidRDefault="001D3289" w:rsidP="001D3289">
      <w:pPr>
        <w:widowControl w:val="0"/>
        <w:numPr>
          <w:ilvl w:val="0"/>
          <w:numId w:val="49"/>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1"/>
          <w:numId w:val="49"/>
        </w:numPr>
        <w:shd w:val="clear" w:color="auto" w:fill="FFFFFF"/>
        <w:autoSpaceDE w:val="0"/>
        <w:autoSpaceDN w:val="0"/>
        <w:spacing w:after="200" w:line="276" w:lineRule="auto"/>
        <w:ind w:left="432" w:right="43"/>
        <w:contextualSpacing/>
        <w:jc w:val="both"/>
        <w:rPr>
          <w:rFonts w:ascii="Arial" w:eastAsia="Calibri" w:hAnsi="Arial" w:cs="Arial"/>
        </w:rPr>
      </w:pPr>
      <w:r w:rsidRPr="001D3289">
        <w:rPr>
          <w:rFonts w:ascii="Arial" w:eastAsia="Calibri"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D3289" w:rsidRPr="001D3289" w:rsidRDefault="001D3289" w:rsidP="001D3289">
      <w:pPr>
        <w:widowControl w:val="0"/>
        <w:shd w:val="clear" w:color="auto" w:fill="FFFFFF"/>
        <w:autoSpaceDE w:val="0"/>
        <w:autoSpaceDN w:val="0"/>
        <w:ind w:left="567" w:right="43"/>
        <w:contextualSpacing/>
        <w:jc w:val="both"/>
        <w:rPr>
          <w:rFonts w:ascii="Arial" w:eastAsia="Calibri" w:hAnsi="Arial" w:cs="Arial"/>
        </w:rPr>
      </w:pPr>
    </w:p>
    <w:p w:rsidR="001D3289" w:rsidRPr="001D3289" w:rsidRDefault="001D3289" w:rsidP="001D3289">
      <w:pPr>
        <w:numPr>
          <w:ilvl w:val="0"/>
          <w:numId w:val="48"/>
        </w:numPr>
        <w:spacing w:after="200" w:line="276" w:lineRule="auto"/>
        <w:ind w:left="1134" w:hanging="283"/>
        <w:jc w:val="both"/>
        <w:rPr>
          <w:rFonts w:ascii="Arial" w:eastAsia="Calibri" w:hAnsi="Arial" w:cs="Arial"/>
        </w:rPr>
      </w:pPr>
      <w:r w:rsidRPr="001D3289">
        <w:rPr>
          <w:rFonts w:ascii="Arial" w:eastAsia="Calibri" w:hAnsi="Arial" w:cs="Arial"/>
        </w:rPr>
        <w:t>Planilla de pre liquidación, en medio físico y magnéticos, que registre:</w:t>
      </w:r>
    </w:p>
    <w:p w:rsidR="001D3289" w:rsidRPr="001D3289" w:rsidRDefault="001D3289" w:rsidP="001D3289">
      <w:pPr>
        <w:widowControl w:val="0"/>
        <w:numPr>
          <w:ilvl w:val="2"/>
          <w:numId w:val="48"/>
        </w:numPr>
        <w:shd w:val="clear" w:color="auto" w:fill="FFFFFF"/>
        <w:autoSpaceDE w:val="0"/>
        <w:autoSpaceDN w:val="0"/>
        <w:spacing w:after="200" w:line="276" w:lineRule="auto"/>
        <w:ind w:right="43"/>
        <w:contextualSpacing/>
        <w:jc w:val="both"/>
        <w:rPr>
          <w:rFonts w:ascii="Arial" w:eastAsia="Calibri" w:hAnsi="Arial" w:cs="Arial"/>
        </w:rPr>
      </w:pPr>
      <w:r w:rsidRPr="001D3289">
        <w:rPr>
          <w:rFonts w:ascii="Arial" w:eastAsia="Calibri" w:hAnsi="Arial" w:cs="Arial"/>
        </w:rPr>
        <w:t>Fecha de Carga en Planta de origen</w:t>
      </w:r>
    </w:p>
    <w:p w:rsidR="001D3289" w:rsidRPr="001D3289" w:rsidRDefault="001D3289" w:rsidP="001D3289">
      <w:pPr>
        <w:widowControl w:val="0"/>
        <w:numPr>
          <w:ilvl w:val="2"/>
          <w:numId w:val="48"/>
        </w:numPr>
        <w:shd w:val="clear" w:color="auto" w:fill="FFFFFF"/>
        <w:autoSpaceDE w:val="0"/>
        <w:autoSpaceDN w:val="0"/>
        <w:spacing w:after="200" w:line="276" w:lineRule="auto"/>
        <w:ind w:right="43"/>
        <w:contextualSpacing/>
        <w:jc w:val="both"/>
        <w:rPr>
          <w:rFonts w:ascii="Arial" w:eastAsia="Calibri" w:hAnsi="Arial" w:cs="Arial"/>
        </w:rPr>
      </w:pPr>
      <w:r w:rsidRPr="001D3289">
        <w:rPr>
          <w:rFonts w:ascii="Arial" w:eastAsia="Calibri" w:hAnsi="Arial" w:cs="Arial"/>
        </w:rPr>
        <w:t>Nº de Placa</w:t>
      </w:r>
    </w:p>
    <w:p w:rsidR="001D3289" w:rsidRPr="001D3289" w:rsidRDefault="001D3289" w:rsidP="001D3289">
      <w:pPr>
        <w:widowControl w:val="0"/>
        <w:numPr>
          <w:ilvl w:val="2"/>
          <w:numId w:val="48"/>
        </w:numPr>
        <w:shd w:val="clear" w:color="auto" w:fill="FFFFFF"/>
        <w:autoSpaceDE w:val="0"/>
        <w:autoSpaceDN w:val="0"/>
        <w:spacing w:after="200" w:line="276" w:lineRule="auto"/>
        <w:ind w:right="43"/>
        <w:contextualSpacing/>
        <w:jc w:val="both"/>
        <w:rPr>
          <w:rFonts w:ascii="Arial" w:eastAsia="Calibri" w:hAnsi="Arial" w:cs="Arial"/>
        </w:rPr>
      </w:pPr>
      <w:r w:rsidRPr="001D3289">
        <w:rPr>
          <w:rFonts w:ascii="Arial" w:eastAsia="Calibri" w:hAnsi="Arial" w:cs="Arial"/>
        </w:rPr>
        <w:t xml:space="preserve">Cantidad cargada </w:t>
      </w:r>
    </w:p>
    <w:p w:rsidR="001D3289" w:rsidRPr="001D3289" w:rsidRDefault="001D3289" w:rsidP="001D3289">
      <w:pPr>
        <w:widowControl w:val="0"/>
        <w:numPr>
          <w:ilvl w:val="2"/>
          <w:numId w:val="48"/>
        </w:numPr>
        <w:shd w:val="clear" w:color="auto" w:fill="FFFFFF"/>
        <w:autoSpaceDE w:val="0"/>
        <w:autoSpaceDN w:val="0"/>
        <w:spacing w:after="200" w:line="276" w:lineRule="auto"/>
        <w:ind w:right="43"/>
        <w:contextualSpacing/>
        <w:jc w:val="both"/>
        <w:rPr>
          <w:rFonts w:ascii="Arial" w:eastAsia="Calibri" w:hAnsi="Arial" w:cs="Arial"/>
        </w:rPr>
      </w:pPr>
      <w:r w:rsidRPr="001D3289">
        <w:rPr>
          <w:rFonts w:ascii="Arial" w:eastAsia="Calibri" w:hAnsi="Arial" w:cs="Arial"/>
        </w:rPr>
        <w:lastRenderedPageBreak/>
        <w:t>Fecha de recepción</w:t>
      </w:r>
    </w:p>
    <w:p w:rsidR="001D3289" w:rsidRPr="001D3289" w:rsidRDefault="001D3289" w:rsidP="001D3289">
      <w:pPr>
        <w:widowControl w:val="0"/>
        <w:numPr>
          <w:ilvl w:val="2"/>
          <w:numId w:val="48"/>
        </w:numPr>
        <w:shd w:val="clear" w:color="auto" w:fill="FFFFFF"/>
        <w:autoSpaceDE w:val="0"/>
        <w:autoSpaceDN w:val="0"/>
        <w:spacing w:after="200" w:line="276" w:lineRule="auto"/>
        <w:ind w:right="43"/>
        <w:contextualSpacing/>
        <w:jc w:val="both"/>
        <w:rPr>
          <w:rFonts w:ascii="Arial" w:eastAsia="Calibri" w:hAnsi="Arial" w:cs="Arial"/>
        </w:rPr>
      </w:pPr>
      <w:r w:rsidRPr="001D3289">
        <w:rPr>
          <w:rFonts w:ascii="Arial" w:eastAsia="Calibri" w:hAnsi="Arial" w:cs="Arial"/>
        </w:rPr>
        <w:t xml:space="preserve">Cantidad recepcionada </w:t>
      </w:r>
    </w:p>
    <w:p w:rsidR="001D3289" w:rsidRPr="001D3289" w:rsidRDefault="001D3289" w:rsidP="001D3289">
      <w:pPr>
        <w:widowControl w:val="0"/>
        <w:numPr>
          <w:ilvl w:val="2"/>
          <w:numId w:val="48"/>
        </w:numPr>
        <w:shd w:val="clear" w:color="auto" w:fill="FFFFFF"/>
        <w:autoSpaceDE w:val="0"/>
        <w:autoSpaceDN w:val="0"/>
        <w:spacing w:after="200" w:line="276" w:lineRule="auto"/>
        <w:ind w:right="43"/>
        <w:contextualSpacing/>
        <w:jc w:val="both"/>
        <w:rPr>
          <w:rFonts w:ascii="Arial" w:eastAsia="Calibri" w:hAnsi="Arial" w:cs="Arial"/>
        </w:rPr>
      </w:pPr>
      <w:r w:rsidRPr="001D3289">
        <w:rPr>
          <w:rFonts w:ascii="Arial" w:eastAsia="Calibri" w:hAnsi="Arial" w:cs="Arial"/>
        </w:rPr>
        <w:t>Nº de Documento de Transferencia</w:t>
      </w:r>
    </w:p>
    <w:p w:rsidR="001D3289" w:rsidRPr="001D3289" w:rsidRDefault="001D3289" w:rsidP="001D3289">
      <w:pPr>
        <w:ind w:left="1134"/>
        <w:jc w:val="both"/>
        <w:rPr>
          <w:rFonts w:ascii="Arial" w:eastAsia="Calibri" w:hAnsi="Arial" w:cs="Arial"/>
        </w:rPr>
      </w:pPr>
    </w:p>
    <w:p w:rsidR="001D3289" w:rsidRPr="001D3289" w:rsidRDefault="001D3289" w:rsidP="001D3289">
      <w:pPr>
        <w:numPr>
          <w:ilvl w:val="0"/>
          <w:numId w:val="48"/>
        </w:numPr>
        <w:spacing w:after="200" w:line="276" w:lineRule="auto"/>
        <w:ind w:left="1134" w:hanging="283"/>
        <w:jc w:val="both"/>
        <w:rPr>
          <w:rFonts w:ascii="Arial" w:eastAsia="Calibri" w:hAnsi="Arial" w:cs="Arial"/>
        </w:rPr>
      </w:pPr>
      <w:r w:rsidRPr="001D3289">
        <w:rPr>
          <w:rFonts w:ascii="Arial" w:eastAsia="Calibri" w:hAnsi="Arial" w:cs="Arial"/>
        </w:rPr>
        <w:t>Documentos de Transferencia en el Punto de Recepción con el sello de confirmación en el Punto de Entrega.</w:t>
      </w:r>
    </w:p>
    <w:p w:rsidR="001D3289" w:rsidRPr="001D3289" w:rsidRDefault="001D3289" w:rsidP="001D3289">
      <w:pPr>
        <w:widowControl w:val="0"/>
        <w:numPr>
          <w:ilvl w:val="0"/>
          <w:numId w:val="56"/>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1D3289">
        <w:rPr>
          <w:rFonts w:ascii="Arial" w:eastAsia="Calibri" w:hAnsi="Arial" w:cs="Arial"/>
        </w:rPr>
        <w:t>Fotocopia de respaldos de gastos reembolsables, cuando corresponda</w:t>
      </w:r>
    </w:p>
    <w:p w:rsidR="001D3289" w:rsidRPr="001D3289" w:rsidRDefault="001D3289" w:rsidP="001D3289">
      <w:pPr>
        <w:autoSpaceDE w:val="0"/>
        <w:autoSpaceDN w:val="0"/>
        <w:adjustRightInd w:val="0"/>
        <w:jc w:val="both"/>
        <w:rPr>
          <w:rFonts w:ascii="Arial" w:eastAsia="Calibri" w:hAnsi="Arial" w:cs="Arial"/>
        </w:rPr>
      </w:pPr>
    </w:p>
    <w:p w:rsidR="001D3289" w:rsidRPr="001D3289" w:rsidRDefault="001D3289" w:rsidP="001D3289">
      <w:pPr>
        <w:autoSpaceDE w:val="0"/>
        <w:autoSpaceDN w:val="0"/>
        <w:adjustRightInd w:val="0"/>
        <w:jc w:val="both"/>
        <w:rPr>
          <w:rFonts w:ascii="Arial" w:eastAsia="Calibri" w:hAnsi="Arial" w:cs="Arial"/>
          <w:i/>
        </w:rPr>
      </w:pPr>
    </w:p>
    <w:p w:rsidR="001D3289" w:rsidRPr="001D3289" w:rsidRDefault="001D3289" w:rsidP="001D3289">
      <w:pPr>
        <w:autoSpaceDE w:val="0"/>
        <w:autoSpaceDN w:val="0"/>
        <w:adjustRightInd w:val="0"/>
        <w:jc w:val="both"/>
        <w:rPr>
          <w:rFonts w:ascii="Arial" w:eastAsia="Calibri" w:hAnsi="Arial" w:cs="Arial"/>
          <w:i/>
        </w:rPr>
      </w:pPr>
      <w:r w:rsidRPr="001D3289">
        <w:rPr>
          <w:rFonts w:ascii="Arial" w:eastAsia="Calibri" w:hAnsi="Arial" w:cs="Arial"/>
          <w:i/>
        </w:rPr>
        <w:t>Opción B (Transporte Internacional)</w:t>
      </w:r>
    </w:p>
    <w:p w:rsidR="001D3289" w:rsidRPr="001D3289" w:rsidRDefault="001D3289" w:rsidP="001D3289">
      <w:pPr>
        <w:autoSpaceDE w:val="0"/>
        <w:autoSpaceDN w:val="0"/>
        <w:adjustRightInd w:val="0"/>
        <w:jc w:val="both"/>
        <w:rPr>
          <w:rFonts w:ascii="Arial" w:eastAsia="Calibri" w:hAnsi="Arial" w:cs="Arial"/>
          <w:i/>
        </w:rPr>
      </w:pPr>
    </w:p>
    <w:p w:rsidR="001D3289" w:rsidRPr="001D3289" w:rsidRDefault="001D3289" w:rsidP="001D3289">
      <w:pPr>
        <w:widowControl w:val="0"/>
        <w:numPr>
          <w:ilvl w:val="0"/>
          <w:numId w:val="57"/>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1"/>
          <w:numId w:val="58"/>
        </w:numPr>
        <w:shd w:val="clear" w:color="auto" w:fill="FFFFFF"/>
        <w:autoSpaceDE w:val="0"/>
        <w:autoSpaceDN w:val="0"/>
        <w:spacing w:after="200" w:line="276" w:lineRule="auto"/>
        <w:ind w:right="43"/>
        <w:contextualSpacing/>
        <w:jc w:val="both"/>
        <w:rPr>
          <w:rFonts w:ascii="Arial" w:eastAsia="Calibri" w:hAnsi="Arial" w:cs="Arial"/>
        </w:rPr>
      </w:pPr>
      <w:r w:rsidRPr="001D3289">
        <w:rPr>
          <w:rFonts w:ascii="Arial" w:eastAsia="Calibri"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D3289" w:rsidRPr="001D3289" w:rsidRDefault="001D3289" w:rsidP="001D3289">
      <w:pPr>
        <w:widowControl w:val="0"/>
        <w:shd w:val="clear" w:color="auto" w:fill="FFFFFF"/>
        <w:autoSpaceDE w:val="0"/>
        <w:autoSpaceDN w:val="0"/>
        <w:ind w:left="567" w:right="43"/>
        <w:contextualSpacing/>
        <w:jc w:val="both"/>
        <w:rPr>
          <w:rFonts w:ascii="Arial" w:eastAsia="Calibri" w:hAnsi="Arial" w:cs="Arial"/>
        </w:rPr>
      </w:pPr>
    </w:p>
    <w:p w:rsidR="001D3289" w:rsidRPr="001D3289" w:rsidRDefault="001D3289" w:rsidP="001D3289">
      <w:pPr>
        <w:numPr>
          <w:ilvl w:val="0"/>
          <w:numId w:val="48"/>
        </w:numPr>
        <w:spacing w:after="200" w:line="276" w:lineRule="auto"/>
        <w:ind w:left="1134" w:hanging="283"/>
        <w:jc w:val="both"/>
        <w:rPr>
          <w:rFonts w:ascii="Arial" w:eastAsia="Calibri" w:hAnsi="Arial" w:cs="Arial"/>
        </w:rPr>
      </w:pPr>
      <w:r w:rsidRPr="001D3289">
        <w:rPr>
          <w:rFonts w:ascii="Arial" w:eastAsia="Calibri" w:hAnsi="Arial" w:cs="Arial"/>
        </w:rPr>
        <w:t>Planilla de pre liquidación, en medio físico y magnéticos, que registre:</w:t>
      </w:r>
    </w:p>
    <w:p w:rsidR="001D3289" w:rsidRPr="001D3289" w:rsidRDefault="001D3289" w:rsidP="001D3289">
      <w:pPr>
        <w:widowControl w:val="0"/>
        <w:numPr>
          <w:ilvl w:val="2"/>
          <w:numId w:val="48"/>
        </w:numPr>
        <w:shd w:val="clear" w:color="auto" w:fill="FFFFFF"/>
        <w:autoSpaceDE w:val="0"/>
        <w:autoSpaceDN w:val="0"/>
        <w:spacing w:after="200" w:line="276" w:lineRule="auto"/>
        <w:ind w:right="43"/>
        <w:contextualSpacing/>
        <w:jc w:val="both"/>
        <w:rPr>
          <w:rFonts w:ascii="Arial" w:eastAsia="Calibri" w:hAnsi="Arial" w:cs="Arial"/>
        </w:rPr>
      </w:pPr>
      <w:r w:rsidRPr="001D3289">
        <w:rPr>
          <w:rFonts w:ascii="Arial" w:eastAsia="Calibri" w:hAnsi="Arial" w:cs="Arial"/>
        </w:rPr>
        <w:t>Fecha de Carga en Planta de origen</w:t>
      </w:r>
    </w:p>
    <w:p w:rsidR="001D3289" w:rsidRPr="001D3289" w:rsidRDefault="001D3289" w:rsidP="001D3289">
      <w:pPr>
        <w:widowControl w:val="0"/>
        <w:numPr>
          <w:ilvl w:val="2"/>
          <w:numId w:val="48"/>
        </w:numPr>
        <w:shd w:val="clear" w:color="auto" w:fill="FFFFFF"/>
        <w:autoSpaceDE w:val="0"/>
        <w:autoSpaceDN w:val="0"/>
        <w:spacing w:after="200" w:line="276" w:lineRule="auto"/>
        <w:ind w:right="43"/>
        <w:contextualSpacing/>
        <w:jc w:val="both"/>
        <w:rPr>
          <w:rFonts w:ascii="Arial" w:eastAsia="Calibri" w:hAnsi="Arial" w:cs="Arial"/>
        </w:rPr>
      </w:pPr>
      <w:r w:rsidRPr="001D3289">
        <w:rPr>
          <w:rFonts w:ascii="Arial" w:eastAsia="Calibri" w:hAnsi="Arial" w:cs="Arial"/>
        </w:rPr>
        <w:t>Nº de Placa</w:t>
      </w:r>
    </w:p>
    <w:p w:rsidR="001D3289" w:rsidRPr="001D3289" w:rsidRDefault="001D3289" w:rsidP="001D3289">
      <w:pPr>
        <w:widowControl w:val="0"/>
        <w:numPr>
          <w:ilvl w:val="2"/>
          <w:numId w:val="48"/>
        </w:numPr>
        <w:shd w:val="clear" w:color="auto" w:fill="FFFFFF"/>
        <w:autoSpaceDE w:val="0"/>
        <w:autoSpaceDN w:val="0"/>
        <w:spacing w:after="200" w:line="276" w:lineRule="auto"/>
        <w:ind w:right="43"/>
        <w:contextualSpacing/>
        <w:jc w:val="both"/>
        <w:rPr>
          <w:rFonts w:ascii="Arial" w:eastAsia="Calibri" w:hAnsi="Arial" w:cs="Arial"/>
        </w:rPr>
      </w:pPr>
      <w:r w:rsidRPr="001D3289">
        <w:rPr>
          <w:rFonts w:ascii="Arial" w:eastAsia="Calibri" w:hAnsi="Arial" w:cs="Arial"/>
        </w:rPr>
        <w:t xml:space="preserve">Cantidad cargada </w:t>
      </w:r>
    </w:p>
    <w:p w:rsidR="001D3289" w:rsidRPr="001D3289" w:rsidRDefault="001D3289" w:rsidP="001D3289">
      <w:pPr>
        <w:widowControl w:val="0"/>
        <w:numPr>
          <w:ilvl w:val="2"/>
          <w:numId w:val="48"/>
        </w:numPr>
        <w:shd w:val="clear" w:color="auto" w:fill="FFFFFF"/>
        <w:autoSpaceDE w:val="0"/>
        <w:autoSpaceDN w:val="0"/>
        <w:spacing w:after="200" w:line="276" w:lineRule="auto"/>
        <w:ind w:right="43"/>
        <w:contextualSpacing/>
        <w:jc w:val="both"/>
        <w:rPr>
          <w:rFonts w:ascii="Arial" w:eastAsia="Calibri" w:hAnsi="Arial" w:cs="Arial"/>
        </w:rPr>
      </w:pPr>
      <w:r w:rsidRPr="001D3289">
        <w:rPr>
          <w:rFonts w:ascii="Arial" w:eastAsia="Calibri" w:hAnsi="Arial" w:cs="Arial"/>
        </w:rPr>
        <w:t>Fecha de recepción</w:t>
      </w:r>
    </w:p>
    <w:p w:rsidR="001D3289" w:rsidRPr="001D3289" w:rsidRDefault="001D3289" w:rsidP="001D3289">
      <w:pPr>
        <w:widowControl w:val="0"/>
        <w:numPr>
          <w:ilvl w:val="2"/>
          <w:numId w:val="48"/>
        </w:numPr>
        <w:shd w:val="clear" w:color="auto" w:fill="FFFFFF"/>
        <w:autoSpaceDE w:val="0"/>
        <w:autoSpaceDN w:val="0"/>
        <w:spacing w:after="200" w:line="276" w:lineRule="auto"/>
        <w:ind w:right="43"/>
        <w:contextualSpacing/>
        <w:jc w:val="both"/>
        <w:rPr>
          <w:rFonts w:ascii="Arial" w:eastAsia="Calibri" w:hAnsi="Arial" w:cs="Arial"/>
        </w:rPr>
      </w:pPr>
      <w:r w:rsidRPr="001D3289">
        <w:rPr>
          <w:rFonts w:ascii="Arial" w:eastAsia="Calibri" w:hAnsi="Arial" w:cs="Arial"/>
        </w:rPr>
        <w:t xml:space="preserve">Cantidad recepcionada </w:t>
      </w:r>
    </w:p>
    <w:p w:rsidR="001D3289" w:rsidRPr="001D3289" w:rsidRDefault="001D3289" w:rsidP="001D3289">
      <w:pPr>
        <w:widowControl w:val="0"/>
        <w:numPr>
          <w:ilvl w:val="2"/>
          <w:numId w:val="48"/>
        </w:numPr>
        <w:shd w:val="clear" w:color="auto" w:fill="FFFFFF"/>
        <w:autoSpaceDE w:val="0"/>
        <w:autoSpaceDN w:val="0"/>
        <w:spacing w:after="200" w:line="276" w:lineRule="auto"/>
        <w:ind w:right="43"/>
        <w:contextualSpacing/>
        <w:jc w:val="both"/>
        <w:rPr>
          <w:rFonts w:ascii="Arial" w:eastAsia="Calibri" w:hAnsi="Arial" w:cs="Arial"/>
        </w:rPr>
      </w:pPr>
      <w:r w:rsidRPr="001D3289">
        <w:rPr>
          <w:rFonts w:ascii="Arial" w:eastAsia="Calibri" w:hAnsi="Arial" w:cs="Arial"/>
        </w:rPr>
        <w:t>Nº de Documento de Transferencia</w:t>
      </w:r>
    </w:p>
    <w:p w:rsidR="001D3289" w:rsidRPr="001D3289" w:rsidRDefault="001D3289" w:rsidP="001D3289">
      <w:pPr>
        <w:widowControl w:val="0"/>
        <w:numPr>
          <w:ilvl w:val="2"/>
          <w:numId w:val="48"/>
        </w:numPr>
        <w:shd w:val="clear" w:color="auto" w:fill="FFFFFF"/>
        <w:autoSpaceDE w:val="0"/>
        <w:autoSpaceDN w:val="0"/>
        <w:spacing w:after="200" w:line="276" w:lineRule="auto"/>
        <w:ind w:right="43"/>
        <w:contextualSpacing/>
        <w:jc w:val="both"/>
        <w:rPr>
          <w:rFonts w:ascii="Arial" w:eastAsia="Calibri" w:hAnsi="Arial" w:cs="Arial"/>
        </w:rPr>
      </w:pPr>
      <w:r w:rsidRPr="001D3289">
        <w:rPr>
          <w:rFonts w:ascii="Arial" w:eastAsia="Calibri" w:hAnsi="Arial" w:cs="Arial"/>
        </w:rPr>
        <w:t>Nº de DUE  que aplica</w:t>
      </w:r>
    </w:p>
    <w:p w:rsidR="001D3289" w:rsidRPr="001D3289" w:rsidRDefault="001D3289" w:rsidP="001D3289">
      <w:pPr>
        <w:ind w:left="1134"/>
        <w:jc w:val="both"/>
        <w:rPr>
          <w:rFonts w:ascii="Arial" w:eastAsia="Calibri" w:hAnsi="Arial" w:cs="Arial"/>
        </w:rPr>
      </w:pPr>
    </w:p>
    <w:p w:rsidR="001D3289" w:rsidRPr="001D3289" w:rsidRDefault="001D3289" w:rsidP="001D3289">
      <w:pPr>
        <w:numPr>
          <w:ilvl w:val="0"/>
          <w:numId w:val="48"/>
        </w:numPr>
        <w:spacing w:after="200" w:line="276" w:lineRule="auto"/>
        <w:ind w:left="1134" w:hanging="283"/>
        <w:jc w:val="both"/>
        <w:rPr>
          <w:rFonts w:ascii="Arial" w:eastAsia="Calibri" w:hAnsi="Arial" w:cs="Arial"/>
        </w:rPr>
      </w:pPr>
      <w:r w:rsidRPr="001D3289">
        <w:rPr>
          <w:rFonts w:ascii="Arial" w:eastAsia="Calibri" w:hAnsi="Arial" w:cs="Arial"/>
        </w:rPr>
        <w:t>Documentos de Transferencia en el Punto de Recepción con el sello de confirmación en el Punto de Entrega por YPFB u otro.</w:t>
      </w:r>
    </w:p>
    <w:p w:rsidR="001D3289" w:rsidRPr="001D3289" w:rsidRDefault="001D3289" w:rsidP="001D3289">
      <w:pPr>
        <w:numPr>
          <w:ilvl w:val="0"/>
          <w:numId w:val="48"/>
        </w:numPr>
        <w:spacing w:after="200" w:line="276" w:lineRule="auto"/>
        <w:ind w:left="1134" w:hanging="283"/>
        <w:jc w:val="both"/>
        <w:rPr>
          <w:rFonts w:ascii="Arial" w:eastAsia="Calibri" w:hAnsi="Arial" w:cs="Arial"/>
        </w:rPr>
      </w:pPr>
      <w:r w:rsidRPr="001D3289">
        <w:rPr>
          <w:rFonts w:ascii="Arial" w:eastAsia="Calibri" w:hAnsi="Arial" w:cs="Arial"/>
        </w:rPr>
        <w:t>Documento de Transferencia en el Punto de entrega con la cantidad recepcionada.</w:t>
      </w:r>
    </w:p>
    <w:p w:rsidR="001D3289" w:rsidRPr="001D3289" w:rsidRDefault="001D3289" w:rsidP="001D3289">
      <w:pPr>
        <w:widowControl w:val="0"/>
        <w:numPr>
          <w:ilvl w:val="0"/>
          <w:numId w:val="56"/>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1D3289">
        <w:rPr>
          <w:rFonts w:ascii="Arial" w:eastAsia="Calibri" w:hAnsi="Arial" w:cs="Arial"/>
        </w:rPr>
        <w:t>Fotocopia de respaldos de gastos reembolsables, cuando corresponda</w:t>
      </w:r>
    </w:p>
    <w:p w:rsidR="001D3289" w:rsidRPr="001D3289" w:rsidRDefault="001D3289" w:rsidP="001D3289">
      <w:pPr>
        <w:widowControl w:val="0"/>
        <w:shd w:val="clear" w:color="auto" w:fill="FFFFFF"/>
        <w:autoSpaceDE w:val="0"/>
        <w:autoSpaceDN w:val="0"/>
        <w:ind w:right="43"/>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right="43"/>
        <w:contextualSpacing/>
        <w:jc w:val="both"/>
        <w:rPr>
          <w:rFonts w:ascii="Arial" w:eastAsia="Calibri" w:hAnsi="Arial" w:cs="Arial"/>
        </w:rPr>
      </w:pPr>
      <w:r w:rsidRPr="001D3289">
        <w:rPr>
          <w:rFonts w:ascii="Arial" w:eastAsia="Calibri" w:hAnsi="Arial" w:cs="Arial"/>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1D3289" w:rsidRPr="001D3289" w:rsidRDefault="001D3289" w:rsidP="001D3289">
      <w:pPr>
        <w:widowControl w:val="0"/>
        <w:shd w:val="clear" w:color="auto" w:fill="FFFFFF"/>
        <w:autoSpaceDE w:val="0"/>
        <w:autoSpaceDN w:val="0"/>
        <w:ind w:left="360" w:right="43"/>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La cantidad a considerarse para la liquidación del servicio de transporte será la cantidad _______________</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En caso que la planilla de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lastRenderedPageBreak/>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establecido en el numeral 9.1 de la presente cláusula,  referenciando en la solicitud que es documentación de complemento.</w:t>
      </w:r>
    </w:p>
    <w:p w:rsidR="001D3289" w:rsidRPr="001D3289" w:rsidRDefault="001D3289" w:rsidP="001D3289">
      <w:pPr>
        <w:widowControl w:val="0"/>
        <w:shd w:val="clear" w:color="auto" w:fill="FFFFFF"/>
        <w:autoSpaceDE w:val="0"/>
        <w:autoSpaceDN w:val="0"/>
        <w:ind w:right="43"/>
        <w:contextualSpacing/>
        <w:jc w:val="both"/>
        <w:rPr>
          <w:rFonts w:ascii="Arial" w:eastAsia="Calibri" w:hAnsi="Arial" w:cs="Arial"/>
        </w:rPr>
      </w:pPr>
    </w:p>
    <w:p w:rsidR="001D3289" w:rsidRPr="001D3289" w:rsidRDefault="001D3289" w:rsidP="001D3289">
      <w:pPr>
        <w:autoSpaceDE w:val="0"/>
        <w:autoSpaceDN w:val="0"/>
        <w:adjustRightInd w:val="0"/>
        <w:jc w:val="both"/>
        <w:rPr>
          <w:rFonts w:ascii="Arial" w:eastAsia="Calibri" w:hAnsi="Arial" w:cs="Arial"/>
          <w:b/>
          <w:u w:val="single"/>
        </w:rPr>
      </w:pPr>
      <w:r w:rsidRPr="001D3289">
        <w:rPr>
          <w:rFonts w:ascii="Arial" w:eastAsia="Calibri" w:hAnsi="Arial" w:cs="Arial"/>
          <w:b/>
          <w:u w:val="single"/>
        </w:rPr>
        <w:t>CLÁUSULA DÉCIMA.- FACTURACIÓN Y FORMA DE PAGO</w:t>
      </w:r>
    </w:p>
    <w:p w:rsidR="001D3289" w:rsidRPr="001D3289" w:rsidRDefault="001D3289" w:rsidP="001D3289">
      <w:pPr>
        <w:autoSpaceDE w:val="0"/>
        <w:autoSpaceDN w:val="0"/>
        <w:adjustRightInd w:val="0"/>
        <w:jc w:val="both"/>
        <w:rPr>
          <w:rFonts w:ascii="Arial" w:eastAsia="Calibri" w:hAnsi="Arial" w:cs="Arial"/>
          <w:b/>
        </w:rPr>
      </w:pPr>
    </w:p>
    <w:p w:rsidR="001D3289" w:rsidRPr="001D3289" w:rsidRDefault="001D3289" w:rsidP="001D3289">
      <w:pPr>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1D3289">
        <w:rPr>
          <w:rFonts w:ascii="Arial" w:eastAsia="Calibri" w:hAnsi="Arial" w:cs="Arial"/>
          <w:lang w:val="es-ES_tradnl"/>
        </w:rPr>
        <w:t>que deberá ser emitida de acuerdo a norma impositiva a nombre de Yacimientos Petrolíferos Fiscales Bolivianos ó YPFB con NIT 1020269020</w:t>
      </w:r>
      <w:r w:rsidRPr="001D3289">
        <w:rPr>
          <w:rFonts w:ascii="Arial" w:eastAsia="Calibri" w:hAnsi="Arial" w:cs="Arial"/>
        </w:rPr>
        <w:t xml:space="preserve">. </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Una vez que el Transportista reciba la liquidación por parte del Contratante, mediante nota escrita presentará la factura respectiva, en horario de (08:30 - 12:30 y 14:30 - 18:30), adjuntando los siguientes documentos:</w:t>
      </w:r>
    </w:p>
    <w:p w:rsidR="001D3289" w:rsidRPr="001D3289" w:rsidRDefault="001D3289" w:rsidP="001D3289">
      <w:pPr>
        <w:autoSpaceDE w:val="0"/>
        <w:autoSpaceDN w:val="0"/>
        <w:adjustRightInd w:val="0"/>
        <w:ind w:left="1134" w:hanging="283"/>
        <w:jc w:val="both"/>
        <w:rPr>
          <w:rFonts w:ascii="Arial" w:eastAsia="Calibri" w:hAnsi="Arial" w:cs="Arial"/>
        </w:rPr>
      </w:pPr>
      <w:r w:rsidRPr="001D3289">
        <w:rPr>
          <w:rFonts w:ascii="Arial" w:eastAsia="Calibri" w:hAnsi="Arial" w:cs="Arial"/>
        </w:rPr>
        <w:t>a) Fotocopia del contrato vigente suscrito con el Contratante</w:t>
      </w:r>
    </w:p>
    <w:p w:rsidR="001D3289" w:rsidRPr="001D3289" w:rsidRDefault="001D3289" w:rsidP="001D3289">
      <w:pPr>
        <w:autoSpaceDE w:val="0"/>
        <w:autoSpaceDN w:val="0"/>
        <w:adjustRightInd w:val="0"/>
        <w:ind w:left="1134" w:hanging="283"/>
        <w:jc w:val="both"/>
        <w:rPr>
          <w:rFonts w:ascii="Arial" w:eastAsia="Calibri" w:hAnsi="Arial" w:cs="Arial"/>
        </w:rPr>
      </w:pPr>
      <w:r w:rsidRPr="001D3289">
        <w:rPr>
          <w:rFonts w:ascii="Arial" w:eastAsia="Calibri" w:hAnsi="Arial" w:cs="Arial"/>
        </w:rPr>
        <w:t>b) Fotocopia del sistema integrado de gestión y modernización administrativa (SIGMA) o sistema de gestión de pública (SIGEP)</w:t>
      </w:r>
    </w:p>
    <w:p w:rsidR="001D3289" w:rsidRPr="001D3289" w:rsidRDefault="001D3289" w:rsidP="001D3289">
      <w:pPr>
        <w:autoSpaceDE w:val="0"/>
        <w:autoSpaceDN w:val="0"/>
        <w:adjustRightInd w:val="0"/>
        <w:ind w:left="1134" w:hanging="283"/>
        <w:jc w:val="both"/>
        <w:rPr>
          <w:rFonts w:ascii="Arial" w:eastAsia="Calibri" w:hAnsi="Arial" w:cs="Arial"/>
        </w:rPr>
      </w:pPr>
      <w:r w:rsidRPr="001D3289">
        <w:rPr>
          <w:rFonts w:ascii="Arial" w:eastAsia="Calibri" w:hAnsi="Arial" w:cs="Arial"/>
        </w:rPr>
        <w:t>c) Fotocopia del Número de Identificación Tributaria (NIT)</w:t>
      </w:r>
    </w:p>
    <w:p w:rsidR="001D3289" w:rsidRPr="001D3289" w:rsidRDefault="001D3289" w:rsidP="001D3289">
      <w:pPr>
        <w:autoSpaceDE w:val="0"/>
        <w:autoSpaceDN w:val="0"/>
        <w:adjustRightInd w:val="0"/>
        <w:ind w:left="851" w:hanging="851"/>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i/>
        </w:rPr>
        <w:t xml:space="preserve">(Para Transporte Internacional) </w:t>
      </w:r>
      <w:r w:rsidRPr="001D3289">
        <w:rPr>
          <w:rFonts w:ascii="Arial" w:eastAsia="Calibri" w:hAnsi="Arial" w:cs="Arial"/>
        </w:rPr>
        <w:t xml:space="preserve">En caso que la merma sea superior a la merma máxima permisible, el Contratante podrá cobrar el monto calculado de acuerdo a la cláusula décima segunda (Mermas), mediante el descuento de la factura del mes de solicitud de pago. </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1D3289" w:rsidRPr="001D3289" w:rsidRDefault="001D3289" w:rsidP="001D3289">
      <w:pPr>
        <w:widowControl w:val="0"/>
        <w:shd w:val="clear" w:color="auto" w:fill="FFFFFF"/>
        <w:autoSpaceDE w:val="0"/>
        <w:autoSpaceDN w:val="0"/>
        <w:ind w:left="851" w:right="43"/>
        <w:contextualSpacing/>
        <w:jc w:val="both"/>
        <w:rPr>
          <w:rFonts w:ascii="Arial" w:eastAsia="Calibri" w:hAnsi="Arial" w:cs="Arial"/>
        </w:rPr>
      </w:pP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i/>
        </w:rPr>
      </w:pPr>
      <w:r w:rsidRPr="001D3289">
        <w:rPr>
          <w:rFonts w:ascii="Arial" w:eastAsia="Calibri" w:hAnsi="Arial" w:cs="Arial"/>
          <w:i/>
        </w:rPr>
        <w:t>Opción A (para Transporte Nacional)</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El monto de la factura no deberá reflejar ningún descuento por pérdida de producto, penalidades u otros.</w:t>
      </w:r>
    </w:p>
    <w:p w:rsidR="001D3289" w:rsidRPr="001D3289" w:rsidRDefault="001D3289" w:rsidP="001D3289">
      <w:pPr>
        <w:widowControl w:val="0"/>
        <w:shd w:val="clear" w:color="auto" w:fill="FFFFFF"/>
        <w:autoSpaceDE w:val="0"/>
        <w:autoSpaceDN w:val="0"/>
        <w:ind w:right="43"/>
        <w:jc w:val="both"/>
        <w:rPr>
          <w:rFonts w:ascii="Arial" w:eastAsia="Calibri" w:hAnsi="Arial" w:cs="Arial"/>
          <w:i/>
        </w:rPr>
      </w:pPr>
    </w:p>
    <w:p w:rsidR="001D3289" w:rsidRPr="001D3289" w:rsidRDefault="001D3289" w:rsidP="001D3289">
      <w:pPr>
        <w:widowControl w:val="0"/>
        <w:shd w:val="clear" w:color="auto" w:fill="FFFFFF"/>
        <w:autoSpaceDE w:val="0"/>
        <w:autoSpaceDN w:val="0"/>
        <w:ind w:right="43"/>
        <w:jc w:val="both"/>
        <w:rPr>
          <w:rFonts w:ascii="Arial" w:eastAsia="Calibri" w:hAnsi="Arial" w:cs="Arial"/>
          <w:i/>
        </w:rPr>
      </w:pPr>
      <w:r w:rsidRPr="001D3289">
        <w:rPr>
          <w:rFonts w:ascii="Arial" w:eastAsia="Calibri" w:hAnsi="Arial" w:cs="Arial"/>
          <w:i/>
        </w:rPr>
        <w:t>Opción B (para Transporte Internacional)</w:t>
      </w:r>
    </w:p>
    <w:p w:rsidR="001D3289" w:rsidRPr="001D3289" w:rsidRDefault="001D3289" w:rsidP="001D3289">
      <w:pPr>
        <w:ind w:left="851" w:hanging="851"/>
        <w:contextualSpacing/>
        <w:rPr>
          <w:rFonts w:ascii="Arial" w:eastAsia="Calibri" w:hAnsi="Arial" w:cs="Arial"/>
        </w:rPr>
      </w:pPr>
    </w:p>
    <w:p w:rsidR="001D3289" w:rsidRPr="001D3289" w:rsidRDefault="001D3289" w:rsidP="001D3289">
      <w:pPr>
        <w:ind w:left="851" w:hanging="851"/>
        <w:contextualSpacing/>
        <w:rPr>
          <w:rFonts w:ascii="Arial" w:eastAsia="Calibri" w:hAnsi="Arial" w:cs="Arial"/>
        </w:rPr>
      </w:pPr>
      <w:r w:rsidRPr="001D3289">
        <w:rPr>
          <w:rFonts w:ascii="Arial" w:eastAsia="Calibri" w:hAnsi="Arial" w:cs="Arial"/>
        </w:rPr>
        <w:t xml:space="preserve">10.7 </w:t>
      </w:r>
      <w:r w:rsidRPr="001D3289">
        <w:rPr>
          <w:rFonts w:ascii="Arial" w:eastAsia="Calibri" w:hAnsi="Arial" w:cs="Arial"/>
        </w:rPr>
        <w:tab/>
        <w:t>El monto de la factura no deberá reflejar ningún descuento por merma, pérdida de producto, penalidades u otros.</w:t>
      </w:r>
    </w:p>
    <w:p w:rsidR="001D3289" w:rsidRPr="001D3289" w:rsidRDefault="001D3289" w:rsidP="001D3289">
      <w:pPr>
        <w:ind w:left="851" w:hanging="851"/>
        <w:contextualSpacing/>
        <w:rPr>
          <w:rFonts w:ascii="Arial" w:eastAsia="Calibri" w:hAnsi="Arial" w:cs="Arial"/>
        </w:rPr>
      </w:pPr>
    </w:p>
    <w:p w:rsidR="001D3289" w:rsidRPr="001D3289" w:rsidRDefault="001D3289" w:rsidP="001D3289">
      <w:pPr>
        <w:ind w:left="851" w:hanging="851"/>
        <w:contextualSpacing/>
        <w:rPr>
          <w:rFonts w:ascii="Arial" w:eastAsia="Calibri" w:hAnsi="Arial" w:cs="Arial"/>
        </w:rPr>
      </w:pPr>
      <w:r w:rsidRPr="001D3289">
        <w:rPr>
          <w:rFonts w:ascii="Arial" w:eastAsia="Calibri" w:hAnsi="Arial" w:cs="Arial"/>
          <w:i/>
        </w:rPr>
        <w:lastRenderedPageBreak/>
        <w:t>Opción A (para Transporte Nacional)</w:t>
      </w: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El Contratante emitirá la facturación al Transportista en los casos de descuentos por pérdida de Producto en siniestros u otros.</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r w:rsidRPr="001D3289">
        <w:rPr>
          <w:rFonts w:ascii="Arial" w:eastAsia="Calibri" w:hAnsi="Arial" w:cs="Arial"/>
          <w:i/>
        </w:rPr>
        <w:t>Opción B (para Transporte Internacional)</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r w:rsidRPr="001D3289">
        <w:rPr>
          <w:rFonts w:ascii="Arial" w:eastAsia="Calibri" w:hAnsi="Arial" w:cs="Arial"/>
        </w:rPr>
        <w:t xml:space="preserve">10.8 </w:t>
      </w:r>
      <w:r w:rsidRPr="001D3289">
        <w:rPr>
          <w:rFonts w:ascii="Arial" w:eastAsia="Calibri" w:hAnsi="Arial" w:cs="Arial"/>
        </w:rPr>
        <w:tab/>
        <w:t>El Contratante emitirá la facturación al Transportista en los casos de descuentos por mermas o  por pérdida de Producto en siniestros u otros.</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9 del presente Contrato. Si el vencimiento del plazo para el pago fuera un sábado, domingo u otro feriado bancario en el Estado Plurinacional de Bolivia, el pago se realizará al Día Hábil siguiente. </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1D3289" w:rsidRPr="001D3289" w:rsidRDefault="001D3289" w:rsidP="001D3289">
      <w:pPr>
        <w:autoSpaceDE w:val="0"/>
        <w:autoSpaceDN w:val="0"/>
        <w:adjustRightInd w:val="0"/>
        <w:jc w:val="both"/>
        <w:rPr>
          <w:rFonts w:ascii="Arial" w:eastAsia="Calibri" w:hAnsi="Arial" w:cs="Arial"/>
          <w:b/>
          <w:u w:val="single"/>
        </w:rPr>
      </w:pPr>
    </w:p>
    <w:p w:rsidR="001D3289" w:rsidRPr="001D3289" w:rsidRDefault="001D3289" w:rsidP="001D3289">
      <w:pPr>
        <w:autoSpaceDE w:val="0"/>
        <w:autoSpaceDN w:val="0"/>
        <w:adjustRightInd w:val="0"/>
        <w:jc w:val="both"/>
        <w:rPr>
          <w:rFonts w:ascii="Arial" w:eastAsia="Calibri" w:hAnsi="Arial" w:cs="Arial"/>
          <w:b/>
          <w:bCs/>
          <w:u w:val="single"/>
        </w:rPr>
      </w:pPr>
      <w:r w:rsidRPr="001D3289">
        <w:rPr>
          <w:rFonts w:ascii="Arial" w:eastAsia="Calibri" w:hAnsi="Arial" w:cs="Arial"/>
          <w:b/>
          <w:bCs/>
          <w:u w:val="single"/>
        </w:rPr>
        <w:t xml:space="preserve">CLAUSULA DÉCIMA PRIMERA.- </w:t>
      </w:r>
      <w:r w:rsidRPr="001D3289">
        <w:rPr>
          <w:rFonts w:ascii="Arial" w:eastAsia="Calibri" w:hAnsi="Arial" w:cs="Arial"/>
          <w:u w:val="single"/>
        </w:rPr>
        <w:t xml:space="preserve"> </w:t>
      </w:r>
      <w:r w:rsidRPr="001D3289">
        <w:rPr>
          <w:rFonts w:ascii="Arial" w:eastAsia="Calibri" w:hAnsi="Arial" w:cs="Arial"/>
          <w:b/>
          <w:bCs/>
          <w:u w:val="single"/>
        </w:rPr>
        <w:t xml:space="preserve">NOMINACION </w:t>
      </w:r>
    </w:p>
    <w:p w:rsidR="001D3289" w:rsidRPr="001D3289" w:rsidRDefault="001D3289" w:rsidP="001D3289">
      <w:pPr>
        <w:autoSpaceDE w:val="0"/>
        <w:autoSpaceDN w:val="0"/>
        <w:adjustRightInd w:val="0"/>
        <w:jc w:val="both"/>
        <w:rPr>
          <w:rFonts w:ascii="Arial" w:eastAsia="Calibri" w:hAnsi="Arial" w:cs="Arial"/>
          <w:b/>
          <w:bCs/>
          <w:u w:val="single"/>
        </w:rPr>
      </w:pPr>
    </w:p>
    <w:p w:rsidR="001D3289" w:rsidRPr="001D3289" w:rsidRDefault="001D3289" w:rsidP="001D3289">
      <w:pPr>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La cantidad a nominar corresponderá al __________% (__________) de la cantidad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1D3289" w:rsidRPr="001D3289" w:rsidRDefault="001D3289" w:rsidP="001D3289">
      <w:pPr>
        <w:widowControl w:val="0"/>
        <w:shd w:val="clear" w:color="auto" w:fill="FFFFFF"/>
        <w:autoSpaceDE w:val="0"/>
        <w:autoSpaceDN w:val="0"/>
        <w:ind w:left="851" w:right="43"/>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En el caso que el Transportista</w:t>
      </w:r>
      <w:r w:rsidRPr="001D3289">
        <w:rPr>
          <w:rFonts w:ascii="Arial" w:eastAsia="Calibri" w:hAnsi="Arial" w:cs="Arial"/>
          <w:b/>
          <w:bCs/>
        </w:rPr>
        <w:t xml:space="preserve"> </w:t>
      </w:r>
      <w:r w:rsidRPr="001D3289">
        <w:rPr>
          <w:rFonts w:ascii="Arial" w:eastAsia="Calibri" w:hAnsi="Arial" w:cs="Arial"/>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p w:rsidR="001D3289" w:rsidRPr="001D3289" w:rsidRDefault="001D3289" w:rsidP="001D3289">
      <w:pPr>
        <w:autoSpaceDE w:val="0"/>
        <w:autoSpaceDN w:val="0"/>
        <w:adjustRightInd w:val="0"/>
        <w:jc w:val="both"/>
        <w:rPr>
          <w:rFonts w:ascii="Arial" w:eastAsia="Calibri" w:hAnsi="Arial" w:cs="Arial"/>
          <w:b/>
          <w:bCs/>
          <w:u w:val="single"/>
        </w:rPr>
      </w:pPr>
      <w:r w:rsidRPr="001D3289">
        <w:rPr>
          <w:rFonts w:ascii="Arial" w:eastAsia="Calibri" w:hAnsi="Arial" w:cs="Arial"/>
          <w:b/>
          <w:bCs/>
          <w:u w:val="single"/>
        </w:rPr>
        <w:t>Alternativa</w:t>
      </w:r>
    </w:p>
    <w:p w:rsidR="001D3289" w:rsidRPr="001D3289" w:rsidRDefault="001D3289" w:rsidP="001D3289">
      <w:pPr>
        <w:autoSpaceDE w:val="0"/>
        <w:autoSpaceDN w:val="0"/>
        <w:adjustRightInd w:val="0"/>
        <w:jc w:val="both"/>
        <w:rPr>
          <w:rFonts w:ascii="Arial" w:eastAsia="Calibri" w:hAnsi="Arial" w:cs="Arial"/>
          <w:b/>
          <w:bCs/>
          <w:u w:val="single"/>
        </w:rPr>
      </w:pPr>
    </w:p>
    <w:p w:rsidR="001D3289" w:rsidRPr="001D3289" w:rsidRDefault="001D3289" w:rsidP="001D3289">
      <w:pPr>
        <w:widowControl w:val="0"/>
        <w:numPr>
          <w:ilvl w:val="0"/>
          <w:numId w:val="50"/>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0"/>
          <w:numId w:val="50"/>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0"/>
          <w:numId w:val="50"/>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1"/>
          <w:numId w:val="50"/>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Transportar la cantidad referencial de _________ +/- % (___________), durante la vigencia del Contrato, a requerimiento del Contratante.</w:t>
      </w:r>
    </w:p>
    <w:p w:rsidR="001D3289" w:rsidRPr="001D3289" w:rsidRDefault="001D3289" w:rsidP="001D3289">
      <w:pPr>
        <w:autoSpaceDE w:val="0"/>
        <w:autoSpaceDN w:val="0"/>
        <w:adjustRightInd w:val="0"/>
        <w:jc w:val="both"/>
        <w:rPr>
          <w:rFonts w:ascii="Arial" w:eastAsia="Calibri" w:hAnsi="Arial" w:cs="Arial"/>
          <w:b/>
          <w:bCs/>
          <w:u w:val="single"/>
        </w:rPr>
      </w:pPr>
    </w:p>
    <w:p w:rsidR="001D3289" w:rsidRPr="001D3289" w:rsidRDefault="001D3289" w:rsidP="001D3289">
      <w:pPr>
        <w:autoSpaceDE w:val="0"/>
        <w:autoSpaceDN w:val="0"/>
        <w:adjustRightInd w:val="0"/>
        <w:jc w:val="both"/>
        <w:rPr>
          <w:rFonts w:ascii="Arial" w:eastAsia="Calibri" w:hAnsi="Arial" w:cs="Arial"/>
          <w:b/>
          <w:bCs/>
          <w:u w:val="single"/>
        </w:rPr>
      </w:pPr>
      <w:r w:rsidRPr="001D3289">
        <w:rPr>
          <w:rFonts w:ascii="Arial" w:eastAsia="Calibri" w:hAnsi="Arial" w:cs="Arial"/>
          <w:b/>
          <w:bCs/>
          <w:u w:val="single"/>
        </w:rPr>
        <w:t>CLÁUSULA DÉCIMA SEGUNDA.- MERMAS</w:t>
      </w:r>
    </w:p>
    <w:p w:rsidR="001D3289" w:rsidRPr="001D3289" w:rsidRDefault="001D3289" w:rsidP="001D3289">
      <w:pPr>
        <w:autoSpaceDE w:val="0"/>
        <w:autoSpaceDN w:val="0"/>
        <w:adjustRightInd w:val="0"/>
        <w:jc w:val="both"/>
        <w:rPr>
          <w:rFonts w:ascii="Arial" w:eastAsia="Calibri" w:hAnsi="Arial" w:cs="Arial"/>
          <w:b/>
          <w:u w:val="single"/>
        </w:rPr>
      </w:pPr>
    </w:p>
    <w:p w:rsidR="001D3289" w:rsidRPr="001D3289" w:rsidRDefault="001D3289" w:rsidP="001D3289">
      <w:pPr>
        <w:autoSpaceDE w:val="0"/>
        <w:autoSpaceDN w:val="0"/>
        <w:adjustRightInd w:val="0"/>
        <w:jc w:val="both"/>
        <w:rPr>
          <w:rFonts w:ascii="Arial" w:eastAsia="Calibri" w:hAnsi="Arial" w:cs="Arial"/>
          <w:i/>
        </w:rPr>
      </w:pPr>
      <w:r w:rsidRPr="001D3289">
        <w:rPr>
          <w:rFonts w:ascii="Arial" w:eastAsia="Calibri" w:hAnsi="Arial" w:cs="Arial"/>
          <w:i/>
        </w:rPr>
        <w:t>Opción A (Transporte Nacional)</w:t>
      </w:r>
    </w:p>
    <w:p w:rsidR="001D3289" w:rsidRPr="001D3289" w:rsidRDefault="001D3289" w:rsidP="001D3289">
      <w:pPr>
        <w:autoSpaceDE w:val="0"/>
        <w:autoSpaceDN w:val="0"/>
        <w:adjustRightInd w:val="0"/>
        <w:jc w:val="both"/>
        <w:rPr>
          <w:rFonts w:ascii="Arial" w:eastAsia="Calibri" w:hAnsi="Arial" w:cs="Arial"/>
          <w:i/>
        </w:rPr>
      </w:pPr>
    </w:p>
    <w:p w:rsidR="001D3289" w:rsidRPr="001D3289" w:rsidRDefault="001D3289" w:rsidP="001D3289">
      <w:pPr>
        <w:autoSpaceDE w:val="0"/>
        <w:autoSpaceDN w:val="0"/>
        <w:adjustRightInd w:val="0"/>
        <w:jc w:val="both"/>
        <w:rPr>
          <w:rFonts w:ascii="Arial" w:eastAsia="Calibri" w:hAnsi="Arial" w:cs="Arial"/>
        </w:rPr>
      </w:pPr>
      <w:r w:rsidRPr="001D3289">
        <w:rPr>
          <w:rFonts w:ascii="Arial" w:eastAsia="Calibri" w:hAnsi="Arial" w:cs="Arial"/>
        </w:rPr>
        <w:t>No corresponde.</w:t>
      </w:r>
    </w:p>
    <w:p w:rsidR="001D3289" w:rsidRPr="001D3289" w:rsidRDefault="001D3289" w:rsidP="001D3289">
      <w:pPr>
        <w:autoSpaceDE w:val="0"/>
        <w:autoSpaceDN w:val="0"/>
        <w:adjustRightInd w:val="0"/>
        <w:jc w:val="both"/>
        <w:rPr>
          <w:rFonts w:ascii="Arial" w:eastAsia="Calibri" w:hAnsi="Arial" w:cs="Arial"/>
        </w:rPr>
      </w:pPr>
    </w:p>
    <w:p w:rsidR="001D3289" w:rsidRPr="001D3289" w:rsidRDefault="001D3289" w:rsidP="001D3289">
      <w:pPr>
        <w:autoSpaceDE w:val="0"/>
        <w:autoSpaceDN w:val="0"/>
        <w:adjustRightInd w:val="0"/>
        <w:jc w:val="both"/>
        <w:rPr>
          <w:rFonts w:ascii="Arial" w:eastAsia="Calibri" w:hAnsi="Arial" w:cs="Arial"/>
          <w:i/>
        </w:rPr>
      </w:pPr>
      <w:r w:rsidRPr="001D3289">
        <w:rPr>
          <w:rFonts w:ascii="Arial" w:eastAsia="Calibri" w:hAnsi="Arial" w:cs="Arial"/>
          <w:i/>
        </w:rPr>
        <w:t>Opción B (Transporte Internacional)</w:t>
      </w:r>
    </w:p>
    <w:p w:rsidR="001D3289" w:rsidRPr="001D3289" w:rsidRDefault="001D3289" w:rsidP="001D3289">
      <w:pPr>
        <w:autoSpaceDE w:val="0"/>
        <w:autoSpaceDN w:val="0"/>
        <w:adjustRightInd w:val="0"/>
        <w:jc w:val="both"/>
        <w:rPr>
          <w:rFonts w:ascii="Arial" w:eastAsia="Calibri" w:hAnsi="Arial" w:cs="Arial"/>
        </w:rPr>
      </w:pPr>
    </w:p>
    <w:p w:rsidR="001D3289" w:rsidRPr="001D3289" w:rsidRDefault="001D3289" w:rsidP="001D3289">
      <w:pPr>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El Contratante reconocerá una merma máxima permisible por concepto de manipulación de los productos de acuerdo al siguiente detalle:  </w:t>
      </w:r>
    </w:p>
    <w:p w:rsidR="001D3289" w:rsidRPr="001D3289" w:rsidRDefault="001D3289" w:rsidP="001D3289">
      <w:pPr>
        <w:ind w:left="851" w:hanging="851"/>
        <w:rPr>
          <w:rFonts w:ascii="Arial" w:eastAsia="Calibri"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1D3289" w:rsidRPr="001D3289" w:rsidTr="00762E0F">
        <w:trPr>
          <w:jc w:val="center"/>
        </w:trPr>
        <w:tc>
          <w:tcPr>
            <w:tcW w:w="1978" w:type="dxa"/>
          </w:tcPr>
          <w:p w:rsidR="001D3289" w:rsidRPr="001D3289" w:rsidRDefault="001D3289" w:rsidP="001D3289">
            <w:pPr>
              <w:ind w:left="851" w:hanging="851"/>
              <w:jc w:val="center"/>
              <w:rPr>
                <w:rFonts w:ascii="Arial" w:eastAsia="Calibri" w:hAnsi="Arial" w:cs="Arial"/>
                <w:b/>
              </w:rPr>
            </w:pPr>
            <w:r w:rsidRPr="001D3289">
              <w:rPr>
                <w:rFonts w:ascii="Arial" w:eastAsia="Calibri" w:hAnsi="Arial" w:cs="Arial"/>
                <w:b/>
              </w:rPr>
              <w:t>Producto</w:t>
            </w:r>
          </w:p>
        </w:tc>
        <w:tc>
          <w:tcPr>
            <w:tcW w:w="1991" w:type="dxa"/>
          </w:tcPr>
          <w:p w:rsidR="001D3289" w:rsidRPr="001D3289" w:rsidRDefault="001D3289" w:rsidP="001D3289">
            <w:pPr>
              <w:ind w:left="40"/>
              <w:jc w:val="center"/>
              <w:rPr>
                <w:rFonts w:ascii="Arial" w:eastAsia="Calibri" w:hAnsi="Arial" w:cs="Arial"/>
                <w:b/>
              </w:rPr>
            </w:pPr>
            <w:r w:rsidRPr="001D3289">
              <w:rPr>
                <w:rFonts w:ascii="Arial" w:eastAsia="Calibri" w:hAnsi="Arial" w:cs="Arial"/>
                <w:b/>
              </w:rPr>
              <w:t>Merma Máxima Permisible</w:t>
            </w:r>
          </w:p>
        </w:tc>
        <w:tc>
          <w:tcPr>
            <w:tcW w:w="3712" w:type="dxa"/>
          </w:tcPr>
          <w:p w:rsidR="001D3289" w:rsidRPr="001D3289" w:rsidRDefault="001D3289" w:rsidP="001D3289">
            <w:pPr>
              <w:ind w:left="851" w:hanging="851"/>
              <w:jc w:val="center"/>
              <w:rPr>
                <w:rFonts w:ascii="Arial" w:eastAsia="Calibri" w:hAnsi="Arial" w:cs="Arial"/>
                <w:b/>
              </w:rPr>
            </w:pPr>
            <w:r w:rsidRPr="001D3289">
              <w:rPr>
                <w:rFonts w:ascii="Arial" w:eastAsia="Calibri" w:hAnsi="Arial" w:cs="Arial"/>
                <w:b/>
              </w:rPr>
              <w:t>Costo Merma</w:t>
            </w:r>
          </w:p>
        </w:tc>
      </w:tr>
      <w:tr w:rsidR="001D3289" w:rsidRPr="001D3289" w:rsidTr="00762E0F">
        <w:trPr>
          <w:jc w:val="center"/>
        </w:trPr>
        <w:tc>
          <w:tcPr>
            <w:tcW w:w="1978" w:type="dxa"/>
          </w:tcPr>
          <w:p w:rsidR="001D3289" w:rsidRPr="001D3289" w:rsidRDefault="001D3289" w:rsidP="001D3289">
            <w:pPr>
              <w:ind w:left="851" w:hanging="851"/>
              <w:jc w:val="both"/>
              <w:rPr>
                <w:rFonts w:ascii="Arial" w:eastAsia="Calibri" w:hAnsi="Arial" w:cs="Arial"/>
              </w:rPr>
            </w:pPr>
          </w:p>
        </w:tc>
        <w:tc>
          <w:tcPr>
            <w:tcW w:w="1991" w:type="dxa"/>
          </w:tcPr>
          <w:p w:rsidR="001D3289" w:rsidRPr="001D3289" w:rsidRDefault="001D3289" w:rsidP="001D3289">
            <w:pPr>
              <w:ind w:left="851" w:hanging="851"/>
              <w:jc w:val="center"/>
              <w:rPr>
                <w:rFonts w:ascii="Arial" w:eastAsia="Calibri" w:hAnsi="Arial" w:cs="Arial"/>
              </w:rPr>
            </w:pPr>
            <w:r w:rsidRPr="001D3289">
              <w:rPr>
                <w:rFonts w:ascii="Arial" w:eastAsia="Calibri" w:hAnsi="Arial" w:cs="Arial"/>
              </w:rPr>
              <w:t>%</w:t>
            </w:r>
          </w:p>
        </w:tc>
        <w:tc>
          <w:tcPr>
            <w:tcW w:w="3712" w:type="dxa"/>
          </w:tcPr>
          <w:p w:rsidR="001D3289" w:rsidRPr="001D3289" w:rsidRDefault="001D3289" w:rsidP="001D3289">
            <w:pPr>
              <w:ind w:left="851" w:hanging="851"/>
              <w:jc w:val="center"/>
              <w:rPr>
                <w:rFonts w:ascii="Arial" w:eastAsia="Calibri" w:hAnsi="Arial" w:cs="Arial"/>
              </w:rPr>
            </w:pPr>
          </w:p>
        </w:tc>
      </w:tr>
      <w:tr w:rsidR="001D3289" w:rsidRPr="001D3289" w:rsidTr="00762E0F">
        <w:trPr>
          <w:jc w:val="center"/>
        </w:trPr>
        <w:tc>
          <w:tcPr>
            <w:tcW w:w="1978" w:type="dxa"/>
          </w:tcPr>
          <w:p w:rsidR="001D3289" w:rsidRPr="001D3289" w:rsidRDefault="001D3289" w:rsidP="001D3289">
            <w:pPr>
              <w:ind w:left="851" w:hanging="851"/>
              <w:jc w:val="both"/>
              <w:rPr>
                <w:rFonts w:ascii="Arial" w:eastAsia="Calibri" w:hAnsi="Arial" w:cs="Arial"/>
              </w:rPr>
            </w:pPr>
          </w:p>
        </w:tc>
        <w:tc>
          <w:tcPr>
            <w:tcW w:w="1991" w:type="dxa"/>
          </w:tcPr>
          <w:p w:rsidR="001D3289" w:rsidRPr="001D3289" w:rsidRDefault="001D3289" w:rsidP="001D3289">
            <w:pPr>
              <w:ind w:left="851" w:hanging="851"/>
              <w:jc w:val="center"/>
              <w:rPr>
                <w:rFonts w:ascii="Arial" w:eastAsia="Calibri" w:hAnsi="Arial" w:cs="Arial"/>
              </w:rPr>
            </w:pPr>
            <w:r w:rsidRPr="001D3289">
              <w:rPr>
                <w:rFonts w:ascii="Arial" w:eastAsia="Calibri" w:hAnsi="Arial" w:cs="Arial"/>
              </w:rPr>
              <w:t>%</w:t>
            </w:r>
          </w:p>
        </w:tc>
        <w:tc>
          <w:tcPr>
            <w:tcW w:w="3712" w:type="dxa"/>
          </w:tcPr>
          <w:p w:rsidR="001D3289" w:rsidRPr="001D3289" w:rsidRDefault="001D3289" w:rsidP="001D3289">
            <w:pPr>
              <w:ind w:left="851" w:hanging="851"/>
              <w:jc w:val="center"/>
              <w:rPr>
                <w:rFonts w:ascii="Arial" w:eastAsia="Calibri" w:hAnsi="Arial" w:cs="Arial"/>
              </w:rPr>
            </w:pPr>
          </w:p>
        </w:tc>
      </w:tr>
      <w:tr w:rsidR="001D3289" w:rsidRPr="001D3289" w:rsidTr="00762E0F">
        <w:trPr>
          <w:jc w:val="center"/>
        </w:trPr>
        <w:tc>
          <w:tcPr>
            <w:tcW w:w="1978" w:type="dxa"/>
          </w:tcPr>
          <w:p w:rsidR="001D3289" w:rsidRPr="001D3289" w:rsidRDefault="001D3289" w:rsidP="001D3289">
            <w:pPr>
              <w:ind w:left="851" w:hanging="851"/>
              <w:jc w:val="both"/>
              <w:rPr>
                <w:rFonts w:ascii="Arial" w:eastAsia="Calibri" w:hAnsi="Arial" w:cs="Arial"/>
              </w:rPr>
            </w:pPr>
          </w:p>
        </w:tc>
        <w:tc>
          <w:tcPr>
            <w:tcW w:w="1991" w:type="dxa"/>
          </w:tcPr>
          <w:p w:rsidR="001D3289" w:rsidRPr="001D3289" w:rsidRDefault="001D3289" w:rsidP="001D3289">
            <w:pPr>
              <w:ind w:left="851" w:hanging="851"/>
              <w:jc w:val="center"/>
              <w:rPr>
                <w:rFonts w:ascii="Arial" w:eastAsia="Calibri" w:hAnsi="Arial" w:cs="Arial"/>
              </w:rPr>
            </w:pPr>
            <w:r w:rsidRPr="001D3289">
              <w:rPr>
                <w:rFonts w:ascii="Arial" w:eastAsia="Calibri" w:hAnsi="Arial" w:cs="Arial"/>
              </w:rPr>
              <w:t>%</w:t>
            </w:r>
          </w:p>
        </w:tc>
        <w:tc>
          <w:tcPr>
            <w:tcW w:w="3712" w:type="dxa"/>
          </w:tcPr>
          <w:p w:rsidR="001D3289" w:rsidRPr="001D3289" w:rsidRDefault="001D3289" w:rsidP="001D3289">
            <w:pPr>
              <w:ind w:left="851" w:hanging="851"/>
              <w:jc w:val="center"/>
              <w:rPr>
                <w:rFonts w:ascii="Arial" w:eastAsia="Calibri" w:hAnsi="Arial" w:cs="Arial"/>
              </w:rPr>
            </w:pPr>
          </w:p>
        </w:tc>
      </w:tr>
      <w:tr w:rsidR="001D3289" w:rsidRPr="001D3289" w:rsidTr="00762E0F">
        <w:trPr>
          <w:jc w:val="center"/>
        </w:trPr>
        <w:tc>
          <w:tcPr>
            <w:tcW w:w="1978" w:type="dxa"/>
          </w:tcPr>
          <w:p w:rsidR="001D3289" w:rsidRPr="001D3289" w:rsidDel="00182E94" w:rsidRDefault="001D3289" w:rsidP="001D3289">
            <w:pPr>
              <w:ind w:left="851" w:hanging="851"/>
              <w:jc w:val="both"/>
              <w:rPr>
                <w:rFonts w:ascii="Arial" w:eastAsia="Calibri" w:hAnsi="Arial" w:cs="Arial"/>
              </w:rPr>
            </w:pPr>
          </w:p>
        </w:tc>
        <w:tc>
          <w:tcPr>
            <w:tcW w:w="1991" w:type="dxa"/>
          </w:tcPr>
          <w:p w:rsidR="001D3289" w:rsidRPr="001D3289" w:rsidRDefault="001D3289" w:rsidP="001D3289">
            <w:pPr>
              <w:tabs>
                <w:tab w:val="center" w:pos="1432"/>
                <w:tab w:val="right" w:pos="2864"/>
              </w:tabs>
              <w:ind w:left="851" w:hanging="851"/>
              <w:rPr>
                <w:rFonts w:ascii="Arial" w:eastAsia="Calibri" w:hAnsi="Arial" w:cs="Arial"/>
              </w:rPr>
            </w:pPr>
            <w:r w:rsidRPr="001D3289">
              <w:rPr>
                <w:rFonts w:ascii="Arial" w:eastAsia="Calibri" w:hAnsi="Arial" w:cs="Arial"/>
              </w:rPr>
              <w:tab/>
              <w:t>%</w:t>
            </w:r>
            <w:r w:rsidRPr="001D3289">
              <w:rPr>
                <w:rFonts w:ascii="Arial" w:eastAsia="Calibri" w:hAnsi="Arial" w:cs="Arial"/>
              </w:rPr>
              <w:tab/>
            </w:r>
          </w:p>
        </w:tc>
        <w:tc>
          <w:tcPr>
            <w:tcW w:w="3712" w:type="dxa"/>
          </w:tcPr>
          <w:p w:rsidR="001D3289" w:rsidRPr="001D3289" w:rsidRDefault="001D3289" w:rsidP="001D3289">
            <w:pPr>
              <w:ind w:left="851" w:hanging="851"/>
              <w:jc w:val="center"/>
              <w:rPr>
                <w:rFonts w:ascii="Arial" w:eastAsia="Calibri" w:hAnsi="Arial" w:cs="Arial"/>
              </w:rPr>
            </w:pPr>
          </w:p>
        </w:tc>
      </w:tr>
    </w:tbl>
    <w:p w:rsidR="001D3289" w:rsidRPr="001D3289" w:rsidRDefault="001D3289" w:rsidP="001D3289">
      <w:pPr>
        <w:ind w:left="851" w:hanging="851"/>
        <w:rPr>
          <w:rFonts w:ascii="Arial" w:eastAsia="Calibri" w:hAnsi="Arial" w:cs="Arial"/>
          <w:bCs/>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El porcentaje de merma máxima permisible se calculará sobre la cantidad cargada en Punto de Recepción.</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Cuando la merma sea mayor a la merma máxima permisible, será descontada al Transportista del monto facturado de acuerdo al costo detallado en el cuadro precedente.</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La merma permisible no se considerará cuando se obtenga mermas superiores a los ___.</w:t>
      </w:r>
    </w:p>
    <w:p w:rsidR="001D3289" w:rsidRPr="001D3289" w:rsidRDefault="001D3289" w:rsidP="001D3289">
      <w:pPr>
        <w:widowControl w:val="0"/>
        <w:shd w:val="clear" w:color="auto" w:fill="FFFFFF"/>
        <w:autoSpaceDE w:val="0"/>
        <w:autoSpaceDN w:val="0"/>
        <w:ind w:left="851" w:right="43" w:hanging="851"/>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1D3289" w:rsidRPr="001D3289" w:rsidRDefault="001D3289" w:rsidP="001D3289">
      <w:pPr>
        <w:spacing w:after="200" w:line="276" w:lineRule="auto"/>
        <w:ind w:left="720"/>
        <w:contextualSpacing/>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En caso de no contar con medidor con calibración certificada en origen y/o destino, el contratante podrá determinar otro porcentaje de merma permisible.</w:t>
      </w:r>
    </w:p>
    <w:p w:rsidR="001D3289" w:rsidRPr="001D3289" w:rsidRDefault="001D3289" w:rsidP="001D3289">
      <w:pPr>
        <w:autoSpaceDE w:val="0"/>
        <w:autoSpaceDN w:val="0"/>
        <w:adjustRightInd w:val="0"/>
        <w:jc w:val="both"/>
        <w:rPr>
          <w:rFonts w:ascii="Arial" w:eastAsia="Calibri" w:hAnsi="Arial" w:cs="Arial"/>
          <w:b/>
          <w:bCs/>
          <w:u w:val="single"/>
        </w:rPr>
      </w:pPr>
    </w:p>
    <w:p w:rsidR="001D3289" w:rsidRPr="001D3289" w:rsidRDefault="001D3289" w:rsidP="001D3289">
      <w:pPr>
        <w:autoSpaceDE w:val="0"/>
        <w:autoSpaceDN w:val="0"/>
        <w:adjustRightInd w:val="0"/>
        <w:jc w:val="both"/>
        <w:rPr>
          <w:rFonts w:ascii="Arial" w:eastAsia="Calibri" w:hAnsi="Arial" w:cs="Arial"/>
          <w:b/>
          <w:bCs/>
          <w:u w:val="single"/>
        </w:rPr>
      </w:pPr>
      <w:r w:rsidRPr="001D3289">
        <w:rPr>
          <w:rFonts w:ascii="Arial" w:eastAsia="Calibri" w:hAnsi="Arial" w:cs="Arial"/>
          <w:b/>
          <w:bCs/>
          <w:u w:val="single"/>
        </w:rPr>
        <w:t xml:space="preserve">CLAUSULA DÉCIMA TERCERA.- </w:t>
      </w:r>
      <w:r w:rsidRPr="001D3289">
        <w:rPr>
          <w:rFonts w:ascii="Arial" w:eastAsia="Calibri" w:hAnsi="Arial" w:cs="Arial"/>
          <w:u w:val="single"/>
        </w:rPr>
        <w:t xml:space="preserve"> </w:t>
      </w:r>
      <w:r w:rsidRPr="001D3289">
        <w:rPr>
          <w:rFonts w:ascii="Arial" w:eastAsia="Calibri" w:hAnsi="Arial" w:cs="Arial"/>
          <w:b/>
          <w:bCs/>
          <w:u w:val="single"/>
        </w:rPr>
        <w:t>GARANTÍA DE CUMPLIMIENTO DE CONTRATO</w:t>
      </w:r>
    </w:p>
    <w:p w:rsidR="001D3289" w:rsidRPr="001D3289" w:rsidRDefault="001D3289" w:rsidP="001D3289">
      <w:pPr>
        <w:ind w:left="709" w:hanging="709"/>
        <w:jc w:val="both"/>
        <w:rPr>
          <w:rFonts w:ascii="Arial" w:eastAsia="Calibri" w:hAnsi="Arial" w:cs="Arial"/>
          <w:bCs/>
        </w:rPr>
      </w:pPr>
    </w:p>
    <w:p w:rsidR="001D3289" w:rsidRPr="001D3289" w:rsidRDefault="001D3289" w:rsidP="001D3289">
      <w:pPr>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1D3289">
        <w:rPr>
          <w:rFonts w:ascii="Arial" w:eastAsia="Calibri" w:hAnsi="Arial" w:cs="Arial"/>
          <w:b/>
        </w:rPr>
        <w:t xml:space="preserve">Boleta de garantía </w:t>
      </w:r>
    </w:p>
    <w:p w:rsidR="001D3289" w:rsidRPr="001D3289" w:rsidRDefault="001D3289" w:rsidP="001D3289">
      <w:pPr>
        <w:ind w:left="709"/>
        <w:jc w:val="both"/>
        <w:rPr>
          <w:rFonts w:ascii="Arial" w:eastAsia="Calibri" w:hAnsi="Arial" w:cs="Arial"/>
          <w:lang w:val="es-ES_tradnl"/>
        </w:rPr>
      </w:pPr>
    </w:p>
    <w:p w:rsidR="001D3289" w:rsidRPr="001D3289" w:rsidRDefault="001D3289" w:rsidP="001D3289">
      <w:pPr>
        <w:ind w:left="851"/>
        <w:jc w:val="both"/>
        <w:rPr>
          <w:rFonts w:ascii="Arial" w:eastAsia="Calibri" w:hAnsi="Arial" w:cs="Arial"/>
          <w:lang w:val="es-ES_tradnl"/>
        </w:rPr>
      </w:pPr>
      <w:r w:rsidRPr="001D3289">
        <w:rPr>
          <w:rFonts w:ascii="Arial" w:eastAsia="Calibri" w:hAnsi="Arial" w:cs="Arial"/>
          <w:lang w:val="es-ES_tradnl"/>
        </w:rPr>
        <w:t>El Transportista garantiza el correcto cumplimiento y fiel ejecución del presente Contrato en todas sus partes con la boleta de garantía Nº ………</w:t>
      </w:r>
      <w:r w:rsidRPr="001D3289">
        <w:rPr>
          <w:rFonts w:ascii="Arial" w:eastAsia="Calibri" w:hAnsi="Arial" w:cs="Arial"/>
        </w:rPr>
        <w:t xml:space="preserve"> </w:t>
      </w:r>
      <w:r w:rsidRPr="001D3289">
        <w:rPr>
          <w:rFonts w:ascii="Arial" w:eastAsia="Calibri" w:hAnsi="Arial" w:cs="Arial"/>
          <w:lang w:val="es-ES_tradnl"/>
        </w:rPr>
        <w:t>emitida por  el ………………, con vigencia hasta el ……. de ….. de 20……</w:t>
      </w:r>
      <w:r w:rsidRPr="001D3289">
        <w:rPr>
          <w:rFonts w:ascii="Arial" w:eastAsia="Calibri" w:hAnsi="Arial" w:cs="Arial"/>
          <w:i/>
          <w:lang w:val="es-ES_tradnl"/>
        </w:rPr>
        <w:t>,</w:t>
      </w:r>
      <w:r w:rsidRPr="001D3289">
        <w:rPr>
          <w:rFonts w:ascii="Arial" w:eastAsia="Calibri" w:hAnsi="Arial" w:cs="Arial"/>
          <w:b/>
          <w:i/>
          <w:lang w:val="es-ES_tradnl"/>
        </w:rPr>
        <w:t xml:space="preserve"> </w:t>
      </w:r>
      <w:r w:rsidRPr="001D3289">
        <w:rPr>
          <w:rFonts w:ascii="Arial" w:eastAsia="Calibri" w:hAnsi="Arial" w:cs="Arial"/>
          <w:lang w:val="es-ES_tradnl"/>
        </w:rPr>
        <w:t>a la orden de Yacimientos Petrolíferos Fiscales Bolivianos, por la suma de …………… (…………..),</w:t>
      </w:r>
      <w:r w:rsidRPr="001D3289">
        <w:rPr>
          <w:rFonts w:ascii="Arial" w:eastAsia="Calibri" w:hAnsi="Arial" w:cs="Arial"/>
          <w:b/>
          <w:i/>
          <w:lang w:val="es-ES_tradnl"/>
        </w:rPr>
        <w:t xml:space="preserve"> </w:t>
      </w:r>
      <w:r w:rsidRPr="001D3289">
        <w:rPr>
          <w:rFonts w:ascii="Arial" w:eastAsia="Calibri" w:hAnsi="Arial" w:cs="Arial"/>
          <w:lang w:val="es-ES_tradnl"/>
        </w:rPr>
        <w:t>equivalente al siete por ciento (7%) del monto  …….. del Contrato, con las características de renovable, irrevocable y a primer requerimiento.</w:t>
      </w:r>
    </w:p>
    <w:p w:rsidR="001D3289" w:rsidRPr="001D3289" w:rsidRDefault="001D3289" w:rsidP="001D3289">
      <w:pPr>
        <w:ind w:left="851" w:right="-7"/>
        <w:jc w:val="both"/>
        <w:outlineLvl w:val="1"/>
        <w:rPr>
          <w:rFonts w:ascii="Arial" w:eastAsia="Calibri" w:hAnsi="Arial" w:cs="Arial"/>
          <w:lang w:val="es-BO" w:eastAsia="x-none"/>
        </w:rPr>
      </w:pPr>
    </w:p>
    <w:p w:rsidR="001D3289" w:rsidRPr="001D3289" w:rsidRDefault="001D3289" w:rsidP="001D3289">
      <w:pPr>
        <w:ind w:left="851" w:right="-7"/>
        <w:jc w:val="both"/>
        <w:outlineLvl w:val="1"/>
        <w:rPr>
          <w:rFonts w:ascii="Arial" w:eastAsia="Calibri" w:hAnsi="Arial" w:cs="Arial"/>
          <w:lang w:val="es-BO" w:eastAsia="x-none"/>
        </w:rPr>
      </w:pPr>
      <w:r w:rsidRPr="001D3289">
        <w:rPr>
          <w:rFonts w:ascii="Arial" w:eastAsia="Calibri"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1D3289" w:rsidRPr="001D3289" w:rsidRDefault="001D3289" w:rsidP="001D3289">
      <w:pPr>
        <w:ind w:left="851"/>
        <w:jc w:val="both"/>
        <w:rPr>
          <w:rFonts w:ascii="Arial" w:eastAsia="Calibri" w:hAnsi="Arial" w:cs="Arial"/>
          <w:lang w:val="es-ES_tradnl"/>
        </w:rPr>
      </w:pPr>
    </w:p>
    <w:p w:rsidR="001D3289" w:rsidRPr="001D3289" w:rsidRDefault="001D3289" w:rsidP="001D3289">
      <w:pPr>
        <w:ind w:left="851"/>
        <w:jc w:val="both"/>
        <w:rPr>
          <w:rFonts w:ascii="Arial" w:eastAsia="Calibri" w:hAnsi="Arial" w:cs="Arial"/>
          <w:lang w:val="es-ES_tradnl"/>
        </w:rPr>
      </w:pPr>
      <w:r w:rsidRPr="001D3289">
        <w:rPr>
          <w:rFonts w:ascii="Arial" w:eastAsia="Calibri" w:hAnsi="Arial" w:cs="Arial"/>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1D3289" w:rsidRPr="001D3289" w:rsidRDefault="001D3289" w:rsidP="001D3289">
      <w:pPr>
        <w:jc w:val="both"/>
        <w:rPr>
          <w:rFonts w:ascii="Arial" w:eastAsia="Calibri" w:hAnsi="Arial" w:cs="Arial"/>
          <w:u w:val="single"/>
          <w:lang w:val="es-ES_tradnl"/>
        </w:rPr>
      </w:pPr>
    </w:p>
    <w:p w:rsidR="001D3289" w:rsidRPr="001D3289" w:rsidRDefault="001D3289" w:rsidP="001D3289">
      <w:pPr>
        <w:jc w:val="both"/>
        <w:rPr>
          <w:rFonts w:ascii="Arial" w:eastAsia="Calibri" w:hAnsi="Arial" w:cs="Arial"/>
          <w:u w:val="single"/>
          <w:lang w:val="es-ES_tradnl"/>
        </w:rPr>
      </w:pPr>
      <w:r w:rsidRPr="001D3289">
        <w:rPr>
          <w:rFonts w:ascii="Arial" w:eastAsia="Calibri" w:hAnsi="Arial" w:cs="Arial"/>
          <w:b/>
          <w:u w:val="single"/>
          <w:lang w:val="es-ES_tradnl"/>
        </w:rPr>
        <w:t>Alternativa</w:t>
      </w:r>
      <w:r w:rsidRPr="001D3289">
        <w:rPr>
          <w:rFonts w:ascii="Arial" w:eastAsia="Calibri" w:hAnsi="Arial" w:cs="Arial"/>
          <w:u w:val="single"/>
          <w:lang w:val="es-ES_tradnl"/>
        </w:rPr>
        <w:t>:</w:t>
      </w:r>
    </w:p>
    <w:p w:rsidR="001D3289" w:rsidRPr="001D3289" w:rsidRDefault="001D3289" w:rsidP="001D3289">
      <w:pPr>
        <w:jc w:val="both"/>
        <w:rPr>
          <w:rFonts w:ascii="Arial" w:eastAsia="Calibri" w:hAnsi="Arial" w:cs="Arial"/>
          <w:u w:val="single"/>
          <w:lang w:val="es-ES_tradnl"/>
        </w:rPr>
      </w:pPr>
    </w:p>
    <w:p w:rsidR="001D3289" w:rsidRPr="001D3289" w:rsidRDefault="001D3289" w:rsidP="001D3289">
      <w:pPr>
        <w:ind w:left="851" w:hanging="851"/>
        <w:jc w:val="both"/>
        <w:rPr>
          <w:rFonts w:ascii="Arial" w:eastAsia="Calibri" w:hAnsi="Arial" w:cs="Arial"/>
          <w:b/>
          <w:bCs/>
        </w:rPr>
      </w:pPr>
      <w:r w:rsidRPr="001D3289">
        <w:rPr>
          <w:rFonts w:ascii="Arial" w:eastAsia="Calibri" w:hAnsi="Arial" w:cs="Arial"/>
          <w:b/>
          <w:bCs/>
        </w:rPr>
        <w:t>13.1</w:t>
      </w:r>
      <w:r w:rsidRPr="001D3289">
        <w:rPr>
          <w:rFonts w:ascii="Arial" w:eastAsia="Calibri" w:hAnsi="Arial" w:cs="Arial"/>
          <w:bCs/>
        </w:rPr>
        <w:tab/>
      </w:r>
      <w:r w:rsidRPr="001D3289">
        <w:rPr>
          <w:rFonts w:ascii="Arial" w:eastAsia="Calibri" w:hAnsi="Arial" w:cs="Arial"/>
          <w:b/>
          <w:bCs/>
        </w:rPr>
        <w:t xml:space="preserve">Retención </w:t>
      </w:r>
    </w:p>
    <w:p w:rsidR="001D3289" w:rsidRPr="001D3289" w:rsidRDefault="001D3289" w:rsidP="001D3289">
      <w:pPr>
        <w:autoSpaceDE w:val="0"/>
        <w:autoSpaceDN w:val="0"/>
        <w:ind w:left="709" w:right="11"/>
        <w:jc w:val="both"/>
        <w:rPr>
          <w:rFonts w:ascii="Arial" w:eastAsia="Calibri" w:hAnsi="Arial" w:cs="Arial"/>
          <w:lang w:eastAsia="es-ES"/>
        </w:rPr>
      </w:pPr>
    </w:p>
    <w:p w:rsidR="001D3289" w:rsidRPr="001D3289" w:rsidRDefault="001D3289" w:rsidP="001D3289">
      <w:pPr>
        <w:autoSpaceDE w:val="0"/>
        <w:autoSpaceDN w:val="0"/>
        <w:ind w:left="851" w:right="11"/>
        <w:jc w:val="both"/>
        <w:rPr>
          <w:rFonts w:ascii="Arial" w:eastAsia="Calibri" w:hAnsi="Arial" w:cs="Arial"/>
          <w:lang w:eastAsia="es-ES"/>
        </w:rPr>
      </w:pPr>
      <w:r w:rsidRPr="001D3289">
        <w:rPr>
          <w:rFonts w:ascii="Arial" w:eastAsia="Calibri" w:hAnsi="Arial" w:cs="Arial"/>
          <w:lang w:eastAsia="es-ES"/>
        </w:rPr>
        <w:t>El Transportista acepta que el Contratante retendrá el ______________% por ciento de cada pago parcial con el fin de constituir la garantía de cumplimiento de Contrato.</w:t>
      </w:r>
    </w:p>
    <w:p w:rsidR="001D3289" w:rsidRPr="001D3289" w:rsidRDefault="001D3289" w:rsidP="001D3289">
      <w:pPr>
        <w:autoSpaceDE w:val="0"/>
        <w:autoSpaceDN w:val="0"/>
        <w:ind w:left="851" w:right="11"/>
        <w:jc w:val="both"/>
        <w:rPr>
          <w:rFonts w:ascii="Arial" w:eastAsia="Calibri" w:hAnsi="Arial" w:cs="Arial"/>
          <w:lang w:eastAsia="es-ES"/>
        </w:rPr>
      </w:pPr>
    </w:p>
    <w:p w:rsidR="001D3289" w:rsidRPr="001D3289" w:rsidRDefault="001D3289" w:rsidP="001D3289">
      <w:pPr>
        <w:tabs>
          <w:tab w:val="left" w:pos="0"/>
        </w:tabs>
        <w:ind w:left="851" w:right="-7"/>
        <w:jc w:val="both"/>
        <w:outlineLvl w:val="1"/>
        <w:rPr>
          <w:rFonts w:ascii="Arial" w:eastAsia="Calibri" w:hAnsi="Arial" w:cs="Arial"/>
          <w:lang w:val="es-BO" w:eastAsia="x-none"/>
        </w:rPr>
      </w:pPr>
      <w:r w:rsidRPr="001D3289">
        <w:rPr>
          <w:rFonts w:ascii="Arial" w:eastAsia="Calibri"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1D3289" w:rsidRPr="001D3289" w:rsidRDefault="001D3289" w:rsidP="001D3289">
      <w:pPr>
        <w:tabs>
          <w:tab w:val="left" w:pos="0"/>
        </w:tabs>
        <w:ind w:left="709" w:right="-7"/>
        <w:jc w:val="both"/>
        <w:outlineLvl w:val="1"/>
        <w:rPr>
          <w:rFonts w:ascii="Arial" w:eastAsia="Calibri" w:hAnsi="Arial" w:cs="Arial"/>
          <w:lang w:val="es-BO" w:eastAsia="x-none"/>
        </w:rPr>
      </w:pPr>
    </w:p>
    <w:p w:rsidR="001D3289" w:rsidRPr="001D3289" w:rsidRDefault="001D3289" w:rsidP="001D3289">
      <w:pPr>
        <w:keepNext/>
        <w:autoSpaceDE w:val="0"/>
        <w:autoSpaceDN w:val="0"/>
        <w:adjustRightInd w:val="0"/>
        <w:jc w:val="both"/>
        <w:rPr>
          <w:rFonts w:ascii="Arial" w:eastAsia="Calibri" w:hAnsi="Arial" w:cs="Arial"/>
          <w:b/>
          <w:u w:val="single"/>
        </w:rPr>
      </w:pPr>
      <w:r w:rsidRPr="001D3289">
        <w:rPr>
          <w:rFonts w:ascii="Arial" w:eastAsia="Calibri" w:hAnsi="Arial" w:cs="Arial"/>
          <w:b/>
          <w:u w:val="single"/>
        </w:rPr>
        <w:t>CLAUSULA DECIMA CUARTA.- SEGUROS</w:t>
      </w:r>
    </w:p>
    <w:p w:rsidR="001D3289" w:rsidRPr="001D3289" w:rsidRDefault="001D3289" w:rsidP="001D3289">
      <w:pPr>
        <w:keepNext/>
        <w:tabs>
          <w:tab w:val="left" w:pos="1418"/>
        </w:tabs>
        <w:ind w:right="-6"/>
        <w:jc w:val="both"/>
        <w:rPr>
          <w:rFonts w:ascii="Arial" w:eastAsia="Calibri" w:hAnsi="Arial" w:cs="Arial"/>
          <w:lang w:val="es-BO"/>
        </w:rPr>
      </w:pPr>
    </w:p>
    <w:p w:rsidR="001D3289" w:rsidRPr="001D3289" w:rsidRDefault="001D3289" w:rsidP="001D3289">
      <w:pPr>
        <w:keepNext/>
        <w:tabs>
          <w:tab w:val="left" w:pos="1418"/>
        </w:tabs>
        <w:ind w:right="-6"/>
        <w:jc w:val="both"/>
        <w:rPr>
          <w:rFonts w:ascii="Arial" w:eastAsia="Calibri" w:hAnsi="Arial" w:cs="Arial"/>
          <w:lang w:val="es-BO"/>
        </w:rPr>
      </w:pPr>
      <w:r w:rsidRPr="001D3289">
        <w:rPr>
          <w:rFonts w:ascii="Arial" w:eastAsia="Calibri" w:hAnsi="Arial" w:cs="Arial"/>
          <w:lang w:val="es-BO"/>
        </w:rPr>
        <w:t xml:space="preserve">El Transportista bajo su única y exclusiva responsabilidad adquirirá y mantendrá vigentes, a su cuenta y gasto, las pólizas de seguro mencionadas en el Anexo ……… </w:t>
      </w:r>
    </w:p>
    <w:p w:rsidR="001D3289" w:rsidRPr="001D3289" w:rsidRDefault="001D3289" w:rsidP="001D3289">
      <w:pPr>
        <w:tabs>
          <w:tab w:val="left" w:pos="1418"/>
        </w:tabs>
        <w:ind w:right="-6"/>
        <w:jc w:val="both"/>
        <w:rPr>
          <w:rFonts w:ascii="Arial" w:eastAsia="Calibri" w:hAnsi="Arial" w:cs="Arial"/>
          <w:lang w:val="es-BO"/>
        </w:rPr>
      </w:pPr>
    </w:p>
    <w:p w:rsidR="001D3289" w:rsidRPr="001D3289" w:rsidRDefault="001D3289" w:rsidP="001D3289">
      <w:pPr>
        <w:keepNext/>
        <w:autoSpaceDE w:val="0"/>
        <w:autoSpaceDN w:val="0"/>
        <w:adjustRightInd w:val="0"/>
        <w:jc w:val="both"/>
        <w:rPr>
          <w:rFonts w:ascii="Arial" w:eastAsia="Calibri" w:hAnsi="Arial" w:cs="Arial"/>
          <w:b/>
          <w:bCs/>
          <w:u w:val="single"/>
        </w:rPr>
      </w:pPr>
      <w:r w:rsidRPr="001D3289">
        <w:rPr>
          <w:rFonts w:ascii="Arial" w:eastAsia="Calibri" w:hAnsi="Arial" w:cs="Arial"/>
          <w:b/>
          <w:bCs/>
          <w:u w:val="single"/>
        </w:rPr>
        <w:t xml:space="preserve">CLAUSULA DECIMA QUINTA.- PENALIDADES </w:t>
      </w:r>
    </w:p>
    <w:p w:rsidR="001D3289" w:rsidRPr="001D3289" w:rsidRDefault="001D3289" w:rsidP="001D3289">
      <w:pPr>
        <w:keepNext/>
        <w:autoSpaceDE w:val="0"/>
        <w:autoSpaceDN w:val="0"/>
        <w:adjustRightInd w:val="0"/>
        <w:jc w:val="both"/>
        <w:rPr>
          <w:rFonts w:ascii="Arial" w:eastAsia="Calibri" w:hAnsi="Arial" w:cs="Arial"/>
          <w:color w:val="000000"/>
          <w:lang w:val="es-BO" w:eastAsia="es-BO"/>
        </w:rPr>
      </w:pPr>
    </w:p>
    <w:p w:rsidR="001D3289" w:rsidRPr="001D3289" w:rsidRDefault="001D3289" w:rsidP="001D3289">
      <w:pPr>
        <w:keepNext/>
        <w:autoSpaceDE w:val="0"/>
        <w:autoSpaceDN w:val="0"/>
        <w:adjustRightInd w:val="0"/>
        <w:jc w:val="both"/>
        <w:rPr>
          <w:rFonts w:ascii="Arial" w:eastAsia="Calibri" w:hAnsi="Arial" w:cs="Arial"/>
          <w:color w:val="000000"/>
          <w:lang w:val="es-BO" w:eastAsia="es-BO"/>
        </w:rPr>
      </w:pPr>
      <w:r w:rsidRPr="001D3289">
        <w:rPr>
          <w:rFonts w:ascii="Arial" w:eastAsia="Calibri" w:hAnsi="Arial" w:cs="Arial"/>
          <w:color w:val="000000"/>
          <w:lang w:val="es-BO" w:eastAsia="es-BO"/>
        </w:rPr>
        <w:t xml:space="preserve">El Contratante podrá aplicar notificando al Transportista por escrito, las penalidades indicadas a continuación: </w:t>
      </w:r>
    </w:p>
    <w:p w:rsidR="001D3289" w:rsidRPr="001D3289" w:rsidRDefault="001D3289" w:rsidP="001D3289">
      <w:pPr>
        <w:keepNext/>
        <w:autoSpaceDE w:val="0"/>
        <w:autoSpaceDN w:val="0"/>
        <w:adjustRightInd w:val="0"/>
        <w:jc w:val="both"/>
        <w:rPr>
          <w:rFonts w:ascii="Arial" w:eastAsia="Calibri" w:hAnsi="Arial" w:cs="Arial"/>
          <w:color w:val="000000"/>
          <w:lang w:val="es-BO" w:eastAsia="es-BO"/>
        </w:rPr>
      </w:pPr>
    </w:p>
    <w:p w:rsidR="001D3289" w:rsidRPr="001D3289" w:rsidRDefault="001D3289" w:rsidP="001D3289">
      <w:pPr>
        <w:numPr>
          <w:ilvl w:val="2"/>
          <w:numId w:val="46"/>
        </w:numPr>
        <w:spacing w:after="200" w:line="276" w:lineRule="auto"/>
        <w:ind w:left="851" w:hanging="283"/>
        <w:jc w:val="both"/>
        <w:rPr>
          <w:rFonts w:ascii="Arial" w:eastAsia="Calibri" w:hAnsi="Arial" w:cs="Arial"/>
          <w:bCs/>
          <w:color w:val="000000"/>
        </w:rPr>
      </w:pPr>
      <w:r w:rsidRPr="001D3289">
        <w:rPr>
          <w:rFonts w:ascii="Arial" w:eastAsia="Calibri" w:hAnsi="Arial" w:cs="Arial"/>
          <w:bCs/>
          <w:color w:val="000000"/>
        </w:rPr>
        <w:t>Se aplicará una penalidad de Bs___________(___________) cada vez que  el Contratante o personal que lo represente identifique un conductor con algún nivel de alcoholemia durante la ejecución del Servicio.</w:t>
      </w:r>
    </w:p>
    <w:p w:rsidR="001D3289" w:rsidRPr="001D3289" w:rsidRDefault="001D3289" w:rsidP="001D3289">
      <w:pPr>
        <w:numPr>
          <w:ilvl w:val="2"/>
          <w:numId w:val="46"/>
        </w:numPr>
        <w:spacing w:before="120" w:after="200" w:line="276" w:lineRule="auto"/>
        <w:ind w:left="851" w:hanging="284"/>
        <w:jc w:val="both"/>
        <w:rPr>
          <w:rFonts w:ascii="Arial" w:eastAsia="Calibri" w:hAnsi="Arial" w:cs="Arial"/>
          <w:bCs/>
          <w:color w:val="000000"/>
        </w:rPr>
      </w:pPr>
      <w:r w:rsidRPr="001D3289">
        <w:rPr>
          <w:rFonts w:ascii="Arial" w:eastAsia="Calibri" w:hAnsi="Arial" w:cs="Arial"/>
          <w:bCs/>
          <w:color w:val="000000"/>
        </w:rPr>
        <w:t xml:space="preserve">Se aplicará una penalidad de Bs___________(___________) cada vez que el Contratante o personal que lo represente encuentre terceros pasajeros en los Camiones - Cisternas durante la ejecución del Servicio. </w:t>
      </w:r>
    </w:p>
    <w:p w:rsidR="001D3289" w:rsidRPr="001D3289" w:rsidRDefault="001D3289" w:rsidP="001D3289">
      <w:pPr>
        <w:numPr>
          <w:ilvl w:val="2"/>
          <w:numId w:val="46"/>
        </w:numPr>
        <w:spacing w:before="120" w:after="200" w:line="276" w:lineRule="auto"/>
        <w:ind w:left="851" w:hanging="284"/>
        <w:jc w:val="both"/>
        <w:rPr>
          <w:rFonts w:ascii="Arial" w:eastAsia="Calibri" w:hAnsi="Arial" w:cs="Arial"/>
          <w:bCs/>
          <w:color w:val="000000"/>
        </w:rPr>
      </w:pPr>
      <w:r w:rsidRPr="001D3289">
        <w:rPr>
          <w:rFonts w:ascii="Arial" w:eastAsia="Calibri" w:hAnsi="Arial" w:cs="Arial"/>
          <w:bCs/>
          <w:color w:val="000000"/>
        </w:rPr>
        <w:t>Se aplicará una penalidad de Bs___________(___________) cada vez que  el Contratante o personal que lo represente  verifique que se encuentre conduciendo un conductor vetado por el Contratante y/o Planta.</w:t>
      </w:r>
    </w:p>
    <w:p w:rsidR="001D3289" w:rsidRPr="001D3289" w:rsidRDefault="001D3289" w:rsidP="001D3289">
      <w:pPr>
        <w:numPr>
          <w:ilvl w:val="2"/>
          <w:numId w:val="46"/>
        </w:numPr>
        <w:spacing w:before="120" w:after="200" w:line="276" w:lineRule="auto"/>
        <w:ind w:left="851" w:hanging="284"/>
        <w:jc w:val="both"/>
        <w:rPr>
          <w:rFonts w:ascii="Arial" w:eastAsia="Calibri" w:hAnsi="Arial" w:cs="Arial"/>
          <w:bCs/>
          <w:color w:val="000000"/>
        </w:rPr>
      </w:pPr>
      <w:r w:rsidRPr="001D3289">
        <w:rPr>
          <w:rFonts w:ascii="Arial" w:eastAsia="Calibri" w:hAnsi="Arial" w:cs="Arial"/>
          <w:bCs/>
          <w:color w:val="000000"/>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1D3289" w:rsidRPr="001D3289" w:rsidRDefault="001D3289" w:rsidP="001D3289">
      <w:pPr>
        <w:contextualSpacing/>
        <w:jc w:val="both"/>
        <w:rPr>
          <w:rFonts w:ascii="Arial" w:eastAsia="Calibri" w:hAnsi="Arial" w:cs="Arial"/>
        </w:rPr>
      </w:pPr>
    </w:p>
    <w:p w:rsidR="001D3289" w:rsidRPr="001D3289" w:rsidRDefault="001D3289" w:rsidP="001D3289">
      <w:pPr>
        <w:contextualSpacing/>
        <w:jc w:val="both"/>
        <w:rPr>
          <w:rFonts w:ascii="Arial" w:eastAsia="Calibri" w:hAnsi="Arial" w:cs="Arial"/>
        </w:rPr>
      </w:pPr>
      <w:r w:rsidRPr="001D3289">
        <w:rPr>
          <w:rFonts w:ascii="Arial" w:eastAsia="Calibri" w:hAnsi="Arial" w:cs="Arial"/>
        </w:rPr>
        <w:t>Las penalidades serán cobradas mediante descuentos establecidos expresamente por el Contratante de acuerdo a la cláusula (Facturación y Forma de Pago), sin perjuicio de que el Contratante pueda</w:t>
      </w:r>
      <w:r w:rsidRPr="001D3289">
        <w:rPr>
          <w:rFonts w:ascii="Arial" w:eastAsia="Calibri" w:hAnsi="Arial" w:cs="Arial"/>
          <w:b/>
          <w:bCs/>
          <w:lang w:val="es-ES_tradnl"/>
        </w:rPr>
        <w:t xml:space="preserve"> </w:t>
      </w:r>
      <w:r w:rsidRPr="001D3289">
        <w:rPr>
          <w:rFonts w:ascii="Arial" w:eastAsia="Calibri"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1D3289" w:rsidRPr="001D3289" w:rsidRDefault="001D3289" w:rsidP="001D3289">
      <w:pPr>
        <w:contextualSpacing/>
        <w:jc w:val="both"/>
        <w:rPr>
          <w:rFonts w:ascii="Arial" w:eastAsia="Calibri" w:hAnsi="Arial" w:cs="Arial"/>
        </w:rPr>
      </w:pPr>
    </w:p>
    <w:p w:rsidR="001D3289" w:rsidRPr="001D3289" w:rsidRDefault="001D3289" w:rsidP="001D3289">
      <w:pPr>
        <w:autoSpaceDE w:val="0"/>
        <w:autoSpaceDN w:val="0"/>
        <w:adjustRightInd w:val="0"/>
        <w:jc w:val="both"/>
        <w:rPr>
          <w:rFonts w:ascii="Arial" w:eastAsia="Calibri" w:hAnsi="Arial" w:cs="Arial"/>
          <w:b/>
          <w:bCs/>
          <w:u w:val="single"/>
        </w:rPr>
      </w:pPr>
      <w:r w:rsidRPr="001D3289">
        <w:rPr>
          <w:rFonts w:ascii="Arial" w:eastAsia="Calibri" w:hAnsi="Arial" w:cs="Arial"/>
          <w:b/>
          <w:bCs/>
          <w:u w:val="single"/>
        </w:rPr>
        <w:t>CLAUSULA DECIMA SEXTA.-</w:t>
      </w:r>
      <w:r w:rsidRPr="001D3289">
        <w:rPr>
          <w:rFonts w:ascii="Arial" w:eastAsia="Calibri" w:hAnsi="Arial" w:cs="Arial"/>
          <w:u w:val="single"/>
        </w:rPr>
        <w:t xml:space="preserve"> </w:t>
      </w:r>
      <w:r w:rsidRPr="001D3289">
        <w:rPr>
          <w:rFonts w:ascii="Arial" w:eastAsia="Calibri" w:hAnsi="Arial" w:cs="Arial"/>
          <w:b/>
          <w:bCs/>
          <w:u w:val="single"/>
        </w:rPr>
        <w:t>NOTIFICACIONES Y COMUNICACIONES</w:t>
      </w:r>
    </w:p>
    <w:p w:rsidR="001D3289" w:rsidRPr="001D3289" w:rsidRDefault="001D3289" w:rsidP="001D3289">
      <w:pPr>
        <w:autoSpaceDE w:val="0"/>
        <w:autoSpaceDN w:val="0"/>
        <w:adjustRightInd w:val="0"/>
        <w:jc w:val="both"/>
        <w:rPr>
          <w:rFonts w:ascii="Arial" w:eastAsia="Calibri" w:hAnsi="Arial" w:cs="Arial"/>
        </w:rPr>
      </w:pPr>
    </w:p>
    <w:p w:rsidR="001D3289" w:rsidRPr="001D3289" w:rsidRDefault="001D3289" w:rsidP="001D3289">
      <w:pPr>
        <w:autoSpaceDE w:val="0"/>
        <w:autoSpaceDN w:val="0"/>
        <w:adjustRightInd w:val="0"/>
        <w:jc w:val="both"/>
        <w:rPr>
          <w:rFonts w:ascii="Arial" w:eastAsia="Calibri" w:hAnsi="Arial" w:cs="Arial"/>
        </w:rPr>
      </w:pPr>
      <w:r w:rsidRPr="001D3289">
        <w:rPr>
          <w:rFonts w:ascii="Arial" w:eastAsia="Calibri"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1D3289" w:rsidRPr="001D3289" w:rsidRDefault="001D3289" w:rsidP="001D3289">
      <w:pPr>
        <w:autoSpaceDE w:val="0"/>
        <w:autoSpaceDN w:val="0"/>
        <w:adjustRightInd w:val="0"/>
        <w:jc w:val="both"/>
        <w:rPr>
          <w:rFonts w:ascii="Arial" w:eastAsia="Calibri" w:hAnsi="Arial" w:cs="Arial"/>
        </w:rPr>
      </w:pPr>
    </w:p>
    <w:tbl>
      <w:tblPr>
        <w:tblStyle w:val="Tablaconcuadrcula1"/>
        <w:tblW w:w="0" w:type="auto"/>
        <w:jc w:val="center"/>
        <w:tblLook w:val="04A0" w:firstRow="1" w:lastRow="0" w:firstColumn="1" w:lastColumn="0" w:noHBand="0" w:noVBand="1"/>
      </w:tblPr>
      <w:tblGrid>
        <w:gridCol w:w="3902"/>
        <w:gridCol w:w="4303"/>
      </w:tblGrid>
      <w:tr w:rsidR="001D3289" w:rsidRPr="001D3289" w:rsidTr="00762E0F">
        <w:trPr>
          <w:trHeight w:val="505"/>
          <w:jc w:val="center"/>
        </w:trPr>
        <w:tc>
          <w:tcPr>
            <w:tcW w:w="3902" w:type="dxa"/>
            <w:vAlign w:val="center"/>
          </w:tcPr>
          <w:p w:rsidR="001D3289" w:rsidRPr="001D3289" w:rsidRDefault="001D3289" w:rsidP="001D3289">
            <w:pPr>
              <w:autoSpaceDE w:val="0"/>
              <w:autoSpaceDN w:val="0"/>
              <w:adjustRightInd w:val="0"/>
              <w:rPr>
                <w:rFonts w:ascii="Arial" w:hAnsi="Arial" w:cs="Arial"/>
                <w:b/>
                <w:bCs/>
              </w:rPr>
            </w:pPr>
            <w:r w:rsidRPr="001D3289">
              <w:rPr>
                <w:rFonts w:ascii="Arial" w:hAnsi="Arial" w:cs="Arial"/>
                <w:b/>
                <w:bCs/>
              </w:rPr>
              <w:t>YPFB:</w:t>
            </w:r>
          </w:p>
        </w:tc>
        <w:tc>
          <w:tcPr>
            <w:tcW w:w="4303" w:type="dxa"/>
            <w:vAlign w:val="center"/>
          </w:tcPr>
          <w:p w:rsidR="001D3289" w:rsidRPr="001D3289" w:rsidRDefault="001D3289" w:rsidP="001D3289">
            <w:pPr>
              <w:autoSpaceDE w:val="0"/>
              <w:autoSpaceDN w:val="0"/>
              <w:adjustRightInd w:val="0"/>
              <w:rPr>
                <w:rFonts w:ascii="Arial" w:hAnsi="Arial" w:cs="Arial"/>
                <w:b/>
                <w:bCs/>
              </w:rPr>
            </w:pPr>
            <w:r w:rsidRPr="001D3289">
              <w:rPr>
                <w:rFonts w:ascii="Arial" w:hAnsi="Arial" w:cs="Arial"/>
                <w:b/>
                <w:bCs/>
              </w:rPr>
              <w:t>TRANSPORTISTA:</w:t>
            </w:r>
          </w:p>
        </w:tc>
      </w:tr>
      <w:tr w:rsidR="001D3289" w:rsidRPr="001D3289" w:rsidTr="00762E0F">
        <w:trPr>
          <w:trHeight w:val="1533"/>
          <w:jc w:val="center"/>
        </w:trPr>
        <w:tc>
          <w:tcPr>
            <w:tcW w:w="3902" w:type="dxa"/>
            <w:vAlign w:val="center"/>
          </w:tcPr>
          <w:p w:rsidR="001D3289" w:rsidRPr="001D3289" w:rsidRDefault="001D3289" w:rsidP="001D3289">
            <w:pPr>
              <w:autoSpaceDE w:val="0"/>
              <w:autoSpaceDN w:val="0"/>
              <w:adjustRightInd w:val="0"/>
              <w:rPr>
                <w:rFonts w:ascii="Arial" w:hAnsi="Arial" w:cs="Arial"/>
              </w:rPr>
            </w:pPr>
            <w:r w:rsidRPr="001D3289">
              <w:rPr>
                <w:rFonts w:ascii="Arial" w:hAnsi="Arial" w:cs="Arial"/>
                <w:b/>
              </w:rPr>
              <w:lastRenderedPageBreak/>
              <w:t>Domicilio:</w:t>
            </w:r>
            <w:r w:rsidRPr="001D3289">
              <w:rPr>
                <w:rFonts w:ascii="Arial" w:hAnsi="Arial" w:cs="Arial"/>
              </w:rPr>
              <w:t xml:space="preserve"> </w:t>
            </w:r>
          </w:p>
          <w:p w:rsidR="001D3289" w:rsidRPr="001D3289" w:rsidRDefault="001D3289" w:rsidP="001D3289">
            <w:pPr>
              <w:autoSpaceDE w:val="0"/>
              <w:autoSpaceDN w:val="0"/>
              <w:adjustRightInd w:val="0"/>
              <w:rPr>
                <w:rFonts w:ascii="Arial" w:hAnsi="Arial" w:cs="Arial"/>
              </w:rPr>
            </w:pPr>
            <w:r w:rsidRPr="001D3289">
              <w:rPr>
                <w:rFonts w:ascii="Arial" w:hAnsi="Arial" w:cs="Arial"/>
                <w:b/>
              </w:rPr>
              <w:t>Telf.:</w:t>
            </w:r>
            <w:r w:rsidRPr="001D3289">
              <w:rPr>
                <w:rFonts w:ascii="Arial" w:hAnsi="Arial" w:cs="Arial"/>
              </w:rPr>
              <w:t xml:space="preserve"> </w:t>
            </w:r>
          </w:p>
          <w:p w:rsidR="001D3289" w:rsidRPr="001D3289" w:rsidRDefault="001D3289" w:rsidP="001D3289">
            <w:pPr>
              <w:autoSpaceDE w:val="0"/>
              <w:autoSpaceDN w:val="0"/>
              <w:adjustRightInd w:val="0"/>
              <w:rPr>
                <w:rFonts w:ascii="Arial" w:hAnsi="Arial" w:cs="Arial"/>
                <w:b/>
              </w:rPr>
            </w:pPr>
            <w:r w:rsidRPr="001D3289">
              <w:rPr>
                <w:rFonts w:ascii="Arial" w:hAnsi="Arial" w:cs="Arial"/>
                <w:b/>
              </w:rPr>
              <w:t xml:space="preserve">E-mail.: </w:t>
            </w:r>
          </w:p>
          <w:p w:rsidR="001D3289" w:rsidRPr="001D3289" w:rsidRDefault="001D3289" w:rsidP="001D3289">
            <w:pPr>
              <w:autoSpaceDE w:val="0"/>
              <w:autoSpaceDN w:val="0"/>
              <w:adjustRightInd w:val="0"/>
              <w:rPr>
                <w:rFonts w:ascii="Arial" w:hAnsi="Arial" w:cs="Arial"/>
              </w:rPr>
            </w:pPr>
            <w:r w:rsidRPr="001D3289">
              <w:rPr>
                <w:rFonts w:ascii="Arial" w:hAnsi="Arial" w:cs="Arial"/>
              </w:rPr>
              <w:t>…………… - Bolivia</w:t>
            </w:r>
          </w:p>
        </w:tc>
        <w:tc>
          <w:tcPr>
            <w:tcW w:w="4303" w:type="dxa"/>
            <w:vAlign w:val="center"/>
          </w:tcPr>
          <w:p w:rsidR="001D3289" w:rsidRPr="001D3289" w:rsidRDefault="001D3289" w:rsidP="001D3289">
            <w:pPr>
              <w:autoSpaceDE w:val="0"/>
              <w:autoSpaceDN w:val="0"/>
              <w:adjustRightInd w:val="0"/>
              <w:rPr>
                <w:rFonts w:ascii="Arial" w:hAnsi="Arial" w:cs="Arial"/>
              </w:rPr>
            </w:pPr>
            <w:r w:rsidRPr="001D3289">
              <w:rPr>
                <w:rFonts w:ascii="Arial" w:hAnsi="Arial" w:cs="Arial"/>
                <w:b/>
              </w:rPr>
              <w:t>Domicilio:</w:t>
            </w:r>
            <w:r w:rsidRPr="001D3289">
              <w:rPr>
                <w:rFonts w:ascii="Arial" w:hAnsi="Arial" w:cs="Arial"/>
              </w:rPr>
              <w:t xml:space="preserve"> </w:t>
            </w:r>
          </w:p>
          <w:p w:rsidR="001D3289" w:rsidRPr="001D3289" w:rsidRDefault="001D3289" w:rsidP="001D3289">
            <w:pPr>
              <w:autoSpaceDE w:val="0"/>
              <w:autoSpaceDN w:val="0"/>
              <w:adjustRightInd w:val="0"/>
              <w:rPr>
                <w:rFonts w:ascii="Arial" w:hAnsi="Arial" w:cs="Arial"/>
              </w:rPr>
            </w:pPr>
            <w:r w:rsidRPr="001D3289">
              <w:rPr>
                <w:rFonts w:ascii="Arial" w:hAnsi="Arial" w:cs="Arial"/>
                <w:b/>
              </w:rPr>
              <w:t>Telf.:</w:t>
            </w:r>
          </w:p>
          <w:p w:rsidR="001D3289" w:rsidRPr="001D3289" w:rsidRDefault="001D3289" w:rsidP="001D3289">
            <w:pPr>
              <w:autoSpaceDE w:val="0"/>
              <w:autoSpaceDN w:val="0"/>
              <w:adjustRightInd w:val="0"/>
              <w:rPr>
                <w:rFonts w:ascii="Arial" w:hAnsi="Arial" w:cs="Arial"/>
                <w:b/>
              </w:rPr>
            </w:pPr>
            <w:r w:rsidRPr="001D3289">
              <w:rPr>
                <w:rFonts w:ascii="Arial" w:hAnsi="Arial" w:cs="Arial"/>
                <w:b/>
              </w:rPr>
              <w:t xml:space="preserve">E-mail.: </w:t>
            </w:r>
          </w:p>
          <w:p w:rsidR="001D3289" w:rsidRPr="001D3289" w:rsidRDefault="001D3289" w:rsidP="001D3289">
            <w:pPr>
              <w:autoSpaceDE w:val="0"/>
              <w:autoSpaceDN w:val="0"/>
              <w:adjustRightInd w:val="0"/>
              <w:rPr>
                <w:rFonts w:ascii="Arial" w:hAnsi="Arial" w:cs="Arial"/>
                <w:b/>
                <w:bCs/>
              </w:rPr>
            </w:pPr>
            <w:r w:rsidRPr="001D3289">
              <w:rPr>
                <w:rFonts w:ascii="Arial" w:hAnsi="Arial" w:cs="Arial"/>
              </w:rPr>
              <w:t>…………… - Bolivia</w:t>
            </w:r>
          </w:p>
        </w:tc>
      </w:tr>
    </w:tbl>
    <w:p w:rsidR="001D3289" w:rsidRPr="001D3289" w:rsidRDefault="001D3289" w:rsidP="001D3289">
      <w:pPr>
        <w:widowControl w:val="0"/>
        <w:tabs>
          <w:tab w:val="num" w:pos="1134"/>
        </w:tabs>
        <w:jc w:val="both"/>
        <w:rPr>
          <w:rFonts w:ascii="Arial" w:eastAsia="Calibri" w:hAnsi="Arial" w:cs="Arial"/>
          <w:lang w:val="es-ES_tradnl"/>
        </w:rPr>
      </w:pPr>
    </w:p>
    <w:p w:rsidR="001D3289" w:rsidRPr="001D3289" w:rsidRDefault="001D3289" w:rsidP="001D3289">
      <w:pPr>
        <w:widowControl w:val="0"/>
        <w:tabs>
          <w:tab w:val="num" w:pos="1134"/>
        </w:tabs>
        <w:jc w:val="both"/>
        <w:rPr>
          <w:rFonts w:ascii="Arial" w:eastAsia="Calibri" w:hAnsi="Arial" w:cs="Arial"/>
          <w:lang w:val="es-ES_tradnl"/>
        </w:rPr>
      </w:pPr>
      <w:r w:rsidRPr="001D3289">
        <w:rPr>
          <w:rFonts w:ascii="Arial" w:eastAsia="Calibri" w:hAnsi="Arial" w:cs="Arial"/>
          <w:lang w:val="es-ES_tradnl"/>
        </w:rPr>
        <w:t>Se considerará recibida la notificación o comunicación en la fecha y hora en que se haya realizado la entrega.</w:t>
      </w:r>
    </w:p>
    <w:p w:rsidR="001D3289" w:rsidRPr="001D3289" w:rsidRDefault="001D3289" w:rsidP="001D3289">
      <w:pPr>
        <w:widowControl w:val="0"/>
        <w:tabs>
          <w:tab w:val="num" w:pos="1134"/>
        </w:tabs>
        <w:jc w:val="both"/>
        <w:rPr>
          <w:rFonts w:ascii="Arial" w:eastAsia="Calibri" w:hAnsi="Arial" w:cs="Arial"/>
          <w:lang w:val="es-ES_tradnl"/>
        </w:rPr>
      </w:pPr>
    </w:p>
    <w:p w:rsidR="001D3289" w:rsidRPr="001D3289" w:rsidRDefault="001D3289" w:rsidP="001D3289">
      <w:pPr>
        <w:widowControl w:val="0"/>
        <w:tabs>
          <w:tab w:val="num" w:pos="1134"/>
        </w:tabs>
        <w:jc w:val="both"/>
        <w:rPr>
          <w:rFonts w:ascii="Arial" w:eastAsia="Calibri" w:hAnsi="Arial" w:cs="Arial"/>
          <w:lang w:val="es-ES_tradnl"/>
        </w:rPr>
      </w:pPr>
      <w:r w:rsidRPr="001D3289">
        <w:rPr>
          <w:rFonts w:ascii="Arial" w:eastAsia="Calibri"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1D3289" w:rsidRPr="001D3289" w:rsidRDefault="001D3289" w:rsidP="001D3289">
      <w:pPr>
        <w:widowControl w:val="0"/>
        <w:tabs>
          <w:tab w:val="num" w:pos="1134"/>
        </w:tabs>
        <w:jc w:val="both"/>
        <w:rPr>
          <w:rFonts w:ascii="Arial" w:eastAsia="Calibri" w:hAnsi="Arial" w:cs="Arial"/>
          <w:lang w:val="es-ES_tradnl"/>
        </w:rPr>
      </w:pPr>
    </w:p>
    <w:p w:rsidR="001D3289" w:rsidRPr="001D3289" w:rsidRDefault="001D3289" w:rsidP="001D3289">
      <w:pPr>
        <w:keepNext/>
        <w:autoSpaceDE w:val="0"/>
        <w:autoSpaceDN w:val="0"/>
        <w:adjustRightInd w:val="0"/>
        <w:jc w:val="both"/>
        <w:rPr>
          <w:rFonts w:ascii="Arial" w:eastAsia="Calibri" w:hAnsi="Arial" w:cs="Arial"/>
          <w:b/>
          <w:u w:val="single"/>
        </w:rPr>
      </w:pPr>
      <w:r w:rsidRPr="001D3289">
        <w:rPr>
          <w:rFonts w:ascii="Arial" w:eastAsia="Calibri" w:hAnsi="Arial" w:cs="Arial"/>
          <w:b/>
          <w:u w:val="single"/>
        </w:rPr>
        <w:t xml:space="preserve">CLAUSULA </w:t>
      </w:r>
      <w:r w:rsidRPr="001D3289">
        <w:rPr>
          <w:rFonts w:ascii="Arial" w:eastAsia="Calibri" w:hAnsi="Arial" w:cs="Arial"/>
          <w:b/>
          <w:bCs/>
          <w:u w:val="single"/>
        </w:rPr>
        <w:t>DECIMA SÉPTIMA.-</w:t>
      </w:r>
      <w:r w:rsidRPr="001D3289">
        <w:rPr>
          <w:rFonts w:ascii="Arial" w:eastAsia="Calibri" w:hAnsi="Arial" w:cs="Arial"/>
          <w:b/>
          <w:u w:val="single"/>
        </w:rPr>
        <w:t xml:space="preserve"> CONDICIONES GENERALES DEL SERVICIO</w:t>
      </w:r>
    </w:p>
    <w:p w:rsidR="001D3289" w:rsidRPr="001D3289" w:rsidRDefault="001D3289" w:rsidP="001D3289">
      <w:pPr>
        <w:keepNext/>
        <w:autoSpaceDE w:val="0"/>
        <w:autoSpaceDN w:val="0"/>
        <w:adjustRightInd w:val="0"/>
        <w:jc w:val="both"/>
        <w:rPr>
          <w:rFonts w:ascii="Arial" w:eastAsia="Calibri" w:hAnsi="Arial" w:cs="Arial"/>
          <w:b/>
          <w:u w:val="single"/>
        </w:rPr>
      </w:pPr>
    </w:p>
    <w:p w:rsidR="001D3289" w:rsidRPr="001D3289" w:rsidRDefault="001D3289" w:rsidP="001D3289">
      <w:pPr>
        <w:keepNext/>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keepNext/>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keepNext/>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keepNext/>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keepNext/>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1D3289" w:rsidRPr="001D3289" w:rsidRDefault="001D3289" w:rsidP="001D3289">
      <w:pPr>
        <w:widowControl w:val="0"/>
        <w:shd w:val="clear" w:color="auto" w:fill="FFFFFF"/>
        <w:autoSpaceDE w:val="0"/>
        <w:autoSpaceDN w:val="0"/>
        <w:ind w:left="851" w:right="43"/>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El Contratante remitirá un cronograma de carguíos estimado, antes del inicio de un periodo de operación, de acuerdo a su necesidad.</w:t>
      </w:r>
    </w:p>
    <w:p w:rsidR="001D3289" w:rsidRPr="001D3289" w:rsidRDefault="001D3289" w:rsidP="001D3289">
      <w:pPr>
        <w:ind w:left="720"/>
        <w:contextualSpacing/>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En caso de necesidad de aplazar una programación de carga, en función al requerimiento y/o disponibilidad de Producto, el Contratante comunicará al Transportista antes de iniciar cualquier carga.</w:t>
      </w:r>
    </w:p>
    <w:p w:rsidR="001D3289" w:rsidRPr="001D3289" w:rsidRDefault="001D3289" w:rsidP="001D3289">
      <w:pPr>
        <w:ind w:left="720"/>
        <w:contextualSpacing/>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1D3289" w:rsidRPr="001D3289" w:rsidRDefault="001D3289" w:rsidP="001D3289">
      <w:pPr>
        <w:ind w:left="720"/>
        <w:contextualSpacing/>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El Transportista durante la ejecución del Servicio, queda prohibido de incluir cualquier tipo de carga y/o bienes, que sean ajenos al Servicio. </w:t>
      </w:r>
    </w:p>
    <w:p w:rsidR="001D3289" w:rsidRPr="001D3289" w:rsidRDefault="001D3289" w:rsidP="001D3289">
      <w:pPr>
        <w:ind w:left="720"/>
        <w:contextualSpacing/>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1D3289" w:rsidRPr="001D3289" w:rsidRDefault="001D3289" w:rsidP="001D3289">
      <w:pPr>
        <w:widowControl w:val="0"/>
        <w:shd w:val="clear" w:color="auto" w:fill="FFFFFF"/>
        <w:autoSpaceDE w:val="0"/>
        <w:autoSpaceDN w:val="0"/>
        <w:ind w:left="851" w:right="43"/>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Las comunicaciones del Contratante serán realizadas por escrito, mediante nota o correo electrónico (e-mail). </w:t>
      </w:r>
    </w:p>
    <w:p w:rsidR="001D3289" w:rsidRPr="001D3289" w:rsidRDefault="001D3289" w:rsidP="001D3289">
      <w:pPr>
        <w:ind w:left="720"/>
        <w:contextualSpacing/>
        <w:rPr>
          <w:rFonts w:ascii="Arial" w:eastAsia="Calibri" w:hAnsi="Arial" w:cs="Arial"/>
        </w:rPr>
      </w:pPr>
    </w:p>
    <w:p w:rsidR="001D3289" w:rsidRPr="001D3289" w:rsidRDefault="001D3289" w:rsidP="001D3289">
      <w:pPr>
        <w:ind w:left="720"/>
        <w:contextualSpacing/>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El Transportista deberá, dentro de los términos indicados cumplir con la entrega y recepción del Producto.</w:t>
      </w:r>
    </w:p>
    <w:p w:rsidR="001D3289" w:rsidRPr="001D3289" w:rsidRDefault="001D3289" w:rsidP="001D3289">
      <w:pPr>
        <w:ind w:left="720"/>
        <w:contextualSpacing/>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El Transportista entregará al Contratante el Producto en el Punto de Entrega, con las mismas especificaciones de calidad de origen. </w:t>
      </w:r>
    </w:p>
    <w:p w:rsidR="001D3289" w:rsidRPr="001D3289" w:rsidRDefault="001D3289" w:rsidP="001D3289">
      <w:pPr>
        <w:ind w:left="720"/>
        <w:contextualSpacing/>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lastRenderedPageBreak/>
        <w:t xml:space="preserve">El Contratante de así requerirlo podrá solicitar al Transportista la incorporación de un conductor relevo para ciertas rutas con tramo interno. </w:t>
      </w:r>
    </w:p>
    <w:p w:rsidR="001D3289" w:rsidRPr="001D3289" w:rsidRDefault="001D3289" w:rsidP="001D3289">
      <w:pPr>
        <w:ind w:left="720"/>
        <w:contextualSpacing/>
        <w:rPr>
          <w:rFonts w:ascii="Arial" w:eastAsia="Calibri" w:hAnsi="Arial" w:cs="Arial"/>
        </w:rPr>
      </w:pPr>
    </w:p>
    <w:p w:rsidR="001D3289" w:rsidRPr="001D3289" w:rsidRDefault="001D3289" w:rsidP="001D3289">
      <w:pPr>
        <w:widowControl w:val="0"/>
        <w:shd w:val="clear" w:color="auto" w:fill="FFFFFF"/>
        <w:autoSpaceDE w:val="0"/>
        <w:autoSpaceDN w:val="0"/>
        <w:ind w:right="43"/>
        <w:jc w:val="both"/>
        <w:rPr>
          <w:rFonts w:ascii="Arial" w:eastAsia="Calibri" w:hAnsi="Arial" w:cs="Arial"/>
          <w:u w:val="single"/>
        </w:rPr>
      </w:pPr>
      <w:r w:rsidRPr="001D3289">
        <w:rPr>
          <w:rFonts w:ascii="Arial" w:eastAsia="Calibri" w:hAnsi="Arial" w:cs="Arial"/>
          <w:u w:val="single"/>
        </w:rPr>
        <w:t>(Demás condiciones que se puedan generar a partir de la suscripción del presente contrato.)</w:t>
      </w:r>
    </w:p>
    <w:p w:rsidR="001D3289" w:rsidRPr="001D3289" w:rsidRDefault="001D3289" w:rsidP="001D3289">
      <w:pPr>
        <w:widowControl w:val="0"/>
        <w:shd w:val="clear" w:color="auto" w:fill="FFFFFF"/>
        <w:autoSpaceDE w:val="0"/>
        <w:autoSpaceDN w:val="0"/>
        <w:ind w:right="43"/>
        <w:jc w:val="both"/>
        <w:rPr>
          <w:rFonts w:ascii="Arial" w:eastAsia="Calibri" w:hAnsi="Arial" w:cs="Arial"/>
        </w:rPr>
      </w:pPr>
    </w:p>
    <w:p w:rsidR="001D3289" w:rsidRPr="001D3289" w:rsidRDefault="001D3289" w:rsidP="001D3289">
      <w:pPr>
        <w:autoSpaceDE w:val="0"/>
        <w:autoSpaceDN w:val="0"/>
        <w:adjustRightInd w:val="0"/>
        <w:jc w:val="both"/>
        <w:rPr>
          <w:rFonts w:ascii="Arial" w:eastAsia="Calibri" w:hAnsi="Arial" w:cs="Arial"/>
          <w:b/>
          <w:u w:val="single"/>
        </w:rPr>
      </w:pPr>
      <w:r w:rsidRPr="001D3289">
        <w:rPr>
          <w:rFonts w:ascii="Arial" w:eastAsia="Calibri" w:hAnsi="Arial" w:cs="Arial"/>
          <w:b/>
          <w:u w:val="single"/>
        </w:rPr>
        <w:t>CLAUSULA DÉCIMA OCTAVA.- OBLIGACIONES</w:t>
      </w:r>
    </w:p>
    <w:p w:rsidR="001D3289" w:rsidRPr="001D3289" w:rsidRDefault="001D3289" w:rsidP="001D3289">
      <w:pPr>
        <w:autoSpaceDE w:val="0"/>
        <w:autoSpaceDN w:val="0"/>
        <w:adjustRightInd w:val="0"/>
        <w:jc w:val="both"/>
        <w:rPr>
          <w:rFonts w:ascii="Arial" w:eastAsia="Calibri" w:hAnsi="Arial" w:cs="Arial"/>
          <w:b/>
          <w:u w:val="single"/>
        </w:rPr>
      </w:pPr>
    </w:p>
    <w:p w:rsidR="001D3289" w:rsidRPr="001D3289" w:rsidRDefault="001D3289" w:rsidP="001D3289">
      <w:pPr>
        <w:autoSpaceDE w:val="0"/>
        <w:autoSpaceDN w:val="0"/>
        <w:adjustRightInd w:val="0"/>
        <w:jc w:val="both"/>
        <w:rPr>
          <w:rFonts w:ascii="Arial" w:eastAsia="Calibri" w:hAnsi="Arial" w:cs="Arial"/>
          <w:b/>
          <w:bCs/>
        </w:rPr>
      </w:pPr>
      <w:r w:rsidRPr="001D3289">
        <w:rPr>
          <w:rFonts w:ascii="Arial" w:eastAsia="Calibri" w:hAnsi="Arial" w:cs="Arial"/>
          <w:b/>
          <w:bCs/>
        </w:rPr>
        <w:t>Obligaciones del Transportista:</w:t>
      </w:r>
    </w:p>
    <w:p w:rsidR="001D3289" w:rsidRPr="001D3289" w:rsidRDefault="001D3289" w:rsidP="001D3289">
      <w:pPr>
        <w:autoSpaceDE w:val="0"/>
        <w:autoSpaceDN w:val="0"/>
        <w:adjustRightInd w:val="0"/>
        <w:jc w:val="both"/>
        <w:rPr>
          <w:rFonts w:ascii="Arial" w:eastAsia="Calibri" w:hAnsi="Arial" w:cs="Arial"/>
          <w:b/>
          <w:bCs/>
        </w:rPr>
      </w:pPr>
    </w:p>
    <w:p w:rsidR="001D3289" w:rsidRPr="001D3289" w:rsidRDefault="001D3289" w:rsidP="001D3289">
      <w:pPr>
        <w:numPr>
          <w:ilvl w:val="0"/>
          <w:numId w:val="47"/>
        </w:numPr>
        <w:spacing w:after="200" w:line="276" w:lineRule="auto"/>
        <w:ind w:left="851" w:hanging="284"/>
        <w:jc w:val="both"/>
        <w:rPr>
          <w:rFonts w:ascii="Arial" w:eastAsia="Calibri" w:hAnsi="Arial" w:cs="Arial"/>
          <w:color w:val="000000"/>
          <w:lang w:val="es-BO"/>
        </w:rPr>
      </w:pPr>
      <w:r w:rsidRPr="001D3289">
        <w:rPr>
          <w:rFonts w:ascii="Arial" w:eastAsia="Calibri" w:hAnsi="Arial" w:cs="Arial"/>
          <w:color w:val="000000"/>
        </w:rPr>
        <w:t>Cumplir el Servicio con el personal y dentro de las especificaciones establecidas en el presente Contrato y conforme a procedimientos y normas técnicas usuales en trabajos de esta naturaleza.</w:t>
      </w:r>
      <w:r w:rsidRPr="001D3289">
        <w:rPr>
          <w:rFonts w:ascii="Arial" w:eastAsia="Calibri" w:hAnsi="Arial" w:cs="Arial"/>
          <w:color w:val="000000"/>
          <w:lang w:val="es-BO"/>
        </w:rPr>
        <w:t xml:space="preserve"> </w:t>
      </w:r>
    </w:p>
    <w:p w:rsidR="001D3289" w:rsidRPr="001D3289" w:rsidRDefault="001D3289" w:rsidP="001D3289">
      <w:pPr>
        <w:ind w:left="851"/>
        <w:jc w:val="both"/>
        <w:rPr>
          <w:rFonts w:ascii="Arial" w:eastAsia="Calibri" w:hAnsi="Arial" w:cs="Arial"/>
          <w:color w:val="000000"/>
          <w:lang w:val="es-BO"/>
        </w:rPr>
      </w:pPr>
    </w:p>
    <w:p w:rsidR="001D3289" w:rsidRPr="001D3289" w:rsidRDefault="001D3289" w:rsidP="001D3289">
      <w:pPr>
        <w:numPr>
          <w:ilvl w:val="0"/>
          <w:numId w:val="47"/>
        </w:numPr>
        <w:spacing w:after="200" w:line="276" w:lineRule="auto"/>
        <w:ind w:left="851" w:hanging="284"/>
        <w:jc w:val="both"/>
        <w:rPr>
          <w:rFonts w:ascii="Arial" w:eastAsia="Calibri" w:hAnsi="Arial" w:cs="Arial"/>
          <w:color w:val="000000"/>
          <w:lang w:val="es-BO"/>
        </w:rPr>
      </w:pPr>
      <w:r w:rsidRPr="001D3289">
        <w:rPr>
          <w:rFonts w:ascii="Arial" w:eastAsia="Calibri" w:hAnsi="Arial" w:cs="Arial"/>
          <w:color w:val="000000"/>
          <w:lang w:val="es-BO"/>
        </w:rPr>
        <w:t xml:space="preserve">Mantener indemne al Contratante de cualquier reclamo, acción, proceso, que terceros efectúen por aspectos relacionados a las operaciones de transporte de los Productos, </w:t>
      </w:r>
      <w:r w:rsidRPr="001D3289">
        <w:rPr>
          <w:rFonts w:ascii="Arial" w:eastAsia="Calibri" w:hAnsi="Arial" w:cs="Arial"/>
          <w:color w:val="000000"/>
        </w:rPr>
        <w:t>debiendo mantener informado al Contratante de todos los reclamos que hubiera, haciendo llegar la documentación que corresponda.</w:t>
      </w:r>
    </w:p>
    <w:p w:rsidR="001D3289" w:rsidRPr="001D3289" w:rsidRDefault="001D3289" w:rsidP="001D3289">
      <w:pPr>
        <w:ind w:left="720"/>
        <w:contextualSpacing/>
        <w:rPr>
          <w:rFonts w:ascii="Arial" w:eastAsia="Calibri" w:hAnsi="Arial" w:cs="Arial"/>
          <w:color w:val="000000"/>
          <w:lang w:val="es-BO"/>
        </w:rPr>
      </w:pPr>
    </w:p>
    <w:p w:rsidR="001D3289" w:rsidRPr="001D3289" w:rsidRDefault="001D3289" w:rsidP="001D3289">
      <w:pPr>
        <w:numPr>
          <w:ilvl w:val="0"/>
          <w:numId w:val="47"/>
        </w:numPr>
        <w:spacing w:after="200" w:line="276" w:lineRule="auto"/>
        <w:ind w:left="851" w:hanging="284"/>
        <w:jc w:val="both"/>
        <w:rPr>
          <w:rFonts w:ascii="Arial" w:eastAsia="Calibri" w:hAnsi="Arial" w:cs="Arial"/>
          <w:lang w:val="es-ES_tradnl"/>
        </w:rPr>
      </w:pPr>
      <w:r w:rsidRPr="001D3289">
        <w:rPr>
          <w:rFonts w:ascii="Arial" w:eastAsia="Calibri"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1D3289" w:rsidRPr="001D3289" w:rsidRDefault="001D3289" w:rsidP="001D3289">
      <w:pPr>
        <w:ind w:left="720"/>
        <w:contextualSpacing/>
        <w:rPr>
          <w:rFonts w:ascii="Arial" w:eastAsia="Calibri" w:hAnsi="Arial" w:cs="Arial"/>
          <w:lang w:val="es-ES_tradnl"/>
        </w:rPr>
      </w:pPr>
    </w:p>
    <w:p w:rsidR="001D3289" w:rsidRPr="001D3289" w:rsidRDefault="001D3289" w:rsidP="001D3289">
      <w:pPr>
        <w:numPr>
          <w:ilvl w:val="0"/>
          <w:numId w:val="47"/>
        </w:numPr>
        <w:spacing w:after="200" w:line="276" w:lineRule="auto"/>
        <w:ind w:left="851" w:hanging="284"/>
        <w:jc w:val="both"/>
        <w:rPr>
          <w:rFonts w:ascii="Arial" w:eastAsia="Calibri" w:hAnsi="Arial" w:cs="Arial"/>
          <w:lang w:val="es-ES_tradnl"/>
        </w:rPr>
      </w:pPr>
      <w:r w:rsidRPr="001D3289">
        <w:rPr>
          <w:rFonts w:ascii="Arial" w:eastAsia="Calibri"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1D3289" w:rsidRPr="001D3289" w:rsidRDefault="001D3289" w:rsidP="001D3289">
      <w:pPr>
        <w:ind w:left="720"/>
        <w:contextualSpacing/>
        <w:rPr>
          <w:rFonts w:ascii="Arial" w:eastAsia="Calibri" w:hAnsi="Arial" w:cs="Arial"/>
          <w:lang w:val="es-ES_tradnl"/>
        </w:rPr>
      </w:pPr>
    </w:p>
    <w:p w:rsidR="001D3289" w:rsidRPr="001D3289" w:rsidRDefault="001D3289" w:rsidP="001D3289">
      <w:pPr>
        <w:numPr>
          <w:ilvl w:val="0"/>
          <w:numId w:val="47"/>
        </w:numPr>
        <w:autoSpaceDE w:val="0"/>
        <w:autoSpaceDN w:val="0"/>
        <w:adjustRightInd w:val="0"/>
        <w:spacing w:after="200" w:line="276" w:lineRule="auto"/>
        <w:ind w:left="851" w:hanging="284"/>
        <w:jc w:val="both"/>
        <w:rPr>
          <w:rFonts w:ascii="Arial" w:eastAsia="Calibri" w:hAnsi="Arial" w:cs="Arial"/>
          <w:lang w:val="es-ES_tradnl"/>
        </w:rPr>
      </w:pPr>
      <w:r w:rsidRPr="001D3289">
        <w:rPr>
          <w:rFonts w:ascii="Arial" w:eastAsia="Calibri" w:hAnsi="Arial" w:cs="Arial"/>
          <w:lang w:val="es-ES_tradnl"/>
        </w:rPr>
        <w:t>Realizar el transporte del Producto de acuerdo a la Ley Aplicable y las autorizaciones y asegurar el cumplimiento de las mismas por parte de sus trabajadores y sus subcontratistas.</w:t>
      </w:r>
    </w:p>
    <w:p w:rsidR="001D3289" w:rsidRPr="001D3289" w:rsidRDefault="001D3289" w:rsidP="001D3289">
      <w:pPr>
        <w:ind w:left="720"/>
        <w:contextualSpacing/>
        <w:rPr>
          <w:rFonts w:ascii="Arial" w:eastAsia="Calibri" w:hAnsi="Arial" w:cs="Arial"/>
          <w:lang w:val="es-ES_tradnl"/>
        </w:rPr>
      </w:pPr>
    </w:p>
    <w:p w:rsidR="001D3289" w:rsidRPr="001D3289" w:rsidRDefault="001D3289" w:rsidP="001D3289">
      <w:pPr>
        <w:numPr>
          <w:ilvl w:val="0"/>
          <w:numId w:val="47"/>
        </w:numPr>
        <w:autoSpaceDE w:val="0"/>
        <w:autoSpaceDN w:val="0"/>
        <w:adjustRightInd w:val="0"/>
        <w:spacing w:after="200" w:line="276" w:lineRule="auto"/>
        <w:ind w:left="851" w:hanging="284"/>
        <w:jc w:val="both"/>
        <w:rPr>
          <w:rFonts w:ascii="Arial" w:eastAsia="Calibri" w:hAnsi="Arial" w:cs="Arial"/>
          <w:b/>
          <w:bCs/>
        </w:rPr>
      </w:pPr>
      <w:r w:rsidRPr="001D3289">
        <w:rPr>
          <w:rFonts w:ascii="Arial" w:eastAsia="Calibri" w:hAnsi="Arial" w:cs="Arial"/>
          <w:color w:val="000000"/>
          <w:lang w:val="es-BO"/>
        </w:rPr>
        <w:t>Cumplir y acatar por sí, por su personal, subcontratistas, las estipulaciones contenidas en toda norma de medio ambiente, salud, seguridad, así como normas del sector hidrocarburífero.</w:t>
      </w:r>
    </w:p>
    <w:p w:rsidR="001D3289" w:rsidRPr="001D3289" w:rsidRDefault="001D3289" w:rsidP="001D3289">
      <w:pPr>
        <w:ind w:left="720"/>
        <w:contextualSpacing/>
        <w:rPr>
          <w:rFonts w:ascii="Arial" w:eastAsia="Calibri" w:hAnsi="Arial" w:cs="Arial"/>
          <w:color w:val="000000"/>
          <w:lang w:val="es-BO"/>
        </w:rPr>
      </w:pPr>
    </w:p>
    <w:p w:rsidR="001D3289" w:rsidRPr="001D3289" w:rsidRDefault="001D3289" w:rsidP="001D3289">
      <w:pPr>
        <w:numPr>
          <w:ilvl w:val="0"/>
          <w:numId w:val="47"/>
        </w:numPr>
        <w:autoSpaceDE w:val="0"/>
        <w:autoSpaceDN w:val="0"/>
        <w:adjustRightInd w:val="0"/>
        <w:spacing w:after="200" w:line="276" w:lineRule="auto"/>
        <w:ind w:left="851" w:hanging="284"/>
        <w:jc w:val="both"/>
        <w:rPr>
          <w:rFonts w:ascii="Arial" w:eastAsia="Calibri" w:hAnsi="Arial" w:cs="Arial"/>
          <w:b/>
          <w:bCs/>
        </w:rPr>
      </w:pPr>
      <w:r w:rsidRPr="001D3289">
        <w:rPr>
          <w:rFonts w:ascii="Arial" w:eastAsia="Calibri"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D3289" w:rsidRPr="001D3289" w:rsidRDefault="001D3289" w:rsidP="001D3289">
      <w:pPr>
        <w:ind w:left="720"/>
        <w:contextualSpacing/>
        <w:rPr>
          <w:rFonts w:ascii="Arial" w:eastAsia="Calibri" w:hAnsi="Arial" w:cs="Arial"/>
          <w:b/>
          <w:bCs/>
        </w:rPr>
      </w:pPr>
    </w:p>
    <w:p w:rsidR="001D3289" w:rsidRPr="001D3289" w:rsidRDefault="001D3289" w:rsidP="001D3289">
      <w:pPr>
        <w:numPr>
          <w:ilvl w:val="0"/>
          <w:numId w:val="47"/>
        </w:numPr>
        <w:autoSpaceDE w:val="0"/>
        <w:autoSpaceDN w:val="0"/>
        <w:adjustRightInd w:val="0"/>
        <w:spacing w:after="200" w:line="276" w:lineRule="auto"/>
        <w:ind w:left="851" w:hanging="284"/>
        <w:jc w:val="both"/>
        <w:rPr>
          <w:rFonts w:ascii="Arial" w:eastAsia="Calibri" w:hAnsi="Arial" w:cs="Arial"/>
          <w:b/>
          <w:bCs/>
        </w:rPr>
      </w:pPr>
      <w:r w:rsidRPr="001D3289">
        <w:rPr>
          <w:rFonts w:ascii="Arial" w:eastAsia="Calibri" w:hAnsi="Arial" w:cs="Arial"/>
        </w:rPr>
        <w:t xml:space="preserve">Coordinar con el </w:t>
      </w:r>
      <w:r w:rsidRPr="001D3289">
        <w:rPr>
          <w:rFonts w:ascii="Arial" w:eastAsia="Calibri" w:hAnsi="Arial" w:cs="Arial"/>
          <w:bCs/>
        </w:rPr>
        <w:t>Contratante</w:t>
      </w:r>
      <w:r w:rsidRPr="001D3289">
        <w:rPr>
          <w:rFonts w:ascii="Arial" w:eastAsia="Calibri" w:hAnsi="Arial" w:cs="Arial"/>
        </w:rPr>
        <w:t xml:space="preserve">, los volúmenes de Producto a ser </w:t>
      </w:r>
      <w:r w:rsidRPr="001D3289">
        <w:rPr>
          <w:rFonts w:ascii="Arial" w:eastAsia="Calibri" w:hAnsi="Arial" w:cs="Arial"/>
          <w:bCs/>
        </w:rPr>
        <w:t xml:space="preserve">entregados en el </w:t>
      </w:r>
      <w:r w:rsidRPr="001D3289">
        <w:rPr>
          <w:rFonts w:ascii="Arial" w:eastAsia="Calibri" w:hAnsi="Arial" w:cs="Arial"/>
        </w:rPr>
        <w:t xml:space="preserve">Punto de Entrega. </w:t>
      </w:r>
    </w:p>
    <w:p w:rsidR="001D3289" w:rsidRPr="001D3289" w:rsidRDefault="001D3289" w:rsidP="001D3289">
      <w:pPr>
        <w:numPr>
          <w:ilvl w:val="0"/>
          <w:numId w:val="47"/>
        </w:numPr>
        <w:autoSpaceDE w:val="0"/>
        <w:autoSpaceDN w:val="0"/>
        <w:adjustRightInd w:val="0"/>
        <w:spacing w:after="200" w:line="276" w:lineRule="auto"/>
        <w:ind w:left="851" w:right="33" w:hanging="284"/>
        <w:jc w:val="both"/>
        <w:rPr>
          <w:rFonts w:ascii="Arial" w:eastAsia="Calibri" w:hAnsi="Arial" w:cs="Arial"/>
          <w:lang w:val="es-ES_tradnl"/>
        </w:rPr>
      </w:pPr>
      <w:r w:rsidRPr="001D3289">
        <w:rPr>
          <w:rFonts w:ascii="Arial" w:eastAsia="Calibri" w:hAnsi="Arial" w:cs="Arial"/>
        </w:rPr>
        <w:t>Mantener el Producto a ser transportado en las mismas condiciones de calidad, cantidad y número de precintos de seguridad, mientras se encuentra bajo su responsabilidad, control y riesgo del Transportista.</w:t>
      </w:r>
      <w:r w:rsidRPr="001D3289">
        <w:rPr>
          <w:rFonts w:ascii="Arial" w:eastAsia="Calibri" w:hAnsi="Arial" w:cs="Arial"/>
          <w:lang w:val="es-ES_tradnl"/>
        </w:rPr>
        <w:t xml:space="preserve"> </w:t>
      </w:r>
    </w:p>
    <w:p w:rsidR="001D3289" w:rsidRPr="001D3289" w:rsidRDefault="001D3289" w:rsidP="001D3289">
      <w:pPr>
        <w:ind w:left="720"/>
        <w:contextualSpacing/>
        <w:rPr>
          <w:rFonts w:ascii="Arial" w:eastAsia="Calibri" w:hAnsi="Arial" w:cs="Arial"/>
          <w:lang w:val="es-ES_tradnl"/>
        </w:rPr>
      </w:pPr>
    </w:p>
    <w:p w:rsidR="001D3289" w:rsidRPr="001D3289" w:rsidRDefault="001D3289" w:rsidP="001D3289">
      <w:pPr>
        <w:numPr>
          <w:ilvl w:val="0"/>
          <w:numId w:val="47"/>
        </w:numPr>
        <w:spacing w:after="200" w:line="276" w:lineRule="auto"/>
        <w:ind w:left="851" w:hanging="284"/>
        <w:jc w:val="both"/>
        <w:rPr>
          <w:rFonts w:ascii="Arial" w:eastAsia="Calibri" w:hAnsi="Arial" w:cs="Arial"/>
          <w:lang w:val="es-ES_tradnl"/>
        </w:rPr>
      </w:pPr>
      <w:r w:rsidRPr="001D3289">
        <w:rPr>
          <w:rFonts w:ascii="Arial" w:eastAsia="Calibri" w:hAnsi="Arial" w:cs="Arial"/>
          <w:lang w:val="es-ES_tradnl"/>
        </w:rPr>
        <w:t>Cumplir con los requisitos mínimos establecidos en el Anexo _____</w:t>
      </w:r>
    </w:p>
    <w:p w:rsidR="001D3289" w:rsidRPr="001D3289" w:rsidRDefault="001D3289" w:rsidP="001D3289">
      <w:pPr>
        <w:ind w:left="720"/>
        <w:contextualSpacing/>
        <w:rPr>
          <w:rFonts w:ascii="Arial" w:eastAsia="Calibri" w:hAnsi="Arial" w:cs="Arial"/>
          <w:lang w:val="es-ES_tradnl"/>
        </w:rPr>
      </w:pPr>
    </w:p>
    <w:p w:rsidR="001D3289" w:rsidRPr="001D3289" w:rsidRDefault="001D3289" w:rsidP="001D3289">
      <w:pPr>
        <w:numPr>
          <w:ilvl w:val="0"/>
          <w:numId w:val="47"/>
        </w:numPr>
        <w:spacing w:after="200" w:line="276" w:lineRule="auto"/>
        <w:ind w:left="851" w:hanging="284"/>
        <w:jc w:val="both"/>
        <w:rPr>
          <w:rFonts w:ascii="Arial" w:eastAsia="Calibri" w:hAnsi="Arial" w:cs="Arial"/>
          <w:lang w:val="es-ES_tradnl"/>
        </w:rPr>
      </w:pPr>
      <w:r w:rsidRPr="001D3289">
        <w:rPr>
          <w:rFonts w:ascii="Arial" w:eastAsia="Calibri"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D3289" w:rsidRPr="001D3289" w:rsidRDefault="001D3289" w:rsidP="001D3289">
      <w:pPr>
        <w:ind w:left="720"/>
        <w:contextualSpacing/>
        <w:rPr>
          <w:rFonts w:ascii="Arial" w:eastAsia="Calibri" w:hAnsi="Arial" w:cs="Arial"/>
          <w:lang w:val="es-ES_tradnl"/>
        </w:rPr>
      </w:pPr>
    </w:p>
    <w:p w:rsidR="001D3289" w:rsidRPr="001D3289" w:rsidRDefault="001D3289" w:rsidP="001D3289">
      <w:pPr>
        <w:numPr>
          <w:ilvl w:val="0"/>
          <w:numId w:val="47"/>
        </w:numPr>
        <w:autoSpaceDE w:val="0"/>
        <w:autoSpaceDN w:val="0"/>
        <w:adjustRightInd w:val="0"/>
        <w:spacing w:after="200" w:line="276" w:lineRule="auto"/>
        <w:ind w:left="851" w:right="33" w:hanging="284"/>
        <w:jc w:val="both"/>
        <w:rPr>
          <w:rFonts w:ascii="Arial" w:eastAsia="Calibri" w:hAnsi="Arial" w:cs="Arial"/>
          <w:lang w:val="es-ES_tradnl"/>
        </w:rPr>
      </w:pPr>
      <w:r w:rsidRPr="001D3289">
        <w:rPr>
          <w:rFonts w:ascii="Arial" w:eastAsia="Calibri" w:hAnsi="Arial" w:cs="Arial"/>
          <w:lang w:val="es-ES_tradnl"/>
        </w:rPr>
        <w:t>El Transportista tiene la obligación de presentar la documentación detallada en la cláusula séptima del presente Contrato, concerniente a la facturación y forma de pago.</w:t>
      </w:r>
    </w:p>
    <w:p w:rsidR="001D3289" w:rsidRPr="001D3289" w:rsidRDefault="001D3289" w:rsidP="001D3289">
      <w:pPr>
        <w:ind w:left="720"/>
        <w:contextualSpacing/>
        <w:rPr>
          <w:rFonts w:ascii="Arial" w:eastAsia="Calibri" w:hAnsi="Arial" w:cs="Arial"/>
          <w:lang w:val="es-ES_tradnl"/>
        </w:rPr>
      </w:pPr>
    </w:p>
    <w:p w:rsidR="001D3289" w:rsidRPr="001D3289" w:rsidRDefault="001D3289" w:rsidP="001D3289">
      <w:pPr>
        <w:numPr>
          <w:ilvl w:val="0"/>
          <w:numId w:val="47"/>
        </w:numPr>
        <w:spacing w:after="200" w:line="276" w:lineRule="auto"/>
        <w:ind w:left="851" w:hanging="284"/>
        <w:jc w:val="both"/>
        <w:rPr>
          <w:rFonts w:ascii="Arial" w:eastAsia="Calibri" w:hAnsi="Arial" w:cs="Arial"/>
          <w:color w:val="000000"/>
          <w:lang w:val="es-BO"/>
        </w:rPr>
      </w:pPr>
      <w:r w:rsidRPr="001D3289">
        <w:rPr>
          <w:rFonts w:ascii="Arial" w:eastAsia="Calibri" w:hAnsi="Arial" w:cs="Arial"/>
          <w:color w:val="000000"/>
          <w:lang w:val="es-BO"/>
        </w:rPr>
        <w:t>El Transportista será responsable de mantener vigente y renovar las pólizas de seguro exigidas por el presente Contrato.</w:t>
      </w:r>
    </w:p>
    <w:p w:rsidR="001D3289" w:rsidRPr="001D3289" w:rsidRDefault="001D3289" w:rsidP="001D3289">
      <w:pPr>
        <w:ind w:left="720"/>
        <w:contextualSpacing/>
        <w:rPr>
          <w:rFonts w:ascii="Arial" w:eastAsia="Calibri" w:hAnsi="Arial" w:cs="Arial"/>
          <w:color w:val="000000"/>
          <w:lang w:val="es-BO"/>
        </w:rPr>
      </w:pPr>
    </w:p>
    <w:p w:rsidR="001D3289" w:rsidRPr="001D3289" w:rsidRDefault="001D3289" w:rsidP="001D3289">
      <w:pPr>
        <w:numPr>
          <w:ilvl w:val="0"/>
          <w:numId w:val="47"/>
        </w:numPr>
        <w:spacing w:after="200" w:line="276" w:lineRule="auto"/>
        <w:ind w:left="851" w:hanging="284"/>
        <w:jc w:val="both"/>
        <w:rPr>
          <w:rFonts w:ascii="Arial" w:eastAsia="Calibri" w:hAnsi="Arial" w:cs="Arial"/>
          <w:color w:val="000000"/>
          <w:lang w:val="es-BO"/>
        </w:rPr>
      </w:pPr>
      <w:r w:rsidRPr="001D3289">
        <w:rPr>
          <w:rFonts w:ascii="Arial" w:eastAsia="Calibri"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1D3289" w:rsidRPr="001D3289" w:rsidRDefault="001D3289" w:rsidP="001D3289">
      <w:pPr>
        <w:ind w:left="720"/>
        <w:contextualSpacing/>
        <w:rPr>
          <w:rFonts w:ascii="Arial" w:eastAsia="Calibri" w:hAnsi="Arial" w:cs="Arial"/>
          <w:color w:val="000000"/>
          <w:lang w:val="es-BO"/>
        </w:rPr>
      </w:pPr>
    </w:p>
    <w:p w:rsidR="001D3289" w:rsidRPr="001D3289" w:rsidRDefault="001D3289" w:rsidP="001D3289">
      <w:pPr>
        <w:numPr>
          <w:ilvl w:val="0"/>
          <w:numId w:val="47"/>
        </w:numPr>
        <w:spacing w:after="200" w:line="276" w:lineRule="auto"/>
        <w:ind w:left="851" w:hanging="284"/>
        <w:jc w:val="both"/>
        <w:rPr>
          <w:rFonts w:ascii="Arial" w:eastAsia="Calibri" w:hAnsi="Arial" w:cs="Arial"/>
          <w:color w:val="000000"/>
          <w:lang w:val="es-BO"/>
        </w:rPr>
      </w:pPr>
      <w:r w:rsidRPr="001D3289">
        <w:rPr>
          <w:rFonts w:ascii="Arial" w:eastAsia="Calibri" w:hAnsi="Arial" w:cs="Arial"/>
          <w:color w:val="000000"/>
          <w:lang w:val="es-BO"/>
        </w:rPr>
        <w:t xml:space="preserve">Ninguna subcontratación liberará al Transportista de cualquier responsabilidad bajo el Contrato.  </w:t>
      </w:r>
    </w:p>
    <w:p w:rsidR="001D3289" w:rsidRPr="001D3289" w:rsidRDefault="001D3289" w:rsidP="001D3289">
      <w:pPr>
        <w:ind w:left="720"/>
        <w:contextualSpacing/>
        <w:rPr>
          <w:rFonts w:ascii="Arial" w:eastAsia="Calibri" w:hAnsi="Arial" w:cs="Arial"/>
          <w:color w:val="000000"/>
          <w:lang w:val="es-BO"/>
        </w:rPr>
      </w:pPr>
    </w:p>
    <w:p w:rsidR="001D3289" w:rsidRPr="001D3289" w:rsidRDefault="001D3289" w:rsidP="001D3289">
      <w:pPr>
        <w:numPr>
          <w:ilvl w:val="0"/>
          <w:numId w:val="47"/>
        </w:numPr>
        <w:spacing w:after="200" w:line="276" w:lineRule="auto"/>
        <w:ind w:left="851" w:hanging="284"/>
        <w:jc w:val="both"/>
        <w:rPr>
          <w:rFonts w:ascii="Arial" w:eastAsia="Calibri" w:hAnsi="Arial" w:cs="Arial"/>
          <w:color w:val="000000"/>
          <w:lang w:val="es-BO"/>
        </w:rPr>
      </w:pPr>
      <w:r w:rsidRPr="001D3289">
        <w:rPr>
          <w:rFonts w:ascii="Arial" w:eastAsia="Calibri"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1D3289" w:rsidRPr="001D3289" w:rsidRDefault="001D3289" w:rsidP="001D3289">
      <w:pPr>
        <w:ind w:left="720"/>
        <w:contextualSpacing/>
        <w:rPr>
          <w:rFonts w:ascii="Arial" w:eastAsia="Calibri" w:hAnsi="Arial" w:cs="Arial"/>
          <w:color w:val="000000"/>
          <w:lang w:val="es-BO"/>
        </w:rPr>
      </w:pPr>
    </w:p>
    <w:p w:rsidR="001D3289" w:rsidRPr="001D3289" w:rsidRDefault="001D3289" w:rsidP="001D3289">
      <w:pPr>
        <w:numPr>
          <w:ilvl w:val="0"/>
          <w:numId w:val="47"/>
        </w:numPr>
        <w:spacing w:after="200" w:line="276" w:lineRule="auto"/>
        <w:ind w:left="851" w:hanging="284"/>
        <w:jc w:val="both"/>
        <w:rPr>
          <w:rFonts w:ascii="Arial" w:eastAsia="Calibri" w:hAnsi="Arial" w:cs="Arial"/>
        </w:rPr>
      </w:pPr>
      <w:r w:rsidRPr="001D3289">
        <w:rPr>
          <w:rFonts w:ascii="Arial" w:eastAsia="Calibri"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D3289" w:rsidRPr="001D3289" w:rsidRDefault="001D3289" w:rsidP="001D3289">
      <w:pPr>
        <w:widowControl w:val="0"/>
        <w:jc w:val="both"/>
        <w:rPr>
          <w:rFonts w:ascii="Arial" w:eastAsia="Calibri" w:hAnsi="Arial" w:cs="Arial"/>
          <w:lang w:eastAsia="es-ES"/>
        </w:rPr>
      </w:pPr>
    </w:p>
    <w:p w:rsidR="001D3289" w:rsidRPr="001D3289" w:rsidRDefault="001D3289" w:rsidP="001D3289">
      <w:pPr>
        <w:widowControl w:val="0"/>
        <w:jc w:val="both"/>
        <w:rPr>
          <w:rFonts w:ascii="Arial" w:eastAsia="Calibri" w:hAnsi="Arial" w:cs="Arial"/>
          <w:lang w:eastAsia="es-ES"/>
        </w:rPr>
      </w:pPr>
      <w:r w:rsidRPr="001D3289">
        <w:rPr>
          <w:rFonts w:ascii="Arial" w:eastAsia="Calibri" w:hAnsi="Arial" w:cs="Arial"/>
          <w:lang w:eastAsia="es-ES"/>
        </w:rPr>
        <w:t xml:space="preserve">Las demás obligaciones a su cargo que sin estar expresamente mencionadas, emerjan del presente Contrato. </w:t>
      </w:r>
    </w:p>
    <w:p w:rsidR="001D3289" w:rsidRPr="001D3289" w:rsidRDefault="001D3289" w:rsidP="001D3289">
      <w:pPr>
        <w:widowControl w:val="0"/>
        <w:jc w:val="both"/>
        <w:rPr>
          <w:rFonts w:ascii="Arial" w:eastAsia="Calibri" w:hAnsi="Arial" w:cs="Arial"/>
          <w:lang w:eastAsia="es-ES"/>
        </w:rPr>
      </w:pPr>
    </w:p>
    <w:p w:rsidR="001D3289" w:rsidRPr="001D3289" w:rsidRDefault="001D3289" w:rsidP="001D3289">
      <w:pPr>
        <w:autoSpaceDE w:val="0"/>
        <w:autoSpaceDN w:val="0"/>
        <w:adjustRightInd w:val="0"/>
        <w:jc w:val="both"/>
        <w:rPr>
          <w:rFonts w:ascii="Arial" w:eastAsia="Calibri" w:hAnsi="Arial" w:cs="Arial"/>
          <w:b/>
          <w:u w:val="single"/>
        </w:rPr>
      </w:pPr>
      <w:r w:rsidRPr="001D3289">
        <w:rPr>
          <w:rFonts w:ascii="Arial" w:eastAsia="Calibri" w:hAnsi="Arial" w:cs="Arial"/>
          <w:b/>
          <w:u w:val="single"/>
        </w:rPr>
        <w:t>CLAUSULA DECIMA NOVENA.- PERSONAL Y EQUIPO DEL SERVICIO</w:t>
      </w:r>
    </w:p>
    <w:p w:rsidR="001D3289" w:rsidRPr="001D3289" w:rsidRDefault="001D3289" w:rsidP="001D3289">
      <w:pPr>
        <w:ind w:left="709" w:hanging="709"/>
        <w:jc w:val="both"/>
        <w:rPr>
          <w:rFonts w:ascii="Arial" w:eastAsia="Calibri" w:hAnsi="Arial" w:cs="Arial"/>
          <w:color w:val="000000"/>
          <w:lang w:val="es-BO"/>
        </w:rPr>
      </w:pPr>
    </w:p>
    <w:p w:rsidR="001D3289" w:rsidRPr="001D3289" w:rsidRDefault="001D3289" w:rsidP="001D3289">
      <w:pPr>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El Transportista declara conocer y se obliga a cumplir las leyes, regulaciones y normas sobre transporte, operación y manipuleo de productos derivados de petróleo que son consideradas sustancias peligrosas.</w:t>
      </w:r>
    </w:p>
    <w:p w:rsidR="001D3289" w:rsidRPr="001D3289" w:rsidRDefault="001D3289" w:rsidP="001D3289">
      <w:pPr>
        <w:widowControl w:val="0"/>
        <w:shd w:val="clear" w:color="auto" w:fill="FFFFFF"/>
        <w:autoSpaceDE w:val="0"/>
        <w:autoSpaceDN w:val="0"/>
        <w:ind w:left="851" w:right="43"/>
        <w:contextualSpacing/>
        <w:jc w:val="both"/>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En caso que el Transportista requiera Camiones Cisterna adicionales deberá cumplir con lo  establecido en el presente Contrato.</w:t>
      </w:r>
    </w:p>
    <w:p w:rsidR="001D3289" w:rsidRPr="001D3289" w:rsidRDefault="001D3289" w:rsidP="001D3289">
      <w:pPr>
        <w:ind w:left="720"/>
        <w:contextualSpacing/>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lastRenderedPageBreak/>
        <w:t xml:space="preserve">El Transportista se obliga a cumplir el presente Contrato con personal experimentado y entrenado en transporte de hidrocarburos conforme a la Ley Aplicable. </w:t>
      </w:r>
    </w:p>
    <w:p w:rsidR="001D3289" w:rsidRPr="001D3289" w:rsidRDefault="001D3289" w:rsidP="001D3289">
      <w:pPr>
        <w:ind w:left="720"/>
        <w:contextualSpacing/>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El personal deberá cumplir y hacer cumplir las normas administrativas y de seguridad existentes en las Plantas. </w:t>
      </w:r>
    </w:p>
    <w:p w:rsidR="001D3289" w:rsidRPr="001D3289" w:rsidRDefault="001D3289" w:rsidP="001D3289">
      <w:pPr>
        <w:ind w:left="720"/>
        <w:contextualSpacing/>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1D3289" w:rsidRPr="001D3289" w:rsidRDefault="001D3289" w:rsidP="001D3289">
      <w:pPr>
        <w:ind w:left="720"/>
        <w:contextualSpacing/>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El Contratante podrá exigir, sin expresión de causa, la sustitución de cualquier miembro del personal del Transportista que participe durante la ejecución del Servicio.</w:t>
      </w:r>
    </w:p>
    <w:p w:rsidR="001D3289" w:rsidRPr="001D3289" w:rsidRDefault="001D3289" w:rsidP="001D3289">
      <w:pPr>
        <w:ind w:left="720"/>
        <w:contextualSpacing/>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La calibración de los Camiones Cisternas deberá ser efectuada por la entidad competente, con la periodicidad que indique la Ley Aplicable. </w:t>
      </w:r>
    </w:p>
    <w:p w:rsidR="001D3289" w:rsidRPr="001D3289" w:rsidRDefault="001D3289" w:rsidP="001D3289">
      <w:pPr>
        <w:ind w:left="720"/>
        <w:contextualSpacing/>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1D3289" w:rsidRPr="001D3289" w:rsidRDefault="001D3289" w:rsidP="001D3289">
      <w:pPr>
        <w:spacing w:after="200" w:line="276" w:lineRule="auto"/>
        <w:ind w:left="720"/>
        <w:contextualSpacing/>
        <w:rPr>
          <w:rFonts w:ascii="Arial" w:eastAsia="Calibri" w:hAnsi="Arial" w:cs="Aria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El Personal del Transportista deberá contar con Equipo de Protección Personal (EPP), completo y en buen estado.</w:t>
      </w:r>
    </w:p>
    <w:p w:rsidR="001D3289" w:rsidRPr="001D3289" w:rsidRDefault="001D3289" w:rsidP="001D3289">
      <w:pPr>
        <w:jc w:val="both"/>
        <w:rPr>
          <w:rFonts w:ascii="Arial" w:eastAsia="Calibri" w:hAnsi="Arial" w:cs="Arial"/>
          <w:b/>
          <w:color w:val="000000"/>
          <w:u w:val="single"/>
          <w:lang w:val="es-BO"/>
        </w:rPr>
      </w:pPr>
    </w:p>
    <w:p w:rsidR="001D3289" w:rsidRPr="001D3289" w:rsidRDefault="001D3289" w:rsidP="001D3289">
      <w:pPr>
        <w:keepNext/>
        <w:jc w:val="both"/>
        <w:rPr>
          <w:rFonts w:ascii="Arial" w:eastAsia="Calibri" w:hAnsi="Arial" w:cs="Arial"/>
          <w:b/>
          <w:color w:val="000000"/>
          <w:u w:val="single"/>
          <w:lang w:val="es-BO"/>
        </w:rPr>
      </w:pPr>
      <w:r w:rsidRPr="001D3289">
        <w:rPr>
          <w:rFonts w:ascii="Arial" w:eastAsia="Calibri" w:hAnsi="Arial" w:cs="Arial"/>
          <w:b/>
          <w:color w:val="000000"/>
          <w:u w:val="single"/>
          <w:lang w:val="es-BO"/>
        </w:rPr>
        <w:t>CLAUSULA VIGÉSIMA.- PROVISIONES Y MANTENIMIENTO</w:t>
      </w:r>
    </w:p>
    <w:p w:rsidR="001D3289" w:rsidRPr="001D3289" w:rsidRDefault="001D3289" w:rsidP="001D3289">
      <w:pPr>
        <w:keepNext/>
        <w:autoSpaceDE w:val="0"/>
        <w:autoSpaceDN w:val="0"/>
        <w:adjustRightInd w:val="0"/>
        <w:jc w:val="both"/>
        <w:rPr>
          <w:rFonts w:ascii="Arial" w:eastAsia="Calibri" w:hAnsi="Arial" w:cs="Arial"/>
          <w:color w:val="000000"/>
          <w:lang w:val="es-BO"/>
        </w:rPr>
      </w:pPr>
    </w:p>
    <w:p w:rsidR="001D3289" w:rsidRPr="001D3289" w:rsidRDefault="001D3289" w:rsidP="001D3289">
      <w:pPr>
        <w:keepNext/>
        <w:autoSpaceDE w:val="0"/>
        <w:autoSpaceDN w:val="0"/>
        <w:adjustRightInd w:val="0"/>
        <w:jc w:val="both"/>
        <w:rPr>
          <w:rFonts w:ascii="Arial" w:eastAsia="Calibri" w:hAnsi="Arial" w:cs="Arial"/>
          <w:color w:val="000000"/>
          <w:lang w:val="es-BO"/>
        </w:rPr>
      </w:pPr>
      <w:r w:rsidRPr="001D3289">
        <w:rPr>
          <w:rFonts w:ascii="Arial" w:eastAsia="Calibri"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1D3289" w:rsidRPr="001D3289" w:rsidRDefault="001D3289" w:rsidP="001D3289">
      <w:pPr>
        <w:autoSpaceDE w:val="0"/>
        <w:autoSpaceDN w:val="0"/>
        <w:adjustRightInd w:val="0"/>
        <w:jc w:val="both"/>
        <w:rPr>
          <w:rFonts w:ascii="Arial" w:eastAsia="Calibri" w:hAnsi="Arial" w:cs="Arial"/>
        </w:rPr>
      </w:pPr>
    </w:p>
    <w:p w:rsidR="001D3289" w:rsidRPr="001D3289" w:rsidRDefault="001D3289" w:rsidP="001D3289">
      <w:pPr>
        <w:tabs>
          <w:tab w:val="left" w:pos="0"/>
        </w:tabs>
        <w:jc w:val="both"/>
        <w:rPr>
          <w:rFonts w:ascii="Arial" w:eastAsia="Calibri" w:hAnsi="Arial" w:cs="Arial"/>
          <w:color w:val="000000"/>
          <w:lang w:val="es-BO"/>
        </w:rPr>
      </w:pPr>
      <w:r w:rsidRPr="001D3289">
        <w:rPr>
          <w:rFonts w:ascii="Arial" w:eastAsia="Calibri" w:hAnsi="Arial" w:cs="Arial"/>
          <w:color w:val="000000"/>
          <w:lang w:val="es-BO"/>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1D3289" w:rsidRPr="001D3289" w:rsidRDefault="001D3289" w:rsidP="001D3289">
      <w:pPr>
        <w:tabs>
          <w:tab w:val="left" w:pos="0"/>
        </w:tabs>
        <w:jc w:val="both"/>
        <w:rPr>
          <w:rFonts w:ascii="Arial" w:eastAsia="Calibri" w:hAnsi="Arial" w:cs="Arial"/>
          <w:color w:val="000000"/>
          <w:lang w:val="es-BO"/>
        </w:rPr>
      </w:pPr>
    </w:p>
    <w:p w:rsidR="001D3289" w:rsidRPr="001D3289" w:rsidRDefault="001D3289" w:rsidP="001D3289">
      <w:pPr>
        <w:jc w:val="both"/>
        <w:rPr>
          <w:rFonts w:ascii="Arial" w:eastAsia="Calibri" w:hAnsi="Arial" w:cs="Arial"/>
          <w:b/>
          <w:u w:val="single"/>
        </w:rPr>
      </w:pPr>
      <w:r w:rsidRPr="001D3289">
        <w:rPr>
          <w:rFonts w:ascii="Arial" w:eastAsia="Calibri" w:hAnsi="Arial" w:cs="Arial"/>
          <w:b/>
          <w:u w:val="single"/>
        </w:rPr>
        <w:t>CLAUSULA VIGÉSIMA PRIMERA.- INTRANSFERIBILIDAD DEL CONTRATO</w:t>
      </w:r>
    </w:p>
    <w:p w:rsidR="001D3289" w:rsidRPr="001D3289" w:rsidRDefault="001D3289" w:rsidP="001D3289">
      <w:pPr>
        <w:jc w:val="both"/>
        <w:rPr>
          <w:rFonts w:ascii="Arial" w:eastAsia="Calibri" w:hAnsi="Arial" w:cs="Arial"/>
        </w:rPr>
      </w:pPr>
    </w:p>
    <w:p w:rsidR="001D3289" w:rsidRPr="001D3289" w:rsidRDefault="001D3289" w:rsidP="001D3289">
      <w:pPr>
        <w:jc w:val="both"/>
        <w:rPr>
          <w:rFonts w:ascii="Arial" w:eastAsia="Calibri" w:hAnsi="Arial" w:cs="Arial"/>
        </w:rPr>
      </w:pPr>
      <w:r w:rsidRPr="001D3289">
        <w:rPr>
          <w:rFonts w:ascii="Arial" w:eastAsia="Calibri" w:hAnsi="Arial" w:cs="Arial"/>
        </w:rPr>
        <w:t>El Transportista bajo ningún título podrá ceder, transferir, subrogar, total o parcialmente este Contrato.</w:t>
      </w:r>
    </w:p>
    <w:p w:rsidR="001D3289" w:rsidRPr="001D3289" w:rsidRDefault="001D3289" w:rsidP="001D3289">
      <w:pPr>
        <w:jc w:val="both"/>
        <w:rPr>
          <w:rFonts w:ascii="Arial" w:eastAsia="Calibri" w:hAnsi="Arial" w:cs="Arial"/>
        </w:rPr>
      </w:pPr>
    </w:p>
    <w:p w:rsidR="001D3289" w:rsidRPr="001D3289" w:rsidRDefault="001D3289" w:rsidP="001D3289">
      <w:pPr>
        <w:jc w:val="both"/>
        <w:rPr>
          <w:rFonts w:ascii="Arial" w:eastAsia="Calibri" w:hAnsi="Arial" w:cs="Arial"/>
        </w:rPr>
      </w:pPr>
      <w:r w:rsidRPr="001D3289">
        <w:rPr>
          <w:rFonts w:ascii="Arial" w:eastAsia="Calibri"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1D3289" w:rsidRPr="001D3289" w:rsidRDefault="001D3289" w:rsidP="001D3289">
      <w:pPr>
        <w:jc w:val="both"/>
        <w:rPr>
          <w:rFonts w:ascii="Arial" w:eastAsia="Calibri" w:hAnsi="Arial" w:cs="Arial"/>
        </w:rPr>
      </w:pPr>
    </w:p>
    <w:p w:rsidR="001D3289" w:rsidRPr="001D3289" w:rsidRDefault="001D3289" w:rsidP="001D3289">
      <w:pPr>
        <w:jc w:val="both"/>
        <w:rPr>
          <w:rFonts w:ascii="Arial" w:eastAsia="Calibri" w:hAnsi="Arial" w:cs="Arial"/>
        </w:rPr>
      </w:pPr>
      <w:r w:rsidRPr="001D3289">
        <w:rPr>
          <w:rFonts w:ascii="Arial" w:eastAsia="Calibri" w:hAnsi="Arial" w:cs="Arial"/>
        </w:rPr>
        <w:t xml:space="preserve">La Parte que se propone ceder, transferir o subrogar el presente Contrato, debe notificar a la otra Parte, por lo menos con quince (15) días de anticipación, para que esta última evalúe si la cesión, </w:t>
      </w:r>
      <w:r w:rsidRPr="001D3289">
        <w:rPr>
          <w:rFonts w:ascii="Arial" w:eastAsia="Calibri" w:hAnsi="Arial" w:cs="Arial"/>
        </w:rPr>
        <w:lastRenderedPageBreak/>
        <w:t>transferencia o subrogación afecta a sus intereses o no, lo que deberá comunicar a la Parte cedente dentro de los quince (15) días hábiles siguientes del aviso de la cesión, transferencia o subrogación.</w:t>
      </w:r>
    </w:p>
    <w:p w:rsidR="001D3289" w:rsidRPr="001D3289" w:rsidRDefault="001D3289" w:rsidP="001D3289">
      <w:pPr>
        <w:jc w:val="both"/>
        <w:rPr>
          <w:rFonts w:ascii="Arial" w:eastAsia="Calibri" w:hAnsi="Arial" w:cs="Arial"/>
        </w:rPr>
      </w:pPr>
    </w:p>
    <w:p w:rsidR="001D3289" w:rsidRPr="001D3289" w:rsidRDefault="001D3289" w:rsidP="001D3289">
      <w:pPr>
        <w:jc w:val="both"/>
        <w:rPr>
          <w:rFonts w:ascii="Arial" w:eastAsia="Calibri" w:hAnsi="Arial" w:cs="Arial"/>
        </w:rPr>
      </w:pPr>
      <w:r w:rsidRPr="001D3289">
        <w:rPr>
          <w:rFonts w:ascii="Arial" w:eastAsia="Calibri"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D3289" w:rsidRPr="001D3289" w:rsidRDefault="001D3289" w:rsidP="001D3289">
      <w:pPr>
        <w:jc w:val="both"/>
        <w:rPr>
          <w:rFonts w:ascii="Arial" w:eastAsia="Calibri" w:hAnsi="Arial" w:cs="Arial"/>
        </w:rPr>
      </w:pPr>
    </w:p>
    <w:p w:rsidR="001D3289" w:rsidRPr="001D3289" w:rsidRDefault="001D3289" w:rsidP="001D3289">
      <w:pPr>
        <w:jc w:val="both"/>
        <w:rPr>
          <w:rFonts w:ascii="Arial" w:eastAsia="Calibri" w:hAnsi="Arial" w:cs="Arial"/>
          <w:u w:val="single"/>
          <w:lang w:val="es-ES_tradnl"/>
        </w:rPr>
      </w:pPr>
      <w:r w:rsidRPr="001D3289">
        <w:rPr>
          <w:rFonts w:ascii="Arial" w:eastAsia="Calibri" w:hAnsi="Arial" w:cs="Arial"/>
          <w:b/>
          <w:u w:val="single"/>
          <w:lang w:val="es-ES_tradnl"/>
        </w:rPr>
        <w:t>CLAUSULA VIGÉSIMA SEGUNDA.- TRIBUTOS</w:t>
      </w:r>
    </w:p>
    <w:p w:rsidR="001D3289" w:rsidRPr="001D3289" w:rsidRDefault="001D3289" w:rsidP="001D3289">
      <w:pPr>
        <w:jc w:val="both"/>
        <w:rPr>
          <w:rFonts w:ascii="Arial" w:eastAsia="Calibri" w:hAnsi="Arial" w:cs="Arial"/>
          <w:lang w:val="es-ES_tradnl"/>
        </w:rPr>
      </w:pPr>
    </w:p>
    <w:p w:rsidR="001D3289" w:rsidRPr="001D3289" w:rsidRDefault="001D3289" w:rsidP="001D3289">
      <w:pPr>
        <w:jc w:val="both"/>
        <w:rPr>
          <w:rFonts w:ascii="Arial" w:eastAsia="Calibri" w:hAnsi="Arial" w:cs="Arial"/>
          <w:lang w:val="es-ES_tradnl"/>
        </w:rPr>
      </w:pPr>
      <w:r w:rsidRPr="001D3289">
        <w:rPr>
          <w:rFonts w:ascii="Arial" w:eastAsia="Calibri"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1D3289" w:rsidRPr="001D3289" w:rsidRDefault="001D3289" w:rsidP="001D3289">
      <w:pPr>
        <w:jc w:val="both"/>
        <w:rPr>
          <w:rFonts w:ascii="Arial" w:eastAsia="Calibri" w:hAnsi="Arial" w:cs="Arial"/>
          <w:lang w:val="es-ES_tradnl"/>
        </w:rPr>
      </w:pPr>
    </w:p>
    <w:p w:rsidR="001D3289" w:rsidRPr="001D3289" w:rsidRDefault="001D3289" w:rsidP="001D3289">
      <w:pPr>
        <w:jc w:val="both"/>
        <w:rPr>
          <w:rFonts w:ascii="Arial" w:eastAsia="Calibri" w:hAnsi="Arial" w:cs="Arial"/>
          <w:lang w:val="es-ES_tradnl"/>
        </w:rPr>
      </w:pPr>
      <w:r w:rsidRPr="001D3289">
        <w:rPr>
          <w:rFonts w:ascii="Arial" w:eastAsia="Calibri"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1D3289" w:rsidRPr="001D3289" w:rsidRDefault="001D3289" w:rsidP="001D3289">
      <w:pPr>
        <w:jc w:val="both"/>
        <w:rPr>
          <w:rFonts w:ascii="Arial" w:eastAsia="Calibri" w:hAnsi="Arial" w:cs="Arial"/>
          <w:lang w:val="es-ES_tradnl"/>
        </w:rPr>
      </w:pPr>
    </w:p>
    <w:p w:rsidR="001D3289" w:rsidRPr="001D3289" w:rsidRDefault="001D3289" w:rsidP="001D3289">
      <w:pPr>
        <w:jc w:val="both"/>
        <w:rPr>
          <w:rFonts w:ascii="Arial" w:hAnsi="Arial" w:cs="Arial"/>
          <w:b/>
          <w:u w:val="single"/>
          <w:lang w:val="es-BO" w:eastAsia="es-ES"/>
        </w:rPr>
      </w:pPr>
      <w:r w:rsidRPr="001D3289">
        <w:rPr>
          <w:rFonts w:ascii="Arial" w:hAnsi="Arial" w:cs="Arial"/>
          <w:b/>
          <w:u w:val="single"/>
          <w:lang w:val="es-BO" w:eastAsia="es-ES"/>
        </w:rPr>
        <w:t>CLAUSULA VIGÉSIMA TERCERA.- CONFIDENCIALIDAD</w:t>
      </w:r>
    </w:p>
    <w:p w:rsidR="001D3289" w:rsidRPr="001D3289" w:rsidRDefault="001D3289" w:rsidP="001D3289">
      <w:pPr>
        <w:shd w:val="clear" w:color="auto" w:fill="FFFFFF"/>
        <w:tabs>
          <w:tab w:val="left" w:pos="426"/>
        </w:tabs>
        <w:ind w:right="-6"/>
        <w:jc w:val="both"/>
        <w:rPr>
          <w:rFonts w:ascii="Arial" w:eastAsia="Calibri" w:hAnsi="Arial" w:cs="Arial"/>
          <w:lang w:val="es-BO"/>
        </w:rPr>
      </w:pPr>
    </w:p>
    <w:p w:rsidR="001D3289" w:rsidRPr="001D3289" w:rsidRDefault="001D3289" w:rsidP="001D3289">
      <w:pPr>
        <w:shd w:val="clear" w:color="auto" w:fill="FFFFFF"/>
        <w:tabs>
          <w:tab w:val="left" w:pos="426"/>
        </w:tabs>
        <w:ind w:right="-6"/>
        <w:jc w:val="both"/>
        <w:rPr>
          <w:rFonts w:ascii="Arial" w:eastAsia="Calibri" w:hAnsi="Arial" w:cs="Arial"/>
          <w:lang w:val="es-BO"/>
        </w:rPr>
      </w:pPr>
      <w:r w:rsidRPr="001D3289">
        <w:rPr>
          <w:rFonts w:ascii="Arial" w:eastAsia="Calibri"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D3289" w:rsidRPr="001D3289" w:rsidRDefault="001D3289" w:rsidP="001D3289">
      <w:pPr>
        <w:shd w:val="clear" w:color="auto" w:fill="FFFFFF"/>
        <w:tabs>
          <w:tab w:val="left" w:pos="426"/>
        </w:tabs>
        <w:ind w:right="-6"/>
        <w:jc w:val="both"/>
        <w:rPr>
          <w:rFonts w:ascii="Arial" w:eastAsia="Calibri" w:hAnsi="Arial" w:cs="Arial"/>
          <w:lang w:val="es-BO"/>
        </w:rPr>
      </w:pPr>
    </w:p>
    <w:p w:rsidR="001D3289" w:rsidRPr="001D3289" w:rsidRDefault="001D3289" w:rsidP="001D3289">
      <w:pPr>
        <w:shd w:val="clear" w:color="auto" w:fill="FFFFFF"/>
        <w:tabs>
          <w:tab w:val="left" w:pos="426"/>
        </w:tabs>
        <w:ind w:right="-6"/>
        <w:jc w:val="both"/>
        <w:rPr>
          <w:rFonts w:ascii="Arial" w:eastAsia="Calibri" w:hAnsi="Arial" w:cs="Arial"/>
          <w:lang w:val="es-BO"/>
        </w:rPr>
      </w:pPr>
      <w:r w:rsidRPr="001D3289">
        <w:rPr>
          <w:rFonts w:ascii="Arial" w:eastAsia="Calibri" w:hAnsi="Arial" w:cs="Arial"/>
          <w:lang w:val="es-BO"/>
        </w:rPr>
        <w:t>Las obligaciones que el Transportista asume bajo este Contrato con relación a la confidencialidad, subsistirán una vez finalizado el Contrato.</w:t>
      </w:r>
    </w:p>
    <w:p w:rsidR="001D3289" w:rsidRPr="001D3289" w:rsidRDefault="001D3289" w:rsidP="001D3289">
      <w:pPr>
        <w:shd w:val="clear" w:color="auto" w:fill="FFFFFF"/>
        <w:ind w:right="-7"/>
        <w:contextualSpacing/>
        <w:jc w:val="both"/>
        <w:rPr>
          <w:rFonts w:ascii="Arial" w:eastAsia="Calibri" w:hAnsi="Arial" w:cs="Arial"/>
        </w:rPr>
      </w:pPr>
    </w:p>
    <w:p w:rsidR="001D3289" w:rsidRPr="001D3289" w:rsidRDefault="001D3289" w:rsidP="001D3289">
      <w:pPr>
        <w:shd w:val="clear" w:color="auto" w:fill="FFFFFF"/>
        <w:tabs>
          <w:tab w:val="left" w:pos="426"/>
        </w:tabs>
        <w:ind w:right="-6"/>
        <w:jc w:val="both"/>
        <w:rPr>
          <w:rFonts w:ascii="Arial" w:eastAsia="Calibri" w:hAnsi="Arial" w:cs="Arial"/>
          <w:lang w:val="es-BO"/>
        </w:rPr>
      </w:pPr>
      <w:r w:rsidRPr="001D3289">
        <w:rPr>
          <w:rFonts w:ascii="Arial" w:eastAsia="Calibri" w:hAnsi="Arial" w:cs="Arial"/>
          <w:lang w:val="es-BO"/>
        </w:rPr>
        <w:t>A la terminación del presente Contrato, por resolución o por su cumplimiento, el Transportista</w:t>
      </w:r>
      <w:r w:rsidRPr="001D3289">
        <w:rPr>
          <w:rFonts w:ascii="Arial" w:eastAsia="Calibri" w:hAnsi="Arial" w:cs="Arial"/>
          <w:b/>
          <w:lang w:val="es-BO"/>
        </w:rPr>
        <w:t xml:space="preserve"> </w:t>
      </w:r>
      <w:r w:rsidRPr="001D3289">
        <w:rPr>
          <w:rFonts w:ascii="Arial" w:eastAsia="Calibri"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1D3289" w:rsidRPr="001D3289" w:rsidRDefault="001D3289" w:rsidP="001D3289">
      <w:pPr>
        <w:shd w:val="clear" w:color="auto" w:fill="FFFFFF"/>
        <w:tabs>
          <w:tab w:val="left" w:pos="426"/>
        </w:tabs>
        <w:ind w:right="-6"/>
        <w:jc w:val="both"/>
        <w:rPr>
          <w:rFonts w:ascii="Arial" w:eastAsia="Calibri" w:hAnsi="Arial" w:cs="Arial"/>
          <w:lang w:val="es-BO"/>
        </w:rPr>
      </w:pPr>
    </w:p>
    <w:p w:rsidR="001D3289" w:rsidRPr="001D3289" w:rsidRDefault="001D3289" w:rsidP="001D3289">
      <w:pPr>
        <w:shd w:val="clear" w:color="auto" w:fill="FFFFFF"/>
        <w:tabs>
          <w:tab w:val="left" w:pos="426"/>
        </w:tabs>
        <w:ind w:right="-6"/>
        <w:jc w:val="both"/>
        <w:rPr>
          <w:rFonts w:ascii="Arial" w:eastAsia="Calibri" w:hAnsi="Arial" w:cs="Arial"/>
          <w:lang w:val="es-BO"/>
        </w:rPr>
      </w:pPr>
      <w:r w:rsidRPr="001D3289">
        <w:rPr>
          <w:rFonts w:ascii="Arial" w:eastAsia="Calibri" w:hAnsi="Arial" w:cs="Arial"/>
          <w:lang w:val="es-BO"/>
        </w:rPr>
        <w:t>El incumplimiento de la obligación de confidencialidad importara:</w:t>
      </w:r>
    </w:p>
    <w:p w:rsidR="001D3289" w:rsidRPr="001D3289" w:rsidRDefault="001D3289" w:rsidP="001D3289">
      <w:pPr>
        <w:ind w:left="851"/>
        <w:jc w:val="both"/>
        <w:rPr>
          <w:rFonts w:ascii="Arial" w:eastAsia="Calibri" w:hAnsi="Arial" w:cs="Arial"/>
        </w:rPr>
      </w:pPr>
    </w:p>
    <w:p w:rsidR="001D3289" w:rsidRPr="001D3289" w:rsidRDefault="001D3289" w:rsidP="001D3289">
      <w:pPr>
        <w:numPr>
          <w:ilvl w:val="0"/>
          <w:numId w:val="51"/>
        </w:numPr>
        <w:spacing w:after="200" w:line="276" w:lineRule="auto"/>
        <w:ind w:left="851" w:hanging="284"/>
        <w:jc w:val="both"/>
        <w:rPr>
          <w:rFonts w:ascii="Arial" w:eastAsia="Calibri" w:hAnsi="Arial" w:cs="Arial"/>
        </w:rPr>
      </w:pPr>
      <w:r w:rsidRPr="001D3289">
        <w:rPr>
          <w:rFonts w:ascii="Arial" w:eastAsia="Calibri" w:hAnsi="Arial" w:cs="Arial"/>
        </w:rPr>
        <w:t>La adopción de medidas judiciales y sanciones de acuerdo a normas pertinentes.</w:t>
      </w:r>
    </w:p>
    <w:p w:rsidR="001D3289" w:rsidRPr="001D3289" w:rsidRDefault="001D3289" w:rsidP="001D3289">
      <w:pPr>
        <w:ind w:left="851"/>
        <w:jc w:val="both"/>
        <w:rPr>
          <w:rFonts w:ascii="Arial" w:eastAsia="Calibri" w:hAnsi="Arial" w:cs="Arial"/>
        </w:rPr>
      </w:pPr>
    </w:p>
    <w:p w:rsidR="001D3289" w:rsidRPr="001D3289" w:rsidRDefault="001D3289" w:rsidP="001D3289">
      <w:pPr>
        <w:numPr>
          <w:ilvl w:val="0"/>
          <w:numId w:val="51"/>
        </w:numPr>
        <w:spacing w:after="200" w:line="276" w:lineRule="auto"/>
        <w:ind w:left="851" w:hanging="284"/>
        <w:jc w:val="both"/>
        <w:rPr>
          <w:rFonts w:ascii="Arial" w:eastAsia="Calibri" w:hAnsi="Arial" w:cs="Arial"/>
        </w:rPr>
      </w:pPr>
      <w:r w:rsidRPr="001D3289">
        <w:rPr>
          <w:rFonts w:ascii="Arial" w:eastAsia="Calibri" w:hAnsi="Arial" w:cs="Arial"/>
        </w:rPr>
        <w:t>Responsabilidad por pérdida y daños.</w:t>
      </w:r>
    </w:p>
    <w:p w:rsidR="001D3289" w:rsidRPr="001D3289" w:rsidRDefault="001D3289" w:rsidP="001D3289">
      <w:pPr>
        <w:shd w:val="clear" w:color="auto" w:fill="FFFFFF"/>
        <w:tabs>
          <w:tab w:val="left" w:pos="426"/>
        </w:tabs>
        <w:ind w:left="720" w:right="-6"/>
        <w:contextualSpacing/>
        <w:jc w:val="both"/>
        <w:rPr>
          <w:rFonts w:ascii="Arial" w:eastAsia="Calibri" w:hAnsi="Arial" w:cs="Arial"/>
          <w:b/>
          <w:lang w:val="es-BO"/>
        </w:rPr>
      </w:pPr>
    </w:p>
    <w:p w:rsidR="001D3289" w:rsidRPr="001D3289" w:rsidRDefault="001D3289" w:rsidP="001D3289">
      <w:pPr>
        <w:ind w:right="-7"/>
        <w:jc w:val="both"/>
        <w:rPr>
          <w:rFonts w:ascii="Arial" w:eastAsia="Calibri" w:hAnsi="Arial" w:cs="Arial"/>
          <w:b/>
          <w:color w:val="000000"/>
          <w:u w:val="single"/>
          <w:lang w:val="es-BO"/>
        </w:rPr>
      </w:pPr>
      <w:r w:rsidRPr="001D3289">
        <w:rPr>
          <w:rFonts w:ascii="Arial" w:eastAsia="Calibri" w:hAnsi="Arial" w:cs="Arial"/>
          <w:b/>
          <w:color w:val="000000"/>
          <w:u w:val="single"/>
          <w:lang w:val="es-BO"/>
        </w:rPr>
        <w:t>CLAUSULA VIGÉSIMA CUARTA.- SUSPENSIÓN DEL SERVICIO</w:t>
      </w:r>
    </w:p>
    <w:p w:rsidR="001D3289" w:rsidRPr="001D3289" w:rsidRDefault="001D3289" w:rsidP="001D3289">
      <w:pPr>
        <w:ind w:right="-7"/>
        <w:jc w:val="both"/>
        <w:outlineLvl w:val="5"/>
        <w:rPr>
          <w:rFonts w:ascii="Arial" w:eastAsia="Calibri" w:hAnsi="Arial" w:cs="Arial"/>
          <w:highlight w:val="yellow"/>
        </w:rPr>
      </w:pPr>
    </w:p>
    <w:p w:rsidR="001D3289" w:rsidRPr="001D3289" w:rsidRDefault="001D3289" w:rsidP="001D3289">
      <w:pPr>
        <w:ind w:right="-7"/>
        <w:jc w:val="both"/>
        <w:outlineLvl w:val="5"/>
        <w:rPr>
          <w:rFonts w:ascii="Arial" w:eastAsia="Calibri" w:hAnsi="Arial" w:cs="Arial"/>
        </w:rPr>
      </w:pPr>
      <w:r w:rsidRPr="001D3289">
        <w:rPr>
          <w:rFonts w:ascii="Arial" w:eastAsia="Calibri"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1D3289" w:rsidRPr="001D3289" w:rsidRDefault="001D3289" w:rsidP="001D3289">
      <w:pPr>
        <w:ind w:right="-7"/>
        <w:jc w:val="both"/>
        <w:outlineLvl w:val="5"/>
        <w:rPr>
          <w:rFonts w:ascii="Arial" w:eastAsia="Calibri" w:hAnsi="Arial" w:cs="Arial"/>
          <w:color w:val="000000"/>
          <w:lang w:val="es-BO" w:eastAsia="x-none"/>
        </w:rPr>
      </w:pPr>
    </w:p>
    <w:p w:rsidR="001D3289" w:rsidRPr="001D3289" w:rsidRDefault="001D3289" w:rsidP="001D3289">
      <w:pPr>
        <w:ind w:right="-7"/>
        <w:jc w:val="both"/>
        <w:outlineLvl w:val="5"/>
        <w:rPr>
          <w:rFonts w:ascii="Arial" w:eastAsia="Calibri" w:hAnsi="Arial" w:cs="Arial"/>
          <w:color w:val="000000"/>
          <w:lang w:val="es-BO" w:eastAsia="x-none"/>
        </w:rPr>
      </w:pPr>
      <w:r w:rsidRPr="001D3289">
        <w:rPr>
          <w:rFonts w:ascii="Arial" w:eastAsia="Calibri" w:hAnsi="Arial" w:cs="Arial"/>
          <w:color w:val="000000"/>
          <w:lang w:val="es-BO" w:eastAsia="x-none"/>
        </w:rPr>
        <w:t>En materia de suspensión del Servicio conforme a lo expresado, se seguirán las siguientes reglas:</w:t>
      </w:r>
    </w:p>
    <w:p w:rsidR="001D3289" w:rsidRPr="001D3289" w:rsidRDefault="001D3289" w:rsidP="001D3289">
      <w:pPr>
        <w:ind w:right="-7"/>
        <w:jc w:val="both"/>
        <w:outlineLvl w:val="5"/>
        <w:rPr>
          <w:rFonts w:ascii="Arial" w:eastAsia="Calibri" w:hAnsi="Arial" w:cs="Arial"/>
          <w:color w:val="000000"/>
          <w:lang w:val="es-BO" w:eastAsia="x-none"/>
        </w:rPr>
      </w:pPr>
    </w:p>
    <w:p w:rsidR="001D3289" w:rsidRPr="001D3289" w:rsidRDefault="001D3289" w:rsidP="001D3289">
      <w:pPr>
        <w:numPr>
          <w:ilvl w:val="0"/>
          <w:numId w:val="52"/>
        </w:numPr>
        <w:spacing w:after="200" w:line="276" w:lineRule="auto"/>
        <w:ind w:left="851" w:hanging="284"/>
        <w:jc w:val="both"/>
        <w:rPr>
          <w:rFonts w:ascii="Arial" w:eastAsia="Calibri" w:hAnsi="Arial" w:cs="Arial"/>
        </w:rPr>
      </w:pPr>
      <w:r w:rsidRPr="001D3289">
        <w:rPr>
          <w:rFonts w:ascii="Arial" w:eastAsia="Calibri" w:hAnsi="Arial" w:cs="Arial"/>
        </w:rPr>
        <w:t>El Contratante podrá en cualquier momento luego de una suspensión ordenada bajo la presente cláusula, requerirle al Transportista que reanude el Servicio.</w:t>
      </w:r>
    </w:p>
    <w:p w:rsidR="001D3289" w:rsidRPr="001D3289" w:rsidRDefault="001D3289" w:rsidP="001D3289">
      <w:pPr>
        <w:ind w:left="851"/>
        <w:jc w:val="both"/>
        <w:rPr>
          <w:rFonts w:ascii="Arial" w:eastAsia="Calibri" w:hAnsi="Arial" w:cs="Arial"/>
        </w:rPr>
      </w:pPr>
    </w:p>
    <w:p w:rsidR="001D3289" w:rsidRPr="001D3289" w:rsidRDefault="001D3289" w:rsidP="001D3289">
      <w:pPr>
        <w:numPr>
          <w:ilvl w:val="0"/>
          <w:numId w:val="52"/>
        </w:numPr>
        <w:spacing w:after="200" w:line="276" w:lineRule="auto"/>
        <w:ind w:left="851" w:hanging="284"/>
        <w:jc w:val="both"/>
        <w:rPr>
          <w:rFonts w:ascii="Arial" w:eastAsia="Calibri" w:hAnsi="Arial" w:cs="Arial"/>
        </w:rPr>
      </w:pPr>
      <w:r w:rsidRPr="001D3289">
        <w:rPr>
          <w:rFonts w:ascii="Arial" w:eastAsia="Calibri" w:hAnsi="Arial" w:cs="Arial"/>
        </w:rPr>
        <w:lastRenderedPageBreak/>
        <w:t>No obstante la suspensión sea a requerimiento del Contratante, las Partes acuerdan que no podrán requerir una modificación a la cláusula (Tarifa del servicio) y resarcimientos por daños y perjuicio generados por la suspensión.</w:t>
      </w:r>
    </w:p>
    <w:p w:rsidR="001D3289" w:rsidRPr="001D3289" w:rsidRDefault="001D3289" w:rsidP="001D3289">
      <w:pPr>
        <w:autoSpaceDE w:val="0"/>
        <w:autoSpaceDN w:val="0"/>
        <w:adjustRightInd w:val="0"/>
        <w:jc w:val="both"/>
        <w:rPr>
          <w:rFonts w:ascii="Arial" w:eastAsia="Calibri" w:hAnsi="Arial" w:cs="Arial"/>
          <w:b/>
          <w:bCs/>
          <w:u w:val="single"/>
        </w:rPr>
      </w:pPr>
    </w:p>
    <w:p w:rsidR="001D3289" w:rsidRPr="001D3289" w:rsidRDefault="001D3289" w:rsidP="001D3289">
      <w:pPr>
        <w:autoSpaceDE w:val="0"/>
        <w:autoSpaceDN w:val="0"/>
        <w:adjustRightInd w:val="0"/>
        <w:jc w:val="both"/>
        <w:rPr>
          <w:rFonts w:ascii="Arial" w:eastAsia="Calibri" w:hAnsi="Arial" w:cs="Arial"/>
          <w:b/>
          <w:bCs/>
          <w:u w:val="single"/>
        </w:rPr>
      </w:pPr>
      <w:r w:rsidRPr="001D3289">
        <w:rPr>
          <w:rFonts w:ascii="Arial" w:eastAsia="Calibri" w:hAnsi="Arial" w:cs="Arial"/>
          <w:b/>
          <w:bCs/>
          <w:u w:val="single"/>
        </w:rPr>
        <w:t>CLAUSULA VIGÉSIMA QUINTA</w:t>
      </w:r>
      <w:r w:rsidRPr="001D3289">
        <w:rPr>
          <w:rFonts w:ascii="Arial" w:eastAsia="Calibri" w:hAnsi="Arial" w:cs="Arial"/>
          <w:u w:val="single"/>
        </w:rPr>
        <w:t xml:space="preserve">- </w:t>
      </w:r>
      <w:r w:rsidRPr="001D3289">
        <w:rPr>
          <w:rFonts w:ascii="Arial" w:eastAsia="Calibri" w:hAnsi="Arial" w:cs="Arial"/>
          <w:b/>
          <w:bCs/>
          <w:u w:val="single"/>
        </w:rPr>
        <w:t>CASO FORTUITO Y/O FUERZA MAYOR</w:t>
      </w:r>
    </w:p>
    <w:p w:rsidR="001D3289" w:rsidRPr="001D3289" w:rsidRDefault="001D3289" w:rsidP="001D3289">
      <w:pPr>
        <w:autoSpaceDE w:val="0"/>
        <w:autoSpaceDN w:val="0"/>
        <w:adjustRightInd w:val="0"/>
        <w:jc w:val="both"/>
        <w:rPr>
          <w:rFonts w:ascii="Arial" w:eastAsia="Calibri" w:hAnsi="Arial" w:cs="Arial"/>
          <w:b/>
          <w:bCs/>
          <w:u w:val="single"/>
        </w:rPr>
      </w:pPr>
    </w:p>
    <w:p w:rsidR="001D3289" w:rsidRPr="001D3289" w:rsidRDefault="001D3289" w:rsidP="001D3289">
      <w:pPr>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vanish/>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D3289" w:rsidRPr="001D3289" w:rsidRDefault="001D3289" w:rsidP="001D3289">
      <w:pPr>
        <w:widowControl w:val="0"/>
        <w:shd w:val="clear" w:color="auto" w:fill="FFFFFF"/>
        <w:autoSpaceDE w:val="0"/>
        <w:autoSpaceDN w:val="0"/>
        <w:ind w:left="851" w:right="43"/>
        <w:contextualSpacing/>
        <w:jc w:val="both"/>
        <w:rPr>
          <w:rFonts w:ascii="Arial" w:eastAsia="Calibri" w:hAnsi="Arial" w:cs="Arial"/>
        </w:rPr>
      </w:pPr>
    </w:p>
    <w:p w:rsidR="001D3289" w:rsidRPr="001D3289" w:rsidRDefault="001D3289" w:rsidP="001D3289">
      <w:pPr>
        <w:widowControl w:val="0"/>
        <w:tabs>
          <w:tab w:val="left" w:pos="1134"/>
        </w:tabs>
        <w:ind w:left="851"/>
        <w:jc w:val="both"/>
        <w:rPr>
          <w:rFonts w:ascii="Arial" w:eastAsia="Calibri" w:hAnsi="Arial" w:cs="Arial"/>
        </w:rPr>
      </w:pPr>
      <w:r w:rsidRPr="001D3289">
        <w:rPr>
          <w:rFonts w:ascii="Arial" w:eastAsia="Calibri"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1D3289">
        <w:rPr>
          <w:rFonts w:ascii="Arial" w:eastAsia="Calibri" w:hAnsi="Arial" w:cs="Arial"/>
        </w:rPr>
        <w:t xml:space="preserve"> </w:t>
      </w:r>
    </w:p>
    <w:p w:rsidR="001D3289" w:rsidRPr="001D3289" w:rsidRDefault="001D3289" w:rsidP="001D3289">
      <w:pPr>
        <w:widowControl w:val="0"/>
        <w:tabs>
          <w:tab w:val="left" w:pos="1134"/>
        </w:tabs>
        <w:ind w:left="851"/>
        <w:jc w:val="both"/>
        <w:rPr>
          <w:rFonts w:ascii="Arial" w:eastAsia="Calibri" w:hAnsi="Arial" w:cs="Arial"/>
        </w:rPr>
      </w:pPr>
    </w:p>
    <w:p w:rsidR="001D3289" w:rsidRPr="001D3289" w:rsidRDefault="001D3289" w:rsidP="001D3289">
      <w:pPr>
        <w:widowControl w:val="0"/>
        <w:tabs>
          <w:tab w:val="left" w:pos="1134"/>
        </w:tabs>
        <w:ind w:left="851"/>
        <w:jc w:val="both"/>
        <w:rPr>
          <w:rFonts w:ascii="Arial" w:eastAsia="Calibri" w:hAnsi="Arial" w:cs="Arial"/>
        </w:rPr>
      </w:pPr>
      <w:r w:rsidRPr="001D3289">
        <w:rPr>
          <w:rFonts w:ascii="Arial" w:eastAsia="Calibri"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1D3289" w:rsidRPr="001D3289" w:rsidRDefault="001D3289" w:rsidP="001D3289">
      <w:pPr>
        <w:widowControl w:val="0"/>
        <w:tabs>
          <w:tab w:val="left" w:pos="1134"/>
        </w:tabs>
        <w:ind w:left="851"/>
        <w:jc w:val="both"/>
        <w:rPr>
          <w:rFonts w:ascii="Arial" w:eastAsia="Calibri" w:hAnsi="Arial" w:cs="Arial"/>
        </w:rPr>
      </w:pPr>
    </w:p>
    <w:p w:rsidR="001D3289" w:rsidRPr="001D3289" w:rsidRDefault="001D3289" w:rsidP="001D3289">
      <w:pPr>
        <w:ind w:left="851"/>
        <w:jc w:val="both"/>
        <w:rPr>
          <w:rFonts w:ascii="Arial" w:eastAsia="Calibri" w:hAnsi="Arial" w:cs="Arial"/>
          <w:lang w:val="es-ES_tradnl"/>
        </w:rPr>
      </w:pPr>
      <w:r w:rsidRPr="001D3289">
        <w:rPr>
          <w:rFonts w:ascii="Arial" w:eastAsia="Calibri"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D3289" w:rsidRPr="001D3289" w:rsidRDefault="001D3289" w:rsidP="001D3289">
      <w:pPr>
        <w:ind w:left="851"/>
        <w:jc w:val="both"/>
        <w:rPr>
          <w:rFonts w:ascii="Arial" w:eastAsia="Calibri" w:hAnsi="Arial" w:cs="Arial"/>
          <w:lang w:val="es-ES_tradnl"/>
        </w:rPr>
      </w:pPr>
    </w:p>
    <w:p w:rsidR="001D3289" w:rsidRPr="001D3289" w:rsidRDefault="001D3289" w:rsidP="001D3289">
      <w:pPr>
        <w:ind w:left="851"/>
        <w:jc w:val="both"/>
        <w:rPr>
          <w:rFonts w:ascii="Arial" w:eastAsia="Calibri" w:hAnsi="Arial" w:cs="Arial"/>
          <w:lang w:val="es-ES_tradnl"/>
        </w:rPr>
      </w:pPr>
      <w:r w:rsidRPr="001D3289">
        <w:rPr>
          <w:rFonts w:ascii="Arial" w:eastAsia="Calibri"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1D3289" w:rsidRPr="001D3289" w:rsidRDefault="001D3289" w:rsidP="001D3289">
      <w:pPr>
        <w:ind w:left="705"/>
        <w:jc w:val="both"/>
        <w:rPr>
          <w:rFonts w:ascii="Arial" w:eastAsia="Calibri" w:hAnsi="Arial" w:cs="Arial"/>
          <w:lang w:val="es-ES_tradnl"/>
        </w:rPr>
      </w:pPr>
    </w:p>
    <w:p w:rsidR="001D3289" w:rsidRPr="001D3289" w:rsidRDefault="001D3289" w:rsidP="001D3289">
      <w:pPr>
        <w:keepNext/>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1D3289">
        <w:rPr>
          <w:rFonts w:ascii="Arial" w:eastAsia="Calibri" w:hAnsi="Arial" w:cs="Arial"/>
          <w:b/>
        </w:rPr>
        <w:t>Condiciones de Validez:</w:t>
      </w:r>
    </w:p>
    <w:p w:rsidR="001D3289" w:rsidRPr="001D3289" w:rsidRDefault="001D3289" w:rsidP="001D3289">
      <w:pPr>
        <w:keepNext/>
        <w:jc w:val="both"/>
        <w:rPr>
          <w:rFonts w:ascii="Arial" w:eastAsia="Calibri" w:hAnsi="Arial" w:cs="Arial"/>
          <w:lang w:val="es-ES_tradnl"/>
        </w:rPr>
      </w:pPr>
    </w:p>
    <w:p w:rsidR="001D3289" w:rsidRPr="001D3289" w:rsidRDefault="001D3289" w:rsidP="001D3289">
      <w:pPr>
        <w:keepNext/>
        <w:ind w:left="851"/>
        <w:jc w:val="both"/>
        <w:rPr>
          <w:rFonts w:ascii="Arial" w:eastAsia="Calibri" w:hAnsi="Arial" w:cs="Arial"/>
          <w:lang w:val="es-ES_tradnl"/>
        </w:rPr>
      </w:pPr>
      <w:r w:rsidRPr="001D3289">
        <w:rPr>
          <w:rFonts w:ascii="Arial" w:eastAsia="Calibri"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1D3289" w:rsidRPr="001D3289" w:rsidRDefault="001D3289" w:rsidP="001D3289">
      <w:pPr>
        <w:ind w:left="851"/>
        <w:jc w:val="both"/>
        <w:rPr>
          <w:rFonts w:ascii="Arial" w:eastAsia="Calibri" w:hAnsi="Arial" w:cs="Arial"/>
          <w:lang w:val="es-ES_tradnl"/>
        </w:rPr>
      </w:pPr>
    </w:p>
    <w:p w:rsidR="001D3289" w:rsidRPr="001D3289" w:rsidRDefault="001D3289" w:rsidP="001D3289">
      <w:pPr>
        <w:numPr>
          <w:ilvl w:val="0"/>
          <w:numId w:val="53"/>
        </w:numPr>
        <w:spacing w:after="200" w:line="276" w:lineRule="auto"/>
        <w:ind w:left="1134" w:hanging="283"/>
        <w:jc w:val="both"/>
        <w:rPr>
          <w:rFonts w:ascii="Arial" w:eastAsia="Calibri" w:hAnsi="Arial" w:cs="Arial"/>
          <w:lang w:val="es-ES_tradnl"/>
        </w:rPr>
      </w:pPr>
      <w:r w:rsidRPr="001D3289">
        <w:rPr>
          <w:rFonts w:ascii="Arial" w:eastAsia="Calibri" w:hAnsi="Arial" w:cs="Arial"/>
          <w:lang w:val="es-ES_tradnl"/>
        </w:rPr>
        <w:t>Las circunstancias de la fuerza mayor o caso fortuito no hayan surgido por un incumplimiento, omisión o negligencia de la Parte invocante, o en el caso del Transportista, será aplicable también a cualquier subcontratista.</w:t>
      </w:r>
    </w:p>
    <w:p w:rsidR="001D3289" w:rsidRPr="001D3289" w:rsidRDefault="001D3289" w:rsidP="001D3289">
      <w:pPr>
        <w:ind w:left="1134"/>
        <w:jc w:val="both"/>
        <w:rPr>
          <w:rFonts w:ascii="Arial" w:eastAsia="Calibri" w:hAnsi="Arial" w:cs="Arial"/>
          <w:lang w:val="es-ES_tradnl"/>
        </w:rPr>
      </w:pPr>
    </w:p>
    <w:p w:rsidR="001D3289" w:rsidRPr="001D3289" w:rsidRDefault="001D3289" w:rsidP="001D3289">
      <w:pPr>
        <w:numPr>
          <w:ilvl w:val="0"/>
          <w:numId w:val="53"/>
        </w:numPr>
        <w:spacing w:after="200" w:line="276" w:lineRule="auto"/>
        <w:ind w:left="1134" w:hanging="283"/>
        <w:jc w:val="both"/>
        <w:rPr>
          <w:rFonts w:ascii="Arial" w:eastAsia="Calibri" w:hAnsi="Arial" w:cs="Arial"/>
          <w:lang w:val="es-ES_tradnl"/>
        </w:rPr>
      </w:pPr>
      <w:r w:rsidRPr="001D3289">
        <w:rPr>
          <w:rFonts w:ascii="Arial" w:eastAsia="Calibri"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D3289" w:rsidRPr="001D3289" w:rsidRDefault="001D3289" w:rsidP="001D3289">
      <w:pPr>
        <w:ind w:left="1134"/>
        <w:jc w:val="both"/>
        <w:rPr>
          <w:rFonts w:ascii="Arial" w:eastAsia="Calibri" w:hAnsi="Arial" w:cs="Arial"/>
          <w:lang w:val="es-ES_tradnl"/>
        </w:rPr>
      </w:pPr>
    </w:p>
    <w:p w:rsidR="001D3289" w:rsidRPr="001D3289" w:rsidRDefault="001D3289" w:rsidP="001D3289">
      <w:pPr>
        <w:numPr>
          <w:ilvl w:val="0"/>
          <w:numId w:val="53"/>
        </w:numPr>
        <w:spacing w:after="200" w:line="276" w:lineRule="auto"/>
        <w:ind w:left="1134" w:hanging="283"/>
        <w:jc w:val="both"/>
        <w:rPr>
          <w:rFonts w:ascii="Arial" w:eastAsia="Calibri" w:hAnsi="Arial" w:cs="Arial"/>
          <w:lang w:val="es-ES_tradnl"/>
        </w:rPr>
      </w:pPr>
      <w:r w:rsidRPr="001D3289">
        <w:rPr>
          <w:rFonts w:ascii="Arial" w:eastAsia="Calibri" w:hAnsi="Arial" w:cs="Arial"/>
          <w:lang w:val="es-ES_tradnl"/>
        </w:rPr>
        <w:lastRenderedPageBreak/>
        <w:t xml:space="preserve">La Parte que invoque la causal de fuerza mayor o caso fortuito haya realizado y continué realizando todos sus esfuerzos para minimizar el efecto de dicha fuerza mayor o caso fortuito, incluido minimizar retrasos en la </w:t>
      </w:r>
      <w:r w:rsidRPr="001D3289">
        <w:rPr>
          <w:rFonts w:ascii="Arial" w:eastAsia="Calibri" w:hAnsi="Arial" w:cs="Arial"/>
        </w:rPr>
        <w:t>prestación del Servicio</w:t>
      </w:r>
      <w:r w:rsidRPr="001D3289">
        <w:rPr>
          <w:rFonts w:ascii="Arial" w:eastAsia="Calibri" w:hAnsi="Arial" w:cs="Arial"/>
          <w:b/>
          <w:lang w:val="es-ES_tradnl"/>
        </w:rPr>
        <w:t xml:space="preserve"> </w:t>
      </w:r>
      <w:r w:rsidRPr="001D3289">
        <w:rPr>
          <w:rFonts w:ascii="Arial" w:eastAsia="Calibri" w:hAnsi="Arial" w:cs="Arial"/>
          <w:lang w:val="es-ES_tradnl"/>
        </w:rPr>
        <w:t>y limitar el daño al mismo.</w:t>
      </w:r>
    </w:p>
    <w:p w:rsidR="001D3289" w:rsidRPr="001D3289" w:rsidRDefault="001D3289" w:rsidP="001D3289">
      <w:pPr>
        <w:jc w:val="both"/>
        <w:rPr>
          <w:rFonts w:ascii="Arial" w:eastAsia="Calibri" w:hAnsi="Arial" w:cs="Arial"/>
          <w:lang w:val="es-ES_tradnl"/>
        </w:rPr>
      </w:pPr>
    </w:p>
    <w:p w:rsidR="001D3289" w:rsidRPr="001D3289" w:rsidRDefault="001D3289" w:rsidP="001D3289">
      <w:pPr>
        <w:ind w:left="851"/>
        <w:jc w:val="both"/>
        <w:rPr>
          <w:rFonts w:ascii="Arial" w:eastAsia="Calibri" w:hAnsi="Arial" w:cs="Arial"/>
          <w:lang w:val="es-ES_tradnl"/>
        </w:rPr>
      </w:pPr>
      <w:r w:rsidRPr="001D3289">
        <w:rPr>
          <w:rFonts w:ascii="Arial" w:eastAsia="Calibri"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1D3289" w:rsidRPr="001D3289" w:rsidRDefault="001D3289" w:rsidP="001D3289">
      <w:pPr>
        <w:jc w:val="both"/>
        <w:rPr>
          <w:rFonts w:ascii="Arial" w:eastAsia="Calibri" w:hAnsi="Arial" w:cs="Arial"/>
          <w:lang w:val="es-ES_tradn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1D3289">
        <w:rPr>
          <w:rFonts w:ascii="Arial" w:eastAsia="Calibri" w:hAnsi="Arial" w:cs="Arial"/>
          <w:b/>
        </w:rPr>
        <w:t>Cumplimiento ininterrumpido:</w:t>
      </w:r>
    </w:p>
    <w:p w:rsidR="001D3289" w:rsidRPr="001D3289" w:rsidRDefault="001D3289" w:rsidP="001D3289">
      <w:pPr>
        <w:ind w:left="851"/>
        <w:jc w:val="both"/>
        <w:rPr>
          <w:rFonts w:ascii="Arial" w:eastAsia="Calibri" w:hAnsi="Arial" w:cs="Arial"/>
          <w:lang w:val="es-ES_tradnl"/>
        </w:rPr>
      </w:pPr>
    </w:p>
    <w:p w:rsidR="001D3289" w:rsidRPr="001D3289" w:rsidRDefault="001D3289" w:rsidP="001D3289">
      <w:pPr>
        <w:ind w:left="851"/>
        <w:jc w:val="both"/>
        <w:rPr>
          <w:rFonts w:ascii="Arial" w:eastAsia="Calibri" w:hAnsi="Arial" w:cs="Arial"/>
          <w:lang w:val="es-ES_tradnl"/>
        </w:rPr>
      </w:pPr>
      <w:r w:rsidRPr="001D3289">
        <w:rPr>
          <w:rFonts w:ascii="Arial" w:eastAsia="Calibri"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1D3289" w:rsidRPr="001D3289" w:rsidRDefault="001D3289" w:rsidP="001D3289">
      <w:pPr>
        <w:ind w:left="851"/>
        <w:jc w:val="both"/>
        <w:rPr>
          <w:rFonts w:ascii="Arial" w:eastAsia="Calibri" w:hAnsi="Arial" w:cs="Arial"/>
          <w:lang w:val="es-ES_tradnl"/>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1D3289">
        <w:rPr>
          <w:rFonts w:ascii="Arial" w:eastAsia="Calibri" w:hAnsi="Arial" w:cs="Arial"/>
          <w:b/>
        </w:rPr>
        <w:t>Pérdidas:</w:t>
      </w:r>
    </w:p>
    <w:p w:rsidR="001D3289" w:rsidRPr="001D3289" w:rsidRDefault="001D3289" w:rsidP="001D3289">
      <w:pPr>
        <w:autoSpaceDE w:val="0"/>
        <w:autoSpaceDN w:val="0"/>
        <w:jc w:val="both"/>
        <w:rPr>
          <w:rFonts w:ascii="Arial" w:eastAsia="Calibri" w:hAnsi="Arial" w:cs="Arial"/>
          <w:lang w:val="es-ES_tradnl"/>
        </w:rPr>
      </w:pPr>
    </w:p>
    <w:p w:rsidR="001D3289" w:rsidRPr="001D3289" w:rsidRDefault="001D3289" w:rsidP="001D3289">
      <w:pPr>
        <w:autoSpaceDE w:val="0"/>
        <w:autoSpaceDN w:val="0"/>
        <w:ind w:left="851"/>
        <w:jc w:val="both"/>
        <w:rPr>
          <w:rFonts w:ascii="Arial" w:eastAsia="Calibri" w:hAnsi="Arial" w:cs="Arial"/>
          <w:lang w:val="es-ES_tradnl"/>
        </w:rPr>
      </w:pPr>
      <w:r w:rsidRPr="001D3289">
        <w:rPr>
          <w:rFonts w:ascii="Arial" w:eastAsia="Calibri" w:hAnsi="Arial" w:cs="Arial"/>
          <w:lang w:val="es-ES_tradnl"/>
        </w:rPr>
        <w:t>Durante este periodo las Partes soportarán independientemente sus respectivas perdidas por lo cual no podrán reclamar estas pérdidas como pagos debidos bajo el presente Contrato.</w:t>
      </w:r>
    </w:p>
    <w:p w:rsidR="001D3289" w:rsidRPr="001D3289" w:rsidRDefault="001D3289" w:rsidP="001D3289">
      <w:pPr>
        <w:autoSpaceDE w:val="0"/>
        <w:autoSpaceDN w:val="0"/>
        <w:jc w:val="both"/>
        <w:rPr>
          <w:rFonts w:ascii="Arial" w:eastAsia="Calibri" w:hAnsi="Arial" w:cs="Arial"/>
          <w:lang w:val="es-ES_tradnl"/>
        </w:rPr>
      </w:pPr>
    </w:p>
    <w:p w:rsidR="001D3289" w:rsidRPr="001D3289" w:rsidRDefault="001D3289" w:rsidP="001D3289">
      <w:pPr>
        <w:ind w:left="851"/>
        <w:jc w:val="both"/>
        <w:rPr>
          <w:rFonts w:ascii="Arial" w:eastAsia="Calibri" w:hAnsi="Arial" w:cs="Arial"/>
        </w:rPr>
      </w:pPr>
      <w:r w:rsidRPr="001D3289">
        <w:rPr>
          <w:rFonts w:ascii="Arial" w:eastAsia="Calibri" w:hAnsi="Arial" w:cs="Arial"/>
        </w:rPr>
        <w:t>Si la razón impeditiva o sus causas perduraren por más de ….. (…..) días calendarios,  cualquiera de las Partes deberá notificar a la otra, por escrito, la resolución del Contrato de conformidad a la cláusula (terminación del Contrato).</w:t>
      </w:r>
    </w:p>
    <w:p w:rsidR="001D3289" w:rsidRPr="001D3289" w:rsidRDefault="001D3289" w:rsidP="001D3289">
      <w:pPr>
        <w:jc w:val="both"/>
        <w:rPr>
          <w:rFonts w:ascii="Arial" w:eastAsia="Calibri" w:hAnsi="Arial" w:cs="Arial"/>
        </w:rPr>
      </w:pPr>
    </w:p>
    <w:p w:rsidR="001D3289" w:rsidRPr="001D3289" w:rsidRDefault="001D3289" w:rsidP="001D3289">
      <w:pPr>
        <w:jc w:val="both"/>
        <w:rPr>
          <w:rFonts w:ascii="Arial" w:eastAsia="Calibri" w:hAnsi="Arial" w:cs="Arial"/>
          <w:u w:val="single"/>
        </w:rPr>
      </w:pPr>
      <w:r w:rsidRPr="001D3289">
        <w:rPr>
          <w:rFonts w:ascii="Arial" w:eastAsia="Calibri" w:hAnsi="Arial" w:cs="Arial"/>
          <w:b/>
          <w:u w:val="single"/>
        </w:rPr>
        <w:t>CLAUSULA VIGÉSIMA SEXTA.- TERMINACIÓN DEL CONTRATO</w:t>
      </w:r>
    </w:p>
    <w:p w:rsidR="001D3289" w:rsidRPr="001D3289" w:rsidRDefault="001D3289" w:rsidP="001D3289">
      <w:pPr>
        <w:jc w:val="both"/>
        <w:rPr>
          <w:rFonts w:ascii="Arial" w:eastAsia="Calibri" w:hAnsi="Arial" w:cs="Arial"/>
        </w:rPr>
      </w:pPr>
    </w:p>
    <w:p w:rsidR="001D3289" w:rsidRPr="001D3289" w:rsidRDefault="001D3289" w:rsidP="001D3289">
      <w:pPr>
        <w:jc w:val="both"/>
        <w:rPr>
          <w:rFonts w:ascii="Arial" w:eastAsia="Calibri" w:hAnsi="Arial" w:cs="Arial"/>
        </w:rPr>
      </w:pPr>
      <w:r w:rsidRPr="001D3289">
        <w:rPr>
          <w:rFonts w:ascii="Arial" w:eastAsia="Calibri" w:hAnsi="Arial" w:cs="Arial"/>
        </w:rPr>
        <w:t>El presente Contrato concluirá bajo una de las siguientes causas:</w:t>
      </w:r>
    </w:p>
    <w:p w:rsidR="001D3289" w:rsidRPr="001D3289" w:rsidRDefault="001D3289" w:rsidP="001D3289">
      <w:pPr>
        <w:jc w:val="both"/>
        <w:rPr>
          <w:rFonts w:ascii="Arial" w:eastAsia="Calibri" w:hAnsi="Arial" w:cs="Arial"/>
        </w:rPr>
      </w:pPr>
    </w:p>
    <w:p w:rsidR="001D3289" w:rsidRPr="001D3289" w:rsidRDefault="001D3289" w:rsidP="001D3289">
      <w:pPr>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b/>
          <w:vanish/>
        </w:rPr>
      </w:pP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1D3289">
        <w:rPr>
          <w:rFonts w:ascii="Arial" w:eastAsia="Calibri" w:hAnsi="Arial" w:cs="Arial"/>
          <w:b/>
        </w:rPr>
        <w:t xml:space="preserve">Por Cumplimiento del Contrato: </w:t>
      </w:r>
    </w:p>
    <w:p w:rsidR="001D3289" w:rsidRPr="001D3289" w:rsidRDefault="001D3289" w:rsidP="001D3289">
      <w:pPr>
        <w:ind w:left="851"/>
        <w:jc w:val="both"/>
        <w:rPr>
          <w:rFonts w:ascii="Arial" w:eastAsia="Calibri" w:hAnsi="Arial" w:cs="Arial"/>
          <w:b/>
        </w:rPr>
      </w:pPr>
      <w:r w:rsidRPr="001D3289">
        <w:rPr>
          <w:rFonts w:ascii="Arial" w:eastAsia="Calibri" w:hAnsi="Arial" w:cs="Arial"/>
        </w:rPr>
        <w:t>De forma normal, tanto el Contratante</w:t>
      </w:r>
      <w:r w:rsidRPr="001D3289">
        <w:rPr>
          <w:rFonts w:ascii="Arial" w:eastAsia="Calibri" w:hAnsi="Arial" w:cs="Arial"/>
          <w:b/>
        </w:rPr>
        <w:t xml:space="preserve"> </w:t>
      </w:r>
      <w:r w:rsidRPr="001D3289">
        <w:rPr>
          <w:rFonts w:ascii="Arial" w:eastAsia="Calibri"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1D3289">
        <w:rPr>
          <w:rFonts w:ascii="Arial" w:eastAsia="Calibri" w:hAnsi="Arial" w:cs="Arial"/>
          <w:b/>
        </w:rPr>
        <w:t>.</w:t>
      </w:r>
    </w:p>
    <w:p w:rsidR="001D3289" w:rsidRPr="001D3289" w:rsidRDefault="001D3289" w:rsidP="001D3289">
      <w:pPr>
        <w:tabs>
          <w:tab w:val="left" w:pos="3656"/>
        </w:tabs>
        <w:ind w:left="851" w:hanging="851"/>
        <w:jc w:val="both"/>
        <w:rPr>
          <w:rFonts w:ascii="Arial" w:eastAsia="Calibri" w:hAnsi="Arial" w:cs="Arial"/>
          <w:b/>
        </w:rPr>
      </w:pPr>
      <w:r w:rsidRPr="001D3289">
        <w:rPr>
          <w:rFonts w:ascii="Arial" w:eastAsia="Calibri" w:hAnsi="Arial" w:cs="Arial"/>
          <w:b/>
        </w:rPr>
        <w:tab/>
      </w:r>
      <w:r w:rsidRPr="001D3289">
        <w:rPr>
          <w:rFonts w:ascii="Arial" w:eastAsia="Calibri" w:hAnsi="Arial" w:cs="Arial"/>
          <w:b/>
        </w:rPr>
        <w:tab/>
      </w:r>
    </w:p>
    <w:p w:rsidR="001D3289" w:rsidRPr="001D3289" w:rsidRDefault="001D3289" w:rsidP="001D3289">
      <w:pPr>
        <w:widowControl w:val="0"/>
        <w:numPr>
          <w:ilvl w:val="1"/>
          <w:numId w:val="58"/>
        </w:numPr>
        <w:shd w:val="clear" w:color="auto" w:fill="FFFFFF"/>
        <w:autoSpaceDE w:val="0"/>
        <w:autoSpaceDN w:val="0"/>
        <w:spacing w:after="200" w:line="276" w:lineRule="auto"/>
        <w:ind w:left="851" w:right="43" w:hanging="851"/>
        <w:contextualSpacing/>
        <w:jc w:val="both"/>
        <w:rPr>
          <w:rFonts w:ascii="Arial" w:eastAsia="Calibri" w:hAnsi="Arial" w:cs="Arial"/>
        </w:rPr>
      </w:pPr>
      <w:r w:rsidRPr="001D3289">
        <w:rPr>
          <w:rFonts w:ascii="Arial" w:eastAsia="Calibri" w:hAnsi="Arial" w:cs="Arial"/>
          <w:b/>
        </w:rPr>
        <w:t xml:space="preserve">Por Resolución del Contrato: </w:t>
      </w:r>
    </w:p>
    <w:p w:rsidR="001D3289" w:rsidRPr="001D3289" w:rsidRDefault="001D3289" w:rsidP="001D3289">
      <w:pPr>
        <w:ind w:left="851"/>
        <w:jc w:val="both"/>
        <w:rPr>
          <w:rFonts w:ascii="Arial" w:eastAsia="Calibri" w:hAnsi="Arial" w:cs="Arial"/>
        </w:rPr>
      </w:pPr>
      <w:r w:rsidRPr="001D3289">
        <w:rPr>
          <w:rFonts w:ascii="Arial" w:eastAsia="Calibri" w:hAnsi="Arial" w:cs="Arial"/>
        </w:rPr>
        <w:t>Si se diera el caso y como una forma excepcional de terminar el Contrato, a los efectos legales correspondientes, el Contratante y el Transportista</w:t>
      </w:r>
      <w:r w:rsidRPr="001D3289">
        <w:rPr>
          <w:rFonts w:ascii="Arial" w:eastAsia="Calibri" w:hAnsi="Arial" w:cs="Arial"/>
          <w:b/>
        </w:rPr>
        <w:t>,</w:t>
      </w:r>
      <w:r w:rsidRPr="001D3289">
        <w:rPr>
          <w:rFonts w:ascii="Arial" w:eastAsia="Calibri" w:hAnsi="Arial" w:cs="Arial"/>
        </w:rPr>
        <w:t xml:space="preserve"> acuerdan las siguientes causales para procesar la resolución del Contrato:</w:t>
      </w:r>
    </w:p>
    <w:p w:rsidR="001D3289" w:rsidRPr="001D3289" w:rsidRDefault="001D3289" w:rsidP="001D3289">
      <w:pPr>
        <w:ind w:left="851" w:hanging="851"/>
        <w:jc w:val="both"/>
        <w:rPr>
          <w:rFonts w:ascii="Arial" w:eastAsia="Calibri" w:hAnsi="Arial" w:cs="Arial"/>
        </w:rPr>
      </w:pPr>
    </w:p>
    <w:p w:rsidR="001D3289" w:rsidRPr="001D3289" w:rsidRDefault="001D3289" w:rsidP="001D3289">
      <w:pPr>
        <w:widowControl w:val="0"/>
        <w:numPr>
          <w:ilvl w:val="2"/>
          <w:numId w:val="58"/>
        </w:numPr>
        <w:shd w:val="clear" w:color="auto" w:fill="FFFFFF"/>
        <w:autoSpaceDE w:val="0"/>
        <w:autoSpaceDN w:val="0"/>
        <w:spacing w:after="200" w:line="276" w:lineRule="auto"/>
        <w:ind w:left="1560" w:right="43" w:hanging="709"/>
        <w:contextualSpacing/>
        <w:jc w:val="both"/>
        <w:rPr>
          <w:rFonts w:ascii="Arial" w:eastAsia="Calibri" w:hAnsi="Arial" w:cs="Arial"/>
          <w:b/>
        </w:rPr>
      </w:pPr>
      <w:r w:rsidRPr="001D3289">
        <w:rPr>
          <w:rFonts w:ascii="Arial" w:eastAsia="Calibri" w:hAnsi="Arial" w:cs="Arial"/>
          <w:b/>
        </w:rPr>
        <w:t>Resolución a requerimiento del Contratante, por causales atribuibles al Transportista.</w:t>
      </w:r>
    </w:p>
    <w:p w:rsidR="001D3289" w:rsidRPr="001D3289" w:rsidRDefault="001D3289" w:rsidP="001D3289">
      <w:pPr>
        <w:ind w:left="1410" w:hanging="705"/>
        <w:jc w:val="both"/>
        <w:rPr>
          <w:rFonts w:ascii="Arial" w:eastAsia="Calibri" w:hAnsi="Arial" w:cs="Arial"/>
          <w:b/>
        </w:rPr>
      </w:pPr>
    </w:p>
    <w:p w:rsidR="001D3289" w:rsidRPr="001D3289" w:rsidRDefault="001D3289" w:rsidP="001D3289">
      <w:pPr>
        <w:ind w:left="1560" w:firstLine="3"/>
        <w:jc w:val="both"/>
        <w:rPr>
          <w:rFonts w:ascii="Arial" w:eastAsia="Calibri" w:hAnsi="Arial" w:cs="Arial"/>
        </w:rPr>
      </w:pPr>
      <w:r w:rsidRPr="001D3289">
        <w:rPr>
          <w:rFonts w:ascii="Arial" w:eastAsia="Calibri" w:hAnsi="Arial" w:cs="Arial"/>
        </w:rPr>
        <w:t>El Contratante, podrá proceder al trámite de resolución del Contrato, en los siguientes casos:</w:t>
      </w:r>
    </w:p>
    <w:p w:rsidR="001D3289" w:rsidRPr="001D3289" w:rsidRDefault="001D3289" w:rsidP="001D3289">
      <w:pPr>
        <w:ind w:left="1560" w:firstLine="3"/>
        <w:jc w:val="both"/>
        <w:rPr>
          <w:rFonts w:ascii="Arial" w:eastAsia="Calibri" w:hAnsi="Arial" w:cs="Arial"/>
        </w:rPr>
      </w:pPr>
    </w:p>
    <w:p w:rsidR="001D3289" w:rsidRPr="001D3289" w:rsidRDefault="001D3289" w:rsidP="001D3289">
      <w:pPr>
        <w:numPr>
          <w:ilvl w:val="0"/>
          <w:numId w:val="45"/>
        </w:numPr>
        <w:spacing w:after="200" w:line="276" w:lineRule="auto"/>
        <w:ind w:left="1843" w:hanging="283"/>
        <w:jc w:val="both"/>
        <w:rPr>
          <w:rFonts w:ascii="Arial" w:eastAsia="Calibri" w:hAnsi="Arial" w:cs="Arial"/>
        </w:rPr>
      </w:pPr>
      <w:r w:rsidRPr="001D3289">
        <w:rPr>
          <w:rFonts w:ascii="Arial" w:eastAsia="Calibri" w:hAnsi="Arial" w:cs="Arial"/>
        </w:rPr>
        <w:t>Por disolución o liquidación del Transportista.</w:t>
      </w:r>
    </w:p>
    <w:p w:rsidR="001D3289" w:rsidRPr="001D3289" w:rsidRDefault="001D3289" w:rsidP="001D3289">
      <w:pPr>
        <w:numPr>
          <w:ilvl w:val="0"/>
          <w:numId w:val="45"/>
        </w:numPr>
        <w:spacing w:before="120" w:after="200" w:line="276" w:lineRule="auto"/>
        <w:ind w:left="1843" w:hanging="284"/>
        <w:jc w:val="both"/>
        <w:rPr>
          <w:rFonts w:ascii="Arial" w:eastAsia="Calibri" w:hAnsi="Arial" w:cs="Arial"/>
        </w:rPr>
      </w:pPr>
      <w:r w:rsidRPr="001D3289">
        <w:rPr>
          <w:rFonts w:ascii="Arial" w:eastAsia="Calibri" w:hAnsi="Arial" w:cs="Arial"/>
        </w:rPr>
        <w:t>Por quiebra declarada del Transportista.</w:t>
      </w:r>
    </w:p>
    <w:p w:rsidR="001D3289" w:rsidRPr="001D3289" w:rsidRDefault="001D3289" w:rsidP="001D3289">
      <w:pPr>
        <w:numPr>
          <w:ilvl w:val="0"/>
          <w:numId w:val="45"/>
        </w:numPr>
        <w:spacing w:before="120" w:after="200" w:line="276" w:lineRule="auto"/>
        <w:ind w:left="1843" w:hanging="284"/>
        <w:jc w:val="both"/>
        <w:rPr>
          <w:rFonts w:ascii="Arial" w:eastAsia="Calibri" w:hAnsi="Arial" w:cs="Arial"/>
        </w:rPr>
      </w:pPr>
      <w:r w:rsidRPr="001D3289">
        <w:rPr>
          <w:rFonts w:ascii="Arial" w:eastAsia="Calibri" w:hAnsi="Arial" w:cs="Arial"/>
        </w:rPr>
        <w:lastRenderedPageBreak/>
        <w:t>Por incumplimiento en la atención del Servicio, a requerimiento del Contratante  en asuntos relacionados con el objeto del presente Contrato.</w:t>
      </w:r>
    </w:p>
    <w:p w:rsidR="001D3289" w:rsidRPr="001D3289" w:rsidRDefault="001D3289" w:rsidP="001D3289">
      <w:pPr>
        <w:numPr>
          <w:ilvl w:val="0"/>
          <w:numId w:val="45"/>
        </w:numPr>
        <w:spacing w:before="120" w:after="200" w:line="276" w:lineRule="auto"/>
        <w:ind w:left="1843" w:hanging="284"/>
        <w:jc w:val="both"/>
        <w:rPr>
          <w:rFonts w:ascii="Arial" w:eastAsia="Calibri" w:hAnsi="Arial" w:cs="Arial"/>
        </w:rPr>
      </w:pPr>
      <w:r w:rsidRPr="001D3289">
        <w:rPr>
          <w:rFonts w:ascii="Arial" w:eastAsia="Calibri" w:hAnsi="Arial" w:cs="Arial"/>
        </w:rPr>
        <w:t xml:space="preserve">Por incumplimiento del Servicio de acuerdo a lo establecido en el Contrato.  </w:t>
      </w:r>
    </w:p>
    <w:p w:rsidR="001D3289" w:rsidRPr="001D3289" w:rsidRDefault="001D3289" w:rsidP="001D3289">
      <w:pPr>
        <w:numPr>
          <w:ilvl w:val="0"/>
          <w:numId w:val="45"/>
        </w:numPr>
        <w:spacing w:before="120" w:after="200" w:line="276" w:lineRule="auto"/>
        <w:ind w:left="1843" w:hanging="284"/>
        <w:jc w:val="both"/>
        <w:rPr>
          <w:rFonts w:ascii="Arial" w:eastAsia="Calibri" w:hAnsi="Arial" w:cs="Arial"/>
        </w:rPr>
      </w:pPr>
      <w:r w:rsidRPr="001D3289">
        <w:rPr>
          <w:rFonts w:ascii="Arial" w:eastAsia="Calibri" w:hAnsi="Arial" w:cs="Arial"/>
        </w:rPr>
        <w:t xml:space="preserve">Por falta de pago de salarios a su personal y otras obligaciones contractuales que afecten al Servicio. </w:t>
      </w:r>
    </w:p>
    <w:p w:rsidR="001D3289" w:rsidRPr="001D3289" w:rsidRDefault="001D3289" w:rsidP="001D3289">
      <w:pPr>
        <w:numPr>
          <w:ilvl w:val="0"/>
          <w:numId w:val="45"/>
        </w:numPr>
        <w:spacing w:before="120" w:after="200" w:line="276" w:lineRule="auto"/>
        <w:ind w:left="1843" w:hanging="284"/>
        <w:jc w:val="both"/>
        <w:rPr>
          <w:rFonts w:ascii="Arial" w:eastAsia="Calibri" w:hAnsi="Arial" w:cs="Arial"/>
        </w:rPr>
      </w:pPr>
      <w:r w:rsidRPr="001D3289">
        <w:rPr>
          <w:rFonts w:ascii="Arial" w:eastAsia="Calibri" w:hAnsi="Arial" w:cs="Arial"/>
        </w:rPr>
        <w:t>El Transportista no ha entregado o renovado las boletas de garantías correspondientes, las pólizas de seguros, o si estas han vencido y no se ha cumplido con la obligación de renovación.</w:t>
      </w:r>
    </w:p>
    <w:p w:rsidR="001D3289" w:rsidRPr="001D3289" w:rsidRDefault="001D3289" w:rsidP="001D3289">
      <w:pPr>
        <w:numPr>
          <w:ilvl w:val="0"/>
          <w:numId w:val="45"/>
        </w:numPr>
        <w:spacing w:before="120" w:after="200" w:line="276" w:lineRule="auto"/>
        <w:ind w:left="1843" w:hanging="284"/>
        <w:jc w:val="both"/>
        <w:rPr>
          <w:rFonts w:ascii="Arial" w:eastAsia="Calibri" w:hAnsi="Arial" w:cs="Arial"/>
        </w:rPr>
      </w:pPr>
      <w:r w:rsidRPr="001D3289">
        <w:rPr>
          <w:rFonts w:ascii="Arial" w:eastAsia="Calibri" w:hAnsi="Arial" w:cs="Arial"/>
        </w:rPr>
        <w:t>Por suspensión del servicio por más de _____ días calendario continuos a requerimiento del Contratante.</w:t>
      </w:r>
    </w:p>
    <w:p w:rsidR="001D3289" w:rsidRPr="001D3289" w:rsidRDefault="001D3289" w:rsidP="001D3289">
      <w:pPr>
        <w:numPr>
          <w:ilvl w:val="0"/>
          <w:numId w:val="45"/>
        </w:numPr>
        <w:spacing w:before="120" w:after="200" w:line="276" w:lineRule="auto"/>
        <w:ind w:left="1843" w:hanging="284"/>
        <w:jc w:val="both"/>
        <w:rPr>
          <w:rFonts w:ascii="Arial" w:eastAsia="Calibri" w:hAnsi="Arial" w:cs="Arial"/>
        </w:rPr>
      </w:pPr>
      <w:r w:rsidRPr="001D3289">
        <w:rPr>
          <w:rFonts w:ascii="Arial" w:eastAsia="Calibri" w:hAnsi="Arial" w:cs="Arial"/>
        </w:rPr>
        <w:t>Por fuerza mayor o caso fortuito.</w:t>
      </w:r>
    </w:p>
    <w:p w:rsidR="001D3289" w:rsidRPr="001D3289" w:rsidRDefault="001D3289" w:rsidP="001D3289">
      <w:pPr>
        <w:numPr>
          <w:ilvl w:val="0"/>
          <w:numId w:val="45"/>
        </w:numPr>
        <w:spacing w:before="120" w:after="200" w:line="276" w:lineRule="auto"/>
        <w:ind w:left="1843" w:hanging="284"/>
        <w:jc w:val="both"/>
        <w:rPr>
          <w:rFonts w:ascii="Arial" w:eastAsia="Calibri" w:hAnsi="Arial" w:cs="Arial"/>
        </w:rPr>
      </w:pPr>
      <w:r w:rsidRPr="001D3289">
        <w:rPr>
          <w:rFonts w:ascii="Arial" w:eastAsia="Calibri" w:hAnsi="Arial" w:cs="Arial"/>
        </w:rPr>
        <w:t xml:space="preserve">Por incumplimiento a la cláusula (anticorrupción). </w:t>
      </w:r>
    </w:p>
    <w:p w:rsidR="001D3289" w:rsidRPr="001D3289" w:rsidRDefault="001D3289" w:rsidP="001D3289">
      <w:pPr>
        <w:numPr>
          <w:ilvl w:val="0"/>
          <w:numId w:val="45"/>
        </w:numPr>
        <w:spacing w:before="120" w:after="200" w:line="276" w:lineRule="auto"/>
        <w:ind w:left="1843" w:hanging="284"/>
        <w:jc w:val="both"/>
        <w:rPr>
          <w:rFonts w:ascii="Arial" w:eastAsia="Calibri" w:hAnsi="Arial" w:cs="Arial"/>
        </w:rPr>
      </w:pPr>
      <w:r w:rsidRPr="001D3289">
        <w:rPr>
          <w:rFonts w:ascii="Arial" w:eastAsia="Calibri"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1D3289" w:rsidRPr="001D3289" w:rsidRDefault="001D3289" w:rsidP="001D3289">
      <w:pPr>
        <w:ind w:left="1413" w:hanging="705"/>
        <w:jc w:val="both"/>
        <w:rPr>
          <w:rFonts w:ascii="Arial" w:eastAsia="Calibri" w:hAnsi="Arial" w:cs="Arial"/>
          <w:b/>
        </w:rPr>
      </w:pPr>
    </w:p>
    <w:p w:rsidR="001D3289" w:rsidRPr="001D3289" w:rsidRDefault="001D3289" w:rsidP="001D3289">
      <w:pPr>
        <w:widowControl w:val="0"/>
        <w:numPr>
          <w:ilvl w:val="2"/>
          <w:numId w:val="58"/>
        </w:numPr>
        <w:shd w:val="clear" w:color="auto" w:fill="FFFFFF"/>
        <w:autoSpaceDE w:val="0"/>
        <w:autoSpaceDN w:val="0"/>
        <w:spacing w:after="200" w:line="276" w:lineRule="auto"/>
        <w:ind w:left="1560" w:right="43" w:hanging="709"/>
        <w:contextualSpacing/>
        <w:jc w:val="both"/>
        <w:rPr>
          <w:rFonts w:ascii="Arial" w:eastAsia="Calibri" w:hAnsi="Arial" w:cs="Arial"/>
        </w:rPr>
      </w:pPr>
      <w:r w:rsidRPr="001D3289">
        <w:rPr>
          <w:rFonts w:ascii="Arial" w:eastAsia="Calibri"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1D3289" w:rsidRPr="001D3289" w:rsidRDefault="001D3289" w:rsidP="001D3289">
      <w:pPr>
        <w:widowControl w:val="0"/>
        <w:shd w:val="clear" w:color="auto" w:fill="FFFFFF"/>
        <w:autoSpaceDE w:val="0"/>
        <w:autoSpaceDN w:val="0"/>
        <w:ind w:left="1560" w:right="43"/>
        <w:contextualSpacing/>
        <w:jc w:val="both"/>
        <w:rPr>
          <w:rFonts w:ascii="Arial" w:eastAsia="Calibri" w:hAnsi="Arial" w:cs="Arial"/>
        </w:rPr>
      </w:pPr>
    </w:p>
    <w:p w:rsidR="001D3289" w:rsidRPr="001D3289" w:rsidRDefault="001D3289" w:rsidP="001D3289">
      <w:pPr>
        <w:widowControl w:val="0"/>
        <w:numPr>
          <w:ilvl w:val="2"/>
          <w:numId w:val="58"/>
        </w:numPr>
        <w:shd w:val="clear" w:color="auto" w:fill="FFFFFF"/>
        <w:autoSpaceDE w:val="0"/>
        <w:autoSpaceDN w:val="0"/>
        <w:spacing w:after="200" w:line="276" w:lineRule="auto"/>
        <w:ind w:left="1560" w:right="43" w:hanging="709"/>
        <w:contextualSpacing/>
        <w:jc w:val="both"/>
        <w:rPr>
          <w:rFonts w:ascii="Arial" w:eastAsia="Calibri" w:hAnsi="Arial" w:cs="Arial"/>
        </w:rPr>
      </w:pPr>
      <w:r w:rsidRPr="001D3289">
        <w:rPr>
          <w:rFonts w:ascii="Arial" w:eastAsia="Calibri"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1D3289" w:rsidRPr="001D3289" w:rsidRDefault="001D3289" w:rsidP="001D3289">
      <w:pPr>
        <w:ind w:left="720"/>
        <w:contextualSpacing/>
        <w:rPr>
          <w:rFonts w:ascii="Arial" w:eastAsia="Calibri" w:hAnsi="Arial" w:cs="Arial"/>
        </w:rPr>
      </w:pPr>
    </w:p>
    <w:p w:rsidR="001D3289" w:rsidRPr="001D3289" w:rsidRDefault="001D3289" w:rsidP="001D3289">
      <w:pPr>
        <w:widowControl w:val="0"/>
        <w:numPr>
          <w:ilvl w:val="2"/>
          <w:numId w:val="58"/>
        </w:numPr>
        <w:shd w:val="clear" w:color="auto" w:fill="FFFFFF"/>
        <w:autoSpaceDE w:val="0"/>
        <w:autoSpaceDN w:val="0"/>
        <w:spacing w:after="200" w:line="276" w:lineRule="auto"/>
        <w:ind w:left="1560" w:right="43" w:hanging="709"/>
        <w:contextualSpacing/>
        <w:jc w:val="both"/>
        <w:rPr>
          <w:rFonts w:ascii="Arial" w:eastAsia="Calibri" w:hAnsi="Arial" w:cs="Arial"/>
          <w:b/>
        </w:rPr>
      </w:pPr>
      <w:r w:rsidRPr="001D3289">
        <w:rPr>
          <w:rFonts w:ascii="Arial" w:eastAsia="Calibri" w:hAnsi="Arial" w:cs="Arial"/>
          <w:b/>
        </w:rPr>
        <w:t>Reglas aplicables a la Resolución:</w:t>
      </w:r>
    </w:p>
    <w:p w:rsidR="001D3289" w:rsidRPr="001D3289" w:rsidRDefault="001D3289" w:rsidP="001D3289">
      <w:pPr>
        <w:ind w:left="1413"/>
        <w:jc w:val="both"/>
        <w:rPr>
          <w:rFonts w:ascii="Arial" w:eastAsia="Calibri" w:hAnsi="Arial" w:cs="Arial"/>
        </w:rPr>
      </w:pPr>
    </w:p>
    <w:p w:rsidR="001D3289" w:rsidRPr="001D3289" w:rsidRDefault="001D3289" w:rsidP="001D3289">
      <w:pPr>
        <w:ind w:left="1560"/>
        <w:jc w:val="both"/>
        <w:rPr>
          <w:rFonts w:ascii="Arial" w:eastAsia="Calibri" w:hAnsi="Arial" w:cs="Arial"/>
        </w:rPr>
      </w:pPr>
      <w:r w:rsidRPr="001D3289">
        <w:rPr>
          <w:rFonts w:ascii="Arial" w:eastAsia="Calibri"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1D3289" w:rsidRPr="001D3289" w:rsidRDefault="001D3289" w:rsidP="001D3289">
      <w:pPr>
        <w:ind w:left="1560"/>
        <w:jc w:val="both"/>
        <w:rPr>
          <w:rFonts w:ascii="Arial" w:eastAsia="Calibri" w:hAnsi="Arial" w:cs="Arial"/>
        </w:rPr>
      </w:pPr>
    </w:p>
    <w:p w:rsidR="001D3289" w:rsidRPr="001D3289" w:rsidRDefault="001D3289" w:rsidP="001D3289">
      <w:pPr>
        <w:tabs>
          <w:tab w:val="left" w:pos="567"/>
        </w:tabs>
        <w:ind w:left="1560"/>
        <w:jc w:val="both"/>
        <w:rPr>
          <w:rFonts w:ascii="Arial" w:eastAsia="Calibri" w:hAnsi="Arial" w:cs="Arial"/>
          <w:color w:val="000000"/>
        </w:rPr>
      </w:pPr>
      <w:r w:rsidRPr="001D3289">
        <w:rPr>
          <w:rFonts w:ascii="Arial" w:eastAsia="Calibri"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3289">
        <w:rPr>
          <w:rFonts w:ascii="Arial" w:eastAsia="Calibri" w:hAnsi="Arial" w:cs="Arial"/>
          <w:color w:val="000000"/>
        </w:rPr>
        <w:t>incluir los montos a reconocer por las prestaciones ejecutadas por las Partes.</w:t>
      </w:r>
    </w:p>
    <w:p w:rsidR="001D3289" w:rsidRPr="001D3289" w:rsidRDefault="001D3289" w:rsidP="001D3289">
      <w:pPr>
        <w:tabs>
          <w:tab w:val="left" w:pos="567"/>
        </w:tabs>
        <w:ind w:left="1560"/>
        <w:jc w:val="both"/>
        <w:rPr>
          <w:rFonts w:ascii="Arial" w:eastAsia="Calibri" w:hAnsi="Arial" w:cs="Arial"/>
          <w:lang w:val="es-ES_tradnl"/>
        </w:rPr>
      </w:pPr>
    </w:p>
    <w:p w:rsidR="001D3289" w:rsidRPr="001D3289" w:rsidRDefault="001D3289" w:rsidP="001D3289">
      <w:pPr>
        <w:tabs>
          <w:tab w:val="left" w:pos="567"/>
        </w:tabs>
        <w:ind w:left="1560"/>
        <w:jc w:val="both"/>
        <w:rPr>
          <w:rFonts w:ascii="Arial" w:eastAsia="Calibri" w:hAnsi="Arial" w:cs="Arial"/>
        </w:rPr>
      </w:pPr>
      <w:r w:rsidRPr="001D3289">
        <w:rPr>
          <w:rFonts w:ascii="Arial" w:eastAsia="Calibri" w:hAnsi="Arial" w:cs="Arial"/>
          <w:lang w:val="es-ES_tradnl"/>
        </w:rPr>
        <w:t>En caso que se proceda a la resolución del Contrato, por razones atribuibles al Transportista</w:t>
      </w:r>
      <w:r w:rsidRPr="001D3289">
        <w:rPr>
          <w:rFonts w:ascii="Arial" w:eastAsia="Calibri" w:hAnsi="Arial" w:cs="Arial"/>
          <w:b/>
          <w:lang w:val="es-ES_tradnl"/>
        </w:rPr>
        <w:t xml:space="preserve">, </w:t>
      </w:r>
      <w:r w:rsidRPr="001D3289">
        <w:rPr>
          <w:rFonts w:ascii="Arial" w:eastAsia="Calibri" w:hAnsi="Arial" w:cs="Arial"/>
        </w:rPr>
        <w:t xml:space="preserve">se ejecutara o consolidara en favor del Contratante la garantía de cumplimiento de Contrato. </w:t>
      </w:r>
    </w:p>
    <w:p w:rsidR="001D3289" w:rsidRPr="001D3289" w:rsidRDefault="001D3289" w:rsidP="001D3289">
      <w:pPr>
        <w:tabs>
          <w:tab w:val="left" w:pos="567"/>
        </w:tabs>
        <w:ind w:left="1560"/>
        <w:jc w:val="both"/>
        <w:rPr>
          <w:rFonts w:ascii="Arial" w:eastAsia="Calibri" w:hAnsi="Arial" w:cs="Arial"/>
        </w:rPr>
      </w:pPr>
    </w:p>
    <w:p w:rsidR="001D3289" w:rsidRPr="001D3289" w:rsidRDefault="001D3289" w:rsidP="001D3289">
      <w:pPr>
        <w:autoSpaceDE w:val="0"/>
        <w:autoSpaceDN w:val="0"/>
        <w:adjustRightInd w:val="0"/>
        <w:ind w:left="1560"/>
        <w:jc w:val="both"/>
        <w:rPr>
          <w:rFonts w:ascii="Arial" w:eastAsia="Calibri" w:hAnsi="Arial" w:cs="Arial"/>
        </w:rPr>
      </w:pPr>
      <w:r w:rsidRPr="001D3289">
        <w:rPr>
          <w:rFonts w:ascii="Arial" w:eastAsia="Calibri" w:hAnsi="Arial" w:cs="Arial"/>
        </w:rPr>
        <w:lastRenderedPageBreak/>
        <w:t xml:space="preserve">En caso de Resolución del Contrato, el Transportista renuncia expresamente a interponer cualquier tipo de reclamo contra el Contratante sea en la vía judicial o extrajudicial.  </w:t>
      </w:r>
    </w:p>
    <w:p w:rsidR="001D3289" w:rsidRPr="001D3289" w:rsidRDefault="001D3289" w:rsidP="001D3289">
      <w:pPr>
        <w:autoSpaceDE w:val="0"/>
        <w:autoSpaceDN w:val="0"/>
        <w:adjustRightInd w:val="0"/>
        <w:ind w:left="1560"/>
        <w:jc w:val="both"/>
        <w:rPr>
          <w:rFonts w:ascii="Arial" w:eastAsia="Calibri" w:hAnsi="Arial" w:cs="Arial"/>
        </w:rPr>
      </w:pPr>
    </w:p>
    <w:p w:rsidR="001D3289" w:rsidRPr="001D3289" w:rsidRDefault="001D3289" w:rsidP="001D3289">
      <w:pPr>
        <w:widowControl w:val="0"/>
        <w:jc w:val="both"/>
        <w:rPr>
          <w:rFonts w:ascii="Arial" w:eastAsia="Calibri" w:hAnsi="Arial" w:cs="Arial"/>
          <w:b/>
          <w:bCs/>
          <w:u w:val="single"/>
          <w:lang w:eastAsia="es-ES"/>
        </w:rPr>
      </w:pPr>
      <w:r w:rsidRPr="001D3289">
        <w:rPr>
          <w:rFonts w:ascii="Arial" w:eastAsia="Calibri" w:hAnsi="Arial" w:cs="Arial"/>
          <w:b/>
          <w:bCs/>
          <w:u w:val="single"/>
          <w:lang w:eastAsia="es-ES"/>
        </w:rPr>
        <w:t xml:space="preserve">CLAUSULA VIGÉSIMA SÉPTIMA.- DECLARACIONES DE LAS PARTES </w:t>
      </w:r>
    </w:p>
    <w:p w:rsidR="001D3289" w:rsidRPr="001D3289" w:rsidRDefault="001D3289" w:rsidP="001D3289">
      <w:pPr>
        <w:widowControl w:val="0"/>
        <w:ind w:left="360" w:hanging="360"/>
        <w:jc w:val="both"/>
        <w:rPr>
          <w:rFonts w:ascii="Arial" w:eastAsia="Calibri" w:hAnsi="Arial" w:cs="Arial"/>
          <w:lang w:eastAsia="es-ES"/>
        </w:rPr>
      </w:pPr>
    </w:p>
    <w:p w:rsidR="001D3289" w:rsidRPr="001D3289" w:rsidRDefault="001D3289" w:rsidP="001D3289">
      <w:pPr>
        <w:widowControl w:val="0"/>
        <w:ind w:left="360" w:hanging="360"/>
        <w:jc w:val="both"/>
        <w:rPr>
          <w:rFonts w:ascii="Arial" w:eastAsia="Calibri" w:hAnsi="Arial" w:cs="Arial"/>
          <w:lang w:eastAsia="es-ES"/>
        </w:rPr>
      </w:pPr>
      <w:r w:rsidRPr="001D3289">
        <w:rPr>
          <w:rFonts w:ascii="Arial" w:eastAsia="Calibri" w:hAnsi="Arial" w:cs="Arial"/>
          <w:lang w:eastAsia="es-ES"/>
        </w:rPr>
        <w:t>Las Partes declaran que:</w:t>
      </w:r>
    </w:p>
    <w:p w:rsidR="001D3289" w:rsidRPr="001D3289" w:rsidRDefault="001D3289" w:rsidP="001D3289">
      <w:pPr>
        <w:widowControl w:val="0"/>
        <w:ind w:left="360" w:hanging="360"/>
        <w:jc w:val="both"/>
        <w:rPr>
          <w:rFonts w:ascii="Arial" w:eastAsia="Calibri" w:hAnsi="Arial" w:cs="Arial"/>
          <w:lang w:eastAsia="es-ES"/>
        </w:rPr>
      </w:pPr>
    </w:p>
    <w:p w:rsidR="001D3289" w:rsidRPr="001D3289" w:rsidRDefault="001D3289" w:rsidP="001D3289">
      <w:pPr>
        <w:widowControl w:val="0"/>
        <w:numPr>
          <w:ilvl w:val="0"/>
          <w:numId w:val="54"/>
        </w:numPr>
        <w:spacing w:after="200" w:line="276" w:lineRule="auto"/>
        <w:ind w:left="851" w:hanging="284"/>
        <w:jc w:val="both"/>
        <w:rPr>
          <w:rFonts w:ascii="Arial" w:eastAsia="Calibri" w:hAnsi="Arial" w:cs="Arial"/>
          <w:lang w:eastAsia="es-ES"/>
        </w:rPr>
      </w:pPr>
      <w:r w:rsidRPr="001D3289">
        <w:rPr>
          <w:rFonts w:ascii="Arial" w:eastAsia="Calibri" w:hAnsi="Arial" w:cs="Arial"/>
          <w:lang w:eastAsia="es-ES"/>
        </w:rPr>
        <w:t>La celebración y la ejecución de este Contrato se regirán por los principios de la probidad y buena fe.</w:t>
      </w:r>
    </w:p>
    <w:p w:rsidR="001D3289" w:rsidRPr="001D3289" w:rsidRDefault="001D3289" w:rsidP="001D3289">
      <w:pPr>
        <w:widowControl w:val="0"/>
        <w:ind w:left="851"/>
        <w:jc w:val="both"/>
        <w:rPr>
          <w:rFonts w:ascii="Arial" w:eastAsia="Calibri" w:hAnsi="Arial" w:cs="Arial"/>
          <w:lang w:eastAsia="es-ES"/>
        </w:rPr>
      </w:pPr>
    </w:p>
    <w:p w:rsidR="001D3289" w:rsidRPr="001D3289" w:rsidRDefault="001D3289" w:rsidP="001D3289">
      <w:pPr>
        <w:widowControl w:val="0"/>
        <w:numPr>
          <w:ilvl w:val="0"/>
          <w:numId w:val="54"/>
        </w:numPr>
        <w:spacing w:after="200" w:line="276" w:lineRule="auto"/>
        <w:ind w:left="851" w:hanging="284"/>
        <w:jc w:val="both"/>
        <w:rPr>
          <w:rFonts w:ascii="Arial" w:eastAsia="Calibri" w:hAnsi="Arial" w:cs="Arial"/>
          <w:lang w:eastAsia="es-ES"/>
        </w:rPr>
      </w:pPr>
      <w:r w:rsidRPr="001D3289">
        <w:rPr>
          <w:rFonts w:ascii="Arial" w:eastAsia="Calibri"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1D3289" w:rsidRPr="001D3289" w:rsidRDefault="001D3289" w:rsidP="001D3289">
      <w:pPr>
        <w:widowControl w:val="0"/>
        <w:ind w:left="851"/>
        <w:jc w:val="both"/>
        <w:rPr>
          <w:rFonts w:ascii="Arial" w:eastAsia="Calibri" w:hAnsi="Arial" w:cs="Arial"/>
          <w:lang w:eastAsia="es-ES"/>
        </w:rPr>
      </w:pPr>
    </w:p>
    <w:p w:rsidR="001D3289" w:rsidRPr="001D3289" w:rsidRDefault="001D3289" w:rsidP="001D3289">
      <w:pPr>
        <w:widowControl w:val="0"/>
        <w:numPr>
          <w:ilvl w:val="0"/>
          <w:numId w:val="54"/>
        </w:numPr>
        <w:spacing w:after="200" w:line="276" w:lineRule="auto"/>
        <w:ind w:left="851" w:hanging="284"/>
        <w:jc w:val="both"/>
        <w:rPr>
          <w:rFonts w:ascii="Arial" w:eastAsia="Calibri" w:hAnsi="Arial" w:cs="Arial"/>
          <w:lang w:eastAsia="es-ES"/>
        </w:rPr>
      </w:pPr>
      <w:r w:rsidRPr="001D3289">
        <w:rPr>
          <w:rFonts w:ascii="Arial" w:eastAsia="Calibri" w:hAnsi="Arial" w:cs="Arial"/>
          <w:lang w:eastAsia="es-ES"/>
        </w:rPr>
        <w:t>Mediante la firma tendrá preferencia el presente Contrato, sustituyendo cualquier acuerdo escrito u oral que se hubiere realizado entre las Partes anterior a la suscripción de éste Contrato.</w:t>
      </w:r>
    </w:p>
    <w:p w:rsidR="001D3289" w:rsidRPr="001D3289" w:rsidRDefault="001D3289" w:rsidP="001D3289">
      <w:pPr>
        <w:autoSpaceDE w:val="0"/>
        <w:autoSpaceDN w:val="0"/>
        <w:adjustRightInd w:val="0"/>
        <w:jc w:val="both"/>
        <w:rPr>
          <w:rFonts w:ascii="Arial" w:eastAsia="Calibri" w:hAnsi="Arial" w:cs="Arial"/>
          <w:b/>
          <w:u w:val="single"/>
        </w:rPr>
      </w:pPr>
    </w:p>
    <w:p w:rsidR="001D3289" w:rsidRPr="001D3289" w:rsidRDefault="001D3289" w:rsidP="001D3289">
      <w:pPr>
        <w:autoSpaceDE w:val="0"/>
        <w:autoSpaceDN w:val="0"/>
        <w:adjustRightInd w:val="0"/>
        <w:jc w:val="both"/>
        <w:rPr>
          <w:rFonts w:ascii="Arial" w:eastAsia="Calibri" w:hAnsi="Arial" w:cs="Arial"/>
          <w:b/>
          <w:bCs/>
          <w:u w:val="single"/>
        </w:rPr>
      </w:pPr>
      <w:r w:rsidRPr="001D3289">
        <w:rPr>
          <w:rFonts w:ascii="Arial" w:eastAsia="Calibri" w:hAnsi="Arial" w:cs="Arial"/>
          <w:b/>
          <w:u w:val="single"/>
        </w:rPr>
        <w:t>CLAUSULA VIGÉSIMA</w:t>
      </w:r>
      <w:r w:rsidRPr="001D3289">
        <w:rPr>
          <w:rFonts w:ascii="Arial" w:eastAsia="Calibri" w:hAnsi="Arial" w:cs="Arial"/>
          <w:b/>
          <w:bCs/>
          <w:u w:val="single"/>
        </w:rPr>
        <w:t xml:space="preserve"> OCTAVA.- </w:t>
      </w:r>
      <w:r w:rsidRPr="001D3289">
        <w:rPr>
          <w:rFonts w:ascii="Arial" w:eastAsia="Calibri" w:hAnsi="Arial" w:cs="Arial"/>
          <w:b/>
          <w:u w:val="single"/>
        </w:rPr>
        <w:t>SOLUCIÓN</w:t>
      </w:r>
      <w:r w:rsidRPr="001D3289">
        <w:rPr>
          <w:rFonts w:ascii="Arial" w:eastAsia="Calibri" w:hAnsi="Arial" w:cs="Arial"/>
          <w:b/>
          <w:bCs/>
          <w:u w:val="single"/>
        </w:rPr>
        <w:t xml:space="preserve"> DE CONTROVERSIAS</w:t>
      </w:r>
    </w:p>
    <w:p w:rsidR="001D3289" w:rsidRPr="001D3289" w:rsidRDefault="001D3289" w:rsidP="001D3289">
      <w:pPr>
        <w:autoSpaceDE w:val="0"/>
        <w:autoSpaceDN w:val="0"/>
        <w:adjustRightInd w:val="0"/>
        <w:jc w:val="both"/>
        <w:rPr>
          <w:rFonts w:ascii="Arial" w:eastAsia="Calibri" w:hAnsi="Arial" w:cs="Arial"/>
          <w:b/>
          <w:bCs/>
          <w:u w:val="single"/>
        </w:rPr>
      </w:pPr>
    </w:p>
    <w:p w:rsidR="001D3289" w:rsidRPr="001D3289" w:rsidRDefault="001D3289" w:rsidP="001D3289">
      <w:pPr>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b/>
          <w:vanish/>
        </w:rPr>
      </w:pPr>
    </w:p>
    <w:p w:rsidR="001D3289" w:rsidRPr="001D3289" w:rsidRDefault="001D3289" w:rsidP="001D3289">
      <w:pPr>
        <w:widowControl w:val="0"/>
        <w:numPr>
          <w:ilvl w:val="0"/>
          <w:numId w:val="58"/>
        </w:numPr>
        <w:shd w:val="clear" w:color="auto" w:fill="FFFFFF"/>
        <w:autoSpaceDE w:val="0"/>
        <w:autoSpaceDN w:val="0"/>
        <w:spacing w:after="200" w:line="276" w:lineRule="auto"/>
        <w:ind w:right="43"/>
        <w:contextualSpacing/>
        <w:jc w:val="both"/>
        <w:rPr>
          <w:rFonts w:ascii="Arial" w:eastAsia="Calibri" w:hAnsi="Arial" w:cs="Arial"/>
          <w:b/>
          <w:vanish/>
        </w:rPr>
      </w:pPr>
    </w:p>
    <w:p w:rsidR="001D3289" w:rsidRPr="001D3289" w:rsidRDefault="001D3289" w:rsidP="001D3289">
      <w:pPr>
        <w:widowControl w:val="0"/>
        <w:numPr>
          <w:ilvl w:val="1"/>
          <w:numId w:val="58"/>
        </w:numPr>
        <w:shd w:val="clear" w:color="auto" w:fill="FFFFFF"/>
        <w:autoSpaceDE w:val="0"/>
        <w:autoSpaceDN w:val="0"/>
        <w:spacing w:after="200" w:line="276" w:lineRule="auto"/>
        <w:ind w:left="432" w:right="43"/>
        <w:contextualSpacing/>
        <w:jc w:val="both"/>
        <w:rPr>
          <w:rFonts w:ascii="Arial" w:eastAsia="Calibri" w:hAnsi="Arial" w:cs="Arial"/>
          <w:b/>
        </w:rPr>
      </w:pPr>
      <w:r w:rsidRPr="001D3289">
        <w:rPr>
          <w:rFonts w:ascii="Arial" w:eastAsia="Calibri" w:hAnsi="Arial" w:cs="Arial"/>
          <w:b/>
        </w:rPr>
        <w:t>Negociaciones</w:t>
      </w:r>
    </w:p>
    <w:p w:rsidR="001D3289" w:rsidRPr="001D3289" w:rsidRDefault="001D3289" w:rsidP="001D3289">
      <w:pPr>
        <w:ind w:left="709" w:right="49"/>
        <w:jc w:val="both"/>
        <w:rPr>
          <w:rFonts w:ascii="Arial" w:eastAsia="Calibri" w:hAnsi="Arial" w:cs="Arial"/>
        </w:rPr>
      </w:pPr>
    </w:p>
    <w:p w:rsidR="001D3289" w:rsidRPr="001D3289" w:rsidRDefault="001D3289" w:rsidP="001D3289">
      <w:pPr>
        <w:ind w:left="709" w:right="49"/>
        <w:jc w:val="both"/>
        <w:rPr>
          <w:rFonts w:ascii="Arial" w:eastAsia="Calibri" w:hAnsi="Arial" w:cs="Arial"/>
        </w:rPr>
      </w:pPr>
      <w:r w:rsidRPr="001D3289">
        <w:rPr>
          <w:rFonts w:ascii="Arial" w:eastAsia="Calibri"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1D3289" w:rsidRPr="001D3289" w:rsidRDefault="001D3289" w:rsidP="001D3289">
      <w:pPr>
        <w:ind w:left="709" w:right="49"/>
        <w:jc w:val="both"/>
        <w:rPr>
          <w:rFonts w:ascii="Arial" w:eastAsia="Calibri" w:hAnsi="Arial" w:cs="Arial"/>
        </w:rPr>
      </w:pPr>
    </w:p>
    <w:p w:rsidR="001D3289" w:rsidRPr="001D3289" w:rsidRDefault="001D3289" w:rsidP="001D3289">
      <w:pPr>
        <w:ind w:left="709"/>
        <w:jc w:val="both"/>
        <w:rPr>
          <w:rFonts w:ascii="Arial" w:eastAsia="Calibri" w:hAnsi="Arial" w:cs="Arial"/>
          <w:bCs/>
          <w:lang w:val="es-BO"/>
        </w:rPr>
      </w:pPr>
      <w:r w:rsidRPr="001D3289">
        <w:rPr>
          <w:rFonts w:ascii="Arial" w:eastAsia="Calibri"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1D3289" w:rsidRPr="001D3289" w:rsidRDefault="001D3289" w:rsidP="001D3289">
      <w:pPr>
        <w:ind w:left="709"/>
        <w:jc w:val="both"/>
        <w:rPr>
          <w:rFonts w:ascii="Arial" w:eastAsia="Calibri" w:hAnsi="Arial" w:cs="Arial"/>
          <w:bCs/>
          <w:lang w:val="es-BO"/>
        </w:rPr>
      </w:pPr>
    </w:p>
    <w:p w:rsidR="001D3289" w:rsidRPr="001D3289" w:rsidRDefault="001D3289" w:rsidP="001D3289">
      <w:pPr>
        <w:keepNext/>
        <w:widowControl w:val="0"/>
        <w:numPr>
          <w:ilvl w:val="1"/>
          <w:numId w:val="58"/>
        </w:numPr>
        <w:shd w:val="clear" w:color="auto" w:fill="FFFFFF"/>
        <w:autoSpaceDE w:val="0"/>
        <w:autoSpaceDN w:val="0"/>
        <w:spacing w:after="200" w:line="276" w:lineRule="auto"/>
        <w:ind w:left="432" w:right="43"/>
        <w:contextualSpacing/>
        <w:jc w:val="both"/>
        <w:rPr>
          <w:rFonts w:ascii="Arial" w:eastAsia="Calibri" w:hAnsi="Arial" w:cs="Arial"/>
          <w:b/>
        </w:rPr>
      </w:pPr>
      <w:r w:rsidRPr="001D3289">
        <w:rPr>
          <w:rFonts w:ascii="Arial" w:eastAsia="Calibri" w:hAnsi="Arial" w:cs="Arial"/>
          <w:b/>
        </w:rPr>
        <w:t>Continuación del objeto de Contratación</w:t>
      </w:r>
    </w:p>
    <w:p w:rsidR="001D3289" w:rsidRPr="001D3289" w:rsidRDefault="001D3289" w:rsidP="001D3289">
      <w:pPr>
        <w:keepNext/>
        <w:ind w:left="709" w:right="333" w:hanging="1"/>
        <w:jc w:val="both"/>
        <w:rPr>
          <w:rFonts w:ascii="Arial" w:eastAsia="Calibri" w:hAnsi="Arial" w:cs="Arial"/>
        </w:rPr>
      </w:pPr>
    </w:p>
    <w:p w:rsidR="001D3289" w:rsidRPr="001D3289" w:rsidRDefault="001D3289" w:rsidP="001D3289">
      <w:pPr>
        <w:keepNext/>
        <w:ind w:left="709" w:right="333" w:hanging="1"/>
        <w:jc w:val="both"/>
        <w:rPr>
          <w:rFonts w:ascii="Arial" w:eastAsia="Calibri" w:hAnsi="Arial" w:cs="Arial"/>
          <w:color w:val="000000"/>
          <w:lang w:eastAsia="es-BO"/>
        </w:rPr>
      </w:pPr>
      <w:r w:rsidRPr="001D3289">
        <w:rPr>
          <w:rFonts w:ascii="Arial" w:eastAsia="Calibri" w:hAnsi="Arial" w:cs="Arial"/>
        </w:rPr>
        <w:t>La</w:t>
      </w:r>
      <w:r w:rsidRPr="001D3289">
        <w:rPr>
          <w:rFonts w:ascii="Arial" w:eastAsia="Calibri"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1D3289" w:rsidRPr="001D3289" w:rsidRDefault="001D3289" w:rsidP="001D3289">
      <w:pPr>
        <w:ind w:left="709" w:right="333" w:hanging="1"/>
        <w:jc w:val="both"/>
        <w:rPr>
          <w:rFonts w:ascii="Arial" w:eastAsia="Calibri" w:hAnsi="Arial" w:cs="Arial"/>
          <w:color w:val="000000"/>
          <w:lang w:eastAsia="es-BO"/>
        </w:rPr>
      </w:pPr>
    </w:p>
    <w:p w:rsidR="001D3289" w:rsidRPr="001D3289" w:rsidRDefault="001D3289" w:rsidP="001D3289">
      <w:pPr>
        <w:autoSpaceDE w:val="0"/>
        <w:autoSpaceDN w:val="0"/>
        <w:adjustRightInd w:val="0"/>
        <w:jc w:val="both"/>
        <w:rPr>
          <w:rFonts w:ascii="Arial" w:eastAsia="Calibri" w:hAnsi="Arial" w:cs="Arial"/>
          <w:b/>
          <w:u w:val="single"/>
        </w:rPr>
      </w:pPr>
      <w:r w:rsidRPr="001D3289">
        <w:rPr>
          <w:rFonts w:ascii="Arial" w:eastAsia="Calibri" w:hAnsi="Arial" w:cs="Arial"/>
          <w:b/>
          <w:u w:val="single"/>
        </w:rPr>
        <w:lastRenderedPageBreak/>
        <w:t>CLAUSULA VIGÉSIMA NOVENA.- MODIFICACIONES</w:t>
      </w:r>
    </w:p>
    <w:p w:rsidR="001D3289" w:rsidRPr="001D3289" w:rsidRDefault="001D3289" w:rsidP="001D3289">
      <w:pPr>
        <w:autoSpaceDE w:val="0"/>
        <w:autoSpaceDN w:val="0"/>
        <w:adjustRightInd w:val="0"/>
        <w:jc w:val="both"/>
        <w:rPr>
          <w:rFonts w:ascii="Arial" w:eastAsia="Calibri" w:hAnsi="Arial" w:cs="Arial"/>
        </w:rPr>
      </w:pPr>
    </w:p>
    <w:p w:rsidR="001D3289" w:rsidRPr="001D3289" w:rsidRDefault="001D3289" w:rsidP="001D3289">
      <w:pPr>
        <w:autoSpaceDE w:val="0"/>
        <w:autoSpaceDN w:val="0"/>
        <w:adjustRightInd w:val="0"/>
        <w:jc w:val="both"/>
        <w:rPr>
          <w:rFonts w:ascii="Arial" w:eastAsia="Calibri" w:hAnsi="Arial" w:cs="Arial"/>
        </w:rPr>
      </w:pPr>
      <w:r w:rsidRPr="001D3289">
        <w:rPr>
          <w:rFonts w:ascii="Arial" w:eastAsia="Calibri"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1D3289" w:rsidRPr="001D3289" w:rsidRDefault="001D3289" w:rsidP="001D3289">
      <w:pPr>
        <w:autoSpaceDE w:val="0"/>
        <w:autoSpaceDN w:val="0"/>
        <w:adjustRightInd w:val="0"/>
        <w:jc w:val="both"/>
        <w:rPr>
          <w:rFonts w:ascii="Arial" w:eastAsia="Calibri" w:hAnsi="Arial" w:cs="Arial"/>
          <w:b/>
        </w:rPr>
      </w:pPr>
    </w:p>
    <w:p w:rsidR="001D3289" w:rsidRPr="001D3289" w:rsidRDefault="001D3289" w:rsidP="001D3289">
      <w:pPr>
        <w:autoSpaceDE w:val="0"/>
        <w:autoSpaceDN w:val="0"/>
        <w:adjustRightInd w:val="0"/>
        <w:jc w:val="both"/>
        <w:rPr>
          <w:rFonts w:ascii="Arial" w:eastAsia="Calibri" w:hAnsi="Arial" w:cs="Arial"/>
          <w:b/>
          <w:u w:val="single"/>
        </w:rPr>
      </w:pPr>
    </w:p>
    <w:p w:rsidR="001D3289" w:rsidRPr="001D3289" w:rsidRDefault="001D3289" w:rsidP="001D3289">
      <w:pPr>
        <w:autoSpaceDE w:val="0"/>
        <w:autoSpaceDN w:val="0"/>
        <w:adjustRightInd w:val="0"/>
        <w:jc w:val="both"/>
        <w:rPr>
          <w:rFonts w:ascii="Arial" w:eastAsia="Calibri" w:hAnsi="Arial" w:cs="Arial"/>
          <w:b/>
          <w:u w:val="single"/>
        </w:rPr>
      </w:pPr>
    </w:p>
    <w:p w:rsidR="001D3289" w:rsidRPr="001D3289" w:rsidRDefault="001D3289" w:rsidP="001D3289">
      <w:pPr>
        <w:autoSpaceDE w:val="0"/>
        <w:autoSpaceDN w:val="0"/>
        <w:adjustRightInd w:val="0"/>
        <w:jc w:val="both"/>
        <w:rPr>
          <w:rFonts w:ascii="Arial" w:eastAsia="Calibri" w:hAnsi="Arial" w:cs="Arial"/>
          <w:b/>
          <w:u w:val="single"/>
        </w:rPr>
      </w:pPr>
      <w:r w:rsidRPr="001D3289">
        <w:rPr>
          <w:rFonts w:ascii="Arial" w:eastAsia="Calibri" w:hAnsi="Arial" w:cs="Arial"/>
          <w:b/>
          <w:u w:val="single"/>
        </w:rPr>
        <w:t xml:space="preserve">CLAUSULA </w:t>
      </w:r>
      <w:r w:rsidRPr="001D3289">
        <w:rPr>
          <w:rFonts w:ascii="Arial" w:eastAsia="Calibri" w:hAnsi="Arial" w:cs="Arial"/>
          <w:b/>
          <w:bCs/>
          <w:u w:val="single"/>
        </w:rPr>
        <w:t xml:space="preserve">TRIGÉSIMA.- </w:t>
      </w:r>
      <w:r w:rsidRPr="001D3289">
        <w:rPr>
          <w:rFonts w:ascii="Arial" w:eastAsia="Calibri" w:hAnsi="Arial" w:cs="Arial"/>
          <w:b/>
          <w:u w:val="single"/>
        </w:rPr>
        <w:t>ANTICORRUPCIÓN</w:t>
      </w:r>
    </w:p>
    <w:p w:rsidR="001D3289" w:rsidRPr="001D3289" w:rsidRDefault="001D3289" w:rsidP="001D3289">
      <w:pPr>
        <w:autoSpaceDE w:val="0"/>
        <w:autoSpaceDN w:val="0"/>
        <w:adjustRightInd w:val="0"/>
        <w:jc w:val="both"/>
        <w:rPr>
          <w:rFonts w:ascii="Arial" w:eastAsia="Calibri" w:hAnsi="Arial" w:cs="Arial"/>
          <w:b/>
          <w:u w:val="single"/>
        </w:rPr>
      </w:pPr>
    </w:p>
    <w:p w:rsidR="001D3289" w:rsidRPr="001D3289" w:rsidRDefault="001D3289" w:rsidP="001D3289">
      <w:pPr>
        <w:jc w:val="both"/>
        <w:rPr>
          <w:rFonts w:ascii="Arial" w:eastAsia="Calibri" w:hAnsi="Arial" w:cs="Arial"/>
          <w:color w:val="000000"/>
        </w:rPr>
      </w:pPr>
      <w:r w:rsidRPr="001D3289">
        <w:rPr>
          <w:rFonts w:ascii="Arial" w:eastAsia="Calibri"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1D3289" w:rsidRPr="001D3289" w:rsidRDefault="001D3289" w:rsidP="001D3289">
      <w:pPr>
        <w:autoSpaceDE w:val="0"/>
        <w:autoSpaceDN w:val="0"/>
        <w:adjustRightInd w:val="0"/>
        <w:jc w:val="both"/>
        <w:rPr>
          <w:rFonts w:ascii="Arial" w:eastAsia="Calibri" w:hAnsi="Arial" w:cs="Arial"/>
          <w:b/>
          <w:u w:val="single"/>
        </w:rPr>
      </w:pPr>
    </w:p>
    <w:p w:rsidR="001D3289" w:rsidRPr="001D3289" w:rsidRDefault="001D3289" w:rsidP="001D3289">
      <w:pPr>
        <w:autoSpaceDE w:val="0"/>
        <w:autoSpaceDN w:val="0"/>
        <w:adjustRightInd w:val="0"/>
        <w:jc w:val="both"/>
        <w:rPr>
          <w:rFonts w:ascii="Arial" w:eastAsia="Calibri" w:hAnsi="Arial" w:cs="Arial"/>
          <w:u w:val="single"/>
        </w:rPr>
      </w:pPr>
      <w:r w:rsidRPr="001D3289">
        <w:rPr>
          <w:rFonts w:ascii="Arial" w:eastAsia="Calibri" w:hAnsi="Arial" w:cs="Arial"/>
          <w:b/>
          <w:u w:val="single"/>
        </w:rPr>
        <w:t xml:space="preserve">CLAUSULA </w:t>
      </w:r>
      <w:r w:rsidRPr="001D3289">
        <w:rPr>
          <w:rFonts w:ascii="Arial" w:eastAsia="Calibri" w:hAnsi="Arial" w:cs="Arial"/>
          <w:b/>
          <w:bCs/>
          <w:u w:val="single"/>
        </w:rPr>
        <w:t>TRIGÉSIMA PRIMERA.-</w:t>
      </w:r>
      <w:r w:rsidRPr="001D3289">
        <w:rPr>
          <w:rFonts w:ascii="Arial" w:eastAsia="Calibri" w:hAnsi="Arial" w:cs="Arial"/>
          <w:b/>
          <w:u w:val="single"/>
        </w:rPr>
        <w:t xml:space="preserve"> </w:t>
      </w:r>
      <w:r w:rsidRPr="001D3289">
        <w:rPr>
          <w:rFonts w:ascii="Arial" w:eastAsia="Calibri" w:hAnsi="Arial" w:cs="Arial"/>
          <w:b/>
          <w:bCs/>
          <w:u w:val="single"/>
        </w:rPr>
        <w:t>CONFORMIDAD</w:t>
      </w:r>
    </w:p>
    <w:p w:rsidR="001D3289" w:rsidRPr="001D3289" w:rsidRDefault="001D3289" w:rsidP="001D3289">
      <w:pPr>
        <w:autoSpaceDE w:val="0"/>
        <w:autoSpaceDN w:val="0"/>
        <w:adjustRightInd w:val="0"/>
        <w:jc w:val="both"/>
        <w:rPr>
          <w:rFonts w:ascii="Arial" w:eastAsia="Calibri" w:hAnsi="Arial" w:cs="Arial"/>
        </w:rPr>
      </w:pPr>
    </w:p>
    <w:p w:rsidR="001D3289" w:rsidRPr="001D3289" w:rsidRDefault="001D3289" w:rsidP="001D3289">
      <w:pPr>
        <w:autoSpaceDE w:val="0"/>
        <w:autoSpaceDN w:val="0"/>
        <w:adjustRightInd w:val="0"/>
        <w:jc w:val="both"/>
        <w:rPr>
          <w:rFonts w:ascii="Arial" w:eastAsia="Calibri" w:hAnsi="Arial" w:cs="Arial"/>
        </w:rPr>
      </w:pPr>
      <w:r w:rsidRPr="001D3289">
        <w:rPr>
          <w:rFonts w:ascii="Arial" w:eastAsia="Calibri" w:hAnsi="Arial" w:cs="Arial"/>
        </w:rPr>
        <w:t>Las Partes declaramos nuestra absoluta aceptación con el tenor íntegro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1D3289" w:rsidRPr="001D3289" w:rsidRDefault="001D3289" w:rsidP="001D3289">
      <w:pPr>
        <w:autoSpaceDE w:val="0"/>
        <w:autoSpaceDN w:val="0"/>
        <w:adjustRightInd w:val="0"/>
        <w:jc w:val="both"/>
        <w:rPr>
          <w:rFonts w:ascii="Arial" w:eastAsia="Calibri" w:hAnsi="Arial" w:cs="Arial"/>
          <w:b/>
          <w:bCs/>
        </w:rPr>
      </w:pPr>
    </w:p>
    <w:p w:rsidR="001D3289" w:rsidRPr="001D3289" w:rsidRDefault="001D3289" w:rsidP="001D3289">
      <w:pPr>
        <w:autoSpaceDE w:val="0"/>
        <w:autoSpaceDN w:val="0"/>
        <w:adjustRightInd w:val="0"/>
        <w:jc w:val="center"/>
        <w:rPr>
          <w:rFonts w:ascii="Arial" w:eastAsia="Calibri" w:hAnsi="Arial" w:cs="Arial"/>
          <w:bCs/>
        </w:rPr>
      </w:pPr>
    </w:p>
    <w:p w:rsidR="001D3289" w:rsidRPr="001D3289" w:rsidRDefault="001D3289" w:rsidP="001D3289">
      <w:pPr>
        <w:autoSpaceDE w:val="0"/>
        <w:autoSpaceDN w:val="0"/>
        <w:adjustRightInd w:val="0"/>
        <w:jc w:val="center"/>
        <w:rPr>
          <w:rFonts w:ascii="Arial" w:eastAsia="Calibri" w:hAnsi="Arial" w:cs="Arial"/>
          <w:bCs/>
        </w:rPr>
      </w:pPr>
    </w:p>
    <w:p w:rsidR="001D3289" w:rsidRPr="001D3289" w:rsidRDefault="001D3289" w:rsidP="001D3289">
      <w:pPr>
        <w:autoSpaceDE w:val="0"/>
        <w:autoSpaceDN w:val="0"/>
        <w:adjustRightInd w:val="0"/>
        <w:jc w:val="center"/>
        <w:rPr>
          <w:rFonts w:ascii="Arial" w:eastAsia="Calibri" w:hAnsi="Arial" w:cs="Arial"/>
          <w:bCs/>
        </w:rPr>
      </w:pPr>
    </w:p>
    <w:p w:rsidR="001D3289" w:rsidRPr="001D3289" w:rsidRDefault="001D3289" w:rsidP="001D3289">
      <w:pPr>
        <w:autoSpaceDE w:val="0"/>
        <w:autoSpaceDN w:val="0"/>
        <w:adjustRightInd w:val="0"/>
        <w:jc w:val="center"/>
        <w:rPr>
          <w:rFonts w:ascii="Arial" w:eastAsia="Calibri" w:hAnsi="Arial" w:cs="Arial"/>
          <w:bCs/>
        </w:rPr>
      </w:pPr>
    </w:p>
    <w:p w:rsidR="001D3289" w:rsidRPr="001D3289" w:rsidRDefault="001D3289" w:rsidP="001D3289">
      <w:pPr>
        <w:autoSpaceDE w:val="0"/>
        <w:autoSpaceDN w:val="0"/>
        <w:adjustRightInd w:val="0"/>
        <w:jc w:val="center"/>
        <w:rPr>
          <w:rFonts w:ascii="Arial" w:eastAsia="Calibri" w:hAnsi="Arial" w:cs="Arial"/>
          <w:bCs/>
        </w:rPr>
      </w:pPr>
    </w:p>
    <w:p w:rsidR="001D3289" w:rsidRPr="001D3289" w:rsidRDefault="001D3289" w:rsidP="001D3289">
      <w:pPr>
        <w:autoSpaceDE w:val="0"/>
        <w:autoSpaceDN w:val="0"/>
        <w:adjustRightInd w:val="0"/>
        <w:jc w:val="center"/>
        <w:rPr>
          <w:rFonts w:ascii="Arial" w:eastAsia="Calibri" w:hAnsi="Arial" w:cs="Arial"/>
          <w:bCs/>
        </w:rPr>
      </w:pPr>
    </w:p>
    <w:p w:rsidR="001D3289" w:rsidRPr="001D3289" w:rsidRDefault="001D3289" w:rsidP="001D3289">
      <w:pPr>
        <w:autoSpaceDE w:val="0"/>
        <w:autoSpaceDN w:val="0"/>
        <w:adjustRightInd w:val="0"/>
        <w:jc w:val="center"/>
        <w:rPr>
          <w:rFonts w:ascii="Arial" w:eastAsia="Calibri" w:hAnsi="Arial" w:cs="Arial"/>
          <w:bCs/>
        </w:rPr>
      </w:pPr>
      <w:r w:rsidRPr="001D3289">
        <w:rPr>
          <w:rFonts w:ascii="Arial" w:eastAsia="Calibri" w:hAnsi="Arial" w:cs="Arial"/>
          <w:b/>
          <w:bCs/>
        </w:rPr>
        <w:t>PRESIDENTE EJECUTIVO INTERINO</w:t>
      </w:r>
      <w:r w:rsidRPr="001D3289">
        <w:rPr>
          <w:rFonts w:ascii="Arial" w:eastAsia="Calibri" w:hAnsi="Arial" w:cs="Arial"/>
          <w:bCs/>
        </w:rPr>
        <w:t xml:space="preserve">                                                                                                    </w:t>
      </w:r>
      <w:r w:rsidRPr="001D3289">
        <w:rPr>
          <w:rFonts w:ascii="Arial" w:eastAsia="Calibri" w:hAnsi="Arial" w:cs="Arial"/>
          <w:b/>
          <w:bCs/>
        </w:rPr>
        <w:t>YACIMIENTOS PETROLÍFEROS FISCALES BOLIVIANOS</w:t>
      </w:r>
    </w:p>
    <w:p w:rsidR="001D3289" w:rsidRPr="001D3289" w:rsidRDefault="001D3289" w:rsidP="001D3289">
      <w:pPr>
        <w:autoSpaceDE w:val="0"/>
        <w:autoSpaceDN w:val="0"/>
        <w:adjustRightInd w:val="0"/>
        <w:jc w:val="center"/>
        <w:rPr>
          <w:rFonts w:ascii="Arial" w:eastAsia="Calibri" w:hAnsi="Arial" w:cs="Arial"/>
          <w:b/>
          <w:bCs/>
        </w:rPr>
      </w:pPr>
    </w:p>
    <w:p w:rsidR="001D3289" w:rsidRPr="001D3289" w:rsidRDefault="001D3289" w:rsidP="001D3289">
      <w:pPr>
        <w:autoSpaceDE w:val="0"/>
        <w:autoSpaceDN w:val="0"/>
        <w:adjustRightInd w:val="0"/>
        <w:jc w:val="both"/>
        <w:rPr>
          <w:rFonts w:ascii="Arial" w:eastAsia="Calibri" w:hAnsi="Arial" w:cs="Arial"/>
          <w:b/>
          <w:bCs/>
        </w:rPr>
      </w:pPr>
    </w:p>
    <w:p w:rsidR="001D3289" w:rsidRPr="001D3289" w:rsidRDefault="001D3289" w:rsidP="001D3289">
      <w:pPr>
        <w:autoSpaceDE w:val="0"/>
        <w:autoSpaceDN w:val="0"/>
        <w:adjustRightInd w:val="0"/>
        <w:jc w:val="both"/>
        <w:rPr>
          <w:rFonts w:ascii="Arial" w:eastAsia="Calibri" w:hAnsi="Arial" w:cs="Arial"/>
          <w:b/>
          <w:bCs/>
        </w:rPr>
      </w:pPr>
    </w:p>
    <w:p w:rsidR="001D3289" w:rsidRPr="001D3289" w:rsidRDefault="001D3289" w:rsidP="001D3289">
      <w:pPr>
        <w:autoSpaceDE w:val="0"/>
        <w:autoSpaceDN w:val="0"/>
        <w:adjustRightInd w:val="0"/>
        <w:jc w:val="both"/>
        <w:rPr>
          <w:rFonts w:ascii="Arial" w:eastAsia="Calibri" w:hAnsi="Arial" w:cs="Arial"/>
          <w:b/>
          <w:bCs/>
        </w:rPr>
      </w:pPr>
    </w:p>
    <w:p w:rsidR="001D3289" w:rsidRPr="001D3289" w:rsidRDefault="001D3289" w:rsidP="001D3289">
      <w:pPr>
        <w:autoSpaceDE w:val="0"/>
        <w:autoSpaceDN w:val="0"/>
        <w:adjustRightInd w:val="0"/>
        <w:jc w:val="both"/>
        <w:rPr>
          <w:rFonts w:ascii="Arial" w:eastAsia="Calibri" w:hAnsi="Arial" w:cs="Arial"/>
          <w:b/>
          <w:bCs/>
        </w:rPr>
      </w:pPr>
    </w:p>
    <w:p w:rsidR="001D3289" w:rsidRPr="001D3289" w:rsidRDefault="001D3289" w:rsidP="001D3289">
      <w:pPr>
        <w:autoSpaceDE w:val="0"/>
        <w:autoSpaceDN w:val="0"/>
        <w:adjustRightInd w:val="0"/>
        <w:jc w:val="both"/>
        <w:rPr>
          <w:rFonts w:ascii="Arial" w:eastAsia="Calibri" w:hAnsi="Arial" w:cs="Arial"/>
          <w:b/>
          <w:bCs/>
        </w:rPr>
      </w:pPr>
    </w:p>
    <w:p w:rsidR="001D3289" w:rsidRPr="001D3289" w:rsidRDefault="001D3289" w:rsidP="001D3289">
      <w:pPr>
        <w:autoSpaceDE w:val="0"/>
        <w:autoSpaceDN w:val="0"/>
        <w:adjustRightInd w:val="0"/>
        <w:jc w:val="both"/>
        <w:rPr>
          <w:rFonts w:ascii="Arial" w:eastAsia="Calibri" w:hAnsi="Arial" w:cs="Arial"/>
          <w:b/>
          <w:bCs/>
        </w:rPr>
      </w:pPr>
    </w:p>
    <w:p w:rsidR="001D3289" w:rsidRPr="001D3289" w:rsidRDefault="001D3289" w:rsidP="001D3289">
      <w:pPr>
        <w:autoSpaceDE w:val="0"/>
        <w:autoSpaceDN w:val="0"/>
        <w:adjustRightInd w:val="0"/>
        <w:jc w:val="both"/>
        <w:rPr>
          <w:rFonts w:ascii="Arial" w:eastAsia="Calibri" w:hAnsi="Arial" w:cs="Arial"/>
          <w:b/>
          <w:bCs/>
        </w:rPr>
      </w:pPr>
    </w:p>
    <w:p w:rsidR="001D3289" w:rsidRPr="001D3289" w:rsidRDefault="001D3289" w:rsidP="001D3289">
      <w:pPr>
        <w:autoSpaceDE w:val="0"/>
        <w:autoSpaceDN w:val="0"/>
        <w:adjustRightInd w:val="0"/>
        <w:jc w:val="center"/>
        <w:rPr>
          <w:rFonts w:ascii="Arial" w:eastAsia="Calibri" w:hAnsi="Arial" w:cs="Arial"/>
          <w:b/>
          <w:bCs/>
        </w:rPr>
      </w:pPr>
      <w:r w:rsidRPr="001D3289">
        <w:rPr>
          <w:rFonts w:ascii="Arial" w:eastAsia="Calibri" w:hAnsi="Arial" w:cs="Arial"/>
          <w:b/>
          <w:bCs/>
        </w:rPr>
        <w:t>TRANSPORTISTA</w:t>
      </w:r>
    </w:p>
    <w:p w:rsidR="001D3289" w:rsidRPr="001D3289" w:rsidRDefault="001D3289" w:rsidP="001D3289">
      <w:pPr>
        <w:autoSpaceDE w:val="0"/>
        <w:autoSpaceDN w:val="0"/>
        <w:adjustRightInd w:val="0"/>
        <w:jc w:val="both"/>
        <w:rPr>
          <w:rFonts w:ascii="Arial" w:eastAsia="Calibri" w:hAnsi="Arial" w:cs="Arial"/>
          <w:b/>
          <w:bCs/>
        </w:rPr>
      </w:pPr>
    </w:p>
    <w:p w:rsidR="001D3289" w:rsidRPr="001D3289" w:rsidRDefault="001D3289" w:rsidP="001D3289">
      <w:pPr>
        <w:rPr>
          <w:rFonts w:ascii="Arial" w:eastAsia="Calibri" w:hAnsi="Arial" w:cs="Arial"/>
          <w:b/>
          <w:bCs/>
        </w:rPr>
      </w:pPr>
      <w:r w:rsidRPr="001D3289">
        <w:rPr>
          <w:rFonts w:ascii="Arial" w:eastAsia="Calibri" w:hAnsi="Arial" w:cs="Arial"/>
          <w:b/>
          <w:bCs/>
        </w:rPr>
        <w:br w:type="page"/>
      </w:r>
    </w:p>
    <w:p w:rsidR="001D3289" w:rsidRPr="001D3289" w:rsidRDefault="001D3289" w:rsidP="001D3289">
      <w:pPr>
        <w:jc w:val="center"/>
        <w:rPr>
          <w:rFonts w:ascii="Arial" w:eastAsia="Calibri" w:hAnsi="Arial" w:cs="Arial"/>
          <w:b/>
          <w:bCs/>
        </w:rPr>
      </w:pPr>
      <w:r w:rsidRPr="001D3289">
        <w:rPr>
          <w:rFonts w:ascii="Arial" w:eastAsia="Calibri" w:hAnsi="Arial" w:cs="Arial"/>
          <w:b/>
          <w:bCs/>
        </w:rPr>
        <w:lastRenderedPageBreak/>
        <w:t>ANEXO ___</w:t>
      </w:r>
    </w:p>
    <w:p w:rsidR="001D3289" w:rsidRDefault="001D3289" w:rsidP="001D3289">
      <w:pPr>
        <w:autoSpaceDE w:val="0"/>
        <w:autoSpaceDN w:val="0"/>
        <w:adjustRightInd w:val="0"/>
        <w:jc w:val="center"/>
        <w:rPr>
          <w:rFonts w:ascii="Arial" w:eastAsia="Calibri" w:hAnsi="Arial" w:cs="Arial"/>
          <w:b/>
          <w:bCs/>
        </w:rPr>
      </w:pPr>
      <w:r w:rsidRPr="001D3289">
        <w:rPr>
          <w:rFonts w:ascii="Arial" w:eastAsia="Calibri" w:hAnsi="Arial" w:cs="Arial"/>
          <w:b/>
          <w:bCs/>
        </w:rPr>
        <w:t>DOCUMENTO BASE DE CONTRATACIÓN (DBC)</w:t>
      </w:r>
    </w:p>
    <w:p w:rsidR="001D3289" w:rsidRDefault="001D3289" w:rsidP="001D3289">
      <w:pPr>
        <w:autoSpaceDE w:val="0"/>
        <w:autoSpaceDN w:val="0"/>
        <w:adjustRightInd w:val="0"/>
        <w:jc w:val="center"/>
        <w:rPr>
          <w:rFonts w:ascii="Arial" w:eastAsia="Calibri" w:hAnsi="Arial" w:cs="Arial"/>
          <w:b/>
          <w:bCs/>
        </w:rPr>
      </w:pPr>
    </w:p>
    <w:p w:rsidR="001D3289" w:rsidRDefault="001D3289" w:rsidP="001D3289">
      <w:pPr>
        <w:autoSpaceDE w:val="0"/>
        <w:autoSpaceDN w:val="0"/>
        <w:adjustRightInd w:val="0"/>
        <w:jc w:val="center"/>
        <w:rPr>
          <w:rFonts w:ascii="Arial" w:eastAsia="Calibri" w:hAnsi="Arial" w:cs="Arial"/>
          <w:b/>
          <w:bCs/>
        </w:rPr>
      </w:pPr>
    </w:p>
    <w:p w:rsidR="001D3289" w:rsidRPr="001D3289" w:rsidRDefault="001D3289" w:rsidP="001D3289">
      <w:pPr>
        <w:autoSpaceDE w:val="0"/>
        <w:autoSpaceDN w:val="0"/>
        <w:adjustRightInd w:val="0"/>
        <w:jc w:val="center"/>
        <w:rPr>
          <w:rFonts w:ascii="Arial" w:eastAsia="Calibri" w:hAnsi="Arial" w:cs="Arial"/>
          <w:b/>
          <w:bCs/>
        </w:rPr>
      </w:pPr>
    </w:p>
    <w:p w:rsidR="001D3289" w:rsidRPr="001D3289" w:rsidRDefault="001D3289" w:rsidP="001D3289">
      <w:pPr>
        <w:jc w:val="center"/>
        <w:rPr>
          <w:rFonts w:ascii="Arial" w:eastAsia="Calibri" w:hAnsi="Arial" w:cs="Arial"/>
          <w:b/>
          <w:bCs/>
        </w:rPr>
      </w:pPr>
      <w:r w:rsidRPr="001D3289">
        <w:rPr>
          <w:rFonts w:ascii="Arial" w:eastAsia="Calibri" w:hAnsi="Arial" w:cs="Arial"/>
          <w:b/>
          <w:bCs/>
        </w:rPr>
        <w:t>ANEXO __</w:t>
      </w:r>
    </w:p>
    <w:p w:rsidR="001D3289" w:rsidRPr="001D3289" w:rsidRDefault="001D3289" w:rsidP="001D3289">
      <w:pPr>
        <w:autoSpaceDE w:val="0"/>
        <w:autoSpaceDN w:val="0"/>
        <w:adjustRightInd w:val="0"/>
        <w:jc w:val="center"/>
        <w:rPr>
          <w:rFonts w:ascii="Arial" w:eastAsia="Calibri" w:hAnsi="Arial" w:cs="Arial"/>
          <w:b/>
          <w:bCs/>
        </w:rPr>
      </w:pPr>
      <w:r w:rsidRPr="001D3289">
        <w:rPr>
          <w:rFonts w:ascii="Arial" w:eastAsia="Calibri" w:hAnsi="Arial" w:cs="Arial"/>
          <w:b/>
          <w:bCs/>
        </w:rPr>
        <w:t>CONDICIONES DEL MEDIO DE TRANSPORTE</w:t>
      </w:r>
    </w:p>
    <w:p w:rsidR="001D3289" w:rsidRPr="001D3289" w:rsidRDefault="001D3289" w:rsidP="001D3289">
      <w:pPr>
        <w:autoSpaceDE w:val="0"/>
        <w:autoSpaceDN w:val="0"/>
        <w:adjustRightInd w:val="0"/>
        <w:jc w:val="center"/>
        <w:rPr>
          <w:rFonts w:ascii="Arial" w:eastAsia="Calibri" w:hAnsi="Arial" w:cs="Arial"/>
          <w:b/>
          <w:bCs/>
        </w:rPr>
      </w:pPr>
    </w:p>
    <w:p w:rsidR="001D3289" w:rsidRPr="001D3289" w:rsidRDefault="001D3289" w:rsidP="001D3289">
      <w:pPr>
        <w:autoSpaceDE w:val="0"/>
        <w:autoSpaceDN w:val="0"/>
        <w:adjustRightInd w:val="0"/>
        <w:jc w:val="center"/>
        <w:rPr>
          <w:rFonts w:ascii="Arial" w:eastAsia="Calibri" w:hAnsi="Arial" w:cs="Arial"/>
          <w:b/>
          <w:bCs/>
        </w:rPr>
      </w:pPr>
      <w:r w:rsidRPr="001D3289">
        <w:rPr>
          <w:rFonts w:ascii="Arial" w:eastAsia="Calibri" w:hAnsi="Arial" w:cs="Arial"/>
          <w:b/>
          <w:bCs/>
        </w:rPr>
        <w:t>ANEXO ______</w:t>
      </w:r>
    </w:p>
    <w:p w:rsidR="001D3289" w:rsidRPr="001D3289" w:rsidRDefault="001D3289" w:rsidP="001D3289">
      <w:pPr>
        <w:autoSpaceDE w:val="0"/>
        <w:autoSpaceDN w:val="0"/>
        <w:adjustRightInd w:val="0"/>
        <w:jc w:val="center"/>
        <w:rPr>
          <w:rFonts w:ascii="Arial" w:eastAsia="Calibri" w:hAnsi="Arial" w:cs="Arial"/>
          <w:b/>
          <w:bCs/>
        </w:rPr>
      </w:pPr>
      <w:r w:rsidRPr="001D3289">
        <w:rPr>
          <w:rFonts w:ascii="Arial" w:eastAsia="Calibri" w:hAnsi="Arial" w:cs="Arial"/>
          <w:b/>
          <w:bCs/>
        </w:rPr>
        <w:t>CONDICIONES DE LOS SEGUROS</w:t>
      </w:r>
    </w:p>
    <w:p w:rsidR="001D3289" w:rsidRPr="001D3289" w:rsidRDefault="001D3289" w:rsidP="001D3289">
      <w:pPr>
        <w:autoSpaceDE w:val="0"/>
        <w:autoSpaceDN w:val="0"/>
        <w:adjustRightInd w:val="0"/>
        <w:jc w:val="center"/>
        <w:rPr>
          <w:rFonts w:ascii="Arial" w:eastAsia="Calibri" w:hAnsi="Arial" w:cs="Arial"/>
          <w:b/>
          <w:bCs/>
        </w:rPr>
      </w:pPr>
    </w:p>
    <w:p w:rsidR="001D3289" w:rsidRPr="001D3289" w:rsidRDefault="001D3289" w:rsidP="001D3289">
      <w:pPr>
        <w:autoSpaceDE w:val="0"/>
        <w:autoSpaceDN w:val="0"/>
        <w:adjustRightInd w:val="0"/>
        <w:jc w:val="center"/>
        <w:rPr>
          <w:rFonts w:ascii="Arial" w:eastAsia="Calibri" w:hAnsi="Arial" w:cs="Arial"/>
          <w:b/>
          <w:bCs/>
        </w:rPr>
      </w:pPr>
      <w:bookmarkStart w:id="3" w:name="_GoBack"/>
      <w:bookmarkEnd w:id="3"/>
    </w:p>
    <w:sectPr w:rsidR="001D3289" w:rsidRPr="001D3289"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1CF" w:rsidRDefault="00E441CF">
      <w:r>
        <w:separator/>
      </w:r>
    </w:p>
  </w:endnote>
  <w:endnote w:type="continuationSeparator" w:id="0">
    <w:p w:rsidR="00E441CF" w:rsidRDefault="00E44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7EC" w:rsidRPr="0096776D" w:rsidRDefault="004437EC">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1D3289">
      <w:rPr>
        <w:rFonts w:asciiTheme="minorHAnsi" w:hAnsiTheme="minorHAnsi" w:cstheme="minorHAnsi"/>
        <w:noProof/>
        <w:sz w:val="18"/>
        <w:szCs w:val="18"/>
      </w:rPr>
      <w:t>6</w:t>
    </w:r>
    <w:r w:rsidRPr="0096776D">
      <w:rPr>
        <w:rFonts w:asciiTheme="minorHAnsi" w:hAnsiTheme="minorHAnsi" w:cstheme="minorHAnsi"/>
        <w:noProof/>
        <w:sz w:val="18"/>
        <w:szCs w:val="18"/>
      </w:rPr>
      <w:fldChar w:fldCharType="end"/>
    </w:r>
  </w:p>
  <w:p w:rsidR="004437EC" w:rsidRDefault="004437EC">
    <w:pPr>
      <w:pStyle w:val="Piedepgina"/>
    </w:pPr>
  </w:p>
  <w:p w:rsidR="004437EC" w:rsidRDefault="004437E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7EC" w:rsidRDefault="004437EC">
    <w:pPr>
      <w:pStyle w:val="Piedepgina"/>
      <w:jc w:val="right"/>
    </w:pPr>
    <w:r>
      <w:fldChar w:fldCharType="begin"/>
    </w:r>
    <w:r>
      <w:instrText xml:space="preserve"> PAGE   \* MERGEFORMAT </w:instrText>
    </w:r>
    <w:r>
      <w:fldChar w:fldCharType="separate"/>
    </w:r>
    <w:r w:rsidR="001D3289">
      <w:rPr>
        <w:noProof/>
      </w:rPr>
      <w:t>24</w:t>
    </w:r>
    <w:r>
      <w:fldChar w:fldCharType="end"/>
    </w:r>
  </w:p>
  <w:p w:rsidR="004437EC" w:rsidRDefault="004437E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1CF" w:rsidRDefault="00E441CF">
      <w:r>
        <w:separator/>
      </w:r>
    </w:p>
  </w:footnote>
  <w:footnote w:type="continuationSeparator" w:id="0">
    <w:p w:rsidR="00E441CF" w:rsidRDefault="00E441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7EC" w:rsidRPr="009F3620" w:rsidRDefault="004437E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084F26"/>
    <w:multiLevelType w:val="hybridMultilevel"/>
    <w:tmpl w:val="D49CF114"/>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EDF19CF"/>
    <w:multiLevelType w:val="hybridMultilevel"/>
    <w:tmpl w:val="7EC2361C"/>
    <w:lvl w:ilvl="0" w:tplc="64489780">
      <w:start w:val="1"/>
      <w:numFmt w:val="lowerLetter"/>
      <w:lvlText w:val="%1)"/>
      <w:lvlJc w:val="left"/>
      <w:pPr>
        <w:ind w:left="360" w:hanging="360"/>
      </w:pPr>
      <w:rPr>
        <w:strike w:val="0"/>
        <w:dstrike w:val="0"/>
        <w:u w:val="none"/>
        <w:effect w:val="none"/>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4F274CA"/>
    <w:multiLevelType w:val="hybridMultilevel"/>
    <w:tmpl w:val="64A0C5B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8590092"/>
    <w:multiLevelType w:val="hybridMultilevel"/>
    <w:tmpl w:val="20A0ED56"/>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392321BB"/>
    <w:multiLevelType w:val="hybridMultilevel"/>
    <w:tmpl w:val="5C86FD9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34">
    <w:nsid w:val="55514D98"/>
    <w:multiLevelType w:val="hybridMultilevel"/>
    <w:tmpl w:val="F1B417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41">
    <w:nsid w:val="5DA01F36"/>
    <w:multiLevelType w:val="hybridMultilevel"/>
    <w:tmpl w:val="5C86FD9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E5650A7"/>
    <w:multiLevelType w:val="hybridMultilevel"/>
    <w:tmpl w:val="F476E4C4"/>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3">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6">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8D10BD"/>
    <w:multiLevelType w:val="hybridMultilevel"/>
    <w:tmpl w:val="C454619A"/>
    <w:lvl w:ilvl="0" w:tplc="FB0A7A98">
      <w:start w:val="1"/>
      <w:numFmt w:val="lowerLetter"/>
      <w:lvlText w:val="%1)"/>
      <w:lvlJc w:val="left"/>
      <w:pPr>
        <w:ind w:left="360" w:hanging="360"/>
      </w:pPr>
      <w:rPr>
        <w:rFonts w:eastAsia="Calibri"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6561128"/>
    <w:multiLevelType w:val="hybridMultilevel"/>
    <w:tmpl w:val="3EB05DC0"/>
    <w:lvl w:ilvl="0" w:tplc="400A0017">
      <w:start w:val="1"/>
      <w:numFmt w:val="lowerLetter"/>
      <w:lvlText w:val="%1)"/>
      <w:lvlJc w:val="left"/>
      <w:pPr>
        <w:ind w:left="360" w:hanging="360"/>
      </w:pPr>
      <w:rPr>
        <w:strike w:val="0"/>
        <w:dstrike w:val="0"/>
        <w:u w:val="none"/>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2">
    <w:nsid w:val="77401568"/>
    <w:multiLevelType w:val="hybridMultilevel"/>
    <w:tmpl w:val="CA2A52D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3">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4">
    <w:nsid w:val="7A902E1C"/>
    <w:multiLevelType w:val="hybridMultilevel"/>
    <w:tmpl w:val="6898EBF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12"/>
  </w:num>
  <w:num w:numId="3">
    <w:abstractNumId w:val="43"/>
  </w:num>
  <w:num w:numId="4">
    <w:abstractNumId w:val="7"/>
  </w:num>
  <w:num w:numId="5">
    <w:abstractNumId w:val="21"/>
  </w:num>
  <w:num w:numId="6">
    <w:abstractNumId w:val="19"/>
  </w:num>
  <w:num w:numId="7">
    <w:abstractNumId w:val="23"/>
  </w:num>
  <w:num w:numId="8">
    <w:abstractNumId w:val="50"/>
  </w:num>
  <w:num w:numId="9">
    <w:abstractNumId w:val="0"/>
  </w:num>
  <w:num w:numId="10">
    <w:abstractNumId w:val="47"/>
  </w:num>
  <w:num w:numId="11">
    <w:abstractNumId w:val="25"/>
  </w:num>
  <w:num w:numId="12">
    <w:abstractNumId w:val="18"/>
  </w:num>
  <w:num w:numId="13">
    <w:abstractNumId w:val="1"/>
  </w:num>
  <w:num w:numId="14">
    <w:abstractNumId w:val="14"/>
  </w:num>
  <w:num w:numId="15">
    <w:abstractNumId w:val="13"/>
  </w:num>
  <w:num w:numId="16">
    <w:abstractNumId w:val="10"/>
  </w:num>
  <w:num w:numId="17">
    <w:abstractNumId w:val="55"/>
  </w:num>
  <w:num w:numId="18">
    <w:abstractNumId w:val="31"/>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6"/>
  </w:num>
  <w:num w:numId="26">
    <w:abstractNumId w:val="3"/>
  </w:num>
  <w:num w:numId="27">
    <w:abstractNumId w:val="16"/>
  </w:num>
  <w:num w:numId="28">
    <w:abstractNumId w:val="28"/>
  </w:num>
  <w:num w:numId="29">
    <w:abstractNumId w:val="32"/>
  </w:num>
  <w:num w:numId="30">
    <w:abstractNumId w:val="49"/>
  </w:num>
  <w:num w:numId="31">
    <w:abstractNumId w:val="39"/>
  </w:num>
  <w:num w:numId="32">
    <w:abstractNumId w:val="26"/>
  </w:num>
  <w:num w:numId="33">
    <w:abstractNumId w:val="20"/>
  </w:num>
  <w:num w:numId="34">
    <w:abstractNumId w:val="52"/>
  </w:num>
  <w:num w:numId="35">
    <w:abstractNumId w:val="54"/>
  </w:num>
  <w:num w:numId="36">
    <w:abstractNumId w:val="34"/>
  </w:num>
  <w:num w:numId="37">
    <w:abstractNumId w:val="41"/>
  </w:num>
  <w:num w:numId="38">
    <w:abstractNumId w:val="11"/>
  </w:num>
  <w:num w:numId="39">
    <w:abstractNumId w:val="24"/>
  </w:num>
  <w:num w:numId="40">
    <w:abstractNumId w:val="42"/>
  </w:num>
  <w:num w:numId="41">
    <w:abstractNumId w:val="48"/>
  </w:num>
  <w:num w:numId="42">
    <w:abstractNumId w:val="5"/>
  </w:num>
  <w:num w:numId="43">
    <w:abstractNumId w:val="51"/>
  </w:num>
  <w:num w:numId="44">
    <w:abstractNumId w:val="2"/>
  </w:num>
  <w:num w:numId="45">
    <w:abstractNumId w:val="56"/>
  </w:num>
  <w:num w:numId="46">
    <w:abstractNumId w:val="30"/>
  </w:num>
  <w:num w:numId="47">
    <w:abstractNumId w:val="53"/>
  </w:num>
  <w:num w:numId="48">
    <w:abstractNumId w:val="29"/>
  </w:num>
  <w:num w:numId="49">
    <w:abstractNumId w:val="44"/>
  </w:num>
  <w:num w:numId="50">
    <w:abstractNumId w:val="38"/>
  </w:num>
  <w:num w:numId="51">
    <w:abstractNumId w:val="36"/>
  </w:num>
  <w:num w:numId="52">
    <w:abstractNumId w:val="46"/>
  </w:num>
  <w:num w:numId="53">
    <w:abstractNumId w:val="17"/>
  </w:num>
  <w:num w:numId="54">
    <w:abstractNumId w:val="22"/>
  </w:num>
  <w:num w:numId="55">
    <w:abstractNumId w:val="33"/>
  </w:num>
  <w:num w:numId="56">
    <w:abstractNumId w:val="40"/>
  </w:num>
  <w:num w:numId="57">
    <w:abstractNumId w:val="27"/>
  </w:num>
  <w:num w:numId="58">
    <w:abstractNumId w:val="3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94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27"/>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E16"/>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289"/>
    <w:rsid w:val="001D38EF"/>
    <w:rsid w:val="001D5A0B"/>
    <w:rsid w:val="001D6045"/>
    <w:rsid w:val="001D6106"/>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6FF"/>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46E8"/>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4DEF"/>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7EC"/>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8A8"/>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20FB"/>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DF9"/>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92D"/>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5D3D"/>
    <w:rsid w:val="00896298"/>
    <w:rsid w:val="00896497"/>
    <w:rsid w:val="00896ADA"/>
    <w:rsid w:val="00896B4B"/>
    <w:rsid w:val="00897271"/>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B07"/>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2D20"/>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17AA"/>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A28"/>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1C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A45"/>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D3D"/>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numbering" w:customStyle="1" w:styleId="Sinlista1">
    <w:name w:val="Sin lista1"/>
    <w:next w:val="Sinlista"/>
    <w:uiPriority w:val="99"/>
    <w:semiHidden/>
    <w:unhideWhenUsed/>
    <w:rsid w:val="001D3289"/>
  </w:style>
  <w:style w:type="table" w:customStyle="1" w:styleId="Tabladecuadrcula6concolores-nfasis11">
    <w:name w:val="Tabla de cuadrícula 6 con colores - Énfasis 11"/>
    <w:basedOn w:val="Tablanormal"/>
    <w:next w:val="Tabladecuadrcula6concolores-nfasis12"/>
    <w:uiPriority w:val="51"/>
    <w:rsid w:val="001D3289"/>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1D3289"/>
    <w:rPr>
      <w:rFonts w:ascii="Calibri" w:eastAsia="Calibri" w:hAnsi="Calibri"/>
      <w:color w:val="2E74B5"/>
      <w:lang w:val="es-ES" w:eastAsia="es-E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prrafodelista0">
    <w:name w:val="prrafodelista"/>
    <w:basedOn w:val="Normal"/>
    <w:rsid w:val="001D3289"/>
    <w:pPr>
      <w:ind w:left="708"/>
    </w:pPr>
    <w:rPr>
      <w:rFonts w:eastAsia="Calibri"/>
      <w:lang w:eastAsia="es-ES"/>
    </w:rPr>
  </w:style>
  <w:style w:type="table" w:customStyle="1" w:styleId="Tablaconcuadrcula1">
    <w:name w:val="Tabla con cuadrícula1"/>
    <w:basedOn w:val="Tablanormal"/>
    <w:next w:val="Tablaconcuadrcula"/>
    <w:uiPriority w:val="59"/>
    <w:rsid w:val="001D3289"/>
    <w:rPr>
      <w:rFonts w:ascii="Calibri" w:eastAsia="Calibri" w:hAnsi="Calibri"/>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D3D"/>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numbering" w:customStyle="1" w:styleId="Sinlista1">
    <w:name w:val="Sin lista1"/>
    <w:next w:val="Sinlista"/>
    <w:uiPriority w:val="99"/>
    <w:semiHidden/>
    <w:unhideWhenUsed/>
    <w:rsid w:val="001D3289"/>
  </w:style>
  <w:style w:type="table" w:customStyle="1" w:styleId="Tabladecuadrcula6concolores-nfasis11">
    <w:name w:val="Tabla de cuadrícula 6 con colores - Énfasis 11"/>
    <w:basedOn w:val="Tablanormal"/>
    <w:next w:val="Tabladecuadrcula6concolores-nfasis12"/>
    <w:uiPriority w:val="51"/>
    <w:rsid w:val="001D3289"/>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1D3289"/>
    <w:rPr>
      <w:rFonts w:ascii="Calibri" w:eastAsia="Calibri" w:hAnsi="Calibri"/>
      <w:color w:val="2E74B5"/>
      <w:lang w:val="es-ES" w:eastAsia="es-E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prrafodelista0">
    <w:name w:val="prrafodelista"/>
    <w:basedOn w:val="Normal"/>
    <w:rsid w:val="001D3289"/>
    <w:pPr>
      <w:ind w:left="708"/>
    </w:pPr>
    <w:rPr>
      <w:rFonts w:eastAsia="Calibri"/>
      <w:lang w:eastAsia="es-ES"/>
    </w:rPr>
  </w:style>
  <w:style w:type="table" w:customStyle="1" w:styleId="Tablaconcuadrcula1">
    <w:name w:val="Tabla con cuadrícula1"/>
    <w:basedOn w:val="Tablanormal"/>
    <w:next w:val="Tablaconcuadrcula"/>
    <w:uiPriority w:val="59"/>
    <w:rsid w:val="001D3289"/>
    <w:rPr>
      <w:rFonts w:ascii="Calibri" w:eastAsia="Calibri" w:hAnsi="Calibri"/>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513B7-486B-49B9-8462-9EFD5F8B8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18846</Words>
  <Characters>103659</Characters>
  <Application>Microsoft Office Word</Application>
  <DocSecurity>0</DocSecurity>
  <Lines>863</Lines>
  <Paragraphs>244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122261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2015-02-19T14:27:00Z</cp:lastPrinted>
  <dcterms:created xsi:type="dcterms:W3CDTF">2015-10-28T23:10:00Z</dcterms:created>
  <dcterms:modified xsi:type="dcterms:W3CDTF">2015-10-28T23:10:00Z</dcterms:modified>
</cp:coreProperties>
</file>