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2100" w:rsidRDefault="00742100" w:rsidP="00BC21BB">
                            <w:pPr>
                              <w:pStyle w:val="Ttulo1"/>
                              <w:ind w:left="142"/>
                              <w:jc w:val="center"/>
                              <w:rPr>
                                <w:rFonts w:ascii="Century Gothic" w:hAnsi="Century Gothic"/>
                                <w:szCs w:val="28"/>
                              </w:rPr>
                            </w:pPr>
                          </w:p>
                          <w:p w:rsidR="00742100" w:rsidRDefault="007421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100" w:rsidRDefault="00742100" w:rsidP="00196858"/>
                          <w:p w:rsidR="00742100" w:rsidRPr="00196858" w:rsidRDefault="00742100" w:rsidP="00196858"/>
                          <w:p w:rsidR="00742100" w:rsidRDefault="00742100" w:rsidP="00BC21BB">
                            <w:pPr>
                              <w:ind w:left="142"/>
                              <w:jc w:val="center"/>
                              <w:rPr>
                                <w:rFonts w:ascii="Verdana" w:hAnsi="Verdana"/>
                                <w:b/>
                              </w:rPr>
                            </w:pPr>
                          </w:p>
                          <w:p w:rsidR="00742100" w:rsidRDefault="0074210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2100" w:rsidRPr="00C825D4" w:rsidRDefault="0074210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742100" w:rsidRDefault="00742100" w:rsidP="00963B46">
                            <w:pPr>
                              <w:ind w:left="142"/>
                              <w:jc w:val="center"/>
                              <w:rPr>
                                <w:rFonts w:ascii="Century Gothic" w:hAnsi="Century Gothic" w:cs="Arial"/>
                                <w:b/>
                                <w:sz w:val="32"/>
                                <w:szCs w:val="32"/>
                                <w:lang w:val="es-MX"/>
                              </w:rPr>
                            </w:pPr>
                          </w:p>
                          <w:p w:rsidR="00742100" w:rsidRDefault="00742100" w:rsidP="00963B46">
                            <w:pPr>
                              <w:ind w:left="142"/>
                              <w:jc w:val="center"/>
                              <w:rPr>
                                <w:rFonts w:ascii="Century Gothic" w:hAnsi="Century Gothic" w:cs="Arial"/>
                                <w:b/>
                                <w:sz w:val="32"/>
                                <w:szCs w:val="32"/>
                                <w:lang w:val="es-MX"/>
                              </w:rPr>
                            </w:pPr>
                          </w:p>
                          <w:p w:rsidR="00742100" w:rsidRPr="00EE5138" w:rsidRDefault="0074210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42100" w:rsidRDefault="0074210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42100" w:rsidRPr="003F3DFD" w:rsidRDefault="00742100" w:rsidP="002C0306">
                            <w:pPr>
                              <w:rPr>
                                <w:rFonts w:ascii="Century Gothic" w:hAnsi="Century Gothic" w:cs="Arial"/>
                                <w:b/>
                                <w:sz w:val="32"/>
                                <w:szCs w:val="32"/>
                              </w:rPr>
                            </w:pPr>
                          </w:p>
                          <w:p w:rsidR="00742100" w:rsidRDefault="00742100" w:rsidP="00C64893">
                            <w:pPr>
                              <w:jc w:val="center"/>
                              <w:rPr>
                                <w:rFonts w:ascii="Century Gothic" w:hAnsi="Century Gothic"/>
                                <w:b/>
                                <w:sz w:val="32"/>
                                <w:szCs w:val="32"/>
                              </w:rPr>
                            </w:pPr>
                            <w:r>
                              <w:rPr>
                                <w:rFonts w:ascii="Century Gothic" w:hAnsi="Century Gothic"/>
                                <w:b/>
                                <w:sz w:val="32"/>
                                <w:szCs w:val="32"/>
                              </w:rPr>
                              <w:t>REGLAMENTO DE CONTRATACIONES DIRECTAS</w:t>
                            </w:r>
                          </w:p>
                          <w:p w:rsidR="00742100" w:rsidRDefault="0074210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42100" w:rsidRPr="00C64893" w:rsidRDefault="00742100" w:rsidP="00BC21BB">
                            <w:pPr>
                              <w:ind w:left="142"/>
                              <w:jc w:val="center"/>
                              <w:rPr>
                                <w:rFonts w:ascii="Century Gothic" w:hAnsi="Century Gothic" w:cs="Arial"/>
                                <w:b/>
                                <w:sz w:val="32"/>
                                <w:szCs w:val="32"/>
                              </w:rPr>
                            </w:pPr>
                          </w:p>
                          <w:p w:rsidR="00742100" w:rsidRDefault="007421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42100" w:rsidRPr="000F16BE" w:rsidRDefault="00742100" w:rsidP="00716D3A">
                            <w:pPr>
                              <w:ind w:left="142"/>
                              <w:jc w:val="center"/>
                              <w:rPr>
                                <w:rFonts w:ascii="Century Gothic" w:hAnsi="Century Gothic" w:cs="Arial"/>
                                <w:b/>
                                <w:sz w:val="32"/>
                                <w:szCs w:val="32"/>
                                <w:lang w:val="es-MX"/>
                              </w:rPr>
                            </w:pPr>
                          </w:p>
                          <w:p w:rsidR="00742100" w:rsidRPr="00811D4C" w:rsidRDefault="00742100" w:rsidP="00BC21BB">
                            <w:pPr>
                              <w:ind w:left="142"/>
                              <w:rPr>
                                <w:rFonts w:ascii="Century Gothic" w:hAnsi="Century Gothic"/>
                                <w:b/>
                              </w:rPr>
                            </w:pPr>
                          </w:p>
                          <w:p w:rsidR="00742100" w:rsidRDefault="0074210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C3D0E">
                              <w:rPr>
                                <w:rFonts w:ascii="Century Gothic" w:hAnsi="Century Gothic" w:cs="Century Gothic"/>
                                <w:b/>
                                <w:bCs/>
                                <w:color w:val="000000"/>
                                <w:sz w:val="32"/>
                                <w:szCs w:val="32"/>
                              </w:rPr>
                              <w:t>SERVICIO DE INSPECCIÓN DE CALIDAD Y CANTIDAD</w:t>
                            </w:r>
                          </w:p>
                          <w:p w:rsidR="00742100" w:rsidRPr="00536091" w:rsidRDefault="0074210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CDO-01-GNC-148-2015</w:t>
                            </w:r>
                          </w:p>
                          <w:p w:rsidR="00742100" w:rsidRDefault="0074210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42100" w:rsidRPr="00574BFC" w:rsidRDefault="0074210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42100" w:rsidRDefault="00742100" w:rsidP="00BC21BB">
                            <w:pPr>
                              <w:ind w:right="930"/>
                              <w:jc w:val="center"/>
                              <w:rPr>
                                <w:rFonts w:ascii="Century Gothic" w:hAnsi="Century Gothic"/>
                                <w:lang w:val="es-ES_tradnl"/>
                              </w:rPr>
                            </w:pPr>
                            <w:r>
                              <w:rPr>
                                <w:rFonts w:ascii="Century Gothic" w:hAnsi="Century Gothic"/>
                                <w:lang w:val="es-ES_tradnl"/>
                              </w:rPr>
                              <w:t xml:space="preserve">          </w:t>
                            </w: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Pr="009C5A35" w:rsidRDefault="007421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42100" w:rsidRDefault="00742100" w:rsidP="00BC21BB">
                      <w:pPr>
                        <w:pStyle w:val="Ttulo1"/>
                        <w:ind w:left="142"/>
                        <w:jc w:val="center"/>
                        <w:rPr>
                          <w:rFonts w:ascii="Century Gothic" w:hAnsi="Century Gothic"/>
                          <w:szCs w:val="28"/>
                        </w:rPr>
                      </w:pPr>
                    </w:p>
                    <w:p w:rsidR="00742100" w:rsidRDefault="007421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100" w:rsidRDefault="00742100" w:rsidP="00196858"/>
                    <w:p w:rsidR="00742100" w:rsidRPr="00196858" w:rsidRDefault="00742100" w:rsidP="00196858"/>
                    <w:p w:rsidR="00742100" w:rsidRDefault="00742100" w:rsidP="00BC21BB">
                      <w:pPr>
                        <w:ind w:left="142"/>
                        <w:jc w:val="center"/>
                        <w:rPr>
                          <w:rFonts w:ascii="Verdana" w:hAnsi="Verdana"/>
                          <w:b/>
                        </w:rPr>
                      </w:pPr>
                    </w:p>
                    <w:p w:rsidR="00742100" w:rsidRDefault="0074210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2100" w:rsidRPr="00C825D4" w:rsidRDefault="00742100"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742100" w:rsidRDefault="00742100" w:rsidP="00963B46">
                      <w:pPr>
                        <w:ind w:left="142"/>
                        <w:jc w:val="center"/>
                        <w:rPr>
                          <w:rFonts w:ascii="Century Gothic" w:hAnsi="Century Gothic" w:cs="Arial"/>
                          <w:b/>
                          <w:sz w:val="32"/>
                          <w:szCs w:val="32"/>
                          <w:lang w:val="es-MX"/>
                        </w:rPr>
                      </w:pPr>
                    </w:p>
                    <w:p w:rsidR="00742100" w:rsidRDefault="00742100" w:rsidP="00963B46">
                      <w:pPr>
                        <w:ind w:left="142"/>
                        <w:jc w:val="center"/>
                        <w:rPr>
                          <w:rFonts w:ascii="Century Gothic" w:hAnsi="Century Gothic" w:cs="Arial"/>
                          <w:b/>
                          <w:sz w:val="32"/>
                          <w:szCs w:val="32"/>
                          <w:lang w:val="es-MX"/>
                        </w:rPr>
                      </w:pPr>
                    </w:p>
                    <w:p w:rsidR="00742100" w:rsidRPr="00EE5138" w:rsidRDefault="0074210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42100" w:rsidRDefault="0074210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42100" w:rsidRPr="003F3DFD" w:rsidRDefault="00742100" w:rsidP="002C0306">
                      <w:pPr>
                        <w:rPr>
                          <w:rFonts w:ascii="Century Gothic" w:hAnsi="Century Gothic" w:cs="Arial"/>
                          <w:b/>
                          <w:sz w:val="32"/>
                          <w:szCs w:val="32"/>
                        </w:rPr>
                      </w:pPr>
                    </w:p>
                    <w:p w:rsidR="00742100" w:rsidRDefault="00742100" w:rsidP="00C64893">
                      <w:pPr>
                        <w:jc w:val="center"/>
                        <w:rPr>
                          <w:rFonts w:ascii="Century Gothic" w:hAnsi="Century Gothic"/>
                          <w:b/>
                          <w:sz w:val="32"/>
                          <w:szCs w:val="32"/>
                        </w:rPr>
                      </w:pPr>
                      <w:r>
                        <w:rPr>
                          <w:rFonts w:ascii="Century Gothic" w:hAnsi="Century Gothic"/>
                          <w:b/>
                          <w:sz w:val="32"/>
                          <w:szCs w:val="32"/>
                        </w:rPr>
                        <w:t>REGLAMENTO DE CONTRATACIONES DIRECTAS</w:t>
                      </w:r>
                    </w:p>
                    <w:p w:rsidR="00742100" w:rsidRDefault="0074210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42100" w:rsidRPr="00C64893" w:rsidRDefault="00742100" w:rsidP="00BC21BB">
                      <w:pPr>
                        <w:ind w:left="142"/>
                        <w:jc w:val="center"/>
                        <w:rPr>
                          <w:rFonts w:ascii="Century Gothic" w:hAnsi="Century Gothic" w:cs="Arial"/>
                          <w:b/>
                          <w:sz w:val="32"/>
                          <w:szCs w:val="32"/>
                        </w:rPr>
                      </w:pPr>
                    </w:p>
                    <w:p w:rsidR="00742100" w:rsidRDefault="007421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42100" w:rsidRPr="000F16BE" w:rsidRDefault="00742100" w:rsidP="00716D3A">
                      <w:pPr>
                        <w:ind w:left="142"/>
                        <w:jc w:val="center"/>
                        <w:rPr>
                          <w:rFonts w:ascii="Century Gothic" w:hAnsi="Century Gothic" w:cs="Arial"/>
                          <w:b/>
                          <w:sz w:val="32"/>
                          <w:szCs w:val="32"/>
                          <w:lang w:val="es-MX"/>
                        </w:rPr>
                      </w:pPr>
                    </w:p>
                    <w:p w:rsidR="00742100" w:rsidRPr="00811D4C" w:rsidRDefault="00742100" w:rsidP="00BC21BB">
                      <w:pPr>
                        <w:ind w:left="142"/>
                        <w:rPr>
                          <w:rFonts w:ascii="Century Gothic" w:hAnsi="Century Gothic"/>
                          <w:b/>
                        </w:rPr>
                      </w:pPr>
                    </w:p>
                    <w:p w:rsidR="00742100" w:rsidRDefault="0074210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C3D0E">
                        <w:rPr>
                          <w:rFonts w:ascii="Century Gothic" w:hAnsi="Century Gothic" w:cs="Century Gothic"/>
                          <w:b/>
                          <w:bCs/>
                          <w:color w:val="000000"/>
                          <w:sz w:val="32"/>
                          <w:szCs w:val="32"/>
                        </w:rPr>
                        <w:t>SERVICIO DE INSPECCIÓN DE CALIDAD Y CANTIDAD</w:t>
                      </w:r>
                    </w:p>
                    <w:p w:rsidR="00742100" w:rsidRPr="00536091" w:rsidRDefault="0074210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CDO-01-GNC-148-2015</w:t>
                      </w:r>
                    </w:p>
                    <w:p w:rsidR="00742100" w:rsidRDefault="0074210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42100" w:rsidRPr="00574BFC" w:rsidRDefault="0074210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42100" w:rsidRDefault="00742100" w:rsidP="00BC21BB">
                      <w:pPr>
                        <w:ind w:right="930"/>
                        <w:jc w:val="center"/>
                        <w:rPr>
                          <w:rFonts w:ascii="Century Gothic" w:hAnsi="Century Gothic"/>
                          <w:lang w:val="es-ES_tradnl"/>
                        </w:rPr>
                      </w:pPr>
                      <w:r>
                        <w:rPr>
                          <w:rFonts w:ascii="Century Gothic" w:hAnsi="Century Gothic"/>
                          <w:lang w:val="es-ES_tradnl"/>
                        </w:rPr>
                        <w:t xml:space="preserve">          </w:t>
                      </w: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Default="00742100" w:rsidP="00BC21BB">
                      <w:pPr>
                        <w:ind w:right="930"/>
                        <w:jc w:val="center"/>
                        <w:rPr>
                          <w:rFonts w:ascii="Century Gothic" w:hAnsi="Century Gothic"/>
                          <w:lang w:val="es-ES_tradnl"/>
                        </w:rPr>
                      </w:pPr>
                    </w:p>
                    <w:p w:rsidR="00742100" w:rsidRPr="009C5A35" w:rsidRDefault="0074210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0168E2" w:rsidRPr="00232824" w:rsidTr="00720DB5">
        <w:trPr>
          <w:trHeight w:val="300"/>
        </w:trPr>
        <w:tc>
          <w:tcPr>
            <w:tcW w:w="418" w:type="dxa"/>
            <w:vAlign w:val="center"/>
          </w:tcPr>
          <w:p w:rsidR="000168E2" w:rsidRPr="00232824" w:rsidRDefault="000168E2"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0168E2" w:rsidRPr="00232824" w:rsidRDefault="000168E2"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0168E2" w:rsidRPr="00232824" w:rsidRDefault="000168E2" w:rsidP="000168E2">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168E2" w:rsidP="00973192">
            <w:pPr>
              <w:rPr>
                <w:rFonts w:asciiTheme="minorHAnsi" w:hAnsiTheme="minorHAnsi" w:cstheme="minorHAnsi"/>
                <w:sz w:val="18"/>
                <w:szCs w:val="18"/>
              </w:rPr>
            </w:pPr>
            <w:r>
              <w:rPr>
                <w:rFonts w:asciiTheme="minorHAnsi" w:hAnsiTheme="minorHAnsi" w:cstheme="minorHAnsi"/>
                <w:sz w:val="18"/>
                <w:szCs w:val="18"/>
              </w:rPr>
              <w:t>03/11/2015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168E2" w:rsidP="000168E2">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Default="000168E2" w:rsidP="00973192">
            <w:pPr>
              <w:jc w:val="both"/>
              <w:rPr>
                <w:rFonts w:asciiTheme="minorHAnsi" w:hAnsiTheme="minorHAnsi" w:cstheme="minorHAnsi"/>
                <w:color w:val="000000"/>
                <w:sz w:val="18"/>
                <w:szCs w:val="18"/>
              </w:rPr>
            </w:pPr>
            <w:r w:rsidRPr="000168E2">
              <w:rPr>
                <w:rFonts w:asciiTheme="minorHAnsi" w:hAnsiTheme="minorHAnsi" w:cstheme="minorHAnsi"/>
                <w:color w:val="000000"/>
                <w:sz w:val="18"/>
                <w:szCs w:val="18"/>
              </w:rPr>
              <w:t xml:space="preserve">Al </w:t>
            </w:r>
            <w:r>
              <w:rPr>
                <w:rFonts w:asciiTheme="minorHAnsi" w:hAnsiTheme="minorHAnsi" w:cstheme="minorHAnsi"/>
                <w:color w:val="000000"/>
                <w:sz w:val="18"/>
                <w:szCs w:val="18"/>
              </w:rPr>
              <w:t>correo institucional:</w:t>
            </w:r>
          </w:p>
          <w:p w:rsidR="000168E2" w:rsidRPr="000168E2" w:rsidRDefault="00742100" w:rsidP="000168E2">
            <w:pPr>
              <w:jc w:val="both"/>
              <w:rPr>
                <w:rFonts w:asciiTheme="minorHAnsi" w:hAnsiTheme="minorHAnsi" w:cstheme="minorHAnsi"/>
                <w:b/>
                <w:color w:val="000000"/>
                <w:sz w:val="18"/>
                <w:szCs w:val="18"/>
              </w:rPr>
            </w:pPr>
            <w:hyperlink r:id="rId10" w:history="1">
              <w:r w:rsidR="000168E2" w:rsidRPr="00352D2A">
                <w:rPr>
                  <w:rStyle w:val="Hipervnculo"/>
                  <w:rFonts w:asciiTheme="minorHAnsi" w:hAnsiTheme="minorHAnsi" w:cstheme="minorHAnsi"/>
                  <w:b/>
                  <w:sz w:val="18"/>
                  <w:szCs w:val="18"/>
                </w:rPr>
                <w:t>egjimenez@ypfb.gob.bo</w:t>
              </w:r>
            </w:hyperlink>
            <w:r w:rsidR="000168E2">
              <w:rPr>
                <w:rFonts w:asciiTheme="minorHAnsi" w:hAnsiTheme="minorHAnsi" w:cstheme="minorHAnsi"/>
                <w:b/>
                <w:color w:val="000000"/>
                <w:sz w:val="18"/>
                <w:szCs w:val="18"/>
              </w:rPr>
              <w:t xml:space="preserve">  </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168E2" w:rsidP="00973192">
            <w:pPr>
              <w:rPr>
                <w:rFonts w:asciiTheme="minorHAnsi" w:hAnsiTheme="minorHAnsi" w:cstheme="minorHAnsi"/>
                <w:sz w:val="18"/>
                <w:szCs w:val="18"/>
              </w:rPr>
            </w:pPr>
            <w:r>
              <w:rPr>
                <w:rFonts w:asciiTheme="minorHAnsi" w:hAnsiTheme="minorHAnsi" w:cstheme="minorHAnsi"/>
                <w:sz w:val="18"/>
                <w:szCs w:val="18"/>
              </w:rPr>
              <w:t>04/11/2015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168E2" w:rsidP="000168E2">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0168E2" w:rsidRPr="000168E2" w:rsidRDefault="000168E2" w:rsidP="000168E2">
            <w:pPr>
              <w:rPr>
                <w:rFonts w:asciiTheme="minorHAnsi" w:hAnsiTheme="minorHAnsi" w:cs="Calibri"/>
                <w:sz w:val="18"/>
                <w:szCs w:val="18"/>
              </w:rPr>
            </w:pPr>
            <w:r w:rsidRPr="000168E2">
              <w:rPr>
                <w:rFonts w:asciiTheme="minorHAnsi" w:hAnsiTheme="minorHAnsi" w:cs="Calibri"/>
                <w:sz w:val="18"/>
                <w:szCs w:val="18"/>
              </w:rPr>
              <w:t xml:space="preserve">Calle Bueno N° 185 1° Piso Edificio YPFB Gerencia Nacional de Contrataciones </w:t>
            </w:r>
          </w:p>
          <w:p w:rsidR="00EE5138" w:rsidRPr="00232824" w:rsidRDefault="000168E2" w:rsidP="000168E2">
            <w:pPr>
              <w:rPr>
                <w:rFonts w:asciiTheme="minorHAnsi" w:hAnsiTheme="minorHAnsi" w:cstheme="minorHAnsi"/>
                <w:sz w:val="18"/>
                <w:szCs w:val="18"/>
              </w:rPr>
            </w:pPr>
            <w:r w:rsidRPr="000168E2">
              <w:rPr>
                <w:rFonts w:asciiTheme="minorHAnsi" w:hAnsiTheme="minorHAns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6D246E" w:rsidRPr="00232824" w:rsidTr="00973192">
        <w:trPr>
          <w:trHeight w:val="370"/>
        </w:trPr>
        <w:tc>
          <w:tcPr>
            <w:tcW w:w="418" w:type="dxa"/>
            <w:vAlign w:val="center"/>
          </w:tcPr>
          <w:p w:rsidR="006D246E" w:rsidRPr="00232824" w:rsidRDefault="006D246E" w:rsidP="006D246E">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6D246E" w:rsidRPr="00232824" w:rsidRDefault="006D246E" w:rsidP="006D246E">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6D246E" w:rsidRPr="00232824" w:rsidRDefault="006D246E" w:rsidP="006D246E">
            <w:pPr>
              <w:rPr>
                <w:rFonts w:asciiTheme="minorHAnsi" w:hAnsiTheme="minorHAnsi" w:cstheme="minorHAnsi"/>
                <w:sz w:val="18"/>
                <w:szCs w:val="18"/>
              </w:rPr>
            </w:pPr>
            <w:r w:rsidRPr="00232824">
              <w:rPr>
                <w:rFonts w:asciiTheme="minorHAnsi" w:hAnsiTheme="minorHAnsi" w:cstheme="minorHAnsi"/>
                <w:sz w:val="18"/>
                <w:szCs w:val="18"/>
              </w:rPr>
              <w:t>Fecha:</w:t>
            </w:r>
          </w:p>
          <w:p w:rsidR="006D246E" w:rsidRPr="00232824" w:rsidRDefault="006D246E" w:rsidP="006D246E">
            <w:pPr>
              <w:rPr>
                <w:rFonts w:asciiTheme="minorHAnsi" w:hAnsiTheme="minorHAnsi" w:cstheme="minorHAnsi"/>
                <w:sz w:val="18"/>
                <w:szCs w:val="18"/>
              </w:rPr>
            </w:pPr>
            <w:r>
              <w:rPr>
                <w:rFonts w:asciiTheme="minorHAnsi" w:hAnsiTheme="minorHAnsi" w:cstheme="minorHAnsi"/>
                <w:sz w:val="18"/>
                <w:szCs w:val="18"/>
              </w:rPr>
              <w:t>10/11/2015</w:t>
            </w:r>
          </w:p>
        </w:tc>
        <w:tc>
          <w:tcPr>
            <w:tcW w:w="1089" w:type="dxa"/>
            <w:vAlign w:val="center"/>
          </w:tcPr>
          <w:p w:rsidR="006D246E" w:rsidRPr="00232824" w:rsidRDefault="006D246E" w:rsidP="006D246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6D246E" w:rsidRPr="00232824" w:rsidRDefault="006D246E" w:rsidP="006D246E">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6D246E" w:rsidRPr="0052788B" w:rsidRDefault="006D246E" w:rsidP="006D246E">
            <w:pPr>
              <w:spacing w:line="276" w:lineRule="auto"/>
              <w:rPr>
                <w:rFonts w:asciiTheme="minorHAnsi" w:hAnsiTheme="minorHAnsi"/>
                <w:sz w:val="18"/>
                <w:szCs w:val="18"/>
              </w:rPr>
            </w:pPr>
            <w:r w:rsidRPr="0052788B">
              <w:rPr>
                <w:rFonts w:asciiTheme="minorHAnsi" w:hAnsiTheme="minorHAnsi"/>
                <w:sz w:val="18"/>
                <w:szCs w:val="18"/>
              </w:rPr>
              <w:t>Campo Ferial FEXPOCRUZ</w:t>
            </w:r>
          </w:p>
          <w:p w:rsidR="006D246E" w:rsidRPr="0052788B" w:rsidRDefault="006D246E" w:rsidP="006D246E">
            <w:pPr>
              <w:spacing w:line="276" w:lineRule="auto"/>
              <w:rPr>
                <w:rFonts w:asciiTheme="minorHAnsi" w:hAnsiTheme="minorHAnsi"/>
                <w:sz w:val="18"/>
                <w:szCs w:val="18"/>
              </w:rPr>
            </w:pPr>
            <w:r w:rsidRPr="0052788B">
              <w:rPr>
                <w:rFonts w:asciiTheme="minorHAnsi" w:hAnsiTheme="minorHAnsi"/>
                <w:sz w:val="18"/>
                <w:szCs w:val="18"/>
              </w:rPr>
              <w:t xml:space="preserve">Pabellón </w:t>
            </w:r>
            <w:proofErr w:type="spellStart"/>
            <w:r w:rsidRPr="0052788B">
              <w:rPr>
                <w:rFonts w:asciiTheme="minorHAnsi" w:hAnsiTheme="minorHAnsi"/>
                <w:sz w:val="18"/>
                <w:szCs w:val="18"/>
              </w:rPr>
              <w:t>Guarayos</w:t>
            </w:r>
            <w:proofErr w:type="spellEnd"/>
            <w:r w:rsidRPr="0052788B">
              <w:rPr>
                <w:rFonts w:asciiTheme="minorHAnsi" w:hAnsiTheme="minorHAnsi"/>
                <w:sz w:val="18"/>
                <w:szCs w:val="18"/>
              </w:rPr>
              <w:t xml:space="preserve"> STAND YPFB CASA MATRIZ, Av. Roca y Coronado s/n.</w:t>
            </w:r>
          </w:p>
          <w:p w:rsidR="006D246E" w:rsidRPr="0052788B" w:rsidRDefault="006D246E" w:rsidP="006D246E">
            <w:pPr>
              <w:rPr>
                <w:rFonts w:asciiTheme="minorHAnsi" w:hAnsiTheme="minorHAnsi" w:cstheme="minorHAnsi"/>
                <w:sz w:val="18"/>
                <w:szCs w:val="18"/>
              </w:rPr>
            </w:pPr>
            <w:r w:rsidRPr="0052788B">
              <w:rPr>
                <w:rFonts w:asciiTheme="minorHAnsi" w:hAnsiTheme="minorHAnsi"/>
                <w:sz w:val="18"/>
                <w:szCs w:val="18"/>
              </w:rPr>
              <w:t>Santa Cruz –Bolivia</w:t>
            </w:r>
          </w:p>
        </w:tc>
      </w:tr>
      <w:tr w:rsidR="006D246E" w:rsidRPr="00232824" w:rsidTr="00973192">
        <w:trPr>
          <w:trHeight w:val="64"/>
        </w:trPr>
        <w:tc>
          <w:tcPr>
            <w:tcW w:w="418" w:type="dxa"/>
            <w:vAlign w:val="center"/>
          </w:tcPr>
          <w:p w:rsidR="006D246E" w:rsidRPr="00232824" w:rsidRDefault="006D246E" w:rsidP="006D246E">
            <w:pPr>
              <w:jc w:val="center"/>
              <w:rPr>
                <w:rFonts w:asciiTheme="minorHAnsi" w:hAnsiTheme="minorHAnsi" w:cstheme="minorHAnsi"/>
                <w:sz w:val="18"/>
                <w:szCs w:val="18"/>
              </w:rPr>
            </w:pPr>
          </w:p>
        </w:tc>
        <w:tc>
          <w:tcPr>
            <w:tcW w:w="3044" w:type="dxa"/>
            <w:vAlign w:val="center"/>
          </w:tcPr>
          <w:p w:rsidR="006D246E" w:rsidRPr="00232824" w:rsidRDefault="006D246E" w:rsidP="006D246E">
            <w:pPr>
              <w:rPr>
                <w:rFonts w:asciiTheme="minorHAnsi" w:hAnsiTheme="minorHAnsi" w:cstheme="minorHAnsi"/>
                <w:sz w:val="18"/>
                <w:szCs w:val="18"/>
              </w:rPr>
            </w:pPr>
          </w:p>
        </w:tc>
        <w:tc>
          <w:tcPr>
            <w:tcW w:w="2233" w:type="dxa"/>
            <w:gridSpan w:val="3"/>
            <w:vAlign w:val="center"/>
          </w:tcPr>
          <w:p w:rsidR="006D246E" w:rsidRPr="00232824" w:rsidRDefault="006D246E" w:rsidP="006D246E">
            <w:pPr>
              <w:jc w:val="center"/>
              <w:rPr>
                <w:rFonts w:asciiTheme="minorHAnsi" w:hAnsiTheme="minorHAnsi" w:cstheme="minorHAnsi"/>
                <w:sz w:val="18"/>
                <w:szCs w:val="18"/>
              </w:rPr>
            </w:pPr>
          </w:p>
        </w:tc>
        <w:tc>
          <w:tcPr>
            <w:tcW w:w="3344" w:type="dxa"/>
          </w:tcPr>
          <w:p w:rsidR="006D246E" w:rsidRPr="00232824" w:rsidRDefault="006D246E" w:rsidP="006D246E">
            <w:pPr>
              <w:rPr>
                <w:rFonts w:asciiTheme="minorHAnsi" w:hAnsiTheme="minorHAnsi" w:cstheme="minorHAnsi"/>
                <w:sz w:val="18"/>
                <w:szCs w:val="18"/>
              </w:rPr>
            </w:pPr>
          </w:p>
        </w:tc>
      </w:tr>
      <w:tr w:rsidR="006D246E" w:rsidRPr="00232824" w:rsidTr="00973192">
        <w:trPr>
          <w:trHeight w:val="246"/>
        </w:trPr>
        <w:tc>
          <w:tcPr>
            <w:tcW w:w="418" w:type="dxa"/>
            <w:vAlign w:val="center"/>
          </w:tcPr>
          <w:p w:rsidR="006D246E" w:rsidRPr="00232824" w:rsidRDefault="006D246E" w:rsidP="006D246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6D246E" w:rsidRPr="00232824" w:rsidRDefault="006D246E" w:rsidP="006D246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6D246E" w:rsidRPr="00232824" w:rsidRDefault="006D246E" w:rsidP="006D246E">
            <w:pPr>
              <w:rPr>
                <w:rFonts w:asciiTheme="minorHAnsi" w:hAnsiTheme="minorHAnsi" w:cstheme="minorHAnsi"/>
                <w:sz w:val="18"/>
                <w:szCs w:val="18"/>
              </w:rPr>
            </w:pPr>
            <w:r w:rsidRPr="00232824">
              <w:rPr>
                <w:rFonts w:asciiTheme="minorHAnsi" w:hAnsiTheme="minorHAnsi" w:cstheme="minorHAnsi"/>
                <w:sz w:val="18"/>
                <w:szCs w:val="18"/>
              </w:rPr>
              <w:t>Fecha:</w:t>
            </w:r>
          </w:p>
          <w:p w:rsidR="006D246E" w:rsidRPr="00232824" w:rsidRDefault="006D246E" w:rsidP="006D246E">
            <w:pPr>
              <w:rPr>
                <w:rFonts w:asciiTheme="minorHAnsi" w:hAnsiTheme="minorHAnsi" w:cstheme="minorHAnsi"/>
                <w:sz w:val="18"/>
                <w:szCs w:val="18"/>
              </w:rPr>
            </w:pPr>
            <w:r>
              <w:rPr>
                <w:rFonts w:asciiTheme="minorHAnsi" w:hAnsiTheme="minorHAnsi" w:cstheme="minorHAnsi"/>
                <w:sz w:val="18"/>
                <w:szCs w:val="18"/>
              </w:rPr>
              <w:t>10/11/2015</w:t>
            </w:r>
          </w:p>
        </w:tc>
        <w:tc>
          <w:tcPr>
            <w:tcW w:w="1139" w:type="dxa"/>
            <w:gridSpan w:val="2"/>
            <w:vAlign w:val="center"/>
          </w:tcPr>
          <w:p w:rsidR="006D246E" w:rsidRPr="00232824" w:rsidRDefault="006D246E" w:rsidP="006D246E">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6D246E" w:rsidRPr="00232824" w:rsidRDefault="006D246E" w:rsidP="006D246E">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rsidR="006D246E" w:rsidRPr="0052788B" w:rsidRDefault="006D246E" w:rsidP="006D246E">
            <w:pPr>
              <w:spacing w:line="276" w:lineRule="auto"/>
              <w:rPr>
                <w:rFonts w:asciiTheme="minorHAnsi" w:hAnsiTheme="minorHAnsi"/>
                <w:sz w:val="18"/>
                <w:szCs w:val="18"/>
              </w:rPr>
            </w:pPr>
            <w:r w:rsidRPr="0052788B">
              <w:rPr>
                <w:rFonts w:asciiTheme="minorHAnsi" w:hAnsiTheme="minorHAnsi"/>
                <w:sz w:val="18"/>
                <w:szCs w:val="18"/>
              </w:rPr>
              <w:t>Campo Ferial FEXPOCRUZ</w:t>
            </w:r>
          </w:p>
          <w:p w:rsidR="006D246E" w:rsidRPr="0052788B" w:rsidRDefault="006D246E" w:rsidP="006D246E">
            <w:pPr>
              <w:spacing w:line="276" w:lineRule="auto"/>
              <w:rPr>
                <w:rFonts w:asciiTheme="minorHAnsi" w:hAnsiTheme="minorHAnsi"/>
                <w:sz w:val="18"/>
                <w:szCs w:val="18"/>
              </w:rPr>
            </w:pPr>
            <w:r w:rsidRPr="0052788B">
              <w:rPr>
                <w:rFonts w:asciiTheme="minorHAnsi" w:hAnsiTheme="minorHAnsi"/>
                <w:sz w:val="18"/>
                <w:szCs w:val="18"/>
              </w:rPr>
              <w:t xml:space="preserve">Pabellón </w:t>
            </w:r>
            <w:proofErr w:type="spellStart"/>
            <w:r w:rsidRPr="0052788B">
              <w:rPr>
                <w:rFonts w:asciiTheme="minorHAnsi" w:hAnsiTheme="minorHAnsi"/>
                <w:sz w:val="18"/>
                <w:szCs w:val="18"/>
              </w:rPr>
              <w:t>Guarayos</w:t>
            </w:r>
            <w:proofErr w:type="spellEnd"/>
            <w:r w:rsidRPr="0052788B">
              <w:rPr>
                <w:rFonts w:asciiTheme="minorHAnsi" w:hAnsiTheme="minorHAnsi"/>
                <w:sz w:val="18"/>
                <w:szCs w:val="18"/>
              </w:rPr>
              <w:t xml:space="preserve"> STAND YPFB CASA MATRIZ (Mesa N°</w:t>
            </w:r>
            <w:r>
              <w:rPr>
                <w:rFonts w:asciiTheme="minorHAnsi" w:hAnsiTheme="minorHAnsi"/>
                <w:sz w:val="18"/>
                <w:szCs w:val="18"/>
              </w:rPr>
              <w:t xml:space="preserve"> 5</w:t>
            </w:r>
            <w:r w:rsidRPr="0052788B">
              <w:rPr>
                <w:rFonts w:asciiTheme="minorHAnsi" w:hAnsiTheme="minorHAnsi"/>
                <w:sz w:val="18"/>
                <w:szCs w:val="18"/>
              </w:rPr>
              <w:t>), Av. Roca y Coronado s/n.</w:t>
            </w:r>
            <w:r>
              <w:rPr>
                <w:rFonts w:asciiTheme="minorHAnsi" w:hAnsiTheme="minorHAnsi"/>
                <w:sz w:val="18"/>
                <w:szCs w:val="18"/>
              </w:rPr>
              <w:t xml:space="preserve"> </w:t>
            </w:r>
          </w:p>
          <w:p w:rsidR="006D246E" w:rsidRPr="0052788B" w:rsidRDefault="006D246E" w:rsidP="006D246E">
            <w:pPr>
              <w:rPr>
                <w:rFonts w:asciiTheme="minorHAnsi" w:hAnsiTheme="minorHAnsi" w:cstheme="minorHAnsi"/>
                <w:color w:val="000000"/>
                <w:sz w:val="18"/>
                <w:szCs w:val="18"/>
                <w:lang w:val="es-BO"/>
              </w:rPr>
            </w:pPr>
            <w:r w:rsidRPr="0052788B">
              <w:rPr>
                <w:rFonts w:asciiTheme="minorHAnsi" w:hAnsiTheme="minorHAnsi"/>
                <w:sz w:val="18"/>
                <w:szCs w:val="18"/>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76D5D" w:rsidRDefault="00576D5D" w:rsidP="0062797D">
      <w:pPr>
        <w:jc w:val="center"/>
        <w:rPr>
          <w:rFonts w:asciiTheme="minorHAnsi" w:hAnsiTheme="minorHAnsi" w:cstheme="minorHAnsi"/>
          <w:b/>
        </w:rPr>
      </w:pPr>
    </w:p>
    <w:p w:rsidR="00576D5D" w:rsidRDefault="00576D5D"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151B10" w:rsidRDefault="00151B10" w:rsidP="00FF659D">
      <w:pPr>
        <w:ind w:left="426"/>
        <w:jc w:val="both"/>
        <w:rPr>
          <w:rFonts w:asciiTheme="minorHAnsi" w:hAnsiTheme="minorHAnsi" w:cstheme="minorHAnsi"/>
          <w:color w:val="000000"/>
        </w:rPr>
      </w:pPr>
    </w:p>
    <w:p w:rsidR="00151B10" w:rsidRPr="00151B10" w:rsidRDefault="00151B10" w:rsidP="00FF659D">
      <w:pPr>
        <w:ind w:left="426"/>
        <w:jc w:val="both"/>
        <w:rPr>
          <w:rFonts w:ascii="Calibri" w:hAnsi="Calibri" w:cstheme="minorHAnsi"/>
          <w:color w:val="000000"/>
        </w:rPr>
      </w:pPr>
      <w:r w:rsidRPr="00151B10">
        <w:rPr>
          <w:rFonts w:ascii="Calibri" w:hAnsi="Calibri"/>
          <w:color w:val="000000"/>
          <w:highlight w:val="yellow"/>
        </w:rPr>
        <w:t xml:space="preserve">El presente proceso de </w:t>
      </w:r>
      <w:r w:rsidRPr="00151B10">
        <w:rPr>
          <w:rFonts w:ascii="Calibri" w:hAnsi="Calibri"/>
          <w:b/>
          <w:bCs/>
          <w:i/>
          <w:iCs/>
          <w:color w:val="000000"/>
          <w:highlight w:val="yellow"/>
        </w:rPr>
        <w:t>contratación recurrente</w:t>
      </w:r>
      <w:r w:rsidRPr="00151B10">
        <w:rPr>
          <w:rFonts w:ascii="Calibri" w:hAnsi="Calibri"/>
          <w:color w:val="000000"/>
          <w:highlight w:val="yellow"/>
        </w:rPr>
        <w:t xml:space="preserve"> para la próxima gestión, llegará hasta la adjudicación y la suscripción del contrato estará sujeta a la aprobación del presupuesto de la gestión 2016.</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3D4BD9">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lastRenderedPageBreak/>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Default="001C5370" w:rsidP="00720DB5">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1% DEL </w:t>
            </w:r>
            <w:r w:rsidR="00720DB5">
              <w:rPr>
                <w:rFonts w:asciiTheme="minorHAnsi" w:hAnsiTheme="minorHAnsi" w:cstheme="minorHAnsi"/>
                <w:snapToGrid w:val="0"/>
                <w:sz w:val="16"/>
                <w:szCs w:val="16"/>
                <w:highlight w:val="yellow"/>
              </w:rPr>
              <w:t>MONTO MENSUAL DE LA PROPUESTA PRESENTADA POR EL PROPONENTE</w:t>
            </w:r>
          </w:p>
          <w:p w:rsidR="00720DB5" w:rsidRPr="00720DB5" w:rsidRDefault="00720DB5" w:rsidP="00720DB5">
            <w:pPr>
              <w:tabs>
                <w:tab w:val="num" w:pos="567"/>
              </w:tabs>
              <w:jc w:val="center"/>
              <w:rPr>
                <w:rFonts w:asciiTheme="minorHAnsi" w:hAnsiTheme="minorHAnsi" w:cstheme="minorHAnsi"/>
                <w:b/>
                <w:snapToGrid w:val="0"/>
                <w:sz w:val="16"/>
                <w:szCs w:val="16"/>
                <w:highlight w:val="yellow"/>
              </w:rPr>
            </w:pPr>
            <w:r>
              <w:rPr>
                <w:rFonts w:asciiTheme="minorHAnsi" w:hAnsiTheme="minorHAnsi" w:cstheme="minorHAnsi"/>
                <w:b/>
                <w:snapToGrid w:val="0"/>
                <w:sz w:val="16"/>
                <w:szCs w:val="16"/>
                <w:highlight w:val="yellow"/>
              </w:rPr>
              <w:t>BG=</w:t>
            </w:r>
            <w:r w:rsidR="00AA5581" w:rsidRPr="00AA5581">
              <w:rPr>
                <w:rFonts w:ascii="Calibri" w:hAnsi="Calibri" w:cs="Calibri"/>
                <w:b/>
                <w:snapToGrid w:val="0"/>
                <w:sz w:val="16"/>
                <w:szCs w:val="16"/>
                <w:highlight w:val="yellow"/>
              </w:rPr>
              <w:t>{</w:t>
            </w:r>
            <w:proofErr w:type="spellStart"/>
            <w:r w:rsidR="00AA5581" w:rsidRPr="00AA5581">
              <w:rPr>
                <w:rFonts w:ascii="Calibri" w:hAnsi="Calibri" w:cs="Calibri"/>
                <w:b/>
                <w:snapToGrid w:val="0"/>
                <w:sz w:val="16"/>
                <w:szCs w:val="16"/>
                <w:highlight w:val="yellow"/>
              </w:rPr>
              <w:t>TCCant+TCCal+TCAlij</w:t>
            </w:r>
            <w:proofErr w:type="spellEnd"/>
            <w:r w:rsidR="00AA5581" w:rsidRPr="00AA5581">
              <w:rPr>
                <w:rFonts w:ascii="Calibri" w:hAnsi="Calibri" w:cs="Calibri"/>
                <w:b/>
                <w:snapToGrid w:val="0"/>
                <w:sz w:val="16"/>
                <w:szCs w:val="16"/>
                <w:highlight w:val="yellow"/>
              </w:rPr>
              <w:t>}*1%</w:t>
            </w:r>
          </w:p>
          <w:p w:rsidR="00AA5581" w:rsidRPr="00AA5581" w:rsidRDefault="00AA5581" w:rsidP="00AA5581">
            <w:pPr>
              <w:rPr>
                <w:rFonts w:ascii="Calibri" w:hAnsi="Calibri" w:cs="Calibri"/>
                <w:snapToGrid w:val="0"/>
                <w:sz w:val="16"/>
                <w:szCs w:val="16"/>
              </w:rPr>
            </w:pPr>
            <w:proofErr w:type="spellStart"/>
            <w:r w:rsidRPr="00AA5581">
              <w:rPr>
                <w:rFonts w:ascii="Calibri" w:hAnsi="Calibri" w:cs="Calibri"/>
                <w:snapToGrid w:val="0"/>
                <w:sz w:val="16"/>
                <w:szCs w:val="16"/>
              </w:rPr>
              <w:t>Donde</w:t>
            </w:r>
            <w:proofErr w:type="spellEnd"/>
            <w:r w:rsidRPr="00AA5581">
              <w:rPr>
                <w:rFonts w:ascii="Calibri" w:hAnsi="Calibri" w:cs="Calibri"/>
                <w:snapToGrid w:val="0"/>
                <w:sz w:val="16"/>
                <w:szCs w:val="16"/>
              </w:rPr>
              <w:t>:</w:t>
            </w:r>
          </w:p>
          <w:p w:rsidR="00AA5581" w:rsidRPr="00AA5581" w:rsidRDefault="00AA5581" w:rsidP="00AA5581">
            <w:pPr>
              <w:rPr>
                <w:rFonts w:ascii="Calibri" w:hAnsi="Calibri" w:cs="Calibri"/>
                <w:snapToGrid w:val="0"/>
                <w:sz w:val="16"/>
                <w:szCs w:val="16"/>
              </w:rPr>
            </w:pPr>
          </w:p>
          <w:p w:rsidR="00901C24" w:rsidRPr="00AA5581" w:rsidRDefault="00901C24" w:rsidP="00901C24">
            <w:pPr>
              <w:ind w:left="567"/>
              <w:rPr>
                <w:rFonts w:ascii="Calibri" w:hAnsi="Calibri" w:cs="Calibri"/>
                <w:snapToGrid w:val="0"/>
                <w:sz w:val="16"/>
                <w:szCs w:val="16"/>
              </w:rPr>
            </w:pPr>
            <w:r w:rsidRPr="00AA5581">
              <w:rPr>
                <w:rFonts w:ascii="Calibri" w:hAnsi="Calibri" w:cs="Calibri"/>
                <w:snapToGrid w:val="0"/>
                <w:sz w:val="16"/>
                <w:szCs w:val="16"/>
              </w:rPr>
              <w:t>BG = Monto de la Boleta de Garantía (Bs)</w:t>
            </w:r>
          </w:p>
          <w:p w:rsidR="00901C24" w:rsidRPr="00AA5581" w:rsidRDefault="00901C24" w:rsidP="00901C24">
            <w:pPr>
              <w:ind w:left="567"/>
              <w:rPr>
                <w:rFonts w:ascii="Calibri" w:hAnsi="Calibri" w:cs="Calibri"/>
                <w:snapToGrid w:val="0"/>
                <w:sz w:val="16"/>
                <w:szCs w:val="16"/>
              </w:rPr>
            </w:pPr>
            <w:proofErr w:type="spellStart"/>
            <w:r w:rsidRPr="00AA5581">
              <w:rPr>
                <w:rFonts w:ascii="Calibri" w:hAnsi="Calibri" w:cs="Calibri"/>
                <w:snapToGrid w:val="0"/>
                <w:sz w:val="16"/>
                <w:szCs w:val="16"/>
              </w:rPr>
              <w:t>TCCant</w:t>
            </w:r>
            <w:proofErr w:type="spellEnd"/>
            <w:r w:rsidRPr="00AA5581">
              <w:rPr>
                <w:rFonts w:ascii="Calibri" w:hAnsi="Calibri" w:cs="Calibri"/>
                <w:snapToGrid w:val="0"/>
                <w:sz w:val="16"/>
                <w:szCs w:val="16"/>
              </w:rPr>
              <w:t xml:space="preserve"> = Total Cotización Cantidad (considerando inspección de cantidad </w:t>
            </w:r>
            <w:r w:rsidRPr="00B05089">
              <w:rPr>
                <w:rFonts w:ascii="Calibri" w:hAnsi="Calibri" w:cs="Calibri"/>
                <w:snapToGrid w:val="0"/>
                <w:sz w:val="16"/>
                <w:szCs w:val="16"/>
                <w:highlight w:val="green"/>
              </w:rPr>
              <w:t>mínima</w:t>
            </w:r>
            <w:r>
              <w:rPr>
                <w:rFonts w:ascii="Calibri" w:hAnsi="Calibri" w:cs="Calibri"/>
                <w:snapToGrid w:val="0"/>
                <w:sz w:val="16"/>
                <w:szCs w:val="16"/>
              </w:rPr>
              <w:t xml:space="preserve"> </w:t>
            </w:r>
            <w:r w:rsidRPr="00AA5581">
              <w:rPr>
                <w:rFonts w:ascii="Calibri" w:hAnsi="Calibri" w:cs="Calibri"/>
                <w:snapToGrid w:val="0"/>
                <w:sz w:val="16"/>
                <w:szCs w:val="16"/>
              </w:rPr>
              <w:t>en cada planta por mes).</w:t>
            </w:r>
          </w:p>
          <w:p w:rsidR="00901C24" w:rsidRDefault="00901C24" w:rsidP="00901C24">
            <w:pPr>
              <w:ind w:left="567"/>
              <w:rPr>
                <w:rFonts w:ascii="Calibri" w:hAnsi="Calibri" w:cs="Calibri"/>
                <w:snapToGrid w:val="0"/>
                <w:sz w:val="16"/>
                <w:szCs w:val="16"/>
              </w:rPr>
            </w:pPr>
            <w:proofErr w:type="spellStart"/>
            <w:r w:rsidRPr="00AA5581">
              <w:rPr>
                <w:rFonts w:ascii="Calibri" w:hAnsi="Calibri" w:cs="Calibri"/>
                <w:snapToGrid w:val="0"/>
                <w:sz w:val="16"/>
                <w:szCs w:val="16"/>
              </w:rPr>
              <w:t>TCCal</w:t>
            </w:r>
            <w:proofErr w:type="spellEnd"/>
            <w:r w:rsidRPr="00AA5581">
              <w:rPr>
                <w:rFonts w:ascii="Calibri" w:hAnsi="Calibri" w:cs="Calibri"/>
                <w:snapToGrid w:val="0"/>
                <w:sz w:val="16"/>
                <w:szCs w:val="16"/>
              </w:rPr>
              <w:t xml:space="preserve"> = Total Cotización Calidad (considerando inspección de calidad de cada producto dos veces por mes a excepción de </w:t>
            </w:r>
            <w:r w:rsidRPr="00AA5581">
              <w:rPr>
                <w:rFonts w:ascii="Calibri" w:hAnsi="Calibri" w:cs="Calibri"/>
                <w:sz w:val="16"/>
                <w:szCs w:val="16"/>
              </w:rPr>
              <w:t>los productos Diésel y CRUDO Reconstituido que se consideran 3 muestras por mes</w:t>
            </w:r>
            <w:r w:rsidRPr="00AA5581">
              <w:rPr>
                <w:rFonts w:ascii="Calibri" w:hAnsi="Calibri" w:cs="Calibri"/>
                <w:snapToGrid w:val="0"/>
                <w:sz w:val="16"/>
                <w:szCs w:val="16"/>
              </w:rPr>
              <w:t>).</w:t>
            </w:r>
          </w:p>
          <w:p w:rsidR="00720DB5" w:rsidRPr="00AA5581" w:rsidRDefault="00901C24" w:rsidP="00901C24">
            <w:pPr>
              <w:ind w:left="567"/>
              <w:rPr>
                <w:rFonts w:ascii="Calibri" w:hAnsi="Calibri" w:cs="Calibri"/>
                <w:snapToGrid w:val="0"/>
                <w:sz w:val="16"/>
                <w:szCs w:val="16"/>
              </w:rPr>
            </w:pPr>
            <w:proofErr w:type="spellStart"/>
            <w:r w:rsidRPr="00AA5581">
              <w:rPr>
                <w:rFonts w:ascii="Calibri" w:hAnsi="Calibri" w:cs="Calibri"/>
                <w:snapToGrid w:val="0"/>
                <w:sz w:val="16"/>
                <w:szCs w:val="16"/>
              </w:rPr>
              <w:t>TCAlij</w:t>
            </w:r>
            <w:proofErr w:type="spellEnd"/>
            <w:r w:rsidRPr="00AA5581">
              <w:rPr>
                <w:rFonts w:ascii="Calibri" w:hAnsi="Calibri" w:cs="Calibri"/>
                <w:snapToGrid w:val="0"/>
                <w:sz w:val="16"/>
                <w:szCs w:val="16"/>
              </w:rPr>
              <w:t xml:space="preserve"> = Total Cotización Alije (considerando inspección de alije dos veces por mes)</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576D5D" w:rsidRDefault="001C5370" w:rsidP="004D622D">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Garantía a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lastRenderedPageBreak/>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DB775A" w:rsidRPr="00286B08" w:rsidRDefault="00DB775A" w:rsidP="00DB775A">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FD704B" w:rsidRDefault="00900663" w:rsidP="00FD704B">
      <w:pPr>
        <w:jc w:val="both"/>
        <w:rPr>
          <w:rFonts w:ascii="Calibri" w:hAnsi="Calibri" w:cs="Calibri"/>
          <w:bCs/>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w:t>
      </w:r>
      <w:r w:rsidR="00FD704B" w:rsidRPr="00FD704B">
        <w:rPr>
          <w:rFonts w:ascii="Calibri" w:hAnsi="Calibri" w:cs="Calibri"/>
          <w:lang w:val="es-ES_tradnl"/>
        </w:rPr>
        <w:t xml:space="preserve">del monto mensual del Contrato, </w:t>
      </w:r>
      <w:r w:rsidR="00FD704B" w:rsidRPr="00FD704B">
        <w:rPr>
          <w:rFonts w:ascii="Calibri" w:hAnsi="Calibri" w:cs="Calibri"/>
          <w:bCs/>
        </w:rPr>
        <w:t>calculada de la siguiente manera:</w:t>
      </w:r>
    </w:p>
    <w:p w:rsidR="00FD704B" w:rsidRPr="00FD704B" w:rsidRDefault="00FD704B" w:rsidP="00FD704B">
      <w:pPr>
        <w:jc w:val="both"/>
        <w:rPr>
          <w:rFonts w:ascii="Calibri" w:hAnsi="Calibri" w:cs="Calibri"/>
          <w:b/>
          <w:snapToGrid w:val="0"/>
        </w:rPr>
      </w:pPr>
    </w:p>
    <w:p w:rsidR="00FD704B" w:rsidRPr="00FD704B" w:rsidRDefault="00FD704B" w:rsidP="00FD704B">
      <w:pPr>
        <w:jc w:val="center"/>
        <w:rPr>
          <w:rFonts w:ascii="Calibri" w:hAnsi="Calibri" w:cs="Calibri"/>
          <w:b/>
          <w:snapToGrid w:val="0"/>
        </w:rPr>
      </w:pPr>
      <w:r w:rsidRPr="00FD704B">
        <w:rPr>
          <w:rFonts w:ascii="Calibri" w:hAnsi="Calibri" w:cs="Calibri"/>
          <w:b/>
          <w:snapToGrid w:val="0"/>
        </w:rPr>
        <w:t>BG =  {</w:t>
      </w:r>
      <w:proofErr w:type="spellStart"/>
      <w:r w:rsidRPr="00FD704B">
        <w:rPr>
          <w:rFonts w:ascii="Calibri" w:hAnsi="Calibri" w:cs="Calibri"/>
          <w:b/>
          <w:snapToGrid w:val="0"/>
        </w:rPr>
        <w:t>TCCant</w:t>
      </w:r>
      <w:proofErr w:type="spellEnd"/>
      <w:proofErr w:type="gramStart"/>
      <w:r w:rsidRPr="00FD704B">
        <w:rPr>
          <w:rFonts w:ascii="Calibri" w:hAnsi="Calibri" w:cs="Calibri"/>
          <w:b/>
          <w:snapToGrid w:val="0"/>
        </w:rPr>
        <w:t>+(</w:t>
      </w:r>
      <w:proofErr w:type="spellStart"/>
      <w:proofErr w:type="gramEnd"/>
      <w:r w:rsidRPr="00FD704B">
        <w:rPr>
          <w:rFonts w:ascii="Calibri" w:hAnsi="Calibri" w:cs="Calibri"/>
          <w:b/>
          <w:snapToGrid w:val="0"/>
        </w:rPr>
        <w:t>TCCal+TCAlij</w:t>
      </w:r>
      <w:proofErr w:type="spellEnd"/>
      <w:r w:rsidRPr="00FD704B">
        <w:rPr>
          <w:rFonts w:ascii="Calibri" w:hAnsi="Calibri" w:cs="Calibri"/>
          <w:b/>
          <w:snapToGrid w:val="0"/>
        </w:rPr>
        <w:t>)}*7%</w:t>
      </w:r>
    </w:p>
    <w:p w:rsidR="00FD704B" w:rsidRPr="00FD704B" w:rsidRDefault="00FD704B" w:rsidP="00FD704B">
      <w:pPr>
        <w:rPr>
          <w:rFonts w:ascii="Calibri" w:hAnsi="Calibri" w:cs="Calibri"/>
          <w:snapToGrid w:val="0"/>
        </w:rPr>
      </w:pPr>
      <w:proofErr w:type="spellStart"/>
      <w:r w:rsidRPr="00FD704B">
        <w:rPr>
          <w:rFonts w:ascii="Calibri" w:hAnsi="Calibri" w:cs="Calibri"/>
          <w:snapToGrid w:val="0"/>
        </w:rPr>
        <w:t>Donde</w:t>
      </w:r>
      <w:proofErr w:type="spellEnd"/>
      <w:r w:rsidRPr="00FD704B">
        <w:rPr>
          <w:rFonts w:ascii="Calibri" w:hAnsi="Calibri" w:cs="Calibri"/>
          <w:snapToGrid w:val="0"/>
        </w:rPr>
        <w:t>:</w:t>
      </w:r>
    </w:p>
    <w:p w:rsidR="00FD704B" w:rsidRPr="00FD704B" w:rsidRDefault="00FD704B" w:rsidP="00FD704B">
      <w:pPr>
        <w:rPr>
          <w:rFonts w:ascii="Calibri" w:hAnsi="Calibri" w:cs="Calibri"/>
          <w:snapToGrid w:val="0"/>
        </w:rPr>
      </w:pPr>
    </w:p>
    <w:p w:rsidR="00FD704B" w:rsidRPr="00FD704B" w:rsidRDefault="00FD704B" w:rsidP="00FD704B">
      <w:pPr>
        <w:ind w:left="567"/>
        <w:rPr>
          <w:rFonts w:ascii="Calibri" w:hAnsi="Calibri" w:cs="Calibri"/>
          <w:snapToGrid w:val="0"/>
        </w:rPr>
      </w:pPr>
      <w:r w:rsidRPr="00FD704B">
        <w:rPr>
          <w:rFonts w:ascii="Calibri" w:hAnsi="Calibri" w:cs="Calibri"/>
          <w:snapToGrid w:val="0"/>
        </w:rPr>
        <w:t>BG = Monto de la Boleta de Garantía (Bs)</w:t>
      </w:r>
    </w:p>
    <w:p w:rsidR="00FD704B" w:rsidRPr="00FD704B" w:rsidRDefault="00FD704B" w:rsidP="00FD704B">
      <w:pPr>
        <w:ind w:left="567"/>
        <w:rPr>
          <w:rFonts w:ascii="Calibri" w:hAnsi="Calibri" w:cs="Calibri"/>
          <w:snapToGrid w:val="0"/>
        </w:rPr>
      </w:pPr>
      <w:proofErr w:type="spellStart"/>
      <w:r w:rsidRPr="00FD704B">
        <w:rPr>
          <w:rFonts w:ascii="Calibri" w:hAnsi="Calibri" w:cs="Calibri"/>
          <w:snapToGrid w:val="0"/>
        </w:rPr>
        <w:t>TCCant</w:t>
      </w:r>
      <w:proofErr w:type="spellEnd"/>
      <w:r w:rsidRPr="00FD704B">
        <w:rPr>
          <w:rFonts w:ascii="Calibri" w:hAnsi="Calibri" w:cs="Calibri"/>
          <w:snapToGrid w:val="0"/>
        </w:rPr>
        <w:t xml:space="preserve"> = Total Cotización Cantidad (considerando inspección de cantidad mínima en cada planta por mes).</w:t>
      </w:r>
    </w:p>
    <w:p w:rsidR="00FD704B" w:rsidRPr="00FD704B" w:rsidRDefault="00FD704B" w:rsidP="00FD704B">
      <w:pPr>
        <w:ind w:left="567"/>
        <w:rPr>
          <w:rFonts w:ascii="Calibri" w:hAnsi="Calibri" w:cs="Calibri"/>
          <w:snapToGrid w:val="0"/>
        </w:rPr>
      </w:pPr>
      <w:proofErr w:type="spellStart"/>
      <w:r w:rsidRPr="00FD704B">
        <w:rPr>
          <w:rFonts w:ascii="Calibri" w:hAnsi="Calibri" w:cs="Calibri"/>
          <w:snapToGrid w:val="0"/>
        </w:rPr>
        <w:t>TCCal</w:t>
      </w:r>
      <w:proofErr w:type="spellEnd"/>
      <w:r w:rsidRPr="00FD704B">
        <w:rPr>
          <w:rFonts w:ascii="Calibri" w:hAnsi="Calibri" w:cs="Calibri"/>
          <w:snapToGrid w:val="0"/>
        </w:rPr>
        <w:t xml:space="preserve"> = Total Cotización Calidad (considerando inspección de calidad de cada producto dos veces por mes, a excepción de </w:t>
      </w:r>
      <w:r w:rsidRPr="00FD704B">
        <w:rPr>
          <w:rFonts w:ascii="Calibri" w:hAnsi="Calibri" w:cs="Calibri"/>
        </w:rPr>
        <w:t>los productos Diésel y CRUDO Reconstituido que se consideran 3 muestras por mes</w:t>
      </w:r>
      <w:r w:rsidRPr="00FD704B">
        <w:rPr>
          <w:rFonts w:ascii="Calibri" w:hAnsi="Calibri" w:cs="Calibri"/>
          <w:snapToGrid w:val="0"/>
        </w:rPr>
        <w:t>).</w:t>
      </w:r>
    </w:p>
    <w:p w:rsidR="00FD704B" w:rsidRPr="00FD704B" w:rsidRDefault="00FD704B" w:rsidP="00FD704B">
      <w:pPr>
        <w:rPr>
          <w:rFonts w:ascii="Calibri" w:hAnsi="Calibri" w:cs="Calibri"/>
          <w:b/>
          <w:snapToGrid w:val="0"/>
        </w:rPr>
      </w:pPr>
      <w:r w:rsidRPr="00FD704B">
        <w:rPr>
          <w:rFonts w:ascii="Calibri" w:hAnsi="Calibri" w:cs="Calibri"/>
          <w:snapToGrid w:val="0"/>
        </w:rPr>
        <w:t xml:space="preserve">           </w:t>
      </w:r>
      <w:proofErr w:type="spellStart"/>
      <w:r w:rsidRPr="00FD704B">
        <w:rPr>
          <w:rFonts w:ascii="Calibri" w:hAnsi="Calibri" w:cs="Calibri"/>
          <w:snapToGrid w:val="0"/>
        </w:rPr>
        <w:t>TCAlij</w:t>
      </w:r>
      <w:proofErr w:type="spellEnd"/>
      <w:r w:rsidRPr="00FD704B">
        <w:rPr>
          <w:rFonts w:ascii="Calibri" w:hAnsi="Calibri" w:cs="Calibri"/>
          <w:snapToGrid w:val="0"/>
        </w:rPr>
        <w:t xml:space="preserve"> = Total Cotización Alije (considerando inspección de alije dos veces por mes)</w:t>
      </w:r>
    </w:p>
    <w:p w:rsidR="00FD704B" w:rsidRPr="00FD704B" w:rsidRDefault="00FD704B" w:rsidP="00FD704B">
      <w:pPr>
        <w:jc w:val="both"/>
        <w:rPr>
          <w:rFonts w:ascii="Calibri" w:hAnsi="Calibri" w:cs="Calibri"/>
        </w:rPr>
      </w:pPr>
    </w:p>
    <w:p w:rsidR="00900663" w:rsidRPr="00286B08" w:rsidRDefault="00FD704B" w:rsidP="00BF4809">
      <w:pPr>
        <w:ind w:left="426"/>
        <w:jc w:val="both"/>
        <w:rPr>
          <w:rFonts w:asciiTheme="minorHAnsi" w:hAnsiTheme="minorHAnsi" w:cstheme="minorHAnsi"/>
        </w:rPr>
      </w:pPr>
      <w:r>
        <w:rPr>
          <w:rFonts w:asciiTheme="minorHAnsi" w:hAnsiTheme="minorHAnsi" w:cstheme="minorHAnsi"/>
        </w:rPr>
        <w:t>Y</w:t>
      </w:r>
      <w:r w:rsidR="00900663" w:rsidRPr="00286B08">
        <w:rPr>
          <w:rFonts w:asciiTheme="minorHAnsi" w:hAnsiTheme="minorHAnsi" w:cstheme="minorHAnsi"/>
        </w:rPr>
        <w:t xml:space="preserve">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E6CF9">
        <w:rPr>
          <w:rFonts w:asciiTheme="minorHAnsi" w:hAnsiTheme="minorHAnsi" w:cstheme="minorHAnsi"/>
          <w:b/>
          <w:bCs/>
          <w:color w:val="000000"/>
          <w:kern w:val="28"/>
          <w:lang w:val="es-BO"/>
        </w:rPr>
        <w:tab/>
      </w:r>
      <w:r w:rsidR="002E6CF9" w:rsidRPr="002E6CF9">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lastRenderedPageBreak/>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E6CF9">
        <w:rPr>
          <w:rFonts w:asciiTheme="minorHAnsi" w:hAnsiTheme="minorHAnsi" w:cstheme="minorHAnsi"/>
          <w:b/>
        </w:rPr>
        <w:tab/>
      </w:r>
      <w:r w:rsidR="002E6CF9">
        <w:rPr>
          <w:rFonts w:asciiTheme="minorHAnsi" w:hAnsiTheme="minorHAnsi" w:cstheme="minorHAnsi"/>
          <w:b/>
        </w:rPr>
        <w:tab/>
      </w:r>
      <w:r w:rsidR="002E6CF9"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2E6CF9" w:rsidRPr="00286B08" w:rsidRDefault="002E6CF9"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2E6CF9"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w:t>
      </w:r>
      <w:r w:rsidR="00E03F91">
        <w:rPr>
          <w:rFonts w:asciiTheme="minorHAnsi" w:hAnsiTheme="minorHAnsi" w:cstheme="minorHAnsi"/>
          <w:snapToGrid w:val="0"/>
          <w:sz w:val="24"/>
          <w:szCs w:val="18"/>
          <w:highlight w:val="yellow"/>
        </w:rPr>
        <w:t>AS ESPECIFICACIONES TÉNICAS SE ENCUENTRAN ADJUNTAS</w:t>
      </w:r>
      <w:r w:rsidR="00E03F91"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720DB5" w:rsidRDefault="00720DB5" w:rsidP="00AC6656">
      <w:pPr>
        <w:ind w:left="426"/>
        <w:jc w:val="center"/>
        <w:rPr>
          <w:rFonts w:asciiTheme="minorHAnsi" w:hAnsiTheme="minorHAnsi" w:cstheme="minorHAnsi"/>
          <w:b/>
          <w:color w:val="000000"/>
          <w:sz w:val="18"/>
          <w:szCs w:val="18"/>
        </w:rPr>
      </w:pPr>
    </w:p>
    <w:p w:rsidR="00720DB5" w:rsidRDefault="00720DB5"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A4DD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997D9B">
        <w:rPr>
          <w:rFonts w:asciiTheme="minorHAnsi" w:hAnsiTheme="minorHAnsi" w:cstheme="minorHAnsi"/>
        </w:rPr>
        <w:t>Estados</w:t>
      </w:r>
      <w:r w:rsidRPr="00997D9B">
        <w:rPr>
          <w:rFonts w:asciiTheme="minorHAnsi" w:eastAsia="Calibri" w:hAnsiTheme="minorHAnsi" w:cstheme="minorHAnsi"/>
          <w:bCs/>
          <w:lang w:val="es-BO"/>
        </w:rPr>
        <w:t xml:space="preserve"> Financieros al cierre de la última gestión fiscal en fotocopia simple que refleje la información detallada. </w:t>
      </w:r>
      <w:r w:rsidR="00720DB5" w:rsidRPr="00720DB5">
        <w:rPr>
          <w:rFonts w:asciiTheme="minorHAnsi" w:hAnsiTheme="minorHAnsi" w:cstheme="minorHAnsi"/>
          <w:b/>
          <w:highlight w:val="yellow"/>
        </w:rPr>
        <w:t>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42100">
        <w:rPr>
          <w:rFonts w:asciiTheme="minorHAnsi" w:hAnsiTheme="minorHAnsi" w:cstheme="minorHAnsi"/>
        </w:rPr>
        <w:t xml:space="preserve">presentarse a convocatorias públicas y/o </w:t>
      </w:r>
      <w:r w:rsidRPr="00BD2C05">
        <w:rPr>
          <w:rFonts w:asciiTheme="minorHAnsi" w:hAnsiTheme="minorHAnsi" w:cstheme="minorHAnsi"/>
        </w:rPr>
        <w:t>presentar propuestas y suscribir contratos incluidas las empresas unipersonales cuando el representante legal sea diferente al propietario registrado en FUNDEMPRESA.</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A4DD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A4DD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r w:rsidR="00742100">
        <w:rPr>
          <w:rFonts w:asciiTheme="minorHAnsi" w:eastAsia="Calibri" w:hAnsiTheme="minorHAnsi" w:cstheme="minorHAnsi"/>
          <w:lang w:val="es-BO"/>
        </w:rPr>
        <w:t xml:space="preserve"> y el objeto específico para la prestación del servicio requerido</w:t>
      </w:r>
      <w:r w:rsidRPr="00BD2C05">
        <w:rPr>
          <w:rFonts w:asciiTheme="minorHAnsi" w:eastAsia="Calibri" w:hAnsiTheme="minorHAnsi" w:cstheme="minorHAnsi"/>
          <w:lang w:val="es-BO"/>
        </w:rPr>
        <w:t>.</w:t>
      </w:r>
    </w:p>
    <w:p w:rsidR="008B5D98" w:rsidRDefault="008B5D98" w:rsidP="009A4DD1">
      <w:pPr>
        <w:pStyle w:val="Prrafodelista"/>
        <w:numPr>
          <w:ilvl w:val="0"/>
          <w:numId w:val="30"/>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42100">
        <w:rPr>
          <w:rFonts w:asciiTheme="minorHAnsi" w:hAnsiTheme="minorHAnsi" w:cstheme="minorHAnsi"/>
        </w:rPr>
        <w:t xml:space="preserve">presentarse a convocatorias públicas y </w:t>
      </w:r>
      <w:r w:rsidRPr="00BD2C05">
        <w:rPr>
          <w:rFonts w:asciiTheme="minorHAnsi" w:hAnsiTheme="minorHAnsi" w:cstheme="minorHAnsi"/>
        </w:rPr>
        <w:t>presentar propuestas y suscribir contratos a nombre de la Asociación o Consorcio.</w:t>
      </w:r>
    </w:p>
    <w:p w:rsidR="008B5D98" w:rsidRPr="00BD2C05" w:rsidRDefault="008B5D98" w:rsidP="009A4DD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A4DD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A4DD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9A4DD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9A4DD1">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w:t>
      </w:r>
      <w:r w:rsidR="00742100">
        <w:rPr>
          <w:rFonts w:asciiTheme="minorHAnsi" w:hAnsiTheme="minorHAnsi" w:cstheme="minorHAnsi"/>
        </w:rPr>
        <w:t>con atribuciones para conformar asociaciones accidentales, otorgar poderes</w:t>
      </w:r>
      <w:r w:rsidR="00742100" w:rsidRPr="00BD2C05">
        <w:rPr>
          <w:rFonts w:asciiTheme="minorHAnsi" w:hAnsiTheme="minorHAnsi" w:cstheme="minorHAnsi"/>
        </w:rPr>
        <w:t xml:space="preserve"> </w:t>
      </w:r>
      <w:r w:rsidRPr="00BD2C05">
        <w:rPr>
          <w:rFonts w:asciiTheme="minorHAnsi" w:hAnsiTheme="minorHAnsi" w:cstheme="minorHAnsi"/>
        </w:rPr>
        <w:t xml:space="preserve">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9A4DD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A4DD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Pr="00562F6B"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562F6B" w:rsidRPr="00562F6B">
        <w:rPr>
          <w:rFonts w:asciiTheme="minorHAnsi" w:hAnsiTheme="minorHAnsi" w:cstheme="minorHAnsi"/>
          <w:b/>
          <w:highlight w:val="yellow"/>
          <w:lang w:val="es-BO"/>
        </w:rPr>
        <w:t>NO APLICA</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r w:rsidR="00562F6B">
        <w:rPr>
          <w:rFonts w:asciiTheme="minorHAnsi" w:hAnsiTheme="minorHAnsi" w:cstheme="minorHAnsi"/>
          <w:b/>
          <w:i/>
        </w:rPr>
        <w:tab/>
      </w:r>
      <w:r w:rsidR="00562F6B" w:rsidRPr="00562F6B">
        <w:rPr>
          <w:rFonts w:asciiTheme="minorHAnsi" w:hAnsiTheme="minorHAnsi" w:cstheme="minorHAnsi"/>
          <w:b/>
          <w:highlight w:val="yellow"/>
          <w:lang w:val="es-BO"/>
        </w:rPr>
        <w:t>NO APLICA</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562F6B" w:rsidRDefault="00562F6B" w:rsidP="00C12EFE">
      <w:pPr>
        <w:ind w:left="2832" w:hanging="2123"/>
        <w:jc w:val="both"/>
        <w:rPr>
          <w:rFonts w:asciiTheme="minorHAnsi" w:hAnsiTheme="minorHAnsi" w:cstheme="minorHAnsi"/>
        </w:rPr>
      </w:pPr>
    </w:p>
    <w:p w:rsidR="00562F6B" w:rsidRDefault="00562F6B" w:rsidP="00C12EFE">
      <w:pPr>
        <w:ind w:left="2832" w:hanging="2123"/>
        <w:jc w:val="both"/>
        <w:rPr>
          <w:rFonts w:asciiTheme="minorHAnsi" w:hAnsiTheme="minorHAnsi" w:cstheme="minorHAnsi"/>
        </w:rPr>
      </w:pPr>
    </w:p>
    <w:p w:rsidR="00562F6B" w:rsidRPr="00C12EFE" w:rsidRDefault="00562F6B"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742100">
        <w:rPr>
          <w:rFonts w:asciiTheme="minorHAnsi" w:hAnsiTheme="minorHAnsi" w:cstheme="minorHAnsi"/>
          <w:color w:val="000000"/>
        </w:rPr>
        <w:t xml:space="preserve"> y el objeto específico para la prestación </w:t>
      </w:r>
      <w:r w:rsidR="001B27B9">
        <w:rPr>
          <w:rFonts w:asciiTheme="minorHAnsi" w:hAnsiTheme="minorHAnsi" w:cstheme="minorHAnsi"/>
          <w:color w:val="000000"/>
        </w:rPr>
        <w:t>del servicio requerido</w:t>
      </w:r>
      <w:r w:rsidRPr="005332D3">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A4DD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A4DD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tblCellMar>
          <w:left w:w="70" w:type="dxa"/>
          <w:right w:w="70" w:type="dxa"/>
        </w:tblCellMar>
        <w:tblLook w:val="04A0" w:firstRow="1" w:lastRow="0" w:firstColumn="1" w:lastColumn="0" w:noHBand="0" w:noVBand="1"/>
      </w:tblPr>
      <w:tblGrid>
        <w:gridCol w:w="533"/>
        <w:gridCol w:w="3374"/>
        <w:gridCol w:w="1084"/>
        <w:gridCol w:w="963"/>
        <w:gridCol w:w="1189"/>
        <w:gridCol w:w="1168"/>
        <w:gridCol w:w="1183"/>
      </w:tblGrid>
      <w:tr w:rsidR="00706EF6" w:rsidRPr="008A79B5" w:rsidTr="00742100">
        <w:trPr>
          <w:trHeight w:val="300"/>
        </w:trPr>
        <w:tc>
          <w:tcPr>
            <w:tcW w:w="281" w:type="pct"/>
            <w:vMerge w:val="restart"/>
            <w:tcBorders>
              <w:top w:val="nil"/>
              <w:left w:val="single" w:sz="4" w:space="0" w:color="auto"/>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Nº</w:t>
            </w:r>
          </w:p>
        </w:tc>
        <w:tc>
          <w:tcPr>
            <w:tcW w:w="1777"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PLANTA</w:t>
            </w:r>
          </w:p>
        </w:tc>
        <w:tc>
          <w:tcPr>
            <w:tcW w:w="571" w:type="pct"/>
            <w:vMerge w:val="restart"/>
            <w:tcBorders>
              <w:top w:val="nil"/>
              <w:left w:val="single" w:sz="4" w:space="0" w:color="auto"/>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Mínimo de inspectores a ser usados</w:t>
            </w:r>
          </w:p>
        </w:tc>
        <w:tc>
          <w:tcPr>
            <w:tcW w:w="2371" w:type="pct"/>
            <w:gridSpan w:val="4"/>
            <w:tcBorders>
              <w:top w:val="single" w:sz="4" w:space="0" w:color="auto"/>
              <w:left w:val="nil"/>
              <w:bottom w:val="single" w:sz="4" w:space="0" w:color="auto"/>
              <w:right w:val="single" w:sz="4" w:space="0" w:color="auto"/>
            </w:tcBorders>
            <w:shd w:val="clear" w:color="000000" w:fill="D9D9D9"/>
            <w:noWrap/>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PRECIO (Bs/mes)</w:t>
            </w:r>
          </w:p>
        </w:tc>
      </w:tr>
      <w:tr w:rsidR="00706EF6" w:rsidRPr="008A79B5" w:rsidTr="00742100">
        <w:trPr>
          <w:trHeight w:val="900"/>
        </w:trPr>
        <w:tc>
          <w:tcPr>
            <w:tcW w:w="281" w:type="pct"/>
            <w:vMerge/>
            <w:tcBorders>
              <w:top w:val="nil"/>
              <w:left w:val="single" w:sz="4" w:space="0" w:color="auto"/>
              <w:bottom w:val="single" w:sz="4" w:space="0" w:color="auto"/>
              <w:right w:val="single" w:sz="4" w:space="0" w:color="auto"/>
            </w:tcBorders>
            <w:vAlign w:val="center"/>
            <w:hideMark/>
          </w:tcPr>
          <w:p w:rsidR="00706EF6" w:rsidRPr="008A79B5" w:rsidRDefault="00706EF6" w:rsidP="00742100">
            <w:pPr>
              <w:jc w:val="center"/>
              <w:rPr>
                <w:rFonts w:ascii="Calibri" w:hAnsi="Calibri"/>
                <w:b/>
                <w:bCs/>
                <w:color w:val="000000"/>
                <w:sz w:val="16"/>
                <w:lang w:val="es-BO" w:eastAsia="es-BO"/>
              </w:rPr>
            </w:pPr>
          </w:p>
        </w:tc>
        <w:tc>
          <w:tcPr>
            <w:tcW w:w="1777" w:type="pct"/>
            <w:vMerge/>
            <w:tcBorders>
              <w:top w:val="nil"/>
              <w:left w:val="single" w:sz="4" w:space="0" w:color="auto"/>
              <w:bottom w:val="single" w:sz="4" w:space="0" w:color="auto"/>
              <w:right w:val="single" w:sz="4" w:space="0" w:color="auto"/>
            </w:tcBorders>
            <w:vAlign w:val="center"/>
            <w:hideMark/>
          </w:tcPr>
          <w:p w:rsidR="00706EF6" w:rsidRPr="008A79B5" w:rsidRDefault="00706EF6" w:rsidP="00742100">
            <w:pPr>
              <w:jc w:val="center"/>
              <w:rPr>
                <w:rFonts w:ascii="Calibri" w:hAnsi="Calibri"/>
                <w:b/>
                <w:bCs/>
                <w:color w:val="000000"/>
                <w:sz w:val="16"/>
                <w:lang w:val="es-BO" w:eastAsia="es-BO"/>
              </w:rPr>
            </w:pPr>
          </w:p>
        </w:tc>
        <w:tc>
          <w:tcPr>
            <w:tcW w:w="571" w:type="pct"/>
            <w:vMerge/>
            <w:tcBorders>
              <w:top w:val="nil"/>
              <w:left w:val="single" w:sz="4" w:space="0" w:color="auto"/>
              <w:bottom w:val="single" w:sz="4" w:space="0" w:color="auto"/>
              <w:right w:val="single" w:sz="4" w:space="0" w:color="auto"/>
            </w:tcBorders>
            <w:vAlign w:val="center"/>
            <w:hideMark/>
          </w:tcPr>
          <w:p w:rsidR="00706EF6" w:rsidRPr="008A79B5" w:rsidRDefault="00706EF6" w:rsidP="00742100">
            <w:pPr>
              <w:jc w:val="center"/>
              <w:rPr>
                <w:rFonts w:ascii="Calibri" w:hAnsi="Calibri"/>
                <w:b/>
                <w:bCs/>
                <w:color w:val="000000"/>
                <w:sz w:val="16"/>
                <w:lang w:val="es-BO" w:eastAsia="es-BO"/>
              </w:rPr>
            </w:pPr>
          </w:p>
        </w:tc>
        <w:tc>
          <w:tcPr>
            <w:tcW w:w="507" w:type="pct"/>
            <w:tcBorders>
              <w:top w:val="nil"/>
              <w:left w:val="nil"/>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1 INSPECTOR</w:t>
            </w:r>
          </w:p>
        </w:tc>
        <w:tc>
          <w:tcPr>
            <w:tcW w:w="626" w:type="pct"/>
            <w:tcBorders>
              <w:top w:val="nil"/>
              <w:left w:val="nil"/>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2 INSPECTORES</w:t>
            </w:r>
          </w:p>
        </w:tc>
        <w:tc>
          <w:tcPr>
            <w:tcW w:w="615" w:type="pct"/>
            <w:tcBorders>
              <w:top w:val="nil"/>
              <w:left w:val="nil"/>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3 INSPECTORES</w:t>
            </w:r>
          </w:p>
        </w:tc>
        <w:tc>
          <w:tcPr>
            <w:tcW w:w="623" w:type="pct"/>
            <w:tcBorders>
              <w:top w:val="nil"/>
              <w:left w:val="nil"/>
              <w:bottom w:val="single" w:sz="4" w:space="0" w:color="auto"/>
              <w:right w:val="single" w:sz="4" w:space="0" w:color="auto"/>
            </w:tcBorders>
            <w:shd w:val="clear" w:color="000000" w:fill="D9D9D9"/>
            <w:vAlign w:val="center"/>
            <w:hideMark/>
          </w:tcPr>
          <w:p w:rsidR="00706EF6" w:rsidRPr="008A79B5" w:rsidRDefault="00706EF6" w:rsidP="00742100">
            <w:pPr>
              <w:jc w:val="center"/>
              <w:rPr>
                <w:rFonts w:ascii="Calibri" w:hAnsi="Calibri"/>
                <w:b/>
                <w:bCs/>
                <w:color w:val="000000"/>
                <w:sz w:val="16"/>
                <w:lang w:val="es-BO" w:eastAsia="es-BO"/>
              </w:rPr>
            </w:pPr>
            <w:r w:rsidRPr="008A79B5">
              <w:rPr>
                <w:rFonts w:ascii="Calibri" w:hAnsi="Calibri"/>
                <w:b/>
                <w:bCs/>
                <w:color w:val="000000"/>
                <w:sz w:val="16"/>
                <w:lang w:val="es-BO" w:eastAsia="es-BO"/>
              </w:rPr>
              <w:t>4 INSPECTORES</w:t>
            </w: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PSL RIO GRANDE</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SANTA CRUZ</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DISCAR SANTA CRUZ</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4</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ALCASA SANTA CRUZ</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5</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SAN JOSE</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6</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CAMIRI</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7</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PUERTO QUIJARRO-GRAVETAL</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8</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PUERTO QUIJARRO-FPTC</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9</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TARIJA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10</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BERMEJO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11</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ALCASA - YPFB YACUIBA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12</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VILLAMONTES</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13</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COBIJA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14</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GUAYARAMERIN</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15</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COCHABAMBA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16</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SUCRE</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17</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MONTEAGUDO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18</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TARABUQUILLO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19</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REFINACIÓN SANTA CRUZ</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20</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REFINACIÓN COCHABAMBA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21</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ORURO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22</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SENKATA LA PAZ</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4</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23</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POTOSÍ</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24</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UYUNI</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25</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LOGÍSTICA TUPIZA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26</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YPFB VILLAZÓN</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27</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RIO GRANDE ANDINA</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28</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CARRASCO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29</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GRAN CHACO</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2</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30</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VUELTA GRANDE</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r w:rsidR="00706EF6" w:rsidRPr="008A79B5" w:rsidTr="00742100">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31</w:t>
            </w:r>
          </w:p>
        </w:tc>
        <w:tc>
          <w:tcPr>
            <w:tcW w:w="177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OTRAS PLANTAS A REQUERIMIENTO DE YPFB</w:t>
            </w:r>
          </w:p>
        </w:tc>
        <w:tc>
          <w:tcPr>
            <w:tcW w:w="571"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r w:rsidRPr="008A79B5">
              <w:rPr>
                <w:rFonts w:ascii="Calibri" w:hAnsi="Calibri"/>
                <w:color w:val="000000"/>
                <w:sz w:val="16"/>
                <w:lang w:val="es-BO" w:eastAsia="es-BO"/>
              </w:rPr>
              <w:t>0</w:t>
            </w:r>
          </w:p>
        </w:tc>
        <w:tc>
          <w:tcPr>
            <w:tcW w:w="507"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c>
          <w:tcPr>
            <w:tcW w:w="626"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15" w:type="pct"/>
            <w:tcBorders>
              <w:top w:val="nil"/>
              <w:left w:val="nil"/>
              <w:bottom w:val="single" w:sz="4" w:space="0" w:color="auto"/>
              <w:right w:val="single" w:sz="4" w:space="0" w:color="auto"/>
            </w:tcBorders>
            <w:shd w:val="clear" w:color="auto" w:fill="auto"/>
            <w:vAlign w:val="center"/>
            <w:hideMark/>
          </w:tcPr>
          <w:p w:rsidR="00706EF6" w:rsidRPr="008A79B5" w:rsidRDefault="00706EF6" w:rsidP="00742100">
            <w:pPr>
              <w:jc w:val="center"/>
              <w:rPr>
                <w:rFonts w:ascii="Calibri" w:hAnsi="Calibri"/>
                <w:color w:val="000000"/>
                <w:sz w:val="16"/>
                <w:lang w:val="es-BO" w:eastAsia="es-BO"/>
              </w:rPr>
            </w:pPr>
          </w:p>
        </w:tc>
        <w:tc>
          <w:tcPr>
            <w:tcW w:w="623" w:type="pct"/>
            <w:tcBorders>
              <w:top w:val="nil"/>
              <w:left w:val="nil"/>
              <w:bottom w:val="single" w:sz="4" w:space="0" w:color="auto"/>
              <w:right w:val="single" w:sz="4" w:space="0" w:color="auto"/>
            </w:tcBorders>
            <w:shd w:val="clear" w:color="auto" w:fill="auto"/>
            <w:noWrap/>
            <w:vAlign w:val="center"/>
            <w:hideMark/>
          </w:tcPr>
          <w:p w:rsidR="00706EF6" w:rsidRPr="008A79B5" w:rsidRDefault="00706EF6" w:rsidP="00742100">
            <w:pPr>
              <w:jc w:val="center"/>
              <w:rPr>
                <w:rFonts w:ascii="Calibri" w:hAnsi="Calibri"/>
                <w:color w:val="000000"/>
                <w:sz w:val="16"/>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06EF6" w:rsidRPr="00C75BEC" w:rsidRDefault="00706EF6" w:rsidP="00706EF6">
      <w:pPr>
        <w:spacing w:line="276" w:lineRule="auto"/>
        <w:jc w:val="center"/>
        <w:rPr>
          <w:rFonts w:asciiTheme="minorHAnsi" w:hAnsiTheme="minorHAnsi" w:cstheme="minorHAnsi"/>
          <w:b/>
          <w:sz w:val="18"/>
          <w:szCs w:val="18"/>
        </w:rPr>
      </w:pPr>
    </w:p>
    <w:p w:rsidR="00706EF6" w:rsidRPr="00286B08" w:rsidRDefault="00706EF6" w:rsidP="00706EF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706EF6" w:rsidRPr="00286B08" w:rsidRDefault="00706EF6" w:rsidP="00706EF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706EF6" w:rsidRDefault="00706EF6" w:rsidP="00706EF6">
      <w:pPr>
        <w:tabs>
          <w:tab w:val="right" w:pos="6663"/>
        </w:tabs>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706EF6" w:rsidRDefault="00706EF6" w:rsidP="009C32B4">
      <w:pPr>
        <w:tabs>
          <w:tab w:val="right" w:pos="6663"/>
        </w:tabs>
        <w:jc w:val="center"/>
        <w:rPr>
          <w:rFonts w:asciiTheme="minorHAnsi" w:hAnsiTheme="minorHAnsi" w:cstheme="minorHAnsi"/>
          <w:b/>
          <w:bCs/>
          <w:i/>
          <w:iCs/>
        </w:rPr>
      </w:pPr>
    </w:p>
    <w:p w:rsidR="00706EF6" w:rsidRDefault="00706EF6" w:rsidP="009C32B4">
      <w:pPr>
        <w:tabs>
          <w:tab w:val="right" w:pos="6663"/>
        </w:tabs>
        <w:jc w:val="center"/>
        <w:rPr>
          <w:rFonts w:asciiTheme="minorHAnsi" w:hAnsiTheme="minorHAnsi" w:cstheme="minorHAnsi"/>
          <w:b/>
          <w:bCs/>
          <w:i/>
          <w:iCs/>
        </w:rPr>
      </w:pPr>
    </w:p>
    <w:p w:rsidR="00706EF6" w:rsidRDefault="00706EF6" w:rsidP="009C32B4">
      <w:pPr>
        <w:tabs>
          <w:tab w:val="right" w:pos="6663"/>
        </w:tabs>
        <w:jc w:val="center"/>
        <w:rPr>
          <w:rFonts w:asciiTheme="minorHAnsi" w:hAnsiTheme="minorHAnsi" w:cstheme="minorHAnsi"/>
          <w:b/>
          <w:bCs/>
          <w:i/>
          <w:iCs/>
        </w:rPr>
      </w:pPr>
    </w:p>
    <w:tbl>
      <w:tblPr>
        <w:tblW w:w="8957" w:type="dxa"/>
        <w:tblInd w:w="70" w:type="dxa"/>
        <w:tblCellMar>
          <w:left w:w="70" w:type="dxa"/>
          <w:right w:w="70" w:type="dxa"/>
        </w:tblCellMar>
        <w:tblLook w:val="04A0" w:firstRow="1" w:lastRow="0" w:firstColumn="1" w:lastColumn="0" w:noHBand="0" w:noVBand="1"/>
      </w:tblPr>
      <w:tblGrid>
        <w:gridCol w:w="500"/>
        <w:gridCol w:w="5211"/>
        <w:gridCol w:w="3246"/>
      </w:tblGrid>
      <w:tr w:rsidR="00706EF6" w:rsidRPr="005E2B74" w:rsidTr="00742100">
        <w:trPr>
          <w:trHeight w:val="375"/>
        </w:trPr>
        <w:tc>
          <w:tcPr>
            <w:tcW w:w="8957" w:type="dxa"/>
            <w:gridSpan w:val="3"/>
            <w:tcBorders>
              <w:top w:val="nil"/>
              <w:left w:val="nil"/>
              <w:bottom w:val="single" w:sz="4" w:space="0" w:color="auto"/>
              <w:right w:val="nil"/>
            </w:tcBorders>
            <w:shd w:val="clear" w:color="auto" w:fill="auto"/>
            <w:noWrap/>
            <w:vAlign w:val="bottom"/>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OPERACIONES DE ALIJES</w:t>
            </w:r>
          </w:p>
        </w:tc>
      </w:tr>
      <w:tr w:rsidR="00706EF6" w:rsidRPr="005E2B74" w:rsidTr="00742100">
        <w:trPr>
          <w:trHeight w:val="600"/>
        </w:trPr>
        <w:tc>
          <w:tcPr>
            <w:tcW w:w="500" w:type="dxa"/>
            <w:tcBorders>
              <w:top w:val="nil"/>
              <w:left w:val="single" w:sz="4" w:space="0" w:color="auto"/>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Nº</w:t>
            </w:r>
          </w:p>
        </w:tc>
        <w:tc>
          <w:tcPr>
            <w:tcW w:w="5211" w:type="dxa"/>
            <w:tcBorders>
              <w:top w:val="single" w:sz="4" w:space="0" w:color="auto"/>
              <w:left w:val="nil"/>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SERVICIO</w:t>
            </w:r>
          </w:p>
        </w:tc>
        <w:tc>
          <w:tcPr>
            <w:tcW w:w="3246" w:type="dxa"/>
            <w:tcBorders>
              <w:top w:val="nil"/>
              <w:left w:val="nil"/>
              <w:bottom w:val="single" w:sz="4" w:space="0" w:color="auto"/>
              <w:right w:val="single" w:sz="4" w:space="0" w:color="auto"/>
            </w:tcBorders>
            <w:shd w:val="clear" w:color="000000" w:fill="D9D9D9"/>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TARIFA PROPUESTA (BS/OPERACIÓN)</w:t>
            </w:r>
          </w:p>
        </w:tc>
      </w:tr>
      <w:tr w:rsidR="00706EF6" w:rsidRPr="005E2B74" w:rsidTr="00742100">
        <w:trPr>
          <w:trHeight w:val="300"/>
        </w:trPr>
        <w:tc>
          <w:tcPr>
            <w:tcW w:w="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w:t>
            </w:r>
          </w:p>
        </w:tc>
        <w:tc>
          <w:tcPr>
            <w:tcW w:w="52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INSPECCIÓN EN OPERACIONES DE ALIJES EN LA HIDROVÍA PARAGUAY -PARANÁ</w:t>
            </w:r>
          </w:p>
        </w:tc>
        <w:tc>
          <w:tcPr>
            <w:tcW w:w="3246" w:type="dxa"/>
            <w:vMerge w:val="restart"/>
            <w:tcBorders>
              <w:top w:val="nil"/>
              <w:left w:val="single" w:sz="4" w:space="0" w:color="auto"/>
              <w:bottom w:val="single" w:sz="4" w:space="0" w:color="auto"/>
              <w:right w:val="single" w:sz="4" w:space="0" w:color="auto"/>
            </w:tcBorders>
            <w:shd w:val="clear" w:color="auto" w:fill="auto"/>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500" w:type="dxa"/>
            <w:vMerge/>
            <w:tcBorders>
              <w:top w:val="nil"/>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c>
          <w:tcPr>
            <w:tcW w:w="5211" w:type="dxa"/>
            <w:vMerge/>
            <w:tcBorders>
              <w:top w:val="single" w:sz="4" w:space="0" w:color="auto"/>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c>
          <w:tcPr>
            <w:tcW w:w="3246" w:type="dxa"/>
            <w:vMerge/>
            <w:tcBorders>
              <w:top w:val="nil"/>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r>
      <w:tr w:rsidR="00706EF6" w:rsidRPr="005E2B74" w:rsidTr="00742100">
        <w:trPr>
          <w:trHeight w:val="300"/>
        </w:trPr>
        <w:tc>
          <w:tcPr>
            <w:tcW w:w="500" w:type="dxa"/>
            <w:vMerge/>
            <w:tcBorders>
              <w:top w:val="nil"/>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c>
          <w:tcPr>
            <w:tcW w:w="5211" w:type="dxa"/>
            <w:vMerge/>
            <w:tcBorders>
              <w:top w:val="single" w:sz="4" w:space="0" w:color="auto"/>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c>
          <w:tcPr>
            <w:tcW w:w="3246" w:type="dxa"/>
            <w:vMerge/>
            <w:tcBorders>
              <w:top w:val="nil"/>
              <w:left w:val="single" w:sz="4" w:space="0" w:color="auto"/>
              <w:bottom w:val="single" w:sz="4" w:space="0" w:color="auto"/>
              <w:right w:val="single" w:sz="4" w:space="0" w:color="auto"/>
            </w:tcBorders>
            <w:vAlign w:val="center"/>
            <w:hideMark/>
          </w:tcPr>
          <w:p w:rsidR="00706EF6" w:rsidRPr="005E2B74" w:rsidRDefault="00706EF6" w:rsidP="00742100">
            <w:pPr>
              <w:rPr>
                <w:rFonts w:ascii="Calibri" w:hAnsi="Calibri"/>
                <w:color w:val="000000"/>
                <w:lang w:val="es-BO" w:eastAsia="es-BO"/>
              </w:rPr>
            </w:pPr>
          </w:p>
        </w:tc>
      </w:tr>
    </w:tbl>
    <w:p w:rsidR="00706EF6" w:rsidRDefault="00706EF6" w:rsidP="009C32B4">
      <w:pPr>
        <w:tabs>
          <w:tab w:val="right" w:pos="6663"/>
        </w:tabs>
        <w:jc w:val="center"/>
        <w:rPr>
          <w:rFonts w:asciiTheme="minorHAnsi" w:hAnsiTheme="minorHAnsi" w:cstheme="minorHAnsi"/>
          <w:b/>
          <w:bCs/>
          <w:i/>
          <w:iCs/>
        </w:rPr>
      </w:pPr>
    </w:p>
    <w:p w:rsidR="00706EF6" w:rsidRPr="00286B08" w:rsidRDefault="00706EF6" w:rsidP="009C32B4">
      <w:pPr>
        <w:tabs>
          <w:tab w:val="right" w:pos="6663"/>
        </w:tabs>
        <w:jc w:val="center"/>
        <w:rPr>
          <w:rFonts w:asciiTheme="minorHAnsi" w:hAnsiTheme="minorHAnsi" w:cstheme="minorHAnsi"/>
          <w:b/>
          <w:bCs/>
          <w:i/>
          <w:iCs/>
        </w:rPr>
      </w:pPr>
    </w:p>
    <w:p w:rsidR="009C32B4" w:rsidRDefault="009C32B4" w:rsidP="009C32B4">
      <w:pPr>
        <w:spacing w:line="276" w:lineRule="auto"/>
        <w:jc w:val="center"/>
        <w:rPr>
          <w:rFonts w:asciiTheme="minorHAnsi" w:hAnsiTheme="minorHAnsi" w:cstheme="minorHAnsi"/>
          <w:b/>
          <w:lang w:val="es-BO"/>
        </w:rPr>
      </w:pPr>
      <w:bookmarkStart w:id="3" w:name="_GoBack"/>
      <w:bookmarkEnd w:id="3"/>
    </w:p>
    <w:tbl>
      <w:tblPr>
        <w:tblW w:w="5000" w:type="pct"/>
        <w:tblCellMar>
          <w:left w:w="70" w:type="dxa"/>
          <w:right w:w="70" w:type="dxa"/>
        </w:tblCellMar>
        <w:tblLook w:val="04A0" w:firstRow="1" w:lastRow="0" w:firstColumn="1" w:lastColumn="0" w:noHBand="0" w:noVBand="1"/>
      </w:tblPr>
      <w:tblGrid>
        <w:gridCol w:w="379"/>
        <w:gridCol w:w="6124"/>
        <w:gridCol w:w="2991"/>
      </w:tblGrid>
      <w:tr w:rsidR="00706EF6" w:rsidRPr="005E2B74" w:rsidTr="00742100">
        <w:trPr>
          <w:trHeight w:val="300"/>
        </w:trPr>
        <w:tc>
          <w:tcPr>
            <w:tcW w:w="5000" w:type="pct"/>
            <w:gridSpan w:val="3"/>
            <w:tcBorders>
              <w:top w:val="nil"/>
              <w:left w:val="nil"/>
              <w:bottom w:val="single" w:sz="4" w:space="0" w:color="auto"/>
              <w:right w:val="nil"/>
            </w:tcBorders>
            <w:shd w:val="clear" w:color="auto" w:fill="auto"/>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TOMA DE MUESTRAS Y ANÁLISIS DE CALIDAD</w:t>
            </w:r>
          </w:p>
        </w:tc>
      </w:tr>
      <w:tr w:rsidR="00706EF6" w:rsidRPr="005E2B74" w:rsidTr="00742100">
        <w:trPr>
          <w:trHeight w:val="645"/>
        </w:trPr>
        <w:tc>
          <w:tcPr>
            <w:tcW w:w="200" w:type="pct"/>
            <w:tcBorders>
              <w:top w:val="nil"/>
              <w:left w:val="single" w:sz="4" w:space="0" w:color="auto"/>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Nº</w:t>
            </w:r>
          </w:p>
        </w:tc>
        <w:tc>
          <w:tcPr>
            <w:tcW w:w="3225" w:type="pct"/>
            <w:tcBorders>
              <w:top w:val="single" w:sz="4" w:space="0" w:color="auto"/>
              <w:left w:val="nil"/>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INSPECCION CALIDAD</w:t>
            </w:r>
          </w:p>
        </w:tc>
        <w:tc>
          <w:tcPr>
            <w:tcW w:w="1576" w:type="pct"/>
            <w:tcBorders>
              <w:top w:val="single" w:sz="4" w:space="0" w:color="auto"/>
              <w:left w:val="nil"/>
              <w:bottom w:val="single" w:sz="4" w:space="0" w:color="auto"/>
              <w:right w:val="single" w:sz="4" w:space="0" w:color="auto"/>
            </w:tcBorders>
            <w:shd w:val="clear" w:color="000000" w:fill="D9D9D9"/>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TARIFA PROPUESTA (BS./MUESTRA)</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DIESEL OIL (NACIONAL/IMPORTADO)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2</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INSUMOS Y ADITIVOS</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3</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GLP</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4</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BUTANO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5</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PROPANO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6</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CRUDO RECONSTITUIDO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7</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BLANCA-ESTABILIZADA</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8</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ESPECIAL</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9</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PREMIUM</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10</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KEROSENE</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11</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OTROS PRODUCTOS A REQUERIMIETNO DE YPFB</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bl>
    <w:p w:rsidR="00706EF6" w:rsidRPr="00706EF6" w:rsidRDefault="00706EF6" w:rsidP="009C32B4">
      <w:pPr>
        <w:spacing w:line="276" w:lineRule="auto"/>
        <w:jc w:val="center"/>
        <w:rPr>
          <w:rFonts w:asciiTheme="minorHAnsi" w:hAnsiTheme="minorHAnsi" w:cstheme="minorHAnsi"/>
          <w:b/>
        </w:rPr>
      </w:pPr>
    </w:p>
    <w:p w:rsidR="00706EF6" w:rsidRPr="00706EF6" w:rsidRDefault="005C52CB" w:rsidP="009C32B4">
      <w:pPr>
        <w:spacing w:line="276" w:lineRule="auto"/>
        <w:jc w:val="center"/>
        <w:rPr>
          <w:rFonts w:asciiTheme="minorHAnsi" w:hAnsiTheme="minorHAnsi" w:cstheme="minorHAnsi"/>
          <w:b/>
          <w:lang w:val="es-BO"/>
        </w:rPr>
      </w:pPr>
      <w:r w:rsidRPr="00286B08">
        <w:rPr>
          <w:rFonts w:asciiTheme="minorHAnsi" w:hAnsiTheme="minorHAnsi" w:cstheme="minorHAnsi"/>
          <w:b/>
        </w:rPr>
        <w:t xml:space="preserve">Nota: </w:t>
      </w:r>
      <w:r w:rsidRPr="00286B08">
        <w:rPr>
          <w:rFonts w:asciiTheme="minorHAnsi" w:hAnsiTheme="minorHAnsi" w:cstheme="minorHAnsi"/>
        </w:rPr>
        <w:t>Los precios cotizados deben ser expresados máximo con dos decimales.</w:t>
      </w:r>
    </w:p>
    <w:p w:rsidR="00D353C5" w:rsidRPr="00706EF6" w:rsidRDefault="00D353C5" w:rsidP="0062797D">
      <w:pPr>
        <w:spacing w:line="276" w:lineRule="auto"/>
        <w:jc w:val="center"/>
        <w:rPr>
          <w:rFonts w:asciiTheme="minorHAnsi" w:hAnsiTheme="minorHAnsi" w:cstheme="minorHAnsi"/>
          <w:b/>
          <w:lang w:val="es-BO"/>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36"/>
        <w:gridCol w:w="873"/>
        <w:gridCol w:w="301"/>
        <w:gridCol w:w="300"/>
        <w:gridCol w:w="300"/>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C75BEC" w:rsidRDefault="00517475" w:rsidP="009F3A9D">
            <w:pPr>
              <w:rPr>
                <w:rFonts w:asciiTheme="minorHAnsi" w:hAnsiTheme="minorHAnsi" w:cstheme="minorHAnsi"/>
                <w:b/>
                <w:sz w:val="18"/>
                <w:szCs w:val="18"/>
              </w:rPr>
            </w:pPr>
            <w:r w:rsidRPr="00C42F07">
              <w:rPr>
                <w:rFonts w:ascii="Calibri" w:hAnsi="Calibri" w:cs="Calibri"/>
                <w:b/>
                <w:bCs/>
                <w:sz w:val="22"/>
                <w:szCs w:val="22"/>
              </w:rPr>
              <w:t>DESCRIPCIÓN DEL SERVICIO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517475" w:rsidRPr="00C75BEC" w:rsidTr="00742100">
        <w:trPr>
          <w:jc w:val="center"/>
        </w:trPr>
        <w:tc>
          <w:tcPr>
            <w:tcW w:w="0" w:type="auto"/>
          </w:tcPr>
          <w:p w:rsidR="00517475" w:rsidRPr="00C42F07" w:rsidRDefault="00517475" w:rsidP="00742100">
            <w:pPr>
              <w:autoSpaceDE w:val="0"/>
              <w:autoSpaceDN w:val="0"/>
              <w:adjustRightInd w:val="0"/>
              <w:jc w:val="both"/>
              <w:rPr>
                <w:rFonts w:ascii="Calibri" w:hAnsi="Calibri" w:cs="Calibri"/>
                <w:sz w:val="22"/>
                <w:szCs w:val="22"/>
                <w:lang w:val="es-BO"/>
              </w:rPr>
            </w:pPr>
          </w:p>
          <w:p w:rsidR="00517475" w:rsidRPr="00C42F07" w:rsidRDefault="00517475" w:rsidP="00742100">
            <w:pPr>
              <w:autoSpaceDE w:val="0"/>
              <w:autoSpaceDN w:val="0"/>
              <w:adjustRightInd w:val="0"/>
              <w:jc w:val="both"/>
              <w:rPr>
                <w:rFonts w:ascii="Calibri" w:hAnsi="Calibri" w:cs="Calibri"/>
                <w:sz w:val="22"/>
                <w:szCs w:val="22"/>
                <w:lang w:val="es-BO"/>
              </w:rPr>
            </w:pPr>
            <w:r w:rsidRPr="00C42F07">
              <w:rPr>
                <w:rFonts w:ascii="Calibri" w:hAnsi="Calibri" w:cs="Calibri"/>
                <w:sz w:val="22"/>
                <w:szCs w:val="22"/>
                <w:lang w:val="es-BO"/>
              </w:rPr>
              <w:t>Prestación del Servicio de Inspección y Certificación de Calidad y Cantidad en la recepción y despacho de Productos, en plantas de almacenaje en el Estado Plurinacional de Bolivia, en plantas ubicadas en territorio internacional y/</w:t>
            </w:r>
            <w:proofErr w:type="spellStart"/>
            <w:r w:rsidRPr="00C42F07">
              <w:rPr>
                <w:rFonts w:ascii="Calibri" w:hAnsi="Calibri" w:cs="Calibri"/>
                <w:sz w:val="22"/>
                <w:szCs w:val="22"/>
                <w:lang w:val="es-BO"/>
              </w:rPr>
              <w:t>o</w:t>
            </w:r>
            <w:proofErr w:type="spellEnd"/>
            <w:r w:rsidRPr="00C42F07">
              <w:rPr>
                <w:rFonts w:ascii="Calibri" w:hAnsi="Calibri" w:cs="Calibri"/>
                <w:sz w:val="22"/>
                <w:szCs w:val="22"/>
                <w:lang w:val="es-BO"/>
              </w:rPr>
              <w:t xml:space="preserve"> operaciones de alijes, productos de propiedad de YPFB.</w:t>
            </w:r>
          </w:p>
          <w:p w:rsidR="00517475" w:rsidRPr="00C42F07" w:rsidRDefault="00517475" w:rsidP="00742100">
            <w:pPr>
              <w:pStyle w:val="Prrafodelista"/>
              <w:ind w:left="0"/>
              <w:rPr>
                <w:rFonts w:ascii="Calibri" w:hAnsi="Calibri" w:cs="Calibri"/>
                <w:b/>
                <w:sz w:val="22"/>
                <w:szCs w:val="22"/>
              </w:rPr>
            </w:pPr>
          </w:p>
          <w:p w:rsidR="00517475" w:rsidRPr="00C42F07" w:rsidRDefault="00517475" w:rsidP="009A4DD1">
            <w:pPr>
              <w:pStyle w:val="Prrafodelista"/>
              <w:numPr>
                <w:ilvl w:val="0"/>
                <w:numId w:val="52"/>
              </w:numPr>
              <w:rPr>
                <w:rFonts w:ascii="Calibri" w:hAnsi="Calibri" w:cs="Calibri"/>
                <w:b/>
                <w:sz w:val="22"/>
                <w:szCs w:val="22"/>
                <w:lang w:val="es-BO"/>
              </w:rPr>
            </w:pPr>
            <w:r w:rsidRPr="00C42F07">
              <w:rPr>
                <w:rFonts w:ascii="Calibri" w:hAnsi="Calibri" w:cs="Calibri"/>
                <w:b/>
                <w:sz w:val="22"/>
                <w:szCs w:val="22"/>
                <w:lang w:val="es-BO"/>
              </w:rPr>
              <w:t>PRODUCTOS</w:t>
            </w:r>
          </w:p>
          <w:p w:rsidR="00517475" w:rsidRPr="00C42F07" w:rsidRDefault="00517475" w:rsidP="00742100">
            <w:pPr>
              <w:rPr>
                <w:rFonts w:ascii="Calibri" w:hAnsi="Calibri" w:cs="Calibri"/>
                <w:b/>
                <w:sz w:val="22"/>
                <w:szCs w:val="22"/>
                <w:lang w:val="es-BO"/>
              </w:rPr>
            </w:pPr>
          </w:p>
          <w:tbl>
            <w:tblPr>
              <w:tblW w:w="4722" w:type="dxa"/>
              <w:jc w:val="center"/>
              <w:tblCellMar>
                <w:left w:w="70" w:type="dxa"/>
                <w:right w:w="70" w:type="dxa"/>
              </w:tblCellMar>
              <w:tblLook w:val="04A0" w:firstRow="1" w:lastRow="0" w:firstColumn="1" w:lastColumn="0" w:noHBand="0" w:noVBand="1"/>
            </w:tblPr>
            <w:tblGrid>
              <w:gridCol w:w="655"/>
              <w:gridCol w:w="4067"/>
            </w:tblGrid>
            <w:tr w:rsidR="00517475" w:rsidRPr="00C42F07" w:rsidTr="00742100">
              <w:trPr>
                <w:trHeight w:val="262"/>
                <w:tblHeader/>
                <w:jc w:val="center"/>
              </w:trPr>
              <w:tc>
                <w:tcPr>
                  <w:tcW w:w="6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17475" w:rsidRPr="00C42F07" w:rsidRDefault="00517475" w:rsidP="00742100">
                  <w:pPr>
                    <w:jc w:val="center"/>
                    <w:rPr>
                      <w:rFonts w:ascii="Calibri" w:hAnsi="Calibri" w:cs="Calibri"/>
                      <w:b/>
                      <w:bCs/>
                      <w:sz w:val="22"/>
                      <w:szCs w:val="22"/>
                      <w:lang w:val="es-BO" w:eastAsia="es-BO"/>
                    </w:rPr>
                  </w:pPr>
                  <w:r w:rsidRPr="00C42F07">
                    <w:rPr>
                      <w:rFonts w:ascii="Calibri" w:hAnsi="Calibri" w:cs="Calibri"/>
                      <w:b/>
                      <w:bCs/>
                      <w:sz w:val="22"/>
                      <w:szCs w:val="22"/>
                      <w:lang w:val="es-ES_tradnl" w:eastAsia="es-BO"/>
                    </w:rPr>
                    <w:t>Nº</w:t>
                  </w:r>
                </w:p>
              </w:tc>
              <w:tc>
                <w:tcPr>
                  <w:tcW w:w="4067" w:type="dxa"/>
                  <w:tcBorders>
                    <w:top w:val="single" w:sz="4" w:space="0" w:color="auto"/>
                    <w:left w:val="nil"/>
                    <w:bottom w:val="single" w:sz="4" w:space="0" w:color="auto"/>
                    <w:right w:val="single" w:sz="4" w:space="0" w:color="auto"/>
                  </w:tcBorders>
                  <w:shd w:val="clear" w:color="000000" w:fill="D9D9D9"/>
                  <w:vAlign w:val="center"/>
                  <w:hideMark/>
                </w:tcPr>
                <w:p w:rsidR="00517475" w:rsidRPr="00C42F07" w:rsidRDefault="00517475" w:rsidP="00742100">
                  <w:pPr>
                    <w:jc w:val="center"/>
                    <w:rPr>
                      <w:rFonts w:ascii="Calibri" w:hAnsi="Calibri" w:cs="Calibri"/>
                      <w:b/>
                      <w:bCs/>
                      <w:sz w:val="22"/>
                      <w:szCs w:val="22"/>
                      <w:lang w:val="es-BO" w:eastAsia="es-BO"/>
                    </w:rPr>
                  </w:pPr>
                  <w:r w:rsidRPr="00C42F07">
                    <w:rPr>
                      <w:rFonts w:ascii="Calibri" w:hAnsi="Calibri" w:cs="Calibri"/>
                      <w:b/>
                      <w:bCs/>
                      <w:sz w:val="22"/>
                      <w:szCs w:val="22"/>
                      <w:lang w:eastAsia="es-BO"/>
                    </w:rPr>
                    <w:t>Producto</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ES_tradnl" w:eastAsia="es-BO"/>
                    </w:rPr>
                    <w:t>1</w:t>
                  </w:r>
                </w:p>
              </w:tc>
              <w:tc>
                <w:tcPr>
                  <w:tcW w:w="4067"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 xml:space="preserve">Diésel </w:t>
                  </w:r>
                  <w:proofErr w:type="spellStart"/>
                  <w:r w:rsidRPr="00C42F07">
                    <w:rPr>
                      <w:rFonts w:ascii="Calibri" w:hAnsi="Calibri" w:cs="Calibri"/>
                      <w:sz w:val="22"/>
                      <w:szCs w:val="22"/>
                      <w:lang w:val="es-BO" w:eastAsia="es-BO"/>
                    </w:rPr>
                    <w:t>Oil</w:t>
                  </w:r>
                  <w:proofErr w:type="spellEnd"/>
                  <w:r w:rsidRPr="00C42F07">
                    <w:rPr>
                      <w:rFonts w:ascii="Calibri" w:hAnsi="Calibri" w:cs="Calibri"/>
                      <w:sz w:val="22"/>
                      <w:szCs w:val="22"/>
                      <w:lang w:val="es-BO" w:eastAsia="es-BO"/>
                    </w:rPr>
                    <w:t xml:space="preserve"> </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2</w:t>
                  </w:r>
                </w:p>
              </w:tc>
              <w:tc>
                <w:tcPr>
                  <w:tcW w:w="4067"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Insumos y Aditivos (para la obtención de Gasolina Especial)</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3</w:t>
                  </w:r>
                </w:p>
              </w:tc>
              <w:tc>
                <w:tcPr>
                  <w:tcW w:w="4067"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GLP</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4</w:t>
                  </w:r>
                </w:p>
              </w:tc>
              <w:tc>
                <w:tcPr>
                  <w:tcW w:w="4067" w:type="dxa"/>
                  <w:tcBorders>
                    <w:top w:val="nil"/>
                    <w:left w:val="nil"/>
                    <w:bottom w:val="single" w:sz="4" w:space="0" w:color="auto"/>
                    <w:right w:val="single" w:sz="4" w:space="0" w:color="auto"/>
                  </w:tcBorders>
                  <w:shd w:val="clear" w:color="auto" w:fill="auto"/>
                  <w:vAlign w:val="center"/>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Butano</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5</w:t>
                  </w:r>
                </w:p>
              </w:tc>
              <w:tc>
                <w:tcPr>
                  <w:tcW w:w="4067" w:type="dxa"/>
                  <w:tcBorders>
                    <w:top w:val="nil"/>
                    <w:left w:val="nil"/>
                    <w:bottom w:val="single" w:sz="4" w:space="0" w:color="auto"/>
                    <w:right w:val="single" w:sz="4" w:space="0" w:color="auto"/>
                  </w:tcBorders>
                  <w:shd w:val="clear" w:color="auto" w:fill="auto"/>
                  <w:vAlign w:val="center"/>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Propano</w:t>
                  </w:r>
                </w:p>
              </w:tc>
            </w:tr>
            <w:tr w:rsidR="00517475" w:rsidRPr="00C42F07" w:rsidTr="00742100">
              <w:trPr>
                <w:trHeight w:val="262"/>
                <w:jc w:val="center"/>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6</w:t>
                  </w:r>
                </w:p>
              </w:tc>
              <w:tc>
                <w:tcPr>
                  <w:tcW w:w="4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Crudo Reconstituido</w:t>
                  </w:r>
                </w:p>
              </w:tc>
            </w:tr>
            <w:tr w:rsidR="00517475" w:rsidRPr="00C42F07" w:rsidTr="00742100">
              <w:trPr>
                <w:trHeight w:val="262"/>
                <w:jc w:val="center"/>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7</w:t>
                  </w:r>
                </w:p>
              </w:tc>
              <w:tc>
                <w:tcPr>
                  <w:tcW w:w="4067" w:type="dxa"/>
                  <w:tcBorders>
                    <w:top w:val="single" w:sz="4" w:space="0" w:color="auto"/>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Gasolina Blanca</w:t>
                  </w:r>
                </w:p>
              </w:tc>
            </w:tr>
            <w:tr w:rsidR="00517475" w:rsidRPr="00C42F07" w:rsidTr="00742100">
              <w:trPr>
                <w:trHeight w:val="262"/>
                <w:jc w:val="center"/>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8</w:t>
                  </w:r>
                </w:p>
              </w:tc>
              <w:tc>
                <w:tcPr>
                  <w:tcW w:w="40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Gasolina Especial</w:t>
                  </w:r>
                </w:p>
              </w:tc>
            </w:tr>
            <w:tr w:rsidR="00517475" w:rsidRPr="00C42F07" w:rsidTr="00742100">
              <w:trPr>
                <w:trHeight w:val="262"/>
                <w:jc w:val="center"/>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9</w:t>
                  </w:r>
                </w:p>
              </w:tc>
              <w:tc>
                <w:tcPr>
                  <w:tcW w:w="4067" w:type="dxa"/>
                  <w:tcBorders>
                    <w:top w:val="single" w:sz="4" w:space="0" w:color="auto"/>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 xml:space="preserve">Gasolina Premium </w:t>
                  </w:r>
                </w:p>
              </w:tc>
            </w:tr>
            <w:tr w:rsidR="00517475" w:rsidRPr="00C42F07" w:rsidTr="00742100">
              <w:trPr>
                <w:trHeight w:val="262"/>
                <w:jc w:val="center"/>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10</w:t>
                  </w:r>
                </w:p>
              </w:tc>
              <w:tc>
                <w:tcPr>
                  <w:tcW w:w="4067"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 xml:space="preserve">Kerosene </w:t>
                  </w:r>
                </w:p>
              </w:tc>
            </w:tr>
            <w:tr w:rsidR="00517475" w:rsidRPr="00C42F07" w:rsidTr="00742100">
              <w:trPr>
                <w:trHeight w:val="65"/>
                <w:jc w:val="center"/>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 w:val="22"/>
                      <w:szCs w:val="22"/>
                      <w:lang w:val="es-BO" w:eastAsia="es-BO"/>
                    </w:rPr>
                  </w:pPr>
                  <w:r w:rsidRPr="00C42F07">
                    <w:rPr>
                      <w:rFonts w:ascii="Calibri" w:hAnsi="Calibri" w:cs="Calibri"/>
                      <w:sz w:val="22"/>
                      <w:szCs w:val="22"/>
                      <w:lang w:val="es-BO" w:eastAsia="es-BO"/>
                    </w:rPr>
                    <w:t>11</w:t>
                  </w:r>
                </w:p>
              </w:tc>
              <w:tc>
                <w:tcPr>
                  <w:tcW w:w="4067"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 w:val="22"/>
                      <w:szCs w:val="22"/>
                      <w:lang w:val="es-BO" w:eastAsia="es-BO"/>
                    </w:rPr>
                  </w:pPr>
                  <w:r w:rsidRPr="00C42F07">
                    <w:rPr>
                      <w:rFonts w:ascii="Calibri" w:hAnsi="Calibri" w:cs="Calibri"/>
                      <w:sz w:val="22"/>
                      <w:szCs w:val="22"/>
                      <w:lang w:val="es-BO" w:eastAsia="es-BO"/>
                    </w:rPr>
                    <w:t>Otros productos a requerimiento de YPFB</w:t>
                  </w:r>
                </w:p>
              </w:tc>
            </w:tr>
          </w:tbl>
          <w:p w:rsidR="00517475" w:rsidRPr="00C42F07" w:rsidRDefault="00517475" w:rsidP="00742100">
            <w:pPr>
              <w:pStyle w:val="Prrafodelista"/>
              <w:ind w:left="0"/>
              <w:rPr>
                <w:rFonts w:ascii="Calibri" w:hAnsi="Calibri" w:cs="Calibri"/>
                <w:b/>
                <w:sz w:val="22"/>
                <w:szCs w:val="22"/>
              </w:rPr>
            </w:pPr>
          </w:p>
          <w:p w:rsidR="00517475" w:rsidRPr="00C42F07" w:rsidRDefault="00517475" w:rsidP="009A4DD1">
            <w:pPr>
              <w:pStyle w:val="Prrafodelista"/>
              <w:numPr>
                <w:ilvl w:val="0"/>
                <w:numId w:val="52"/>
              </w:numPr>
              <w:rPr>
                <w:rFonts w:ascii="Calibri" w:hAnsi="Calibri" w:cs="Calibri"/>
                <w:b/>
                <w:sz w:val="22"/>
                <w:szCs w:val="22"/>
                <w:lang w:val="es-BO"/>
              </w:rPr>
            </w:pPr>
            <w:r w:rsidRPr="00C42F07">
              <w:rPr>
                <w:rFonts w:ascii="Calibri" w:hAnsi="Calibri" w:cs="Calibri"/>
                <w:b/>
                <w:sz w:val="22"/>
                <w:szCs w:val="22"/>
                <w:lang w:val="es-BO"/>
              </w:rPr>
              <w:t>MECANISMO DEL SERVICIO</w:t>
            </w:r>
          </w:p>
          <w:p w:rsidR="00517475" w:rsidRPr="00C42F07" w:rsidRDefault="00517475" w:rsidP="00742100">
            <w:pPr>
              <w:ind w:left="426" w:hanging="426"/>
              <w:rPr>
                <w:rFonts w:ascii="Calibri" w:hAnsi="Calibri" w:cs="Calibri"/>
                <w:b/>
                <w:sz w:val="22"/>
                <w:szCs w:val="22"/>
                <w:lang w:val="es-BO"/>
              </w:rPr>
            </w:pPr>
          </w:p>
          <w:p w:rsidR="00517475" w:rsidRPr="00C42F07" w:rsidRDefault="00517475" w:rsidP="00742100">
            <w:pPr>
              <w:ind w:left="426" w:hanging="426"/>
              <w:rPr>
                <w:rFonts w:ascii="Calibri" w:hAnsi="Calibri" w:cs="Calibri"/>
                <w:sz w:val="22"/>
                <w:szCs w:val="22"/>
                <w:lang w:val="es-BO"/>
              </w:rPr>
            </w:pPr>
            <w:r w:rsidRPr="00C42F07">
              <w:rPr>
                <w:rFonts w:ascii="Calibri" w:hAnsi="Calibri" w:cs="Calibri"/>
                <w:sz w:val="22"/>
                <w:szCs w:val="22"/>
                <w:lang w:val="es-BO"/>
              </w:rPr>
              <w:t>El Contratista deberá efectuar las siguientes operaciones:</w:t>
            </w:r>
          </w:p>
          <w:p w:rsidR="00517475" w:rsidRPr="00C42F07" w:rsidRDefault="00517475" w:rsidP="00742100">
            <w:pPr>
              <w:ind w:left="426" w:hanging="426"/>
              <w:rPr>
                <w:rFonts w:ascii="Calibri" w:hAnsi="Calibri" w:cs="Calibri"/>
                <w:b/>
                <w:sz w:val="22"/>
                <w:szCs w:val="22"/>
                <w:lang w:val="es-BO"/>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OPERACIONES DE ALIJE</w:t>
            </w:r>
          </w:p>
          <w:p w:rsidR="00517475" w:rsidRPr="00C42F07" w:rsidRDefault="00517475" w:rsidP="00742100">
            <w:pPr>
              <w:rPr>
                <w:rFonts w:ascii="Calibri" w:hAnsi="Calibri" w:cs="Calibri"/>
                <w:b/>
                <w:sz w:val="22"/>
                <w:szCs w:val="22"/>
                <w:lang w:val="es-BO"/>
              </w:rPr>
            </w:pP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Logística de Pre alije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Cuantificación  de volúmenes en barcazas antes y después de la descarga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lastRenderedPageBreak/>
              <w:t>Supervisión a operaciones de alije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Certificación de volúmenes</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Precintado de Tanques</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Provisión de Precintos</w:t>
            </w:r>
          </w:p>
          <w:p w:rsidR="00517475" w:rsidRPr="00C42F07" w:rsidRDefault="00517475" w:rsidP="00742100">
            <w:pPr>
              <w:rPr>
                <w:rFonts w:ascii="Calibri" w:hAnsi="Calibri" w:cs="Calibri"/>
                <w:b/>
                <w:sz w:val="22"/>
                <w:szCs w:val="22"/>
                <w:lang w:val="es-BO"/>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OPERACIONES DE INSPECCIÓN EN PLANTAS</w:t>
            </w:r>
          </w:p>
          <w:p w:rsidR="00517475" w:rsidRPr="00C42F07" w:rsidRDefault="00517475" w:rsidP="00742100">
            <w:pPr>
              <w:rPr>
                <w:rFonts w:ascii="Calibri" w:hAnsi="Calibri" w:cs="Calibri"/>
                <w:sz w:val="22"/>
                <w:szCs w:val="22"/>
                <w:lang w:val="es-BO"/>
              </w:rPr>
            </w:pP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Se deberán realizar las siguientes operaciones, los 7 días de la semana incluyendo feriados, en cada Planta:</w:t>
            </w:r>
          </w:p>
          <w:p w:rsidR="00517475" w:rsidRPr="00C42F07" w:rsidRDefault="00517475" w:rsidP="00742100">
            <w:pPr>
              <w:autoSpaceDE w:val="0"/>
              <w:autoSpaceDN w:val="0"/>
              <w:adjustRightInd w:val="0"/>
              <w:jc w:val="both"/>
              <w:rPr>
                <w:rFonts w:ascii="Calibri" w:hAnsi="Calibri" w:cs="Calibri"/>
                <w:bCs/>
                <w:sz w:val="22"/>
                <w:szCs w:val="22"/>
              </w:rPr>
            </w:pP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Toma de Muestra y Análisis de Calidad del producto (A requerimiento).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Certificación del volumen recibido en la Planta de Almacenaje.</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Certificación de volúmenes despachados como transferencias a otras Plantas de Almacenaje.</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Seguimiento del movimiento de producto en la Planta de Almacenaje para cada producto de origen importado.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Certificación de volúmenes de tanques de almacenaje.</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Se realizaran un seguimiento mensual de tanque informado diariamente los saldos con los que cuenta YPFB dentro de las instalaciones de planta almacenadora de producto.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Envío de forma diaria, detalle de movimiento de producto en todas las plantas en Excel.</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Emisión y firma de los Certificados de Recepción del Producto (CRE)</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rPr>
            </w:pPr>
            <w:r w:rsidRPr="00C42F07">
              <w:rPr>
                <w:rFonts w:ascii="Calibri" w:hAnsi="Calibri" w:cs="Calibri"/>
                <w:bCs/>
                <w:sz w:val="22"/>
                <w:szCs w:val="22"/>
              </w:rPr>
              <w:t>Durante las operaciones de carga y descarga hasta la conclusión de la misma, se mantendrá una presencia permanente.</w:t>
            </w:r>
          </w:p>
          <w:p w:rsidR="00517475" w:rsidRPr="00C42F07" w:rsidRDefault="00517475" w:rsidP="00742100">
            <w:pPr>
              <w:autoSpaceDE w:val="0"/>
              <w:autoSpaceDN w:val="0"/>
              <w:adjustRightInd w:val="0"/>
              <w:jc w:val="both"/>
              <w:rPr>
                <w:rFonts w:ascii="Calibri" w:hAnsi="Calibri" w:cs="Calibri"/>
                <w:bCs/>
                <w:sz w:val="22"/>
                <w:szCs w:val="22"/>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METODOLOGÍA PARA CISTERNAS Y/O VAGONES</w:t>
            </w:r>
          </w:p>
          <w:p w:rsidR="00517475" w:rsidRPr="00C42F07" w:rsidRDefault="00517475" w:rsidP="00742100">
            <w:pPr>
              <w:autoSpaceDE w:val="0"/>
              <w:autoSpaceDN w:val="0"/>
              <w:adjustRightInd w:val="0"/>
              <w:jc w:val="both"/>
              <w:rPr>
                <w:rFonts w:ascii="Calibri" w:hAnsi="Calibri" w:cs="Calibri"/>
                <w:bCs/>
                <w:sz w:val="22"/>
                <w:szCs w:val="22"/>
                <w:lang w:val="es-BO"/>
              </w:rPr>
            </w:pPr>
          </w:p>
          <w:p w:rsidR="00517475" w:rsidRPr="00C42F07" w:rsidRDefault="00517475" w:rsidP="00742100">
            <w:pPr>
              <w:jc w:val="both"/>
              <w:rPr>
                <w:rFonts w:ascii="Calibri" w:hAnsi="Calibri" w:cs="Calibri"/>
                <w:sz w:val="22"/>
                <w:szCs w:val="22"/>
                <w:lang w:val="es-BO"/>
              </w:rPr>
            </w:pPr>
            <w:r w:rsidRPr="00C42F07">
              <w:rPr>
                <w:rFonts w:ascii="Calibri" w:hAnsi="Calibri" w:cs="Calibri"/>
                <w:sz w:val="22"/>
                <w:szCs w:val="22"/>
                <w:lang w:val="es-BO"/>
              </w:rPr>
              <w:t>Medición del volumen inicial y final del Tanque, de acuerdo Normas API MPS Capítulo 3 y Procedimientos Internos:</w:t>
            </w:r>
          </w:p>
          <w:p w:rsidR="00517475" w:rsidRPr="00C42F07" w:rsidRDefault="00517475" w:rsidP="00742100">
            <w:pPr>
              <w:jc w:val="both"/>
              <w:rPr>
                <w:rFonts w:ascii="Calibri" w:hAnsi="Calibri" w:cs="Calibri"/>
                <w:sz w:val="22"/>
                <w:szCs w:val="22"/>
                <w:lang w:val="es-BO"/>
              </w:rPr>
            </w:pPr>
          </w:p>
          <w:p w:rsidR="00517475" w:rsidRPr="00C42F07" w:rsidRDefault="00517475" w:rsidP="009A4DD1">
            <w:pPr>
              <w:pStyle w:val="Prrafodelista"/>
              <w:numPr>
                <w:ilvl w:val="0"/>
                <w:numId w:val="52"/>
              </w:numPr>
              <w:jc w:val="both"/>
              <w:rPr>
                <w:rFonts w:ascii="Calibri" w:hAnsi="Calibri" w:cs="Calibri"/>
                <w:sz w:val="22"/>
                <w:szCs w:val="22"/>
                <w:lang w:val="es-BO"/>
              </w:rPr>
            </w:pPr>
            <w:r w:rsidRPr="00C42F07">
              <w:rPr>
                <w:rFonts w:ascii="Calibri" w:hAnsi="Calibri" w:cs="Calibri"/>
                <w:sz w:val="22"/>
                <w:szCs w:val="22"/>
                <w:lang w:val="es-BO"/>
              </w:rPr>
              <w:t>Medición de altura de producto y agua en tanque de Tierra (API MPMS Capítulo 3 Sección 1A).</w:t>
            </w:r>
          </w:p>
          <w:p w:rsidR="00517475" w:rsidRPr="00C42F07" w:rsidRDefault="00517475" w:rsidP="009A4DD1">
            <w:pPr>
              <w:pStyle w:val="Prrafodelista"/>
              <w:numPr>
                <w:ilvl w:val="0"/>
                <w:numId w:val="52"/>
              </w:numPr>
              <w:jc w:val="both"/>
              <w:rPr>
                <w:rFonts w:ascii="Calibri" w:hAnsi="Calibri" w:cs="Calibri"/>
                <w:sz w:val="22"/>
                <w:szCs w:val="22"/>
                <w:lang w:val="es-BO"/>
              </w:rPr>
            </w:pPr>
            <w:r w:rsidRPr="00C42F07">
              <w:rPr>
                <w:rFonts w:ascii="Calibri" w:hAnsi="Calibri" w:cs="Calibri"/>
                <w:sz w:val="22"/>
                <w:szCs w:val="22"/>
                <w:lang w:val="es-BO"/>
              </w:rPr>
              <w:t>Medición de Temperatura Promedio (API Capítulo 7 Sección 1 y 3)</w:t>
            </w:r>
          </w:p>
          <w:p w:rsidR="00517475" w:rsidRPr="00C42F07" w:rsidRDefault="00517475" w:rsidP="009A4DD1">
            <w:pPr>
              <w:pStyle w:val="Prrafodelista"/>
              <w:numPr>
                <w:ilvl w:val="0"/>
                <w:numId w:val="52"/>
              </w:numPr>
              <w:jc w:val="both"/>
              <w:rPr>
                <w:rFonts w:ascii="Calibri" w:hAnsi="Calibri" w:cs="Calibri"/>
                <w:sz w:val="22"/>
                <w:szCs w:val="22"/>
                <w:lang w:val="es-BO"/>
              </w:rPr>
            </w:pPr>
            <w:r w:rsidRPr="00C42F07">
              <w:rPr>
                <w:rFonts w:ascii="Calibri" w:hAnsi="Calibri" w:cs="Calibri"/>
                <w:sz w:val="22"/>
                <w:szCs w:val="22"/>
                <w:lang w:val="es-BO"/>
              </w:rPr>
              <w:t>Toma de Muestra (API Capítulo 8 Sección 1-ASTM-4075)</w:t>
            </w:r>
          </w:p>
          <w:p w:rsidR="00517475" w:rsidRPr="00C42F07" w:rsidRDefault="00517475" w:rsidP="009A4DD1">
            <w:pPr>
              <w:pStyle w:val="Prrafodelista"/>
              <w:numPr>
                <w:ilvl w:val="0"/>
                <w:numId w:val="52"/>
              </w:numPr>
              <w:jc w:val="both"/>
              <w:rPr>
                <w:rFonts w:ascii="Calibri" w:hAnsi="Calibri" w:cs="Calibri"/>
                <w:sz w:val="22"/>
                <w:szCs w:val="22"/>
                <w:lang w:val="es-BO"/>
              </w:rPr>
            </w:pPr>
            <w:r w:rsidRPr="00C42F07">
              <w:rPr>
                <w:rFonts w:ascii="Calibri" w:hAnsi="Calibri" w:cs="Calibri"/>
                <w:sz w:val="22"/>
                <w:szCs w:val="22"/>
                <w:lang w:val="es-BO"/>
              </w:rPr>
              <w:t>Cálculo de volumen inicial estándar en el tanque de tierra a 15,6° C (60°F) (API MPMS Capitulo 12 Sección l Parte 1).</w:t>
            </w:r>
          </w:p>
          <w:p w:rsidR="00517475" w:rsidRPr="00C42F07" w:rsidRDefault="00517475" w:rsidP="00742100">
            <w:pPr>
              <w:jc w:val="both"/>
              <w:rPr>
                <w:rFonts w:ascii="Calibri" w:hAnsi="Calibri" w:cs="Calibri"/>
                <w:sz w:val="22"/>
                <w:szCs w:val="22"/>
                <w:lang w:val="es-BO"/>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RECEPCIÓN</w:t>
            </w:r>
          </w:p>
          <w:p w:rsidR="00517475" w:rsidRPr="00C42F07" w:rsidRDefault="00517475" w:rsidP="00742100">
            <w:pPr>
              <w:jc w:val="both"/>
              <w:rPr>
                <w:rFonts w:ascii="Calibri" w:hAnsi="Calibri" w:cs="Calibri"/>
                <w:b/>
                <w:sz w:val="22"/>
                <w:szCs w:val="22"/>
              </w:rPr>
            </w:pP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Recepción de productos en forma diaria o según requerimiento de YPFB en las plantas detalladas.</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lastRenderedPageBreak/>
              <w:t>Envío de la información de despacho vía e-mail, con todas las observaciones que pudieran haberse notado en el periodo de descarga junto con la fecha, hora de recepción y retiro de las cisternas.</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Verificación del acoplado de las líneas de las cisternas a la línea de descarga de la planta.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Verificación del empaquetado de la línea de descarga del tanque de Tierra, a las cisternas en la Planta.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Elaboración de informes de operación Cartas Protesta de estado de  cisternas en el momento de la recepción, informe de estado de precinto, etc.</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Contrastación de medidas por cisterna Origen/Destino. Informe mediante carta protesta a YPFB si uno o varias cisternas no cumplen las especificaciones de medidas en el transporte.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Fiscalización del muestreo del producto en las cisternas, antes de la descarga, para análisis básico de calidad.</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Revisión, precintado y empaquetado de la línea de descarga a tanque de Tierra en la Planta.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Supervisión de la descarga de las cisternas por parte de los operadores de planta, además de realizar el documento de recepción finalizando el total del convoy.</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Medición de volumen en el tanque según indica las normas de referencia, además de recibir por parte del almacenador el certificado de verificación de producto.</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Emisión del certificado de recepción de producto con la determinación de volúmenes a 60ºF.</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Elaboración de Informe de Recepción y envió de la información vía e-mail y físico a YPFB, los cuales deben llevar las firmas y sellos correspondientes a YPFB</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En casos excepcionales, a solicitud de YPFB, se efectuará la medición del producto recibido mediante romaneo.</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Los inspectores efectuarán un servicio permanente para atender todas las operaciones que requieran control o supervisión en las plantas de almacenaje de acuerdo a requerimiento de YPFB.</w:t>
            </w:r>
          </w:p>
          <w:p w:rsidR="00517475" w:rsidRPr="00C42F07" w:rsidRDefault="00517475" w:rsidP="00742100">
            <w:pPr>
              <w:jc w:val="both"/>
              <w:rPr>
                <w:rFonts w:ascii="Calibri" w:hAnsi="Calibri" w:cs="Calibri"/>
                <w:b/>
                <w:sz w:val="22"/>
                <w:szCs w:val="22"/>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DESPACHO</w:t>
            </w:r>
          </w:p>
          <w:p w:rsidR="00517475" w:rsidRPr="00C42F07" w:rsidRDefault="00517475" w:rsidP="00742100">
            <w:pPr>
              <w:jc w:val="both"/>
              <w:rPr>
                <w:rFonts w:ascii="Calibri" w:hAnsi="Calibri" w:cs="Calibri"/>
                <w:sz w:val="22"/>
                <w:szCs w:val="22"/>
              </w:rPr>
            </w:pP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 xml:space="preserve">Despacho del producto en forma diaria en las plantas de almacenaje requeridas y nominadas por YPFB </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lastRenderedPageBreak/>
              <w:t>Revisión de condiciones de las cisternas, inspección visual de válvulas, rosetas de calibración, limpieza.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 xml:space="preserve">Verificación del estado mecánico de las cisternas según formulario o </w:t>
            </w:r>
            <w:proofErr w:type="spellStart"/>
            <w:r w:rsidRPr="00C42F07">
              <w:rPr>
                <w:rFonts w:ascii="Calibri" w:hAnsi="Calibri" w:cs="Calibri"/>
                <w:sz w:val="22"/>
                <w:szCs w:val="22"/>
              </w:rPr>
              <w:t>check</w:t>
            </w:r>
            <w:proofErr w:type="spellEnd"/>
            <w:r w:rsidRPr="00C42F07">
              <w:rPr>
                <w:rFonts w:ascii="Calibri" w:hAnsi="Calibri" w:cs="Calibri"/>
                <w:sz w:val="22"/>
                <w:szCs w:val="22"/>
              </w:rPr>
              <w:t xml:space="preserve"> </w:t>
            </w:r>
            <w:proofErr w:type="spellStart"/>
            <w:r w:rsidRPr="00C42F07">
              <w:rPr>
                <w:rFonts w:ascii="Calibri" w:hAnsi="Calibri" w:cs="Calibri"/>
                <w:sz w:val="22"/>
                <w:szCs w:val="22"/>
              </w:rPr>
              <w:t>list</w:t>
            </w:r>
            <w:proofErr w:type="spellEnd"/>
            <w:r w:rsidRPr="00C42F07">
              <w:rPr>
                <w:rFonts w:ascii="Calibri" w:hAnsi="Calibri" w:cs="Calibri"/>
                <w:sz w:val="22"/>
                <w:szCs w:val="22"/>
              </w:rPr>
              <w:t xml:space="preserve"> a requerimiento de YPFB.</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Solicitud de orden de despacho de producto de YPFB a la empresa inspectora, mediante correo electrónico y/o fax. (Orden de carga).</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Verificación del acoplado de las líneas de la cisterna, a la línea de carga de la planta de almacenaje.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Verificación del empaquetado de la línea de carga del Tanque de tierra a las cisternas o vagones en Planta de almacenaje.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Supervisión de carga de las cisternas en las Plantas mencionadas, y fiscalización de la medición del volumen despachado.</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Toma de lectura del meter o tanque de tierra, inicial y final del volumen cargado.</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 xml:space="preserve">Emisión del certificado de entrega de producto (Donde se encontraran los datos de volumen natural, volumen corregido a 60°F con la conversión a peso), temperatura promedio y </w:t>
            </w:r>
            <w:proofErr w:type="spellStart"/>
            <w:r w:rsidRPr="00C42F07">
              <w:rPr>
                <w:rFonts w:ascii="Calibri" w:hAnsi="Calibri" w:cs="Calibri"/>
                <w:sz w:val="22"/>
                <w:szCs w:val="22"/>
              </w:rPr>
              <w:t>°API</w:t>
            </w:r>
            <w:proofErr w:type="spellEnd"/>
            <w:r w:rsidRPr="00C42F07">
              <w:rPr>
                <w:rFonts w:ascii="Calibri" w:hAnsi="Calibri" w:cs="Calibri"/>
                <w:sz w:val="22"/>
                <w:szCs w:val="22"/>
              </w:rPr>
              <w:t>.</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Entrega del Certificado de Recepción y Entrega al funcionario del transportista antes del retiro de las cisternas de las instalaciones de la Planta de almacenaje.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Envío de toda la información de despacho vía email a YPFB, junto con todas las observaciones que pudieran haberse notado en el periodo de carga como fecha, hora de despacho y retiro de las cisternas.</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rPr>
              <w:t>Se realizará un seguimiento diario y mensual del movimiento de producto en los Tanque tierra, informando diariamente los saldos de producto con los que cuenta YPFB dentro de las instalaciones de planta de almacenaje.</w:t>
            </w:r>
          </w:p>
          <w:p w:rsidR="00517475" w:rsidRPr="00C42F07" w:rsidRDefault="00517475" w:rsidP="009A4DD1">
            <w:pPr>
              <w:pStyle w:val="Prrafodelista"/>
              <w:numPr>
                <w:ilvl w:val="0"/>
                <w:numId w:val="52"/>
              </w:numPr>
              <w:jc w:val="both"/>
              <w:rPr>
                <w:rFonts w:ascii="Calibri" w:hAnsi="Calibri" w:cs="Calibri"/>
                <w:sz w:val="22"/>
                <w:szCs w:val="22"/>
              </w:rPr>
            </w:pPr>
            <w:r w:rsidRPr="00C42F07">
              <w:rPr>
                <w:rFonts w:ascii="Calibri" w:hAnsi="Calibri" w:cs="Calibri"/>
                <w:sz w:val="22"/>
                <w:szCs w:val="22"/>
                <w:lang w:val="es-ES_tradnl"/>
              </w:rPr>
              <w:t>La  empresa inspectora será responsable de remitir junto a la factura la siguiente documentación en copias legibles:</w:t>
            </w:r>
          </w:p>
          <w:p w:rsidR="00517475" w:rsidRPr="00C42F07" w:rsidRDefault="00517475" w:rsidP="00742100">
            <w:pPr>
              <w:jc w:val="both"/>
              <w:rPr>
                <w:rFonts w:ascii="Calibri" w:hAnsi="Calibri" w:cs="Calibri"/>
                <w:sz w:val="22"/>
                <w:szCs w:val="22"/>
                <w:lang w:val="es-ES_tradnl"/>
              </w:rPr>
            </w:pPr>
          </w:p>
          <w:p w:rsidR="00517475" w:rsidRPr="00C42F07" w:rsidRDefault="00517475" w:rsidP="009A4DD1">
            <w:pPr>
              <w:pStyle w:val="Prrafodelista"/>
              <w:numPr>
                <w:ilvl w:val="0"/>
                <w:numId w:val="52"/>
              </w:numPr>
              <w:autoSpaceDE w:val="0"/>
              <w:autoSpaceDN w:val="0"/>
              <w:adjustRightInd w:val="0"/>
              <w:rPr>
                <w:rFonts w:ascii="Calibri" w:hAnsi="Calibri" w:cs="Calibri"/>
                <w:sz w:val="22"/>
                <w:szCs w:val="22"/>
              </w:rPr>
            </w:pPr>
            <w:r w:rsidRPr="00C42F07">
              <w:rPr>
                <w:rFonts w:ascii="Calibri" w:hAnsi="Calibri" w:cs="Calibri"/>
                <w:sz w:val="22"/>
                <w:szCs w:val="22"/>
              </w:rPr>
              <w:t>Emitir el parte diario de movimiento de producto de YPFB</w:t>
            </w:r>
          </w:p>
          <w:p w:rsidR="00517475" w:rsidRPr="00C42F07" w:rsidRDefault="00517475" w:rsidP="009A4DD1">
            <w:pPr>
              <w:pStyle w:val="Prrafodelista"/>
              <w:numPr>
                <w:ilvl w:val="0"/>
                <w:numId w:val="52"/>
              </w:numPr>
              <w:autoSpaceDE w:val="0"/>
              <w:autoSpaceDN w:val="0"/>
              <w:adjustRightInd w:val="0"/>
              <w:rPr>
                <w:rFonts w:ascii="Calibri" w:hAnsi="Calibri" w:cs="Calibri"/>
                <w:sz w:val="22"/>
                <w:szCs w:val="22"/>
              </w:rPr>
            </w:pPr>
            <w:r w:rsidRPr="00C42F07">
              <w:rPr>
                <w:rFonts w:ascii="Calibri" w:hAnsi="Calibri" w:cs="Calibri"/>
                <w:sz w:val="22"/>
                <w:szCs w:val="22"/>
              </w:rPr>
              <w:t>Informe de calidad emitido por el inspector en planta de almacenaje, si corresponde</w:t>
            </w:r>
          </w:p>
          <w:p w:rsidR="00517475" w:rsidRPr="00C42F07" w:rsidRDefault="00517475" w:rsidP="009A4DD1">
            <w:pPr>
              <w:pStyle w:val="Prrafodelista"/>
              <w:numPr>
                <w:ilvl w:val="0"/>
                <w:numId w:val="52"/>
              </w:numPr>
              <w:autoSpaceDE w:val="0"/>
              <w:autoSpaceDN w:val="0"/>
              <w:adjustRightInd w:val="0"/>
              <w:rPr>
                <w:rFonts w:ascii="Calibri" w:hAnsi="Calibri" w:cs="Calibri"/>
                <w:sz w:val="22"/>
                <w:szCs w:val="22"/>
              </w:rPr>
            </w:pPr>
            <w:r w:rsidRPr="00C42F07">
              <w:rPr>
                <w:rFonts w:ascii="Calibri" w:hAnsi="Calibri" w:cs="Calibri"/>
                <w:sz w:val="22"/>
                <w:szCs w:val="22"/>
              </w:rPr>
              <w:t>Registro de ingreso y salida de las unidades de transporte con información de volúmenes en origen y destino.</w:t>
            </w:r>
          </w:p>
          <w:p w:rsidR="00517475" w:rsidRPr="00C42F07" w:rsidRDefault="00517475" w:rsidP="009A4DD1">
            <w:pPr>
              <w:pStyle w:val="Prrafodelista"/>
              <w:numPr>
                <w:ilvl w:val="0"/>
                <w:numId w:val="52"/>
              </w:numPr>
              <w:jc w:val="both"/>
              <w:rPr>
                <w:rFonts w:ascii="Calibri" w:hAnsi="Calibri" w:cs="Calibri"/>
                <w:sz w:val="22"/>
                <w:szCs w:val="22"/>
                <w:lang w:val="es-ES_tradnl"/>
              </w:rPr>
            </w:pPr>
            <w:r w:rsidRPr="00C42F07">
              <w:rPr>
                <w:rFonts w:ascii="Calibri" w:hAnsi="Calibri" w:cs="Calibri"/>
                <w:sz w:val="22"/>
                <w:szCs w:val="22"/>
              </w:rPr>
              <w:t xml:space="preserve">Certificado se </w:t>
            </w:r>
            <w:proofErr w:type="spellStart"/>
            <w:r w:rsidRPr="00C42F07">
              <w:rPr>
                <w:rFonts w:ascii="Calibri" w:hAnsi="Calibri" w:cs="Calibri"/>
                <w:sz w:val="22"/>
                <w:szCs w:val="22"/>
              </w:rPr>
              <w:t>Despacho</w:t>
            </w:r>
            <w:proofErr w:type="spellEnd"/>
            <w:r w:rsidRPr="00C42F07">
              <w:rPr>
                <w:rFonts w:ascii="Calibri" w:hAnsi="Calibri" w:cs="Calibri"/>
                <w:sz w:val="22"/>
                <w:szCs w:val="22"/>
              </w:rPr>
              <w:t>/Recepción</w:t>
            </w:r>
          </w:p>
          <w:p w:rsidR="00517475" w:rsidRPr="00C42F07" w:rsidRDefault="00517475" w:rsidP="009A4DD1">
            <w:pPr>
              <w:pStyle w:val="Prrafodelista"/>
              <w:numPr>
                <w:ilvl w:val="0"/>
                <w:numId w:val="52"/>
              </w:numPr>
              <w:jc w:val="both"/>
              <w:rPr>
                <w:rFonts w:ascii="Calibri" w:hAnsi="Calibri" w:cs="Calibri"/>
                <w:sz w:val="22"/>
                <w:szCs w:val="22"/>
                <w:lang w:val="es-ES_tradnl"/>
              </w:rPr>
            </w:pPr>
            <w:r w:rsidRPr="00C42F07">
              <w:rPr>
                <w:rFonts w:ascii="Calibri" w:hAnsi="Calibri" w:cs="Calibri"/>
                <w:sz w:val="22"/>
                <w:szCs w:val="22"/>
                <w:lang w:val="es-ES_tradnl"/>
              </w:rPr>
              <w:t>Reporte del sistema SISCONDNAE y SICOTRAN consolidado mensual. respectivamente firmado, referente a los despachos y recepciones, según corresponda, de productos, remitidos en físico y digital hasta los primeros 5 días hábiles del mes siguiente.</w:t>
            </w:r>
          </w:p>
          <w:p w:rsidR="00517475" w:rsidRPr="00C42F07" w:rsidRDefault="00517475" w:rsidP="009A4DD1">
            <w:pPr>
              <w:pStyle w:val="Prrafodelista"/>
              <w:numPr>
                <w:ilvl w:val="0"/>
                <w:numId w:val="52"/>
              </w:numPr>
              <w:jc w:val="both"/>
              <w:rPr>
                <w:rFonts w:ascii="Calibri" w:hAnsi="Calibri" w:cs="Calibri"/>
                <w:sz w:val="22"/>
                <w:szCs w:val="22"/>
                <w:lang w:val="es-ES_tradnl"/>
              </w:rPr>
            </w:pPr>
            <w:r w:rsidRPr="00C42F07">
              <w:rPr>
                <w:rFonts w:ascii="Calibri" w:hAnsi="Calibri" w:cs="Calibri"/>
                <w:sz w:val="22"/>
                <w:szCs w:val="22"/>
                <w:lang w:val="es-ES_tradnl"/>
              </w:rPr>
              <w:t>Reportes respectivamente firmados y anillados.</w:t>
            </w:r>
          </w:p>
          <w:p w:rsidR="00517475" w:rsidRPr="00C42F07" w:rsidRDefault="00517475" w:rsidP="00742100">
            <w:pPr>
              <w:autoSpaceDE w:val="0"/>
              <w:autoSpaceDN w:val="0"/>
              <w:adjustRightInd w:val="0"/>
              <w:jc w:val="both"/>
              <w:rPr>
                <w:rFonts w:ascii="Calibri" w:hAnsi="Calibri" w:cs="Calibri"/>
                <w:b/>
                <w:sz w:val="22"/>
                <w:szCs w:val="22"/>
                <w:lang w:val="es-BO"/>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 xml:space="preserve">METODOLOGÍA PARA RECEPCIÓN BARCAZAS Y DESPACHO DE </w:t>
            </w:r>
            <w:r w:rsidRPr="00C42F07">
              <w:rPr>
                <w:rFonts w:ascii="Calibri" w:hAnsi="Calibri" w:cs="Calibri"/>
                <w:b/>
                <w:sz w:val="22"/>
                <w:szCs w:val="22"/>
                <w:lang w:val="es-BO"/>
              </w:rPr>
              <w:lastRenderedPageBreak/>
              <w:t>TANQUES</w:t>
            </w:r>
          </w:p>
          <w:p w:rsidR="00517475" w:rsidRPr="00C42F07" w:rsidRDefault="00517475" w:rsidP="00742100">
            <w:pPr>
              <w:autoSpaceDE w:val="0"/>
              <w:autoSpaceDN w:val="0"/>
              <w:adjustRightInd w:val="0"/>
              <w:jc w:val="both"/>
              <w:rPr>
                <w:rFonts w:ascii="Calibri" w:hAnsi="Calibri" w:cs="Calibri"/>
                <w:b/>
                <w:bCs/>
                <w:sz w:val="22"/>
                <w:szCs w:val="22"/>
                <w:lang w:val="es-BO"/>
              </w:rPr>
            </w:pP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El servicio será desarrollado de acuerdo a procedimientos internacionales y de sistema de gestión de acuerdo al siguiente detalle:</w:t>
            </w:r>
          </w:p>
          <w:p w:rsidR="00517475" w:rsidRPr="00C42F07" w:rsidRDefault="00517475" w:rsidP="00742100">
            <w:pPr>
              <w:autoSpaceDE w:val="0"/>
              <w:autoSpaceDN w:val="0"/>
              <w:adjustRightInd w:val="0"/>
              <w:jc w:val="both"/>
              <w:rPr>
                <w:rFonts w:ascii="Calibri" w:hAnsi="Calibri" w:cs="Calibri"/>
                <w:bCs/>
                <w:sz w:val="22"/>
                <w:szCs w:val="22"/>
              </w:rPr>
            </w:pP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17 sección 1,2 y 8 Mediciones Marinas</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9 sección 1 y 3, ASTM D-1298-85 determinación de densidad</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7 Sección 1 y 3, determinación de la temperatura</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8 sección 1, ASTM D-4057 toma de muestras</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12 sección 1 Calculo de cantidades estáticas de petróleo</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API MPMS Capitulo 3 sección 1A, 1B, 2 y 3 Medición de Tanques Tierra</w:t>
            </w:r>
          </w:p>
          <w:p w:rsidR="00517475" w:rsidRPr="00C42F07" w:rsidRDefault="00517475" w:rsidP="00742100">
            <w:pPr>
              <w:autoSpaceDE w:val="0"/>
              <w:autoSpaceDN w:val="0"/>
              <w:adjustRightInd w:val="0"/>
              <w:jc w:val="both"/>
              <w:rPr>
                <w:rFonts w:ascii="Calibri" w:hAnsi="Calibri" w:cs="Calibri"/>
                <w:bCs/>
                <w:sz w:val="22"/>
                <w:szCs w:val="22"/>
              </w:rPr>
            </w:pPr>
            <w:r w:rsidRPr="00C42F07">
              <w:rPr>
                <w:rFonts w:ascii="Calibri" w:hAnsi="Calibri" w:cs="Calibri"/>
                <w:bCs/>
                <w:sz w:val="22"/>
                <w:szCs w:val="22"/>
              </w:rPr>
              <w:t>NB-ISO 17020 Sección 10 Métodos y procedimientos de inspección.</w:t>
            </w:r>
          </w:p>
          <w:p w:rsidR="00517475" w:rsidRPr="00C42F07" w:rsidRDefault="00517475" w:rsidP="00742100">
            <w:pPr>
              <w:autoSpaceDE w:val="0"/>
              <w:autoSpaceDN w:val="0"/>
              <w:adjustRightInd w:val="0"/>
              <w:jc w:val="both"/>
              <w:rPr>
                <w:rFonts w:ascii="Calibri" w:hAnsi="Calibri" w:cs="Calibri"/>
                <w:bCs/>
                <w:sz w:val="22"/>
                <w:szCs w:val="22"/>
              </w:rPr>
            </w:pPr>
            <w:proofErr w:type="spellStart"/>
            <w:r w:rsidRPr="00C42F07">
              <w:rPr>
                <w:rFonts w:ascii="Calibri" w:hAnsi="Calibri" w:cs="Calibri"/>
                <w:bCs/>
                <w:sz w:val="22"/>
                <w:szCs w:val="22"/>
              </w:rPr>
              <w:t>Draft</w:t>
            </w:r>
            <w:proofErr w:type="spellEnd"/>
            <w:r w:rsidRPr="00C42F07">
              <w:rPr>
                <w:rFonts w:ascii="Calibri" w:hAnsi="Calibri" w:cs="Calibri"/>
                <w:bCs/>
                <w:sz w:val="22"/>
                <w:szCs w:val="22"/>
              </w:rPr>
              <w:t xml:space="preserve"> </w:t>
            </w:r>
            <w:proofErr w:type="spellStart"/>
            <w:r w:rsidRPr="00C42F07">
              <w:rPr>
                <w:rFonts w:ascii="Calibri" w:hAnsi="Calibri" w:cs="Calibri"/>
                <w:bCs/>
                <w:sz w:val="22"/>
                <w:szCs w:val="22"/>
              </w:rPr>
              <w:t>Survey</w:t>
            </w:r>
            <w:proofErr w:type="spellEnd"/>
            <w:r w:rsidRPr="00C42F07">
              <w:rPr>
                <w:rFonts w:ascii="Calibri" w:hAnsi="Calibri" w:cs="Calibri"/>
                <w:bCs/>
                <w:sz w:val="22"/>
                <w:szCs w:val="22"/>
              </w:rPr>
              <w:t xml:space="preserve"> Pesos por calados Manual de SGS Grupo</w:t>
            </w:r>
          </w:p>
          <w:p w:rsidR="00517475" w:rsidRPr="00C42F07" w:rsidRDefault="00517475" w:rsidP="00742100">
            <w:pPr>
              <w:autoSpaceDE w:val="0"/>
              <w:autoSpaceDN w:val="0"/>
              <w:adjustRightInd w:val="0"/>
              <w:jc w:val="both"/>
              <w:rPr>
                <w:rFonts w:ascii="Calibri" w:hAnsi="Calibri" w:cs="Calibri"/>
                <w:bCs/>
                <w:sz w:val="22"/>
                <w:szCs w:val="22"/>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RECEPCIÓN DE BARCAZAS</w:t>
            </w:r>
          </w:p>
          <w:p w:rsidR="00517475" w:rsidRPr="00C42F07" w:rsidRDefault="00517475" w:rsidP="00742100">
            <w:pPr>
              <w:autoSpaceDE w:val="0"/>
              <w:autoSpaceDN w:val="0"/>
              <w:adjustRightInd w:val="0"/>
              <w:jc w:val="both"/>
              <w:rPr>
                <w:rFonts w:ascii="Calibri" w:hAnsi="Calibri" w:cs="Calibri"/>
                <w:b/>
                <w:bCs/>
                <w:sz w:val="22"/>
                <w:szCs w:val="22"/>
              </w:rPr>
            </w:pP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Recepción de todos los documentos de importación del Producto. </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Recepción de Barcazas en plantas de Puerto </w:t>
            </w:r>
            <w:proofErr w:type="spellStart"/>
            <w:r w:rsidRPr="00C42F07">
              <w:rPr>
                <w:rFonts w:ascii="Calibri" w:hAnsi="Calibri" w:cs="Calibri"/>
                <w:bCs/>
                <w:sz w:val="22"/>
                <w:szCs w:val="22"/>
                <w:lang w:val="es-ES_tradnl"/>
              </w:rPr>
              <w:t>Quijarro</w:t>
            </w:r>
            <w:proofErr w:type="spellEnd"/>
            <w:r w:rsidRPr="00C42F07">
              <w:rPr>
                <w:rFonts w:ascii="Calibri" w:hAnsi="Calibri" w:cs="Calibri"/>
                <w:bCs/>
                <w:sz w:val="22"/>
                <w:szCs w:val="22"/>
                <w:lang w:val="es-ES_tradnl"/>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de calados de las barcazas.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inicial de la Barcaza y cuantificación del volumen</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Muestreo del producto en los Tanques de la Barcaza antes de la descarga y preparación de una muestra </w:t>
            </w:r>
            <w:proofErr w:type="spellStart"/>
            <w:r w:rsidRPr="00C42F07">
              <w:rPr>
                <w:rFonts w:ascii="Calibri" w:hAnsi="Calibri" w:cs="Calibri"/>
                <w:bCs/>
                <w:sz w:val="22"/>
                <w:szCs w:val="22"/>
                <w:lang w:val="es-ES_tradnl"/>
              </w:rPr>
              <w:t>compósito</w:t>
            </w:r>
            <w:proofErr w:type="spellEnd"/>
            <w:r w:rsidRPr="00C42F07">
              <w:rPr>
                <w:rFonts w:ascii="Calibri" w:hAnsi="Calibri" w:cs="Calibri"/>
                <w:bCs/>
                <w:sz w:val="22"/>
                <w:szCs w:val="22"/>
                <w:lang w:val="es-ES_tradnl"/>
              </w:rPr>
              <w:t xml:space="preserve"> para custodia del inspector.</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Revisión, precintado y empaquetado de la línea de descarga a tanque de Tierra en las Plantas de Puerto </w:t>
            </w:r>
            <w:proofErr w:type="spellStart"/>
            <w:r w:rsidRPr="00C42F07">
              <w:rPr>
                <w:rFonts w:ascii="Calibri" w:hAnsi="Calibri" w:cs="Calibri"/>
                <w:bCs/>
                <w:sz w:val="22"/>
                <w:szCs w:val="22"/>
                <w:lang w:val="es-ES_tradnl"/>
              </w:rPr>
              <w:t>Quijarro</w:t>
            </w:r>
            <w:proofErr w:type="spellEnd"/>
            <w:r w:rsidRPr="00C42F07">
              <w:rPr>
                <w:rFonts w:ascii="Calibri" w:hAnsi="Calibri" w:cs="Calibri"/>
                <w:bCs/>
                <w:sz w:val="22"/>
                <w:szCs w:val="22"/>
                <w:lang w:val="es-ES_tradnl"/>
              </w:rPr>
              <w:t xml:space="preserve"> u otras nominadas.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Supervisión del acople de la línea de descarga.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Presencia permanente en la operación de descarga de la Barcaza hasta su conclusión</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final de la Barcaza y cuantificación</w:t>
            </w:r>
          </w:p>
          <w:p w:rsidR="00517475" w:rsidRPr="00C42F07" w:rsidRDefault="00517475" w:rsidP="00742100">
            <w:pPr>
              <w:autoSpaceDE w:val="0"/>
              <w:autoSpaceDN w:val="0"/>
              <w:adjustRightInd w:val="0"/>
              <w:jc w:val="both"/>
              <w:rPr>
                <w:rFonts w:ascii="Calibri" w:hAnsi="Calibri" w:cs="Calibri"/>
                <w:b/>
                <w:bCs/>
                <w:sz w:val="22"/>
                <w:szCs w:val="22"/>
                <w:lang w:val="es-ES_tradnl"/>
              </w:rPr>
            </w:pPr>
          </w:p>
          <w:p w:rsidR="00517475" w:rsidRPr="00C42F07" w:rsidRDefault="00517475" w:rsidP="009A4DD1">
            <w:pPr>
              <w:pStyle w:val="Prrafodelista"/>
              <w:numPr>
                <w:ilvl w:val="1"/>
                <w:numId w:val="52"/>
              </w:numPr>
              <w:rPr>
                <w:rFonts w:ascii="Calibri" w:hAnsi="Calibri" w:cs="Calibri"/>
                <w:b/>
                <w:sz w:val="22"/>
                <w:szCs w:val="22"/>
                <w:lang w:val="es-BO"/>
              </w:rPr>
            </w:pPr>
            <w:r w:rsidRPr="00C42F07">
              <w:rPr>
                <w:rFonts w:ascii="Calibri" w:hAnsi="Calibri" w:cs="Calibri"/>
                <w:b/>
                <w:sz w:val="22"/>
                <w:szCs w:val="22"/>
                <w:lang w:val="es-BO"/>
              </w:rPr>
              <w:t xml:space="preserve">RECEPCIÓN DE BARCAZA EN TANQUE TIERRA </w:t>
            </w:r>
          </w:p>
          <w:p w:rsidR="00517475" w:rsidRPr="00C42F07" w:rsidRDefault="00517475" w:rsidP="00742100">
            <w:pPr>
              <w:autoSpaceDE w:val="0"/>
              <w:autoSpaceDN w:val="0"/>
              <w:adjustRightInd w:val="0"/>
              <w:jc w:val="both"/>
              <w:rPr>
                <w:rFonts w:ascii="Calibri" w:hAnsi="Calibri" w:cs="Calibri"/>
                <w:b/>
                <w:bCs/>
                <w:sz w:val="22"/>
                <w:szCs w:val="22"/>
                <w:lang w:val="es-BO"/>
              </w:rPr>
            </w:pP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inicial de Tanque de acuerdo a  Norma API MPS capítulo 3 y Procedimiento internos: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Medición de Altura de producto y agua </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de temperatura promedio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Toma de Muestra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Cálculo de volumen inicial estándar en el tanque (15.6®C y/o 15 ®C)</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Medición Final de Tanque de acuerdo a Norma API MPS Capitulo 3 y </w:t>
            </w:r>
            <w:r w:rsidRPr="00C42F07">
              <w:rPr>
                <w:rFonts w:ascii="Calibri" w:hAnsi="Calibri" w:cs="Calibri"/>
                <w:bCs/>
                <w:sz w:val="22"/>
                <w:szCs w:val="22"/>
                <w:lang w:val="es-ES_tradnl"/>
              </w:rPr>
              <w:lastRenderedPageBreak/>
              <w:t>procedimientos internos: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Medición de Altura de producto y agua </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Medición de temperatura promedio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Toma de Muestra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Cálculo de volumen inicial estándar en el tanque (15.6®C y/o 15 ®C)</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Envío de muestras para análisis.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Elaboración de Informe de Recepción</w:t>
            </w:r>
          </w:p>
          <w:p w:rsidR="00517475" w:rsidRPr="00C42F07" w:rsidRDefault="00517475" w:rsidP="00742100">
            <w:pPr>
              <w:autoSpaceDE w:val="0"/>
              <w:autoSpaceDN w:val="0"/>
              <w:adjustRightInd w:val="0"/>
              <w:jc w:val="both"/>
              <w:rPr>
                <w:rFonts w:ascii="Calibri" w:hAnsi="Calibri" w:cs="Calibri"/>
                <w:bCs/>
                <w:sz w:val="22"/>
                <w:szCs w:val="22"/>
                <w:lang w:val="es-ES_tradnl"/>
              </w:rPr>
            </w:pPr>
          </w:p>
          <w:p w:rsidR="00517475" w:rsidRPr="00C42F07" w:rsidRDefault="00517475" w:rsidP="009A4DD1">
            <w:pPr>
              <w:pStyle w:val="Prrafodelista"/>
              <w:numPr>
                <w:ilvl w:val="1"/>
                <w:numId w:val="52"/>
              </w:numPr>
              <w:rPr>
                <w:rFonts w:ascii="Calibri" w:hAnsi="Calibri" w:cs="Calibri"/>
                <w:b/>
                <w:bCs/>
                <w:sz w:val="22"/>
                <w:szCs w:val="22"/>
                <w:lang w:val="es-ES_tradnl"/>
              </w:rPr>
            </w:pPr>
            <w:r w:rsidRPr="00C42F07">
              <w:rPr>
                <w:rFonts w:ascii="Calibri" w:hAnsi="Calibri" w:cs="Calibri"/>
                <w:b/>
                <w:sz w:val="22"/>
                <w:szCs w:val="22"/>
                <w:lang w:val="es-BO"/>
              </w:rPr>
              <w:t>DESPACHO DE VAGONES</w:t>
            </w:r>
          </w:p>
          <w:p w:rsidR="00517475" w:rsidRPr="00C42F07" w:rsidRDefault="00517475" w:rsidP="00742100">
            <w:pPr>
              <w:autoSpaceDE w:val="0"/>
              <w:autoSpaceDN w:val="0"/>
              <w:adjustRightInd w:val="0"/>
              <w:jc w:val="both"/>
              <w:rPr>
                <w:rFonts w:ascii="Calibri" w:hAnsi="Calibri" w:cs="Calibri"/>
                <w:b/>
                <w:bCs/>
                <w:sz w:val="22"/>
                <w:szCs w:val="22"/>
                <w:lang w:val="es-ES_tradnl"/>
              </w:rPr>
            </w:pP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Recepción del programa de despacho de vagones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Revisión de condiciones de los vagones, inspección visual de válvulas, rosetas de calibración, limpieza.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Verificación del estado mecánico del Vagón – tanque según formulario o </w:t>
            </w:r>
            <w:proofErr w:type="spellStart"/>
            <w:r w:rsidRPr="00C42F07">
              <w:rPr>
                <w:rFonts w:ascii="Calibri" w:hAnsi="Calibri" w:cs="Calibri"/>
                <w:bCs/>
                <w:sz w:val="22"/>
                <w:szCs w:val="22"/>
                <w:lang w:val="es-ES_tradnl"/>
              </w:rPr>
              <w:t>check</w:t>
            </w:r>
            <w:proofErr w:type="spellEnd"/>
            <w:r w:rsidRPr="00C42F07">
              <w:rPr>
                <w:rFonts w:ascii="Calibri" w:hAnsi="Calibri" w:cs="Calibri"/>
                <w:bCs/>
                <w:sz w:val="22"/>
                <w:szCs w:val="22"/>
                <w:lang w:val="es-ES_tradnl"/>
              </w:rPr>
              <w:t xml:space="preserve"> </w:t>
            </w:r>
            <w:proofErr w:type="spellStart"/>
            <w:r w:rsidRPr="00C42F07">
              <w:rPr>
                <w:rFonts w:ascii="Calibri" w:hAnsi="Calibri" w:cs="Calibri"/>
                <w:bCs/>
                <w:sz w:val="22"/>
                <w:szCs w:val="22"/>
                <w:lang w:val="es-ES_tradnl"/>
              </w:rPr>
              <w:t>list</w:t>
            </w:r>
            <w:proofErr w:type="spellEnd"/>
            <w:r w:rsidRPr="00C42F07">
              <w:rPr>
                <w:rFonts w:ascii="Calibri" w:hAnsi="Calibri" w:cs="Calibri"/>
                <w:bCs/>
                <w:sz w:val="22"/>
                <w:szCs w:val="22"/>
                <w:lang w:val="es-ES_tradnl"/>
              </w:rPr>
              <w:t>, a requerimiento de YPFB.</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Solicitud de orden de despacho de producto, mediante correo electrónico y/o fax (orden de carga)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Supervisión del acoplado de las líneas del vagón, a la línea de carga de la planta.</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Verificación del empaquetado de la línea de carga del tanque de Tierra a los vagones </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Supervisión de la carga de los vagones por parte de las Plantas de Puerto </w:t>
            </w:r>
            <w:proofErr w:type="spellStart"/>
            <w:r w:rsidRPr="00C42F07">
              <w:rPr>
                <w:rFonts w:ascii="Calibri" w:hAnsi="Calibri" w:cs="Calibri"/>
                <w:bCs/>
                <w:sz w:val="22"/>
                <w:szCs w:val="22"/>
                <w:lang w:val="es-ES_tradnl"/>
              </w:rPr>
              <w:t>Quijarro</w:t>
            </w:r>
            <w:proofErr w:type="spellEnd"/>
            <w:r w:rsidRPr="00C42F07">
              <w:rPr>
                <w:rFonts w:ascii="Calibri" w:hAnsi="Calibri" w:cs="Calibri"/>
                <w:bCs/>
                <w:sz w:val="22"/>
                <w:szCs w:val="22"/>
                <w:lang w:val="es-ES_tradnl"/>
              </w:rPr>
              <w:t xml:space="preserve"> u otras nominadas, Además de medición de altura de referencia, altura de producto, temperatura y API de cada uno de los vagones cargados para su respectivo control en destino y origen.</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Toma de lectura del meter inicial y final del volumen cargado</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Precintado de Vagón</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Emisión de certificado de entrega de producto, donde se encontrarán los datos de Volumen Natural, Volumen Corregido (Con la conversión a peso), temperatura promedio y API además adjunto la planilla de medición de cada Vagón tanque.</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Envío de toda la información de despacho vía email, junto con todas las observaciones que pudieran haberse notado en el periodo de carga, fecha, hora de despacho y retiro de los vagones.</w:t>
            </w:r>
          </w:p>
          <w:p w:rsidR="00517475" w:rsidRPr="00C42F07" w:rsidRDefault="00517475" w:rsidP="009A4DD1">
            <w:pPr>
              <w:pStyle w:val="Prrafodelista"/>
              <w:numPr>
                <w:ilvl w:val="0"/>
                <w:numId w:val="52"/>
              </w:numPr>
              <w:autoSpaceDE w:val="0"/>
              <w:autoSpaceDN w:val="0"/>
              <w:adjustRightInd w:val="0"/>
              <w:jc w:val="both"/>
              <w:rPr>
                <w:rFonts w:ascii="Calibri" w:hAnsi="Calibri" w:cs="Calibri"/>
                <w:bCs/>
                <w:sz w:val="22"/>
                <w:szCs w:val="22"/>
                <w:lang w:val="es-ES_tradnl"/>
              </w:rPr>
            </w:pPr>
            <w:r w:rsidRPr="00C42F07">
              <w:rPr>
                <w:rFonts w:ascii="Calibri" w:hAnsi="Calibri" w:cs="Calibri"/>
                <w:bCs/>
                <w:sz w:val="22"/>
                <w:szCs w:val="22"/>
                <w:lang w:val="es-ES_tradnl"/>
              </w:rPr>
              <w:t xml:space="preserve">Realizar seguimiento diario de tanque informando diariamente los saldos con los que cuenta YPFB dentro de las instalaciones de la Planta almacenadora de producto.  </w:t>
            </w:r>
          </w:p>
          <w:p w:rsidR="00517475" w:rsidRPr="00C42F07" w:rsidRDefault="00517475" w:rsidP="00742100">
            <w:pPr>
              <w:pStyle w:val="Prrafodelista"/>
              <w:ind w:left="0"/>
              <w:rPr>
                <w:rFonts w:ascii="Calibri" w:hAnsi="Calibri" w:cs="Calibri"/>
                <w:b/>
                <w:sz w:val="22"/>
                <w:szCs w:val="22"/>
                <w:highlight w:val="green"/>
                <w:lang w:val="es-BO"/>
              </w:rPr>
            </w:pPr>
          </w:p>
          <w:p w:rsidR="00517475" w:rsidRPr="00C42F07" w:rsidRDefault="00517475" w:rsidP="009A4DD1">
            <w:pPr>
              <w:pStyle w:val="Prrafodelista"/>
              <w:numPr>
                <w:ilvl w:val="0"/>
                <w:numId w:val="53"/>
              </w:numPr>
              <w:ind w:left="1418"/>
              <w:rPr>
                <w:rFonts w:ascii="Calibri" w:hAnsi="Calibri" w:cs="Calibri"/>
                <w:b/>
                <w:sz w:val="22"/>
                <w:szCs w:val="22"/>
                <w:lang w:val="es-BO"/>
              </w:rPr>
            </w:pPr>
            <w:r w:rsidRPr="00C42F07">
              <w:rPr>
                <w:rFonts w:ascii="Calibri" w:hAnsi="Calibri" w:cs="Calibri"/>
                <w:b/>
                <w:sz w:val="22"/>
                <w:szCs w:val="22"/>
                <w:lang w:val="es-BO"/>
              </w:rPr>
              <w:t>ESPECIFICACIONES TÉCNICAS DEL SERVICIO DE INSPECCION DE CALIDAD</w:t>
            </w:r>
          </w:p>
          <w:p w:rsidR="00517475" w:rsidRPr="00C42F07" w:rsidRDefault="00517475" w:rsidP="00742100">
            <w:pPr>
              <w:pStyle w:val="Textoindependiente"/>
              <w:spacing w:after="0"/>
              <w:rPr>
                <w:rFonts w:ascii="Calibri" w:hAnsi="Calibri" w:cs="Calibri"/>
                <w:sz w:val="22"/>
                <w:szCs w:val="22"/>
                <w:lang w:val="es-BO"/>
              </w:rPr>
            </w:pPr>
            <w:r w:rsidRPr="00C42F07">
              <w:rPr>
                <w:rFonts w:ascii="Calibri" w:hAnsi="Calibri" w:cs="Calibri"/>
                <w:sz w:val="22"/>
                <w:szCs w:val="22"/>
                <w:lang w:val="es-BO"/>
              </w:rPr>
              <w:t>El servicio que se requiere para la toma de muestras y análisis de calidad, contempla los siguientes parámetros:</w:t>
            </w:r>
          </w:p>
          <w:p w:rsidR="00517475" w:rsidRPr="00C42F07" w:rsidRDefault="00517475" w:rsidP="00742100">
            <w:pPr>
              <w:pStyle w:val="Textoindependiente"/>
              <w:spacing w:after="0"/>
              <w:rPr>
                <w:rFonts w:ascii="Calibri" w:hAnsi="Calibri" w:cs="Calibri"/>
                <w:sz w:val="22"/>
                <w:szCs w:val="22"/>
                <w:lang w:val="es-BO"/>
              </w:rPr>
            </w:pPr>
          </w:p>
          <w:p w:rsidR="00517475" w:rsidRPr="00C42F07" w:rsidRDefault="00517475" w:rsidP="00742100">
            <w:pPr>
              <w:pStyle w:val="Textoindependiente"/>
              <w:spacing w:after="0"/>
              <w:ind w:left="360"/>
              <w:jc w:val="center"/>
              <w:rPr>
                <w:rFonts w:ascii="Calibri" w:hAnsi="Calibri" w:cs="Calibri"/>
                <w:szCs w:val="22"/>
                <w:lang w:val="es-BO"/>
              </w:rPr>
            </w:pPr>
            <w:r w:rsidRPr="00C42F07">
              <w:rPr>
                <w:rFonts w:ascii="Calibri" w:hAnsi="Calibri" w:cs="Calibri"/>
                <w:b/>
                <w:bCs/>
                <w:szCs w:val="22"/>
              </w:rPr>
              <w:t>CRUDO RECONSTITUIDO RECON</w:t>
            </w:r>
          </w:p>
          <w:tbl>
            <w:tblPr>
              <w:tblW w:w="6440" w:type="dxa"/>
              <w:jc w:val="center"/>
              <w:tblCellMar>
                <w:left w:w="70" w:type="dxa"/>
                <w:right w:w="70" w:type="dxa"/>
              </w:tblCellMar>
              <w:tblLook w:val="04A0" w:firstRow="1" w:lastRow="0" w:firstColumn="1" w:lastColumn="0" w:noHBand="0" w:noVBand="1"/>
            </w:tblPr>
            <w:tblGrid>
              <w:gridCol w:w="3880"/>
              <w:gridCol w:w="2560"/>
            </w:tblGrid>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 xml:space="preserve">Densidad a 60 °F (API)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D-1298</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Gravedad Especifica 60/60 °F</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D-1298</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 xml:space="preserve">Punto de inflamación (°C)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D-93/D-56</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Agua y sedimentos   (%V/V)</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D-4007/D-1796</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 xml:space="preserve">Color ASTM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D-1500</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Destilación</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D-86</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jc w:val="both"/>
                    <w:rPr>
                      <w:rFonts w:ascii="Calibri" w:hAnsi="Calibri"/>
                      <w:szCs w:val="22"/>
                    </w:rPr>
                  </w:pPr>
                  <w:r w:rsidRPr="00C42F07">
                    <w:rPr>
                      <w:rFonts w:ascii="Calibri" w:hAnsi="Calibri"/>
                      <w:szCs w:val="22"/>
                    </w:rPr>
                    <w:t>Contenido de Azufre</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D-4294/D-1266</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Tensión Vapor </w:t>
                  </w:r>
                  <w:proofErr w:type="spellStart"/>
                  <w:r w:rsidRPr="00C42F07">
                    <w:rPr>
                      <w:rFonts w:ascii="Calibri" w:hAnsi="Calibri"/>
                      <w:szCs w:val="22"/>
                    </w:rPr>
                    <w:t>Reid</w:t>
                  </w:r>
                  <w:proofErr w:type="spellEnd"/>
                  <w:r w:rsidRPr="00C42F07">
                    <w:rPr>
                      <w:rFonts w:ascii="Calibri" w:hAnsi="Calibri"/>
                      <w:szCs w:val="22"/>
                    </w:rPr>
                    <w:t xml:space="preserve"> (Psi)</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D-323</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Viscosidad @ 68° F (</w:t>
                  </w:r>
                  <w:proofErr w:type="spellStart"/>
                  <w:r w:rsidRPr="00C42F07">
                    <w:rPr>
                      <w:rFonts w:ascii="Calibri" w:hAnsi="Calibri"/>
                      <w:szCs w:val="22"/>
                    </w:rPr>
                    <w:t>Cst</w:t>
                  </w:r>
                  <w:proofErr w:type="spellEnd"/>
                  <w:r w:rsidRPr="00C42F07">
                    <w:rPr>
                      <w:rFonts w:ascii="Calibri" w:hAnsi="Calibri"/>
                      <w:szCs w:val="22"/>
                    </w:rPr>
                    <w:t>)</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cs="Calibri"/>
                      <w:szCs w:val="22"/>
                    </w:rPr>
                    <w:t>ASTM D-445</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Punto de escurrimiento (°F)</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D-97</w:t>
                  </w:r>
                </w:p>
              </w:tc>
            </w:tr>
            <w:tr w:rsidR="00517475" w:rsidRPr="00C42F07" w:rsidTr="00742100">
              <w:trPr>
                <w:jc w:val="center"/>
              </w:trPr>
              <w:tc>
                <w:tcPr>
                  <w:tcW w:w="3880" w:type="dxa"/>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Contenido de sales (lb/1000 </w:t>
                  </w:r>
                  <w:proofErr w:type="spellStart"/>
                  <w:r w:rsidRPr="00C42F07">
                    <w:rPr>
                      <w:rFonts w:ascii="Calibri" w:hAnsi="Calibri"/>
                      <w:szCs w:val="22"/>
                    </w:rPr>
                    <w:t>Bbl</w:t>
                  </w:r>
                  <w:proofErr w:type="spellEnd"/>
                  <w:r w:rsidRPr="00C42F07">
                    <w:rPr>
                      <w:rFonts w:ascii="Calibri" w:hAnsi="Calibri"/>
                      <w:szCs w:val="22"/>
                    </w:rPr>
                    <w:t>)</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UOP-569</w:t>
                  </w:r>
                </w:p>
              </w:tc>
            </w:tr>
          </w:tbl>
          <w:p w:rsidR="00517475" w:rsidRPr="00C42F07" w:rsidRDefault="00517475" w:rsidP="00742100">
            <w:pPr>
              <w:pStyle w:val="Textoindependiente"/>
              <w:spacing w:after="0"/>
              <w:ind w:left="360"/>
              <w:jc w:val="center"/>
              <w:rPr>
                <w:rFonts w:ascii="Calibri" w:hAnsi="Calibri" w:cs="Calibri"/>
                <w:b/>
                <w:bCs/>
                <w:sz w:val="22"/>
                <w:szCs w:val="22"/>
              </w:rPr>
            </w:pPr>
          </w:p>
          <w:p w:rsidR="00517475" w:rsidRPr="00C42F07" w:rsidRDefault="00517475" w:rsidP="00742100">
            <w:pPr>
              <w:pStyle w:val="Textoindependiente"/>
              <w:spacing w:after="0"/>
              <w:ind w:left="360"/>
              <w:jc w:val="center"/>
              <w:rPr>
                <w:rFonts w:ascii="Calibri" w:hAnsi="Calibri" w:cs="Calibri"/>
                <w:sz w:val="22"/>
                <w:szCs w:val="22"/>
                <w:lang w:val="es-BO"/>
              </w:rPr>
            </w:pPr>
            <w:r w:rsidRPr="00C42F07">
              <w:rPr>
                <w:rFonts w:ascii="Calibri" w:hAnsi="Calibri" w:cs="Calibri"/>
                <w:b/>
                <w:bCs/>
                <w:szCs w:val="22"/>
              </w:rPr>
              <w:t>GASOLINAS BLANCAS</w:t>
            </w:r>
          </w:p>
          <w:tbl>
            <w:tblPr>
              <w:tblW w:w="9018" w:type="dxa"/>
              <w:jc w:val="center"/>
              <w:tblCellMar>
                <w:left w:w="70" w:type="dxa"/>
                <w:right w:w="70" w:type="dxa"/>
              </w:tblCellMar>
              <w:tblLook w:val="04A0" w:firstRow="1" w:lastRow="0" w:firstColumn="1" w:lastColumn="0" w:noHBand="0" w:noVBand="1"/>
            </w:tblPr>
            <w:tblGrid>
              <w:gridCol w:w="58"/>
              <w:gridCol w:w="3822"/>
              <w:gridCol w:w="2560"/>
              <w:gridCol w:w="2578"/>
            </w:tblGrid>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Densidad a 60 °F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D-1298</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Gravedad API a 60°F</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D-1298</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Destilación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D-86</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Punto de inflamación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D-93</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 xml:space="preserve">Tensión de Vapor Reíd </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D-323</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center"/>
                  <w:hideMark/>
                </w:tcPr>
                <w:p w:rsidR="00517475" w:rsidRPr="00C42F07" w:rsidRDefault="00517475" w:rsidP="00742100">
                  <w:pPr>
                    <w:rPr>
                      <w:rFonts w:ascii="Calibri" w:hAnsi="Calibri"/>
                      <w:szCs w:val="22"/>
                    </w:rPr>
                  </w:pPr>
                  <w:r w:rsidRPr="00C42F07">
                    <w:rPr>
                      <w:rFonts w:ascii="Calibri" w:hAnsi="Calibri"/>
                      <w:szCs w:val="22"/>
                    </w:rPr>
                    <w:t>Color</w:t>
                  </w:r>
                </w:p>
              </w:tc>
              <w:tc>
                <w:tcPr>
                  <w:tcW w:w="2560" w:type="dxa"/>
                  <w:tcBorders>
                    <w:top w:val="nil"/>
                    <w:left w:val="nil"/>
                    <w:bottom w:val="nil"/>
                    <w:right w:val="nil"/>
                  </w:tcBorders>
                  <w:shd w:val="clear" w:color="auto" w:fill="auto"/>
                  <w:noWrap/>
                  <w:vAlign w:val="center"/>
                  <w:hideMark/>
                </w:tcPr>
                <w:p w:rsidR="00517475" w:rsidRPr="00C42F07" w:rsidRDefault="00517475" w:rsidP="00742100">
                  <w:pPr>
                    <w:jc w:val="center"/>
                    <w:rPr>
                      <w:rFonts w:ascii="Calibri" w:hAnsi="Calibri"/>
                      <w:szCs w:val="22"/>
                    </w:rPr>
                  </w:pPr>
                  <w:r w:rsidRPr="00C42F07">
                    <w:rPr>
                      <w:rFonts w:ascii="Calibri" w:hAnsi="Calibri"/>
                      <w:szCs w:val="22"/>
                    </w:rPr>
                    <w:t>ASTM D-1500</w:t>
                  </w:r>
                </w:p>
              </w:tc>
            </w:tr>
            <w:tr w:rsidR="00517475" w:rsidRPr="00C42F07" w:rsidTr="00742100">
              <w:trPr>
                <w:gridAfter w:val="1"/>
                <w:wAfter w:w="2578" w:type="dxa"/>
                <w:jc w:val="center"/>
              </w:trPr>
              <w:tc>
                <w:tcPr>
                  <w:tcW w:w="3880" w:type="dxa"/>
                  <w:gridSpan w:val="2"/>
                  <w:tcBorders>
                    <w:top w:val="nil"/>
                    <w:left w:val="nil"/>
                    <w:bottom w:val="nil"/>
                    <w:right w:val="nil"/>
                  </w:tcBorders>
                  <w:shd w:val="clear" w:color="auto" w:fill="auto"/>
                  <w:noWrap/>
                  <w:vAlign w:val="bottom"/>
                  <w:hideMark/>
                </w:tcPr>
                <w:p w:rsidR="00517475" w:rsidRPr="00C42F07" w:rsidRDefault="00517475" w:rsidP="00742100">
                  <w:pPr>
                    <w:rPr>
                      <w:rFonts w:ascii="Calibri" w:hAnsi="Calibri"/>
                      <w:color w:val="000000"/>
                      <w:szCs w:val="22"/>
                    </w:rPr>
                  </w:pPr>
                  <w:r w:rsidRPr="00C42F07">
                    <w:rPr>
                      <w:rFonts w:ascii="Calibri" w:hAnsi="Calibri"/>
                      <w:color w:val="000000"/>
                      <w:szCs w:val="22"/>
                    </w:rPr>
                    <w:t>Apariencia</w:t>
                  </w:r>
                </w:p>
              </w:tc>
              <w:tc>
                <w:tcPr>
                  <w:tcW w:w="2560" w:type="dxa"/>
                  <w:tcBorders>
                    <w:top w:val="nil"/>
                    <w:left w:val="nil"/>
                    <w:bottom w:val="nil"/>
                    <w:right w:val="nil"/>
                  </w:tcBorders>
                  <w:shd w:val="clear" w:color="auto" w:fill="auto"/>
                  <w:noWrap/>
                  <w:vAlign w:val="bottom"/>
                  <w:hideMark/>
                </w:tcPr>
                <w:p w:rsidR="00517475" w:rsidRPr="00C42F07" w:rsidRDefault="00517475" w:rsidP="00742100">
                  <w:pPr>
                    <w:jc w:val="center"/>
                    <w:rPr>
                      <w:rFonts w:ascii="Calibri" w:hAnsi="Calibri"/>
                      <w:color w:val="000000"/>
                      <w:szCs w:val="22"/>
                    </w:rPr>
                  </w:pPr>
                  <w:r w:rsidRPr="00C42F07">
                    <w:rPr>
                      <w:rFonts w:ascii="Calibri" w:hAnsi="Calibri"/>
                      <w:color w:val="000000"/>
                      <w:szCs w:val="22"/>
                    </w:rPr>
                    <w:t>Visual</w:t>
                  </w:r>
                </w:p>
              </w:tc>
            </w:tr>
            <w:tr w:rsidR="00517475" w:rsidRPr="00C42F07" w:rsidTr="00742100">
              <w:tblPrEx>
                <w:tblLook w:val="0000" w:firstRow="0" w:lastRow="0" w:firstColumn="0" w:lastColumn="0" w:noHBand="0" w:noVBand="0"/>
              </w:tblPrEx>
              <w:trPr>
                <w:gridBefore w:val="1"/>
                <w:wBefore w:w="58" w:type="dxa"/>
                <w:trHeight w:val="291"/>
                <w:jc w:val="center"/>
              </w:trPr>
              <w:tc>
                <w:tcPr>
                  <w:tcW w:w="8960" w:type="dxa"/>
                  <w:gridSpan w:val="3"/>
                  <w:vMerge w:val="restart"/>
                  <w:tcBorders>
                    <w:top w:val="nil"/>
                    <w:left w:val="nil"/>
                    <w:bottom w:val="nil"/>
                    <w:right w:val="nil"/>
                  </w:tcBorders>
                  <w:shd w:val="clear" w:color="auto" w:fill="auto"/>
                  <w:vAlign w:val="center"/>
                </w:tcPr>
                <w:p w:rsidR="00517475" w:rsidRPr="00C42F07" w:rsidRDefault="00517475" w:rsidP="00742100">
                  <w:pPr>
                    <w:jc w:val="center"/>
                    <w:rPr>
                      <w:rFonts w:ascii="Calibri" w:hAnsi="Calibri" w:cs="Calibri"/>
                      <w:szCs w:val="22"/>
                      <w:lang w:val="es-BO"/>
                    </w:rPr>
                  </w:pPr>
                  <w:r w:rsidRPr="00C42F07">
                    <w:rPr>
                      <w:rFonts w:ascii="Calibri" w:hAnsi="Calibri" w:cs="Calibri"/>
                      <w:szCs w:val="22"/>
                      <w:lang w:val="es-BO"/>
                    </w:rPr>
                    <w:tab/>
                  </w:r>
                  <w:r w:rsidRPr="00C42F07">
                    <w:rPr>
                      <w:rFonts w:ascii="Calibri" w:hAnsi="Calibri" w:cs="Calibri"/>
                      <w:szCs w:val="22"/>
                      <w:lang w:val="es-BO"/>
                    </w:rPr>
                    <w:tab/>
                  </w:r>
                </w:p>
                <w:p w:rsidR="00517475" w:rsidRPr="00C42F07" w:rsidRDefault="00517475" w:rsidP="00742100">
                  <w:pPr>
                    <w:jc w:val="center"/>
                    <w:rPr>
                      <w:rFonts w:ascii="Calibri" w:hAnsi="Calibri" w:cs="Calibri"/>
                      <w:b/>
                      <w:bCs/>
                      <w:szCs w:val="22"/>
                    </w:rPr>
                  </w:pPr>
                  <w:r w:rsidRPr="00C42F07">
                    <w:rPr>
                      <w:rFonts w:ascii="Calibri" w:hAnsi="Calibri" w:cs="Calibri"/>
                      <w:szCs w:val="22"/>
                      <w:lang w:val="es-BO"/>
                    </w:rPr>
                    <w:t>D</w:t>
                  </w:r>
                  <w:r w:rsidRPr="00C42F07">
                    <w:rPr>
                      <w:rFonts w:ascii="Calibri" w:hAnsi="Calibri" w:cs="Calibri"/>
                      <w:b/>
                      <w:bCs/>
                      <w:szCs w:val="22"/>
                    </w:rPr>
                    <w:t>IESEL OIL</w:t>
                  </w:r>
                </w:p>
              </w:tc>
            </w:tr>
            <w:tr w:rsidR="00517475" w:rsidRPr="00C42F07" w:rsidTr="00742100">
              <w:tblPrEx>
                <w:tblLook w:val="0000" w:firstRow="0" w:lastRow="0" w:firstColumn="0" w:lastColumn="0" w:noHBand="0" w:noVBand="0"/>
              </w:tblPrEx>
              <w:trPr>
                <w:gridBefore w:val="1"/>
                <w:wBefore w:w="58" w:type="dxa"/>
                <w:trHeight w:val="269"/>
                <w:jc w:val="center"/>
              </w:trPr>
              <w:tc>
                <w:tcPr>
                  <w:tcW w:w="8960" w:type="dxa"/>
                  <w:gridSpan w:val="3"/>
                  <w:vMerge/>
                  <w:tcBorders>
                    <w:top w:val="nil"/>
                    <w:left w:val="nil"/>
                    <w:bottom w:val="nil"/>
                    <w:right w:val="nil"/>
                  </w:tcBorders>
                  <w:vAlign w:val="center"/>
                </w:tcPr>
                <w:p w:rsidR="00517475" w:rsidRPr="00C42F07" w:rsidRDefault="00517475" w:rsidP="00742100">
                  <w:pPr>
                    <w:rPr>
                      <w:rFonts w:ascii="Calibri" w:hAnsi="Calibri" w:cs="Calibri"/>
                      <w:b/>
                      <w:bCs/>
                      <w:szCs w:val="22"/>
                    </w:rPr>
                  </w:pPr>
                </w:p>
              </w:tc>
            </w:tr>
          </w:tbl>
          <w:p w:rsidR="00517475" w:rsidRPr="00C42F07" w:rsidRDefault="00742100" w:rsidP="00742100">
            <w:pPr>
              <w:pStyle w:val="Sangra2detindependiente"/>
              <w:spacing w:after="0" w:line="240" w:lineRule="auto"/>
              <w:ind w:left="0"/>
              <w:jc w:val="center"/>
              <w:rPr>
                <w:rFonts w:ascii="Calibri" w:hAnsi="Calibri" w:cs="Calibri"/>
                <w:b/>
                <w:bCs/>
                <w:sz w:val="22"/>
                <w:szCs w:val="22"/>
              </w:rPr>
            </w:pPr>
            <w:r>
              <w:rPr>
                <w:rFonts w:ascii="Calibri" w:hAnsi="Calibri" w:cs="Calibri"/>
                <w:noProof/>
                <w:sz w:val="22"/>
                <w:szCs w:val="22"/>
                <w:lang w:val="es-BO" w:eastAsia="es-BO"/>
              </w:rPr>
              <w:pict w14:anchorId="3F5A04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25" type="#_x0000_t75" style="width:389.45pt;height:272.35pt;visibility:visible">
                  <v:imagedata r:id="rId18" o:title=""/>
                </v:shape>
              </w:pict>
            </w:r>
          </w:p>
          <w:p w:rsidR="00517475" w:rsidRPr="00C42F07" w:rsidRDefault="00517475" w:rsidP="00742100">
            <w:pPr>
              <w:pStyle w:val="Sangra2detindependiente"/>
              <w:spacing w:after="0" w:line="240" w:lineRule="auto"/>
              <w:ind w:left="0"/>
              <w:jc w:val="center"/>
              <w:rPr>
                <w:rFonts w:ascii="Calibri" w:hAnsi="Calibri" w:cs="Calibri"/>
                <w:b/>
                <w:bCs/>
                <w:sz w:val="22"/>
                <w:szCs w:val="22"/>
              </w:rPr>
            </w:pPr>
            <w:r w:rsidRPr="00C42F07">
              <w:rPr>
                <w:rFonts w:ascii="Calibri" w:hAnsi="Calibri" w:cs="Calibri"/>
                <w:b/>
                <w:bCs/>
                <w:sz w:val="22"/>
                <w:szCs w:val="22"/>
              </w:rPr>
              <w:lastRenderedPageBreak/>
              <w:t>GASOLINA ESPECIAL</w:t>
            </w:r>
          </w:p>
          <w:p w:rsidR="00517475" w:rsidRPr="00C42F07" w:rsidRDefault="00742100" w:rsidP="00742100">
            <w:pPr>
              <w:pStyle w:val="Sangra2detindependiente"/>
              <w:spacing w:after="0" w:line="240" w:lineRule="auto"/>
              <w:ind w:left="0"/>
              <w:jc w:val="center"/>
              <w:rPr>
                <w:rFonts w:ascii="Calibri" w:hAnsi="Calibri" w:cs="Calibri"/>
                <w:noProof/>
                <w:sz w:val="22"/>
                <w:szCs w:val="22"/>
                <w:lang w:val="es-BO" w:eastAsia="es-BO"/>
              </w:rPr>
            </w:pPr>
            <w:r>
              <w:rPr>
                <w:rFonts w:ascii="Calibri" w:hAnsi="Calibri" w:cs="Calibri"/>
                <w:noProof/>
                <w:sz w:val="22"/>
                <w:szCs w:val="22"/>
                <w:lang w:val="es-BO" w:eastAsia="es-BO"/>
              </w:rPr>
              <w:pict w14:anchorId="7B712706">
                <v:shape id="Imagen 7" o:spid="_x0000_i1026" type="#_x0000_t75" style="width:353.75pt;height:204.75pt;visibility:visible">
                  <v:imagedata r:id="rId19" o:title=""/>
                </v:shape>
              </w:pict>
            </w:r>
          </w:p>
          <w:p w:rsidR="00517475" w:rsidRPr="00C42F07" w:rsidRDefault="00517475" w:rsidP="00742100">
            <w:pPr>
              <w:pStyle w:val="Sangra2detindependiente"/>
              <w:spacing w:after="0" w:line="240" w:lineRule="auto"/>
              <w:ind w:left="0"/>
              <w:jc w:val="center"/>
              <w:rPr>
                <w:rFonts w:ascii="Calibri" w:hAnsi="Calibri" w:cs="Calibri"/>
                <w:b/>
                <w:bCs/>
                <w:sz w:val="22"/>
                <w:szCs w:val="22"/>
              </w:rPr>
            </w:pPr>
          </w:p>
          <w:tbl>
            <w:tblPr>
              <w:tblW w:w="8960" w:type="dxa"/>
              <w:tblInd w:w="58" w:type="dxa"/>
              <w:tblCellMar>
                <w:left w:w="70" w:type="dxa"/>
                <w:right w:w="70" w:type="dxa"/>
              </w:tblCellMar>
              <w:tblLook w:val="0000" w:firstRow="0" w:lastRow="0" w:firstColumn="0" w:lastColumn="0" w:noHBand="0" w:noVBand="0"/>
            </w:tblPr>
            <w:tblGrid>
              <w:gridCol w:w="8960"/>
            </w:tblGrid>
            <w:tr w:rsidR="00517475" w:rsidRPr="00C42F07" w:rsidTr="00742100">
              <w:trPr>
                <w:trHeight w:val="291"/>
              </w:trPr>
              <w:tc>
                <w:tcPr>
                  <w:tcW w:w="8960" w:type="dxa"/>
                  <w:vMerge w:val="restart"/>
                  <w:tcBorders>
                    <w:top w:val="nil"/>
                    <w:left w:val="nil"/>
                    <w:bottom w:val="nil"/>
                    <w:right w:val="nil"/>
                  </w:tcBorders>
                  <w:shd w:val="clear" w:color="auto" w:fill="auto"/>
                  <w:vAlign w:val="center"/>
                </w:tcPr>
                <w:p w:rsidR="00517475" w:rsidRPr="00C42F07" w:rsidRDefault="00517475" w:rsidP="00742100">
                  <w:pPr>
                    <w:jc w:val="center"/>
                    <w:rPr>
                      <w:rFonts w:ascii="Calibri" w:hAnsi="Calibri" w:cs="Calibri"/>
                      <w:b/>
                      <w:bCs/>
                      <w:sz w:val="22"/>
                      <w:szCs w:val="22"/>
                    </w:rPr>
                  </w:pPr>
                  <w:r w:rsidRPr="00C42F07">
                    <w:rPr>
                      <w:rFonts w:ascii="Calibri" w:hAnsi="Calibri" w:cs="Calibri"/>
                      <w:b/>
                      <w:bCs/>
                      <w:sz w:val="22"/>
                      <w:szCs w:val="22"/>
                    </w:rPr>
                    <w:t>GLP</w:t>
                  </w:r>
                </w:p>
              </w:tc>
            </w:tr>
            <w:tr w:rsidR="00517475" w:rsidRPr="00C42F07" w:rsidTr="00742100">
              <w:trPr>
                <w:trHeight w:val="291"/>
              </w:trPr>
              <w:tc>
                <w:tcPr>
                  <w:tcW w:w="8960" w:type="dxa"/>
                  <w:vMerge/>
                  <w:tcBorders>
                    <w:top w:val="nil"/>
                    <w:left w:val="nil"/>
                    <w:bottom w:val="nil"/>
                    <w:right w:val="nil"/>
                  </w:tcBorders>
                  <w:vAlign w:val="center"/>
                </w:tcPr>
                <w:p w:rsidR="00517475" w:rsidRPr="00C42F07" w:rsidRDefault="00517475" w:rsidP="00742100">
                  <w:pPr>
                    <w:rPr>
                      <w:rFonts w:ascii="Calibri" w:hAnsi="Calibri" w:cs="Calibri"/>
                      <w:b/>
                      <w:bCs/>
                      <w:sz w:val="22"/>
                      <w:szCs w:val="22"/>
                    </w:rPr>
                  </w:pPr>
                </w:p>
              </w:tc>
            </w:tr>
          </w:tbl>
          <w:p w:rsidR="00517475" w:rsidRPr="00C42F07" w:rsidRDefault="00742100" w:rsidP="00742100">
            <w:pPr>
              <w:pStyle w:val="Sinespaciado"/>
              <w:jc w:val="center"/>
              <w:rPr>
                <w:rFonts w:cs="Calibri"/>
                <w:noProof/>
                <w:lang w:val="es-BO" w:eastAsia="es-BO"/>
              </w:rPr>
            </w:pPr>
            <w:r>
              <w:rPr>
                <w:rFonts w:cs="Calibri"/>
                <w:noProof/>
                <w:lang w:val="es-BO" w:eastAsia="es-BO"/>
              </w:rPr>
              <w:pict w14:anchorId="3EF2FF66">
                <v:shape id="Imagen 8" o:spid="_x0000_i1027" type="#_x0000_t75" style="width:384.4pt;height:125.2pt;visibility:visible">
                  <v:imagedata r:id="rId20" o:title=""/>
                </v:shape>
              </w:pict>
            </w:r>
          </w:p>
          <w:p w:rsidR="00517475" w:rsidRPr="00C42F07" w:rsidRDefault="00517475" w:rsidP="00742100">
            <w:pPr>
              <w:pStyle w:val="Sinespaciado"/>
              <w:jc w:val="center"/>
              <w:rPr>
                <w:rFonts w:cs="Calibri"/>
                <w:lang w:val="es-BO"/>
              </w:rPr>
            </w:pPr>
          </w:p>
          <w:p w:rsidR="00517475" w:rsidRPr="00C42F07" w:rsidRDefault="00517475" w:rsidP="00742100">
            <w:pPr>
              <w:jc w:val="center"/>
              <w:rPr>
                <w:rFonts w:ascii="Calibri" w:hAnsi="Calibri" w:cs="Calibri"/>
                <w:b/>
                <w:bCs/>
                <w:sz w:val="22"/>
                <w:szCs w:val="22"/>
              </w:rPr>
            </w:pPr>
            <w:r w:rsidRPr="00C42F07">
              <w:rPr>
                <w:rFonts w:ascii="Calibri" w:hAnsi="Calibri" w:cs="Calibri"/>
                <w:b/>
                <w:bCs/>
                <w:sz w:val="22"/>
                <w:szCs w:val="22"/>
              </w:rPr>
              <w:t>PROPANO</w:t>
            </w:r>
          </w:p>
          <w:tbl>
            <w:tblPr>
              <w:tblW w:w="0" w:type="auto"/>
              <w:jc w:val="center"/>
              <w:tblCellMar>
                <w:left w:w="0" w:type="dxa"/>
                <w:right w:w="0" w:type="dxa"/>
              </w:tblCellMar>
              <w:tblLook w:val="04A0" w:firstRow="1" w:lastRow="0" w:firstColumn="1" w:lastColumn="0" w:noHBand="0" w:noVBand="1"/>
            </w:tblPr>
            <w:tblGrid>
              <w:gridCol w:w="2948"/>
              <w:gridCol w:w="1570"/>
              <w:gridCol w:w="1277"/>
              <w:gridCol w:w="1420"/>
            </w:tblGrid>
            <w:tr w:rsidR="00517475" w:rsidRPr="00C42F07" w:rsidTr="00742100">
              <w:trPr>
                <w:trHeight w:val="143"/>
                <w:jc w:val="center"/>
              </w:trPr>
              <w:tc>
                <w:tcPr>
                  <w:tcW w:w="2948" w:type="dxa"/>
                  <w:tcBorders>
                    <w:top w:val="double" w:sz="6" w:space="0" w:color="auto"/>
                    <w:left w:val="double" w:sz="6" w:space="0" w:color="auto"/>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b/>
                      <w:bCs/>
                      <w:szCs w:val="22"/>
                    </w:rPr>
                  </w:pPr>
                  <w:r w:rsidRPr="00C42F07">
                    <w:rPr>
                      <w:rFonts w:ascii="Calibri" w:hAnsi="Calibri" w:cs="Calibri"/>
                      <w:b/>
                      <w:bCs/>
                      <w:szCs w:val="22"/>
                    </w:rPr>
                    <w:t>PRUEBA</w:t>
                  </w:r>
                </w:p>
              </w:tc>
              <w:tc>
                <w:tcPr>
                  <w:tcW w:w="1563" w:type="dxa"/>
                  <w:tcBorders>
                    <w:top w:val="double" w:sz="6" w:space="0" w:color="auto"/>
                    <w:left w:val="nil"/>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b/>
                      <w:bCs/>
                      <w:szCs w:val="22"/>
                    </w:rPr>
                  </w:pPr>
                  <w:r w:rsidRPr="00C42F07">
                    <w:rPr>
                      <w:rFonts w:ascii="Calibri" w:hAnsi="Calibri" w:cs="Calibri"/>
                      <w:b/>
                      <w:bCs/>
                      <w:szCs w:val="22"/>
                    </w:rPr>
                    <w:t>ESPECIFICACIÓN</w:t>
                  </w:r>
                </w:p>
              </w:tc>
              <w:tc>
                <w:tcPr>
                  <w:tcW w:w="1277" w:type="dxa"/>
                  <w:tcBorders>
                    <w:top w:val="double" w:sz="6" w:space="0" w:color="auto"/>
                    <w:left w:val="nil"/>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b/>
                      <w:bCs/>
                      <w:szCs w:val="22"/>
                    </w:rPr>
                  </w:pPr>
                  <w:r w:rsidRPr="00C42F07">
                    <w:rPr>
                      <w:rFonts w:ascii="Calibri" w:hAnsi="Calibri" w:cs="Calibri"/>
                      <w:b/>
                      <w:bCs/>
                      <w:szCs w:val="22"/>
                    </w:rPr>
                    <w:t>UNIDAD</w:t>
                  </w:r>
                </w:p>
              </w:tc>
              <w:tc>
                <w:tcPr>
                  <w:tcW w:w="1420" w:type="dxa"/>
                  <w:tcBorders>
                    <w:top w:val="double" w:sz="6" w:space="0" w:color="auto"/>
                    <w:left w:val="nil"/>
                    <w:bottom w:val="double" w:sz="6" w:space="0" w:color="auto"/>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b/>
                      <w:bCs/>
                      <w:szCs w:val="22"/>
                    </w:rPr>
                  </w:pPr>
                  <w:r w:rsidRPr="00C42F07">
                    <w:rPr>
                      <w:rFonts w:ascii="Calibri" w:hAnsi="Calibri" w:cs="Calibri"/>
                      <w:b/>
                      <w:bCs/>
                      <w:szCs w:val="22"/>
                    </w:rPr>
                    <w:t>MÉTODO ASTM</w:t>
                  </w:r>
                </w:p>
              </w:tc>
            </w:tr>
            <w:tr w:rsidR="00517475" w:rsidRPr="00C42F07" w:rsidTr="00742100">
              <w:trPr>
                <w:trHeight w:val="274"/>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 xml:space="preserve">Gravedad Específica a 15.6/15.8 </w:t>
                  </w:r>
                  <w:proofErr w:type="spellStart"/>
                  <w:r w:rsidRPr="00C42F07">
                    <w:rPr>
                      <w:rFonts w:ascii="Calibri" w:hAnsi="Calibri" w:cs="Calibri"/>
                      <w:szCs w:val="22"/>
                    </w:rPr>
                    <w:t>ºC</w:t>
                  </w:r>
                  <w:proofErr w:type="spellEnd"/>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0.504 - 0.508</w:t>
                  </w:r>
                </w:p>
              </w:tc>
              <w:tc>
                <w:tcPr>
                  <w:tcW w:w="1277" w:type="dxa"/>
                  <w:tcBorders>
                    <w:top w:val="nil"/>
                    <w:left w:val="nil"/>
                    <w:bottom w:val="single" w:sz="8" w:space="0" w:color="000000"/>
                    <w:right w:val="single" w:sz="8" w:space="0" w:color="000000"/>
                  </w:tcBorders>
                  <w:tcMar>
                    <w:top w:w="0" w:type="dxa"/>
                    <w:left w:w="108" w:type="dxa"/>
                    <w:bottom w:w="0" w:type="dxa"/>
                    <w:right w:w="108" w:type="dxa"/>
                  </w:tcMar>
                </w:tcPr>
                <w:p w:rsidR="00517475" w:rsidRPr="00C42F07" w:rsidRDefault="00517475" w:rsidP="00742100">
                  <w:pPr>
                    <w:jc w:val="both"/>
                    <w:rPr>
                      <w:rFonts w:ascii="Calibri" w:eastAsia="Calibri" w:hAnsi="Calibri" w:cs="Calibri"/>
                      <w:szCs w:val="22"/>
                    </w:rPr>
                  </w:pPr>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- 1657</w:t>
                  </w:r>
                </w:p>
              </w:tc>
            </w:tr>
            <w:tr w:rsidR="00517475" w:rsidRPr="00C42F07" w:rsidTr="00742100">
              <w:trPr>
                <w:trHeight w:val="143"/>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 xml:space="preserve">Presión Vapor a 100 </w:t>
                  </w:r>
                  <w:proofErr w:type="spellStart"/>
                  <w:r w:rsidRPr="00C42F07">
                    <w:rPr>
                      <w:rFonts w:ascii="Calibri" w:hAnsi="Calibri" w:cs="Calibri"/>
                      <w:szCs w:val="22"/>
                    </w:rPr>
                    <w:t>ºF</w:t>
                  </w:r>
                  <w:proofErr w:type="spellEnd"/>
                  <w:r w:rsidRPr="00C42F07">
                    <w:rPr>
                      <w:rFonts w:ascii="Calibri" w:hAnsi="Calibri" w:cs="Calibri"/>
                      <w:szCs w:val="22"/>
                    </w:rPr>
                    <w:t xml:space="preserve"> (38 </w:t>
                  </w:r>
                  <w:proofErr w:type="spellStart"/>
                  <w:r w:rsidRPr="00C42F07">
                    <w:rPr>
                      <w:rFonts w:ascii="Calibri" w:hAnsi="Calibri" w:cs="Calibri"/>
                      <w:szCs w:val="22"/>
                    </w:rPr>
                    <w:t>ºC</w:t>
                  </w:r>
                  <w:proofErr w:type="spellEnd"/>
                  <w:r w:rsidRPr="00C42F07">
                    <w:rPr>
                      <w:rFonts w:ascii="Calibri" w:hAnsi="Calibri" w:cs="Calibri"/>
                      <w:szCs w:val="22"/>
                    </w:rPr>
                    <w:t>)</w:t>
                  </w:r>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175 - 185</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proofErr w:type="spellStart"/>
                  <w:r w:rsidRPr="00C42F07">
                    <w:rPr>
                      <w:rFonts w:ascii="Calibri" w:hAnsi="Calibri" w:cs="Calibri"/>
                      <w:szCs w:val="22"/>
                    </w:rPr>
                    <w:t>Psig</w:t>
                  </w:r>
                  <w:proofErr w:type="spellEnd"/>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- 1267</w:t>
                  </w:r>
                </w:p>
              </w:tc>
            </w:tr>
            <w:tr w:rsidR="00517475" w:rsidRPr="00C42F07" w:rsidTr="00742100">
              <w:trPr>
                <w:trHeight w:val="143"/>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 xml:space="preserve">Máximo Residuo Volátil a 36ºF / 2.2 </w:t>
                  </w:r>
                  <w:proofErr w:type="spellStart"/>
                  <w:r w:rsidRPr="00C42F07">
                    <w:rPr>
                      <w:rFonts w:ascii="Calibri" w:hAnsi="Calibri" w:cs="Calibri"/>
                      <w:szCs w:val="22"/>
                    </w:rPr>
                    <w:t>ºC</w:t>
                  </w:r>
                  <w:proofErr w:type="spellEnd"/>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95 (</w:t>
                  </w:r>
                  <w:proofErr w:type="spellStart"/>
                  <w:r w:rsidRPr="00C42F07">
                    <w:rPr>
                      <w:rFonts w:ascii="Calibri" w:hAnsi="Calibri" w:cs="Calibri"/>
                      <w:szCs w:val="22"/>
                    </w:rPr>
                    <w:t>Máx</w:t>
                  </w:r>
                  <w:proofErr w:type="spellEnd"/>
                  <w:r w:rsidRPr="00C42F07">
                    <w:rPr>
                      <w:rFonts w:ascii="Calibri" w:hAnsi="Calibri" w:cs="Calibri"/>
                      <w:szCs w:val="22"/>
                    </w:rPr>
                    <w:t>)</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 volumen</w:t>
                  </w:r>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- 1837</w:t>
                  </w:r>
                </w:p>
              </w:tc>
            </w:tr>
            <w:tr w:rsidR="00517475" w:rsidRPr="00C42F07" w:rsidTr="00742100">
              <w:trPr>
                <w:trHeight w:val="143"/>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Máximo Pentanos y más pesados</w:t>
                  </w:r>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2.0 (</w:t>
                  </w:r>
                  <w:proofErr w:type="spellStart"/>
                  <w:r w:rsidRPr="00C42F07">
                    <w:rPr>
                      <w:rFonts w:ascii="Calibri" w:hAnsi="Calibri" w:cs="Calibri"/>
                      <w:szCs w:val="22"/>
                    </w:rPr>
                    <w:t>Máx</w:t>
                  </w:r>
                  <w:proofErr w:type="spellEnd"/>
                  <w:r w:rsidRPr="00C42F07">
                    <w:rPr>
                      <w:rFonts w:ascii="Calibri" w:hAnsi="Calibri" w:cs="Calibri"/>
                      <w:szCs w:val="22"/>
                    </w:rPr>
                    <w:t>)</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 volumen</w:t>
                  </w:r>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- 2163</w:t>
                  </w:r>
                </w:p>
              </w:tc>
            </w:tr>
            <w:tr w:rsidR="00517475" w:rsidRPr="00C42F07" w:rsidTr="00742100">
              <w:trPr>
                <w:trHeight w:val="143"/>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Residuo por evaporación 100 ml</w:t>
                  </w:r>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0.05 (</w:t>
                  </w:r>
                  <w:proofErr w:type="spellStart"/>
                  <w:r w:rsidRPr="00C42F07">
                    <w:rPr>
                      <w:rFonts w:ascii="Calibri" w:hAnsi="Calibri" w:cs="Calibri"/>
                      <w:szCs w:val="22"/>
                    </w:rPr>
                    <w:t>Máx</w:t>
                  </w:r>
                  <w:proofErr w:type="spellEnd"/>
                  <w:r w:rsidRPr="00C42F07">
                    <w:rPr>
                      <w:rFonts w:ascii="Calibri" w:hAnsi="Calibri" w:cs="Calibri"/>
                      <w:szCs w:val="22"/>
                    </w:rPr>
                    <w:t>)</w:t>
                  </w:r>
                </w:p>
              </w:tc>
              <w:tc>
                <w:tcPr>
                  <w:tcW w:w="1277" w:type="dxa"/>
                  <w:tcBorders>
                    <w:top w:val="nil"/>
                    <w:left w:val="nil"/>
                    <w:bottom w:val="single" w:sz="8" w:space="0" w:color="000000"/>
                    <w:right w:val="single" w:sz="8" w:space="0" w:color="000000"/>
                  </w:tcBorders>
                  <w:tcMar>
                    <w:top w:w="0" w:type="dxa"/>
                    <w:left w:w="108" w:type="dxa"/>
                    <w:bottom w:w="0" w:type="dxa"/>
                    <w:right w:w="108" w:type="dxa"/>
                  </w:tcMar>
                </w:tcPr>
                <w:p w:rsidR="00517475" w:rsidRPr="00C42F07" w:rsidRDefault="00517475" w:rsidP="00742100">
                  <w:pPr>
                    <w:jc w:val="both"/>
                    <w:rPr>
                      <w:rFonts w:ascii="Calibri" w:eastAsia="Calibri" w:hAnsi="Calibri" w:cs="Calibri"/>
                      <w:szCs w:val="22"/>
                    </w:rPr>
                  </w:pPr>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- 2158</w:t>
                  </w:r>
                </w:p>
              </w:tc>
            </w:tr>
            <w:tr w:rsidR="00517475" w:rsidRPr="00C42F07" w:rsidTr="00742100">
              <w:trPr>
                <w:trHeight w:val="143"/>
                <w:jc w:val="center"/>
              </w:trPr>
              <w:tc>
                <w:tcPr>
                  <w:tcW w:w="2948" w:type="dxa"/>
                  <w:tcBorders>
                    <w:top w:val="nil"/>
                    <w:left w:val="double" w:sz="6" w:space="0" w:color="auto"/>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Corrosión lámina de Cobre</w:t>
                  </w:r>
                </w:p>
              </w:tc>
              <w:tc>
                <w:tcPr>
                  <w:tcW w:w="1563" w:type="dxa"/>
                  <w:tcBorders>
                    <w:top w:val="nil"/>
                    <w:left w:val="nil"/>
                    <w:bottom w:val="single" w:sz="8" w:space="0" w:color="000000"/>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Nº 1 (</w:t>
                  </w:r>
                  <w:proofErr w:type="spellStart"/>
                  <w:r w:rsidRPr="00C42F07">
                    <w:rPr>
                      <w:rFonts w:ascii="Calibri" w:hAnsi="Calibri" w:cs="Calibri"/>
                      <w:szCs w:val="22"/>
                    </w:rPr>
                    <w:t>Máx</w:t>
                  </w:r>
                  <w:proofErr w:type="spellEnd"/>
                  <w:r w:rsidRPr="00C42F07">
                    <w:rPr>
                      <w:rFonts w:ascii="Calibri" w:hAnsi="Calibri" w:cs="Calibri"/>
                      <w:szCs w:val="22"/>
                    </w:rPr>
                    <w:t>)</w:t>
                  </w:r>
                </w:p>
              </w:tc>
              <w:tc>
                <w:tcPr>
                  <w:tcW w:w="1277" w:type="dxa"/>
                  <w:tcBorders>
                    <w:top w:val="nil"/>
                    <w:left w:val="nil"/>
                    <w:bottom w:val="single" w:sz="8" w:space="0" w:color="000000"/>
                    <w:right w:val="single" w:sz="8" w:space="0" w:color="000000"/>
                  </w:tcBorders>
                  <w:tcMar>
                    <w:top w:w="0" w:type="dxa"/>
                    <w:left w:w="108" w:type="dxa"/>
                    <w:bottom w:w="0" w:type="dxa"/>
                    <w:right w:w="108" w:type="dxa"/>
                  </w:tcMar>
                </w:tcPr>
                <w:p w:rsidR="00517475" w:rsidRPr="00C42F07" w:rsidRDefault="00517475" w:rsidP="00742100">
                  <w:pPr>
                    <w:jc w:val="both"/>
                    <w:rPr>
                      <w:rFonts w:ascii="Calibri" w:eastAsia="Calibri" w:hAnsi="Calibri" w:cs="Calibri"/>
                      <w:szCs w:val="22"/>
                    </w:rPr>
                  </w:pPr>
                </w:p>
              </w:tc>
              <w:tc>
                <w:tcPr>
                  <w:tcW w:w="1420" w:type="dxa"/>
                  <w:tcBorders>
                    <w:top w:val="nil"/>
                    <w:left w:val="nil"/>
                    <w:bottom w:val="single" w:sz="8" w:space="0" w:color="000000"/>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- 1838</w:t>
                  </w:r>
                </w:p>
              </w:tc>
            </w:tr>
            <w:tr w:rsidR="00517475" w:rsidRPr="00C42F07" w:rsidTr="00742100">
              <w:trPr>
                <w:trHeight w:val="143"/>
                <w:jc w:val="center"/>
              </w:trPr>
              <w:tc>
                <w:tcPr>
                  <w:tcW w:w="2948" w:type="dxa"/>
                  <w:tcBorders>
                    <w:top w:val="nil"/>
                    <w:left w:val="double" w:sz="6" w:space="0" w:color="auto"/>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Contenido de Azufre total</w:t>
                  </w:r>
                </w:p>
              </w:tc>
              <w:tc>
                <w:tcPr>
                  <w:tcW w:w="1563" w:type="dxa"/>
                  <w:tcBorders>
                    <w:top w:val="nil"/>
                    <w:left w:val="nil"/>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center"/>
                    <w:rPr>
                      <w:rFonts w:ascii="Calibri" w:eastAsia="Calibri" w:hAnsi="Calibri" w:cs="Calibri"/>
                      <w:szCs w:val="22"/>
                    </w:rPr>
                  </w:pPr>
                  <w:r w:rsidRPr="00C42F07">
                    <w:rPr>
                      <w:rFonts w:ascii="Calibri" w:hAnsi="Calibri" w:cs="Calibri"/>
                      <w:szCs w:val="22"/>
                    </w:rPr>
                    <w:t>200 (</w:t>
                  </w:r>
                  <w:proofErr w:type="spellStart"/>
                  <w:r w:rsidRPr="00C42F07">
                    <w:rPr>
                      <w:rFonts w:ascii="Calibri" w:hAnsi="Calibri" w:cs="Calibri"/>
                      <w:szCs w:val="22"/>
                    </w:rPr>
                    <w:t>Máx</w:t>
                  </w:r>
                  <w:proofErr w:type="spellEnd"/>
                  <w:r w:rsidRPr="00C42F07">
                    <w:rPr>
                      <w:rFonts w:ascii="Calibri" w:hAnsi="Calibri" w:cs="Calibri"/>
                      <w:szCs w:val="22"/>
                    </w:rPr>
                    <w:t>)</w:t>
                  </w:r>
                </w:p>
              </w:tc>
              <w:tc>
                <w:tcPr>
                  <w:tcW w:w="1277" w:type="dxa"/>
                  <w:tcBorders>
                    <w:top w:val="nil"/>
                    <w:left w:val="nil"/>
                    <w:bottom w:val="double" w:sz="6" w:space="0" w:color="auto"/>
                    <w:right w:val="single" w:sz="8" w:space="0" w:color="000000"/>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PPM en Peso</w:t>
                  </w:r>
                </w:p>
              </w:tc>
              <w:tc>
                <w:tcPr>
                  <w:tcW w:w="1420" w:type="dxa"/>
                  <w:tcBorders>
                    <w:top w:val="nil"/>
                    <w:left w:val="nil"/>
                    <w:bottom w:val="double" w:sz="6" w:space="0" w:color="auto"/>
                    <w:right w:val="double" w:sz="6" w:space="0" w:color="auto"/>
                  </w:tcBorders>
                  <w:tcMar>
                    <w:top w:w="0" w:type="dxa"/>
                    <w:left w:w="108" w:type="dxa"/>
                    <w:bottom w:w="0" w:type="dxa"/>
                    <w:right w:w="108" w:type="dxa"/>
                  </w:tcMar>
                  <w:hideMark/>
                </w:tcPr>
                <w:p w:rsidR="00517475" w:rsidRPr="00C42F07" w:rsidRDefault="00517475" w:rsidP="00742100">
                  <w:pPr>
                    <w:jc w:val="both"/>
                    <w:rPr>
                      <w:rFonts w:ascii="Calibri" w:eastAsia="Calibri" w:hAnsi="Calibri" w:cs="Calibri"/>
                      <w:szCs w:val="22"/>
                    </w:rPr>
                  </w:pPr>
                  <w:r w:rsidRPr="00C42F07">
                    <w:rPr>
                      <w:rFonts w:ascii="Calibri" w:hAnsi="Calibri" w:cs="Calibri"/>
                      <w:szCs w:val="22"/>
                    </w:rPr>
                    <w:t>D - 2784</w:t>
                  </w:r>
                </w:p>
              </w:tc>
            </w:tr>
          </w:tbl>
          <w:p w:rsidR="00517475" w:rsidRPr="00C42F07" w:rsidRDefault="00517475" w:rsidP="00742100">
            <w:pPr>
              <w:jc w:val="center"/>
              <w:rPr>
                <w:rFonts w:ascii="Calibri" w:hAnsi="Calibri" w:cs="Calibri"/>
                <w:b/>
                <w:bCs/>
                <w:sz w:val="22"/>
                <w:szCs w:val="22"/>
              </w:rPr>
            </w:pPr>
          </w:p>
          <w:p w:rsidR="00517475" w:rsidRPr="00C42F07" w:rsidRDefault="00517475" w:rsidP="00742100">
            <w:pPr>
              <w:jc w:val="center"/>
              <w:rPr>
                <w:rFonts w:ascii="Calibri" w:hAnsi="Calibri" w:cs="Calibri"/>
                <w:sz w:val="22"/>
                <w:szCs w:val="22"/>
                <w:lang w:val="es-BO"/>
              </w:rPr>
            </w:pPr>
            <w:r w:rsidRPr="00C42F07">
              <w:rPr>
                <w:rFonts w:ascii="Calibri" w:hAnsi="Calibri" w:cs="Calibri"/>
                <w:b/>
                <w:sz w:val="22"/>
                <w:szCs w:val="22"/>
                <w:lang w:val="es-BO"/>
              </w:rPr>
              <w:t>BUTANO</w:t>
            </w:r>
          </w:p>
          <w:tbl>
            <w:tblPr>
              <w:tblW w:w="0" w:type="auto"/>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5"/>
              <w:gridCol w:w="951"/>
              <w:gridCol w:w="971"/>
              <w:gridCol w:w="1003"/>
              <w:gridCol w:w="948"/>
              <w:gridCol w:w="1172"/>
            </w:tblGrid>
            <w:tr w:rsidR="00517475" w:rsidRPr="00C42F07" w:rsidTr="00742100">
              <w:trPr>
                <w:trHeight w:val="144"/>
                <w:tblCellSpacing w:w="20" w:type="dxa"/>
                <w:jc w:val="center"/>
              </w:trPr>
              <w:tc>
                <w:tcPr>
                  <w:tcW w:w="2991" w:type="dxa"/>
                  <w:vMerge w:val="restart"/>
                  <w:shd w:val="clear" w:color="auto" w:fill="F3F3F3"/>
                </w:tcPr>
                <w:p w:rsidR="00517475" w:rsidRPr="00C42F07" w:rsidRDefault="00517475" w:rsidP="00742100">
                  <w:pPr>
                    <w:jc w:val="center"/>
                    <w:rPr>
                      <w:rFonts w:ascii="Calibri" w:hAnsi="Calibri" w:cs="Calibri"/>
                      <w:b/>
                      <w:snapToGrid w:val="0"/>
                      <w:szCs w:val="22"/>
                    </w:rPr>
                  </w:pPr>
                </w:p>
                <w:p w:rsidR="00517475" w:rsidRPr="00C42F07" w:rsidRDefault="00517475" w:rsidP="00742100">
                  <w:pPr>
                    <w:jc w:val="center"/>
                    <w:rPr>
                      <w:rFonts w:ascii="Calibri" w:hAnsi="Calibri" w:cs="Calibri"/>
                      <w:b/>
                      <w:snapToGrid w:val="0"/>
                      <w:szCs w:val="22"/>
                    </w:rPr>
                  </w:pPr>
                  <w:r w:rsidRPr="00C42F07">
                    <w:rPr>
                      <w:rFonts w:ascii="Calibri" w:hAnsi="Calibri" w:cs="Calibri"/>
                      <w:b/>
                      <w:snapToGrid w:val="0"/>
                      <w:szCs w:val="22"/>
                    </w:rPr>
                    <w:t>PRUEBA</w:t>
                  </w:r>
                </w:p>
              </w:tc>
              <w:tc>
                <w:tcPr>
                  <w:tcW w:w="1927" w:type="dxa"/>
                  <w:gridSpan w:val="2"/>
                  <w:shd w:val="clear" w:color="auto" w:fill="F3F3F3"/>
                </w:tcPr>
                <w:p w:rsidR="00517475" w:rsidRPr="00C42F07" w:rsidRDefault="00517475" w:rsidP="00742100">
                  <w:pPr>
                    <w:jc w:val="center"/>
                    <w:rPr>
                      <w:rFonts w:ascii="Calibri" w:hAnsi="Calibri" w:cs="Calibri"/>
                      <w:b/>
                      <w:snapToGrid w:val="0"/>
                      <w:szCs w:val="22"/>
                    </w:rPr>
                  </w:pPr>
                  <w:r w:rsidRPr="00C42F07">
                    <w:rPr>
                      <w:rFonts w:ascii="Calibri" w:hAnsi="Calibri" w:cs="Calibri"/>
                      <w:b/>
                      <w:snapToGrid w:val="0"/>
                      <w:szCs w:val="22"/>
                    </w:rPr>
                    <w:t>ESPECIFICACIONES</w:t>
                  </w:r>
                </w:p>
              </w:tc>
              <w:tc>
                <w:tcPr>
                  <w:tcW w:w="981" w:type="dxa"/>
                  <w:vMerge w:val="restart"/>
                  <w:shd w:val="clear" w:color="auto" w:fill="F3F3F3"/>
                </w:tcPr>
                <w:p w:rsidR="00517475" w:rsidRPr="00C42F07" w:rsidRDefault="00517475" w:rsidP="00742100">
                  <w:pPr>
                    <w:jc w:val="center"/>
                    <w:rPr>
                      <w:rFonts w:ascii="Calibri" w:hAnsi="Calibri" w:cs="Calibri"/>
                      <w:b/>
                      <w:snapToGrid w:val="0"/>
                      <w:szCs w:val="22"/>
                    </w:rPr>
                  </w:pPr>
                </w:p>
                <w:p w:rsidR="00517475" w:rsidRPr="00C42F07" w:rsidRDefault="00517475" w:rsidP="00742100">
                  <w:pPr>
                    <w:jc w:val="center"/>
                    <w:rPr>
                      <w:rFonts w:ascii="Calibri" w:hAnsi="Calibri" w:cs="Calibri"/>
                      <w:b/>
                      <w:snapToGrid w:val="0"/>
                      <w:szCs w:val="22"/>
                    </w:rPr>
                  </w:pPr>
                  <w:r w:rsidRPr="00C42F07">
                    <w:rPr>
                      <w:rFonts w:ascii="Calibri" w:hAnsi="Calibri" w:cs="Calibri"/>
                      <w:b/>
                      <w:snapToGrid w:val="0"/>
                      <w:szCs w:val="22"/>
                    </w:rPr>
                    <w:t>UNIDAD</w:t>
                  </w:r>
                </w:p>
              </w:tc>
              <w:tc>
                <w:tcPr>
                  <w:tcW w:w="2247" w:type="dxa"/>
                  <w:gridSpan w:val="2"/>
                  <w:shd w:val="clear" w:color="auto" w:fill="F3F3F3"/>
                </w:tcPr>
                <w:p w:rsidR="00517475" w:rsidRPr="00C42F07" w:rsidRDefault="00517475" w:rsidP="00742100">
                  <w:pPr>
                    <w:jc w:val="center"/>
                    <w:rPr>
                      <w:rFonts w:ascii="Calibri" w:hAnsi="Calibri" w:cs="Calibri"/>
                      <w:b/>
                      <w:snapToGrid w:val="0"/>
                      <w:szCs w:val="22"/>
                    </w:rPr>
                  </w:pPr>
                  <w:r w:rsidRPr="00C42F07">
                    <w:rPr>
                      <w:rFonts w:ascii="Calibri" w:hAnsi="Calibri" w:cs="Calibri"/>
                      <w:b/>
                      <w:snapToGrid w:val="0"/>
                      <w:szCs w:val="22"/>
                    </w:rPr>
                    <w:t>METODO ASTM</w:t>
                  </w:r>
                </w:p>
              </w:tc>
            </w:tr>
            <w:tr w:rsidR="00517475" w:rsidRPr="00C42F07" w:rsidTr="00742100">
              <w:trPr>
                <w:trHeight w:val="70"/>
                <w:tblCellSpacing w:w="20" w:type="dxa"/>
                <w:jc w:val="center"/>
              </w:trPr>
              <w:tc>
                <w:tcPr>
                  <w:tcW w:w="2991" w:type="dxa"/>
                  <w:vMerge/>
                  <w:vAlign w:val="center"/>
                </w:tcPr>
                <w:p w:rsidR="00517475" w:rsidRPr="00C42F07" w:rsidRDefault="00517475" w:rsidP="00742100">
                  <w:pPr>
                    <w:rPr>
                      <w:rFonts w:ascii="Calibri" w:hAnsi="Calibri" w:cs="Calibri"/>
                      <w:b/>
                      <w:snapToGrid w:val="0"/>
                      <w:szCs w:val="22"/>
                    </w:rPr>
                  </w:pPr>
                </w:p>
              </w:tc>
              <w:tc>
                <w:tcPr>
                  <w:tcW w:w="911" w:type="dxa"/>
                  <w:shd w:val="clear" w:color="auto" w:fill="F3F3F3"/>
                </w:tcPr>
                <w:p w:rsidR="00517475" w:rsidRPr="00C42F07" w:rsidRDefault="00517475" w:rsidP="00742100">
                  <w:pPr>
                    <w:jc w:val="center"/>
                    <w:rPr>
                      <w:rFonts w:ascii="Calibri" w:hAnsi="Calibri" w:cs="Calibri"/>
                      <w:b/>
                      <w:snapToGrid w:val="0"/>
                      <w:szCs w:val="22"/>
                    </w:rPr>
                  </w:pPr>
                  <w:r w:rsidRPr="00C42F07">
                    <w:rPr>
                      <w:rFonts w:ascii="Calibri" w:hAnsi="Calibri" w:cs="Calibri"/>
                      <w:b/>
                      <w:snapToGrid w:val="0"/>
                      <w:szCs w:val="22"/>
                    </w:rPr>
                    <w:t>MIN.</w:t>
                  </w:r>
                </w:p>
              </w:tc>
              <w:tc>
                <w:tcPr>
                  <w:tcW w:w="977" w:type="dxa"/>
                  <w:shd w:val="clear" w:color="auto" w:fill="F3F3F3"/>
                </w:tcPr>
                <w:p w:rsidR="00517475" w:rsidRPr="00C42F07" w:rsidRDefault="00517475" w:rsidP="00742100">
                  <w:pPr>
                    <w:jc w:val="center"/>
                    <w:rPr>
                      <w:rFonts w:ascii="Calibri" w:hAnsi="Calibri" w:cs="Calibri"/>
                      <w:b/>
                      <w:snapToGrid w:val="0"/>
                      <w:szCs w:val="22"/>
                      <w:lang w:val="es-BO"/>
                    </w:rPr>
                  </w:pPr>
                  <w:r w:rsidRPr="00C42F07">
                    <w:rPr>
                      <w:rFonts w:ascii="Calibri" w:hAnsi="Calibri" w:cs="Calibri"/>
                      <w:b/>
                      <w:snapToGrid w:val="0"/>
                      <w:szCs w:val="22"/>
                      <w:lang w:val="es-BO"/>
                    </w:rPr>
                    <w:t>MAX.</w:t>
                  </w:r>
                </w:p>
              </w:tc>
              <w:tc>
                <w:tcPr>
                  <w:tcW w:w="981" w:type="dxa"/>
                  <w:vMerge/>
                  <w:vAlign w:val="center"/>
                </w:tcPr>
                <w:p w:rsidR="00517475" w:rsidRPr="00C42F07" w:rsidRDefault="00517475" w:rsidP="00742100">
                  <w:pPr>
                    <w:rPr>
                      <w:rFonts w:ascii="Calibri" w:hAnsi="Calibri" w:cs="Calibri"/>
                      <w:b/>
                      <w:snapToGrid w:val="0"/>
                      <w:szCs w:val="22"/>
                    </w:rPr>
                  </w:pPr>
                </w:p>
              </w:tc>
              <w:tc>
                <w:tcPr>
                  <w:tcW w:w="954" w:type="dxa"/>
                  <w:shd w:val="clear" w:color="auto" w:fill="F3F3F3"/>
                </w:tcPr>
                <w:p w:rsidR="00517475" w:rsidRPr="00C42F07" w:rsidRDefault="00517475" w:rsidP="00742100">
                  <w:pPr>
                    <w:jc w:val="center"/>
                    <w:rPr>
                      <w:rFonts w:ascii="Calibri" w:hAnsi="Calibri" w:cs="Calibri"/>
                      <w:b/>
                      <w:snapToGrid w:val="0"/>
                      <w:szCs w:val="22"/>
                      <w:lang w:val="es-BO"/>
                    </w:rPr>
                  </w:pPr>
                  <w:proofErr w:type="spellStart"/>
                  <w:r w:rsidRPr="00C42F07">
                    <w:rPr>
                      <w:rFonts w:ascii="Calibri" w:hAnsi="Calibri" w:cs="Calibri"/>
                      <w:b/>
                      <w:snapToGrid w:val="0"/>
                      <w:szCs w:val="22"/>
                      <w:lang w:val="es-BO"/>
                    </w:rPr>
                    <w:t>Altern</w:t>
                  </w:r>
                  <w:proofErr w:type="spellEnd"/>
                  <w:r w:rsidRPr="00C42F07">
                    <w:rPr>
                      <w:rFonts w:ascii="Calibri" w:hAnsi="Calibri" w:cs="Calibri"/>
                      <w:b/>
                      <w:snapToGrid w:val="0"/>
                      <w:szCs w:val="22"/>
                      <w:lang w:val="es-BO"/>
                    </w:rPr>
                    <w:t>. 1</w:t>
                  </w:r>
                </w:p>
              </w:tc>
              <w:tc>
                <w:tcPr>
                  <w:tcW w:w="1253" w:type="dxa"/>
                  <w:shd w:val="clear" w:color="auto" w:fill="F3F3F3"/>
                </w:tcPr>
                <w:p w:rsidR="00517475" w:rsidRPr="00C42F07" w:rsidRDefault="00517475" w:rsidP="00742100">
                  <w:pPr>
                    <w:jc w:val="center"/>
                    <w:rPr>
                      <w:rFonts w:ascii="Calibri" w:hAnsi="Calibri" w:cs="Calibri"/>
                      <w:b/>
                      <w:snapToGrid w:val="0"/>
                      <w:szCs w:val="22"/>
                    </w:rPr>
                  </w:pPr>
                  <w:proofErr w:type="spellStart"/>
                  <w:r w:rsidRPr="00C42F07">
                    <w:rPr>
                      <w:rFonts w:ascii="Calibri" w:hAnsi="Calibri" w:cs="Calibri"/>
                      <w:b/>
                      <w:snapToGrid w:val="0"/>
                      <w:szCs w:val="22"/>
                      <w:lang w:val="es-BO"/>
                    </w:rPr>
                    <w:t>Altern</w:t>
                  </w:r>
                  <w:proofErr w:type="spellEnd"/>
                  <w:r w:rsidRPr="00C42F07">
                    <w:rPr>
                      <w:rFonts w:ascii="Calibri" w:hAnsi="Calibri" w:cs="Calibri"/>
                      <w:b/>
                      <w:snapToGrid w:val="0"/>
                      <w:szCs w:val="22"/>
                      <w:lang w:val="es-BO"/>
                    </w:rPr>
                    <w:t xml:space="preserve">. </w:t>
                  </w:r>
                  <w:r w:rsidRPr="00C42F07">
                    <w:rPr>
                      <w:rFonts w:ascii="Calibri" w:hAnsi="Calibri" w:cs="Calibri"/>
                      <w:b/>
                      <w:snapToGrid w:val="0"/>
                      <w:szCs w:val="22"/>
                    </w:rPr>
                    <w:t>2</w:t>
                  </w: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 xml:space="preserve">Gravedad específica a 15.6/15.8°C  </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0,570</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0,580</w:t>
                  </w:r>
                </w:p>
              </w:tc>
              <w:tc>
                <w:tcPr>
                  <w:tcW w:w="981" w:type="dxa"/>
                </w:tcPr>
                <w:p w:rsidR="00517475" w:rsidRPr="00C42F07" w:rsidRDefault="00517475" w:rsidP="00742100">
                  <w:pPr>
                    <w:jc w:val="center"/>
                    <w:rPr>
                      <w:rFonts w:ascii="Calibri" w:hAnsi="Calibri" w:cs="Calibri"/>
                      <w:snapToGrid w:val="0"/>
                      <w:szCs w:val="22"/>
                    </w:rPr>
                  </w:pP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D-1657</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Tensión de vapor a 100°F(38°C)</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60</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75</w:t>
                  </w:r>
                </w:p>
              </w:tc>
              <w:tc>
                <w:tcPr>
                  <w:tcW w:w="981" w:type="dxa"/>
                </w:tcPr>
                <w:p w:rsidR="00517475" w:rsidRPr="00C42F07" w:rsidRDefault="00517475" w:rsidP="00742100">
                  <w:pPr>
                    <w:jc w:val="center"/>
                    <w:rPr>
                      <w:rFonts w:ascii="Calibri" w:hAnsi="Calibri" w:cs="Calibri"/>
                      <w:snapToGrid w:val="0"/>
                      <w:szCs w:val="22"/>
                    </w:rPr>
                  </w:pPr>
                  <w:proofErr w:type="spellStart"/>
                  <w:r w:rsidRPr="00C42F07">
                    <w:rPr>
                      <w:rFonts w:ascii="Calibri" w:hAnsi="Calibri" w:cs="Calibri"/>
                      <w:snapToGrid w:val="0"/>
                      <w:szCs w:val="22"/>
                    </w:rPr>
                    <w:t>Psig</w:t>
                  </w:r>
                  <w:proofErr w:type="spellEnd"/>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D-1267</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Residuo volátil a 36°F / 22°C</w:t>
                  </w:r>
                </w:p>
              </w:tc>
              <w:tc>
                <w:tcPr>
                  <w:tcW w:w="911" w:type="dxa"/>
                </w:tcPr>
                <w:p w:rsidR="00517475" w:rsidRPr="00C42F07" w:rsidRDefault="00517475" w:rsidP="00742100">
                  <w:pPr>
                    <w:jc w:val="center"/>
                    <w:rPr>
                      <w:rFonts w:ascii="Calibri" w:hAnsi="Calibri" w:cs="Calibri"/>
                      <w:snapToGrid w:val="0"/>
                      <w:szCs w:val="22"/>
                    </w:rPr>
                  </w:pPr>
                </w:p>
              </w:tc>
              <w:tc>
                <w:tcPr>
                  <w:tcW w:w="977" w:type="dxa"/>
                </w:tcPr>
                <w:p w:rsidR="00517475" w:rsidRPr="00C42F07" w:rsidRDefault="00517475" w:rsidP="00742100">
                  <w:pPr>
                    <w:jc w:val="center"/>
                    <w:rPr>
                      <w:rFonts w:ascii="Calibri" w:hAnsi="Calibri" w:cs="Calibri"/>
                      <w:snapToGrid w:val="0"/>
                      <w:szCs w:val="22"/>
                      <w:lang w:val="en-US"/>
                    </w:rPr>
                  </w:pPr>
                  <w:r w:rsidRPr="00C42F07">
                    <w:rPr>
                      <w:rFonts w:ascii="Calibri" w:hAnsi="Calibri" w:cs="Calibri"/>
                      <w:snapToGrid w:val="0"/>
                      <w:szCs w:val="22"/>
                    </w:rPr>
                    <w:t>36.</w:t>
                  </w:r>
                </w:p>
              </w:tc>
              <w:tc>
                <w:tcPr>
                  <w:tcW w:w="981" w:type="dxa"/>
                </w:tcPr>
                <w:p w:rsidR="00517475" w:rsidRPr="00C42F07" w:rsidRDefault="00517475" w:rsidP="00742100">
                  <w:pPr>
                    <w:jc w:val="center"/>
                    <w:rPr>
                      <w:rFonts w:ascii="Calibri" w:hAnsi="Calibri" w:cs="Calibri"/>
                      <w:snapToGrid w:val="0"/>
                      <w:szCs w:val="22"/>
                      <w:lang w:val="en-US"/>
                    </w:rPr>
                  </w:pPr>
                  <w:r w:rsidRPr="00C42F07">
                    <w:rPr>
                      <w:rFonts w:ascii="Calibri" w:hAnsi="Calibri" w:cs="Calibri"/>
                      <w:snapToGrid w:val="0"/>
                      <w:szCs w:val="22"/>
                      <w:lang w:val="en-US"/>
                    </w:rPr>
                    <w:t>°F</w:t>
                  </w:r>
                </w:p>
              </w:tc>
              <w:tc>
                <w:tcPr>
                  <w:tcW w:w="954" w:type="dxa"/>
                </w:tcPr>
                <w:p w:rsidR="00517475" w:rsidRPr="00C42F07" w:rsidRDefault="00517475" w:rsidP="00742100">
                  <w:pPr>
                    <w:jc w:val="center"/>
                    <w:rPr>
                      <w:rFonts w:ascii="Calibri" w:hAnsi="Calibri" w:cs="Calibri"/>
                      <w:snapToGrid w:val="0"/>
                      <w:szCs w:val="22"/>
                      <w:lang w:val="en-US"/>
                    </w:rPr>
                  </w:pPr>
                  <w:r w:rsidRPr="00C42F07">
                    <w:rPr>
                      <w:rFonts w:ascii="Calibri" w:hAnsi="Calibri" w:cs="Calibri"/>
                      <w:snapToGrid w:val="0"/>
                      <w:szCs w:val="22"/>
                      <w:lang w:val="en-US"/>
                    </w:rPr>
                    <w:t>D-1837</w:t>
                  </w:r>
                </w:p>
              </w:tc>
              <w:tc>
                <w:tcPr>
                  <w:tcW w:w="1253" w:type="dxa"/>
                </w:tcPr>
                <w:p w:rsidR="00517475" w:rsidRPr="00C42F07" w:rsidRDefault="00517475" w:rsidP="00742100">
                  <w:pPr>
                    <w:jc w:val="center"/>
                    <w:rPr>
                      <w:rFonts w:ascii="Calibri" w:hAnsi="Calibri" w:cs="Calibri"/>
                      <w:snapToGrid w:val="0"/>
                      <w:szCs w:val="22"/>
                      <w:lang w:val="en-US"/>
                    </w:rPr>
                  </w:pPr>
                </w:p>
              </w:tc>
            </w:tr>
            <w:tr w:rsidR="00517475" w:rsidRPr="00C42F07" w:rsidTr="00742100">
              <w:trPr>
                <w:trHeight w:val="183"/>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Residuo por evaporación 100 ml.</w:t>
                  </w:r>
                </w:p>
              </w:tc>
              <w:tc>
                <w:tcPr>
                  <w:tcW w:w="911" w:type="dxa"/>
                </w:tcPr>
                <w:p w:rsidR="00517475" w:rsidRPr="00C42F07" w:rsidRDefault="00517475" w:rsidP="00742100">
                  <w:pPr>
                    <w:jc w:val="center"/>
                    <w:rPr>
                      <w:rFonts w:ascii="Calibri" w:hAnsi="Calibri" w:cs="Calibri"/>
                      <w:snapToGrid w:val="0"/>
                      <w:szCs w:val="22"/>
                    </w:rPr>
                  </w:pP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 xml:space="preserve">0,05 </w:t>
                  </w:r>
                  <w:proofErr w:type="spellStart"/>
                  <w:r w:rsidRPr="00C42F07">
                    <w:rPr>
                      <w:rFonts w:ascii="Calibri" w:hAnsi="Calibri" w:cs="Calibri"/>
                      <w:snapToGrid w:val="0"/>
                      <w:szCs w:val="22"/>
                    </w:rPr>
                    <w:t>max</w:t>
                  </w:r>
                  <w:proofErr w:type="spellEnd"/>
                </w:p>
              </w:tc>
              <w:tc>
                <w:tcPr>
                  <w:tcW w:w="98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ml.</w:t>
                  </w: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D-2158</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Corrosión lámina de cobre</w:t>
                  </w:r>
                </w:p>
              </w:tc>
              <w:tc>
                <w:tcPr>
                  <w:tcW w:w="911" w:type="dxa"/>
                </w:tcPr>
                <w:p w:rsidR="00517475" w:rsidRPr="00C42F07" w:rsidRDefault="00517475" w:rsidP="00742100">
                  <w:pPr>
                    <w:jc w:val="center"/>
                    <w:rPr>
                      <w:rFonts w:ascii="Calibri" w:hAnsi="Calibri" w:cs="Calibri"/>
                      <w:snapToGrid w:val="0"/>
                      <w:szCs w:val="22"/>
                    </w:rPr>
                  </w:pP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1</w:t>
                  </w:r>
                </w:p>
              </w:tc>
              <w:tc>
                <w:tcPr>
                  <w:tcW w:w="981" w:type="dxa"/>
                </w:tcPr>
                <w:p w:rsidR="00517475" w:rsidRPr="00C42F07" w:rsidRDefault="00517475" w:rsidP="00742100">
                  <w:pPr>
                    <w:jc w:val="center"/>
                    <w:rPr>
                      <w:rFonts w:ascii="Calibri" w:hAnsi="Calibri" w:cs="Calibri"/>
                      <w:snapToGrid w:val="0"/>
                      <w:szCs w:val="22"/>
                    </w:rPr>
                  </w:pP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D-1838</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 xml:space="preserve">Contenido de Azufre total </w:t>
                  </w:r>
                </w:p>
              </w:tc>
              <w:tc>
                <w:tcPr>
                  <w:tcW w:w="1927" w:type="dxa"/>
                  <w:gridSpan w:val="2"/>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200 ppm en peso</w:t>
                  </w:r>
                </w:p>
              </w:tc>
              <w:tc>
                <w:tcPr>
                  <w:tcW w:w="981" w:type="dxa"/>
                </w:tcPr>
                <w:p w:rsidR="00517475" w:rsidRPr="00C42F07" w:rsidRDefault="00517475" w:rsidP="00742100">
                  <w:pPr>
                    <w:jc w:val="center"/>
                    <w:rPr>
                      <w:rFonts w:ascii="Calibri" w:hAnsi="Calibri" w:cs="Calibri"/>
                      <w:snapToGrid w:val="0"/>
                      <w:szCs w:val="22"/>
                    </w:rPr>
                  </w:pP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D-2784</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3"/>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Humedad</w:t>
                  </w:r>
                </w:p>
              </w:tc>
              <w:tc>
                <w:tcPr>
                  <w:tcW w:w="1927" w:type="dxa"/>
                  <w:gridSpan w:val="2"/>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Exento</w:t>
                  </w:r>
                </w:p>
              </w:tc>
              <w:tc>
                <w:tcPr>
                  <w:tcW w:w="981" w:type="dxa"/>
                </w:tcPr>
                <w:p w:rsidR="00517475" w:rsidRPr="00C42F07" w:rsidRDefault="00517475" w:rsidP="00742100">
                  <w:pPr>
                    <w:jc w:val="center"/>
                    <w:rPr>
                      <w:rFonts w:ascii="Calibri" w:hAnsi="Calibri" w:cs="Calibri"/>
                      <w:snapToGrid w:val="0"/>
                      <w:szCs w:val="22"/>
                    </w:rPr>
                  </w:pP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D-2713</w:t>
                  </w:r>
                </w:p>
              </w:tc>
              <w:tc>
                <w:tcPr>
                  <w:tcW w:w="1253"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NGPA-2104ª</w:t>
                  </w: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 xml:space="preserve">Poder calorífico superior </w:t>
                  </w:r>
                </w:p>
              </w:tc>
              <w:tc>
                <w:tcPr>
                  <w:tcW w:w="1927" w:type="dxa"/>
                  <w:gridSpan w:val="2"/>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Informar</w:t>
                  </w:r>
                </w:p>
              </w:tc>
              <w:tc>
                <w:tcPr>
                  <w:tcW w:w="98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BTU/lb</w:t>
                  </w: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D-3588</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rPr>
                      <w:rFonts w:ascii="Calibri" w:hAnsi="Calibri" w:cs="Calibri"/>
                      <w:snapToGrid w:val="0"/>
                      <w:szCs w:val="22"/>
                    </w:rPr>
                  </w:pPr>
                  <w:r w:rsidRPr="00C42F07">
                    <w:rPr>
                      <w:rFonts w:ascii="Calibri" w:hAnsi="Calibri" w:cs="Calibri"/>
                      <w:snapToGrid w:val="0"/>
                      <w:szCs w:val="22"/>
                    </w:rPr>
                    <w:t>Composición:</w:t>
                  </w:r>
                </w:p>
              </w:tc>
              <w:tc>
                <w:tcPr>
                  <w:tcW w:w="911" w:type="dxa"/>
                </w:tcPr>
                <w:p w:rsidR="00517475" w:rsidRPr="00C42F07" w:rsidRDefault="00517475" w:rsidP="00742100">
                  <w:pPr>
                    <w:jc w:val="center"/>
                    <w:rPr>
                      <w:rFonts w:ascii="Calibri" w:hAnsi="Calibri" w:cs="Calibri"/>
                      <w:snapToGrid w:val="0"/>
                      <w:szCs w:val="22"/>
                    </w:rPr>
                  </w:pPr>
                </w:p>
              </w:tc>
              <w:tc>
                <w:tcPr>
                  <w:tcW w:w="977" w:type="dxa"/>
                </w:tcPr>
                <w:p w:rsidR="00517475" w:rsidRPr="00C42F07" w:rsidRDefault="00517475" w:rsidP="00742100">
                  <w:pPr>
                    <w:jc w:val="center"/>
                    <w:rPr>
                      <w:rFonts w:ascii="Calibri" w:hAnsi="Calibri" w:cs="Calibri"/>
                      <w:snapToGrid w:val="0"/>
                      <w:szCs w:val="22"/>
                    </w:rPr>
                  </w:pPr>
                </w:p>
              </w:tc>
              <w:tc>
                <w:tcPr>
                  <w:tcW w:w="981" w:type="dxa"/>
                </w:tcPr>
                <w:p w:rsidR="00517475" w:rsidRPr="00C42F07" w:rsidRDefault="00517475" w:rsidP="00742100">
                  <w:pPr>
                    <w:jc w:val="center"/>
                    <w:rPr>
                      <w:rFonts w:ascii="Calibri" w:hAnsi="Calibri" w:cs="Calibri"/>
                      <w:snapToGrid w:val="0"/>
                      <w:szCs w:val="22"/>
                    </w:rPr>
                  </w:pPr>
                </w:p>
              </w:tc>
              <w:tc>
                <w:tcPr>
                  <w:tcW w:w="954" w:type="dxa"/>
                </w:tcPr>
                <w:p w:rsidR="00517475" w:rsidRPr="00C42F07" w:rsidRDefault="00517475" w:rsidP="00742100">
                  <w:pPr>
                    <w:jc w:val="center"/>
                    <w:rPr>
                      <w:rFonts w:ascii="Calibri" w:hAnsi="Calibri" w:cs="Calibri"/>
                      <w:snapToGrid w:val="0"/>
                      <w:szCs w:val="22"/>
                    </w:rPr>
                  </w:pP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3"/>
                <w:tblCellSpacing w:w="20" w:type="dxa"/>
                <w:jc w:val="center"/>
              </w:trPr>
              <w:tc>
                <w:tcPr>
                  <w:tcW w:w="2991" w:type="dxa"/>
                </w:tcPr>
                <w:p w:rsidR="00517475" w:rsidRPr="00C42F07" w:rsidRDefault="00517475" w:rsidP="00742100">
                  <w:pPr>
                    <w:jc w:val="right"/>
                    <w:rPr>
                      <w:rFonts w:ascii="Calibri" w:hAnsi="Calibri" w:cs="Calibri"/>
                      <w:snapToGrid w:val="0"/>
                      <w:szCs w:val="22"/>
                    </w:rPr>
                  </w:pPr>
                  <w:r w:rsidRPr="00C42F07">
                    <w:rPr>
                      <w:rFonts w:ascii="Calibri" w:hAnsi="Calibri" w:cs="Calibri"/>
                      <w:snapToGrid w:val="0"/>
                      <w:szCs w:val="22"/>
                    </w:rPr>
                    <w:t>C2 y menores</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2</w:t>
                  </w:r>
                </w:p>
              </w:tc>
              <w:tc>
                <w:tcPr>
                  <w:tcW w:w="981" w:type="dxa"/>
                </w:tcPr>
                <w:p w:rsidR="00517475" w:rsidRPr="00C42F07" w:rsidRDefault="00517475" w:rsidP="00742100">
                  <w:pPr>
                    <w:rPr>
                      <w:rFonts w:ascii="Calibri" w:hAnsi="Calibri" w:cs="Calibri"/>
                      <w:szCs w:val="22"/>
                    </w:rPr>
                  </w:pPr>
                  <w:r w:rsidRPr="00C42F07">
                    <w:rPr>
                      <w:rFonts w:ascii="Calibri" w:hAnsi="Calibri" w:cs="Calibri"/>
                      <w:snapToGrid w:val="0"/>
                      <w:szCs w:val="22"/>
                    </w:rPr>
                    <w:t>% molar</w:t>
                  </w:r>
                </w:p>
              </w:tc>
              <w:tc>
                <w:tcPr>
                  <w:tcW w:w="954"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D-2163</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jc w:val="right"/>
                    <w:rPr>
                      <w:rFonts w:ascii="Calibri" w:hAnsi="Calibri" w:cs="Calibri"/>
                      <w:snapToGrid w:val="0"/>
                      <w:szCs w:val="22"/>
                    </w:rPr>
                  </w:pPr>
                  <w:r w:rsidRPr="00C42F07">
                    <w:rPr>
                      <w:rFonts w:ascii="Calibri" w:hAnsi="Calibri" w:cs="Calibri"/>
                      <w:snapToGrid w:val="0"/>
                      <w:szCs w:val="22"/>
                    </w:rPr>
                    <w:t>C3</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6</w:t>
                  </w:r>
                </w:p>
              </w:tc>
              <w:tc>
                <w:tcPr>
                  <w:tcW w:w="981" w:type="dxa"/>
                </w:tcPr>
                <w:p w:rsidR="00517475" w:rsidRPr="00C42F07" w:rsidRDefault="00517475" w:rsidP="00742100">
                  <w:pPr>
                    <w:rPr>
                      <w:rFonts w:ascii="Calibri" w:hAnsi="Calibri" w:cs="Calibri"/>
                      <w:szCs w:val="22"/>
                    </w:rPr>
                  </w:pPr>
                  <w:r w:rsidRPr="00C42F07">
                    <w:rPr>
                      <w:rFonts w:ascii="Calibri" w:hAnsi="Calibri" w:cs="Calibri"/>
                      <w:snapToGrid w:val="0"/>
                      <w:szCs w:val="22"/>
                    </w:rPr>
                    <w:t>% molar</w:t>
                  </w:r>
                </w:p>
              </w:tc>
              <w:tc>
                <w:tcPr>
                  <w:tcW w:w="954" w:type="dxa"/>
                </w:tcPr>
                <w:p w:rsidR="00517475" w:rsidRPr="00C42F07" w:rsidRDefault="00517475" w:rsidP="00742100">
                  <w:pPr>
                    <w:jc w:val="center"/>
                    <w:rPr>
                      <w:rFonts w:ascii="Calibri" w:hAnsi="Calibri" w:cs="Calibri"/>
                      <w:szCs w:val="22"/>
                    </w:rPr>
                  </w:pPr>
                  <w:r w:rsidRPr="00C42F07">
                    <w:rPr>
                      <w:rFonts w:ascii="Calibri" w:hAnsi="Calibri" w:cs="Calibri"/>
                      <w:snapToGrid w:val="0"/>
                      <w:szCs w:val="22"/>
                    </w:rPr>
                    <w:t>D-2163</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2"/>
                <w:tblCellSpacing w:w="20" w:type="dxa"/>
                <w:jc w:val="center"/>
              </w:trPr>
              <w:tc>
                <w:tcPr>
                  <w:tcW w:w="2991" w:type="dxa"/>
                </w:tcPr>
                <w:p w:rsidR="00517475" w:rsidRPr="00C42F07" w:rsidRDefault="00517475" w:rsidP="00742100">
                  <w:pPr>
                    <w:jc w:val="right"/>
                    <w:rPr>
                      <w:rFonts w:ascii="Calibri" w:hAnsi="Calibri" w:cs="Calibri"/>
                      <w:snapToGrid w:val="0"/>
                      <w:szCs w:val="22"/>
                    </w:rPr>
                  </w:pPr>
                  <w:r w:rsidRPr="00C42F07">
                    <w:rPr>
                      <w:rFonts w:ascii="Calibri" w:hAnsi="Calibri" w:cs="Calibri"/>
                      <w:snapToGrid w:val="0"/>
                      <w:szCs w:val="22"/>
                    </w:rPr>
                    <w:t>IC4 y NC4</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90</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w:t>
                  </w:r>
                </w:p>
              </w:tc>
              <w:tc>
                <w:tcPr>
                  <w:tcW w:w="981" w:type="dxa"/>
                </w:tcPr>
                <w:p w:rsidR="00517475" w:rsidRPr="00C42F07" w:rsidRDefault="00517475" w:rsidP="00742100">
                  <w:pPr>
                    <w:rPr>
                      <w:rFonts w:ascii="Calibri" w:hAnsi="Calibri" w:cs="Calibri"/>
                      <w:szCs w:val="22"/>
                    </w:rPr>
                  </w:pPr>
                  <w:r w:rsidRPr="00C42F07">
                    <w:rPr>
                      <w:rFonts w:ascii="Calibri" w:hAnsi="Calibri" w:cs="Calibri"/>
                      <w:snapToGrid w:val="0"/>
                      <w:szCs w:val="22"/>
                    </w:rPr>
                    <w:t>% molar</w:t>
                  </w:r>
                </w:p>
              </w:tc>
              <w:tc>
                <w:tcPr>
                  <w:tcW w:w="954" w:type="dxa"/>
                </w:tcPr>
                <w:p w:rsidR="00517475" w:rsidRPr="00C42F07" w:rsidRDefault="00517475" w:rsidP="00742100">
                  <w:pPr>
                    <w:jc w:val="center"/>
                    <w:rPr>
                      <w:rFonts w:ascii="Calibri" w:hAnsi="Calibri" w:cs="Calibri"/>
                      <w:szCs w:val="22"/>
                    </w:rPr>
                  </w:pPr>
                  <w:r w:rsidRPr="00C42F07">
                    <w:rPr>
                      <w:rFonts w:ascii="Calibri" w:hAnsi="Calibri" w:cs="Calibri"/>
                      <w:snapToGrid w:val="0"/>
                      <w:szCs w:val="22"/>
                    </w:rPr>
                    <w:t>D-2163</w:t>
                  </w:r>
                </w:p>
              </w:tc>
              <w:tc>
                <w:tcPr>
                  <w:tcW w:w="1253" w:type="dxa"/>
                </w:tcPr>
                <w:p w:rsidR="00517475" w:rsidRPr="00C42F07" w:rsidRDefault="00517475" w:rsidP="00742100">
                  <w:pPr>
                    <w:jc w:val="center"/>
                    <w:rPr>
                      <w:rFonts w:ascii="Calibri" w:hAnsi="Calibri" w:cs="Calibri"/>
                      <w:snapToGrid w:val="0"/>
                      <w:szCs w:val="22"/>
                    </w:rPr>
                  </w:pPr>
                </w:p>
              </w:tc>
            </w:tr>
            <w:tr w:rsidR="00517475" w:rsidRPr="00C42F07" w:rsidTr="00742100">
              <w:trPr>
                <w:trHeight w:val="183"/>
                <w:tblCellSpacing w:w="20" w:type="dxa"/>
                <w:jc w:val="center"/>
              </w:trPr>
              <w:tc>
                <w:tcPr>
                  <w:tcW w:w="2991" w:type="dxa"/>
                </w:tcPr>
                <w:p w:rsidR="00517475" w:rsidRPr="00C42F07" w:rsidRDefault="00517475" w:rsidP="00742100">
                  <w:pPr>
                    <w:jc w:val="right"/>
                    <w:rPr>
                      <w:rFonts w:ascii="Calibri" w:hAnsi="Calibri" w:cs="Calibri"/>
                      <w:snapToGrid w:val="0"/>
                      <w:szCs w:val="22"/>
                    </w:rPr>
                  </w:pPr>
                  <w:r w:rsidRPr="00C42F07">
                    <w:rPr>
                      <w:rFonts w:ascii="Calibri" w:hAnsi="Calibri" w:cs="Calibri"/>
                      <w:snapToGrid w:val="0"/>
                      <w:szCs w:val="22"/>
                    </w:rPr>
                    <w:t>C5 e isómeros y mayores</w:t>
                  </w:r>
                </w:p>
              </w:tc>
              <w:tc>
                <w:tcPr>
                  <w:tcW w:w="911"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w:t>
                  </w:r>
                </w:p>
              </w:tc>
              <w:tc>
                <w:tcPr>
                  <w:tcW w:w="977" w:type="dxa"/>
                </w:tcPr>
                <w:p w:rsidR="00517475" w:rsidRPr="00C42F07" w:rsidRDefault="00517475" w:rsidP="00742100">
                  <w:pPr>
                    <w:jc w:val="center"/>
                    <w:rPr>
                      <w:rFonts w:ascii="Calibri" w:hAnsi="Calibri" w:cs="Calibri"/>
                      <w:snapToGrid w:val="0"/>
                      <w:szCs w:val="22"/>
                    </w:rPr>
                  </w:pPr>
                  <w:r w:rsidRPr="00C42F07">
                    <w:rPr>
                      <w:rFonts w:ascii="Calibri" w:hAnsi="Calibri" w:cs="Calibri"/>
                      <w:snapToGrid w:val="0"/>
                      <w:szCs w:val="22"/>
                    </w:rPr>
                    <w:t>2</w:t>
                  </w:r>
                </w:p>
              </w:tc>
              <w:tc>
                <w:tcPr>
                  <w:tcW w:w="981" w:type="dxa"/>
                </w:tcPr>
                <w:p w:rsidR="00517475" w:rsidRPr="00C42F07" w:rsidRDefault="00517475" w:rsidP="00742100">
                  <w:pPr>
                    <w:rPr>
                      <w:rFonts w:ascii="Calibri" w:hAnsi="Calibri" w:cs="Calibri"/>
                      <w:szCs w:val="22"/>
                    </w:rPr>
                  </w:pPr>
                  <w:r w:rsidRPr="00C42F07">
                    <w:rPr>
                      <w:rFonts w:ascii="Calibri" w:hAnsi="Calibri" w:cs="Calibri"/>
                      <w:snapToGrid w:val="0"/>
                      <w:szCs w:val="22"/>
                    </w:rPr>
                    <w:t>% molar</w:t>
                  </w:r>
                </w:p>
              </w:tc>
              <w:tc>
                <w:tcPr>
                  <w:tcW w:w="954" w:type="dxa"/>
                </w:tcPr>
                <w:p w:rsidR="00517475" w:rsidRPr="00C42F07" w:rsidRDefault="00517475" w:rsidP="00742100">
                  <w:pPr>
                    <w:jc w:val="center"/>
                    <w:rPr>
                      <w:rFonts w:ascii="Calibri" w:hAnsi="Calibri" w:cs="Calibri"/>
                      <w:szCs w:val="22"/>
                    </w:rPr>
                  </w:pPr>
                  <w:r w:rsidRPr="00C42F07">
                    <w:rPr>
                      <w:rFonts w:ascii="Calibri" w:hAnsi="Calibri" w:cs="Calibri"/>
                      <w:snapToGrid w:val="0"/>
                      <w:szCs w:val="22"/>
                    </w:rPr>
                    <w:t>D-2163</w:t>
                  </w:r>
                </w:p>
              </w:tc>
              <w:tc>
                <w:tcPr>
                  <w:tcW w:w="1253" w:type="dxa"/>
                </w:tcPr>
                <w:p w:rsidR="00517475" w:rsidRPr="00C42F07" w:rsidRDefault="00517475" w:rsidP="00742100">
                  <w:pPr>
                    <w:jc w:val="center"/>
                    <w:rPr>
                      <w:rFonts w:ascii="Calibri" w:hAnsi="Calibri" w:cs="Calibri"/>
                      <w:snapToGrid w:val="0"/>
                      <w:szCs w:val="22"/>
                    </w:rPr>
                  </w:pPr>
                </w:p>
              </w:tc>
            </w:tr>
          </w:tbl>
          <w:p w:rsidR="00517475" w:rsidRPr="00C42F07" w:rsidRDefault="00517475" w:rsidP="00742100">
            <w:pPr>
              <w:pStyle w:val="Prrafodelista"/>
              <w:ind w:left="426"/>
              <w:rPr>
                <w:rFonts w:ascii="Calibri" w:hAnsi="Calibri" w:cs="Calibri"/>
                <w:b/>
                <w:bCs/>
                <w:sz w:val="22"/>
                <w:szCs w:val="22"/>
              </w:rPr>
            </w:pPr>
          </w:p>
          <w:p w:rsidR="00517475" w:rsidRPr="00C42F07" w:rsidRDefault="00517475" w:rsidP="00742100">
            <w:pPr>
              <w:jc w:val="center"/>
              <w:rPr>
                <w:rFonts w:ascii="Calibri" w:hAnsi="Calibri" w:cs="Calibri"/>
                <w:b/>
                <w:bCs/>
                <w:sz w:val="22"/>
                <w:szCs w:val="22"/>
              </w:rPr>
            </w:pPr>
            <w:r w:rsidRPr="00C42F07">
              <w:rPr>
                <w:rFonts w:ascii="Calibri" w:hAnsi="Calibri" w:cs="Calibri"/>
                <w:b/>
                <w:bCs/>
                <w:sz w:val="22"/>
                <w:szCs w:val="22"/>
              </w:rPr>
              <w:t>KEROSENE</w:t>
            </w:r>
          </w:p>
          <w:p w:rsidR="00517475" w:rsidRPr="00C42F07" w:rsidRDefault="00742100" w:rsidP="00742100">
            <w:pPr>
              <w:jc w:val="center"/>
              <w:rPr>
                <w:rFonts w:ascii="Calibri" w:hAnsi="Calibri" w:cs="Calibri"/>
                <w:sz w:val="22"/>
                <w:szCs w:val="22"/>
                <w:lang w:val="es-BO"/>
              </w:rPr>
            </w:pPr>
            <w:r>
              <w:rPr>
                <w:rFonts w:ascii="Calibri" w:hAnsi="Calibri" w:cs="Calibri"/>
                <w:noProof/>
                <w:sz w:val="22"/>
                <w:szCs w:val="22"/>
                <w:lang w:val="es-BO" w:eastAsia="es-BO"/>
              </w:rPr>
              <w:pict w14:anchorId="0B3CCD64">
                <v:shape id="Imagen 12" o:spid="_x0000_i1028" type="#_x0000_t75" style="width:390.05pt;height:157.15pt;visibility:visible">
                  <v:imagedata r:id="rId21" o:title=""/>
                </v:shape>
              </w:pict>
            </w:r>
          </w:p>
          <w:p w:rsidR="00517475" w:rsidRPr="00C42F07" w:rsidRDefault="00517475" w:rsidP="00742100">
            <w:pPr>
              <w:rPr>
                <w:rFonts w:ascii="Calibri" w:hAnsi="Calibri" w:cs="Calibri"/>
                <w:sz w:val="22"/>
                <w:szCs w:val="22"/>
                <w:lang w:val="es-BO"/>
              </w:rPr>
            </w:pPr>
          </w:p>
          <w:p w:rsidR="00517475" w:rsidRDefault="00517475" w:rsidP="00742100">
            <w:pPr>
              <w:jc w:val="center"/>
              <w:rPr>
                <w:rFonts w:ascii="Calibri" w:hAnsi="Calibri" w:cs="Calibri"/>
                <w:b/>
                <w:bCs/>
                <w:sz w:val="22"/>
                <w:szCs w:val="22"/>
              </w:rPr>
            </w:pPr>
          </w:p>
          <w:p w:rsidR="00517475" w:rsidRDefault="00517475" w:rsidP="00742100">
            <w:pPr>
              <w:jc w:val="center"/>
              <w:rPr>
                <w:rFonts w:ascii="Calibri" w:hAnsi="Calibri" w:cs="Calibri"/>
                <w:b/>
                <w:bCs/>
                <w:sz w:val="22"/>
                <w:szCs w:val="22"/>
              </w:rPr>
            </w:pPr>
          </w:p>
          <w:p w:rsidR="00517475" w:rsidRDefault="00517475" w:rsidP="00742100">
            <w:pPr>
              <w:jc w:val="center"/>
              <w:rPr>
                <w:rFonts w:ascii="Calibri" w:hAnsi="Calibri" w:cs="Calibri"/>
                <w:b/>
                <w:bCs/>
                <w:sz w:val="22"/>
                <w:szCs w:val="22"/>
              </w:rPr>
            </w:pPr>
          </w:p>
          <w:p w:rsidR="00517475" w:rsidRPr="00C42F07" w:rsidRDefault="00517475" w:rsidP="00742100">
            <w:pPr>
              <w:jc w:val="center"/>
              <w:rPr>
                <w:rFonts w:ascii="Calibri" w:hAnsi="Calibri" w:cs="Calibri"/>
                <w:b/>
                <w:bCs/>
                <w:sz w:val="22"/>
                <w:szCs w:val="22"/>
              </w:rPr>
            </w:pPr>
            <w:r w:rsidRPr="00C42F07">
              <w:rPr>
                <w:rFonts w:ascii="Calibri" w:hAnsi="Calibri" w:cs="Calibri"/>
                <w:b/>
                <w:bCs/>
                <w:sz w:val="22"/>
                <w:szCs w:val="22"/>
              </w:rPr>
              <w:lastRenderedPageBreak/>
              <w:t xml:space="preserve">GASOLINA PREMIUN </w:t>
            </w:r>
          </w:p>
          <w:p w:rsidR="00517475" w:rsidRPr="00C42F07" w:rsidRDefault="00742100" w:rsidP="00742100">
            <w:pPr>
              <w:jc w:val="center"/>
              <w:rPr>
                <w:rFonts w:ascii="Calibri" w:hAnsi="Calibri" w:cs="Calibri"/>
                <w:noProof/>
                <w:sz w:val="22"/>
                <w:szCs w:val="22"/>
                <w:lang w:val="es-BO" w:eastAsia="es-BO"/>
              </w:rPr>
            </w:pPr>
            <w:r>
              <w:rPr>
                <w:rFonts w:ascii="Calibri" w:hAnsi="Calibri" w:cs="Calibri"/>
                <w:noProof/>
                <w:sz w:val="22"/>
                <w:szCs w:val="22"/>
                <w:lang w:val="es-BO" w:eastAsia="es-BO"/>
              </w:rPr>
              <w:pict w14:anchorId="36A026EE">
                <v:shape id="Imagen 11" o:spid="_x0000_i1029" type="#_x0000_t75" style="width:365.65pt;height:3in;visibility:visible">
                  <v:imagedata r:id="rId22" o:title=""/>
                </v:shape>
              </w:pict>
            </w:r>
          </w:p>
          <w:p w:rsidR="00517475" w:rsidRPr="00C42F07" w:rsidRDefault="00517475" w:rsidP="00742100">
            <w:pPr>
              <w:jc w:val="center"/>
              <w:rPr>
                <w:rFonts w:ascii="Calibri" w:hAnsi="Calibri" w:cs="Calibri"/>
                <w:sz w:val="22"/>
                <w:szCs w:val="22"/>
                <w:lang w:val="es-BO"/>
              </w:rPr>
            </w:pPr>
          </w:p>
          <w:p w:rsidR="00517475" w:rsidRPr="00C42F07" w:rsidRDefault="00517475" w:rsidP="00742100">
            <w:pPr>
              <w:jc w:val="both"/>
              <w:rPr>
                <w:rFonts w:ascii="Calibri" w:hAnsi="Calibri" w:cs="Calibri"/>
                <w:sz w:val="22"/>
                <w:szCs w:val="22"/>
                <w:lang w:val="es-BO"/>
              </w:rPr>
            </w:pPr>
            <w:r w:rsidRPr="00C42F07">
              <w:rPr>
                <w:rFonts w:ascii="Calibri" w:hAnsi="Calibri" w:cs="Calibri"/>
                <w:sz w:val="22"/>
                <w:szCs w:val="22"/>
                <w:lang w:val="es-BO"/>
              </w:rPr>
              <w:t>Las plantas en las cuales se realizara la inspección de calidad de RECON y Gasolina Blanca para la exportación son:</w:t>
            </w:r>
          </w:p>
          <w:p w:rsidR="00517475" w:rsidRPr="00C42F07" w:rsidRDefault="00517475" w:rsidP="00742100">
            <w:pPr>
              <w:jc w:val="both"/>
              <w:rPr>
                <w:rFonts w:ascii="Calibri" w:hAnsi="Calibri" w:cs="Calibri"/>
                <w:sz w:val="22"/>
                <w:szCs w:val="22"/>
                <w:lang w:val="es-BO"/>
              </w:rPr>
            </w:pPr>
          </w:p>
          <w:tbl>
            <w:tblPr>
              <w:tblW w:w="6440" w:type="dxa"/>
              <w:jc w:val="center"/>
              <w:tblCellMar>
                <w:left w:w="70" w:type="dxa"/>
                <w:right w:w="70" w:type="dxa"/>
              </w:tblCellMar>
              <w:tblLook w:val="04A0" w:firstRow="1" w:lastRow="0" w:firstColumn="1" w:lastColumn="0" w:noHBand="0" w:noVBand="1"/>
            </w:tblPr>
            <w:tblGrid>
              <w:gridCol w:w="3880"/>
              <w:gridCol w:w="2560"/>
            </w:tblGrid>
            <w:tr w:rsidR="00517475" w:rsidRPr="00C42F07" w:rsidTr="00742100">
              <w:trPr>
                <w:trHeight w:val="300"/>
                <w:jc w:val="center"/>
              </w:trPr>
              <w:tc>
                <w:tcPr>
                  <w:tcW w:w="3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17475" w:rsidRPr="00C42F07" w:rsidRDefault="00517475" w:rsidP="00742100">
                  <w:pPr>
                    <w:jc w:val="center"/>
                    <w:rPr>
                      <w:rFonts w:ascii="Calibri" w:hAnsi="Calibri"/>
                      <w:color w:val="000000"/>
                      <w:szCs w:val="22"/>
                    </w:rPr>
                  </w:pPr>
                  <w:r w:rsidRPr="00C42F07">
                    <w:rPr>
                      <w:rFonts w:ascii="Calibri" w:hAnsi="Calibri"/>
                      <w:color w:val="000000"/>
                      <w:szCs w:val="22"/>
                    </w:rPr>
                    <w:t>Planta de Almacenaje</w:t>
                  </w:r>
                </w:p>
              </w:tc>
              <w:tc>
                <w:tcPr>
                  <w:tcW w:w="2560" w:type="dxa"/>
                  <w:tcBorders>
                    <w:top w:val="single" w:sz="4" w:space="0" w:color="auto"/>
                    <w:left w:val="nil"/>
                    <w:bottom w:val="single" w:sz="4" w:space="0" w:color="auto"/>
                    <w:right w:val="single" w:sz="4" w:space="0" w:color="auto"/>
                  </w:tcBorders>
                  <w:shd w:val="clear" w:color="000000" w:fill="D9D9D9"/>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Ciudad</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Logística</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La Paz</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Logística</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Cochabamba</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Logística</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Santa Cruz</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Discar</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Santa Cruz</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YPFB Refinación</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Santa Cruz</w:t>
                  </w:r>
                </w:p>
              </w:tc>
            </w:tr>
            <w:tr w:rsidR="00517475" w:rsidRPr="00C42F07" w:rsidTr="00742100">
              <w:trPr>
                <w:trHeight w:val="300"/>
                <w:jc w:val="center"/>
              </w:trPr>
              <w:tc>
                <w:tcPr>
                  <w:tcW w:w="3880" w:type="dxa"/>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YPFB Refinación</w:t>
                  </w:r>
                </w:p>
              </w:tc>
              <w:tc>
                <w:tcPr>
                  <w:tcW w:w="2560" w:type="dxa"/>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rPr>
                      <w:rFonts w:ascii="Calibri" w:hAnsi="Calibri"/>
                      <w:color w:val="000000"/>
                      <w:szCs w:val="22"/>
                    </w:rPr>
                  </w:pPr>
                  <w:r w:rsidRPr="00C42F07">
                    <w:rPr>
                      <w:rFonts w:ascii="Calibri" w:hAnsi="Calibri"/>
                      <w:color w:val="000000"/>
                      <w:szCs w:val="22"/>
                    </w:rPr>
                    <w:t>Cochabamba</w:t>
                  </w:r>
                </w:p>
              </w:tc>
            </w:tr>
          </w:tbl>
          <w:p w:rsidR="00517475" w:rsidRPr="00C42F07" w:rsidRDefault="00517475" w:rsidP="00742100">
            <w:pPr>
              <w:autoSpaceDE w:val="0"/>
              <w:autoSpaceDN w:val="0"/>
              <w:adjustRightInd w:val="0"/>
              <w:jc w:val="both"/>
              <w:rPr>
                <w:rFonts w:ascii="Calibri" w:hAnsi="Calibri" w:cs="Calibri"/>
                <w:sz w:val="22"/>
                <w:szCs w:val="22"/>
                <w:highlight w:val="yellow"/>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sz w:val="18"/>
                <w:szCs w:val="18"/>
              </w:rPr>
            </w:pPr>
            <w:r w:rsidRPr="00C42F07">
              <w:rPr>
                <w:rFonts w:ascii="Calibri" w:hAnsi="Calibri" w:cs="Calibri"/>
                <w:b/>
                <w:bCs/>
                <w:sz w:val="22"/>
                <w:szCs w:val="22"/>
              </w:rPr>
              <w:lastRenderedPageBreak/>
              <w:t>PLAZO DEL SERVICIO</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ind w:right="141"/>
              <w:jc w:val="both"/>
              <w:rPr>
                <w:rFonts w:asciiTheme="minorHAnsi" w:hAnsiTheme="minorHAnsi" w:cstheme="minorHAnsi"/>
                <w:sz w:val="18"/>
                <w:szCs w:val="18"/>
              </w:rPr>
            </w:pPr>
            <w:r w:rsidRPr="00C42F07">
              <w:rPr>
                <w:rFonts w:ascii="Calibri" w:hAnsi="Calibri" w:cs="Calibri"/>
                <w:bCs/>
                <w:sz w:val="22"/>
                <w:szCs w:val="22"/>
              </w:rPr>
              <w:t>Desde el 1 de enero de 2016 al 31 de diciembre de 2016.</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sz w:val="18"/>
                <w:szCs w:val="18"/>
              </w:rPr>
            </w:pPr>
            <w:r w:rsidRPr="00C42F07">
              <w:rPr>
                <w:rFonts w:ascii="Calibri" w:hAnsi="Calibri" w:cs="Calibri"/>
                <w:b/>
                <w:bCs/>
                <w:sz w:val="22"/>
                <w:szCs w:val="22"/>
              </w:rPr>
              <w:t>EXPERIENCIA DEL PROVEEDOR DEL SERVICIO</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42F07" w:rsidRDefault="00517475" w:rsidP="00517475">
            <w:pPr>
              <w:autoSpaceDE w:val="0"/>
              <w:autoSpaceDN w:val="0"/>
              <w:jc w:val="both"/>
              <w:rPr>
                <w:rFonts w:ascii="Calibri" w:hAnsi="Calibri" w:cs="Calibri"/>
                <w:sz w:val="22"/>
                <w:szCs w:val="22"/>
              </w:rPr>
            </w:pPr>
            <w:r w:rsidRPr="00C42F07">
              <w:rPr>
                <w:rFonts w:ascii="Calibri" w:hAnsi="Calibri" w:cs="Calibri"/>
                <w:sz w:val="22"/>
                <w:szCs w:val="22"/>
              </w:rPr>
              <w:t>La empresa oferente deberá tener experiencia de al menos 1 año en servicios de fiscalización de calidad y cantidad de hidrocarburos, o haber suscrito por lo menos un contrato con YPFB.</w:t>
            </w:r>
          </w:p>
          <w:p w:rsidR="00517475" w:rsidRPr="00C42F07" w:rsidRDefault="00517475" w:rsidP="00517475">
            <w:pPr>
              <w:autoSpaceDE w:val="0"/>
              <w:autoSpaceDN w:val="0"/>
              <w:jc w:val="both"/>
              <w:rPr>
                <w:rFonts w:ascii="Calibri" w:hAnsi="Calibri" w:cs="Calibri"/>
                <w:sz w:val="22"/>
                <w:szCs w:val="22"/>
              </w:rPr>
            </w:pPr>
          </w:p>
          <w:p w:rsidR="00517475" w:rsidRPr="00C42F07" w:rsidRDefault="00517475" w:rsidP="00517475">
            <w:pPr>
              <w:autoSpaceDE w:val="0"/>
              <w:autoSpaceDN w:val="0"/>
              <w:jc w:val="both"/>
              <w:rPr>
                <w:rFonts w:ascii="Calibri" w:hAnsi="Calibri" w:cs="Calibri"/>
                <w:sz w:val="22"/>
                <w:szCs w:val="22"/>
              </w:rPr>
            </w:pPr>
            <w:r w:rsidRPr="00C42F07">
              <w:rPr>
                <w:rFonts w:ascii="Calibri" w:hAnsi="Calibr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517475" w:rsidRPr="00C42F07" w:rsidRDefault="00517475" w:rsidP="00517475">
            <w:pPr>
              <w:autoSpaceDE w:val="0"/>
              <w:autoSpaceDN w:val="0"/>
              <w:jc w:val="both"/>
              <w:rPr>
                <w:rFonts w:ascii="Calibri" w:hAnsi="Calibri" w:cs="Calibri"/>
                <w:sz w:val="22"/>
                <w:szCs w:val="22"/>
              </w:rPr>
            </w:pPr>
          </w:p>
          <w:p w:rsidR="00517475" w:rsidRPr="00C75BEC" w:rsidRDefault="00517475" w:rsidP="00517475">
            <w:pPr>
              <w:ind w:right="141"/>
              <w:jc w:val="both"/>
              <w:rPr>
                <w:rFonts w:asciiTheme="minorHAnsi" w:hAnsiTheme="minorHAnsi" w:cstheme="minorHAnsi"/>
                <w:sz w:val="18"/>
                <w:szCs w:val="18"/>
              </w:rPr>
            </w:pPr>
            <w:r w:rsidRPr="00C42F07">
              <w:rPr>
                <w:rFonts w:ascii="Calibri" w:hAnsi="Calibri" w:cs="Calibri"/>
                <w:sz w:val="22"/>
                <w:szCs w:val="22"/>
              </w:rPr>
              <w:t xml:space="preserve">En caso que la empresa haya suscrito por lo menos un contrato con YPFB, deberá detallar el número y fecha del mismo, y no es necesario adjuntar una copia del </w:t>
            </w:r>
            <w:r w:rsidRPr="00C42F07">
              <w:rPr>
                <w:rFonts w:ascii="Calibri" w:hAnsi="Calibri" w:cs="Calibri"/>
                <w:sz w:val="22"/>
                <w:szCs w:val="22"/>
              </w:rPr>
              <w:lastRenderedPageBreak/>
              <w:t>contrato de respaldo que será revisado al momento de la evaluación técnica.</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sz w:val="18"/>
                <w:szCs w:val="18"/>
              </w:rPr>
            </w:pPr>
            <w:r w:rsidRPr="00C42F07">
              <w:rPr>
                <w:rFonts w:ascii="Calibri" w:hAnsi="Calibri" w:cs="Calibri"/>
                <w:b/>
                <w:bCs/>
                <w:sz w:val="22"/>
                <w:szCs w:val="22"/>
              </w:rPr>
              <w:lastRenderedPageBreak/>
              <w:t>FORMA DE PAGO</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42F07" w:rsidRDefault="00517475" w:rsidP="00517475">
            <w:pPr>
              <w:jc w:val="both"/>
              <w:rPr>
                <w:rFonts w:ascii="Calibri" w:hAnsi="Calibri" w:cs="Calibri"/>
                <w:sz w:val="22"/>
                <w:szCs w:val="22"/>
              </w:rPr>
            </w:pPr>
            <w:r w:rsidRPr="00C42F07">
              <w:rPr>
                <w:rFonts w:ascii="Calibri" w:hAnsi="Calibri" w:cs="Calibri"/>
                <w:sz w:val="22"/>
                <w:szCs w:val="22"/>
              </w:rPr>
              <w:t>YPFB realizará el requerimiento de servicio 15 días antes de inicio de cada mes, vía e-mail, donde detalle número de inspectores, turnos, plantas y productos. Si YPFB no realiza este requerimiento se dará por entendido que el servicio se realizara de acuerdo al último requerimiento mensual.</w:t>
            </w:r>
          </w:p>
          <w:p w:rsidR="00517475" w:rsidRPr="00C42F07" w:rsidRDefault="00517475" w:rsidP="00517475">
            <w:pPr>
              <w:jc w:val="both"/>
              <w:rPr>
                <w:rFonts w:ascii="Calibri" w:hAnsi="Calibri" w:cs="Calibri"/>
                <w:sz w:val="22"/>
                <w:szCs w:val="22"/>
              </w:rPr>
            </w:pPr>
          </w:p>
          <w:p w:rsidR="00517475" w:rsidRPr="00C42F07" w:rsidRDefault="00517475" w:rsidP="00517475">
            <w:pPr>
              <w:jc w:val="both"/>
              <w:rPr>
                <w:rFonts w:ascii="Calibri" w:hAnsi="Calibri" w:cs="Calibri"/>
                <w:sz w:val="22"/>
                <w:szCs w:val="22"/>
              </w:rPr>
            </w:pPr>
            <w:r w:rsidRPr="00C42F07">
              <w:rPr>
                <w:rFonts w:ascii="Calibri" w:hAnsi="Calibri" w:cs="Calibri"/>
                <w:sz w:val="22"/>
                <w:szCs w:val="22"/>
              </w:rPr>
              <w:t>YPFB pagará en base a la conciliación mensual realizada entre el CONTRATISTA y YPFB, conforme al requerimiento efectuado por YPFB.</w:t>
            </w:r>
          </w:p>
          <w:p w:rsidR="00517475" w:rsidRPr="00C42F07" w:rsidRDefault="00517475" w:rsidP="00517475">
            <w:pPr>
              <w:jc w:val="both"/>
              <w:rPr>
                <w:rFonts w:ascii="Calibri" w:hAnsi="Calibri" w:cs="Calibri"/>
                <w:sz w:val="22"/>
                <w:szCs w:val="22"/>
              </w:rPr>
            </w:pPr>
          </w:p>
          <w:p w:rsidR="00517475" w:rsidRPr="00C42F07" w:rsidRDefault="00517475" w:rsidP="00517475">
            <w:pPr>
              <w:jc w:val="both"/>
              <w:rPr>
                <w:rFonts w:ascii="Calibri" w:hAnsi="Calibri" w:cs="Calibri"/>
                <w:sz w:val="22"/>
                <w:szCs w:val="22"/>
              </w:rPr>
            </w:pPr>
            <w:r w:rsidRPr="00C42F07">
              <w:rPr>
                <w:rFonts w:ascii="Calibri" w:hAnsi="Calibri" w:cs="Calibri"/>
                <w:sz w:val="22"/>
                <w:szCs w:val="22"/>
              </w:rPr>
              <w:t>Post pago, de manera mensual, hasta treinta (30) días calendario posterior a la presentación de la factura correspondiente junto con la documentación de respaldo del servicio prestado, mediante transferencia bancaria a la cuenta que indique por escrito la inspectora.</w:t>
            </w:r>
          </w:p>
          <w:p w:rsidR="00517475" w:rsidRPr="00517475" w:rsidRDefault="00517475" w:rsidP="009F3A9D">
            <w:pPr>
              <w:jc w:val="both"/>
              <w:rPr>
                <w:rFonts w:ascii="Calibri" w:hAnsi="Calibri"/>
                <w:iCs/>
                <w:sz w:val="22"/>
                <w:szCs w:val="22"/>
              </w:rPr>
            </w:pPr>
            <w:r w:rsidRPr="00C42F07">
              <w:rPr>
                <w:rFonts w:ascii="Calibri" w:hAnsi="Calibri"/>
                <w:iCs/>
                <w:sz w:val="22"/>
                <w:szCs w:val="22"/>
              </w:rPr>
              <w:t>La factura debe ser emitida de acuerdo a normativa vigente a nombre de Yacimientos Petrolíferos Fiscales Bolivianos o YPFB  consignando el Número de Identificación Tributaria (NIT) 1020269020.</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sz w:val="18"/>
                <w:szCs w:val="18"/>
              </w:rPr>
            </w:pPr>
            <w:r w:rsidRPr="00C42F07">
              <w:rPr>
                <w:rFonts w:ascii="Calibri" w:hAnsi="Calibri"/>
                <w:b/>
                <w:iCs/>
                <w:sz w:val="22"/>
                <w:szCs w:val="22"/>
              </w:rPr>
              <w:t>FACTURACION</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8F6EB4" w:rsidRDefault="00517475" w:rsidP="00517475">
            <w:pPr>
              <w:jc w:val="both"/>
              <w:rPr>
                <w:rFonts w:ascii="Calibri" w:hAnsi="Calibri"/>
                <w:iCs/>
                <w:sz w:val="22"/>
              </w:rPr>
            </w:pPr>
            <w:r w:rsidRPr="008F6EB4">
              <w:rPr>
                <w:rFonts w:ascii="Calibri" w:hAnsi="Calibri"/>
                <w:iCs/>
                <w:sz w:val="22"/>
              </w:rPr>
              <w:t>La factura debe ser emitida de acuerdo a normativa vigente a nombre de Yacimientos Petrolíferos Fiscales Bolivianos o YPFB  consignando el Número de Identificación Tributaria (NIT) 1020269020.</w:t>
            </w:r>
          </w:p>
          <w:p w:rsidR="00517475" w:rsidRPr="008F6EB4" w:rsidRDefault="00517475" w:rsidP="00517475">
            <w:pPr>
              <w:jc w:val="both"/>
              <w:rPr>
                <w:rFonts w:ascii="Calibri" w:hAnsi="Calibri"/>
                <w:sz w:val="22"/>
              </w:rPr>
            </w:pPr>
          </w:p>
          <w:p w:rsidR="00517475" w:rsidRPr="00C75BEC" w:rsidRDefault="00517475" w:rsidP="00517475">
            <w:pPr>
              <w:rPr>
                <w:rFonts w:asciiTheme="minorHAnsi" w:hAnsiTheme="minorHAnsi" w:cstheme="minorHAnsi"/>
                <w:b/>
                <w:sz w:val="18"/>
                <w:szCs w:val="18"/>
              </w:rPr>
            </w:pPr>
            <w:r w:rsidRPr="008F6EB4">
              <w:rPr>
                <w:rFonts w:ascii="Calibri" w:hAnsi="Calibri"/>
                <w:iCs/>
                <w:sz w:val="22"/>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sz w:val="18"/>
                <w:szCs w:val="18"/>
              </w:rPr>
            </w:pPr>
            <w:r w:rsidRPr="00C42F07">
              <w:rPr>
                <w:rFonts w:ascii="Calibri" w:hAnsi="Calibri"/>
                <w:b/>
                <w:bCs/>
                <w:sz w:val="22"/>
                <w:szCs w:val="22"/>
              </w:rPr>
              <w:t>TRIBUTOS</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8F6EB4" w:rsidRDefault="00517475" w:rsidP="00517475">
            <w:pPr>
              <w:jc w:val="both"/>
              <w:rPr>
                <w:rFonts w:ascii="Calibri" w:hAnsi="Calibri"/>
                <w:iCs/>
                <w:color w:val="000000"/>
                <w:sz w:val="22"/>
                <w:szCs w:val="22"/>
                <w:lang w:eastAsia="es-BO"/>
              </w:rPr>
            </w:pPr>
            <w:r w:rsidRPr="008F6EB4">
              <w:rPr>
                <w:rFonts w:ascii="Calibri" w:hAnsi="Calibri"/>
                <w:iCs/>
                <w:color w:val="000000"/>
                <w:sz w:val="22"/>
                <w:szCs w:val="22"/>
                <w:lang w:eastAsia="es-BO"/>
              </w:rPr>
              <w:t xml:space="preserve">Los tributos vigentes a la fecha de suscripción del Contrato (impuestos, tasas, contribuciones especiales) que resulten directa o indirectamente del Contrato, serán de exclusiva responsabilidad del Proponente conforme a lo previsto en la Ley Aplicable, sin derecho a reembolso. </w:t>
            </w:r>
          </w:p>
          <w:p w:rsidR="00517475" w:rsidRPr="008F6EB4" w:rsidRDefault="00517475" w:rsidP="00517475">
            <w:pPr>
              <w:ind w:left="284"/>
              <w:jc w:val="both"/>
              <w:rPr>
                <w:rFonts w:ascii="Calibri" w:hAnsi="Calibri"/>
                <w:iCs/>
                <w:color w:val="000000"/>
                <w:sz w:val="22"/>
                <w:szCs w:val="22"/>
                <w:lang w:eastAsia="es-BO"/>
              </w:rPr>
            </w:pPr>
          </w:p>
          <w:p w:rsidR="00517475" w:rsidRPr="00C75BEC" w:rsidRDefault="00517475" w:rsidP="00517475">
            <w:pPr>
              <w:rPr>
                <w:rFonts w:asciiTheme="minorHAnsi" w:hAnsiTheme="minorHAnsi" w:cstheme="minorHAnsi"/>
                <w:b/>
                <w:sz w:val="18"/>
                <w:szCs w:val="18"/>
              </w:rPr>
            </w:pPr>
            <w:r w:rsidRPr="008F6EB4">
              <w:rPr>
                <w:rFonts w:ascii="Calibri" w:hAnsi="Calibri"/>
                <w:iCs/>
                <w:color w:val="000000"/>
                <w:sz w:val="22"/>
                <w:szCs w:val="22"/>
                <w:lang w:eastAsia="es-BO"/>
              </w:rPr>
              <w:t>El Proponente declara haber considerado en su propuesta los tributos incidentes del Servicio, no correspondiendo ningún reclamo debido a error en la evaluación, ni solicitar una revisión del precio contractual.</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bCs/>
                <w:sz w:val="18"/>
                <w:szCs w:val="18"/>
              </w:rPr>
            </w:pPr>
            <w:r w:rsidRPr="00C42F07">
              <w:rPr>
                <w:rFonts w:ascii="Calibri" w:hAnsi="Calibri" w:cs="Calibri"/>
                <w:b/>
                <w:bCs/>
                <w:sz w:val="22"/>
                <w:szCs w:val="22"/>
              </w:rPr>
              <w:t>MULTAS</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42F07" w:rsidRDefault="00517475" w:rsidP="00517475">
            <w:pPr>
              <w:autoSpaceDE w:val="0"/>
              <w:autoSpaceDN w:val="0"/>
              <w:adjustRightInd w:val="0"/>
              <w:jc w:val="both"/>
              <w:rPr>
                <w:rFonts w:ascii="Calibri" w:hAnsi="Calibri" w:cs="Calibri"/>
                <w:sz w:val="22"/>
                <w:szCs w:val="22"/>
              </w:rPr>
            </w:pPr>
            <w:r w:rsidRPr="00C42F07">
              <w:rPr>
                <w:rFonts w:ascii="Calibri" w:hAnsi="Calibri" w:cs="Calibri"/>
                <w:sz w:val="22"/>
                <w:szCs w:val="22"/>
              </w:rPr>
              <w:t>Se sancionará con multas, de acuerdo al siguiente detalle</w:t>
            </w:r>
          </w:p>
          <w:p w:rsidR="00517475" w:rsidRPr="00C42F07" w:rsidRDefault="00517475" w:rsidP="009A4DD1">
            <w:pPr>
              <w:pStyle w:val="Prrafodelista"/>
              <w:numPr>
                <w:ilvl w:val="0"/>
                <w:numId w:val="50"/>
              </w:numPr>
              <w:autoSpaceDE w:val="0"/>
              <w:autoSpaceDN w:val="0"/>
              <w:adjustRightInd w:val="0"/>
              <w:contextualSpacing/>
              <w:jc w:val="both"/>
              <w:rPr>
                <w:rFonts w:ascii="Calibri" w:hAnsi="Calibri" w:cs="Calibri"/>
                <w:sz w:val="22"/>
                <w:szCs w:val="22"/>
              </w:rPr>
            </w:pPr>
            <w:r w:rsidRPr="00C42F07">
              <w:rPr>
                <w:rFonts w:ascii="Calibri" w:hAnsi="Calibri" w:cs="Calibri"/>
                <w:sz w:val="22"/>
                <w:szCs w:val="22"/>
              </w:rPr>
              <w:t>Se aplicará una multa de 5% del monto mensual a pagar de la planta afectada por cada inasistencia verificada de un inspector.</w:t>
            </w:r>
          </w:p>
          <w:p w:rsidR="00517475" w:rsidRPr="00C42F07" w:rsidRDefault="00517475" w:rsidP="009A4DD1">
            <w:pPr>
              <w:pStyle w:val="Prrafodelista"/>
              <w:numPr>
                <w:ilvl w:val="0"/>
                <w:numId w:val="50"/>
              </w:numPr>
              <w:autoSpaceDE w:val="0"/>
              <w:autoSpaceDN w:val="0"/>
              <w:adjustRightInd w:val="0"/>
              <w:contextualSpacing/>
              <w:jc w:val="both"/>
              <w:rPr>
                <w:rFonts w:ascii="Calibri" w:hAnsi="Calibri" w:cs="Calibri"/>
                <w:sz w:val="22"/>
                <w:szCs w:val="22"/>
              </w:rPr>
            </w:pPr>
            <w:r w:rsidRPr="00C42F07">
              <w:rPr>
                <w:rFonts w:ascii="Calibri" w:hAnsi="Calibri" w:cs="Calibri"/>
                <w:sz w:val="22"/>
                <w:szCs w:val="22"/>
              </w:rPr>
              <w:t>Se aplicará una multa de 5% del monto mensual a pagar de la planta afectada, por cada error de volumen en el llenado de un Certificado de Recepción/Entrega (CRE).</w:t>
            </w:r>
          </w:p>
          <w:p w:rsidR="00517475" w:rsidRDefault="00517475" w:rsidP="009A4DD1">
            <w:pPr>
              <w:pStyle w:val="Prrafodelista"/>
              <w:numPr>
                <w:ilvl w:val="0"/>
                <w:numId w:val="50"/>
              </w:numPr>
              <w:autoSpaceDE w:val="0"/>
              <w:autoSpaceDN w:val="0"/>
              <w:adjustRightInd w:val="0"/>
              <w:contextualSpacing/>
              <w:jc w:val="both"/>
              <w:rPr>
                <w:rFonts w:ascii="Calibri" w:hAnsi="Calibri" w:cs="Calibri"/>
                <w:sz w:val="22"/>
                <w:szCs w:val="22"/>
              </w:rPr>
            </w:pPr>
            <w:r w:rsidRPr="00C42F07">
              <w:rPr>
                <w:rFonts w:ascii="Calibri" w:hAnsi="Calibri" w:cs="Calibri"/>
                <w:sz w:val="22"/>
                <w:szCs w:val="22"/>
              </w:rPr>
              <w:lastRenderedPageBreak/>
              <w:t>Se aplicará una multa 5% del monto mensual a pagar de la planta afectada en caso de incumplimiento en el envío y llenado del SICOTRAN y SISCONDNAE, consolidado del mes, hasta los 5 primeros días hábiles del mes siguiente.</w:t>
            </w:r>
          </w:p>
          <w:p w:rsidR="00517475" w:rsidRPr="00517475" w:rsidRDefault="00517475" w:rsidP="009A4DD1">
            <w:pPr>
              <w:pStyle w:val="Prrafodelista"/>
              <w:numPr>
                <w:ilvl w:val="0"/>
                <w:numId w:val="50"/>
              </w:numPr>
              <w:autoSpaceDE w:val="0"/>
              <w:autoSpaceDN w:val="0"/>
              <w:adjustRightInd w:val="0"/>
              <w:contextualSpacing/>
              <w:jc w:val="both"/>
              <w:rPr>
                <w:rFonts w:ascii="Calibri" w:hAnsi="Calibri" w:cs="Calibri"/>
                <w:sz w:val="22"/>
                <w:szCs w:val="22"/>
              </w:rPr>
            </w:pPr>
            <w:r w:rsidRPr="00517475">
              <w:rPr>
                <w:rFonts w:ascii="Calibri" w:hAnsi="Calibri" w:cs="Calibri"/>
                <w:sz w:val="22"/>
                <w:szCs w:val="22"/>
              </w:rPr>
              <w:t>Se aplicará una multa de 5% del monto mensual a pagar de la planta afectada, en caso que el envío y llenado del SICOTRAN y SISCONDNAE consolidado del mes sea incorrecto.</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bCs/>
                <w:sz w:val="18"/>
                <w:szCs w:val="18"/>
              </w:rPr>
            </w:pPr>
            <w:r w:rsidRPr="00C42F07">
              <w:rPr>
                <w:rFonts w:ascii="Calibri" w:hAnsi="Calibri" w:cs="Calibri"/>
                <w:b/>
                <w:bCs/>
                <w:sz w:val="22"/>
                <w:szCs w:val="22"/>
              </w:rPr>
              <w:lastRenderedPageBreak/>
              <w:t>SEGUROS</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42F07" w:rsidRDefault="00517475" w:rsidP="00517475">
            <w:pPr>
              <w:pStyle w:val="Prrafodelista"/>
              <w:ind w:left="0"/>
              <w:contextualSpacing/>
              <w:jc w:val="both"/>
              <w:rPr>
                <w:rFonts w:ascii="Calibri" w:hAnsi="Calibri" w:cs="Calibri"/>
                <w:sz w:val="22"/>
                <w:szCs w:val="22"/>
              </w:rPr>
            </w:pPr>
            <w:r w:rsidRPr="00C42F07">
              <w:rPr>
                <w:rFonts w:ascii="Calibri" w:hAnsi="Calibri" w:cs="Calibri"/>
                <w:sz w:val="22"/>
                <w:szCs w:val="22"/>
              </w:rPr>
              <w:t>El prestador del servicio deberá contar con  las Pólizas de Seguros que le correspondan para cubrir al personal que efectúe la certificación (Accidentes personales), para el equipo que necesite o utilice (</w:t>
            </w:r>
            <w:proofErr w:type="spellStart"/>
            <w:r w:rsidRPr="00C42F07">
              <w:rPr>
                <w:rFonts w:ascii="Calibri" w:hAnsi="Calibri" w:cs="Calibri"/>
                <w:sz w:val="22"/>
                <w:szCs w:val="22"/>
              </w:rPr>
              <w:t>Multiriesgo</w:t>
            </w:r>
            <w:proofErr w:type="spellEnd"/>
            <w:r w:rsidRPr="00C42F07">
              <w:rPr>
                <w:rFonts w:ascii="Calibri" w:hAnsi="Calibri" w:cs="Calibri"/>
                <w:sz w:val="22"/>
                <w:szCs w:val="22"/>
              </w:rPr>
              <w:t>) a fin de cubrir daños en el desplazamiento de su personal y del equipo necesario, además de la Póliza de Responsabilidad Civil que cubra cualquier eventualidad que cause daños a terceros, dejando indemne a YPFB por cualquier suceso.</w:t>
            </w:r>
          </w:p>
          <w:p w:rsidR="00517475" w:rsidRPr="00C42F07" w:rsidRDefault="00517475" w:rsidP="00517475">
            <w:pPr>
              <w:pStyle w:val="Prrafodelista"/>
              <w:ind w:left="0"/>
              <w:contextualSpacing/>
              <w:jc w:val="both"/>
              <w:rPr>
                <w:rFonts w:ascii="Calibri" w:hAnsi="Calibri" w:cs="Calibri"/>
                <w:sz w:val="22"/>
                <w:szCs w:val="22"/>
              </w:rPr>
            </w:pPr>
          </w:p>
          <w:p w:rsidR="00517475" w:rsidRPr="00C42F07" w:rsidRDefault="00517475" w:rsidP="00517475">
            <w:pPr>
              <w:pStyle w:val="Prrafodelista"/>
              <w:ind w:left="0"/>
              <w:contextualSpacing/>
              <w:jc w:val="both"/>
              <w:rPr>
                <w:rFonts w:ascii="Calibri" w:hAnsi="Calibri" w:cs="Calibri"/>
                <w:sz w:val="22"/>
                <w:szCs w:val="22"/>
              </w:rPr>
            </w:pPr>
            <w:r w:rsidRPr="00C42F07">
              <w:rPr>
                <w:rFonts w:ascii="Calibri" w:hAnsi="Calibri" w:cs="Calibri"/>
                <w:sz w:val="22"/>
                <w:szCs w:val="22"/>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517475" w:rsidRPr="00C42F07" w:rsidRDefault="00517475" w:rsidP="00517475">
            <w:pPr>
              <w:jc w:val="both"/>
              <w:rPr>
                <w:rFonts w:ascii="Calibri" w:hAnsi="Calibri" w:cs="Calibri"/>
                <w:sz w:val="22"/>
                <w:szCs w:val="22"/>
              </w:rPr>
            </w:pPr>
          </w:p>
          <w:p w:rsidR="00517475" w:rsidRPr="00C75BEC" w:rsidRDefault="00517475" w:rsidP="00517475">
            <w:pPr>
              <w:jc w:val="both"/>
              <w:rPr>
                <w:rFonts w:asciiTheme="minorHAnsi" w:hAnsiTheme="minorHAnsi" w:cstheme="minorHAnsi"/>
                <w:b/>
                <w:bCs/>
                <w:sz w:val="18"/>
                <w:szCs w:val="18"/>
              </w:rPr>
            </w:pPr>
            <w:r w:rsidRPr="00C42F07">
              <w:rPr>
                <w:rFonts w:ascii="Calibri" w:hAnsi="Calibri" w:cs="Calibri"/>
                <w:sz w:val="22"/>
                <w:szCs w:val="22"/>
              </w:rPr>
              <w:t>En caso de ser adjudicado, el prestador del servicio deberá remitir a YPFB para la firma del Contrato, copia de las pólizas citadas precedentemente.</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bCs/>
                <w:sz w:val="18"/>
                <w:szCs w:val="18"/>
              </w:rPr>
            </w:pPr>
            <w:r w:rsidRPr="00C42F07">
              <w:rPr>
                <w:rFonts w:ascii="Calibri" w:hAnsi="Calibri" w:cs="Calibri"/>
                <w:b/>
                <w:bCs/>
                <w:sz w:val="22"/>
                <w:szCs w:val="22"/>
              </w:rPr>
              <w:t>LUGAR DE PRESTACIÓN DEL SERVICIO</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742100">
        <w:trPr>
          <w:jc w:val="center"/>
        </w:trPr>
        <w:tc>
          <w:tcPr>
            <w:tcW w:w="0" w:type="auto"/>
          </w:tcPr>
          <w:p w:rsidR="00517475" w:rsidRPr="00C42F07" w:rsidRDefault="00517475" w:rsidP="00742100">
            <w:pPr>
              <w:jc w:val="both"/>
              <w:rPr>
                <w:rFonts w:ascii="Calibri" w:hAnsi="Calibri" w:cs="Calibri"/>
                <w:b/>
                <w:sz w:val="22"/>
                <w:szCs w:val="22"/>
              </w:rPr>
            </w:pPr>
            <w:r w:rsidRPr="00C42F07">
              <w:rPr>
                <w:rFonts w:ascii="Calibri" w:hAnsi="Calibri" w:cs="Calibri"/>
                <w:bCs/>
                <w:sz w:val="22"/>
                <w:szCs w:val="22"/>
              </w:rPr>
              <w:t>El contratista deberá realizar, el análisis de cantidad, en las siguientes plantas, a requerimiento de YPFB:</w:t>
            </w:r>
          </w:p>
          <w:p w:rsidR="00517475" w:rsidRPr="00C42F07" w:rsidRDefault="00517475" w:rsidP="00742100">
            <w:pPr>
              <w:autoSpaceDE w:val="0"/>
              <w:autoSpaceDN w:val="0"/>
              <w:adjustRightInd w:val="0"/>
              <w:jc w:val="center"/>
              <w:rPr>
                <w:rFonts w:ascii="Calibri" w:hAnsi="Calibri" w:cs="Calibri"/>
                <w:b/>
                <w:sz w:val="22"/>
                <w:szCs w:val="22"/>
              </w:rPr>
            </w:pPr>
            <w:r w:rsidRPr="00C42F07">
              <w:rPr>
                <w:rFonts w:ascii="Calibri" w:hAnsi="Calibri" w:cs="Calibri"/>
                <w:b/>
                <w:sz w:val="22"/>
                <w:szCs w:val="22"/>
              </w:rPr>
              <w:t>Inspección de Cantidad</w:t>
            </w:r>
          </w:p>
          <w:p w:rsidR="00517475" w:rsidRPr="00C42F07" w:rsidRDefault="00517475" w:rsidP="00742100">
            <w:pPr>
              <w:autoSpaceDE w:val="0"/>
              <w:autoSpaceDN w:val="0"/>
              <w:adjustRightInd w:val="0"/>
              <w:jc w:val="center"/>
              <w:rPr>
                <w:rFonts w:ascii="Calibri" w:hAnsi="Calibri" w:cs="Calibri"/>
                <w:b/>
                <w:sz w:val="22"/>
                <w:szCs w:val="22"/>
              </w:rPr>
            </w:pPr>
          </w:p>
          <w:tbl>
            <w:tblPr>
              <w:tblW w:w="4161" w:type="pct"/>
              <w:jc w:val="center"/>
              <w:tblCellMar>
                <w:left w:w="70" w:type="dxa"/>
                <w:right w:w="70" w:type="dxa"/>
              </w:tblCellMar>
              <w:tblLook w:val="04A0" w:firstRow="1" w:lastRow="0" w:firstColumn="1" w:lastColumn="0" w:noHBand="0" w:noVBand="1"/>
            </w:tblPr>
            <w:tblGrid>
              <w:gridCol w:w="2620"/>
              <w:gridCol w:w="1796"/>
              <w:gridCol w:w="655"/>
              <w:gridCol w:w="1229"/>
            </w:tblGrid>
            <w:tr w:rsidR="00517475" w:rsidRPr="00C42F07" w:rsidTr="00742100">
              <w:trPr>
                <w:jc w:val="center"/>
              </w:trPr>
              <w:tc>
                <w:tcPr>
                  <w:tcW w:w="157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17475" w:rsidRPr="00C42F07" w:rsidRDefault="00517475" w:rsidP="00742100">
                  <w:pPr>
                    <w:jc w:val="center"/>
                    <w:rPr>
                      <w:rFonts w:ascii="Calibri" w:hAnsi="Calibri"/>
                      <w:b/>
                      <w:bCs/>
                      <w:color w:val="000000"/>
                      <w:sz w:val="18"/>
                      <w:szCs w:val="22"/>
                    </w:rPr>
                  </w:pPr>
                  <w:r w:rsidRPr="00C42F07">
                    <w:rPr>
                      <w:rFonts w:ascii="Calibri" w:hAnsi="Calibri"/>
                      <w:b/>
                      <w:bCs/>
                      <w:color w:val="000000"/>
                      <w:sz w:val="18"/>
                      <w:szCs w:val="22"/>
                    </w:rPr>
                    <w:t>PLANTA</w:t>
                  </w:r>
                </w:p>
              </w:tc>
              <w:tc>
                <w:tcPr>
                  <w:tcW w:w="1054" w:type="pct"/>
                  <w:tcBorders>
                    <w:top w:val="single" w:sz="4" w:space="0" w:color="auto"/>
                    <w:left w:val="nil"/>
                    <w:bottom w:val="nil"/>
                    <w:right w:val="single" w:sz="4" w:space="0" w:color="auto"/>
                  </w:tcBorders>
                  <w:shd w:val="clear" w:color="000000" w:fill="D9D9D9"/>
                  <w:vAlign w:val="center"/>
                  <w:hideMark/>
                </w:tcPr>
                <w:p w:rsidR="00517475" w:rsidRPr="00C42F07" w:rsidRDefault="00517475" w:rsidP="00742100">
                  <w:pPr>
                    <w:jc w:val="center"/>
                    <w:rPr>
                      <w:rFonts w:ascii="Calibri" w:hAnsi="Calibri"/>
                      <w:b/>
                      <w:bCs/>
                      <w:color w:val="000000"/>
                      <w:sz w:val="18"/>
                      <w:szCs w:val="22"/>
                    </w:rPr>
                  </w:pPr>
                  <w:r w:rsidRPr="00C42F07">
                    <w:rPr>
                      <w:rFonts w:ascii="Calibri" w:hAnsi="Calibri"/>
                      <w:b/>
                      <w:bCs/>
                      <w:color w:val="000000"/>
                      <w:sz w:val="18"/>
                      <w:szCs w:val="22"/>
                    </w:rPr>
                    <w:t>Productos</w:t>
                  </w:r>
                </w:p>
              </w:tc>
              <w:tc>
                <w:tcPr>
                  <w:tcW w:w="799" w:type="pct"/>
                  <w:tcBorders>
                    <w:top w:val="single" w:sz="4" w:space="0" w:color="auto"/>
                    <w:left w:val="nil"/>
                    <w:bottom w:val="nil"/>
                    <w:right w:val="single" w:sz="4" w:space="0" w:color="auto"/>
                  </w:tcBorders>
                  <w:shd w:val="clear" w:color="000000" w:fill="D9D9D9"/>
                  <w:vAlign w:val="center"/>
                  <w:hideMark/>
                </w:tcPr>
                <w:p w:rsidR="00517475" w:rsidRPr="00C42F07" w:rsidRDefault="00517475" w:rsidP="00742100">
                  <w:pPr>
                    <w:jc w:val="center"/>
                    <w:rPr>
                      <w:rFonts w:ascii="Calibri" w:hAnsi="Calibri"/>
                      <w:b/>
                      <w:bCs/>
                      <w:color w:val="000000"/>
                      <w:sz w:val="18"/>
                      <w:szCs w:val="22"/>
                    </w:rPr>
                  </w:pPr>
                  <w:r w:rsidRPr="00C42F07">
                    <w:rPr>
                      <w:rFonts w:ascii="Calibri" w:hAnsi="Calibri"/>
                      <w:b/>
                      <w:bCs/>
                      <w:color w:val="000000"/>
                      <w:sz w:val="18"/>
                      <w:szCs w:val="22"/>
                    </w:rPr>
                    <w:t>Turnos</w:t>
                  </w:r>
                </w:p>
              </w:tc>
              <w:tc>
                <w:tcPr>
                  <w:tcW w:w="1576" w:type="pct"/>
                  <w:tcBorders>
                    <w:top w:val="single" w:sz="4" w:space="0" w:color="auto"/>
                    <w:left w:val="nil"/>
                    <w:bottom w:val="single" w:sz="4" w:space="0" w:color="auto"/>
                    <w:right w:val="single" w:sz="4" w:space="0" w:color="auto"/>
                  </w:tcBorders>
                  <w:shd w:val="clear" w:color="000000" w:fill="D9D9D9"/>
                  <w:vAlign w:val="center"/>
                  <w:hideMark/>
                </w:tcPr>
                <w:p w:rsidR="00517475" w:rsidRPr="00C42F07" w:rsidRDefault="00517475" w:rsidP="00742100">
                  <w:pPr>
                    <w:jc w:val="center"/>
                    <w:rPr>
                      <w:rFonts w:ascii="Calibri" w:hAnsi="Calibri"/>
                      <w:b/>
                      <w:bCs/>
                      <w:color w:val="000000"/>
                      <w:sz w:val="18"/>
                      <w:szCs w:val="22"/>
                    </w:rPr>
                  </w:pPr>
                  <w:r w:rsidRPr="00C42F07">
                    <w:rPr>
                      <w:rFonts w:ascii="Calibri" w:hAnsi="Calibri"/>
                      <w:b/>
                      <w:bCs/>
                      <w:color w:val="000000"/>
                      <w:sz w:val="18"/>
                      <w:szCs w:val="22"/>
                    </w:rPr>
                    <w:t>Mínimo de inspectores a ser usados</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PSL RIO GRANDE</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GLP-GB</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SANTA CRUZ</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IA-DOI-GB-GLP-RECON</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DISCAR SANTA CRUZ</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IA-GB</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ALCASA SANTA CRUZ</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SAN JOSE</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CAMIRI</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PUERTO QUIJARRO-GRAVETAL</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DOI-IA</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PUERTO QUIJARRO-FPTC</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DOI-IA</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TARIJA</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BERMEJO</w:t>
                  </w:r>
                </w:p>
              </w:tc>
              <w:tc>
                <w:tcPr>
                  <w:tcW w:w="1054" w:type="pct"/>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ALCASA - YPFB YACUIBA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DOI-GB</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VILLAMONTES</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COBIJA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GUAYARAMERIN</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lastRenderedPageBreak/>
                    <w:t>YPFB LOGÍSTICA COCHABAMBA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GLP-GB</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1</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SUCRE</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MONTEAGUDO</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TARABUQUILLO</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REFINACIÓN SANTA CRUZ</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GLP-C4-GB-CR-RECON</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REFINACIÓN COCHABAMBA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GLP-GB-CR-RECON</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ORURO</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3</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SENKATA LA PAZ</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DOI-IA-GB-GLP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4</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4</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POTOSÍ</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UYUNI</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LOGÍSTICA TUPIZA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YPFB VILLAZÓN</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DOI</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RIO GRANDE ANDINA</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CARRASCO</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GRAN CHACO</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GLP-GB</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2</w:t>
                  </w:r>
                </w:p>
              </w:tc>
            </w:tr>
            <w:tr w:rsidR="00517475" w:rsidRPr="00C42F07" w:rsidTr="00742100">
              <w:trPr>
                <w:jc w:val="center"/>
              </w:trPr>
              <w:tc>
                <w:tcPr>
                  <w:tcW w:w="1571" w:type="pct"/>
                  <w:tcBorders>
                    <w:top w:val="nil"/>
                    <w:left w:val="single" w:sz="4" w:space="0" w:color="auto"/>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VUELTA GRANDE</w:t>
                  </w:r>
                </w:p>
              </w:tc>
              <w:tc>
                <w:tcPr>
                  <w:tcW w:w="1054"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GLP</w:t>
                  </w:r>
                </w:p>
              </w:tc>
              <w:tc>
                <w:tcPr>
                  <w:tcW w:w="799"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r w:rsidR="00517475" w:rsidRPr="00C42F07" w:rsidTr="00742100">
              <w:trPr>
                <w:jc w:val="center"/>
              </w:trPr>
              <w:tc>
                <w:tcPr>
                  <w:tcW w:w="342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OTRAS PLANTAS A REQUERIMIENTO DE YPFB</w:t>
                  </w:r>
                </w:p>
              </w:tc>
              <w:tc>
                <w:tcPr>
                  <w:tcW w:w="1576" w:type="pct"/>
                  <w:tcBorders>
                    <w:top w:val="nil"/>
                    <w:left w:val="nil"/>
                    <w:bottom w:val="single" w:sz="4" w:space="0" w:color="auto"/>
                    <w:right w:val="single" w:sz="4" w:space="0" w:color="auto"/>
                  </w:tcBorders>
                  <w:shd w:val="clear" w:color="auto" w:fill="auto"/>
                  <w:noWrap/>
                  <w:vAlign w:val="center"/>
                  <w:hideMark/>
                </w:tcPr>
                <w:p w:rsidR="00517475" w:rsidRPr="00C42F07" w:rsidRDefault="00517475" w:rsidP="00742100">
                  <w:pPr>
                    <w:jc w:val="center"/>
                    <w:rPr>
                      <w:rFonts w:ascii="Calibri" w:hAnsi="Calibri"/>
                      <w:color w:val="000000"/>
                      <w:sz w:val="18"/>
                      <w:szCs w:val="22"/>
                    </w:rPr>
                  </w:pPr>
                  <w:r w:rsidRPr="00C42F07">
                    <w:rPr>
                      <w:rFonts w:ascii="Calibri" w:hAnsi="Calibri"/>
                      <w:color w:val="000000"/>
                      <w:sz w:val="18"/>
                      <w:szCs w:val="22"/>
                    </w:rPr>
                    <w:t>0</w:t>
                  </w:r>
                </w:p>
              </w:tc>
            </w:tr>
          </w:tbl>
          <w:p w:rsidR="00517475" w:rsidRPr="00C42F07" w:rsidRDefault="00517475" w:rsidP="00742100">
            <w:pPr>
              <w:jc w:val="center"/>
              <w:rPr>
                <w:rFonts w:ascii="Calibri" w:hAnsi="Calibri" w:cs="Calibri"/>
                <w:b/>
                <w:bCs/>
                <w:sz w:val="22"/>
                <w:szCs w:val="22"/>
              </w:rPr>
            </w:pPr>
          </w:p>
          <w:p w:rsidR="00517475" w:rsidRPr="00C42F07" w:rsidRDefault="00517475" w:rsidP="00742100">
            <w:pPr>
              <w:jc w:val="both"/>
              <w:rPr>
                <w:rFonts w:ascii="Calibri" w:hAnsi="Calibri" w:cs="Calibri"/>
                <w:bCs/>
                <w:sz w:val="22"/>
                <w:szCs w:val="22"/>
              </w:rPr>
            </w:pPr>
            <w:r w:rsidRPr="00C42F07">
              <w:rPr>
                <w:rFonts w:ascii="Calibri" w:hAnsi="Calibri" w:cs="Calibri"/>
                <w:bCs/>
                <w:sz w:val="22"/>
                <w:szCs w:val="22"/>
              </w:rPr>
              <w:t>YPFB realizará el requerimiento de servicio hasta los 15 primeros días de cada mes, para el mes siguiente, vía e-mail, donde detallará el número de inspectores, turnos, plantas y productos. Si YPFB no realiza este requerimiento se dará por entendido que el servicio se realizara de acuerdo al último requerimiento mensual.</w:t>
            </w:r>
          </w:p>
          <w:p w:rsidR="00517475" w:rsidRPr="00C42F07" w:rsidRDefault="00517475" w:rsidP="00742100">
            <w:pPr>
              <w:jc w:val="center"/>
              <w:rPr>
                <w:rFonts w:ascii="Calibri" w:hAnsi="Calibri" w:cs="Calibri"/>
                <w:b/>
                <w:bCs/>
                <w:sz w:val="22"/>
                <w:szCs w:val="22"/>
              </w:rPr>
            </w:pPr>
            <w:r w:rsidRPr="00C42F07">
              <w:rPr>
                <w:rFonts w:ascii="Calibri" w:hAnsi="Calibri" w:cs="Calibri"/>
                <w:b/>
                <w:bCs/>
                <w:sz w:val="22"/>
                <w:szCs w:val="22"/>
              </w:rPr>
              <w:t>Operaciones de Alijes</w:t>
            </w:r>
          </w:p>
          <w:tbl>
            <w:tblPr>
              <w:tblW w:w="409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48"/>
              <w:gridCol w:w="3442"/>
            </w:tblGrid>
            <w:tr w:rsidR="00517475" w:rsidRPr="00C42F07" w:rsidTr="00742100">
              <w:trPr>
                <w:trHeight w:val="117"/>
                <w:jc w:val="center"/>
              </w:trPr>
              <w:tc>
                <w:tcPr>
                  <w:tcW w:w="648" w:type="dxa"/>
                  <w:shd w:val="clear" w:color="auto" w:fill="D9D9D9"/>
                  <w:noWrap/>
                  <w:vAlign w:val="center"/>
                </w:tcPr>
                <w:p w:rsidR="00517475" w:rsidRPr="00C42F07" w:rsidRDefault="00517475" w:rsidP="00742100">
                  <w:pPr>
                    <w:jc w:val="center"/>
                    <w:rPr>
                      <w:rFonts w:ascii="Calibri" w:hAnsi="Calibri" w:cs="Calibri"/>
                      <w:b/>
                      <w:szCs w:val="22"/>
                      <w:lang w:val="es-BO"/>
                    </w:rPr>
                  </w:pPr>
                  <w:r w:rsidRPr="00C42F07">
                    <w:rPr>
                      <w:rFonts w:ascii="Calibri" w:hAnsi="Calibri" w:cs="Calibri"/>
                      <w:b/>
                      <w:bCs/>
                      <w:szCs w:val="22"/>
                      <w:lang w:val="es-ES_tradnl" w:eastAsia="es-BO"/>
                    </w:rPr>
                    <w:t>Nº</w:t>
                  </w:r>
                </w:p>
              </w:tc>
              <w:tc>
                <w:tcPr>
                  <w:tcW w:w="3442" w:type="dxa"/>
                  <w:shd w:val="clear" w:color="auto" w:fill="D9D9D9"/>
                  <w:noWrap/>
                  <w:vAlign w:val="center"/>
                </w:tcPr>
                <w:p w:rsidR="00517475" w:rsidRPr="00C42F07" w:rsidRDefault="00517475" w:rsidP="00742100">
                  <w:pPr>
                    <w:jc w:val="center"/>
                    <w:rPr>
                      <w:rFonts w:ascii="Calibri" w:hAnsi="Calibri" w:cs="Calibri"/>
                      <w:b/>
                      <w:szCs w:val="22"/>
                      <w:lang w:val="es-BO"/>
                    </w:rPr>
                  </w:pPr>
                  <w:r w:rsidRPr="00C42F07">
                    <w:rPr>
                      <w:rFonts w:ascii="Calibri" w:hAnsi="Calibri" w:cs="Calibri"/>
                      <w:b/>
                      <w:szCs w:val="22"/>
                      <w:lang w:val="es-ES_tradnl"/>
                    </w:rPr>
                    <w:t>Servicio</w:t>
                  </w:r>
                </w:p>
              </w:tc>
            </w:tr>
            <w:tr w:rsidR="00517475" w:rsidRPr="00C42F07" w:rsidTr="00742100">
              <w:trPr>
                <w:trHeight w:val="321"/>
                <w:jc w:val="center"/>
              </w:trPr>
              <w:tc>
                <w:tcPr>
                  <w:tcW w:w="648" w:type="dxa"/>
                  <w:vAlign w:val="center"/>
                </w:tcPr>
                <w:p w:rsidR="00517475" w:rsidRPr="00C42F07" w:rsidRDefault="00517475" w:rsidP="00742100">
                  <w:pPr>
                    <w:jc w:val="center"/>
                    <w:rPr>
                      <w:rFonts w:ascii="Calibri" w:hAnsi="Calibri" w:cs="Calibri"/>
                      <w:szCs w:val="22"/>
                      <w:lang w:val="es-BO"/>
                    </w:rPr>
                  </w:pPr>
                  <w:r w:rsidRPr="00C42F07">
                    <w:rPr>
                      <w:rFonts w:ascii="Calibri" w:hAnsi="Calibri" w:cs="Calibri"/>
                      <w:szCs w:val="22"/>
                      <w:lang w:val="es-ES_tradnl" w:eastAsia="es-BO"/>
                    </w:rPr>
                    <w:t>1</w:t>
                  </w:r>
                </w:p>
              </w:tc>
              <w:tc>
                <w:tcPr>
                  <w:tcW w:w="3442" w:type="dxa"/>
                  <w:vAlign w:val="center"/>
                </w:tcPr>
                <w:p w:rsidR="00517475" w:rsidRPr="00C42F07" w:rsidRDefault="00517475" w:rsidP="00742100">
                  <w:pPr>
                    <w:jc w:val="center"/>
                    <w:rPr>
                      <w:rFonts w:ascii="Calibri" w:hAnsi="Calibri" w:cs="Calibri"/>
                      <w:szCs w:val="22"/>
                      <w:lang w:val="es-BO"/>
                    </w:rPr>
                  </w:pPr>
                  <w:r w:rsidRPr="00C42F07">
                    <w:rPr>
                      <w:rFonts w:ascii="Calibri" w:hAnsi="Calibri" w:cs="Calibri"/>
                      <w:szCs w:val="22"/>
                      <w:lang w:eastAsia="es-BO"/>
                    </w:rPr>
                    <w:t xml:space="preserve">Inspección en Operaciones de Alijes en la </w:t>
                  </w:r>
                  <w:proofErr w:type="spellStart"/>
                  <w:r w:rsidRPr="00C42F07">
                    <w:rPr>
                      <w:rFonts w:ascii="Calibri" w:hAnsi="Calibri" w:cs="Calibri"/>
                      <w:szCs w:val="22"/>
                      <w:lang w:eastAsia="es-BO"/>
                    </w:rPr>
                    <w:t>Hidrovía</w:t>
                  </w:r>
                  <w:proofErr w:type="spellEnd"/>
                  <w:r w:rsidRPr="00C42F07">
                    <w:rPr>
                      <w:rFonts w:ascii="Calibri" w:hAnsi="Calibri" w:cs="Calibri"/>
                      <w:szCs w:val="22"/>
                      <w:lang w:eastAsia="es-BO"/>
                    </w:rPr>
                    <w:t xml:space="preserve"> Paraguay -Paraná</w:t>
                  </w:r>
                </w:p>
              </w:tc>
            </w:tr>
          </w:tbl>
          <w:p w:rsidR="00517475" w:rsidRPr="00C42F07" w:rsidRDefault="00517475" w:rsidP="00742100">
            <w:pPr>
              <w:rPr>
                <w:rFonts w:ascii="Calibri" w:hAnsi="Calibri" w:cs="Calibri"/>
                <w:b/>
                <w:sz w:val="22"/>
                <w:szCs w:val="22"/>
              </w:rPr>
            </w:pPr>
          </w:p>
          <w:p w:rsidR="00517475" w:rsidRPr="00C42F07" w:rsidRDefault="00517475" w:rsidP="00742100">
            <w:pPr>
              <w:rPr>
                <w:rFonts w:ascii="Calibri" w:hAnsi="Calibri" w:cs="Calibri"/>
                <w:sz w:val="22"/>
                <w:szCs w:val="22"/>
              </w:rPr>
            </w:pPr>
            <w:r w:rsidRPr="00C42F07">
              <w:rPr>
                <w:rFonts w:ascii="Calibri" w:hAnsi="Calibri" w:cs="Calibri"/>
                <w:sz w:val="22"/>
                <w:szCs w:val="22"/>
              </w:rPr>
              <w:t>El Contratista deberá realizar, a requerimiento de YPFB, el análisis de calidad de los siguientes productos:</w:t>
            </w:r>
          </w:p>
          <w:p w:rsidR="00517475" w:rsidRPr="00C42F07" w:rsidRDefault="00517475" w:rsidP="00742100">
            <w:pPr>
              <w:jc w:val="center"/>
              <w:rPr>
                <w:rFonts w:ascii="Calibri" w:hAnsi="Calibri" w:cs="Calibri"/>
                <w:b/>
                <w:bCs/>
                <w:sz w:val="22"/>
                <w:szCs w:val="22"/>
              </w:rPr>
            </w:pPr>
            <w:r w:rsidRPr="00C42F07">
              <w:rPr>
                <w:rFonts w:ascii="Calibri" w:hAnsi="Calibri" w:cs="Calibri"/>
                <w:b/>
                <w:sz w:val="22"/>
                <w:szCs w:val="22"/>
              </w:rPr>
              <w:t xml:space="preserve"> </w:t>
            </w:r>
            <w:r w:rsidRPr="00C42F07">
              <w:rPr>
                <w:rFonts w:ascii="Calibri" w:hAnsi="Calibri" w:cs="Calibri"/>
                <w:b/>
                <w:bCs/>
                <w:sz w:val="22"/>
                <w:szCs w:val="22"/>
              </w:rPr>
              <w:t>Toma de Muestras y Análisis de Calidad*</w:t>
            </w:r>
          </w:p>
          <w:tbl>
            <w:tblPr>
              <w:tblW w:w="4355" w:type="dxa"/>
              <w:jc w:val="center"/>
              <w:tblCellMar>
                <w:left w:w="70" w:type="dxa"/>
                <w:right w:w="70" w:type="dxa"/>
              </w:tblCellMar>
              <w:tblLook w:val="04A0" w:firstRow="1" w:lastRow="0" w:firstColumn="1" w:lastColumn="0" w:noHBand="0" w:noVBand="1"/>
            </w:tblPr>
            <w:tblGrid>
              <w:gridCol w:w="604"/>
              <w:gridCol w:w="3751"/>
            </w:tblGrid>
            <w:tr w:rsidR="00517475" w:rsidRPr="00C42F07" w:rsidTr="00742100">
              <w:trPr>
                <w:trHeight w:val="222"/>
                <w:tblHeader/>
                <w:jc w:val="center"/>
              </w:trPr>
              <w:tc>
                <w:tcPr>
                  <w:tcW w:w="60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17475" w:rsidRPr="00C42F07" w:rsidRDefault="00517475" w:rsidP="00742100">
                  <w:pPr>
                    <w:jc w:val="center"/>
                    <w:rPr>
                      <w:rFonts w:ascii="Calibri" w:hAnsi="Calibri" w:cs="Calibri"/>
                      <w:b/>
                      <w:bCs/>
                      <w:szCs w:val="22"/>
                      <w:lang w:val="es-BO" w:eastAsia="es-BO"/>
                    </w:rPr>
                  </w:pPr>
                  <w:r w:rsidRPr="00C42F07">
                    <w:rPr>
                      <w:rFonts w:ascii="Calibri" w:hAnsi="Calibri" w:cs="Calibri"/>
                      <w:b/>
                      <w:bCs/>
                      <w:szCs w:val="22"/>
                      <w:lang w:val="es-ES_tradnl" w:eastAsia="es-BO"/>
                    </w:rPr>
                    <w:t>Nº</w:t>
                  </w:r>
                </w:p>
              </w:tc>
              <w:tc>
                <w:tcPr>
                  <w:tcW w:w="3751" w:type="dxa"/>
                  <w:tcBorders>
                    <w:top w:val="single" w:sz="4" w:space="0" w:color="auto"/>
                    <w:left w:val="nil"/>
                    <w:bottom w:val="single" w:sz="4" w:space="0" w:color="auto"/>
                    <w:right w:val="single" w:sz="4" w:space="0" w:color="auto"/>
                  </w:tcBorders>
                  <w:shd w:val="clear" w:color="000000" w:fill="D9D9D9"/>
                  <w:vAlign w:val="center"/>
                  <w:hideMark/>
                </w:tcPr>
                <w:p w:rsidR="00517475" w:rsidRPr="00C42F07" w:rsidRDefault="00517475" w:rsidP="00742100">
                  <w:pPr>
                    <w:jc w:val="center"/>
                    <w:rPr>
                      <w:rFonts w:ascii="Calibri" w:hAnsi="Calibri" w:cs="Calibri"/>
                      <w:b/>
                      <w:bCs/>
                      <w:szCs w:val="22"/>
                      <w:lang w:val="es-BO" w:eastAsia="es-BO"/>
                    </w:rPr>
                  </w:pPr>
                  <w:r w:rsidRPr="00C42F07">
                    <w:rPr>
                      <w:rFonts w:ascii="Calibri" w:hAnsi="Calibri" w:cs="Calibri"/>
                      <w:b/>
                      <w:bCs/>
                      <w:szCs w:val="22"/>
                      <w:lang w:eastAsia="es-BO"/>
                    </w:rPr>
                    <w:t>Producto</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ES_tradnl" w:eastAsia="es-BO"/>
                    </w:rPr>
                    <w:t>1</w:t>
                  </w:r>
                </w:p>
              </w:tc>
              <w:tc>
                <w:tcPr>
                  <w:tcW w:w="3751"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 xml:space="preserve">Diésel </w:t>
                  </w:r>
                  <w:proofErr w:type="spellStart"/>
                  <w:r w:rsidRPr="00C42F07">
                    <w:rPr>
                      <w:rFonts w:ascii="Calibri" w:hAnsi="Calibri" w:cs="Calibri"/>
                      <w:szCs w:val="22"/>
                      <w:lang w:val="es-BO" w:eastAsia="es-BO"/>
                    </w:rPr>
                    <w:t>Oil</w:t>
                  </w:r>
                  <w:proofErr w:type="spellEnd"/>
                  <w:r w:rsidRPr="00C42F07">
                    <w:rPr>
                      <w:rFonts w:ascii="Calibri" w:hAnsi="Calibri" w:cs="Calibri"/>
                      <w:szCs w:val="22"/>
                      <w:lang w:val="es-BO" w:eastAsia="es-BO"/>
                    </w:rPr>
                    <w:t xml:space="preserve"> </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2</w:t>
                  </w:r>
                </w:p>
              </w:tc>
              <w:tc>
                <w:tcPr>
                  <w:tcW w:w="3751"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Insumos y Aditivos (para la obtención de Gasolina Especial)</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3</w:t>
                  </w:r>
                </w:p>
              </w:tc>
              <w:tc>
                <w:tcPr>
                  <w:tcW w:w="3751"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GLP</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4</w:t>
                  </w:r>
                </w:p>
              </w:tc>
              <w:tc>
                <w:tcPr>
                  <w:tcW w:w="3751" w:type="dxa"/>
                  <w:tcBorders>
                    <w:top w:val="nil"/>
                    <w:left w:val="nil"/>
                    <w:bottom w:val="single" w:sz="4" w:space="0" w:color="auto"/>
                    <w:right w:val="single" w:sz="4" w:space="0" w:color="auto"/>
                  </w:tcBorders>
                  <w:shd w:val="clear" w:color="auto" w:fill="auto"/>
                  <w:vAlign w:val="center"/>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Butano</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5</w:t>
                  </w:r>
                </w:p>
              </w:tc>
              <w:tc>
                <w:tcPr>
                  <w:tcW w:w="3751" w:type="dxa"/>
                  <w:tcBorders>
                    <w:top w:val="nil"/>
                    <w:left w:val="nil"/>
                    <w:bottom w:val="single" w:sz="4" w:space="0" w:color="auto"/>
                    <w:right w:val="single" w:sz="4" w:space="0" w:color="auto"/>
                  </w:tcBorders>
                  <w:shd w:val="clear" w:color="auto" w:fill="auto"/>
                  <w:vAlign w:val="center"/>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Propano</w:t>
                  </w:r>
                </w:p>
              </w:tc>
            </w:tr>
            <w:tr w:rsidR="00517475" w:rsidRPr="00C42F07" w:rsidTr="00742100">
              <w:trPr>
                <w:trHeight w:val="222"/>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6</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Crudo Reconstituido</w:t>
                  </w:r>
                </w:p>
              </w:tc>
            </w:tr>
            <w:tr w:rsidR="00517475" w:rsidRPr="00C42F07" w:rsidTr="00742100">
              <w:trPr>
                <w:trHeight w:val="222"/>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7</w:t>
                  </w:r>
                </w:p>
              </w:tc>
              <w:tc>
                <w:tcPr>
                  <w:tcW w:w="3751" w:type="dxa"/>
                  <w:tcBorders>
                    <w:top w:val="single" w:sz="4" w:space="0" w:color="auto"/>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Gasolina Blanca</w:t>
                  </w:r>
                </w:p>
              </w:tc>
            </w:tr>
            <w:tr w:rsidR="00517475" w:rsidRPr="00C42F07" w:rsidTr="00742100">
              <w:trPr>
                <w:trHeight w:val="222"/>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8</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Gasolina Especial</w:t>
                  </w:r>
                </w:p>
              </w:tc>
            </w:tr>
            <w:tr w:rsidR="00517475" w:rsidRPr="00C42F07" w:rsidTr="00742100">
              <w:trPr>
                <w:trHeight w:val="222"/>
                <w:jc w:val="center"/>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9</w:t>
                  </w:r>
                </w:p>
              </w:tc>
              <w:tc>
                <w:tcPr>
                  <w:tcW w:w="3751" w:type="dxa"/>
                  <w:tcBorders>
                    <w:top w:val="single" w:sz="4" w:space="0" w:color="auto"/>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 xml:space="preserve">Gasolina Premium </w:t>
                  </w:r>
                </w:p>
              </w:tc>
            </w:tr>
            <w:tr w:rsidR="00517475" w:rsidRPr="00C42F07" w:rsidTr="00742100">
              <w:trPr>
                <w:trHeight w:val="222"/>
                <w:jc w:val="center"/>
              </w:trPr>
              <w:tc>
                <w:tcPr>
                  <w:tcW w:w="604"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10</w:t>
                  </w:r>
                </w:p>
              </w:tc>
              <w:tc>
                <w:tcPr>
                  <w:tcW w:w="3751"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 xml:space="preserve">Kerosene </w:t>
                  </w:r>
                </w:p>
              </w:tc>
            </w:tr>
            <w:tr w:rsidR="00517475" w:rsidRPr="00C42F07" w:rsidTr="00742100">
              <w:trPr>
                <w:trHeight w:val="55"/>
                <w:jc w:val="center"/>
              </w:trPr>
              <w:tc>
                <w:tcPr>
                  <w:tcW w:w="604" w:type="dxa"/>
                  <w:tcBorders>
                    <w:top w:val="nil"/>
                    <w:left w:val="single" w:sz="4" w:space="0" w:color="auto"/>
                    <w:bottom w:val="single" w:sz="4" w:space="0" w:color="auto"/>
                    <w:right w:val="single" w:sz="4" w:space="0" w:color="auto"/>
                  </w:tcBorders>
                  <w:shd w:val="clear" w:color="auto" w:fill="auto"/>
                  <w:vAlign w:val="center"/>
                  <w:hideMark/>
                </w:tcPr>
                <w:p w:rsidR="00517475" w:rsidRPr="00C42F07" w:rsidRDefault="00517475" w:rsidP="00742100">
                  <w:pPr>
                    <w:jc w:val="center"/>
                    <w:rPr>
                      <w:rFonts w:ascii="Calibri" w:hAnsi="Calibri" w:cs="Calibri"/>
                      <w:szCs w:val="22"/>
                      <w:lang w:val="es-BO" w:eastAsia="es-BO"/>
                    </w:rPr>
                  </w:pPr>
                  <w:r w:rsidRPr="00C42F07">
                    <w:rPr>
                      <w:rFonts w:ascii="Calibri" w:hAnsi="Calibri" w:cs="Calibri"/>
                      <w:szCs w:val="22"/>
                      <w:lang w:val="es-BO" w:eastAsia="es-BO"/>
                    </w:rPr>
                    <w:t>11</w:t>
                  </w:r>
                </w:p>
              </w:tc>
              <w:tc>
                <w:tcPr>
                  <w:tcW w:w="3751" w:type="dxa"/>
                  <w:tcBorders>
                    <w:top w:val="nil"/>
                    <w:left w:val="nil"/>
                    <w:bottom w:val="single" w:sz="4" w:space="0" w:color="auto"/>
                    <w:right w:val="single" w:sz="4" w:space="0" w:color="auto"/>
                  </w:tcBorders>
                  <w:shd w:val="clear" w:color="auto" w:fill="auto"/>
                  <w:vAlign w:val="center"/>
                  <w:hideMark/>
                </w:tcPr>
                <w:p w:rsidR="00517475" w:rsidRPr="00C42F07" w:rsidRDefault="00517475" w:rsidP="00742100">
                  <w:pPr>
                    <w:rPr>
                      <w:rFonts w:ascii="Calibri" w:hAnsi="Calibri" w:cs="Calibri"/>
                      <w:szCs w:val="22"/>
                      <w:lang w:val="es-BO" w:eastAsia="es-BO"/>
                    </w:rPr>
                  </w:pPr>
                  <w:r w:rsidRPr="00C42F07">
                    <w:rPr>
                      <w:rFonts w:ascii="Calibri" w:hAnsi="Calibri" w:cs="Calibri"/>
                      <w:szCs w:val="22"/>
                      <w:lang w:val="es-BO" w:eastAsia="es-BO"/>
                    </w:rPr>
                    <w:t>Otros productos a requerimiento de YPFB</w:t>
                  </w:r>
                </w:p>
              </w:tc>
            </w:tr>
          </w:tbl>
          <w:p w:rsidR="00517475" w:rsidRPr="00C42F07" w:rsidRDefault="00517475" w:rsidP="00742100">
            <w:pPr>
              <w:autoSpaceDE w:val="0"/>
              <w:autoSpaceDN w:val="0"/>
              <w:adjustRightInd w:val="0"/>
              <w:jc w:val="both"/>
              <w:rPr>
                <w:rFonts w:ascii="Calibri" w:hAnsi="Calibri" w:cs="Calibri"/>
                <w:b/>
                <w:bCs/>
                <w:sz w:val="22"/>
                <w:szCs w:val="22"/>
                <w:lang w:val="es-BO"/>
              </w:rPr>
            </w:pPr>
          </w:p>
          <w:p w:rsidR="00517475" w:rsidRPr="00C42F07" w:rsidRDefault="00517475" w:rsidP="00742100">
            <w:pPr>
              <w:jc w:val="both"/>
              <w:rPr>
                <w:rFonts w:ascii="Calibri" w:hAnsi="Calibri" w:cs="Calibri"/>
                <w:sz w:val="22"/>
                <w:szCs w:val="22"/>
                <w:lang w:val="es-ES_tradnl"/>
              </w:rPr>
            </w:pPr>
            <w:r w:rsidRPr="00C42F07">
              <w:rPr>
                <w:rFonts w:ascii="Calibri" w:hAnsi="Calibri" w:cs="Calibri"/>
                <w:sz w:val="22"/>
                <w:szCs w:val="22"/>
              </w:rPr>
              <w:t>*</w:t>
            </w:r>
            <w:r w:rsidRPr="00C42F07">
              <w:rPr>
                <w:rFonts w:ascii="Calibri" w:hAnsi="Calibri" w:cs="Calibri"/>
                <w:sz w:val="22"/>
                <w:szCs w:val="22"/>
                <w:lang w:val="es-ES_tradnl"/>
              </w:rPr>
              <w:t xml:space="preserve">Esta tarifa se aplica para las plantas establecidas en territorio nacional, las tarifas </w:t>
            </w:r>
            <w:r w:rsidRPr="00C42F07">
              <w:rPr>
                <w:rFonts w:ascii="Calibri" w:hAnsi="Calibri" w:cs="Calibri"/>
                <w:sz w:val="22"/>
                <w:szCs w:val="22"/>
                <w:lang w:val="es-ES_tradnl"/>
              </w:rPr>
              <w:lastRenderedPageBreak/>
              <w:t>para inspección en plantas intermedias serán convenidas de acuerdo a requerimiento de YPFB.</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
                <w:bCs/>
                <w:sz w:val="18"/>
                <w:szCs w:val="18"/>
              </w:rPr>
            </w:pPr>
            <w:r w:rsidRPr="00C42F07">
              <w:rPr>
                <w:rFonts w:ascii="Calibri" w:hAnsi="Calibri" w:cs="Calibri"/>
                <w:b/>
                <w:bCs/>
                <w:sz w:val="22"/>
                <w:szCs w:val="22"/>
              </w:rPr>
              <w:lastRenderedPageBreak/>
              <w:t>SERVICIOS CONEXOS</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r w:rsidR="00517475" w:rsidRPr="00C75BEC" w:rsidTr="009F3A9D">
        <w:trPr>
          <w:jc w:val="center"/>
        </w:trPr>
        <w:tc>
          <w:tcPr>
            <w:tcW w:w="0" w:type="auto"/>
            <w:vAlign w:val="center"/>
          </w:tcPr>
          <w:p w:rsidR="00517475" w:rsidRPr="00C75BEC" w:rsidRDefault="00517475" w:rsidP="009F3A9D">
            <w:pPr>
              <w:rPr>
                <w:rFonts w:asciiTheme="minorHAnsi" w:hAnsiTheme="minorHAnsi" w:cstheme="minorHAnsi"/>
                <w:bCs/>
                <w:sz w:val="18"/>
                <w:szCs w:val="18"/>
              </w:rPr>
            </w:pPr>
            <w:r w:rsidRPr="00C42F07">
              <w:rPr>
                <w:rFonts w:ascii="Calibri" w:hAnsi="Calibri" w:cs="Calibri"/>
                <w:sz w:val="22"/>
                <w:szCs w:val="22"/>
              </w:rPr>
              <w:t>Los costos de los materiales a ser utilizados correrán por cuenta del proveedor.</w:t>
            </w: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c>
          <w:tcPr>
            <w:tcW w:w="0" w:type="auto"/>
            <w:vAlign w:val="center"/>
          </w:tcPr>
          <w:p w:rsidR="00517475" w:rsidRPr="00C75BEC" w:rsidRDefault="00517475"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166BE3">
        <w:rPr>
          <w:rFonts w:asciiTheme="minorHAnsi" w:hAnsiTheme="minorHAnsi" w:cstheme="minorHAnsi"/>
          <w:b/>
          <w:color w:val="000000" w:themeColor="text1"/>
          <w:sz w:val="20"/>
          <w:szCs w:val="20"/>
        </w:rPr>
        <w:tab/>
      </w:r>
      <w:r w:rsidR="00166BE3" w:rsidRPr="00002BC4">
        <w:rPr>
          <w:rFonts w:asciiTheme="minorHAnsi" w:hAnsiTheme="minorHAnsi" w:cstheme="minorHAnsi"/>
          <w:b/>
          <w:szCs w:val="18"/>
          <w:highlight w:val="yellow"/>
        </w:rPr>
        <w:t>“NO APLICA ESTE MÉTODO”</w:t>
      </w:r>
      <w:r w:rsidR="00166BE3" w:rsidRPr="00002BC4">
        <w:rPr>
          <w:rFonts w:asciiTheme="minorHAnsi" w:hAnsiTheme="minorHAnsi" w:cstheme="minorHAnsi"/>
          <w:szCs w:val="18"/>
          <w:highlight w:val="yellow"/>
        </w:rPr>
        <w:t>.</w:t>
      </w:r>
    </w:p>
    <w:p w:rsidR="00B745A5" w:rsidRPr="00FF7122" w:rsidRDefault="00B745A5" w:rsidP="00B745A5">
      <w:pPr>
        <w:jc w:val="both"/>
        <w:rPr>
          <w:rFonts w:asciiTheme="minorHAnsi" w:hAnsiTheme="minorHAnsi" w:cstheme="minorHAnsi"/>
          <w:sz w:val="22"/>
          <w:szCs w:val="18"/>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Pr="00286B08" w:rsidRDefault="00166BE3"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9A4DD1">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9A4DD1">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9A4DD1">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3D4BD9" w:rsidRPr="008930FF" w:rsidRDefault="003D4BD9" w:rsidP="003D4BD9">
      <w:pPr>
        <w:jc w:val="center"/>
        <w:rPr>
          <w:rFonts w:ascii="Calibri" w:hAnsi="Calibri" w:cs="Calibri"/>
          <w:b/>
          <w:bCs/>
        </w:rPr>
      </w:pPr>
      <w:r w:rsidRPr="008930FF">
        <w:rPr>
          <w:rFonts w:ascii="Calibri" w:hAnsi="Calibri" w:cs="Calibri"/>
          <w:b/>
          <w:bCs/>
        </w:rPr>
        <w:t>MODELO DE CONTRATO</w:t>
      </w:r>
    </w:p>
    <w:p w:rsidR="003D4BD9" w:rsidRPr="00785C8E" w:rsidRDefault="003D4BD9" w:rsidP="003D4BD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D4BD9" w:rsidRPr="00F3767B" w:rsidTr="00742100">
        <w:tc>
          <w:tcPr>
            <w:tcW w:w="9828" w:type="dxa"/>
            <w:shd w:val="clear" w:color="auto" w:fill="auto"/>
          </w:tcPr>
          <w:p w:rsidR="003D4BD9" w:rsidRPr="00F3767B" w:rsidRDefault="003D4BD9" w:rsidP="00742100">
            <w:pPr>
              <w:ind w:right="28"/>
              <w:jc w:val="center"/>
              <w:rPr>
                <w:rFonts w:ascii="Calibri" w:hAnsi="Calibri"/>
                <w:bCs/>
                <w:sz w:val="22"/>
                <w:szCs w:val="22"/>
              </w:rPr>
            </w:pPr>
          </w:p>
          <w:p w:rsidR="003D4BD9" w:rsidRPr="00F3767B" w:rsidRDefault="003D4BD9" w:rsidP="00742100">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3D4BD9" w:rsidRPr="00F3767B" w:rsidRDefault="003D4BD9" w:rsidP="00742100">
            <w:pPr>
              <w:jc w:val="center"/>
              <w:rPr>
                <w:rFonts w:ascii="Calibri" w:hAnsi="Calibri" w:cs="Calibri"/>
                <w:b/>
                <w:bCs/>
                <w:sz w:val="18"/>
                <w:szCs w:val="18"/>
              </w:rPr>
            </w:pPr>
          </w:p>
        </w:tc>
      </w:tr>
    </w:tbl>
    <w:p w:rsidR="003D4BD9" w:rsidRPr="003D4BD9" w:rsidRDefault="003D4BD9" w:rsidP="00720DB5">
      <w:pPr>
        <w:ind w:left="288"/>
        <w:jc w:val="center"/>
        <w:rPr>
          <w:rFonts w:ascii="Arial" w:hAnsi="Arial" w:cs="Arial"/>
          <w:b/>
          <w:caps/>
          <w:u w:val="single"/>
        </w:rPr>
      </w:pPr>
    </w:p>
    <w:p w:rsidR="00720DB5" w:rsidRPr="00F715F4" w:rsidRDefault="00720DB5" w:rsidP="00720DB5">
      <w:pPr>
        <w:ind w:left="288"/>
        <w:jc w:val="center"/>
        <w:rPr>
          <w:rFonts w:ascii="Arial" w:hAnsi="Arial" w:cs="Arial"/>
          <w:b/>
          <w:bCs/>
          <w:lang w:eastAsia="es-ES"/>
        </w:rPr>
      </w:pPr>
      <w:r w:rsidRPr="00F715F4">
        <w:rPr>
          <w:rFonts w:ascii="Arial" w:hAnsi="Arial" w:cs="Arial"/>
          <w:b/>
          <w:caps/>
          <w:u w:val="single"/>
          <w:lang w:val="es-BO"/>
        </w:rPr>
        <w:t>Contrato de Servicio de INSPECCION DE CaLidad y CaNTidad</w:t>
      </w:r>
    </w:p>
    <w:p w:rsidR="00720DB5" w:rsidRPr="00F715F4" w:rsidRDefault="00720DB5" w:rsidP="00720DB5">
      <w:pPr>
        <w:ind w:left="288"/>
        <w:jc w:val="center"/>
        <w:rPr>
          <w:rFonts w:ascii="Arial" w:hAnsi="Arial" w:cs="Arial"/>
          <w:b/>
          <w:bCs/>
          <w:lang w:eastAsia="es-ES"/>
        </w:rPr>
      </w:pPr>
    </w:p>
    <w:p w:rsidR="00720DB5" w:rsidRPr="00F715F4" w:rsidRDefault="00720DB5" w:rsidP="00720DB5">
      <w:pPr>
        <w:ind w:left="288"/>
        <w:jc w:val="center"/>
        <w:rPr>
          <w:rFonts w:ascii="Arial" w:hAnsi="Arial" w:cs="Arial"/>
          <w:b/>
          <w:bCs/>
          <w:lang w:eastAsia="es-ES"/>
        </w:rPr>
      </w:pPr>
    </w:p>
    <w:p w:rsidR="00720DB5" w:rsidRPr="00F715F4" w:rsidRDefault="00720DB5" w:rsidP="00720DB5">
      <w:pPr>
        <w:ind w:left="288"/>
        <w:jc w:val="right"/>
        <w:rPr>
          <w:rFonts w:ascii="Arial" w:hAnsi="Arial" w:cs="Arial"/>
          <w:b/>
          <w:spacing w:val="2"/>
          <w:lang w:eastAsia="es-ES"/>
        </w:rPr>
      </w:pPr>
      <w:r w:rsidRPr="00F715F4">
        <w:rPr>
          <w:rFonts w:ascii="Arial" w:hAnsi="Arial" w:cs="Arial"/>
          <w:b/>
          <w:spacing w:val="2"/>
          <w:lang w:eastAsia="es-ES"/>
        </w:rPr>
        <w:t>DLG: _______/_________</w:t>
      </w:r>
    </w:p>
    <w:p w:rsidR="00720DB5" w:rsidRPr="00F715F4" w:rsidRDefault="00720DB5" w:rsidP="00720DB5">
      <w:pPr>
        <w:ind w:left="288"/>
        <w:rPr>
          <w:rFonts w:ascii="Arial" w:hAnsi="Arial" w:cs="Arial"/>
          <w:b/>
          <w:bCs/>
          <w:spacing w:val="5"/>
          <w:lang w:eastAsia="es-ES"/>
        </w:rPr>
      </w:pPr>
    </w:p>
    <w:p w:rsidR="00720DB5" w:rsidRPr="00F715F4" w:rsidRDefault="00720DB5" w:rsidP="00720DB5">
      <w:pPr>
        <w:ind w:right="216"/>
        <w:jc w:val="both"/>
        <w:rPr>
          <w:rFonts w:ascii="Arial" w:hAnsi="Arial" w:cs="Arial"/>
          <w:b/>
          <w:bCs/>
          <w:spacing w:val="6"/>
          <w:lang w:eastAsia="es-ES"/>
        </w:rPr>
      </w:pPr>
    </w:p>
    <w:p w:rsidR="00720DB5" w:rsidRPr="00F715F4" w:rsidRDefault="00720DB5" w:rsidP="00720DB5">
      <w:pPr>
        <w:ind w:right="216"/>
        <w:jc w:val="both"/>
        <w:rPr>
          <w:rFonts w:ascii="Arial" w:hAnsi="Arial" w:cs="Arial"/>
          <w:b/>
          <w:bCs/>
          <w:spacing w:val="6"/>
          <w:lang w:eastAsia="es-ES"/>
        </w:rPr>
      </w:pPr>
      <w:r w:rsidRPr="00F715F4">
        <w:rPr>
          <w:rFonts w:ascii="Arial" w:hAnsi="Arial" w:cs="Arial"/>
          <w:b/>
          <w:bCs/>
          <w:spacing w:val="6"/>
          <w:lang w:eastAsia="es-ES"/>
        </w:rPr>
        <w:t xml:space="preserve">CLÁUSULA PRIMERA.- (PARTES CONTRATANTES) </w:t>
      </w:r>
    </w:p>
    <w:p w:rsidR="00720DB5" w:rsidRPr="00F715F4" w:rsidRDefault="00720DB5" w:rsidP="00720DB5">
      <w:pPr>
        <w:ind w:right="216"/>
        <w:jc w:val="both"/>
        <w:rPr>
          <w:rFonts w:ascii="Arial" w:hAnsi="Arial" w:cs="Arial"/>
          <w:b/>
          <w:bCs/>
          <w:spacing w:val="6"/>
          <w:lang w:eastAsia="es-ES"/>
        </w:rPr>
      </w:pPr>
    </w:p>
    <w:p w:rsidR="00720DB5" w:rsidRPr="00F715F4" w:rsidRDefault="00720DB5" w:rsidP="00720DB5">
      <w:pPr>
        <w:jc w:val="both"/>
        <w:rPr>
          <w:rFonts w:ascii="Arial" w:hAnsi="Arial" w:cs="Arial"/>
          <w:lang w:val="es-BO"/>
        </w:rPr>
      </w:pPr>
      <w:r w:rsidRPr="00F715F4">
        <w:rPr>
          <w:rFonts w:ascii="Arial" w:hAnsi="Arial" w:cs="Arial"/>
          <w:lang w:val="es-BO"/>
        </w:rPr>
        <w:t>Suscriben el Contrato las siguientes Partes:</w:t>
      </w:r>
    </w:p>
    <w:p w:rsidR="00720DB5" w:rsidRPr="00F715F4" w:rsidRDefault="00720DB5" w:rsidP="00720DB5">
      <w:pPr>
        <w:contextualSpacing/>
        <w:jc w:val="both"/>
        <w:rPr>
          <w:rFonts w:ascii="Arial" w:hAnsi="Arial" w:cs="Arial"/>
          <w:lang w:val="es-BO"/>
        </w:rPr>
      </w:pPr>
    </w:p>
    <w:p w:rsidR="00720DB5" w:rsidRPr="00F715F4" w:rsidRDefault="00720DB5" w:rsidP="009A4DD1">
      <w:pPr>
        <w:numPr>
          <w:ilvl w:val="1"/>
          <w:numId w:val="39"/>
        </w:numPr>
        <w:contextualSpacing/>
        <w:jc w:val="both"/>
        <w:rPr>
          <w:rFonts w:ascii="Arial" w:hAnsi="Arial" w:cs="Arial"/>
          <w:b/>
          <w:lang w:val="es-BO"/>
        </w:rPr>
      </w:pPr>
      <w:r w:rsidRPr="00F715F4">
        <w:rPr>
          <w:rFonts w:ascii="Arial" w:hAnsi="Arial" w:cs="Arial"/>
          <w:b/>
          <w:lang w:val="es-BO"/>
        </w:rPr>
        <w:t>YACIMIENTOS PETROLÍFEROS FISCALES BOLIVIANOS (YPFB)</w:t>
      </w:r>
      <w:r w:rsidRPr="00F715F4">
        <w:rPr>
          <w:rFonts w:ascii="Arial" w:hAnsi="Arial" w:cs="Arial"/>
          <w:lang w:val="es-BO"/>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F715F4">
        <w:rPr>
          <w:rFonts w:ascii="Arial" w:hAnsi="Arial" w:cs="Arial"/>
          <w:b/>
          <w:lang w:val="es-BO"/>
        </w:rPr>
        <w:t xml:space="preserve"> </w:t>
      </w:r>
      <w:r w:rsidRPr="00F715F4">
        <w:rPr>
          <w:rFonts w:ascii="Arial" w:hAnsi="Arial" w:cs="Arial"/>
          <w:lang w:val="es-BO"/>
        </w:rPr>
        <w:t xml:space="preserve">Resolución Suprema _____________de fecha ______ de _____ </w:t>
      </w:r>
      <w:proofErr w:type="spellStart"/>
      <w:r w:rsidRPr="00F715F4">
        <w:rPr>
          <w:rFonts w:ascii="Arial" w:hAnsi="Arial" w:cs="Arial"/>
          <w:lang w:val="es-BO"/>
        </w:rPr>
        <w:t>de</w:t>
      </w:r>
      <w:proofErr w:type="spellEnd"/>
      <w:r w:rsidRPr="00F715F4">
        <w:rPr>
          <w:rFonts w:ascii="Arial" w:hAnsi="Arial" w:cs="Arial"/>
          <w:lang w:val="es-BO"/>
        </w:rPr>
        <w:t xml:space="preserve">_______, a denominarse en adelante </w:t>
      </w:r>
      <w:r w:rsidRPr="00F715F4">
        <w:rPr>
          <w:rFonts w:ascii="Arial" w:hAnsi="Arial" w:cs="Arial"/>
          <w:b/>
          <w:lang w:val="es-BO"/>
        </w:rPr>
        <w:t>YPFB.</w:t>
      </w:r>
    </w:p>
    <w:p w:rsidR="00720DB5" w:rsidRPr="00F715F4" w:rsidRDefault="00720DB5" w:rsidP="00720DB5">
      <w:pPr>
        <w:pStyle w:val="Prrafodelista"/>
        <w:ind w:left="648" w:right="216"/>
        <w:jc w:val="both"/>
        <w:rPr>
          <w:rFonts w:ascii="Arial" w:hAnsi="Arial" w:cs="Arial"/>
          <w:lang w:val="es-BO" w:eastAsia="es-ES"/>
        </w:rPr>
      </w:pPr>
    </w:p>
    <w:p w:rsidR="00720DB5" w:rsidRPr="00F715F4" w:rsidRDefault="00720DB5" w:rsidP="009A4DD1">
      <w:pPr>
        <w:numPr>
          <w:ilvl w:val="1"/>
          <w:numId w:val="39"/>
        </w:numPr>
        <w:contextualSpacing/>
        <w:jc w:val="both"/>
        <w:rPr>
          <w:rFonts w:ascii="Arial" w:hAnsi="Arial" w:cs="Arial"/>
          <w:spacing w:val="4"/>
          <w:lang w:eastAsia="es-ES"/>
        </w:rPr>
      </w:pPr>
      <w:r w:rsidRPr="00F715F4">
        <w:rPr>
          <w:rFonts w:ascii="Arial" w:hAnsi="Arial" w:cs="Arial"/>
          <w:u w:val="single"/>
          <w:lang w:eastAsia="es-ES"/>
        </w:rPr>
        <w:t xml:space="preserve">                                    </w:t>
      </w:r>
      <w:r w:rsidRPr="00F715F4">
        <w:rPr>
          <w:rFonts w:ascii="Arial" w:hAnsi="Arial" w:cs="Arial"/>
          <w:lang w:eastAsia="es-ES"/>
        </w:rPr>
        <w:t xml:space="preserve">  </w:t>
      </w:r>
      <w:r w:rsidRPr="00F715F4">
        <w:rPr>
          <w:rFonts w:ascii="Arial" w:hAnsi="Arial" w:cs="Arial"/>
          <w:u w:val="single"/>
          <w:lang w:eastAsia="es-ES"/>
        </w:rPr>
        <w:t>(_______)</w:t>
      </w:r>
      <w:r w:rsidRPr="00F715F4">
        <w:rPr>
          <w:rFonts w:ascii="Arial" w:hAnsi="Arial" w:cs="Arial"/>
          <w:lang w:eastAsia="es-ES"/>
        </w:rPr>
        <w:t xml:space="preserve">, debidamente constituida bajo las leyes de la Estado Plurinacional de Bolivia mediante Escritura Pública N° </w:t>
      </w:r>
      <w:r w:rsidRPr="00F715F4">
        <w:rPr>
          <w:rFonts w:ascii="Arial" w:hAnsi="Arial" w:cs="Arial"/>
          <w:u w:val="single"/>
          <w:lang w:eastAsia="es-ES"/>
        </w:rPr>
        <w:t xml:space="preserve">                    </w:t>
      </w:r>
      <w:r w:rsidRPr="00F715F4">
        <w:rPr>
          <w:rFonts w:ascii="Arial" w:hAnsi="Arial" w:cs="Arial"/>
          <w:lang w:eastAsia="es-ES"/>
        </w:rPr>
        <w:t xml:space="preserve">de fecha </w:t>
      </w:r>
      <w:r w:rsidRPr="00F715F4">
        <w:rPr>
          <w:rFonts w:ascii="Arial" w:hAnsi="Arial" w:cs="Arial"/>
          <w:u w:val="single"/>
          <w:lang w:eastAsia="es-ES"/>
        </w:rPr>
        <w:t xml:space="preserve">              </w:t>
      </w:r>
      <w:r w:rsidRPr="00F715F4">
        <w:rPr>
          <w:rFonts w:ascii="Arial" w:hAnsi="Arial" w:cs="Arial"/>
          <w:lang w:eastAsia="es-ES"/>
        </w:rPr>
        <w:t xml:space="preserve">de </w:t>
      </w:r>
      <w:r w:rsidRPr="00F715F4">
        <w:rPr>
          <w:rFonts w:ascii="Arial" w:hAnsi="Arial" w:cs="Arial"/>
          <w:u w:val="single"/>
          <w:lang w:eastAsia="es-ES"/>
        </w:rPr>
        <w:t xml:space="preserve">                  ,</w:t>
      </w:r>
      <w:r w:rsidRPr="00F715F4">
        <w:rPr>
          <w:rFonts w:ascii="Arial" w:hAnsi="Arial" w:cs="Arial"/>
          <w:lang w:eastAsia="es-ES"/>
        </w:rPr>
        <w:t xml:space="preserve"> protocolizada ante la Notaria de Fe Pública </w:t>
      </w:r>
      <w:r w:rsidRPr="00F715F4">
        <w:rPr>
          <w:rFonts w:ascii="Arial" w:hAnsi="Arial" w:cs="Arial"/>
          <w:u w:val="single"/>
          <w:lang w:eastAsia="es-ES"/>
        </w:rPr>
        <w:t xml:space="preserve">                   </w:t>
      </w:r>
      <w:r w:rsidRPr="00F715F4">
        <w:rPr>
          <w:rFonts w:ascii="Arial" w:hAnsi="Arial" w:cs="Arial"/>
          <w:lang w:eastAsia="es-ES"/>
        </w:rPr>
        <w:t>del Distrito Judicial de,</w:t>
      </w:r>
      <w:r w:rsidRPr="00F715F4">
        <w:rPr>
          <w:rFonts w:ascii="Arial" w:hAnsi="Arial" w:cs="Arial"/>
          <w:u w:val="single"/>
          <w:lang w:eastAsia="es-ES"/>
        </w:rPr>
        <w:t xml:space="preserve">        ,  </w:t>
      </w:r>
      <w:r w:rsidRPr="00F715F4">
        <w:rPr>
          <w:rFonts w:ascii="Arial" w:hAnsi="Arial" w:cs="Arial"/>
          <w:lang w:eastAsia="es-ES"/>
        </w:rPr>
        <w:t xml:space="preserve">registrada en el Registro de Comercio de Bolivia "FUNDEMPRESA” con Matricula de Comercio N° </w:t>
      </w:r>
      <w:r w:rsidRPr="00F715F4">
        <w:rPr>
          <w:rFonts w:ascii="Arial" w:hAnsi="Arial" w:cs="Arial"/>
          <w:u w:val="single"/>
          <w:lang w:eastAsia="es-ES"/>
        </w:rPr>
        <w:t xml:space="preserve">                               </w:t>
      </w:r>
      <w:r w:rsidRPr="00F715F4">
        <w:rPr>
          <w:rFonts w:ascii="Arial" w:hAnsi="Arial" w:cs="Arial"/>
          <w:lang w:eastAsia="es-ES"/>
        </w:rPr>
        <w:t xml:space="preserve">, con NIT N° </w:t>
      </w:r>
      <w:r w:rsidRPr="00F715F4">
        <w:rPr>
          <w:rFonts w:ascii="Arial" w:hAnsi="Arial" w:cs="Arial"/>
          <w:u w:val="single"/>
          <w:lang w:eastAsia="es-ES"/>
        </w:rPr>
        <w:t xml:space="preserve">                                </w:t>
      </w:r>
      <w:r w:rsidRPr="00F715F4">
        <w:rPr>
          <w:rFonts w:ascii="Arial" w:hAnsi="Arial" w:cs="Arial"/>
          <w:lang w:eastAsia="es-ES"/>
        </w:rPr>
        <w:t xml:space="preserve">y domicilio fiscal en </w:t>
      </w:r>
      <w:r w:rsidRPr="00F715F4">
        <w:rPr>
          <w:rFonts w:ascii="Arial" w:hAnsi="Arial" w:cs="Arial"/>
          <w:u w:val="single"/>
          <w:lang w:eastAsia="es-ES"/>
        </w:rPr>
        <w:t xml:space="preserve">                     </w:t>
      </w:r>
      <w:r w:rsidRPr="00F715F4">
        <w:rPr>
          <w:rFonts w:ascii="Arial" w:hAnsi="Arial" w:cs="Arial"/>
          <w:lang w:eastAsia="es-ES"/>
        </w:rPr>
        <w:t>de la ciudad de</w:t>
      </w:r>
      <w:r w:rsidRPr="00F715F4">
        <w:rPr>
          <w:rFonts w:ascii="Arial" w:hAnsi="Arial" w:cs="Arial"/>
          <w:u w:val="single"/>
          <w:lang w:eastAsia="es-ES"/>
        </w:rPr>
        <w:t xml:space="preserve">                           </w:t>
      </w:r>
      <w:r w:rsidRPr="00F715F4">
        <w:rPr>
          <w:rFonts w:ascii="Arial" w:hAnsi="Arial" w:cs="Arial"/>
          <w:lang w:eastAsia="es-ES"/>
        </w:rPr>
        <w:t xml:space="preserve">, representada legalmente por el Sr. </w:t>
      </w:r>
      <w:r w:rsidRPr="00F715F4">
        <w:rPr>
          <w:rFonts w:ascii="Arial" w:hAnsi="Arial" w:cs="Arial"/>
          <w:u w:val="single"/>
          <w:lang w:eastAsia="es-ES"/>
        </w:rPr>
        <w:t xml:space="preserve">                            </w:t>
      </w:r>
      <w:r w:rsidRPr="00F715F4">
        <w:rPr>
          <w:rFonts w:ascii="Arial" w:hAnsi="Arial" w:cs="Arial"/>
          <w:lang w:eastAsia="es-ES"/>
        </w:rPr>
        <w:t>con C.I.</w:t>
      </w:r>
      <w:r w:rsidRPr="00F715F4">
        <w:rPr>
          <w:rFonts w:ascii="Arial" w:hAnsi="Arial" w:cs="Arial"/>
          <w:u w:val="single"/>
          <w:lang w:eastAsia="es-ES"/>
        </w:rPr>
        <w:t xml:space="preserve">                                            </w:t>
      </w:r>
      <w:r w:rsidRPr="00F715F4">
        <w:rPr>
          <w:rFonts w:ascii="Arial" w:hAnsi="Arial" w:cs="Arial"/>
          <w:lang w:eastAsia="es-ES"/>
        </w:rPr>
        <w:t xml:space="preserve">, según consta en Testimonio de Poder N° </w:t>
      </w:r>
      <w:r w:rsidRPr="00F715F4">
        <w:rPr>
          <w:rFonts w:ascii="Arial" w:hAnsi="Arial" w:cs="Arial"/>
          <w:u w:val="single"/>
          <w:lang w:eastAsia="es-ES"/>
        </w:rPr>
        <w:t xml:space="preserve">             </w:t>
      </w:r>
      <w:r w:rsidRPr="00F715F4">
        <w:rPr>
          <w:rFonts w:ascii="Arial" w:hAnsi="Arial" w:cs="Arial"/>
          <w:lang w:eastAsia="es-ES"/>
        </w:rPr>
        <w:t xml:space="preserve">/2010 de fecha  </w:t>
      </w:r>
      <w:r w:rsidRPr="00F715F4">
        <w:rPr>
          <w:rFonts w:ascii="Arial" w:hAnsi="Arial" w:cs="Arial"/>
          <w:u w:val="single"/>
          <w:lang w:eastAsia="es-ES"/>
        </w:rPr>
        <w:t xml:space="preserve">                     </w:t>
      </w:r>
      <w:r w:rsidRPr="00F715F4">
        <w:rPr>
          <w:rFonts w:ascii="Arial" w:hAnsi="Arial" w:cs="Arial"/>
          <w:lang w:eastAsia="es-ES"/>
        </w:rPr>
        <w:t>de</w:t>
      </w:r>
      <w:r w:rsidRPr="00F715F4">
        <w:rPr>
          <w:rFonts w:ascii="Arial" w:hAnsi="Arial" w:cs="Arial"/>
          <w:u w:val="single"/>
          <w:lang w:eastAsia="es-ES"/>
        </w:rPr>
        <w:t xml:space="preserve">          </w:t>
      </w:r>
      <w:proofErr w:type="spellStart"/>
      <w:r w:rsidRPr="00F715F4">
        <w:rPr>
          <w:rFonts w:ascii="Arial" w:hAnsi="Arial" w:cs="Arial"/>
          <w:lang w:eastAsia="es-ES"/>
        </w:rPr>
        <w:t>de</w:t>
      </w:r>
      <w:proofErr w:type="spellEnd"/>
      <w:r w:rsidRPr="00F715F4">
        <w:rPr>
          <w:rFonts w:ascii="Arial" w:hAnsi="Arial" w:cs="Arial"/>
          <w:u w:val="single"/>
          <w:lang w:eastAsia="es-ES"/>
        </w:rPr>
        <w:t xml:space="preserve">             </w:t>
      </w:r>
      <w:r w:rsidRPr="00F715F4">
        <w:rPr>
          <w:rFonts w:ascii="Arial" w:hAnsi="Arial" w:cs="Arial"/>
          <w:lang w:eastAsia="es-ES"/>
        </w:rPr>
        <w:t xml:space="preserve">, otorgado ante la Notaría de Fe Pública de Primera Clase </w:t>
      </w:r>
      <w:r w:rsidRPr="00F715F4">
        <w:rPr>
          <w:rFonts w:ascii="Arial" w:hAnsi="Arial" w:cs="Arial"/>
          <w:u w:val="single"/>
          <w:lang w:eastAsia="es-ES"/>
        </w:rPr>
        <w:t xml:space="preserve">                  </w:t>
      </w:r>
      <w:r w:rsidRPr="00F715F4">
        <w:rPr>
          <w:rFonts w:ascii="Arial" w:hAnsi="Arial" w:cs="Arial"/>
          <w:lang w:eastAsia="es-ES"/>
        </w:rPr>
        <w:t xml:space="preserve">del </w:t>
      </w:r>
      <w:r w:rsidRPr="00F715F4">
        <w:rPr>
          <w:rFonts w:ascii="Arial" w:hAnsi="Arial" w:cs="Arial"/>
          <w:spacing w:val="4"/>
          <w:lang w:eastAsia="es-ES"/>
        </w:rPr>
        <w:t>Distrito Judicial</w:t>
      </w:r>
      <w:r w:rsidRPr="00F715F4">
        <w:rPr>
          <w:rFonts w:ascii="Arial" w:hAnsi="Arial" w:cs="Arial"/>
          <w:spacing w:val="4"/>
          <w:u w:val="single"/>
          <w:lang w:eastAsia="es-ES"/>
        </w:rPr>
        <w:t xml:space="preserve">                   </w:t>
      </w:r>
      <w:r w:rsidRPr="00F715F4">
        <w:rPr>
          <w:rFonts w:ascii="Arial" w:hAnsi="Arial" w:cs="Arial"/>
          <w:spacing w:val="4"/>
          <w:lang w:eastAsia="es-ES"/>
        </w:rPr>
        <w:t xml:space="preserve">, en adelante denominado el </w:t>
      </w:r>
      <w:r w:rsidRPr="00F715F4">
        <w:rPr>
          <w:rFonts w:ascii="Arial" w:hAnsi="Arial" w:cs="Arial"/>
          <w:b/>
          <w:spacing w:val="4"/>
          <w:lang w:eastAsia="es-ES"/>
        </w:rPr>
        <w:t>CONTRATISTA</w:t>
      </w:r>
      <w:r w:rsidRPr="00F715F4">
        <w:rPr>
          <w:rFonts w:ascii="Arial" w:hAnsi="Arial" w:cs="Arial"/>
          <w:spacing w:val="4"/>
          <w:lang w:eastAsia="es-ES"/>
        </w:rPr>
        <w:t xml:space="preserve">. </w:t>
      </w:r>
    </w:p>
    <w:p w:rsidR="00720DB5" w:rsidRPr="00F715F4" w:rsidRDefault="00720DB5" w:rsidP="00720DB5">
      <w:pPr>
        <w:pStyle w:val="Prrafodelista"/>
        <w:ind w:left="648" w:right="216"/>
        <w:jc w:val="both"/>
        <w:rPr>
          <w:rFonts w:ascii="Arial" w:hAnsi="Arial" w:cs="Arial"/>
          <w:lang w:eastAsia="es-ES"/>
        </w:rPr>
      </w:pPr>
    </w:p>
    <w:p w:rsidR="00720DB5" w:rsidRPr="00F715F4" w:rsidRDefault="00720DB5" w:rsidP="00720DB5">
      <w:pPr>
        <w:jc w:val="both"/>
        <w:rPr>
          <w:rFonts w:ascii="Arial" w:hAnsi="Arial" w:cs="Arial"/>
          <w:spacing w:val="4"/>
          <w:lang w:eastAsia="es-ES"/>
        </w:rPr>
      </w:pPr>
      <w:r w:rsidRPr="00F715F4">
        <w:rPr>
          <w:rFonts w:ascii="Arial" w:hAnsi="Arial" w:cs="Arial"/>
          <w:spacing w:val="4"/>
          <w:lang w:eastAsia="es-ES"/>
        </w:rPr>
        <w:t xml:space="preserve">Tanto </w:t>
      </w:r>
      <w:r w:rsidRPr="00F715F4">
        <w:rPr>
          <w:rFonts w:ascii="Arial" w:hAnsi="Arial" w:cs="Arial"/>
          <w:b/>
          <w:spacing w:val="4"/>
          <w:lang w:eastAsia="es-ES"/>
        </w:rPr>
        <w:t>YPFB</w:t>
      </w:r>
      <w:r w:rsidRPr="00F715F4">
        <w:rPr>
          <w:rFonts w:ascii="Arial" w:hAnsi="Arial" w:cs="Arial"/>
          <w:spacing w:val="4"/>
          <w:lang w:eastAsia="es-ES"/>
        </w:rPr>
        <w:t xml:space="preserve"> como el </w:t>
      </w:r>
      <w:r w:rsidRPr="00F715F4">
        <w:rPr>
          <w:rFonts w:ascii="Arial" w:hAnsi="Arial" w:cs="Arial"/>
          <w:b/>
          <w:bCs/>
          <w:spacing w:val="4"/>
          <w:lang w:eastAsia="es-ES"/>
        </w:rPr>
        <w:t xml:space="preserve">CONTRATISTA, </w:t>
      </w:r>
      <w:r w:rsidRPr="00F715F4">
        <w:rPr>
          <w:rFonts w:ascii="Arial" w:hAnsi="Arial" w:cs="Arial"/>
          <w:spacing w:val="4"/>
          <w:lang w:eastAsia="es-ES"/>
        </w:rPr>
        <w:t>podrán denominarse individual e indistintamente como Parte o conjuntamente como Partes.</w:t>
      </w:r>
    </w:p>
    <w:p w:rsidR="00720DB5" w:rsidRPr="00F715F4" w:rsidRDefault="00720DB5" w:rsidP="00720DB5">
      <w:pPr>
        <w:ind w:left="648"/>
        <w:jc w:val="both"/>
        <w:rPr>
          <w:rFonts w:ascii="Arial" w:hAnsi="Arial" w:cs="Arial"/>
        </w:rPr>
      </w:pPr>
    </w:p>
    <w:p w:rsidR="00720DB5" w:rsidRPr="00F715F4" w:rsidRDefault="00720DB5" w:rsidP="00720DB5">
      <w:pPr>
        <w:rPr>
          <w:rFonts w:ascii="Arial" w:hAnsi="Arial" w:cs="Arial"/>
          <w:b/>
          <w:bCs/>
          <w:spacing w:val="5"/>
          <w:lang w:eastAsia="es-ES"/>
        </w:rPr>
      </w:pPr>
      <w:r w:rsidRPr="00F715F4">
        <w:rPr>
          <w:rFonts w:ascii="Arial" w:hAnsi="Arial" w:cs="Arial"/>
          <w:b/>
          <w:bCs/>
          <w:spacing w:val="6"/>
          <w:lang w:eastAsia="es-ES"/>
        </w:rPr>
        <w:t>CLÁUSULA</w:t>
      </w:r>
      <w:r w:rsidRPr="00F715F4">
        <w:rPr>
          <w:rFonts w:ascii="Arial" w:hAnsi="Arial" w:cs="Arial"/>
          <w:b/>
          <w:bCs/>
          <w:spacing w:val="5"/>
          <w:lang w:eastAsia="es-ES"/>
        </w:rPr>
        <w:t xml:space="preserve"> SEGUNDA.- (ANTECEDENTES)</w:t>
      </w:r>
    </w:p>
    <w:p w:rsidR="00720DB5" w:rsidRPr="00F715F4" w:rsidRDefault="00720DB5" w:rsidP="00720DB5">
      <w:pPr>
        <w:ind w:right="216"/>
        <w:jc w:val="both"/>
        <w:rPr>
          <w:rFonts w:ascii="Arial" w:hAnsi="Arial" w:cs="Arial"/>
          <w:b/>
          <w:bCs/>
          <w:spacing w:val="5"/>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El Parágrafo I del Artículo 361 de la Constitución Política del Estado (CPE), establece que Yacimientos Petrolíferos Fiscales Bolivianos </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(YPFB) es una empresa autárquica de derecho público, inembargable, con autonomía de gestión administrativa, técnica y económica, en el marco de la política estatal de Hidrocarburos.</w:t>
      </w:r>
    </w:p>
    <w:p w:rsidR="00720DB5" w:rsidRPr="00F715F4" w:rsidRDefault="00720DB5" w:rsidP="00720DB5">
      <w:pPr>
        <w:pStyle w:val="Prrafodelista"/>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La Ley de Hidrocarburos No. 3058 de 17 de mayo de 2005 (Ley 3058), en su Artículo 10 Inciso c), establece los Principios del Régimen de los Hidrocarburos, entre los cuáles se encuentra el Principio de Calidad el cual obliga a cumplir los requisitos técnicos y de </w:t>
      </w:r>
      <w:r w:rsidRPr="00F715F4">
        <w:rPr>
          <w:rFonts w:ascii="Arial" w:hAnsi="Arial" w:cs="Arial"/>
          <w:bCs/>
          <w:lang w:eastAsia="es-ES"/>
        </w:rPr>
        <w:lastRenderedPageBreak/>
        <w:t xml:space="preserve">seguridad requeridos y en su Artículo 17 Parágrafo VI, señala que la importación de Hidrocarburos será realizada únicamente por YPFB, por sí o asociado con terceros. </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Reglamento de Calidad de Carburantes y Lubricantes, aprobado mediante Decreto Supremo No. 26276 de 05 de agosto de 2001 y sus modificaciones, establece que en el caso de productos importados, la empresa interesada, necesariamente y previo al cumplimiento de los requerimientos normales de importación, presentará a la Superintendencia de Hidrocarburos (actual Agencia Nacional de Hidrocarburos - ANH) la solicitud para su aprobación correspondiente de los productos que desea importar. Una vez que la ANH haya verificado el cumplimiento del importador de las condiciones técnicas de calidad mínimos, establecidos en el Reglamento, emitirá la Resolución Administrativa, aprobando la solicitud presentada, misma que deberá consignar la obligación por parte del importador, de que el o los productos importados, para su internación al país, cuentan necesariamente con los certificados de calidad expedidos por una empresa verificadora independiente que cuente con la aprobación de la ANH.</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Los Estatutos de YPFB, aprobados mediante Decreto Supremo No. 28324 de 09 de septiembre de 2005, en su Artículo 4, Inciso b) señalan que es atribución de YPFB ejecutar las actividades de toda la cadena productiva establecida en la Ley 3058.</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No. 28419 de 21 de octubre de 2005, establece los requisitos técnicos y legales y el procedimiento para obtener autorización de importación de Hidrocarburos y sus productos refinados regulados y no regulados.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El citado Decreto Supremo, en su Artículo 3, Parágrafo II, Numeral 2, establece que, uno de los requisitos técnicos, para otorgar la autorización de importación, es la presentación de Certificado de Calidad de Origen otorgado por el fabricante, homologado por un organismo de certificación reconocido por el país de origen y por </w:t>
      </w:r>
    </w:p>
    <w:p w:rsidR="00720DB5" w:rsidRPr="00F715F4" w:rsidRDefault="00720DB5" w:rsidP="00720DB5">
      <w:pPr>
        <w:pStyle w:val="Prrafodelista"/>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IBNORCA, que indique explícitamente que el producto cumple con la calidad establecida en el Reglamento de Calidad de Carburantes y Lubricantes.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Nº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Nº 1178 de Administración y Control Gubernamentales y Nº 3058 de Hidrocarburos.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 1178 de Administración y Control Gubernamentales y N° 3058 de Hidrocarburos.</w:t>
      </w:r>
    </w:p>
    <w:p w:rsidR="00720DB5" w:rsidRPr="00F715F4" w:rsidRDefault="00720DB5" w:rsidP="00720DB5">
      <w:pPr>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Reglamento de Contrataciones Directas en el Marco del Decreto Supremo N° 29506, aprobado mediante Resolución de Directorio N° 23/2008 de 16 de Abril de 2008 y modificaciones aprobadas mediante Resolución de Directorio N° 26/2008 de 26 de Mayo de 2008 y Resolución de Directorio No. 92/2013 de 20 de noviembre de 2013, el cual tiene por objeto normar los procesos de contratación, entendidos éstos como procesos tanto de compra como de venta.</w:t>
      </w:r>
    </w:p>
    <w:p w:rsidR="00720DB5" w:rsidRPr="00F715F4" w:rsidRDefault="00720DB5" w:rsidP="00720DB5">
      <w:pPr>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i/>
          <w:lang w:val="es-BO"/>
        </w:rPr>
      </w:pPr>
      <w:r w:rsidRPr="00F715F4">
        <w:rPr>
          <w:rFonts w:ascii="Arial" w:hAnsi="Arial" w:cs="Arial"/>
          <w:i/>
          <w:lang w:val="es-BO"/>
        </w:rPr>
        <w:t>______________</w:t>
      </w:r>
      <w:proofErr w:type="gramStart"/>
      <w:r w:rsidRPr="00F715F4">
        <w:rPr>
          <w:rFonts w:ascii="Arial" w:hAnsi="Arial" w:cs="Arial"/>
          <w:i/>
          <w:lang w:val="es-BO"/>
        </w:rPr>
        <w:t>_(</w:t>
      </w:r>
      <w:proofErr w:type="gramEnd"/>
      <w:r w:rsidRPr="00F715F4">
        <w:rPr>
          <w:rFonts w:ascii="Arial" w:hAnsi="Arial" w:cs="Arial"/>
          <w:i/>
          <w:lang w:val="es-BO"/>
        </w:rPr>
        <w:t>Demás antecedentes que se puedan generar y que justifiquen la necesidad de la suscripción del presente contrato.)</w:t>
      </w: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 xml:space="preserve"> </w:t>
      </w:r>
    </w:p>
    <w:p w:rsidR="00720DB5" w:rsidRPr="00F715F4" w:rsidRDefault="00720DB5" w:rsidP="00720DB5">
      <w:pPr>
        <w:rPr>
          <w:rFonts w:ascii="Arial" w:hAnsi="Arial" w:cs="Arial"/>
          <w:b/>
          <w:bCs/>
          <w:spacing w:val="5"/>
          <w:lang w:eastAsia="es-ES"/>
        </w:rPr>
      </w:pPr>
      <w:r w:rsidRPr="00F715F4">
        <w:rPr>
          <w:rFonts w:ascii="Arial" w:hAnsi="Arial" w:cs="Arial"/>
          <w:b/>
          <w:bCs/>
          <w:spacing w:val="6"/>
          <w:lang w:eastAsia="es-ES"/>
        </w:rPr>
        <w:t>CLÁUSULA</w:t>
      </w:r>
      <w:r w:rsidRPr="00F715F4">
        <w:rPr>
          <w:rFonts w:ascii="Arial" w:hAnsi="Arial" w:cs="Arial"/>
          <w:b/>
          <w:bCs/>
          <w:spacing w:val="5"/>
          <w:lang w:eastAsia="es-ES"/>
        </w:rPr>
        <w:t xml:space="preserve"> TERCERA.- (OBJETO)</w:t>
      </w:r>
    </w:p>
    <w:p w:rsidR="00720DB5" w:rsidRPr="00F715F4" w:rsidRDefault="00720DB5" w:rsidP="00720DB5">
      <w:pPr>
        <w:rPr>
          <w:rFonts w:ascii="Arial" w:hAnsi="Arial" w:cs="Arial"/>
          <w:b/>
          <w:bCs/>
          <w:spacing w:val="5"/>
          <w:lang w:eastAsia="es-ES"/>
        </w:rPr>
      </w:pPr>
    </w:p>
    <w:p w:rsidR="00720DB5" w:rsidRPr="00F715F4" w:rsidRDefault="00720DB5" w:rsidP="00720DB5">
      <w:pPr>
        <w:ind w:right="49"/>
        <w:jc w:val="both"/>
        <w:rPr>
          <w:rFonts w:ascii="Arial" w:hAnsi="Arial" w:cs="Arial"/>
          <w:spacing w:val="7"/>
          <w:lang w:eastAsia="es-ES"/>
        </w:rPr>
      </w:pPr>
      <w:r w:rsidRPr="00F715F4">
        <w:rPr>
          <w:rFonts w:ascii="Arial" w:hAnsi="Arial" w:cs="Arial"/>
          <w:spacing w:val="7"/>
          <w:lang w:eastAsia="es-ES"/>
        </w:rPr>
        <w:t xml:space="preserve">El presente Contrato tiene por objeto, la prestación de Servicios de Inspección y Certificación de Cantidad y Calidad en la recepción y despacho Producto, en plantas de almacenaje en el Estado Plurinacional de Bolivia, en Plantas intermedias (ubicadas en territorio internacional) y/o en operaciones de alijes, productos de propiedad de </w:t>
      </w:r>
      <w:r w:rsidRPr="00F715F4">
        <w:rPr>
          <w:rFonts w:ascii="Arial" w:hAnsi="Arial" w:cs="Arial"/>
          <w:b/>
          <w:spacing w:val="7"/>
          <w:lang w:eastAsia="es-ES"/>
        </w:rPr>
        <w:t>YPFB</w:t>
      </w:r>
      <w:r w:rsidRPr="00F715F4">
        <w:rPr>
          <w:rFonts w:ascii="Arial" w:hAnsi="Arial" w:cs="Arial"/>
          <w:spacing w:val="7"/>
          <w:lang w:eastAsia="es-ES"/>
        </w:rPr>
        <w:t>.</w:t>
      </w:r>
    </w:p>
    <w:p w:rsidR="00720DB5" w:rsidRPr="00F715F4" w:rsidRDefault="00720DB5" w:rsidP="00720DB5">
      <w:pPr>
        <w:ind w:right="49"/>
        <w:jc w:val="both"/>
        <w:rPr>
          <w:rFonts w:ascii="Arial" w:hAnsi="Arial" w:cs="Arial"/>
          <w:spacing w:val="7"/>
          <w:lang w:eastAsia="es-ES"/>
        </w:rPr>
      </w:pPr>
    </w:p>
    <w:p w:rsidR="00720DB5" w:rsidRPr="00F715F4" w:rsidRDefault="00720DB5" w:rsidP="00720DB5">
      <w:pPr>
        <w:rPr>
          <w:rFonts w:ascii="Arial" w:hAnsi="Arial" w:cs="Arial"/>
          <w:b/>
          <w:bCs/>
          <w:spacing w:val="4"/>
          <w:lang w:eastAsia="es-ES"/>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bCs/>
          <w:spacing w:val="4"/>
          <w:lang w:eastAsia="es-ES"/>
        </w:rPr>
        <w:t>CUARTA</w:t>
      </w:r>
      <w:r w:rsidRPr="00F715F4">
        <w:rPr>
          <w:rFonts w:ascii="Arial" w:hAnsi="Arial" w:cs="Arial"/>
          <w:b/>
          <w:lang w:eastAsia="es-ES"/>
        </w:rPr>
        <w:t>.</w:t>
      </w:r>
      <w:r w:rsidRPr="00F715F4">
        <w:rPr>
          <w:rFonts w:ascii="Arial" w:hAnsi="Arial" w:cs="Arial"/>
          <w:lang w:eastAsia="es-ES"/>
        </w:rPr>
        <w:t>-</w:t>
      </w:r>
      <w:r w:rsidRPr="00F715F4">
        <w:rPr>
          <w:rFonts w:ascii="Arial" w:hAnsi="Arial" w:cs="Arial"/>
          <w:b/>
          <w:bCs/>
          <w:spacing w:val="4"/>
          <w:lang w:eastAsia="es-ES"/>
        </w:rPr>
        <w:t xml:space="preserve"> (VIGENCIA)</w:t>
      </w:r>
    </w:p>
    <w:p w:rsidR="00720DB5" w:rsidRPr="00F715F4" w:rsidRDefault="00720DB5" w:rsidP="00720DB5">
      <w:pPr>
        <w:tabs>
          <w:tab w:val="left" w:leader="underscore" w:pos="6552"/>
          <w:tab w:val="left" w:leader="underscore" w:pos="7848"/>
          <w:tab w:val="right" w:leader="underscore" w:pos="8712"/>
        </w:tabs>
        <w:jc w:val="both"/>
        <w:rPr>
          <w:rFonts w:ascii="Arial" w:hAnsi="Arial" w:cs="Arial"/>
          <w:lang w:eastAsia="es-ES"/>
        </w:rPr>
      </w:pPr>
    </w:p>
    <w:p w:rsidR="00720DB5" w:rsidRPr="00F715F4" w:rsidRDefault="00720DB5" w:rsidP="00720DB5">
      <w:pPr>
        <w:jc w:val="both"/>
        <w:rPr>
          <w:rFonts w:ascii="Arial" w:hAnsi="Arial" w:cs="Arial"/>
          <w:spacing w:val="7"/>
          <w:lang w:eastAsia="es-ES"/>
        </w:rPr>
      </w:pPr>
      <w:r w:rsidRPr="00F715F4">
        <w:rPr>
          <w:rFonts w:ascii="Arial" w:hAnsi="Arial" w:cs="Arial"/>
          <w:spacing w:val="7"/>
          <w:lang w:eastAsia="es-ES"/>
        </w:rPr>
        <w:t xml:space="preserve">El presente Contrato entrará en vigencia desde el _____ de ____ </w:t>
      </w:r>
      <w:proofErr w:type="spellStart"/>
      <w:r w:rsidRPr="00F715F4">
        <w:rPr>
          <w:rFonts w:ascii="Arial" w:hAnsi="Arial" w:cs="Arial"/>
          <w:spacing w:val="7"/>
          <w:lang w:eastAsia="es-ES"/>
        </w:rPr>
        <w:t>de</w:t>
      </w:r>
      <w:proofErr w:type="spellEnd"/>
      <w:r w:rsidRPr="00F715F4">
        <w:rPr>
          <w:rFonts w:ascii="Arial" w:hAnsi="Arial" w:cs="Arial"/>
          <w:spacing w:val="7"/>
          <w:lang w:eastAsia="es-ES"/>
        </w:rPr>
        <w:t xml:space="preserve"> _____, y permanecerá vigente hasta el ______ de ______ </w:t>
      </w:r>
      <w:proofErr w:type="spellStart"/>
      <w:r w:rsidRPr="00F715F4">
        <w:rPr>
          <w:rFonts w:ascii="Arial" w:hAnsi="Arial" w:cs="Arial"/>
          <w:spacing w:val="7"/>
          <w:lang w:eastAsia="es-ES"/>
        </w:rPr>
        <w:t>de</w:t>
      </w:r>
      <w:proofErr w:type="spellEnd"/>
      <w:r w:rsidRPr="00F715F4">
        <w:rPr>
          <w:rFonts w:ascii="Arial" w:hAnsi="Arial" w:cs="Arial"/>
          <w:spacing w:val="7"/>
          <w:lang w:eastAsia="es-ES"/>
        </w:rPr>
        <w:t xml:space="preserve"> ______.</w:t>
      </w:r>
    </w:p>
    <w:p w:rsidR="00720DB5" w:rsidRPr="00F715F4" w:rsidRDefault="00720DB5" w:rsidP="00720DB5">
      <w:pPr>
        <w:ind w:right="49"/>
        <w:rPr>
          <w:rFonts w:ascii="Arial" w:hAnsi="Arial" w:cs="Arial"/>
          <w:b/>
          <w:bCs/>
          <w:spacing w:val="6"/>
          <w:lang w:val="es-BO" w:eastAsia="es-ES"/>
        </w:rPr>
      </w:pPr>
    </w:p>
    <w:p w:rsidR="00720DB5" w:rsidRPr="00F715F4" w:rsidRDefault="00720DB5" w:rsidP="00720DB5">
      <w:pPr>
        <w:ind w:right="49"/>
        <w:rPr>
          <w:rFonts w:ascii="Arial" w:hAnsi="Arial" w:cs="Arial"/>
          <w:b/>
          <w:bCs/>
          <w:lang w:eastAsia="es-ES"/>
        </w:rPr>
      </w:pPr>
      <w:r w:rsidRPr="00F715F4">
        <w:rPr>
          <w:rFonts w:ascii="Arial" w:hAnsi="Arial" w:cs="Arial"/>
          <w:b/>
          <w:bCs/>
          <w:spacing w:val="6"/>
          <w:lang w:eastAsia="es-ES"/>
        </w:rPr>
        <w:t>CLÁUSULA</w:t>
      </w:r>
      <w:r w:rsidRPr="00F715F4">
        <w:rPr>
          <w:rFonts w:ascii="Arial" w:hAnsi="Arial" w:cs="Arial"/>
          <w:b/>
          <w:lang w:eastAsia="es-ES"/>
        </w:rPr>
        <w:t xml:space="preserve"> QUINTA</w:t>
      </w:r>
      <w:r w:rsidRPr="00F715F4">
        <w:rPr>
          <w:rFonts w:ascii="Arial" w:hAnsi="Arial" w:cs="Arial"/>
          <w:lang w:eastAsia="es-ES"/>
        </w:rPr>
        <w:t xml:space="preserve">.- </w:t>
      </w:r>
      <w:r w:rsidRPr="00F715F4">
        <w:rPr>
          <w:rFonts w:ascii="Arial" w:hAnsi="Arial" w:cs="Arial"/>
          <w:b/>
          <w:bCs/>
          <w:lang w:eastAsia="es-ES"/>
        </w:rPr>
        <w:t xml:space="preserve">(PRODUCTO) </w:t>
      </w:r>
    </w:p>
    <w:p w:rsidR="00720DB5" w:rsidRPr="00F715F4" w:rsidRDefault="00720DB5" w:rsidP="00720DB5">
      <w:pPr>
        <w:ind w:right="49"/>
        <w:rPr>
          <w:rFonts w:ascii="Arial" w:hAnsi="Arial" w:cs="Arial"/>
          <w:b/>
          <w:bCs/>
          <w:lang w:eastAsia="es-ES"/>
        </w:rPr>
      </w:pPr>
    </w:p>
    <w:p w:rsidR="00720DB5" w:rsidRPr="00F715F4" w:rsidRDefault="00720DB5" w:rsidP="00720DB5">
      <w:pPr>
        <w:ind w:right="49"/>
        <w:rPr>
          <w:rFonts w:ascii="Arial" w:hAnsi="Arial" w:cs="Arial"/>
          <w:bCs/>
          <w:lang w:eastAsia="es-ES"/>
        </w:rPr>
      </w:pPr>
      <w:r w:rsidRPr="00F715F4">
        <w:rPr>
          <w:rFonts w:ascii="Arial" w:hAnsi="Arial" w:cs="Arial"/>
          <w:bCs/>
          <w:lang w:eastAsia="es-ES"/>
        </w:rPr>
        <w:t>Los productos (nacional e importado) a ser considerados en el presente contrato son:</w:t>
      </w:r>
    </w:p>
    <w:p w:rsidR="00720DB5" w:rsidRPr="00F715F4" w:rsidRDefault="00720DB5" w:rsidP="00720DB5">
      <w:pPr>
        <w:ind w:right="49"/>
        <w:rPr>
          <w:rFonts w:ascii="Arial" w:hAnsi="Arial" w:cs="Arial"/>
          <w:b/>
          <w:bCs/>
          <w:lang w:eastAsia="es-ES"/>
        </w:rPr>
      </w:pP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720DB5">
      <w:pPr>
        <w:pStyle w:val="Prrafodelista"/>
        <w:ind w:right="49"/>
        <w:rPr>
          <w:rFonts w:ascii="Arial" w:hAnsi="Arial" w:cs="Arial"/>
          <w:b/>
          <w:bCs/>
          <w:lang w:eastAsia="es-ES"/>
        </w:rPr>
      </w:pPr>
    </w:p>
    <w:p w:rsidR="00720DB5" w:rsidRPr="00F715F4" w:rsidRDefault="00720DB5" w:rsidP="00720DB5">
      <w:pPr>
        <w:jc w:val="both"/>
        <w:rPr>
          <w:rFonts w:ascii="Arial" w:hAnsi="Arial" w:cs="Arial"/>
          <w:lang w:val="es-ES_tradnl"/>
        </w:rPr>
      </w:pPr>
      <w:r w:rsidRPr="00F715F4">
        <w:rPr>
          <w:rFonts w:ascii="Arial" w:hAnsi="Arial" w:cs="Arial"/>
          <w:lang w:val="es-ES_tradnl"/>
        </w:rPr>
        <w:t xml:space="preserve">  </w:t>
      </w: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spacing w:val="6"/>
          <w:lang w:eastAsia="es-ES"/>
        </w:rPr>
        <w:t>CLÁUSULA</w:t>
      </w:r>
      <w:r w:rsidRPr="00F715F4">
        <w:rPr>
          <w:rFonts w:ascii="Arial" w:hAnsi="Arial" w:cs="Arial"/>
          <w:b/>
          <w:bCs/>
          <w:color w:val="000000"/>
          <w:lang w:val="es-ES_tradnl"/>
        </w:rPr>
        <w:t xml:space="preserve"> SEXTA.- (METODOLOGIA DEL SERVICIO)</w:t>
      </w:r>
    </w:p>
    <w:p w:rsidR="00720DB5" w:rsidRPr="00F715F4" w:rsidRDefault="00720DB5" w:rsidP="00720DB5">
      <w:pPr>
        <w:shd w:val="clear" w:color="auto" w:fill="FFFFFF"/>
        <w:tabs>
          <w:tab w:val="left" w:pos="931"/>
        </w:tabs>
        <w:jc w:val="both"/>
        <w:rPr>
          <w:rFonts w:ascii="Arial" w:hAnsi="Arial" w:cs="Arial"/>
          <w:b/>
          <w:bCs/>
          <w:color w:val="000000"/>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spacing w:val="-8"/>
          <w:lang w:val="es-ES_tradnl"/>
        </w:rPr>
        <w:t xml:space="preserve">OPERACIONES DE ALIJES </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El proponente deberá realizar las siguientes operaciones, de manera no limitativa, en caso de alijes:</w:t>
      </w:r>
    </w:p>
    <w:p w:rsidR="00720DB5" w:rsidRPr="00F715F4" w:rsidRDefault="00720DB5" w:rsidP="00720DB5">
      <w:pPr>
        <w:shd w:val="clear" w:color="auto" w:fill="FFFFFF"/>
        <w:rPr>
          <w:rFonts w:ascii="Arial" w:hAnsi="Arial" w:cs="Arial"/>
          <w:bCs/>
          <w:lang w:eastAsia="es-ES"/>
        </w:rPr>
      </w:pP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Logística Pre alije.</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Cuantificación de volúmenes en barcazas antes y después de la descarga.</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Supervisión de seguimiento de operación de alije.</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Certificación de volúmenes.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Precintado de Tanques.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Provisión de Precintos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(_______otros que pudieran surgir).</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spacing w:val="-8"/>
          <w:lang w:val="es-ES_tradnl"/>
        </w:rPr>
      </w:pPr>
      <w:r w:rsidRPr="00F715F4">
        <w:rPr>
          <w:rFonts w:ascii="Arial" w:hAnsi="Arial" w:cs="Arial"/>
          <w:b/>
          <w:bCs/>
          <w:color w:val="000000"/>
          <w:spacing w:val="-8"/>
          <w:lang w:val="es-ES_tradnl"/>
        </w:rPr>
        <w:t xml:space="preserve">OPERACIONES DE INSPECCIÓN EN PLANTAS </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autoSpaceDE w:val="0"/>
        <w:autoSpaceDN w:val="0"/>
        <w:adjustRightInd w:val="0"/>
        <w:jc w:val="both"/>
        <w:rPr>
          <w:rFonts w:ascii="Arial" w:hAnsi="Arial" w:cs="Arial"/>
          <w:bCs/>
          <w:lang w:eastAsia="es-ES"/>
        </w:rPr>
      </w:pPr>
      <w:r w:rsidRPr="00F715F4">
        <w:rPr>
          <w:rFonts w:ascii="Arial" w:hAnsi="Arial" w:cs="Arial"/>
          <w:bCs/>
          <w:lang w:eastAsia="es-ES"/>
        </w:rPr>
        <w:t>Se deberán realizar las siguientes operaciones, los 7 días de la semana incluyendo feriados, en cada Planta:</w:t>
      </w:r>
    </w:p>
    <w:p w:rsidR="00720DB5" w:rsidRPr="00F715F4" w:rsidRDefault="00720DB5" w:rsidP="00720DB5">
      <w:pPr>
        <w:autoSpaceDE w:val="0"/>
        <w:autoSpaceDN w:val="0"/>
        <w:adjustRightInd w:val="0"/>
        <w:jc w:val="both"/>
        <w:rPr>
          <w:rFonts w:ascii="Arial" w:hAnsi="Arial" w:cs="Arial"/>
          <w:bCs/>
          <w:lang w:eastAsia="es-ES"/>
        </w:rPr>
      </w:pP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Toma de Muestra y Análisis de Calidad del producto (A requerimiento).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del volumen recibido en la Planta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 volúmenes despachados como transferencias a otras Plantas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Seguimiento del movimiento de producto en la Planta de Almacenaje para cada producto de origen importado.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 volúmenes de tanques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Se realizaran un seguimiento mensual de tanque informado diariamente los saldos con los que cuenta YPFB dentro de las instalaciones de planta almacenadora de producto.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Envío de forma diaria, detalle de movimiento de producto en todas las plantas en Excel.</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Emisión y firma de los Certificados de Recepción del Producto (CRE)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Durante las operaciones de carga y descarga hasta la conclusión de la misma, se mantendrá una presencia permanente.</w:t>
      </w:r>
    </w:p>
    <w:p w:rsidR="00720DB5" w:rsidRPr="00F715F4" w:rsidRDefault="00720DB5" w:rsidP="00720DB5">
      <w:pPr>
        <w:autoSpaceDE w:val="0"/>
        <w:autoSpaceDN w:val="0"/>
        <w:adjustRightInd w:val="0"/>
        <w:jc w:val="both"/>
        <w:rPr>
          <w:rFonts w:ascii="Arial" w:hAnsi="Arial" w:cs="Arial"/>
          <w:bCs/>
          <w:lang w:eastAsia="es-ES"/>
        </w:rPr>
      </w:pP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lastRenderedPageBreak/>
        <w:t xml:space="preserve">(_______ </w:t>
      </w:r>
      <w:r w:rsidRPr="00F715F4">
        <w:rPr>
          <w:rFonts w:ascii="Arial" w:hAnsi="Arial" w:cs="Arial"/>
          <w:bCs/>
          <w:lang w:val="es-BO" w:eastAsia="es-ES"/>
        </w:rPr>
        <w:t>otros que pudieran surgir</w:t>
      </w:r>
      <w:r w:rsidRPr="00F715F4">
        <w:rPr>
          <w:rFonts w:ascii="Arial" w:hAnsi="Arial" w:cs="Arial"/>
          <w:bCs/>
          <w:lang w:eastAsia="es-ES"/>
        </w:rPr>
        <w:t>)</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lang w:val="es-BO"/>
        </w:rPr>
      </w:pPr>
      <w:r w:rsidRPr="00F715F4">
        <w:rPr>
          <w:rFonts w:ascii="Arial" w:hAnsi="Arial" w:cs="Arial"/>
          <w:b/>
          <w:bCs/>
          <w:color w:val="000000"/>
          <w:lang w:val="es-ES_tradnl"/>
        </w:rPr>
        <w:t>METODOLOGÍA DEL SERVICIO (CISTERNAS Y/O VAGONES)</w:t>
      </w:r>
    </w:p>
    <w:p w:rsidR="00720DB5" w:rsidRPr="00F715F4" w:rsidRDefault="00720DB5" w:rsidP="00720DB5">
      <w:pPr>
        <w:shd w:val="clear" w:color="auto" w:fill="FFFFFF"/>
        <w:ind w:left="19"/>
        <w:jc w:val="both"/>
        <w:rPr>
          <w:rFonts w:ascii="Arial" w:hAnsi="Arial" w:cs="Arial"/>
          <w:color w:val="000000"/>
          <w:lang w:val="es-ES_tradnl"/>
        </w:rPr>
      </w:pPr>
    </w:p>
    <w:p w:rsidR="00720DB5" w:rsidRPr="00F715F4" w:rsidRDefault="00720DB5" w:rsidP="00720DB5">
      <w:pPr>
        <w:shd w:val="clear" w:color="auto" w:fill="FFFFFF"/>
        <w:ind w:left="19"/>
        <w:jc w:val="both"/>
        <w:rPr>
          <w:rFonts w:ascii="Arial" w:hAnsi="Arial" w:cs="Arial"/>
          <w:lang w:val="es-BO"/>
        </w:rPr>
      </w:pPr>
      <w:r w:rsidRPr="00F715F4">
        <w:rPr>
          <w:rFonts w:ascii="Arial" w:hAnsi="Arial" w:cs="Arial"/>
          <w:color w:val="000000"/>
          <w:lang w:val="es-ES_tradnl"/>
        </w:rPr>
        <w:t>El servicio se realizará de acuerdo a la siguiente metodología:</w:t>
      </w:r>
    </w:p>
    <w:p w:rsidR="00720DB5" w:rsidRPr="00F715F4" w:rsidRDefault="00720DB5" w:rsidP="00720DB5">
      <w:pPr>
        <w:shd w:val="clear" w:color="auto" w:fill="FFFFFF"/>
        <w:ind w:left="29" w:right="922"/>
        <w:jc w:val="both"/>
        <w:rPr>
          <w:rFonts w:ascii="Arial" w:hAnsi="Arial" w:cs="Arial"/>
          <w:color w:val="000000"/>
          <w:lang w:val="es-ES_tradnl"/>
        </w:rPr>
      </w:pPr>
      <w:r w:rsidRPr="00F715F4">
        <w:rPr>
          <w:rFonts w:ascii="Arial" w:hAnsi="Arial" w:cs="Arial"/>
          <w:color w:val="000000"/>
          <w:lang w:val="es-ES_tradnl"/>
        </w:rPr>
        <w:t>Medición del volumen inicial y final del Tanque, de acuerdo a Norma API MPS Capítulo 3 y Procedimientos internos:</w:t>
      </w:r>
    </w:p>
    <w:p w:rsidR="00720DB5" w:rsidRPr="00F715F4" w:rsidRDefault="00720DB5" w:rsidP="00720DB5">
      <w:pPr>
        <w:shd w:val="clear" w:color="auto" w:fill="FFFFFF"/>
        <w:ind w:left="29" w:right="922"/>
        <w:jc w:val="both"/>
        <w:rPr>
          <w:rFonts w:ascii="Arial" w:hAnsi="Arial" w:cs="Arial"/>
          <w:lang w:val="es-BO"/>
        </w:rPr>
      </w:pP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Medición de Altura de producto y agua en tanque de Tierra (API MPMS Capitulo 3 Sección 1A).</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384"/>
        <w:jc w:val="both"/>
        <w:rPr>
          <w:rFonts w:ascii="Arial" w:hAnsi="Arial" w:cs="Arial"/>
          <w:color w:val="000000"/>
          <w:lang w:val="es-ES_tradnl"/>
        </w:rPr>
      </w:pPr>
      <w:r w:rsidRPr="00F715F4">
        <w:rPr>
          <w:rFonts w:ascii="Arial" w:hAnsi="Arial" w:cs="Arial"/>
          <w:color w:val="000000"/>
          <w:lang w:val="es-ES_tradnl"/>
        </w:rPr>
        <w:t xml:space="preserve">Medición de Temperatura </w:t>
      </w:r>
      <w:proofErr w:type="spellStart"/>
      <w:r w:rsidRPr="00F715F4">
        <w:rPr>
          <w:rFonts w:ascii="Arial" w:hAnsi="Arial" w:cs="Arial"/>
          <w:color w:val="000000"/>
          <w:lang w:val="es-ES_tradnl"/>
        </w:rPr>
        <w:t>Prom</w:t>
      </w:r>
      <w:proofErr w:type="spellEnd"/>
      <w:r w:rsidRPr="00F715F4">
        <w:rPr>
          <w:rFonts w:ascii="Arial" w:hAnsi="Arial" w:cs="Arial"/>
          <w:color w:val="000000"/>
          <w:lang w:val="es-ES_tradnl"/>
        </w:rPr>
        <w:t>. (API Capitulo 7 Sección 1 y 3).</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384"/>
        <w:jc w:val="both"/>
        <w:rPr>
          <w:rFonts w:ascii="Arial" w:hAnsi="Arial" w:cs="Arial"/>
          <w:color w:val="000000"/>
          <w:lang w:val="es-ES_tradnl"/>
        </w:rPr>
      </w:pPr>
      <w:r w:rsidRPr="00F715F4">
        <w:rPr>
          <w:rFonts w:ascii="Arial" w:hAnsi="Arial" w:cs="Arial"/>
          <w:color w:val="000000"/>
          <w:lang w:val="es-ES_tradnl"/>
        </w:rPr>
        <w:t>Toma de Muestra (API Capitulo 8 Seccion1-ASTM-4075).</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Cálculo de volumen inicial estándar en el tanque de tierra a 15,6° C (60°F) (API MPMS Capitulo 12 Sección l Parte 1).</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(________ otros que pudieran surgir)</w:t>
      </w:r>
    </w:p>
    <w:p w:rsidR="00720DB5" w:rsidRPr="00F715F4" w:rsidRDefault="00720DB5" w:rsidP="00720DB5">
      <w:pPr>
        <w:shd w:val="clear" w:color="auto" w:fill="FFFFFF"/>
        <w:tabs>
          <w:tab w:val="left" w:pos="739"/>
        </w:tabs>
        <w:autoSpaceDE w:val="0"/>
        <w:autoSpaceDN w:val="0"/>
        <w:adjustRightInd w:val="0"/>
        <w:ind w:left="739" w:right="922"/>
        <w:jc w:val="both"/>
        <w:rPr>
          <w:rFonts w:ascii="Arial" w:hAnsi="Arial" w:cs="Arial"/>
          <w:color w:val="000000"/>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lang w:val="es-ES_tradnl"/>
        </w:rPr>
        <w:t>Recepción</w:t>
      </w:r>
    </w:p>
    <w:p w:rsidR="00720DB5" w:rsidRPr="00F715F4" w:rsidRDefault="00720DB5" w:rsidP="00720DB5">
      <w:pPr>
        <w:pStyle w:val="Prrafodelista"/>
        <w:shd w:val="clear" w:color="auto" w:fill="FFFFFF"/>
        <w:tabs>
          <w:tab w:val="left" w:pos="931"/>
        </w:tabs>
        <w:jc w:val="both"/>
        <w:rPr>
          <w:rFonts w:ascii="Arial" w:hAnsi="Arial" w:cs="Arial"/>
          <w:b/>
          <w:bCs/>
          <w:color w:val="000000"/>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bookmarkStart w:id="5" w:name="OLE_LINK2"/>
      <w:r w:rsidRPr="00F715F4">
        <w:rPr>
          <w:rFonts w:ascii="Arial" w:hAnsi="Arial" w:cs="Arial"/>
          <w:color w:val="000000"/>
          <w:spacing w:val="-4"/>
          <w:lang w:val="es-ES_tradnl"/>
        </w:rPr>
        <w:t>Recepción de productos en forma diaria o según requerimiento de YPFB en las plantas detalladas.</w:t>
      </w:r>
      <w:bookmarkEnd w:id="5"/>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la información de despacho vía e-mail, con todas las observaciones que pudieran haberse notado en el periodo de descarga junto con la fecha, hora de recepción y retiro de las cisternas.</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Verificación del acoplado de las líneas de las cisternas a la línea de descarga de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Verificación del empaquetado de la línea de descarga del tanque de Tierra, a las cisternas en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Elaboración de informes de operación Cartas Protesta de estado de  cisternas en el momento de la recepción, informe de estado de precinto, etc.</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Contrastación de medidas por cisterna Origen/Destino. Informe mediante carta protesta a YPFB si uno o varias cisternas no cumplen las especificaciones de medidas en el transporte.</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Fiscalización del muestreo del producto en las cisternas, antes de la descarga, para análisis básico de calidad.</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Revisión, precintado y empaquetado de la línea de descarga a tanque de Tierra en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Supervisión de la descarga de las cisternas por parte de los operadores de planta, además de realizar el documento de recepción finalizando el total del convoy.</w:t>
      </w: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Medición de volumen en el tanque según indica las normas de referencia, además de recibir por parte del almacenador el certificado de verificación de producto.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Emisión del certificado de recepción de producto con la determinación de volúmenes a 60ºF.</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Elaboración de Informe de Recepción y envió de la información vía e-mail y físico a YPFB, los cuales deben llevar las firmas y sellos correspondientes a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lastRenderedPageBreak/>
        <w:t>En casos excepcionales, a solicitud de YPFB efectuará la medición del producto recibido mediante romaneo.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Los inspectores efectuarán un servicio permanente para atender todas las operaciones que requieran control o supervisión en las plantas de almacenaje de acuerdo a requerimiento de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(____ otros que pudieran surgir).</w:t>
      </w:r>
    </w:p>
    <w:p w:rsidR="00720DB5" w:rsidRPr="00F715F4" w:rsidRDefault="00720DB5" w:rsidP="00720DB5">
      <w:pPr>
        <w:shd w:val="clear" w:color="auto" w:fill="FFFFFF"/>
        <w:jc w:val="both"/>
        <w:rPr>
          <w:rFonts w:ascii="Arial" w:hAnsi="Arial" w:cs="Arial"/>
          <w:lang w:val="es-BO"/>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Despacho</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Despacho del producto en forma diaria en las plantas de almacenaje requeridas y nominadas por YPFB.</w:t>
      </w:r>
    </w:p>
    <w:p w:rsidR="00720DB5" w:rsidRPr="00F715F4" w:rsidRDefault="00720DB5" w:rsidP="00720DB5">
      <w:pPr>
        <w:pStyle w:val="Prrafodelista"/>
        <w:ind w:left="709"/>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Revisión de condiciones de las cisternas, inspección visual de válvulas, rosetas de calibración, limpieza.</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Verificación del estado mecánico de las cisternas según formulario o </w:t>
      </w:r>
      <w:proofErr w:type="spellStart"/>
      <w:r w:rsidRPr="00F715F4">
        <w:rPr>
          <w:rFonts w:ascii="Arial" w:hAnsi="Arial" w:cs="Arial"/>
          <w:color w:val="000000"/>
          <w:spacing w:val="-4"/>
          <w:lang w:val="es-ES_tradnl"/>
        </w:rPr>
        <w:t>check</w:t>
      </w:r>
      <w:proofErr w:type="spellEnd"/>
      <w:r w:rsidRPr="00F715F4">
        <w:rPr>
          <w:rFonts w:ascii="Arial" w:hAnsi="Arial" w:cs="Arial"/>
          <w:color w:val="000000"/>
          <w:spacing w:val="-4"/>
          <w:lang w:val="es-ES_tradnl"/>
        </w:rPr>
        <w:t xml:space="preserve"> </w:t>
      </w:r>
      <w:proofErr w:type="spellStart"/>
      <w:r w:rsidRPr="00F715F4">
        <w:rPr>
          <w:rFonts w:ascii="Arial" w:hAnsi="Arial" w:cs="Arial"/>
          <w:color w:val="000000"/>
          <w:spacing w:val="-4"/>
          <w:lang w:val="es-ES_tradnl"/>
        </w:rPr>
        <w:t>list</w:t>
      </w:r>
      <w:proofErr w:type="spellEnd"/>
      <w:r w:rsidRPr="00F715F4">
        <w:rPr>
          <w:rFonts w:ascii="Arial" w:hAnsi="Arial" w:cs="Arial"/>
          <w:color w:val="000000"/>
          <w:spacing w:val="-4"/>
          <w:lang w:val="es-ES_tradnl"/>
        </w:rPr>
        <w:t xml:space="preserve"> a requerimiento de YPFB.</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Solicitud de orden de despacho de producto de YPFB a la empresa inspectora, mediante correo electrónico y/o fax. (Orden de carga).</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acoplado de las líneas de la cisterna, a la línea de carga de la planta de almacenaje.</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empaquetado de la línea de carga del Tanque de tierra a las cisternas o vagones en Planta de almacenaje.</w:t>
      </w:r>
    </w:p>
    <w:p w:rsidR="00720DB5" w:rsidRPr="00F715F4" w:rsidRDefault="00720DB5" w:rsidP="00720DB5">
      <w:pPr>
        <w:pStyle w:val="Prrafodelista"/>
        <w:rPr>
          <w:rFonts w:ascii="Arial" w:hAnsi="Arial" w:cs="Arial"/>
          <w:color w:val="000000"/>
          <w:spacing w:val="-4"/>
          <w:lang w:val="es-ES_tradnl"/>
        </w:rPr>
      </w:pPr>
    </w:p>
    <w:p w:rsidR="00720DB5" w:rsidRPr="00F715F4" w:rsidRDefault="00720DB5" w:rsidP="00720DB5">
      <w:pPr>
        <w:pStyle w:val="Prrafodelista"/>
        <w:ind w:left="708"/>
        <w:jc w:val="both"/>
        <w:rPr>
          <w:rFonts w:ascii="Arial" w:hAnsi="Arial" w:cs="Arial"/>
          <w:color w:val="000000"/>
          <w:spacing w:val="-4"/>
          <w:lang w:val="es-ES_tradnl"/>
        </w:rPr>
      </w:pP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Supervisión de carga de las cisternas en las Plantas mencionadas, y fiscalización de la medición del volumen despachado.</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Toma de lectura del meter o tanque de tierra, inicial y final del volumen cargado.</w:t>
      </w: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Emisión del certificado de entrega de producto (Donde se encontraran los datos de volumen natural, volumen corregido a 60°F (con la conversión a peso), temperatura promedio y </w:t>
      </w:r>
      <w:proofErr w:type="spellStart"/>
      <w:r w:rsidRPr="00F715F4">
        <w:rPr>
          <w:rFonts w:ascii="Arial" w:hAnsi="Arial" w:cs="Arial"/>
          <w:color w:val="000000"/>
          <w:spacing w:val="-4"/>
          <w:lang w:val="es-ES_tradnl"/>
        </w:rPr>
        <w:t>°API</w:t>
      </w:r>
      <w:proofErr w:type="spellEnd"/>
      <w:r w:rsidRPr="00F715F4">
        <w:rPr>
          <w:rFonts w:ascii="Arial" w:hAnsi="Arial" w:cs="Arial"/>
          <w:color w:val="000000"/>
          <w:spacing w:val="-4"/>
          <w:lang w:val="es-ES_tradnl"/>
        </w:rPr>
        <w:t>.</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Entrega del Certificado de Recepción y Entrega al funcionario del Transportista antes del retiro de las cisternas de las instalaciones de la Planta de almacenaje.</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 w:val="left" w:pos="1276"/>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Envío de toda la información de despacho vía email a YPFB, junto con todas las observaciones que pudieran haberse notado en el periodo de carga como fecha, hora de despacho y retiro de las cisternas.</w:t>
      </w:r>
    </w:p>
    <w:p w:rsidR="00720DB5" w:rsidRPr="00F715F4" w:rsidRDefault="00720DB5" w:rsidP="00720DB5">
      <w:pPr>
        <w:tabs>
          <w:tab w:val="left" w:pos="851"/>
          <w:tab w:val="left" w:pos="1276"/>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Se realizará un seguimiento diario y mensual del movimiento de producto en los Tanque tierra, informando diariamente los saldos de producto con los que cuenta YPFB dentro de las instalaciones de planta de almacenaje.</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La  empresa inspectora será responsable de remitir junto a la factura la siguiente documentación en copias legibles: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Emitir el parte diario de movimiento de producto de YPFB</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Informe de calidad emitido por el inspector en planta de almacenaje, si corresponde</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lastRenderedPageBreak/>
        <w:t>Registro de ingreso y salida de las unidades de transporte con información de volúmenes en origen y destino.</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Certificado de Despacho/Recepción</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Reporte del sistema SISCONDNAE y SICOTRAN consolidado mensual, respectivamente firmado, referente a los despachos y recepciones, según corresponda, de productos, remitidos en físico y digital hasta los primeros _____ días hábiles del mes siguiente.</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Reportes respectivamente firmados y anillados.</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(______ otros que pudieran surgir)</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lang w:val="es-ES_tradnl"/>
        </w:rPr>
        <w:t>METODOLOGÍA DEL SERVICIO (RECEPCION DE BARCAZAS Y DESPACHO EN TANQUES</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 xml:space="preserve">El Servicio será desarrollado de acuerdo con procedimientos internacionales y de sistema de gestión del </w:t>
      </w:r>
      <w:r w:rsidRPr="00F715F4">
        <w:rPr>
          <w:rFonts w:ascii="Arial" w:hAnsi="Arial" w:cs="Arial"/>
          <w:b/>
          <w:color w:val="000000"/>
          <w:spacing w:val="-5"/>
          <w:lang w:val="es-ES_tradnl"/>
        </w:rPr>
        <w:t>CONTRATISTA</w:t>
      </w:r>
      <w:r w:rsidRPr="00F715F4">
        <w:rPr>
          <w:rFonts w:ascii="Arial" w:hAnsi="Arial" w:cs="Arial"/>
          <w:color w:val="000000"/>
          <w:spacing w:val="-5"/>
          <w:lang w:val="es-ES_tradnl"/>
        </w:rPr>
        <w:t>:</w:t>
      </w: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17 Sección 1,2 y 8 Mediciones Marinas.</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9 sección 1 y3, ASTM D-1298-85 determinación de la densidad.</w:t>
      </w: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7 sección 1 y 3, determinación de la temperatura.</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8 sección 1, ASTM D-4057 toma de muestras.</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12 sección 1 Cálculo de cantidades estáticas de petróleo.</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3 Sección 1A, 1B, 2 y 3 Medición de Tanques de Tierra.</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NB-ISO 17020 Sección 10 Métodos y procedimientos de Inspección.</w:t>
      </w:r>
    </w:p>
    <w:p w:rsidR="00720DB5" w:rsidRPr="00F715F4" w:rsidRDefault="00720DB5" w:rsidP="00720DB5">
      <w:pPr>
        <w:shd w:val="clear" w:color="auto" w:fill="FFFFFF"/>
        <w:jc w:val="both"/>
        <w:rPr>
          <w:rFonts w:ascii="Arial" w:hAnsi="Arial" w:cs="Arial"/>
          <w:color w:val="000000"/>
          <w:spacing w:val="-5"/>
          <w:lang w:val="es-ES_tradnl"/>
        </w:rPr>
      </w:pPr>
      <w:proofErr w:type="spellStart"/>
      <w:r w:rsidRPr="00F715F4">
        <w:rPr>
          <w:rFonts w:ascii="Arial" w:hAnsi="Arial" w:cs="Arial"/>
          <w:color w:val="000000"/>
          <w:spacing w:val="-5"/>
          <w:lang w:val="es-ES_tradnl"/>
        </w:rPr>
        <w:t>Draft</w:t>
      </w:r>
      <w:proofErr w:type="spellEnd"/>
      <w:r w:rsidRPr="00F715F4">
        <w:rPr>
          <w:rFonts w:ascii="Arial" w:hAnsi="Arial" w:cs="Arial"/>
          <w:color w:val="000000"/>
          <w:spacing w:val="-5"/>
          <w:lang w:val="es-ES_tradnl"/>
        </w:rPr>
        <w:t xml:space="preserve"> </w:t>
      </w:r>
      <w:proofErr w:type="spellStart"/>
      <w:r w:rsidRPr="00F715F4">
        <w:rPr>
          <w:rFonts w:ascii="Arial" w:hAnsi="Arial" w:cs="Arial"/>
          <w:color w:val="000000"/>
          <w:spacing w:val="-5"/>
          <w:lang w:val="es-ES_tradnl"/>
        </w:rPr>
        <w:t>Survey</w:t>
      </w:r>
      <w:proofErr w:type="spellEnd"/>
      <w:r w:rsidRPr="00F715F4">
        <w:rPr>
          <w:rFonts w:ascii="Arial" w:hAnsi="Arial" w:cs="Arial"/>
          <w:color w:val="000000"/>
          <w:spacing w:val="-5"/>
          <w:lang w:val="es-ES_tradnl"/>
        </w:rPr>
        <w:t xml:space="preserve"> Pesos por calados Manual de SGS Grupo.</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(__________ otros que pudieran surgir)</w:t>
      </w:r>
    </w:p>
    <w:p w:rsidR="00720DB5" w:rsidRPr="00F715F4" w:rsidRDefault="00720DB5" w:rsidP="00720DB5">
      <w:pPr>
        <w:rPr>
          <w:rFonts w:ascii="Arial" w:hAnsi="Arial" w:cs="Arial"/>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lang w:val="es-ES_tradnl"/>
        </w:rPr>
      </w:pPr>
      <w:r w:rsidRPr="00F715F4">
        <w:rPr>
          <w:rFonts w:ascii="Arial" w:hAnsi="Arial" w:cs="Arial"/>
          <w:b/>
          <w:lang w:val="es-ES_tradnl"/>
        </w:rPr>
        <w:t>Recepción de Barcazas</w:t>
      </w:r>
    </w:p>
    <w:p w:rsidR="00720DB5" w:rsidRPr="00F715F4" w:rsidRDefault="00720DB5" w:rsidP="00720DB5">
      <w:pPr>
        <w:pStyle w:val="Prrafodelista"/>
        <w:shd w:val="clear" w:color="auto" w:fill="FFFFFF"/>
        <w:tabs>
          <w:tab w:val="left" w:pos="931"/>
        </w:tabs>
        <w:jc w:val="both"/>
        <w:rPr>
          <w:rFonts w:ascii="Arial" w:hAnsi="Arial" w:cs="Arial"/>
          <w:b/>
          <w:lang w:val="es-ES_tradnl"/>
        </w:rPr>
      </w:pPr>
    </w:p>
    <w:p w:rsidR="00720DB5" w:rsidRPr="00F715F4" w:rsidRDefault="00720DB5" w:rsidP="009A4DD1">
      <w:pPr>
        <w:pStyle w:val="Prrafodelista"/>
        <w:numPr>
          <w:ilvl w:val="2"/>
          <w:numId w:val="41"/>
        </w:numPr>
        <w:tabs>
          <w:tab w:val="left" w:pos="851"/>
        </w:tabs>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Recepción de todos los documentos de importación del Producto. </w:t>
      </w:r>
    </w:p>
    <w:p w:rsidR="00720DB5" w:rsidRPr="00F715F4" w:rsidRDefault="00720DB5" w:rsidP="00720DB5">
      <w:pPr>
        <w:pStyle w:val="Prrafodelista"/>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Recepción de Barcazas en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de calados de las barcazas.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inicial de la Barcaza y cuantificación del volumen.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Muestreo del producto en los Tanques de la Barcaza antes de la descarga y preparación de una muestra </w:t>
      </w:r>
      <w:proofErr w:type="spellStart"/>
      <w:r w:rsidRPr="00F715F4">
        <w:rPr>
          <w:rFonts w:ascii="Arial" w:hAnsi="Arial" w:cs="Arial"/>
          <w:color w:val="000000"/>
          <w:spacing w:val="-4"/>
          <w:lang w:val="es-ES_tradnl"/>
        </w:rPr>
        <w:t>compósito</w:t>
      </w:r>
      <w:proofErr w:type="spellEnd"/>
      <w:r w:rsidRPr="00F715F4">
        <w:rPr>
          <w:rFonts w:ascii="Arial" w:hAnsi="Arial" w:cs="Arial"/>
          <w:color w:val="000000"/>
          <w:spacing w:val="-4"/>
          <w:lang w:val="es-ES_tradnl"/>
        </w:rPr>
        <w:t xml:space="preserve"> para custodia del inspector.</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Revisión, precintado y empaquetado de la línea de descarga a tanque de Tierra en las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acople de la línea de descarga.</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Presencia permanente en la operación de descarga de la Barcaza hasta su conclusión.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final de la Barcaza y cuantificación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(______ otros que pudieran surgir)</w:t>
      </w:r>
    </w:p>
    <w:p w:rsidR="00720DB5" w:rsidRPr="00F715F4" w:rsidRDefault="00720DB5" w:rsidP="00720DB5">
      <w:pPr>
        <w:pStyle w:val="Prrafodelista"/>
        <w:ind w:left="709"/>
        <w:jc w:val="both"/>
        <w:rPr>
          <w:rFonts w:ascii="Arial" w:hAnsi="Arial" w:cs="Arial"/>
          <w:color w:val="000000"/>
          <w:spacing w:val="-4"/>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Recepción de Barcaza en tanque de Tierra</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color w:val="000000"/>
          <w:spacing w:val="-4"/>
          <w:lang w:val="es-ES_tradnl"/>
        </w:rPr>
        <w:t>Medición Inicial de Tanque de acuerdo a Norma API MPS Capítulo 3 y Procedimientos internos:</w:t>
      </w:r>
    </w:p>
    <w:p w:rsidR="00720DB5" w:rsidRPr="00F715F4" w:rsidRDefault="00720DB5" w:rsidP="00720DB5">
      <w:pPr>
        <w:shd w:val="clear" w:color="auto" w:fill="FFFFFF"/>
        <w:tabs>
          <w:tab w:val="left" w:pos="950"/>
        </w:tabs>
        <w:autoSpaceDE w:val="0"/>
        <w:autoSpaceDN w:val="0"/>
        <w:adjustRightInd w:val="0"/>
        <w:ind w:left="360"/>
        <w:rPr>
          <w:rFonts w:ascii="Arial" w:hAnsi="Arial" w:cs="Arial"/>
          <w:color w:val="000000"/>
          <w:spacing w:val="-4"/>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Altura de producto y agua.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Medición de Temperatura promedio.</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Toma de Muestra.</w:t>
      </w:r>
    </w:p>
    <w:p w:rsidR="00720DB5" w:rsidRPr="00F715F4" w:rsidRDefault="00720DB5" w:rsidP="00720DB5">
      <w:pPr>
        <w:shd w:val="clear" w:color="auto" w:fill="FFFFFF"/>
        <w:tabs>
          <w:tab w:val="left" w:pos="2093"/>
        </w:tabs>
        <w:autoSpaceDE w:val="0"/>
        <w:autoSpaceDN w:val="0"/>
        <w:adjustRightInd w:val="0"/>
        <w:ind w:left="1134"/>
        <w:rPr>
          <w:rFonts w:ascii="Arial" w:hAnsi="Arial" w:cs="Arial"/>
          <w:color w:val="000000"/>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lang w:val="es-ES_tradnl"/>
        </w:rPr>
      </w:pPr>
      <w:r w:rsidRPr="00F715F4">
        <w:rPr>
          <w:rFonts w:ascii="Arial" w:hAnsi="Arial" w:cs="Arial"/>
          <w:color w:val="000000"/>
          <w:spacing w:val="-6"/>
          <w:lang w:val="es-ES_tradnl"/>
        </w:rPr>
        <w:t>Cálculo de volumen inicial estándar en el tanque (15,6° C y/o 15" C).</w:t>
      </w:r>
    </w:p>
    <w:p w:rsidR="00720DB5" w:rsidRPr="00F715F4" w:rsidRDefault="00720DB5" w:rsidP="00720DB5">
      <w:pPr>
        <w:shd w:val="clear" w:color="auto" w:fill="FFFFFF"/>
        <w:tabs>
          <w:tab w:val="left" w:pos="2093"/>
        </w:tabs>
        <w:autoSpaceDE w:val="0"/>
        <w:autoSpaceDN w:val="0"/>
        <w:adjustRightInd w:val="0"/>
        <w:ind w:left="1738"/>
        <w:rPr>
          <w:rFonts w:ascii="Arial" w:hAnsi="Arial" w:cs="Arial"/>
          <w:color w:val="000000"/>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Medición Final de Tanque de acuerdo a Norma API MPS Capítulo 3 y Procedimientos internos: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Altura de producto y agua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Temperatura promedio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Toma de Muestras</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Cálculo de volumen final estándar en el tanque (15,6° C y/o 15° C).</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muestras para análisis.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lang w:val="es-BO"/>
        </w:rPr>
      </w:pPr>
      <w:r w:rsidRPr="00F715F4">
        <w:rPr>
          <w:rFonts w:ascii="Arial" w:hAnsi="Arial" w:cs="Arial"/>
          <w:color w:val="000000"/>
          <w:spacing w:val="-4"/>
          <w:lang w:val="es-ES_tradnl"/>
        </w:rPr>
        <w:t>Elaboración de Informe de Recepción a PBR.</w:t>
      </w:r>
    </w:p>
    <w:p w:rsidR="00720DB5" w:rsidRPr="00F715F4" w:rsidRDefault="00720DB5" w:rsidP="00720DB5">
      <w:pPr>
        <w:pStyle w:val="Prrafodelista"/>
        <w:rPr>
          <w:rFonts w:ascii="Arial" w:hAnsi="Arial" w:cs="Arial"/>
          <w:lang w:val="es-BO"/>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(______ otros que pudieran surgir)</w:t>
      </w:r>
    </w:p>
    <w:p w:rsidR="00720DB5" w:rsidRPr="00F715F4" w:rsidRDefault="00720DB5" w:rsidP="00720DB5">
      <w:pPr>
        <w:pStyle w:val="Prrafodelista"/>
        <w:shd w:val="clear" w:color="auto" w:fill="FFFFFF"/>
        <w:tabs>
          <w:tab w:val="left" w:pos="931"/>
        </w:tabs>
        <w:jc w:val="both"/>
        <w:rPr>
          <w:rFonts w:ascii="Arial" w:hAnsi="Arial" w:cs="Arial"/>
          <w:lang w:val="es-BO"/>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b/>
          <w:color w:val="000000"/>
          <w:spacing w:val="-4"/>
          <w:lang w:val="es-ES_tradnl"/>
        </w:rPr>
        <w:t>Despacho de Vagones</w:t>
      </w:r>
      <w:r w:rsidRPr="00F715F4">
        <w:rPr>
          <w:rFonts w:ascii="Arial" w:hAnsi="Arial" w:cs="Arial"/>
          <w:color w:val="000000"/>
          <w:spacing w:val="-4"/>
          <w:lang w:val="es-ES_tradnl"/>
        </w:rPr>
        <w:t>.</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Recepción del programa de despacho de vagones.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Revisión de condiciones de los vagones, inspección visual de válvulas, rosetas de calibración, limpieza.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Verificación del estado mecánico del Vagón – tanque según formulario o </w:t>
      </w:r>
      <w:proofErr w:type="spellStart"/>
      <w:r w:rsidRPr="00F715F4">
        <w:rPr>
          <w:rFonts w:ascii="Arial" w:hAnsi="Arial" w:cs="Arial"/>
          <w:color w:val="000000"/>
          <w:spacing w:val="-4"/>
          <w:lang w:val="es-ES_tradnl"/>
        </w:rPr>
        <w:t>check</w:t>
      </w:r>
      <w:proofErr w:type="spellEnd"/>
      <w:r w:rsidRPr="00F715F4">
        <w:rPr>
          <w:rFonts w:ascii="Arial" w:hAnsi="Arial" w:cs="Arial"/>
          <w:color w:val="000000"/>
          <w:spacing w:val="-4"/>
          <w:lang w:val="es-ES_tradnl"/>
        </w:rPr>
        <w:t xml:space="preserve"> </w:t>
      </w:r>
      <w:proofErr w:type="spellStart"/>
      <w:r w:rsidRPr="00F715F4">
        <w:rPr>
          <w:rFonts w:ascii="Arial" w:hAnsi="Arial" w:cs="Arial"/>
          <w:color w:val="000000"/>
          <w:spacing w:val="-4"/>
          <w:lang w:val="es-ES_tradnl"/>
        </w:rPr>
        <w:t>list</w:t>
      </w:r>
      <w:proofErr w:type="spellEnd"/>
      <w:r w:rsidRPr="00F715F4">
        <w:rPr>
          <w:rFonts w:ascii="Arial" w:hAnsi="Arial" w:cs="Arial"/>
          <w:color w:val="000000"/>
          <w:spacing w:val="-4"/>
          <w:lang w:val="es-ES_tradnl"/>
        </w:rPr>
        <w:t>, a requerimiento de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Solicitud de orden de despacho de producto, mediante correo electrónico y/o fax (orden de carga)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Supervisión del acoplado de las líneas del vagón, a la línea de carga de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Verificación del empaquetado de la línea de carga del tanque de Tierra a los vagones </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Supervisión de la carga de los vagones por parte de las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 Además de medición de altura de referencia, altura de producto, temperatura y API de cada uno de los vagones cargados para su respectivo control en destino y origen.</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Toma de lectura del meter inicial y final del volumen cargado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Precintado de Vagón</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93"/>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Emisión de certificado de entrega de producto, donde se encontrarán los datos de Volumen Natural, Volumen Corregido (Con la conversión a peso), </w:t>
      </w:r>
    </w:p>
    <w:p w:rsidR="00720DB5" w:rsidRPr="00F715F4" w:rsidRDefault="00720DB5" w:rsidP="00720DB5">
      <w:pPr>
        <w:pStyle w:val="Prrafodelista"/>
        <w:rPr>
          <w:rFonts w:ascii="Arial" w:hAnsi="Arial" w:cs="Arial"/>
          <w:color w:val="000000"/>
          <w:spacing w:val="-4"/>
          <w:lang w:val="es-ES_tradnl"/>
        </w:rPr>
      </w:pPr>
    </w:p>
    <w:p w:rsidR="00720DB5" w:rsidRPr="00F715F4" w:rsidRDefault="00720DB5" w:rsidP="00720DB5">
      <w:pPr>
        <w:pStyle w:val="Prrafodelista"/>
        <w:shd w:val="clear" w:color="auto" w:fill="FFFFFF"/>
        <w:tabs>
          <w:tab w:val="left" w:pos="993"/>
        </w:tabs>
        <w:ind w:left="993"/>
        <w:jc w:val="both"/>
        <w:rPr>
          <w:rFonts w:ascii="Arial" w:hAnsi="Arial" w:cs="Arial"/>
          <w:color w:val="000000"/>
          <w:spacing w:val="-4"/>
          <w:lang w:val="es-ES_tradnl"/>
        </w:rPr>
      </w:pPr>
      <w:proofErr w:type="gramStart"/>
      <w:r w:rsidRPr="00F715F4">
        <w:rPr>
          <w:rFonts w:ascii="Arial" w:hAnsi="Arial" w:cs="Arial"/>
          <w:color w:val="000000"/>
          <w:spacing w:val="-4"/>
          <w:lang w:val="es-ES_tradnl"/>
        </w:rPr>
        <w:t>temperatura</w:t>
      </w:r>
      <w:proofErr w:type="gramEnd"/>
      <w:r w:rsidRPr="00F715F4">
        <w:rPr>
          <w:rFonts w:ascii="Arial" w:hAnsi="Arial" w:cs="Arial"/>
          <w:color w:val="000000"/>
          <w:spacing w:val="-4"/>
          <w:lang w:val="es-ES_tradnl"/>
        </w:rPr>
        <w:t xml:space="preserve"> promedio y API además adjunto la planilla de medición de cada Vagón tanque.</w:t>
      </w:r>
    </w:p>
    <w:p w:rsidR="00720DB5" w:rsidRPr="00F715F4" w:rsidRDefault="00720DB5" w:rsidP="00720DB5">
      <w:pPr>
        <w:shd w:val="clear" w:color="auto" w:fill="FFFFFF"/>
        <w:tabs>
          <w:tab w:val="left" w:pos="993"/>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toda la información de despacho vía email, junto con todas las observaciones que pudieran haberse notado en el periodo de carga, fecha, hora de despacho y retiro de los vagones.</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lastRenderedPageBreak/>
        <w:t xml:space="preserve">Realizar seguimiento diario de tanque informando diariamente los saldos con los que cuenta </w:t>
      </w:r>
      <w:r w:rsidRPr="00F715F4">
        <w:rPr>
          <w:rFonts w:ascii="Arial" w:hAnsi="Arial" w:cs="Arial"/>
          <w:b/>
          <w:color w:val="000000"/>
          <w:spacing w:val="-4"/>
          <w:lang w:val="es-ES_tradnl"/>
        </w:rPr>
        <w:t>YPFB</w:t>
      </w:r>
      <w:r w:rsidRPr="00F715F4">
        <w:rPr>
          <w:rFonts w:ascii="Arial" w:hAnsi="Arial" w:cs="Arial"/>
          <w:color w:val="000000"/>
          <w:spacing w:val="-4"/>
          <w:lang w:val="es-ES_tradnl"/>
        </w:rPr>
        <w:t xml:space="preserve"> dentro de las instalaciones de la Planta almacenadora de producto.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(________ otros que pudieran surgir)</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Multas</w:t>
      </w:r>
    </w:p>
    <w:p w:rsidR="00720DB5" w:rsidRPr="00F715F4" w:rsidRDefault="00720DB5" w:rsidP="00720DB5">
      <w:pPr>
        <w:shd w:val="clear" w:color="auto" w:fill="FFFFFF"/>
        <w:tabs>
          <w:tab w:val="left" w:pos="931"/>
        </w:tabs>
        <w:jc w:val="both"/>
        <w:rPr>
          <w:rFonts w:ascii="Arial" w:hAnsi="Arial" w:cs="Arial"/>
          <w:b/>
          <w:color w:val="000000"/>
          <w:spacing w:val="-4"/>
          <w:lang w:val="es-ES_tradnl"/>
        </w:rPr>
      </w:pPr>
    </w:p>
    <w:p w:rsidR="00720DB5" w:rsidRPr="00F715F4" w:rsidRDefault="00720DB5" w:rsidP="00720DB5">
      <w:pPr>
        <w:autoSpaceDE w:val="0"/>
        <w:autoSpaceDN w:val="0"/>
        <w:adjustRightInd w:val="0"/>
        <w:jc w:val="both"/>
        <w:rPr>
          <w:rFonts w:ascii="Arial" w:hAnsi="Arial" w:cs="Arial"/>
          <w:color w:val="000000"/>
          <w:spacing w:val="-4"/>
          <w:lang w:val="es-ES_tradnl"/>
        </w:rPr>
      </w:pPr>
      <w:r w:rsidRPr="00F715F4">
        <w:rPr>
          <w:rFonts w:ascii="Arial" w:hAnsi="Arial" w:cs="Arial"/>
          <w:color w:val="000000"/>
          <w:spacing w:val="-4"/>
          <w:lang w:val="es-ES_tradnl"/>
        </w:rPr>
        <w:t>En caso de incumplimiento, atribuible al contratista, se sancionará mediante multas, de acuerdo al siguiente detalle:</w:t>
      </w:r>
    </w:p>
    <w:p w:rsidR="00720DB5" w:rsidRPr="00F715F4" w:rsidRDefault="00720DB5" w:rsidP="00720DB5">
      <w:pPr>
        <w:autoSpaceDE w:val="0"/>
        <w:autoSpaceDN w:val="0"/>
        <w:adjustRightInd w:val="0"/>
        <w:jc w:val="both"/>
        <w:rPr>
          <w:rFonts w:ascii="Arial" w:hAnsi="Arial" w:cs="Arial"/>
          <w:color w:val="000000"/>
          <w:spacing w:val="-4"/>
          <w:lang w:val="es-ES_tradnl"/>
        </w:rPr>
      </w:pP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720DB5">
      <w:pPr>
        <w:shd w:val="clear" w:color="auto" w:fill="FFFFFF"/>
        <w:rPr>
          <w:rFonts w:ascii="Arial" w:hAnsi="Arial" w:cs="Arial"/>
          <w:lang w:val="es-BO"/>
        </w:rPr>
      </w:pPr>
      <w:r w:rsidRPr="00F715F4">
        <w:rPr>
          <w:rFonts w:ascii="Arial" w:hAnsi="Arial" w:cs="Arial"/>
          <w:b/>
          <w:bCs/>
          <w:color w:val="000000"/>
          <w:lang w:val="es-ES_tradnl"/>
        </w:rPr>
        <w:t>CLÁUSULA SEPTIMA</w:t>
      </w:r>
      <w:r w:rsidRPr="00F715F4">
        <w:rPr>
          <w:rFonts w:ascii="Arial" w:hAnsi="Arial" w:cs="Arial"/>
          <w:b/>
          <w:lang w:val="es-BO"/>
        </w:rPr>
        <w:t>.- (</w:t>
      </w:r>
      <w:r w:rsidRPr="00F715F4">
        <w:rPr>
          <w:rFonts w:ascii="Arial" w:hAnsi="Arial" w:cs="Arial"/>
          <w:b/>
          <w:bCs/>
          <w:color w:val="000000"/>
          <w:lang w:val="es-ES_tradnl"/>
        </w:rPr>
        <w:t>PRECIO)</w:t>
      </w:r>
    </w:p>
    <w:p w:rsidR="00720DB5" w:rsidRPr="00F715F4" w:rsidRDefault="00720DB5" w:rsidP="00720DB5">
      <w:pPr>
        <w:shd w:val="clear" w:color="auto" w:fill="FFFFFF"/>
        <w:ind w:left="10"/>
        <w:rPr>
          <w:rFonts w:ascii="Arial" w:hAnsi="Arial" w:cs="Arial"/>
          <w:color w:val="000000"/>
          <w:lang w:val="es-ES_tradnl"/>
        </w:rPr>
      </w:pPr>
    </w:p>
    <w:p w:rsidR="00720DB5" w:rsidRPr="00F715F4" w:rsidRDefault="00720DB5" w:rsidP="00720DB5">
      <w:pPr>
        <w:shd w:val="clear" w:color="auto" w:fill="FFFFFF"/>
        <w:ind w:left="10"/>
        <w:rPr>
          <w:rFonts w:ascii="Arial" w:hAnsi="Arial" w:cs="Arial"/>
          <w:lang w:val="es-ES_tradnl"/>
        </w:rPr>
      </w:pPr>
      <w:r w:rsidRPr="00F715F4">
        <w:rPr>
          <w:rFonts w:ascii="Arial" w:hAnsi="Arial" w:cs="Arial"/>
          <w:lang w:val="es-ES_tradnl"/>
        </w:rPr>
        <w:t>El precio por los Servicios que son objeto de este Contrato, se establece en:</w:t>
      </w:r>
    </w:p>
    <w:p w:rsidR="00720DB5" w:rsidRPr="00F715F4" w:rsidRDefault="00720DB5" w:rsidP="00720DB5">
      <w:pPr>
        <w:shd w:val="clear" w:color="auto" w:fill="FFFFFF"/>
        <w:ind w:left="10"/>
        <w:jc w:val="right"/>
        <w:rPr>
          <w:rFonts w:ascii="Arial" w:hAnsi="Arial" w:cs="Arial"/>
          <w:lang w:val="es-BO"/>
        </w:rPr>
      </w:pPr>
    </w:p>
    <w:p w:rsidR="00720DB5" w:rsidRPr="00F715F4" w:rsidRDefault="00720DB5" w:rsidP="00720DB5">
      <w:pPr>
        <w:jc w:val="center"/>
        <w:rPr>
          <w:rFonts w:ascii="Arial" w:hAnsi="Arial" w:cs="Arial"/>
          <w:b/>
          <w:lang w:val="es-BO"/>
        </w:rPr>
      </w:pPr>
      <w:r w:rsidRPr="00F715F4">
        <w:rPr>
          <w:rFonts w:ascii="Arial" w:hAnsi="Arial" w:cs="Arial"/>
          <w:b/>
          <w:lang w:val="es-BO"/>
        </w:rPr>
        <w:t>Certificación de Cantidad</w:t>
      </w:r>
    </w:p>
    <w:p w:rsidR="00720DB5" w:rsidRPr="00F715F4" w:rsidRDefault="00720DB5" w:rsidP="00720DB5">
      <w:pPr>
        <w:jc w:val="center"/>
        <w:rPr>
          <w:rFonts w:ascii="Arial" w:hAnsi="Arial" w:cs="Arial"/>
          <w:b/>
          <w:lang w:val="es-BO"/>
        </w:rPr>
      </w:pPr>
    </w:p>
    <w:tbl>
      <w:tblPr>
        <w:tblW w:w="9072" w:type="dxa"/>
        <w:tblInd w:w="70" w:type="dxa"/>
        <w:tblLayout w:type="fixed"/>
        <w:tblCellMar>
          <w:left w:w="70" w:type="dxa"/>
          <w:right w:w="70" w:type="dxa"/>
        </w:tblCellMar>
        <w:tblLook w:val="04A0" w:firstRow="1" w:lastRow="0" w:firstColumn="1" w:lastColumn="0" w:noHBand="0" w:noVBand="1"/>
      </w:tblPr>
      <w:tblGrid>
        <w:gridCol w:w="426"/>
        <w:gridCol w:w="2280"/>
        <w:gridCol w:w="1830"/>
        <w:gridCol w:w="1134"/>
        <w:gridCol w:w="1134"/>
        <w:gridCol w:w="1134"/>
        <w:gridCol w:w="1134"/>
      </w:tblGrid>
      <w:tr w:rsidR="00720DB5" w:rsidRPr="00F715F4" w:rsidTr="00720DB5">
        <w:trPr>
          <w:trHeight w:val="284"/>
        </w:trPr>
        <w:tc>
          <w:tcPr>
            <w:tcW w:w="426" w:type="dxa"/>
            <w:tcBorders>
              <w:top w:val="nil"/>
              <w:left w:val="nil"/>
              <w:bottom w:val="nil"/>
              <w:right w:val="nil"/>
            </w:tcBorders>
          </w:tcPr>
          <w:p w:rsidR="00720DB5" w:rsidRPr="00F715F4" w:rsidRDefault="00720DB5" w:rsidP="00720DB5">
            <w:pPr>
              <w:jc w:val="center"/>
              <w:rPr>
                <w:rFonts w:ascii="Arial" w:hAnsi="Arial" w:cs="Arial"/>
                <w:b/>
                <w:bCs/>
                <w:color w:val="000000"/>
                <w:lang w:val="es-BO"/>
              </w:rPr>
            </w:pPr>
          </w:p>
        </w:tc>
        <w:tc>
          <w:tcPr>
            <w:tcW w:w="2280" w:type="dxa"/>
            <w:tcBorders>
              <w:top w:val="nil"/>
              <w:left w:val="nil"/>
              <w:bottom w:val="nil"/>
              <w:right w:val="nil"/>
            </w:tcBorders>
            <w:shd w:val="clear" w:color="auto" w:fill="auto"/>
            <w:noWrap/>
            <w:vAlign w:val="center"/>
            <w:hideMark/>
          </w:tcPr>
          <w:p w:rsidR="00720DB5" w:rsidRPr="00F715F4" w:rsidRDefault="00720DB5" w:rsidP="00720DB5">
            <w:pPr>
              <w:jc w:val="center"/>
              <w:rPr>
                <w:rFonts w:ascii="Arial" w:hAnsi="Arial" w:cs="Arial"/>
                <w:b/>
                <w:bCs/>
                <w:color w:val="000000"/>
                <w:lang w:val="es-BO"/>
              </w:rPr>
            </w:pPr>
          </w:p>
        </w:tc>
        <w:tc>
          <w:tcPr>
            <w:tcW w:w="6366"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PRECIO (Bs/m3) *</w:t>
            </w:r>
          </w:p>
        </w:tc>
      </w:tr>
      <w:tr w:rsidR="00720DB5" w:rsidRPr="00F715F4" w:rsidTr="00720DB5">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w:t>
            </w:r>
          </w:p>
        </w:tc>
        <w:tc>
          <w:tcPr>
            <w:tcW w:w="22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PLANTA</w:t>
            </w:r>
          </w:p>
        </w:tc>
        <w:tc>
          <w:tcPr>
            <w:tcW w:w="1830"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Mínimo de inspectores a ser usados</w:t>
            </w:r>
          </w:p>
        </w:tc>
        <w:tc>
          <w:tcPr>
            <w:tcW w:w="1134" w:type="dxa"/>
            <w:tcBorders>
              <w:top w:val="nil"/>
              <w:left w:val="nil"/>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1     INSPECTOR</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2 INSPECTORES</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3 INSPECTORES</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4 INSPECTORES</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284"/>
        </w:trPr>
        <w:tc>
          <w:tcPr>
            <w:tcW w:w="426" w:type="dxa"/>
            <w:tcBorders>
              <w:top w:val="single" w:sz="4" w:space="0" w:color="auto"/>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OTRAS PLANTAS A REQUERIMIENTO DE YPFB</w:t>
            </w:r>
          </w:p>
        </w:tc>
        <w:tc>
          <w:tcPr>
            <w:tcW w:w="113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bl>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i/>
          <w:lang w:val="es-BO"/>
        </w:rPr>
      </w:pPr>
      <w:r w:rsidRPr="00F715F4">
        <w:rPr>
          <w:rFonts w:ascii="Arial" w:hAnsi="Arial" w:cs="Arial"/>
          <w:i/>
          <w:lang w:val="es-BO"/>
        </w:rPr>
        <w:t>*Esta tarifa se aplica para las plantas establecidas en territorio nacional, las tarifas para inspección en plantas internacionales serán convenidas de acuerdo a requerimiento de YPFB.</w:t>
      </w:r>
    </w:p>
    <w:p w:rsidR="00720DB5" w:rsidRPr="00F715F4" w:rsidRDefault="00720DB5" w:rsidP="00720DB5">
      <w:pPr>
        <w:jc w:val="center"/>
        <w:rPr>
          <w:rFonts w:ascii="Arial" w:hAnsi="Arial" w:cs="Arial"/>
          <w:b/>
        </w:rPr>
      </w:pPr>
      <w:r w:rsidRPr="00F715F4">
        <w:rPr>
          <w:rFonts w:ascii="Arial" w:hAnsi="Arial" w:cs="Arial"/>
          <w:b/>
          <w:lang w:val="es-BO"/>
        </w:rPr>
        <w:t>Operaciones</w:t>
      </w:r>
      <w:r w:rsidRPr="00F715F4">
        <w:rPr>
          <w:rFonts w:ascii="Arial" w:hAnsi="Arial" w:cs="Arial"/>
          <w:b/>
        </w:rPr>
        <w:t xml:space="preserve"> de Alijes</w:t>
      </w: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tbl>
      <w:tblPr>
        <w:tblW w:w="649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90"/>
        <w:gridCol w:w="3663"/>
        <w:gridCol w:w="2141"/>
      </w:tblGrid>
      <w:tr w:rsidR="00720DB5" w:rsidRPr="00F715F4" w:rsidTr="00720DB5">
        <w:trPr>
          <w:trHeight w:val="218"/>
          <w:jc w:val="center"/>
        </w:trPr>
        <w:tc>
          <w:tcPr>
            <w:tcW w:w="690" w:type="dxa"/>
            <w:shd w:val="clear" w:color="auto" w:fill="92D050"/>
            <w:noWrap/>
            <w:vAlign w:val="center"/>
          </w:tcPr>
          <w:p w:rsidR="00720DB5" w:rsidRPr="00F715F4" w:rsidRDefault="00720DB5" w:rsidP="00720DB5">
            <w:pPr>
              <w:jc w:val="center"/>
              <w:rPr>
                <w:rFonts w:ascii="Arial" w:hAnsi="Arial" w:cs="Arial"/>
                <w:b/>
                <w:lang w:val="es-BO"/>
              </w:rPr>
            </w:pPr>
            <w:r w:rsidRPr="00F715F4">
              <w:rPr>
                <w:rFonts w:ascii="Arial" w:hAnsi="Arial" w:cs="Arial"/>
                <w:b/>
                <w:bCs/>
                <w:lang w:val="es-ES_tradnl"/>
              </w:rPr>
              <w:t>Nº</w:t>
            </w:r>
          </w:p>
        </w:tc>
        <w:tc>
          <w:tcPr>
            <w:tcW w:w="3663" w:type="dxa"/>
            <w:shd w:val="clear" w:color="auto" w:fill="92D050"/>
            <w:noWrap/>
            <w:vAlign w:val="center"/>
          </w:tcPr>
          <w:p w:rsidR="00720DB5" w:rsidRPr="00F715F4" w:rsidRDefault="00720DB5" w:rsidP="00720DB5">
            <w:pPr>
              <w:jc w:val="center"/>
              <w:rPr>
                <w:rFonts w:ascii="Arial" w:hAnsi="Arial" w:cs="Arial"/>
                <w:b/>
                <w:lang w:val="es-BO"/>
              </w:rPr>
            </w:pPr>
            <w:r w:rsidRPr="00F715F4">
              <w:rPr>
                <w:rFonts w:ascii="Arial" w:hAnsi="Arial" w:cs="Arial"/>
                <w:b/>
                <w:lang w:val="es-ES_tradnl"/>
              </w:rPr>
              <w:t>Servicio</w:t>
            </w:r>
          </w:p>
        </w:tc>
        <w:tc>
          <w:tcPr>
            <w:tcW w:w="2141" w:type="dxa"/>
            <w:shd w:val="clear" w:color="auto" w:fill="92D050"/>
            <w:noWrap/>
            <w:vAlign w:val="center"/>
          </w:tcPr>
          <w:p w:rsidR="00720DB5" w:rsidRPr="00F715F4" w:rsidRDefault="00720DB5" w:rsidP="00720DB5">
            <w:pPr>
              <w:jc w:val="center"/>
              <w:rPr>
                <w:rFonts w:ascii="Arial" w:hAnsi="Arial" w:cs="Arial"/>
                <w:b/>
                <w:bCs/>
                <w:lang w:val="es-ES_tradnl"/>
              </w:rPr>
            </w:pPr>
            <w:r w:rsidRPr="00F715F4">
              <w:rPr>
                <w:rFonts w:ascii="Arial" w:hAnsi="Arial" w:cs="Arial"/>
                <w:b/>
                <w:bCs/>
                <w:lang w:val="es-ES_tradnl"/>
              </w:rPr>
              <w:t xml:space="preserve">Tarifa </w:t>
            </w:r>
          </w:p>
          <w:p w:rsidR="00720DB5" w:rsidRPr="00F715F4" w:rsidRDefault="00720DB5" w:rsidP="00720DB5">
            <w:pPr>
              <w:jc w:val="center"/>
              <w:rPr>
                <w:rFonts w:ascii="Arial" w:hAnsi="Arial" w:cs="Arial"/>
                <w:b/>
                <w:lang w:val="es-BO"/>
              </w:rPr>
            </w:pPr>
            <w:r w:rsidRPr="00F715F4">
              <w:rPr>
                <w:rFonts w:ascii="Arial" w:hAnsi="Arial" w:cs="Arial"/>
                <w:b/>
                <w:bCs/>
                <w:lang w:val="es-ES_tradnl"/>
              </w:rPr>
              <w:t>(Bs/Operación)</w:t>
            </w:r>
          </w:p>
        </w:tc>
      </w:tr>
      <w:tr w:rsidR="00720DB5" w:rsidRPr="00040A61" w:rsidTr="00720DB5">
        <w:trPr>
          <w:trHeight w:val="598"/>
          <w:jc w:val="center"/>
        </w:trPr>
        <w:tc>
          <w:tcPr>
            <w:tcW w:w="690" w:type="dxa"/>
            <w:vAlign w:val="center"/>
          </w:tcPr>
          <w:p w:rsidR="00720DB5" w:rsidRPr="00F715F4" w:rsidRDefault="00720DB5" w:rsidP="00720DB5">
            <w:pPr>
              <w:jc w:val="center"/>
              <w:rPr>
                <w:rFonts w:ascii="Arial" w:hAnsi="Arial" w:cs="Arial"/>
                <w:lang w:val="es-BO"/>
              </w:rPr>
            </w:pPr>
            <w:r w:rsidRPr="00F715F4">
              <w:rPr>
                <w:rFonts w:ascii="Arial" w:hAnsi="Arial" w:cs="Arial"/>
                <w:lang w:val="es-ES_tradnl"/>
              </w:rPr>
              <w:t>1</w:t>
            </w:r>
          </w:p>
        </w:tc>
        <w:tc>
          <w:tcPr>
            <w:tcW w:w="366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 xml:space="preserve">Inspección en Operaciones de Alijes en la </w:t>
            </w:r>
            <w:proofErr w:type="spellStart"/>
            <w:r w:rsidRPr="00F715F4">
              <w:rPr>
                <w:rFonts w:ascii="Arial" w:hAnsi="Arial" w:cs="Arial"/>
                <w:lang w:val="es-BO"/>
              </w:rPr>
              <w:t>Hidrovía</w:t>
            </w:r>
            <w:proofErr w:type="spellEnd"/>
            <w:r w:rsidRPr="00F715F4">
              <w:rPr>
                <w:rFonts w:ascii="Arial" w:hAnsi="Arial" w:cs="Arial"/>
                <w:lang w:val="es-BO"/>
              </w:rPr>
              <w:t xml:space="preserve"> Paraguay -Paraná</w:t>
            </w:r>
          </w:p>
        </w:tc>
        <w:tc>
          <w:tcPr>
            <w:tcW w:w="2141" w:type="dxa"/>
            <w:vAlign w:val="center"/>
          </w:tcPr>
          <w:p w:rsidR="00720DB5" w:rsidRPr="00F715F4" w:rsidRDefault="00720DB5" w:rsidP="00720DB5">
            <w:pPr>
              <w:jc w:val="center"/>
              <w:rPr>
                <w:rFonts w:ascii="Arial" w:hAnsi="Arial" w:cs="Arial"/>
                <w:lang w:val="es-BO"/>
              </w:rPr>
            </w:pPr>
          </w:p>
        </w:tc>
      </w:tr>
    </w:tbl>
    <w:p w:rsidR="00720DB5" w:rsidRPr="00F715F4" w:rsidRDefault="00720DB5" w:rsidP="00720DB5">
      <w:pPr>
        <w:jc w:val="center"/>
        <w:rPr>
          <w:rFonts w:ascii="Arial" w:hAnsi="Arial" w:cs="Arial"/>
          <w:b/>
          <w:lang w:val="es-BO"/>
        </w:rPr>
      </w:pPr>
    </w:p>
    <w:p w:rsidR="00720DB5" w:rsidRPr="00F715F4" w:rsidRDefault="00720DB5" w:rsidP="00720DB5">
      <w:pPr>
        <w:jc w:val="center"/>
        <w:rPr>
          <w:rFonts w:ascii="Arial" w:hAnsi="Arial" w:cs="Arial"/>
          <w:b/>
          <w:lang w:val="es-BO"/>
        </w:rPr>
      </w:pPr>
      <w:r w:rsidRPr="00F715F4">
        <w:rPr>
          <w:rFonts w:ascii="Arial" w:hAnsi="Arial" w:cs="Arial"/>
          <w:b/>
          <w:lang w:val="es-BO"/>
        </w:rPr>
        <w:t xml:space="preserve"> Toma de Muestras y Análisis de Calidad**</w:t>
      </w:r>
    </w:p>
    <w:tbl>
      <w:tblPr>
        <w:tblW w:w="655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32"/>
        <w:gridCol w:w="2228"/>
        <w:gridCol w:w="3493"/>
      </w:tblGrid>
      <w:tr w:rsidR="00720DB5" w:rsidRPr="00F715F4" w:rsidTr="00720DB5">
        <w:trPr>
          <w:trHeight w:val="104"/>
          <w:jc w:val="center"/>
        </w:trPr>
        <w:tc>
          <w:tcPr>
            <w:tcW w:w="832"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Nº</w:t>
            </w:r>
          </w:p>
        </w:tc>
        <w:tc>
          <w:tcPr>
            <w:tcW w:w="2228"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rPr>
              <w:t>Producto</w:t>
            </w:r>
          </w:p>
        </w:tc>
        <w:tc>
          <w:tcPr>
            <w:tcW w:w="349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Tarifa (Bs./Muestra)**</w:t>
            </w: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r w:rsidRPr="00F715F4">
              <w:rPr>
                <w:rFonts w:ascii="Arial" w:hAnsi="Arial" w:cs="Arial"/>
                <w:lang w:val="es-BO"/>
              </w:rPr>
              <w:t>Otros productos a requerimiento de YPFB</w:t>
            </w:r>
          </w:p>
        </w:tc>
        <w:tc>
          <w:tcPr>
            <w:tcW w:w="3493" w:type="dxa"/>
            <w:vAlign w:val="center"/>
          </w:tcPr>
          <w:p w:rsidR="00720DB5" w:rsidRPr="00F715F4" w:rsidRDefault="00720DB5" w:rsidP="00720DB5">
            <w:pPr>
              <w:rPr>
                <w:rFonts w:ascii="Arial" w:hAnsi="Arial" w:cs="Arial"/>
                <w:lang w:val="es-BO"/>
              </w:rPr>
            </w:pPr>
            <w:r w:rsidRPr="00F715F4">
              <w:rPr>
                <w:rFonts w:ascii="Arial" w:hAnsi="Arial" w:cs="Arial"/>
                <w:lang w:val="es-BO"/>
              </w:rPr>
              <w:t>El precio se fijara de acuerdo al producto analizar y los parámetros requeridos.</w:t>
            </w:r>
          </w:p>
        </w:tc>
      </w:tr>
    </w:tbl>
    <w:p w:rsidR="00720DB5" w:rsidRPr="00F715F4" w:rsidRDefault="00720DB5" w:rsidP="00720DB5">
      <w:pPr>
        <w:shd w:val="clear" w:color="auto" w:fill="FFFFFF"/>
        <w:ind w:right="38"/>
        <w:jc w:val="both"/>
        <w:rPr>
          <w:rFonts w:ascii="Arial" w:hAnsi="Arial" w:cs="Arial"/>
          <w:lang w:val="es-BO"/>
        </w:rPr>
      </w:pPr>
    </w:p>
    <w:p w:rsidR="00720DB5" w:rsidRPr="00F715F4" w:rsidRDefault="00720DB5" w:rsidP="00720DB5">
      <w:pPr>
        <w:shd w:val="clear" w:color="auto" w:fill="FFFFFF"/>
        <w:ind w:right="38"/>
        <w:jc w:val="both"/>
        <w:rPr>
          <w:rFonts w:ascii="Arial" w:hAnsi="Arial" w:cs="Arial"/>
          <w:i/>
          <w:color w:val="000000"/>
          <w:lang w:val="es-ES_tradnl"/>
        </w:rPr>
      </w:pPr>
      <w:r w:rsidRPr="00F715F4">
        <w:rPr>
          <w:rFonts w:ascii="Arial" w:hAnsi="Arial" w:cs="Arial"/>
          <w:i/>
          <w:lang w:val="es-BO"/>
        </w:rPr>
        <w:t>** Las tarifas establecidas para toma de muestras y análisis de calidad serán aplicadas para muestras tomadas en territorio nacional, las muestras requeridas y analizadas en otras plantas intermedias internacionales serán cotizadas de acuerdo a requerimiento.</w:t>
      </w:r>
      <w:r w:rsidRPr="00F715F4">
        <w:rPr>
          <w:rFonts w:ascii="Arial" w:hAnsi="Arial" w:cs="Arial"/>
          <w:i/>
          <w:color w:val="000000"/>
          <w:lang w:val="es-ES_tradnl"/>
        </w:rPr>
        <w:t xml:space="preserve"> Los parámetros para los análisis de calidad serán efectuados de acuerdo a requerimiento de YPFB.</w:t>
      </w:r>
    </w:p>
    <w:p w:rsidR="00720DB5" w:rsidRPr="00F715F4" w:rsidRDefault="00720DB5" w:rsidP="00720DB5">
      <w:pPr>
        <w:shd w:val="clear" w:color="auto" w:fill="FFFFFF"/>
        <w:ind w:left="708"/>
        <w:jc w:val="both"/>
        <w:rPr>
          <w:rFonts w:ascii="Arial" w:hAnsi="Arial" w:cs="Arial"/>
          <w:color w:val="000000"/>
          <w:lang w:val="es-ES_tradnl"/>
        </w:rPr>
      </w:pPr>
    </w:p>
    <w:p w:rsidR="00720DB5" w:rsidRPr="00F715F4" w:rsidRDefault="00720DB5" w:rsidP="00720DB5">
      <w:pPr>
        <w:jc w:val="both"/>
        <w:rPr>
          <w:rFonts w:ascii="Arial" w:hAnsi="Arial" w:cs="Arial"/>
          <w:color w:val="000000"/>
          <w:lang w:val="es-ES_tradnl"/>
        </w:rPr>
      </w:pPr>
      <w:r w:rsidRPr="00F715F4">
        <w:rPr>
          <w:rFonts w:ascii="Arial" w:hAnsi="Arial" w:cs="Arial"/>
          <w:b/>
          <w:color w:val="000000"/>
          <w:lang w:val="es-ES_tradnl"/>
        </w:rPr>
        <w:t>YPFB</w:t>
      </w:r>
      <w:r w:rsidRPr="00F715F4">
        <w:rPr>
          <w:rFonts w:ascii="Arial" w:hAnsi="Arial" w:cs="Arial"/>
          <w:color w:val="000000"/>
          <w:lang w:val="es-ES_tradnl"/>
        </w:rPr>
        <w:t xml:space="preserve"> notificara al </w:t>
      </w:r>
      <w:r w:rsidRPr="00F715F4">
        <w:rPr>
          <w:rFonts w:ascii="Arial" w:hAnsi="Arial" w:cs="Arial"/>
          <w:b/>
          <w:color w:val="000000"/>
          <w:lang w:val="es-ES_tradnl"/>
        </w:rPr>
        <w:t>CONTRATISTA</w:t>
      </w:r>
      <w:r w:rsidRPr="00F715F4">
        <w:rPr>
          <w:rFonts w:ascii="Arial" w:hAnsi="Arial" w:cs="Arial"/>
          <w:color w:val="000000"/>
          <w:lang w:val="es-ES_tradnl"/>
        </w:rPr>
        <w:t xml:space="preserve"> las plantas donde temporalmente no será requerido el servicio de cantidad.</w:t>
      </w:r>
    </w:p>
    <w:p w:rsidR="00720DB5" w:rsidRPr="00F715F4" w:rsidRDefault="00720DB5" w:rsidP="00720DB5">
      <w:pPr>
        <w:shd w:val="clear" w:color="auto" w:fill="FFFFFF"/>
        <w:ind w:left="10" w:right="38"/>
        <w:jc w:val="both"/>
        <w:rPr>
          <w:rFonts w:ascii="Arial" w:hAnsi="Arial" w:cs="Arial"/>
          <w:color w:val="000000"/>
          <w:lang w:val="es-ES_tradnl"/>
        </w:rPr>
      </w:pPr>
    </w:p>
    <w:p w:rsidR="00720DB5" w:rsidRPr="00F715F4" w:rsidRDefault="00720DB5" w:rsidP="00720DB5">
      <w:pPr>
        <w:shd w:val="clear" w:color="auto" w:fill="FFFFFF"/>
        <w:ind w:left="10" w:right="38"/>
        <w:jc w:val="both"/>
        <w:rPr>
          <w:rFonts w:ascii="Arial" w:hAnsi="Arial" w:cs="Arial"/>
          <w:color w:val="000000"/>
          <w:lang w:val="es-ES_tradnl"/>
        </w:rPr>
      </w:pPr>
      <w:r w:rsidRPr="00F715F4">
        <w:rPr>
          <w:rFonts w:ascii="Arial" w:hAnsi="Arial" w:cs="Arial"/>
          <w:color w:val="000000"/>
          <w:lang w:val="es-ES_tradnl"/>
        </w:rPr>
        <w:t>Toda y cualesquier carga por servicios auxiliares, impuestos, cargas sociales y laborales, salarios, primas, costos de administración, seguro(s) y otros que, directa o indirectamente, puedan influir o contribuir en la ejecución de los Servicios contratados, están incluidos en el precio contractual antes indicado.</w:t>
      </w:r>
    </w:p>
    <w:p w:rsidR="00720DB5" w:rsidRPr="00F715F4" w:rsidRDefault="00720DB5" w:rsidP="00720DB5">
      <w:pPr>
        <w:shd w:val="clear" w:color="auto" w:fill="FFFFFF"/>
        <w:ind w:left="10" w:right="38"/>
        <w:jc w:val="both"/>
        <w:rPr>
          <w:rFonts w:ascii="Arial" w:hAnsi="Arial" w:cs="Arial"/>
          <w:color w:val="000000"/>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color w:val="000000"/>
          <w:lang w:val="es-ES_tradnl"/>
        </w:rPr>
        <w:t xml:space="preserve">CLÁUSULA </w:t>
      </w:r>
      <w:r w:rsidRPr="00F715F4">
        <w:rPr>
          <w:rFonts w:ascii="Arial" w:hAnsi="Arial" w:cs="Arial"/>
          <w:b/>
          <w:bCs/>
          <w:color w:val="000000"/>
          <w:lang w:val="es-ES_tradnl"/>
        </w:rPr>
        <w:t>OCTAVA.- (FORMA DE PAGO)</w:t>
      </w:r>
    </w:p>
    <w:p w:rsidR="00720DB5" w:rsidRPr="00F715F4" w:rsidRDefault="00720DB5" w:rsidP="00720DB5">
      <w:pPr>
        <w:shd w:val="clear" w:color="auto" w:fill="FFFFFF"/>
        <w:ind w:left="10"/>
        <w:rPr>
          <w:rFonts w:ascii="Arial" w:hAnsi="Arial" w:cs="Arial"/>
          <w:lang w:val="es-BO"/>
        </w:rPr>
      </w:pPr>
    </w:p>
    <w:p w:rsidR="00720DB5" w:rsidRPr="00F715F4" w:rsidRDefault="00720DB5" w:rsidP="00720DB5">
      <w:pPr>
        <w:shd w:val="clear" w:color="auto" w:fill="FFFFFF"/>
        <w:ind w:left="10" w:right="29"/>
        <w:jc w:val="both"/>
        <w:rPr>
          <w:rFonts w:ascii="Arial" w:hAnsi="Arial" w:cs="Arial"/>
          <w:color w:val="000000"/>
          <w:lang w:val="es-ES_tradnl"/>
        </w:rPr>
      </w:pPr>
      <w:bookmarkStart w:id="6" w:name="OLE_LINK1"/>
      <w:r w:rsidRPr="00F715F4">
        <w:rPr>
          <w:rFonts w:ascii="Arial" w:hAnsi="Arial" w:cs="Arial"/>
          <w:b/>
          <w:color w:val="000000"/>
          <w:lang w:val="es-ES_tradnl"/>
        </w:rPr>
        <w:t>YPFB</w:t>
      </w:r>
      <w:r w:rsidRPr="00F715F4">
        <w:rPr>
          <w:rFonts w:ascii="Arial" w:hAnsi="Arial" w:cs="Arial"/>
          <w:color w:val="000000"/>
          <w:lang w:val="es-ES_tradnl"/>
        </w:rPr>
        <w:t xml:space="preserve"> realizará el requerimiento de servicio _____ días antes de inicio de cada mes, vía e-mail, donde detalle número de inspectores, turnos, plantas y productos. Si </w:t>
      </w:r>
      <w:r w:rsidRPr="00F715F4">
        <w:rPr>
          <w:rFonts w:ascii="Arial" w:hAnsi="Arial" w:cs="Arial"/>
          <w:b/>
          <w:color w:val="000000"/>
          <w:lang w:val="es-ES_tradnl"/>
        </w:rPr>
        <w:t>YPFB</w:t>
      </w:r>
      <w:r w:rsidRPr="00F715F4">
        <w:rPr>
          <w:rFonts w:ascii="Arial" w:hAnsi="Arial" w:cs="Arial"/>
          <w:color w:val="000000"/>
          <w:lang w:val="es-ES_tradnl"/>
        </w:rPr>
        <w:t xml:space="preserve"> no realiza este requerimiento se dará por entendido que el servicio se realizara de </w:t>
      </w:r>
      <w:bookmarkEnd w:id="6"/>
      <w:r w:rsidRPr="00F715F4">
        <w:rPr>
          <w:rFonts w:ascii="Arial" w:hAnsi="Arial" w:cs="Arial"/>
          <w:color w:val="000000"/>
          <w:lang w:val="es-ES_tradnl"/>
        </w:rPr>
        <w:t>acuerdo al último requerimiento mensual.</w:t>
      </w:r>
    </w:p>
    <w:p w:rsidR="00720DB5" w:rsidRPr="00F715F4" w:rsidRDefault="00720DB5" w:rsidP="00720DB5">
      <w:pPr>
        <w:shd w:val="clear" w:color="auto" w:fill="FFFFFF"/>
        <w:ind w:left="10" w:right="29"/>
        <w:jc w:val="both"/>
        <w:rPr>
          <w:rFonts w:ascii="Arial" w:hAnsi="Arial" w:cs="Arial"/>
          <w:color w:val="000000"/>
          <w:lang w:val="es-ES_tradnl"/>
        </w:rPr>
      </w:pPr>
    </w:p>
    <w:p w:rsidR="00720DB5" w:rsidRPr="00F715F4" w:rsidRDefault="00720DB5" w:rsidP="00720DB5">
      <w:pPr>
        <w:shd w:val="clear" w:color="auto" w:fill="FFFFFF"/>
        <w:ind w:left="10" w:right="29"/>
        <w:jc w:val="both"/>
        <w:rPr>
          <w:rFonts w:ascii="Arial" w:hAnsi="Arial" w:cs="Arial"/>
          <w:color w:val="000000"/>
          <w:lang w:val="es-ES_tradnl"/>
        </w:rPr>
      </w:pPr>
      <w:r w:rsidRPr="00F715F4">
        <w:rPr>
          <w:rFonts w:ascii="Arial" w:hAnsi="Arial" w:cs="Arial"/>
          <w:b/>
          <w:color w:val="000000"/>
          <w:lang w:val="es-ES_tradnl"/>
        </w:rPr>
        <w:t>YPFB</w:t>
      </w:r>
      <w:r w:rsidRPr="00F715F4">
        <w:rPr>
          <w:rFonts w:ascii="Arial" w:hAnsi="Arial" w:cs="Arial"/>
          <w:color w:val="000000"/>
          <w:lang w:val="es-ES_tradnl"/>
        </w:rPr>
        <w:t xml:space="preserve"> pagará al </w:t>
      </w:r>
      <w:r w:rsidRPr="00F715F4">
        <w:rPr>
          <w:rFonts w:ascii="Arial" w:hAnsi="Arial" w:cs="Arial"/>
          <w:b/>
          <w:color w:val="000000"/>
          <w:lang w:val="es-ES_tradnl"/>
        </w:rPr>
        <w:t>CONTRATISTA</w:t>
      </w:r>
      <w:r w:rsidRPr="00F715F4">
        <w:rPr>
          <w:rFonts w:ascii="Arial" w:hAnsi="Arial" w:cs="Arial"/>
          <w:color w:val="000000"/>
          <w:lang w:val="es-ES_tradnl"/>
        </w:rPr>
        <w:t xml:space="preserve"> el precio pactado en la cláusula anterior, cuyos montos resultarán de la conciliación mensual realizada entre el </w:t>
      </w:r>
      <w:r w:rsidRPr="00F715F4">
        <w:rPr>
          <w:rFonts w:ascii="Arial" w:hAnsi="Arial" w:cs="Arial"/>
          <w:b/>
          <w:color w:val="000000"/>
          <w:lang w:val="es-ES_tradnl"/>
        </w:rPr>
        <w:t>CONTRATISTA</w:t>
      </w:r>
      <w:r w:rsidRPr="00F715F4">
        <w:rPr>
          <w:rFonts w:ascii="Arial" w:hAnsi="Arial" w:cs="Arial"/>
          <w:color w:val="000000"/>
          <w:lang w:val="es-ES_tradnl"/>
        </w:rPr>
        <w:t xml:space="preserve"> y </w:t>
      </w:r>
      <w:r w:rsidRPr="00F715F4">
        <w:rPr>
          <w:rFonts w:ascii="Arial" w:hAnsi="Arial" w:cs="Arial"/>
          <w:b/>
          <w:color w:val="000000"/>
          <w:lang w:val="es-ES_tradnl"/>
        </w:rPr>
        <w:t>YPFB</w:t>
      </w:r>
      <w:r w:rsidRPr="00F715F4">
        <w:rPr>
          <w:rFonts w:ascii="Arial" w:hAnsi="Arial" w:cs="Arial"/>
          <w:color w:val="000000"/>
          <w:lang w:val="es-ES_tradnl"/>
        </w:rPr>
        <w:t xml:space="preserve">, conforme al requerimiento efectuado por </w:t>
      </w:r>
      <w:r w:rsidRPr="00F715F4">
        <w:rPr>
          <w:rFonts w:ascii="Arial" w:hAnsi="Arial" w:cs="Arial"/>
          <w:b/>
          <w:color w:val="000000"/>
          <w:lang w:val="es-ES_tradnl"/>
        </w:rPr>
        <w:t>YPFB</w:t>
      </w:r>
      <w:r w:rsidRPr="00F715F4">
        <w:rPr>
          <w:rFonts w:ascii="Arial" w:hAnsi="Arial" w:cs="Arial"/>
          <w:color w:val="000000"/>
          <w:lang w:val="es-ES_tradnl"/>
        </w:rPr>
        <w:t>.</w:t>
      </w:r>
    </w:p>
    <w:p w:rsidR="00720DB5" w:rsidRPr="00F715F4" w:rsidRDefault="00720DB5" w:rsidP="00720DB5">
      <w:pPr>
        <w:jc w:val="both"/>
        <w:rPr>
          <w:rFonts w:ascii="Arial" w:hAnsi="Arial" w:cs="Arial"/>
          <w:color w:val="000000"/>
          <w:lang w:val="es-ES_tradnl"/>
        </w:rPr>
      </w:pPr>
    </w:p>
    <w:p w:rsidR="00720DB5" w:rsidRPr="00F715F4" w:rsidRDefault="00720DB5" w:rsidP="00720DB5">
      <w:pPr>
        <w:jc w:val="both"/>
        <w:rPr>
          <w:rFonts w:ascii="Arial" w:hAnsi="Arial" w:cs="Arial"/>
          <w:color w:val="000000"/>
          <w:lang w:val="es-ES_tradnl"/>
        </w:rPr>
      </w:pPr>
      <w:r w:rsidRPr="00F715F4">
        <w:rPr>
          <w:rFonts w:ascii="Arial" w:hAnsi="Arial" w:cs="Arial"/>
          <w:color w:val="000000"/>
          <w:lang w:val="es-ES_tradnl"/>
        </w:rPr>
        <w:t xml:space="preserve">Posteriormente </w:t>
      </w:r>
      <w:r w:rsidRPr="00F715F4">
        <w:rPr>
          <w:rFonts w:ascii="Arial" w:hAnsi="Arial" w:cs="Arial"/>
          <w:b/>
          <w:color w:val="000000"/>
          <w:lang w:val="es-ES_tradnl"/>
        </w:rPr>
        <w:t>YPFB</w:t>
      </w:r>
      <w:r w:rsidRPr="00F715F4">
        <w:rPr>
          <w:rFonts w:ascii="Arial" w:hAnsi="Arial" w:cs="Arial"/>
          <w:color w:val="000000"/>
          <w:lang w:val="es-ES_tradnl"/>
        </w:rPr>
        <w:t xml:space="preserve"> procesará el pago y cancelará el monto correspondiente, hasta</w:t>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 xml:space="preserve">_______ </w:t>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 xml:space="preserve"> </w:t>
      </w:r>
      <w:proofErr w:type="gramStart"/>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w:t>
      </w:r>
      <w:proofErr w:type="gramEnd"/>
      <w:r w:rsidRPr="00F715F4">
        <w:rPr>
          <w:rFonts w:ascii="Arial" w:hAnsi="Arial" w:cs="Arial"/>
          <w:color w:val="000000"/>
          <w:lang w:val="es-ES_tradnl"/>
        </w:rPr>
        <w:t xml:space="preserve">_____) días calendario posterior a la presentación de la factura fiscal correspondiente, mediante transferencia bancaria a la cuenta bancaria que indique previamente y por escrito el </w:t>
      </w:r>
      <w:r w:rsidRPr="00F715F4">
        <w:rPr>
          <w:rFonts w:ascii="Arial" w:hAnsi="Arial" w:cs="Arial"/>
          <w:b/>
          <w:color w:val="000000"/>
          <w:lang w:val="es-ES_tradnl"/>
        </w:rPr>
        <w:t>CONTRATISTA</w:t>
      </w:r>
      <w:r w:rsidRPr="00F715F4">
        <w:rPr>
          <w:rFonts w:ascii="Arial" w:hAnsi="Arial" w:cs="Arial"/>
          <w:color w:val="000000"/>
          <w:lang w:val="es-ES_tradnl"/>
        </w:rPr>
        <w:t>.</w:t>
      </w: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lang w:val="es-ES_tradnl"/>
        </w:rPr>
      </w:pPr>
      <w:r w:rsidRPr="00F715F4">
        <w:rPr>
          <w:rFonts w:ascii="Arial" w:hAnsi="Arial" w:cs="Arial"/>
          <w:lang w:val="es-ES_tradnl"/>
        </w:rPr>
        <w:t>(________ otro que pudiera surgir)</w:t>
      </w: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b/>
          <w:lang w:val="es-BO"/>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lang w:val="es-BO"/>
        </w:rPr>
        <w:t xml:space="preserve">NOVENA.- (OBLIGACIONES DE LAS  PARTES) </w:t>
      </w:r>
    </w:p>
    <w:p w:rsidR="00720DB5" w:rsidRPr="00F715F4" w:rsidRDefault="00720DB5" w:rsidP="00720DB5">
      <w:pPr>
        <w:shd w:val="clear" w:color="auto" w:fill="FFFFFF"/>
        <w:tabs>
          <w:tab w:val="left" w:pos="355"/>
        </w:tabs>
        <w:jc w:val="both"/>
        <w:rPr>
          <w:rFonts w:ascii="Arial" w:hAnsi="Arial" w:cs="Arial"/>
          <w:b/>
          <w:lang w:val="es-BO"/>
        </w:rPr>
      </w:pPr>
    </w:p>
    <w:p w:rsidR="00720DB5" w:rsidRPr="00F715F4" w:rsidRDefault="00720DB5" w:rsidP="009A4DD1">
      <w:pPr>
        <w:pStyle w:val="Prrafodelista"/>
        <w:widowControl w:val="0"/>
        <w:numPr>
          <w:ilvl w:val="1"/>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b/>
          <w:color w:val="000000"/>
          <w:lang w:val="es-ES_tradnl"/>
        </w:rPr>
        <w:t>OBLIGACIONES DEL CONTRATISTA:</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color w:val="000000"/>
          <w:lang w:val="es-ES_tradnl"/>
        </w:rPr>
        <w:t>Cumplir con el objeto y demás condiciones estipuladas en este Contrato, con la consiguiente ejecución de los Servicios dentro de las especificaciones establecidas conforme a normas técnicas usuales en trabajos de esta naturaleza.</w:t>
      </w:r>
    </w:p>
    <w:p w:rsidR="00720DB5" w:rsidRPr="00F715F4" w:rsidRDefault="00720DB5" w:rsidP="00720DB5">
      <w:pPr>
        <w:shd w:val="clear" w:color="auto" w:fill="FFFFFF"/>
        <w:tabs>
          <w:tab w:val="left" w:pos="709"/>
        </w:tabs>
        <w:ind w:left="709" w:hanging="700"/>
        <w:jc w:val="both"/>
        <w:rPr>
          <w:rFonts w:ascii="Arial" w:hAnsi="Arial" w:cs="Arial"/>
          <w:lang w:val="es-BO"/>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r w:rsidRPr="00F715F4">
        <w:rPr>
          <w:rFonts w:ascii="Arial" w:hAnsi="Arial" w:cs="Arial"/>
          <w:color w:val="000000"/>
          <w:lang w:val="es-ES_tradnl"/>
        </w:rPr>
        <w:t>En los siguientes puntos:</w:t>
      </w: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720DB5" w:rsidRPr="00F715F4" w:rsidTr="00720DB5">
        <w:trPr>
          <w:trHeight w:val="525"/>
          <w:tblHeader/>
          <w:jc w:val="center"/>
        </w:trPr>
        <w:tc>
          <w:tcPr>
            <w:tcW w:w="263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Plantas Almacenaje</w:t>
            </w:r>
          </w:p>
        </w:tc>
        <w:tc>
          <w:tcPr>
            <w:tcW w:w="2744"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BO"/>
              </w:rPr>
              <w:t>Ciudad</w:t>
            </w: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100"/>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0"/>
          <w:jc w:val="center"/>
        </w:trPr>
        <w:tc>
          <w:tcPr>
            <w:tcW w:w="263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Otras Plantas nominadas por YPFB</w:t>
            </w:r>
          </w:p>
        </w:tc>
        <w:tc>
          <w:tcPr>
            <w:tcW w:w="2744"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A requerimiento de YPFB (nacional /internacional)</w:t>
            </w:r>
          </w:p>
        </w:tc>
      </w:tr>
    </w:tbl>
    <w:p w:rsidR="00720DB5" w:rsidRPr="00F715F4" w:rsidRDefault="00720DB5" w:rsidP="00720DB5">
      <w:pPr>
        <w:pStyle w:val="Prrafodelista"/>
        <w:shd w:val="clear" w:color="auto" w:fill="FFFFFF"/>
        <w:autoSpaceDE w:val="0"/>
        <w:autoSpaceDN w:val="0"/>
        <w:adjustRightInd w:val="0"/>
        <w:ind w:left="0"/>
        <w:jc w:val="both"/>
        <w:rPr>
          <w:rFonts w:ascii="Arial" w:hAnsi="Arial" w:cs="Arial"/>
          <w:lang w:val="es-BO"/>
        </w:rPr>
      </w:pPr>
    </w:p>
    <w:p w:rsidR="00720DB5" w:rsidRPr="00F715F4" w:rsidRDefault="00720DB5" w:rsidP="00720DB5">
      <w:pPr>
        <w:shd w:val="clear" w:color="auto" w:fill="FFFFFF"/>
        <w:autoSpaceDE w:val="0"/>
        <w:autoSpaceDN w:val="0"/>
        <w:adjustRightInd w:val="0"/>
        <w:jc w:val="both"/>
        <w:rPr>
          <w:rFonts w:ascii="Arial" w:hAnsi="Arial" w:cs="Arial"/>
          <w:lang w:val="es-BO"/>
        </w:rPr>
      </w:pPr>
      <w:r w:rsidRPr="00F715F4">
        <w:rPr>
          <w:rFonts w:ascii="Arial" w:hAnsi="Arial" w:cs="Arial"/>
          <w:lang w:val="es-BO"/>
        </w:rPr>
        <w:lastRenderedPageBreak/>
        <w:t xml:space="preserve">En las zonas donde se requiera y necesite realizar alijes o transbordos (Carga y Descarga) de Plantas de Almacenaje intermedias en la </w:t>
      </w:r>
      <w:proofErr w:type="spellStart"/>
      <w:r w:rsidRPr="00F715F4">
        <w:rPr>
          <w:rFonts w:ascii="Arial" w:hAnsi="Arial" w:cs="Arial"/>
          <w:lang w:val="es-BO"/>
        </w:rPr>
        <w:t>hidrovía</w:t>
      </w:r>
      <w:proofErr w:type="spellEnd"/>
      <w:r w:rsidRPr="00F715F4">
        <w:rPr>
          <w:rFonts w:ascii="Arial" w:hAnsi="Arial" w:cs="Arial"/>
          <w:lang w:val="es-BO"/>
        </w:rPr>
        <w:t xml:space="preserve"> Paraná Paraguay, en el que YPFB cubra el 100% (Cien por Cien) del costo de los servicios de inspección, con el fin de posibilitar el tránsito y asegurar el arribo a Puerto Boliviano del Producto  importado, a través de barcazas (transporte fluvial por </w:t>
      </w:r>
      <w:proofErr w:type="spellStart"/>
      <w:r w:rsidRPr="00F715F4">
        <w:rPr>
          <w:rFonts w:ascii="Arial" w:hAnsi="Arial" w:cs="Arial"/>
          <w:lang w:val="es-BO"/>
        </w:rPr>
        <w:t>hidrovía</w:t>
      </w:r>
      <w:proofErr w:type="spellEnd"/>
      <w:r w:rsidRPr="00F715F4">
        <w:rPr>
          <w:rFonts w:ascii="Arial" w:hAnsi="Arial" w:cs="Arial"/>
          <w:lang w:val="es-BO"/>
        </w:rPr>
        <w:t>) para el abastecimiento de Bolivia.</w:t>
      </w:r>
    </w:p>
    <w:p w:rsidR="00720DB5" w:rsidRPr="00F715F4" w:rsidRDefault="00720DB5" w:rsidP="00720DB5">
      <w:pPr>
        <w:pStyle w:val="Prrafodelista"/>
        <w:shd w:val="clear" w:color="auto" w:fill="FFFFFF"/>
        <w:autoSpaceDE w:val="0"/>
        <w:autoSpaceDN w:val="0"/>
        <w:adjustRightInd w:val="0"/>
        <w:ind w:left="708"/>
        <w:jc w:val="both"/>
        <w:rPr>
          <w:rFonts w:ascii="Arial" w:hAnsi="Arial" w:cs="Arial"/>
          <w:lang w:val="es-BO"/>
        </w:rPr>
      </w:pPr>
    </w:p>
    <w:p w:rsidR="00720DB5" w:rsidRPr="00F715F4" w:rsidRDefault="00720DB5" w:rsidP="00720DB5">
      <w:pPr>
        <w:shd w:val="clear" w:color="auto" w:fill="FFFFFF"/>
        <w:jc w:val="both"/>
        <w:rPr>
          <w:rFonts w:ascii="Arial" w:hAnsi="Arial" w:cs="Arial"/>
          <w:lang w:val="es-BO"/>
        </w:rPr>
      </w:pPr>
      <w:r w:rsidRPr="00F715F4">
        <w:rPr>
          <w:rFonts w:ascii="Arial" w:hAnsi="Arial" w:cs="Arial"/>
          <w:lang w:val="es-BO"/>
        </w:rPr>
        <w:t>Los requerimientos mínimos que debe cumplir el</w:t>
      </w:r>
      <w:r w:rsidRPr="00F715F4">
        <w:rPr>
          <w:rFonts w:ascii="Arial" w:hAnsi="Arial" w:cs="Arial"/>
          <w:b/>
          <w:lang w:val="es-BO"/>
        </w:rPr>
        <w:t xml:space="preserve"> CONTRATISTA</w:t>
      </w:r>
      <w:r w:rsidRPr="00F715F4">
        <w:rPr>
          <w:rFonts w:ascii="Arial" w:hAnsi="Arial" w:cs="Arial"/>
          <w:lang w:val="es-BO"/>
        </w:rPr>
        <w:t xml:space="preserve"> para la prestación del servicio de inspección y certificación de cantidad y calidad, en las zonas requeridas, son los siguientes:</w:t>
      </w:r>
    </w:p>
    <w:p w:rsidR="00720DB5" w:rsidRPr="00F715F4" w:rsidRDefault="00720DB5" w:rsidP="00720DB5">
      <w:pPr>
        <w:shd w:val="clear" w:color="auto" w:fill="FFFFFF"/>
        <w:rPr>
          <w:rFonts w:ascii="Arial" w:hAnsi="Arial" w:cs="Arial"/>
          <w:lang w:val="es-BO"/>
        </w:rPr>
      </w:pP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Logística Pre alije.</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lang w:val="es-BO"/>
        </w:rPr>
      </w:pPr>
      <w:r w:rsidRPr="00F715F4">
        <w:rPr>
          <w:rFonts w:ascii="Arial" w:hAnsi="Arial" w:cs="Arial"/>
          <w:lang w:val="es-BO"/>
        </w:rPr>
        <w:t>Cuantificación de volúmenes en barcazas antes y después de la descarga.</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lang w:val="es-BO"/>
        </w:rPr>
      </w:pPr>
      <w:r w:rsidRPr="00F715F4">
        <w:rPr>
          <w:rFonts w:ascii="Arial" w:hAnsi="Arial" w:cs="Arial"/>
          <w:lang w:val="es-BO"/>
        </w:rPr>
        <w:t>Supervisión de seguimiento de operación de alije.</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Certificación de volúmenes.</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Precintado de Tanques.</w:t>
      </w:r>
    </w:p>
    <w:p w:rsidR="00720DB5" w:rsidRPr="00F715F4" w:rsidRDefault="00720DB5" w:rsidP="00720DB5">
      <w:pPr>
        <w:pStyle w:val="Prrafodelista"/>
        <w:shd w:val="clear" w:color="auto" w:fill="FFFFFF"/>
        <w:autoSpaceDE w:val="0"/>
        <w:autoSpaceDN w:val="0"/>
        <w:adjustRightInd w:val="0"/>
        <w:ind w:left="1440"/>
        <w:rPr>
          <w:rFonts w:ascii="Arial" w:hAnsi="Arial" w:cs="Arial"/>
          <w:lang w:val="es-BO"/>
        </w:rPr>
      </w:pPr>
    </w:p>
    <w:p w:rsidR="00720DB5" w:rsidRPr="00F715F4" w:rsidRDefault="00720DB5" w:rsidP="00720DB5">
      <w:pPr>
        <w:autoSpaceDE w:val="0"/>
        <w:autoSpaceDN w:val="0"/>
        <w:adjustRightInd w:val="0"/>
        <w:jc w:val="both"/>
        <w:rPr>
          <w:rFonts w:ascii="Arial" w:hAnsi="Arial" w:cs="Arial"/>
          <w:lang w:val="es-BO"/>
        </w:rPr>
      </w:pPr>
      <w:r w:rsidRPr="00F715F4">
        <w:rPr>
          <w:rFonts w:ascii="Arial" w:hAnsi="Arial" w:cs="Arial"/>
          <w:lang w:val="es-BO"/>
        </w:rPr>
        <w:t>Para el servicio de toma de muestras y análisis de Calidad de RECON y Gasolina Blanca para exportación se realizara en los siguientes puntos:</w:t>
      </w:r>
    </w:p>
    <w:p w:rsidR="00720DB5" w:rsidRPr="00F715F4" w:rsidRDefault="00720DB5" w:rsidP="00720DB5">
      <w:pPr>
        <w:autoSpaceDE w:val="0"/>
        <w:autoSpaceDN w:val="0"/>
        <w:adjustRightInd w:val="0"/>
        <w:jc w:val="both"/>
        <w:rPr>
          <w:rFonts w:ascii="Arial" w:hAnsi="Arial" w:cs="Arial"/>
          <w:lang w:val="es-BO"/>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720DB5" w:rsidRPr="00F715F4" w:rsidTr="00720DB5">
        <w:trPr>
          <w:trHeight w:val="525"/>
          <w:tblHeader/>
          <w:jc w:val="center"/>
        </w:trPr>
        <w:tc>
          <w:tcPr>
            <w:tcW w:w="263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Plantas Almacenaje</w:t>
            </w:r>
          </w:p>
        </w:tc>
        <w:tc>
          <w:tcPr>
            <w:tcW w:w="2744"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BO"/>
              </w:rPr>
              <w:t>Ciudad</w:t>
            </w: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100"/>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0"/>
          <w:jc w:val="center"/>
        </w:trPr>
        <w:tc>
          <w:tcPr>
            <w:tcW w:w="263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Otras Plantas nominadas por YPFB</w:t>
            </w:r>
          </w:p>
        </w:tc>
        <w:tc>
          <w:tcPr>
            <w:tcW w:w="2744"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A requerimiento de YPFB (nacional /internacional)</w:t>
            </w:r>
          </w:p>
        </w:tc>
      </w:tr>
    </w:tbl>
    <w:p w:rsidR="00720DB5" w:rsidRPr="00F715F4" w:rsidRDefault="00720DB5" w:rsidP="00720DB5">
      <w:pPr>
        <w:shd w:val="clear" w:color="auto" w:fill="FFFFFF"/>
        <w:tabs>
          <w:tab w:val="left" w:pos="709"/>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color w:val="000000"/>
          <w:lang w:val="es-ES_tradnl"/>
        </w:rPr>
      </w:pPr>
      <w:r w:rsidRPr="00F715F4">
        <w:rPr>
          <w:rFonts w:ascii="Arial" w:hAnsi="Arial" w:cs="Arial"/>
          <w:color w:val="000000"/>
          <w:lang w:val="es-ES_tradnl"/>
        </w:rPr>
        <w:t>Cumplir, de manera no limitativa, con el siguiente número de turnos de atención en Plantas y número de inspectores en cada Planta:</w:t>
      </w:r>
    </w:p>
    <w:p w:rsidR="00720DB5" w:rsidRPr="00F715F4" w:rsidRDefault="00720DB5" w:rsidP="00720DB5">
      <w:pPr>
        <w:tabs>
          <w:tab w:val="left" w:pos="709"/>
        </w:tabs>
        <w:ind w:left="709"/>
        <w:rPr>
          <w:rFonts w:ascii="Arial" w:hAnsi="Arial" w:cs="Arial"/>
          <w:b/>
          <w:lang w:val="es-ES_tradnl"/>
        </w:rPr>
      </w:pPr>
    </w:p>
    <w:p w:rsidR="00720DB5" w:rsidRPr="00F715F4" w:rsidRDefault="00720DB5" w:rsidP="00720DB5">
      <w:pPr>
        <w:tabs>
          <w:tab w:val="left" w:pos="709"/>
        </w:tabs>
        <w:ind w:left="709"/>
        <w:rPr>
          <w:rFonts w:ascii="Arial" w:hAnsi="Arial" w:cs="Arial"/>
          <w:b/>
          <w:lang w:val="es-ES_tradnl"/>
        </w:rPr>
      </w:pPr>
    </w:p>
    <w:tbl>
      <w:tblPr>
        <w:tblW w:w="0" w:type="auto"/>
        <w:jc w:val="center"/>
        <w:tblInd w:w="55" w:type="dxa"/>
        <w:tblCellMar>
          <w:left w:w="70" w:type="dxa"/>
          <w:right w:w="70" w:type="dxa"/>
        </w:tblCellMar>
        <w:tblLook w:val="04A0" w:firstRow="1" w:lastRow="0" w:firstColumn="1" w:lastColumn="0" w:noHBand="0" w:noVBand="1"/>
      </w:tblPr>
      <w:tblGrid>
        <w:gridCol w:w="2173"/>
        <w:gridCol w:w="1289"/>
        <w:gridCol w:w="1694"/>
        <w:gridCol w:w="2835"/>
      </w:tblGrid>
      <w:tr w:rsidR="00720DB5" w:rsidRPr="00040A61" w:rsidTr="00720DB5">
        <w:trPr>
          <w:trHeight w:val="675"/>
          <w:jc w:val="center"/>
        </w:trPr>
        <w:tc>
          <w:tcPr>
            <w:tcW w:w="217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PLANTA</w:t>
            </w:r>
          </w:p>
        </w:tc>
        <w:tc>
          <w:tcPr>
            <w:tcW w:w="1289"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Productos</w:t>
            </w:r>
          </w:p>
        </w:tc>
        <w:tc>
          <w:tcPr>
            <w:tcW w:w="1694"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Turnos</w:t>
            </w:r>
          </w:p>
        </w:tc>
        <w:tc>
          <w:tcPr>
            <w:tcW w:w="2835"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Mínimo de inspectores a ser usados</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799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Otras plantas a requerimiento de YPFB</w:t>
            </w:r>
          </w:p>
        </w:tc>
      </w:tr>
    </w:tbl>
    <w:p w:rsidR="00720DB5" w:rsidRPr="00F715F4" w:rsidRDefault="00720DB5" w:rsidP="00720DB5">
      <w:pPr>
        <w:shd w:val="clear" w:color="auto" w:fill="FFFFFF"/>
        <w:rPr>
          <w:rFonts w:ascii="Arial" w:hAnsi="Arial" w:cs="Arial"/>
          <w:lang w:val="es-BO"/>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Desarrollar los Servicios de acuerdo a los cronogramas y requerimientos establecidos por </w:t>
      </w:r>
      <w:r w:rsidRPr="00F715F4">
        <w:rPr>
          <w:rFonts w:ascii="Arial" w:hAnsi="Arial" w:cs="Arial"/>
          <w:b/>
          <w:lang w:val="es-ES_tradnl"/>
        </w:rPr>
        <w:t>YPFB.</w:t>
      </w:r>
    </w:p>
    <w:p w:rsidR="00720DB5" w:rsidRPr="00F715F4" w:rsidRDefault="00720DB5" w:rsidP="00720DB5">
      <w:pPr>
        <w:pStyle w:val="Prrafodelista"/>
        <w:shd w:val="clear" w:color="auto" w:fill="FFFFFF"/>
        <w:tabs>
          <w:tab w:val="left" w:pos="355"/>
        </w:tabs>
        <w:jc w:val="both"/>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Acudir a todas las reuniones que sean convocadas por </w:t>
      </w:r>
      <w:r w:rsidRPr="00F715F4">
        <w:rPr>
          <w:rFonts w:ascii="Arial" w:hAnsi="Arial" w:cs="Arial"/>
          <w:b/>
          <w:lang w:val="es-ES_tradnl"/>
        </w:rPr>
        <w:t>YPFB.</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Salvaguardar y liberar al </w:t>
      </w:r>
      <w:r w:rsidRPr="00F715F4">
        <w:rPr>
          <w:rFonts w:ascii="Arial" w:hAnsi="Arial" w:cs="Arial"/>
          <w:b/>
          <w:lang w:val="es-ES_tradnl"/>
        </w:rPr>
        <w:t>YPFB</w:t>
      </w:r>
      <w:r w:rsidRPr="00F715F4">
        <w:rPr>
          <w:rFonts w:ascii="Arial" w:hAnsi="Arial" w:cs="Arial"/>
          <w:lang w:val="es-ES_tradnl"/>
        </w:rPr>
        <w:t xml:space="preserve"> de la responsabilidad de todos y cualesquiera reivindicaciones, reclamos, representaciones y procesos judiciales de cualquier naturaleza, relacionados con la ejecución del presente Contrato, cuya prestación es obligación exclusiva del </w:t>
      </w:r>
      <w:r w:rsidRPr="00F715F4">
        <w:rPr>
          <w:rFonts w:ascii="Arial" w:hAnsi="Arial" w:cs="Arial"/>
          <w:b/>
          <w:lang w:val="es-ES_tradnl"/>
        </w:rPr>
        <w:t>CONTRATISTA</w:t>
      </w:r>
      <w:r w:rsidRPr="00F715F4">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 efectos de ejecutar satisfactoriamente los Servicios conforme a las estipulaciones contenidas en este Contrato, el </w:t>
      </w:r>
      <w:r w:rsidRPr="00F715F4">
        <w:rPr>
          <w:rFonts w:ascii="Arial" w:hAnsi="Arial" w:cs="Arial"/>
          <w:b/>
          <w:lang w:val="es-ES_tradnl"/>
        </w:rPr>
        <w:t>CONTRATISTA</w:t>
      </w:r>
      <w:r w:rsidRPr="00F715F4">
        <w:rPr>
          <w:rFonts w:ascii="Arial" w:hAnsi="Arial" w:cs="Arial"/>
          <w:lang w:val="es-ES_tradnl"/>
        </w:rPr>
        <w:t xml:space="preserve"> deberá cumplir todas las leyes ambientales, leyes laborales, de higiene, seguridad ocupacional y bienestar, reglamentos y demás </w:t>
      </w:r>
      <w:r w:rsidRPr="00F715F4">
        <w:rPr>
          <w:rFonts w:ascii="Arial" w:hAnsi="Arial" w:cs="Arial"/>
          <w:lang w:val="es-ES_tradnl"/>
        </w:rPr>
        <w:lastRenderedPageBreak/>
        <w:t>normativa vigente en Bolivia.</w:t>
      </w:r>
    </w:p>
    <w:p w:rsidR="00720DB5" w:rsidRPr="00F715F4" w:rsidRDefault="00720DB5" w:rsidP="00720DB5">
      <w:pPr>
        <w:pStyle w:val="Prrafodelista"/>
        <w:rPr>
          <w:rFonts w:ascii="Arial" w:hAnsi="Arial" w:cs="Arial"/>
          <w:spacing w:val="-7"/>
          <w:lang w:val="es-ES_tradnl"/>
        </w:rPr>
      </w:pPr>
    </w:p>
    <w:p w:rsidR="00720DB5" w:rsidRPr="003D4BD9" w:rsidRDefault="00720DB5" w:rsidP="00720DB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3D4BD9">
        <w:rPr>
          <w:rFonts w:ascii="Arial" w:hAnsi="Arial" w:cs="Arial"/>
          <w:lang w:val="es-ES_tradnl"/>
        </w:rPr>
        <w:t xml:space="preserve">Tomar todas las precauciones razonables y cumplir toda normativa gubernamental, para evitar daños y perjuicios a las personas y propiedad tanto de </w:t>
      </w:r>
      <w:r w:rsidRPr="003D4BD9">
        <w:rPr>
          <w:rFonts w:ascii="Arial" w:hAnsi="Arial" w:cs="Arial"/>
          <w:b/>
          <w:lang w:val="es-ES_tradnl"/>
        </w:rPr>
        <w:t>YPFB</w:t>
      </w:r>
      <w:r w:rsidRPr="003D4BD9">
        <w:rPr>
          <w:rFonts w:ascii="Arial" w:hAnsi="Arial" w:cs="Arial"/>
          <w:lang w:val="es-ES_tradnl"/>
        </w:rPr>
        <w:t xml:space="preserve">, como de terceros, respondiendo por los daños y perjuicios que en ejecución de este Contrato pudiese ocasionar. Además, el </w:t>
      </w:r>
      <w:r w:rsidRPr="003D4BD9">
        <w:rPr>
          <w:rFonts w:ascii="Arial" w:hAnsi="Arial" w:cs="Arial"/>
          <w:b/>
          <w:lang w:val="es-ES_tradnl"/>
        </w:rPr>
        <w:t>CONTRATISTA</w:t>
      </w:r>
      <w:r w:rsidRPr="003D4BD9">
        <w:rPr>
          <w:rFonts w:ascii="Arial" w:hAnsi="Arial" w:cs="Arial"/>
          <w:lang w:val="es-ES_tradnl"/>
        </w:rPr>
        <w:t xml:space="preserve"> protegerá, defenderá, indemnizará y mantendrá a </w:t>
      </w:r>
      <w:r w:rsidRPr="003D4BD9">
        <w:rPr>
          <w:rFonts w:ascii="Arial" w:hAnsi="Arial" w:cs="Arial"/>
          <w:b/>
          <w:lang w:val="es-ES_tradnl"/>
        </w:rPr>
        <w:t>YPFB</w:t>
      </w:r>
      <w:r w:rsidRPr="003D4BD9">
        <w:rPr>
          <w:rFonts w:ascii="Arial" w:hAnsi="Arial" w:cs="Arial"/>
          <w:lang w:val="es-ES_tradnl"/>
        </w:rPr>
        <w:t xml:space="preserve"> y a sus empleados sin responsabilidad por cualquier reclamo que surja de actos del </w:t>
      </w:r>
      <w:r w:rsidRPr="003D4BD9">
        <w:rPr>
          <w:rFonts w:ascii="Arial" w:hAnsi="Arial" w:cs="Arial"/>
          <w:b/>
          <w:lang w:val="es-ES_tradnl"/>
        </w:rPr>
        <w:t>CONTRATISTA</w:t>
      </w:r>
      <w:r w:rsidRPr="003D4BD9">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color w:val="000000"/>
          <w:lang w:val="es-ES_tradnl"/>
        </w:rPr>
        <w:t xml:space="preserve">El </w:t>
      </w:r>
      <w:r w:rsidRPr="00F715F4">
        <w:rPr>
          <w:rFonts w:ascii="Arial" w:hAnsi="Arial" w:cs="Arial"/>
          <w:b/>
          <w:lang w:val="es-ES_tradnl"/>
        </w:rPr>
        <w:t>CONTRATISTA</w:t>
      </w:r>
      <w:r w:rsidRPr="00F715F4">
        <w:rPr>
          <w:rFonts w:ascii="Arial" w:hAnsi="Arial" w:cs="Arial"/>
          <w:lang w:val="es-ES_tradnl"/>
        </w:rPr>
        <w:t xml:space="preserve">, en caso de decidir prestar los mismos Servicios que son objeto del presente Contrato a otras empresas que exporten petróleo por el mismo punto fronterizo (previa autorización de </w:t>
      </w:r>
      <w:r w:rsidRPr="00F715F4">
        <w:rPr>
          <w:rFonts w:ascii="Arial" w:hAnsi="Arial" w:cs="Arial"/>
          <w:b/>
          <w:lang w:val="es-ES_tradnl"/>
        </w:rPr>
        <w:t>YPFB)</w:t>
      </w:r>
      <w:r w:rsidRPr="00F715F4">
        <w:rPr>
          <w:rFonts w:ascii="Arial" w:hAnsi="Arial" w:cs="Arial"/>
          <w:lang w:val="es-ES_tradnl"/>
        </w:rPr>
        <w:t xml:space="preserve">, deberá comunicar inmediatamente y por escrito a </w:t>
      </w:r>
      <w:r w:rsidRPr="00F715F4">
        <w:rPr>
          <w:rFonts w:ascii="Arial" w:hAnsi="Arial" w:cs="Arial"/>
          <w:b/>
          <w:lang w:val="es-ES_tradnl"/>
        </w:rPr>
        <w:t>YPFB</w:t>
      </w:r>
      <w:r w:rsidRPr="00F715F4">
        <w:rPr>
          <w:rFonts w:ascii="Arial" w:hAnsi="Arial" w:cs="Arial"/>
          <w:lang w:val="es-ES_tradnl"/>
        </w:rPr>
        <w:t xml:space="preserve"> respecto de dicha prestación de servicios.</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Al final de cada mes, luego de realizada la conciliación mensual respectiva, el </w:t>
      </w:r>
      <w:r w:rsidRPr="00F715F4">
        <w:rPr>
          <w:rFonts w:ascii="Arial" w:hAnsi="Arial" w:cs="Arial"/>
          <w:b/>
          <w:lang w:val="es-ES_tradnl"/>
        </w:rPr>
        <w:t>CONTRATISTA</w:t>
      </w:r>
      <w:r w:rsidRPr="00F715F4">
        <w:rPr>
          <w:rFonts w:ascii="Arial" w:hAnsi="Arial" w:cs="Arial"/>
          <w:lang w:val="es-ES_tradnl"/>
        </w:rPr>
        <w:t xml:space="preserve"> deberá presentar la factura correspondiente al servicio para aprobación de </w:t>
      </w:r>
      <w:r w:rsidRPr="00F715F4">
        <w:rPr>
          <w:rFonts w:ascii="Arial" w:hAnsi="Arial" w:cs="Arial"/>
          <w:b/>
          <w:lang w:val="es-ES_tradnl"/>
        </w:rPr>
        <w:t>YPFB</w:t>
      </w:r>
      <w:r w:rsidRPr="00F715F4">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 w:val="left" w:pos="851"/>
        </w:tabs>
        <w:kinsoku w:val="0"/>
        <w:overflowPunct w:val="0"/>
        <w:contextualSpacing/>
        <w:jc w:val="both"/>
        <w:textAlignment w:val="baseline"/>
        <w:rPr>
          <w:rFonts w:ascii="Arial" w:hAnsi="Arial" w:cs="Arial"/>
          <w:spacing w:val="-7"/>
          <w:lang w:val="es-ES_tradnl"/>
        </w:rPr>
      </w:pPr>
      <w:r w:rsidRPr="00F715F4">
        <w:rPr>
          <w:rFonts w:ascii="Arial" w:hAnsi="Arial" w:cs="Arial"/>
          <w:i/>
          <w:lang w:val="es-ES_tradnl"/>
        </w:rPr>
        <w:t>(___________Demás obligaciones que pudieren surgir.)</w:t>
      </w:r>
    </w:p>
    <w:p w:rsidR="00720DB5" w:rsidRPr="00F715F4" w:rsidRDefault="00720DB5" w:rsidP="00720DB5">
      <w:pPr>
        <w:pStyle w:val="Prrafodelista"/>
        <w:rPr>
          <w:rFonts w:ascii="Arial" w:hAnsi="Arial" w:cs="Arial"/>
          <w:spacing w:val="-7"/>
          <w:lang w:val="es-ES_tradnl"/>
        </w:rPr>
      </w:pPr>
    </w:p>
    <w:p w:rsidR="00720DB5" w:rsidRPr="00F715F4" w:rsidRDefault="00720DB5" w:rsidP="00720DB5">
      <w:pPr>
        <w:pStyle w:val="Prrafodelista"/>
        <w:shd w:val="clear" w:color="auto" w:fill="FFFFFF"/>
        <w:jc w:val="both"/>
        <w:rPr>
          <w:rFonts w:ascii="Arial" w:hAnsi="Arial" w:cs="Arial"/>
          <w:spacing w:val="-7"/>
          <w:lang w:val="es-ES_tradnl"/>
        </w:rPr>
      </w:pPr>
    </w:p>
    <w:p w:rsidR="00720DB5" w:rsidRPr="00F715F4" w:rsidRDefault="00720DB5" w:rsidP="009A4DD1">
      <w:pPr>
        <w:pStyle w:val="Prrafodelista"/>
        <w:widowControl w:val="0"/>
        <w:numPr>
          <w:ilvl w:val="1"/>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b/>
          <w:color w:val="000000"/>
          <w:lang w:val="es-ES_tradnl"/>
        </w:rPr>
        <w:t>OBLIGACIONES DE YPFB:</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Efectuar los pagos correspondientes de conformidad con el Contrato.</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Notificar al </w:t>
      </w:r>
      <w:r w:rsidRPr="00F715F4">
        <w:rPr>
          <w:rFonts w:ascii="Arial" w:hAnsi="Arial" w:cs="Arial"/>
          <w:b/>
          <w:lang w:val="es-ES_tradnl"/>
        </w:rPr>
        <w:t>CONTRATISTA</w:t>
      </w:r>
      <w:r w:rsidRPr="00F715F4">
        <w:rPr>
          <w:rFonts w:ascii="Arial" w:hAnsi="Arial" w:cs="Arial"/>
          <w:lang w:val="es-ES_tradnl"/>
        </w:rPr>
        <w:t xml:space="preserve"> el incumplimiento de cláusulas contractuales, el rechazo de cualquiera de los aspectos asumidos por el presente Contrato, y la aplicación de penalidades.</w:t>
      </w:r>
    </w:p>
    <w:p w:rsidR="00720DB5" w:rsidRPr="00F715F4" w:rsidRDefault="00720DB5" w:rsidP="00720DB5">
      <w:pPr>
        <w:pStyle w:val="Prrafodelista"/>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Proveer informaciones y detalles necesarios para la ejecución de los Servicios, comunicando al </w:t>
      </w:r>
      <w:r w:rsidRPr="00F715F4">
        <w:rPr>
          <w:rFonts w:ascii="Arial" w:hAnsi="Arial" w:cs="Arial"/>
          <w:b/>
          <w:lang w:val="es-ES_tradnl"/>
        </w:rPr>
        <w:t>CONTRATISTA,</w:t>
      </w:r>
      <w:r w:rsidRPr="00F715F4">
        <w:rPr>
          <w:rFonts w:ascii="Arial" w:hAnsi="Arial" w:cs="Arial"/>
          <w:lang w:val="es-ES_tradnl"/>
        </w:rPr>
        <w:t xml:space="preserve"> eventuales cambios de normas, horarios de trabajos y rutinas internas de </w:t>
      </w:r>
      <w:r w:rsidRPr="00F715F4">
        <w:rPr>
          <w:rFonts w:ascii="Arial" w:hAnsi="Arial" w:cs="Arial"/>
          <w:b/>
          <w:lang w:val="es-ES_tradnl"/>
        </w:rPr>
        <w:t>YPFB.</w:t>
      </w:r>
    </w:p>
    <w:p w:rsidR="00720DB5" w:rsidRPr="00F715F4" w:rsidRDefault="00720DB5" w:rsidP="00720DB5">
      <w:pPr>
        <w:pStyle w:val="Prrafodelista"/>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Notificar al </w:t>
      </w:r>
      <w:r w:rsidRPr="00F715F4">
        <w:rPr>
          <w:rFonts w:ascii="Arial" w:hAnsi="Arial" w:cs="Arial"/>
          <w:b/>
          <w:lang w:val="es-ES_tradnl"/>
        </w:rPr>
        <w:t>CONTRATISTA</w:t>
      </w:r>
      <w:r w:rsidRPr="00F715F4">
        <w:rPr>
          <w:rFonts w:ascii="Arial" w:hAnsi="Arial" w:cs="Arial"/>
          <w:lang w:val="es-ES_tradnl"/>
        </w:rPr>
        <w:t xml:space="preserve"> en forma escrita cualquier observación de no-conformidad con los Servicios ejecutados, determinando plazos para su corrección.</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 xml:space="preserve">CLÁUSULA DÉCIMA.- (GARANTIA DE CUMPLIMIENTO DE CONTRATO) </w:t>
      </w:r>
    </w:p>
    <w:p w:rsidR="00720DB5" w:rsidRPr="00F715F4" w:rsidRDefault="00720DB5" w:rsidP="00720DB5">
      <w:pPr>
        <w:shd w:val="clear" w:color="auto" w:fill="FFFFFF"/>
        <w:jc w:val="both"/>
        <w:rPr>
          <w:rFonts w:ascii="Arial" w:hAnsi="Arial" w:cs="Arial"/>
          <w:b/>
          <w:bCs/>
          <w:color w:val="000000"/>
          <w:lang w:val="es-ES_tradnl"/>
        </w:rPr>
      </w:pPr>
    </w:p>
    <w:p w:rsidR="00720DB5" w:rsidRPr="00F715F4" w:rsidRDefault="00720DB5" w:rsidP="00720DB5">
      <w:pPr>
        <w:jc w:val="both"/>
        <w:rPr>
          <w:rFonts w:ascii="Arial" w:hAnsi="Arial" w:cs="Arial"/>
          <w:b/>
          <w:bCs/>
        </w:rPr>
      </w:pPr>
      <w:r w:rsidRPr="00F715F4">
        <w:rPr>
          <w:rFonts w:ascii="Arial" w:hAnsi="Arial" w:cs="Arial"/>
          <w:b/>
          <w:bCs/>
          <w:i/>
          <w:iCs/>
          <w:caps/>
        </w:rPr>
        <w:t>Opción 1</w:t>
      </w:r>
      <w:r w:rsidRPr="00F715F4">
        <w:rPr>
          <w:rFonts w:ascii="Arial" w:hAnsi="Arial" w:cs="Arial"/>
          <w:b/>
          <w:bCs/>
          <w:i/>
          <w:iCs/>
        </w:rPr>
        <w:t>:</w:t>
      </w:r>
      <w:r w:rsidRPr="00F715F4">
        <w:rPr>
          <w:rFonts w:ascii="Arial" w:hAnsi="Arial" w:cs="Arial"/>
          <w:b/>
          <w:bCs/>
        </w:rPr>
        <w:t xml:space="preserve"> </w:t>
      </w:r>
    </w:p>
    <w:p w:rsidR="00720DB5" w:rsidRPr="00F715F4" w:rsidRDefault="00720DB5" w:rsidP="009A4DD1">
      <w:pPr>
        <w:pStyle w:val="Prrafodelista"/>
        <w:numPr>
          <w:ilvl w:val="1"/>
          <w:numId w:val="51"/>
        </w:numPr>
        <w:contextualSpacing/>
        <w:jc w:val="both"/>
        <w:rPr>
          <w:rFonts w:ascii="Arial" w:hAnsi="Arial" w:cs="Arial"/>
          <w:b/>
          <w:bCs/>
          <w:lang w:val="es-BO"/>
        </w:rPr>
      </w:pPr>
      <w:r w:rsidRPr="00F715F4">
        <w:rPr>
          <w:rFonts w:ascii="Arial" w:hAnsi="Arial" w:cs="Arial"/>
          <w:b/>
          <w:bCs/>
          <w:lang w:val="es-BO"/>
        </w:rPr>
        <w:t xml:space="preserve"> GARANTÍA DE CUMPLIMIENTO DE CONTRATO </w:t>
      </w:r>
    </w:p>
    <w:p w:rsidR="00720DB5" w:rsidRPr="00F715F4" w:rsidRDefault="00720DB5" w:rsidP="00720DB5">
      <w:pPr>
        <w:pStyle w:val="prrafodelista0"/>
        <w:autoSpaceDE w:val="0"/>
        <w:autoSpaceDN w:val="0"/>
        <w:ind w:right="11"/>
        <w:jc w:val="both"/>
        <w:rPr>
          <w:rFonts w:ascii="Arial" w:hAnsi="Arial" w:cs="Arial"/>
          <w:lang w:val="es-BO"/>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El</w:t>
      </w:r>
      <w:r w:rsidRPr="00F715F4">
        <w:rPr>
          <w:rFonts w:ascii="Arial" w:hAnsi="Arial" w:cs="Arial"/>
          <w:b/>
        </w:rPr>
        <w:t xml:space="preserve"> CONTRATISTA</w:t>
      </w:r>
      <w:r w:rsidRPr="00F715F4">
        <w:rPr>
          <w:rFonts w:ascii="Arial" w:hAnsi="Arial" w:cs="Arial"/>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La Garantía deberá ser presentada a YPFB por el </w:t>
      </w:r>
      <w:r w:rsidRPr="00F715F4">
        <w:rPr>
          <w:rFonts w:ascii="Arial" w:hAnsi="Arial" w:cs="Arial"/>
          <w:b/>
        </w:rPr>
        <w:t>CONTRATISTA</w:t>
      </w:r>
      <w:r w:rsidRPr="00F715F4">
        <w:rPr>
          <w:rFonts w:ascii="Arial" w:hAnsi="Arial" w:cs="Arial"/>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w:t>
      </w:r>
      <w:r w:rsidRPr="00F715F4">
        <w:rPr>
          <w:rFonts w:ascii="Arial" w:hAnsi="Arial" w:cs="Arial"/>
        </w:rPr>
        <w:lastRenderedPageBreak/>
        <w:t xml:space="preserve">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jc w:val="both"/>
        <w:rPr>
          <w:rFonts w:ascii="Arial" w:hAnsi="Arial" w:cs="Arial"/>
          <w:b/>
          <w:bCs/>
          <w:i/>
          <w:iCs/>
          <w:caps/>
        </w:rPr>
      </w:pPr>
      <w:r w:rsidRPr="00F715F4">
        <w:rPr>
          <w:rFonts w:ascii="Arial" w:hAnsi="Arial" w:cs="Arial"/>
          <w:b/>
          <w:bCs/>
          <w:i/>
          <w:iCs/>
          <w:caps/>
        </w:rPr>
        <w:t xml:space="preserve">Opción 2: </w:t>
      </w:r>
    </w:p>
    <w:p w:rsidR="00720DB5" w:rsidRPr="00F715F4" w:rsidRDefault="00720DB5" w:rsidP="00720DB5">
      <w:pPr>
        <w:jc w:val="both"/>
        <w:rPr>
          <w:rFonts w:ascii="Arial" w:hAnsi="Arial" w:cs="Arial"/>
          <w:b/>
          <w:bCs/>
        </w:rPr>
      </w:pPr>
      <w:r w:rsidRPr="00F715F4">
        <w:rPr>
          <w:rFonts w:ascii="Arial" w:hAnsi="Arial" w:cs="Arial"/>
          <w:b/>
          <w:bCs/>
          <w:lang w:val="es-BO"/>
        </w:rPr>
        <w:t xml:space="preserve">10.1 </w:t>
      </w:r>
      <w:r w:rsidRPr="00F715F4">
        <w:rPr>
          <w:rFonts w:ascii="Arial" w:hAnsi="Arial" w:cs="Arial"/>
          <w:b/>
          <w:bCs/>
        </w:rPr>
        <w:t xml:space="preserve">GARANTÍA DE CUMPLIMIENTO DE CONTRATO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jc w:val="both"/>
        <w:rPr>
          <w:rFonts w:ascii="Arial" w:hAnsi="Arial" w:cs="Arial"/>
          <w:b/>
          <w:bCs/>
        </w:rPr>
      </w:pPr>
      <w:r w:rsidRPr="00F715F4">
        <w:rPr>
          <w:rFonts w:ascii="Arial" w:hAnsi="Arial" w:cs="Arial"/>
          <w:b/>
          <w:bCs/>
          <w:i/>
          <w:iCs/>
          <w:caps/>
        </w:rPr>
        <w:t>Opción 3:</w:t>
      </w:r>
      <w:r w:rsidRPr="00F715F4">
        <w:rPr>
          <w:rFonts w:ascii="Arial" w:hAnsi="Arial" w:cs="Arial"/>
          <w:b/>
          <w:bCs/>
        </w:rPr>
        <w:t xml:space="preserve"> </w:t>
      </w:r>
    </w:p>
    <w:p w:rsidR="00720DB5" w:rsidRPr="00F715F4" w:rsidRDefault="00720DB5" w:rsidP="00720DB5">
      <w:pPr>
        <w:jc w:val="both"/>
        <w:rPr>
          <w:rFonts w:ascii="Arial" w:hAnsi="Arial" w:cs="Arial"/>
          <w:b/>
          <w:bCs/>
        </w:rPr>
      </w:pPr>
      <w:r w:rsidRPr="00F715F4">
        <w:rPr>
          <w:rFonts w:ascii="Arial" w:hAnsi="Arial" w:cs="Arial"/>
          <w:b/>
          <w:bCs/>
        </w:rPr>
        <w:t xml:space="preserve">10.1 GARANTÍA DE CUMPLIMIENTO DE CONTRATO </w:t>
      </w:r>
    </w:p>
    <w:p w:rsidR="00720DB5" w:rsidRPr="00F715F4" w:rsidRDefault="00720DB5" w:rsidP="00720DB5">
      <w:pPr>
        <w:pStyle w:val="prrafodelista0"/>
        <w:autoSpaceDE w:val="0"/>
        <w:autoSpaceDN w:val="0"/>
        <w:ind w:left="0" w:right="11"/>
        <w:jc w:val="both"/>
        <w:rPr>
          <w:rFonts w:ascii="Arial" w:hAnsi="Arial" w:cs="Arial"/>
          <w:b/>
          <w:bCs/>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acepta que YPFB retendrá el ______________% por ciento de cada pago parcial con el fin de constituir Garantía de Cumplimiento de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w:t>
      </w:r>
      <w:proofErr w:type="gramStart"/>
      <w:r w:rsidRPr="00F715F4">
        <w:rPr>
          <w:rFonts w:ascii="Arial" w:hAnsi="Arial" w:cs="Arial"/>
        </w:rPr>
        <w:t>atribuibles</w:t>
      </w:r>
      <w:proofErr w:type="gramEnd"/>
      <w:r w:rsidRPr="00F715F4">
        <w:rPr>
          <w:rFonts w:ascii="Arial" w:hAnsi="Arial" w:cs="Arial"/>
        </w:rPr>
        <w:t xml:space="preserve"> al </w:t>
      </w:r>
      <w:r w:rsidRPr="00F715F4">
        <w:rPr>
          <w:rFonts w:ascii="Arial" w:hAnsi="Arial" w:cs="Arial"/>
          <w:b/>
        </w:rPr>
        <w:t>CONTRATISTA</w:t>
      </w:r>
      <w:r w:rsidRPr="00F715F4">
        <w:rPr>
          <w:rFonts w:ascii="Arial" w:hAnsi="Arial" w:cs="Arial"/>
        </w:rPr>
        <w:t xml:space="preserve">, por incumplimiento de las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 xml:space="preserve">.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jc w:val="both"/>
        <w:rPr>
          <w:rFonts w:ascii="Arial" w:hAnsi="Arial" w:cs="Arial"/>
          <w:b/>
          <w:bCs/>
          <w:i/>
          <w:iCs/>
          <w:caps/>
        </w:rPr>
      </w:pPr>
      <w:r w:rsidRPr="00F715F4">
        <w:rPr>
          <w:rFonts w:ascii="Arial" w:hAnsi="Arial" w:cs="Arial"/>
          <w:b/>
          <w:bCs/>
          <w:i/>
          <w:iCs/>
          <w:caps/>
        </w:rPr>
        <w:t xml:space="preserve">Opción 4: </w:t>
      </w:r>
    </w:p>
    <w:p w:rsidR="00720DB5" w:rsidRPr="00F715F4" w:rsidRDefault="00720DB5" w:rsidP="00720DB5">
      <w:pPr>
        <w:jc w:val="both"/>
        <w:rPr>
          <w:rFonts w:ascii="Arial" w:hAnsi="Arial" w:cs="Arial"/>
          <w:b/>
          <w:bCs/>
        </w:rPr>
      </w:pPr>
      <w:r w:rsidRPr="00F715F4">
        <w:rPr>
          <w:rFonts w:ascii="Arial" w:hAnsi="Arial" w:cs="Arial"/>
          <w:b/>
          <w:bCs/>
        </w:rPr>
        <w:t xml:space="preserve">10.1 GARANTÍA DE CUMPLIMIENTO DE CONTRATO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La Garantía deberá ser presentada a YPFB por el </w:t>
      </w:r>
      <w:r w:rsidRPr="00F715F4">
        <w:rPr>
          <w:rFonts w:ascii="Arial" w:hAnsi="Arial" w:cs="Arial"/>
          <w:b/>
        </w:rPr>
        <w:t>CONTRATISTA</w:t>
      </w:r>
      <w:r w:rsidRPr="00F715F4">
        <w:rPr>
          <w:rFonts w:ascii="Arial" w:hAnsi="Arial" w:cs="Arial"/>
        </w:rPr>
        <w:t xml:space="preserve">, dentro de los ______________  Días Hábiles siguientes a la suscripción del presente Contrato. En caso de no </w:t>
      </w:r>
      <w:r w:rsidRPr="00F715F4">
        <w:rPr>
          <w:rFonts w:ascii="Arial" w:hAnsi="Arial" w:cs="Arial"/>
        </w:rPr>
        <w:lastRenderedPageBreak/>
        <w:t>presentar la Boleta de Garantía en el plazo indicado y por el monto establecido, se retendrá automáticamente el 7% (siete por ciento) de cada pago parcial correspondiente durante la vigencia del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CLÁUSULA DÉCIMA PRIMERA.-  (SEGUROS)</w:t>
      </w:r>
    </w:p>
    <w:p w:rsidR="00720DB5" w:rsidRPr="00F715F4" w:rsidRDefault="00720DB5" w:rsidP="00720DB5">
      <w:pPr>
        <w:autoSpaceDE w:val="0"/>
        <w:autoSpaceDN w:val="0"/>
        <w:adjustRightInd w:val="0"/>
        <w:jc w:val="both"/>
        <w:rPr>
          <w:rFonts w:ascii="Arial" w:hAnsi="Arial" w:cs="Arial"/>
          <w:b/>
          <w:bCs/>
          <w:color w:val="000000"/>
          <w:highlight w:val="yellow"/>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 xml:space="preserve">El Contratista de Certificación de Calidad y Cantidad de Volúmenes de Productos Importados en Plantas de Almacenaje en Territorio Nacional deberá contar con  las Pólizas de Seguros que le correspondan para cubrir al personal que efectúe la certificación (Accidentes personales), para el </w:t>
      </w:r>
    </w:p>
    <w:p w:rsidR="00720DB5" w:rsidRPr="00F715F4" w:rsidRDefault="00720DB5" w:rsidP="00720DB5">
      <w:pPr>
        <w:pStyle w:val="Prrafodelista"/>
        <w:jc w:val="both"/>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equipo que necesite o utilice (</w:t>
      </w:r>
      <w:proofErr w:type="spellStart"/>
      <w:r w:rsidRPr="00F715F4">
        <w:rPr>
          <w:rFonts w:ascii="Arial" w:hAnsi="Arial" w:cs="Arial"/>
          <w:lang w:val="es-BO"/>
        </w:rPr>
        <w:t>Multiriesgo</w:t>
      </w:r>
      <w:proofErr w:type="spellEnd"/>
      <w:r w:rsidRPr="00F715F4">
        <w:rPr>
          <w:rFonts w:ascii="Arial" w:hAnsi="Arial" w:cs="Arial"/>
          <w:lang w:val="es-BO"/>
        </w:rPr>
        <w:t>) a fin de cubrir daños en el desplazamiento de su personal  y del equipo necesario, además de la Póliza de Responsabilidad Civil que cubra cualquier eventualidad que cause daños a terceros, dejando indemne a YPFB por cualquier suceso.</w:t>
      </w:r>
    </w:p>
    <w:p w:rsidR="00720DB5" w:rsidRPr="00F715F4" w:rsidRDefault="00720DB5" w:rsidP="00720DB5">
      <w:pPr>
        <w:pStyle w:val="Prrafodelista"/>
        <w:ind w:left="0"/>
        <w:jc w:val="both"/>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720DB5" w:rsidRPr="00F715F4" w:rsidRDefault="00720DB5" w:rsidP="00720DB5">
      <w:pPr>
        <w:pStyle w:val="Prrafodelista"/>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En caso de ser adjudicado, el Contratista deberá remitir a YPFB para firma del Contrato, copia de las pólizas citadas precedentemente.</w:t>
      </w:r>
    </w:p>
    <w:p w:rsidR="00720DB5" w:rsidRPr="00F715F4" w:rsidRDefault="00720DB5" w:rsidP="00720DB5">
      <w:pPr>
        <w:autoSpaceDE w:val="0"/>
        <w:autoSpaceDN w:val="0"/>
        <w:adjustRightInd w:val="0"/>
        <w:jc w:val="both"/>
        <w:rPr>
          <w:rFonts w:ascii="Arial" w:hAnsi="Arial" w:cs="Arial"/>
          <w:lang w:val="es-BO"/>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DÉCIMA SEGUNDA.-  (PROPIEDAD DE LA INFORMACION)</w:t>
      </w:r>
    </w:p>
    <w:p w:rsidR="00720DB5" w:rsidRPr="00F715F4" w:rsidRDefault="00720DB5" w:rsidP="00720DB5">
      <w:pPr>
        <w:shd w:val="clear" w:color="auto" w:fill="FFFFFF"/>
        <w:rPr>
          <w:rFonts w:ascii="Arial" w:hAnsi="Arial" w:cs="Arial"/>
          <w:color w:val="000000"/>
          <w:lang w:val="es-ES_tradnl"/>
        </w:rPr>
      </w:pPr>
    </w:p>
    <w:p w:rsidR="00720DB5" w:rsidRPr="00F715F4" w:rsidRDefault="00720DB5" w:rsidP="009A4DD1">
      <w:pPr>
        <w:pStyle w:val="Prrafodelista"/>
        <w:widowControl w:val="0"/>
        <w:numPr>
          <w:ilvl w:val="1"/>
          <w:numId w:val="44"/>
        </w:numPr>
        <w:shd w:val="clear" w:color="auto" w:fill="FFFFFF"/>
        <w:kinsoku w:val="0"/>
        <w:overflowPunct w:val="0"/>
        <w:contextualSpacing/>
        <w:jc w:val="both"/>
        <w:textAlignment w:val="baseline"/>
        <w:rPr>
          <w:rFonts w:ascii="Arial" w:hAnsi="Arial" w:cs="Arial"/>
          <w:lang w:val="es-BO"/>
        </w:rPr>
      </w:pPr>
      <w:r w:rsidRPr="00F715F4">
        <w:rPr>
          <w:rFonts w:ascii="Arial" w:hAnsi="Arial" w:cs="Arial"/>
          <w:color w:val="000000"/>
          <w:lang w:val="es-ES_tradnl"/>
        </w:rPr>
        <w:t xml:space="preserve">Las obras, datos, informaciones y propiedad intelectual resultantes de los Servicios ejecutados  bajo los términos de este Contrato, serán propiedad exclusiva de </w:t>
      </w:r>
      <w:r w:rsidRPr="00F715F4">
        <w:rPr>
          <w:rFonts w:ascii="Arial" w:hAnsi="Arial" w:cs="Arial"/>
          <w:b/>
          <w:color w:val="000000"/>
          <w:lang w:val="es-ES_tradnl"/>
        </w:rPr>
        <w:t>YPFB.</w:t>
      </w:r>
    </w:p>
    <w:p w:rsidR="00720DB5" w:rsidRPr="00F715F4" w:rsidRDefault="00720DB5" w:rsidP="00720DB5">
      <w:pPr>
        <w:shd w:val="clear" w:color="auto" w:fill="FFFFFF"/>
        <w:rPr>
          <w:rFonts w:ascii="Arial" w:hAnsi="Arial" w:cs="Arial"/>
          <w:color w:val="000000"/>
          <w:lang w:val="es-BO"/>
        </w:rPr>
      </w:pPr>
    </w:p>
    <w:p w:rsidR="00720DB5" w:rsidRPr="00F715F4" w:rsidRDefault="00720DB5" w:rsidP="009A4DD1">
      <w:pPr>
        <w:pStyle w:val="Prrafodelista"/>
        <w:widowControl w:val="0"/>
        <w:numPr>
          <w:ilvl w:val="1"/>
          <w:numId w:val="44"/>
        </w:numPr>
        <w:shd w:val="clear" w:color="auto" w:fill="FFFFFF"/>
        <w:kinsoku w:val="0"/>
        <w:overflowPunct w:val="0"/>
        <w:contextualSpacing/>
        <w:jc w:val="both"/>
        <w:textAlignment w:val="baseline"/>
        <w:rPr>
          <w:rFonts w:ascii="Arial" w:hAnsi="Arial" w:cs="Arial"/>
          <w:color w:val="000000"/>
          <w:lang w:val="es-ES_tradnl"/>
        </w:rPr>
      </w:pPr>
      <w:r w:rsidRPr="00F715F4">
        <w:rPr>
          <w:rFonts w:ascii="Arial" w:hAnsi="Arial" w:cs="Arial"/>
          <w:color w:val="000000"/>
          <w:lang w:val="es-ES_tradnl"/>
        </w:rPr>
        <w:t xml:space="preserve">A requerimiento del </w:t>
      </w:r>
      <w:r w:rsidRPr="00F715F4">
        <w:rPr>
          <w:rFonts w:ascii="Arial" w:hAnsi="Arial" w:cs="Arial"/>
          <w:b/>
          <w:color w:val="000000"/>
          <w:lang w:val="es-ES_tradnl"/>
        </w:rPr>
        <w:t xml:space="preserve">CONTRATISTA, </w:t>
      </w:r>
      <w:r w:rsidRPr="00F715F4">
        <w:rPr>
          <w:rFonts w:ascii="Arial" w:hAnsi="Arial" w:cs="Arial"/>
          <w:color w:val="000000"/>
          <w:lang w:val="es-ES_tradnl"/>
        </w:rPr>
        <w:t xml:space="preserve">previa aprobación de </w:t>
      </w:r>
      <w:r w:rsidRPr="00F715F4">
        <w:rPr>
          <w:rFonts w:ascii="Arial" w:hAnsi="Arial" w:cs="Arial"/>
          <w:b/>
          <w:color w:val="000000"/>
          <w:lang w:val="es-ES_tradnl"/>
        </w:rPr>
        <w:t>YPFB</w:t>
      </w:r>
      <w:r w:rsidRPr="00F715F4">
        <w:rPr>
          <w:rFonts w:ascii="Arial" w:hAnsi="Arial" w:cs="Arial"/>
          <w:color w:val="000000"/>
          <w:lang w:val="es-ES_tradnl"/>
        </w:rPr>
        <w:t>, la información será requerida o enviada a terceros.</w:t>
      </w:r>
    </w:p>
    <w:p w:rsidR="00720DB5" w:rsidRPr="00F715F4" w:rsidRDefault="00720DB5" w:rsidP="00720DB5">
      <w:pPr>
        <w:jc w:val="both"/>
        <w:rPr>
          <w:rFonts w:ascii="Arial" w:hAnsi="Arial" w:cs="Arial"/>
          <w:b/>
          <w:bCs/>
          <w:color w:val="000000"/>
          <w:lang w:val="es-ES_tradnl"/>
        </w:rPr>
      </w:pPr>
    </w:p>
    <w:p w:rsidR="00720DB5" w:rsidRPr="00F715F4" w:rsidRDefault="00720DB5" w:rsidP="00720DB5">
      <w:pPr>
        <w:jc w:val="both"/>
        <w:rPr>
          <w:rFonts w:ascii="Arial" w:hAnsi="Arial" w:cs="Arial"/>
          <w:b/>
          <w:lang w:val="es-BO"/>
        </w:rPr>
      </w:pPr>
      <w:r w:rsidRPr="00F715F4">
        <w:rPr>
          <w:rFonts w:ascii="Arial" w:hAnsi="Arial" w:cs="Arial"/>
          <w:b/>
          <w:bCs/>
          <w:color w:val="000000"/>
          <w:lang w:val="es-ES_tradnl"/>
        </w:rPr>
        <w:t xml:space="preserve">CLÁUSULA DECIMA TERCERA.- </w:t>
      </w:r>
      <w:r w:rsidRPr="00F715F4">
        <w:rPr>
          <w:rFonts w:ascii="Arial" w:hAnsi="Arial" w:cs="Arial"/>
          <w:b/>
          <w:lang w:val="es-BO"/>
        </w:rPr>
        <w:t>(INTRANSFERIBILIDAD DEL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El </w:t>
      </w:r>
      <w:r w:rsidRPr="00F715F4">
        <w:rPr>
          <w:rFonts w:ascii="Arial" w:hAnsi="Arial" w:cs="Arial"/>
          <w:b/>
          <w:lang w:val="es-BO"/>
        </w:rPr>
        <w:t xml:space="preserve">CONTRATISTA </w:t>
      </w:r>
      <w:r w:rsidRPr="00F715F4">
        <w:rPr>
          <w:rFonts w:ascii="Arial" w:hAnsi="Arial" w:cs="Arial"/>
          <w:lang w:val="es-BO"/>
        </w:rPr>
        <w:t>bajo ningún título podrá ceder, transferir o subrogar total o parcialmente el Contrato.</w:t>
      </w:r>
    </w:p>
    <w:p w:rsidR="00720DB5" w:rsidRPr="00F715F4" w:rsidRDefault="00720DB5" w:rsidP="00720DB5">
      <w:pPr>
        <w:jc w:val="both"/>
        <w:rPr>
          <w:rFonts w:ascii="Arial" w:hAnsi="Arial" w:cs="Arial"/>
          <w:lang w:val="es-BO"/>
        </w:rPr>
      </w:pPr>
    </w:p>
    <w:p w:rsidR="00720DB5" w:rsidRPr="00F715F4" w:rsidRDefault="00720DB5" w:rsidP="00720DB5">
      <w:pPr>
        <w:shd w:val="clear" w:color="auto" w:fill="FFFFFF"/>
        <w:ind w:left="17"/>
        <w:rPr>
          <w:rFonts w:ascii="Arial" w:hAnsi="Arial" w:cs="Arial"/>
          <w:b/>
          <w:bCs/>
          <w:color w:val="000000"/>
          <w:lang w:val="es-ES_tradnl"/>
        </w:rPr>
      </w:pPr>
      <w:r w:rsidRPr="00F715F4">
        <w:rPr>
          <w:rFonts w:ascii="Arial" w:hAnsi="Arial" w:cs="Arial"/>
          <w:b/>
          <w:bCs/>
          <w:color w:val="000000"/>
          <w:lang w:val="es-ES_tradnl"/>
        </w:rPr>
        <w:t>CLÁUSULA DÉCIMA CUARTA.- (CASO FORTUITO O FUERZA MAYOR)</w:t>
      </w:r>
    </w:p>
    <w:p w:rsidR="00720DB5" w:rsidRPr="00F715F4" w:rsidRDefault="00720DB5" w:rsidP="00720DB5">
      <w:pPr>
        <w:shd w:val="clear" w:color="auto" w:fill="FFFFFF"/>
        <w:ind w:left="17"/>
        <w:rPr>
          <w:rFonts w:ascii="Arial" w:hAnsi="Arial" w:cs="Arial"/>
          <w:lang w:val="es-BO"/>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 xml:space="preserve">En caso de producirse un Caso Fortuito o Fuerza Mayor, los derechos y obligaciones estipulados en el mismo serán suspendidos mientras duren dichos hechos. En consecuencia, ninguna de las Partes será responsable de los daños y perjuicios derivados de la no ejecución </w:t>
      </w:r>
      <w:r w:rsidRPr="00F715F4">
        <w:rPr>
          <w:rFonts w:ascii="Arial" w:hAnsi="Arial" w:cs="Arial"/>
          <w:lang w:val="es-ES_tradnl"/>
        </w:rPr>
        <w:lastRenderedPageBreak/>
        <w:t>de las obligaciones que les correspondan, o de su cumplimiento parcial, tardío o defectuoso motivado por Fuerza Mayor o Caso Fortuito.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3B0116" w:rsidRDefault="00720DB5" w:rsidP="00720DB5">
      <w:pPr>
        <w:pStyle w:val="prrafodelista0"/>
        <w:numPr>
          <w:ilvl w:val="1"/>
          <w:numId w:val="45"/>
        </w:numPr>
        <w:autoSpaceDE w:val="0"/>
        <w:autoSpaceDN w:val="0"/>
        <w:ind w:right="11"/>
        <w:jc w:val="both"/>
        <w:rPr>
          <w:rFonts w:ascii="Arial" w:hAnsi="Arial" w:cs="Arial"/>
          <w:b/>
          <w:bCs/>
          <w:lang w:val="es-ES_tradnl"/>
        </w:rPr>
      </w:pPr>
      <w:r w:rsidRPr="003B0116">
        <w:rPr>
          <w:rFonts w:ascii="Arial" w:hAnsi="Arial" w:cs="Arial"/>
          <w:spacing w:val="-1"/>
          <w:lang w:val="es-ES_tradnl"/>
        </w:rPr>
        <w:t xml:space="preserve">La Parte afectada en sus obligaciones por la Fuerza Mayor o Caso Fortuito dará aviso escrito a </w:t>
      </w:r>
      <w:r w:rsidRPr="003B0116">
        <w:rPr>
          <w:rFonts w:ascii="Arial" w:hAnsi="Arial" w:cs="Arial"/>
          <w:lang w:val="es-ES_tradnl"/>
        </w:rPr>
        <w:t>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En ningún caso se podrá invocar Caso Fortuito o Fuerza Mayor como eximente de responsabilidad respecto de obligaciones de pagar facturas pendientes de pago que se originen de la ejecución del presente Contrato.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spacing w:val="-1"/>
          <w:lang w:val="es-ES_tradnl"/>
        </w:rPr>
        <w:t xml:space="preserve">El cumplimiento de la obligación suspendida por Caso Fortuito o Fuerza Mayor se perfeccionará </w:t>
      </w:r>
      <w:r w:rsidRPr="00F715F4">
        <w:rPr>
          <w:rFonts w:ascii="Arial" w:hAnsi="Arial" w:cs="Arial"/>
          <w:lang w:val="es-ES_tradnl"/>
        </w:rPr>
        <w:t>en un tiempo razonable, dentro de las cuarenta y ocho (48) horas de haber desaparecido el hecho generador.</w:t>
      </w:r>
    </w:p>
    <w:p w:rsidR="00720DB5" w:rsidRPr="00F715F4" w:rsidRDefault="00720DB5" w:rsidP="00720DB5">
      <w:pPr>
        <w:pStyle w:val="prrafodelista0"/>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De existir divergencias entre las Partes sobre si la circunstancia alegada constituye o no caso Fortuito o Fuerza Mayor, no habiendo llegado a un acuerdo sobre la materia en disputa en un plazo de cuarenta y ocho (48) horas, la misma deberá ser resuelta entre las Partes conforme a lo estipulado en la Cláusula Décimo Séptima del presente Contrato.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720DB5" w:rsidRPr="00F715F4" w:rsidRDefault="00720DB5" w:rsidP="00720DB5">
      <w:pPr>
        <w:pStyle w:val="Prrafodelista"/>
        <w:rPr>
          <w:rFonts w:ascii="Arial" w:hAnsi="Arial" w:cs="Arial"/>
          <w:b/>
          <w:bCs/>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 xml:space="preserve">CLÁUSULA DÉCIMA QUINTA.- </w:t>
      </w:r>
      <w:r w:rsidRPr="00F715F4">
        <w:rPr>
          <w:rFonts w:ascii="Arial" w:hAnsi="Arial" w:cs="Arial"/>
          <w:b/>
          <w:lang w:val="es-BO"/>
        </w:rPr>
        <w:t>(TERMINACIÓN DEL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El presente Contrato será terminado en virtud de las siguientes causales:</w:t>
      </w:r>
    </w:p>
    <w:p w:rsidR="00720DB5" w:rsidRPr="00F715F4" w:rsidRDefault="00720DB5" w:rsidP="00720DB5">
      <w:pPr>
        <w:jc w:val="both"/>
        <w:rPr>
          <w:rFonts w:ascii="Arial" w:hAnsi="Arial" w:cs="Arial"/>
          <w:b/>
          <w:lang w:val="es-BO"/>
        </w:rPr>
      </w:pPr>
    </w:p>
    <w:p w:rsidR="00720DB5" w:rsidRPr="00F715F4" w:rsidRDefault="00720DB5" w:rsidP="00720DB5">
      <w:pPr>
        <w:ind w:left="708" w:hanging="705"/>
        <w:jc w:val="both"/>
        <w:rPr>
          <w:rFonts w:ascii="Arial" w:hAnsi="Arial" w:cs="Arial"/>
          <w:lang w:val="es-BO"/>
        </w:rPr>
      </w:pPr>
      <w:r w:rsidRPr="00F715F4">
        <w:rPr>
          <w:rFonts w:ascii="Arial" w:hAnsi="Arial" w:cs="Arial"/>
          <w:b/>
          <w:lang w:val="es-BO"/>
        </w:rPr>
        <w:t>15.1</w:t>
      </w:r>
      <w:r w:rsidRPr="00F715F4">
        <w:rPr>
          <w:rFonts w:ascii="Arial" w:hAnsi="Arial" w:cs="Arial"/>
          <w:lang w:val="es-BO"/>
        </w:rPr>
        <w:t xml:space="preserve"> </w:t>
      </w:r>
      <w:r w:rsidRPr="00F715F4">
        <w:rPr>
          <w:rFonts w:ascii="Arial" w:hAnsi="Arial" w:cs="Arial"/>
          <w:lang w:val="es-BO"/>
        </w:rPr>
        <w:tab/>
        <w:t xml:space="preserve">Por Cumplimiento de Contrato: De forma normal, tanto </w:t>
      </w:r>
      <w:r w:rsidRPr="00F715F4">
        <w:rPr>
          <w:rFonts w:ascii="Arial" w:hAnsi="Arial" w:cs="Arial"/>
          <w:b/>
          <w:lang w:val="es-BO"/>
        </w:rPr>
        <w:t>YPFB</w:t>
      </w:r>
      <w:r w:rsidRPr="00F715F4">
        <w:rPr>
          <w:rFonts w:ascii="Arial" w:hAnsi="Arial" w:cs="Arial"/>
          <w:lang w:val="es-BO"/>
        </w:rPr>
        <w:t xml:space="preserve"> como el </w:t>
      </w:r>
      <w:r w:rsidRPr="00F715F4">
        <w:rPr>
          <w:rFonts w:ascii="Arial" w:hAnsi="Arial" w:cs="Arial"/>
          <w:b/>
          <w:lang w:val="es-BO"/>
        </w:rPr>
        <w:t>CONTRATISTA</w:t>
      </w:r>
      <w:r w:rsidRPr="00F715F4">
        <w:rPr>
          <w:rFonts w:ascii="Arial" w:hAnsi="Arial" w:cs="Arial"/>
          <w:lang w:val="es-BO"/>
        </w:rPr>
        <w:t>, darán por terminado el presente Contrato, una vez que ambas Partes hayan dado cumplimiento a todas las condiciones y estipulaciones contenidas en el mismo, lo cual se hará constar en un Acta de Conformidad suscrita por ambas Partes.</w:t>
      </w:r>
    </w:p>
    <w:p w:rsidR="00720DB5" w:rsidRPr="00F715F4" w:rsidRDefault="00720DB5" w:rsidP="00720DB5">
      <w:pPr>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15.2</w:t>
      </w:r>
      <w:r w:rsidRPr="00F715F4">
        <w:rPr>
          <w:rFonts w:ascii="Arial" w:hAnsi="Arial" w:cs="Arial"/>
          <w:lang w:val="es-BO"/>
        </w:rPr>
        <w:t xml:space="preserve"> </w:t>
      </w:r>
      <w:r w:rsidRPr="00F715F4">
        <w:rPr>
          <w:rFonts w:ascii="Arial" w:hAnsi="Arial" w:cs="Arial"/>
          <w:lang w:val="es-BO"/>
        </w:rPr>
        <w:tab/>
        <w:t xml:space="preserve">Por Resolución del Contrato: Si es que se diera el caso de resolver el Contrato antes de la finalización de su vigencia, a los efectos legales correspondientes, </w:t>
      </w:r>
      <w:r w:rsidRPr="00F715F4">
        <w:rPr>
          <w:rFonts w:ascii="Arial" w:hAnsi="Arial" w:cs="Arial"/>
          <w:b/>
          <w:lang w:val="es-BO"/>
        </w:rPr>
        <w:t>YPFB</w:t>
      </w:r>
      <w:r w:rsidRPr="00F715F4">
        <w:rPr>
          <w:rFonts w:ascii="Arial" w:hAnsi="Arial" w:cs="Arial"/>
          <w:lang w:val="es-BO"/>
        </w:rPr>
        <w:t xml:space="preserve"> y el </w:t>
      </w:r>
      <w:r w:rsidRPr="00F715F4">
        <w:rPr>
          <w:rFonts w:ascii="Arial" w:hAnsi="Arial" w:cs="Arial"/>
          <w:b/>
          <w:lang w:val="es-BO"/>
        </w:rPr>
        <w:t>CONTRATISTA</w:t>
      </w:r>
      <w:r w:rsidRPr="00F715F4">
        <w:rPr>
          <w:rFonts w:ascii="Arial" w:hAnsi="Arial" w:cs="Arial"/>
          <w:lang w:val="es-BO"/>
        </w:rPr>
        <w:t>, voluntariamente acuerdan el siguiente procedimiento para procesar la resolución del Contrato:</w:t>
      </w:r>
    </w:p>
    <w:p w:rsidR="00720DB5" w:rsidRPr="00F715F4" w:rsidRDefault="00720DB5" w:rsidP="00720DB5">
      <w:pPr>
        <w:jc w:val="both"/>
        <w:rPr>
          <w:rFonts w:ascii="Arial" w:hAnsi="Arial" w:cs="Arial"/>
          <w:lang w:val="es-BO"/>
        </w:rPr>
      </w:pPr>
    </w:p>
    <w:p w:rsidR="00720DB5" w:rsidRPr="00F715F4" w:rsidRDefault="00720DB5" w:rsidP="00720DB5">
      <w:pPr>
        <w:tabs>
          <w:tab w:val="left" w:pos="993"/>
        </w:tabs>
        <w:ind w:left="705" w:hanging="705"/>
        <w:jc w:val="both"/>
        <w:rPr>
          <w:rFonts w:ascii="Arial" w:hAnsi="Arial" w:cs="Arial"/>
          <w:lang w:val="es-BO"/>
        </w:rPr>
      </w:pPr>
      <w:r w:rsidRPr="00F715F4">
        <w:rPr>
          <w:rFonts w:ascii="Arial" w:hAnsi="Arial" w:cs="Arial"/>
          <w:b/>
          <w:lang w:val="es-BO"/>
        </w:rPr>
        <w:t>15.2.1.</w:t>
      </w:r>
      <w:r w:rsidRPr="00F715F4">
        <w:rPr>
          <w:rFonts w:ascii="Arial" w:hAnsi="Arial" w:cs="Arial"/>
          <w:b/>
          <w:lang w:val="es-BO"/>
        </w:rPr>
        <w:tab/>
        <w:t>Resolución a requerimiento de YPFB, por causales atribuibles al  CONTRATISTA: YPFB</w:t>
      </w:r>
      <w:r w:rsidRPr="00F715F4">
        <w:rPr>
          <w:rFonts w:ascii="Arial" w:hAnsi="Arial" w:cs="Arial"/>
          <w:lang w:val="es-BO"/>
        </w:rPr>
        <w:t xml:space="preserve">, podrá proceder al trámite de resolución del </w:t>
      </w:r>
    </w:p>
    <w:p w:rsidR="00720DB5" w:rsidRPr="00F715F4" w:rsidRDefault="00720DB5" w:rsidP="00720DB5">
      <w:pPr>
        <w:tabs>
          <w:tab w:val="left" w:pos="993"/>
        </w:tabs>
        <w:ind w:left="705" w:hanging="705"/>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lang w:val="es-BO"/>
        </w:rPr>
        <w:t>Contrato, en los siguientes casos:</w:t>
      </w:r>
    </w:p>
    <w:p w:rsidR="00720DB5" w:rsidRPr="00F715F4" w:rsidRDefault="00720DB5" w:rsidP="00720DB5">
      <w:pPr>
        <w:jc w:val="both"/>
        <w:rPr>
          <w:rFonts w:ascii="Arial" w:hAnsi="Arial" w:cs="Arial"/>
          <w:lang w:val="es-BO"/>
        </w:rPr>
      </w:pPr>
    </w:p>
    <w:p w:rsidR="00720DB5" w:rsidRPr="00F715F4" w:rsidRDefault="00720DB5" w:rsidP="009A4DD1">
      <w:pPr>
        <w:numPr>
          <w:ilvl w:val="0"/>
          <w:numId w:val="37"/>
        </w:numPr>
        <w:tabs>
          <w:tab w:val="num" w:pos="993"/>
        </w:tabs>
        <w:ind w:left="360" w:firstLine="349"/>
        <w:jc w:val="both"/>
        <w:rPr>
          <w:rFonts w:ascii="Arial" w:hAnsi="Arial" w:cs="Arial"/>
        </w:rPr>
      </w:pPr>
      <w:r w:rsidRPr="00F715F4">
        <w:rPr>
          <w:rFonts w:ascii="Arial" w:hAnsi="Arial" w:cs="Arial"/>
        </w:rPr>
        <w:t xml:space="preserve">Por disolución del </w:t>
      </w:r>
      <w:r w:rsidRPr="00F715F4">
        <w:rPr>
          <w:rFonts w:ascii="Arial" w:hAnsi="Arial" w:cs="Arial"/>
          <w:b/>
        </w:rPr>
        <w:t>CONTRATISTA</w:t>
      </w:r>
      <w:r w:rsidRPr="00F715F4">
        <w:rPr>
          <w:rFonts w:ascii="Arial" w:hAnsi="Arial" w:cs="Arial"/>
        </w:rPr>
        <w:t>.</w:t>
      </w:r>
    </w:p>
    <w:p w:rsidR="00720DB5" w:rsidRPr="00F715F4" w:rsidRDefault="00720DB5" w:rsidP="009A4DD1">
      <w:pPr>
        <w:numPr>
          <w:ilvl w:val="0"/>
          <w:numId w:val="37"/>
        </w:numPr>
        <w:tabs>
          <w:tab w:val="num" w:pos="993"/>
        </w:tabs>
        <w:ind w:left="360" w:firstLine="349"/>
        <w:jc w:val="both"/>
        <w:rPr>
          <w:rFonts w:ascii="Arial" w:hAnsi="Arial" w:cs="Arial"/>
          <w:lang w:val="es-BO"/>
        </w:rPr>
      </w:pPr>
      <w:r w:rsidRPr="00F715F4">
        <w:rPr>
          <w:rFonts w:ascii="Arial" w:hAnsi="Arial" w:cs="Arial"/>
          <w:lang w:val="es-BO"/>
        </w:rPr>
        <w:t xml:space="preserve">Por quiebra declarada del </w:t>
      </w:r>
      <w:r w:rsidRPr="00F715F4">
        <w:rPr>
          <w:rFonts w:ascii="Arial" w:hAnsi="Arial" w:cs="Arial"/>
          <w:b/>
          <w:lang w:val="es-BO"/>
        </w:rPr>
        <w:t>CONTRATISTA</w:t>
      </w:r>
      <w:r w:rsidRPr="00F715F4">
        <w:rPr>
          <w:rFonts w:ascii="Arial" w:hAnsi="Arial" w:cs="Arial"/>
          <w:lang w:val="es-BO"/>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BO"/>
        </w:rPr>
        <w:t xml:space="preserve">Por incumplimiento del servicio, una vez que el mismo hubiese sido nominado por </w:t>
      </w:r>
      <w:r w:rsidRPr="00F715F4">
        <w:rPr>
          <w:rFonts w:ascii="Arial" w:hAnsi="Arial" w:cs="Arial"/>
          <w:b/>
          <w:lang w:val="es-BO"/>
        </w:rPr>
        <w:t>YPFB</w:t>
      </w:r>
      <w:r w:rsidRPr="00F715F4">
        <w:rPr>
          <w:rFonts w:ascii="Arial" w:hAnsi="Arial" w:cs="Arial"/>
          <w:lang w:val="es-BO"/>
        </w:rPr>
        <w:t xml:space="preserve"> y aceptado por el </w:t>
      </w:r>
      <w:r w:rsidRPr="00F715F4">
        <w:rPr>
          <w:rFonts w:ascii="Arial" w:hAnsi="Arial" w:cs="Arial"/>
          <w:b/>
          <w:lang w:val="es-BO"/>
        </w:rPr>
        <w:t>CONTRATISTA</w:t>
      </w:r>
      <w:r w:rsidRPr="00F715F4">
        <w:rPr>
          <w:rFonts w:ascii="Arial" w:hAnsi="Arial" w:cs="Arial"/>
          <w:lang w:val="es-BO"/>
        </w:rPr>
        <w:t>.</w:t>
      </w:r>
    </w:p>
    <w:p w:rsidR="00720DB5" w:rsidRPr="00F715F4" w:rsidRDefault="00720DB5" w:rsidP="009A4DD1">
      <w:pPr>
        <w:numPr>
          <w:ilvl w:val="0"/>
          <w:numId w:val="37"/>
        </w:numPr>
        <w:tabs>
          <w:tab w:val="num" w:pos="993"/>
        </w:tabs>
        <w:ind w:left="993" w:hanging="284"/>
        <w:jc w:val="both"/>
        <w:rPr>
          <w:rFonts w:ascii="Arial" w:hAnsi="Arial" w:cs="Arial"/>
          <w:i/>
          <w:lang w:val="es-BO"/>
        </w:rPr>
      </w:pPr>
      <w:r w:rsidRPr="00F715F4">
        <w:rPr>
          <w:rFonts w:ascii="Arial" w:hAnsi="Arial" w:cs="Arial"/>
          <w:i/>
          <w:lang w:val="es-BO"/>
        </w:rPr>
        <w:t xml:space="preserve">(OPCIONAL) Por falta de presentación de la Garantía por parte del </w:t>
      </w:r>
      <w:r w:rsidRPr="00F715F4">
        <w:rPr>
          <w:rFonts w:ascii="Arial" w:hAnsi="Arial" w:cs="Arial"/>
          <w:b/>
          <w:i/>
          <w:lang w:val="es-BO"/>
        </w:rPr>
        <w:t>CONTRATISTA</w:t>
      </w:r>
      <w:r w:rsidRPr="00F715F4">
        <w:rPr>
          <w:rFonts w:ascii="Arial" w:hAnsi="Arial" w:cs="Arial"/>
          <w:i/>
          <w:lang w:val="es-BO"/>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BO"/>
        </w:rPr>
        <w:t>Por ejecución de Boleta de Garantía.</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t>Por mutuo acuerdo entre Partes.</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lastRenderedPageBreak/>
        <w:t xml:space="preserve">Por incumplimiento de cualquiera de las Clausulas estipuladas en el presente Contrato por parte del </w:t>
      </w:r>
      <w:r w:rsidRPr="00F715F4">
        <w:rPr>
          <w:rFonts w:ascii="Arial" w:hAnsi="Arial" w:cs="Arial"/>
          <w:b/>
          <w:lang w:val="es-BO"/>
        </w:rPr>
        <w:t>CONTRATISTA</w:t>
      </w:r>
      <w:r w:rsidRPr="00F715F4">
        <w:rPr>
          <w:rFonts w:ascii="Arial" w:hAnsi="Arial" w:cs="Arial"/>
          <w:lang w:val="es-ES_tradnl"/>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t>Por incumplimiento a lo establecido en la Cláusula Vigésima Primera (Cláusula Anticorrupción).</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i/>
          <w:lang w:val="es-ES_tradnl"/>
        </w:rPr>
        <w:t>(_______________, por otras causales que pudieren surgir)</w:t>
      </w:r>
      <w:r w:rsidRPr="00F715F4">
        <w:rPr>
          <w:rFonts w:ascii="Arial" w:hAnsi="Arial" w:cs="Arial"/>
          <w:lang w:val="es-BO"/>
        </w:rPr>
        <w:t xml:space="preserve"> </w:t>
      </w:r>
    </w:p>
    <w:p w:rsidR="00720DB5" w:rsidRPr="00F715F4" w:rsidRDefault="00720DB5" w:rsidP="00720DB5">
      <w:pPr>
        <w:ind w:left="360"/>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 xml:space="preserve">15.3. </w:t>
      </w:r>
      <w:r w:rsidRPr="00F715F4">
        <w:rPr>
          <w:rFonts w:ascii="Arial" w:hAnsi="Arial" w:cs="Arial"/>
          <w:b/>
          <w:lang w:val="es-BO"/>
        </w:rPr>
        <w:tab/>
        <w:t>Resolución por causas de Fuerza Mayor o Caso Fortuito que afecte a las Partes.</w:t>
      </w:r>
      <w:r w:rsidRPr="00F715F4">
        <w:rPr>
          <w:rFonts w:ascii="Arial" w:hAnsi="Arial" w:cs="Arial"/>
          <w:lang w:val="es-BO"/>
        </w:rPr>
        <w:t xml:space="preserve"> De resultar imposible la prestación del Servicio, objeto del presente Contrato, por razones de Fuerza Mayor o Caso Fortuito que se prolonguen por más de diez (10) días por causas no atribuibles a las Partes el Contrato quedará resuelto de puro derecho, no existiendo derecho alguno a reclamar indemnizaciones por daños y perjuicios.</w:t>
      </w:r>
    </w:p>
    <w:p w:rsidR="00720DB5" w:rsidRPr="00F715F4" w:rsidRDefault="00720DB5" w:rsidP="00720DB5">
      <w:pPr>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 xml:space="preserve">15.4.- Reglas aplicables a la Resolución: </w:t>
      </w:r>
      <w:r w:rsidRPr="00F715F4">
        <w:rPr>
          <w:rFonts w:ascii="Arial" w:hAnsi="Arial" w:cs="Arial"/>
          <w:lang w:val="es-BO"/>
        </w:rPr>
        <w:t xml:space="preserve">Para procesar la Resolución del Contrato por cualquiera de las causales señaladas en el presente Contrato, </w:t>
      </w:r>
      <w:r w:rsidRPr="00F715F4">
        <w:rPr>
          <w:rFonts w:ascii="Arial" w:hAnsi="Arial" w:cs="Arial"/>
          <w:b/>
          <w:lang w:val="es-BO"/>
        </w:rPr>
        <w:t>YPFB</w:t>
      </w:r>
      <w:r w:rsidRPr="00F715F4">
        <w:rPr>
          <w:rFonts w:ascii="Arial" w:hAnsi="Arial" w:cs="Arial"/>
          <w:lang w:val="es-BO"/>
        </w:rPr>
        <w:t xml:space="preserve"> dará aviso escrito, a la otra Parte, de su intención de resolver el Contrato, estableciendo claramente la causal que se aduce.</w:t>
      </w:r>
    </w:p>
    <w:p w:rsidR="00720DB5" w:rsidRPr="00F715F4" w:rsidRDefault="00720DB5" w:rsidP="00720DB5">
      <w:pPr>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Si dentro de los diez (10) días hábiles siguientes de la fecha de notificación de resolución de Contrato, se enmendaran las fallas, se normalizara la prestación del Servicio y se tomarán las medidas necesarias para continuar normalmente con las estipulaciones del Contrato, el Contrato podrá seguir ejecutándose debiendo el requirente de la resolución expresa otorgar por escrito su conformidad a la solución, retirando el aviso de intención de resolución.</w:t>
      </w:r>
    </w:p>
    <w:p w:rsidR="00720DB5" w:rsidRPr="00F715F4" w:rsidRDefault="00720DB5" w:rsidP="00720DB5">
      <w:pPr>
        <w:ind w:left="705"/>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 xml:space="preserve">Si al vencimiento del término de los diez (10) días siguientes a la notificación de resolución de Contrato, no existe ninguna respuesta, el proceso de resolución continuará a cuyo fin </w:t>
      </w:r>
      <w:r w:rsidRPr="00F715F4">
        <w:rPr>
          <w:rFonts w:ascii="Arial" w:hAnsi="Arial" w:cs="Arial"/>
          <w:b/>
          <w:lang w:val="es-BO"/>
        </w:rPr>
        <w:t>YPFB</w:t>
      </w:r>
      <w:r w:rsidRPr="00F715F4">
        <w:rPr>
          <w:rFonts w:ascii="Arial" w:hAnsi="Arial" w:cs="Arial"/>
          <w:lang w:val="es-BO"/>
        </w:rPr>
        <w:t xml:space="preserve">, notificará por escrito a la otra Parte, que la Resolución del Contrato se ha hecho efectiva. Esta notificación dará lugar a que se consolide a favor de </w:t>
      </w:r>
      <w:r w:rsidRPr="00F715F4">
        <w:rPr>
          <w:rFonts w:ascii="Arial" w:hAnsi="Arial" w:cs="Arial"/>
          <w:b/>
          <w:lang w:val="es-BO"/>
        </w:rPr>
        <w:t>YPFB</w:t>
      </w:r>
      <w:r w:rsidRPr="00F715F4">
        <w:rPr>
          <w:rFonts w:ascii="Arial" w:hAnsi="Arial" w:cs="Arial"/>
          <w:lang w:val="es-BO"/>
        </w:rPr>
        <w:t xml:space="preserve"> la Garantía de Cumplimiento de Contrato (OPCIONAL) o en su defecto se consolide las retenciones de los pagos, quedando </w:t>
      </w:r>
      <w:r w:rsidRPr="00F715F4">
        <w:rPr>
          <w:rFonts w:ascii="Arial" w:hAnsi="Arial" w:cs="Arial"/>
          <w:b/>
          <w:lang w:val="es-BO"/>
        </w:rPr>
        <w:t>YPFB</w:t>
      </w:r>
      <w:r w:rsidRPr="00F715F4">
        <w:rPr>
          <w:rFonts w:ascii="Arial" w:hAnsi="Arial" w:cs="Arial"/>
          <w:lang w:val="es-BO"/>
        </w:rPr>
        <w:t xml:space="preserve"> en libertad de continuar el Servicio a través de otro transportista.</w:t>
      </w:r>
    </w:p>
    <w:p w:rsidR="00720DB5" w:rsidRPr="00F715F4" w:rsidRDefault="00720DB5" w:rsidP="00720DB5">
      <w:pPr>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 xml:space="preserve">En caso de Resolución de Contrato, el </w:t>
      </w:r>
      <w:r w:rsidRPr="00F715F4">
        <w:rPr>
          <w:rFonts w:ascii="Arial" w:hAnsi="Arial" w:cs="Arial"/>
          <w:b/>
          <w:lang w:val="es-BO"/>
        </w:rPr>
        <w:t>CONTRATISTA</w:t>
      </w:r>
      <w:r w:rsidRPr="00F715F4">
        <w:rPr>
          <w:rFonts w:ascii="Arial" w:hAnsi="Arial" w:cs="Arial"/>
          <w:lang w:val="es-BO"/>
        </w:rPr>
        <w:t xml:space="preserve"> conjuntamente con </w:t>
      </w:r>
      <w:r w:rsidRPr="00F715F4">
        <w:rPr>
          <w:rFonts w:ascii="Arial" w:hAnsi="Arial" w:cs="Arial"/>
          <w:b/>
          <w:lang w:val="es-BO"/>
        </w:rPr>
        <w:t>YPFB</w:t>
      </w:r>
      <w:r w:rsidRPr="00F715F4">
        <w:rPr>
          <w:rFonts w:ascii="Arial" w:hAnsi="Arial" w:cs="Arial"/>
          <w:lang w:val="es-BO"/>
        </w:rPr>
        <w:t xml:space="preserve">, con los respaldos documentales del caso, procederán a la verificación de la prestación del Servicio y la evaluación de los compromisos que estuvieran  pendientes hasta la fecha de suspensión del mismo, con estos datos, </w:t>
      </w:r>
      <w:r w:rsidRPr="00F715F4">
        <w:rPr>
          <w:rFonts w:ascii="Arial" w:hAnsi="Arial" w:cs="Arial"/>
          <w:b/>
          <w:lang w:val="es-BO"/>
        </w:rPr>
        <w:t>YPFB</w:t>
      </w:r>
      <w:r w:rsidRPr="00F715F4">
        <w:rPr>
          <w:rFonts w:ascii="Arial" w:hAnsi="Arial" w:cs="Arial"/>
          <w:lang w:val="es-BO"/>
        </w:rPr>
        <w:t xml:space="preserve"> elaborará el cierre de Contrato y el trámite de pago, si correspondiere, de conformidad a los previsto en la Cláusula Vigésima Primera del presente Contrato.</w:t>
      </w:r>
    </w:p>
    <w:p w:rsidR="00720DB5" w:rsidRPr="00F715F4" w:rsidRDefault="00720DB5" w:rsidP="00720DB5">
      <w:pPr>
        <w:ind w:left="705"/>
        <w:jc w:val="both"/>
        <w:rPr>
          <w:rFonts w:ascii="Arial" w:hAnsi="Arial" w:cs="Arial"/>
          <w:lang w:val="es-BO"/>
        </w:rPr>
      </w:pPr>
    </w:p>
    <w:p w:rsidR="00720DB5" w:rsidRPr="00F715F4" w:rsidRDefault="00720DB5" w:rsidP="00720DB5">
      <w:pPr>
        <w:pStyle w:val="Textosinformato"/>
        <w:widowControl w:val="0"/>
        <w:jc w:val="both"/>
        <w:rPr>
          <w:rFonts w:ascii="Arial" w:hAnsi="Arial" w:cs="Arial"/>
          <w:b/>
          <w:lang w:val="es-PE"/>
        </w:rPr>
      </w:pPr>
      <w:r w:rsidRPr="00F715F4">
        <w:rPr>
          <w:rFonts w:ascii="Arial" w:hAnsi="Arial" w:cs="Arial"/>
          <w:b/>
          <w:lang w:val="es-PE"/>
        </w:rPr>
        <w:t>CLÁUSULA DÉCIMA SEXTA.- (SOLUCION DE CONTROVERSIAS)</w:t>
      </w:r>
    </w:p>
    <w:p w:rsidR="00720DB5" w:rsidRPr="00F715F4" w:rsidRDefault="00720DB5" w:rsidP="00720DB5">
      <w:pPr>
        <w:pStyle w:val="Textosinformato"/>
        <w:widowControl w:val="0"/>
        <w:jc w:val="both"/>
        <w:rPr>
          <w:rFonts w:ascii="Arial" w:hAnsi="Arial" w:cs="Arial"/>
          <w:b/>
          <w:lang w:val="es-PE"/>
        </w:rPr>
      </w:pPr>
    </w:p>
    <w:p w:rsidR="00720DB5" w:rsidRPr="00F715F4" w:rsidRDefault="00720DB5" w:rsidP="009A4DD1">
      <w:pPr>
        <w:pStyle w:val="Prrafodelista"/>
        <w:numPr>
          <w:ilvl w:val="1"/>
          <w:numId w:val="46"/>
        </w:numPr>
        <w:contextualSpacing/>
        <w:jc w:val="both"/>
        <w:rPr>
          <w:rFonts w:ascii="Arial" w:hAnsi="Arial" w:cs="Arial"/>
          <w:b/>
          <w:bCs/>
          <w:color w:val="000000"/>
          <w:u w:val="single"/>
          <w:lang w:val="es-BO"/>
        </w:rPr>
      </w:pPr>
      <w:r w:rsidRPr="00F715F4">
        <w:rPr>
          <w:rFonts w:ascii="Arial" w:hAnsi="Arial" w:cs="Arial"/>
          <w:b/>
          <w:bCs/>
          <w:color w:val="000000"/>
          <w:u w:val="single"/>
          <w:lang w:val="es-BO"/>
        </w:rPr>
        <w:t xml:space="preserve">Negociaciones.    </w:t>
      </w:r>
    </w:p>
    <w:p w:rsidR="00720DB5" w:rsidRPr="00F715F4" w:rsidRDefault="00720DB5" w:rsidP="00720DB5">
      <w:pPr>
        <w:pStyle w:val="Default"/>
        <w:jc w:val="both"/>
        <w:rPr>
          <w:rFonts w:ascii="Arial" w:hAnsi="Arial" w:cs="Arial"/>
          <w:sz w:val="20"/>
          <w:szCs w:val="20"/>
        </w:rPr>
      </w:pPr>
    </w:p>
    <w:p w:rsidR="00E1195F" w:rsidRPr="00035CB3" w:rsidRDefault="00E1195F" w:rsidP="00E1195F">
      <w:pPr>
        <w:pStyle w:val="Default"/>
        <w:jc w:val="both"/>
        <w:rPr>
          <w:rFonts w:ascii="Arial" w:hAnsi="Arial" w:cs="Arial"/>
        </w:rPr>
      </w:pPr>
      <w:r w:rsidRPr="00035CB3">
        <w:rPr>
          <w:rFonts w:ascii="Arial" w:hAnsi="Arial" w:cs="Arial"/>
          <w:sz w:val="20"/>
          <w:szCs w:val="20"/>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1195F" w:rsidRPr="00035CB3" w:rsidRDefault="00E1195F" w:rsidP="00E1195F">
      <w:pPr>
        <w:ind w:left="709" w:right="49"/>
        <w:jc w:val="both"/>
        <w:rPr>
          <w:rFonts w:ascii="Arial" w:eastAsiaTheme="minorHAnsi" w:hAnsi="Arial" w:cs="Arial"/>
        </w:rPr>
      </w:pPr>
    </w:p>
    <w:p w:rsidR="00720DB5" w:rsidRPr="00F715F4" w:rsidRDefault="00E1195F" w:rsidP="00E1195F">
      <w:pPr>
        <w:pStyle w:val="Default"/>
        <w:jc w:val="both"/>
        <w:rPr>
          <w:rFonts w:ascii="Arial" w:hAnsi="Arial" w:cs="Arial"/>
          <w:sz w:val="20"/>
          <w:szCs w:val="20"/>
        </w:rPr>
      </w:pPr>
      <w:r w:rsidRPr="00E1195F">
        <w:rPr>
          <w:rFonts w:ascii="Arial" w:hAnsi="Arial" w:cs="Arial"/>
          <w:bCs/>
          <w:sz w:val="20"/>
          <w:szCs w:val="20"/>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w:t>
      </w:r>
      <w:r w:rsidRPr="00E1195F">
        <w:rPr>
          <w:rFonts w:ascii="Arial" w:hAnsi="Arial" w:cs="Arial"/>
          <w:bCs/>
          <w:sz w:val="20"/>
          <w:szCs w:val="20"/>
          <w:lang w:val="es-BO"/>
        </w:rPr>
        <w:lastRenderedPageBreak/>
        <w:t>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r w:rsidRPr="00035CB3">
        <w:rPr>
          <w:rFonts w:ascii="Arial" w:hAnsi="Arial" w:cs="Arial"/>
          <w:bCs/>
          <w:lang w:val="es-BO"/>
        </w:rPr>
        <w:t>.</w:t>
      </w:r>
    </w:p>
    <w:p w:rsidR="00720DB5" w:rsidRPr="00F715F4" w:rsidRDefault="00720DB5" w:rsidP="00720DB5">
      <w:pPr>
        <w:pStyle w:val="Default"/>
        <w:jc w:val="both"/>
        <w:rPr>
          <w:rFonts w:ascii="Arial" w:hAnsi="Arial" w:cs="Arial"/>
          <w:sz w:val="20"/>
          <w:szCs w:val="20"/>
        </w:rPr>
      </w:pPr>
      <w:r w:rsidRPr="00F715F4">
        <w:rPr>
          <w:rFonts w:ascii="Arial" w:hAnsi="Arial" w:cs="Arial"/>
          <w:sz w:val="20"/>
          <w:szCs w:val="20"/>
        </w:rPr>
        <w:t xml:space="preserve"> </w:t>
      </w:r>
    </w:p>
    <w:p w:rsidR="00720DB5" w:rsidRPr="00F715F4" w:rsidRDefault="00720DB5" w:rsidP="009A4DD1">
      <w:pPr>
        <w:pStyle w:val="Prrafodelista"/>
        <w:numPr>
          <w:ilvl w:val="1"/>
          <w:numId w:val="46"/>
        </w:numPr>
        <w:contextualSpacing/>
        <w:jc w:val="both"/>
        <w:rPr>
          <w:rFonts w:ascii="Arial" w:hAnsi="Arial" w:cs="Arial"/>
          <w:b/>
          <w:bCs/>
          <w:color w:val="000000"/>
          <w:u w:val="single"/>
          <w:lang w:val="es-BO"/>
        </w:rPr>
      </w:pPr>
      <w:r w:rsidRPr="00F715F4">
        <w:rPr>
          <w:rFonts w:ascii="Arial" w:hAnsi="Arial" w:cs="Arial"/>
          <w:b/>
          <w:bCs/>
          <w:color w:val="000000"/>
          <w:u w:val="single"/>
          <w:lang w:val="es-BO"/>
        </w:rPr>
        <w:t xml:space="preserve">Continuación del Contrato. </w:t>
      </w:r>
    </w:p>
    <w:p w:rsidR="00720DB5" w:rsidRPr="00F715F4" w:rsidRDefault="00720DB5" w:rsidP="00720DB5">
      <w:pPr>
        <w:pStyle w:val="Default"/>
        <w:jc w:val="both"/>
        <w:rPr>
          <w:rFonts w:ascii="Arial" w:hAnsi="Arial" w:cs="Arial"/>
          <w:sz w:val="20"/>
          <w:szCs w:val="20"/>
        </w:rPr>
      </w:pPr>
    </w:p>
    <w:p w:rsidR="00720DB5" w:rsidRPr="00F715F4" w:rsidRDefault="00720DB5" w:rsidP="00720DB5">
      <w:pPr>
        <w:pStyle w:val="Default"/>
        <w:jc w:val="both"/>
        <w:rPr>
          <w:rFonts w:ascii="Arial" w:hAnsi="Arial" w:cs="Arial"/>
          <w:sz w:val="20"/>
          <w:szCs w:val="20"/>
        </w:rPr>
      </w:pPr>
      <w:r w:rsidRPr="00F715F4">
        <w:rPr>
          <w:rFonts w:ascii="Arial" w:hAnsi="Arial" w:cs="Arial"/>
          <w:sz w:val="20"/>
          <w:szCs w:val="20"/>
        </w:rPr>
        <w:t>La realización del Contrato continuará durante cualquier procedimiento relacionado con cualquier Controversia, a menos que cualquier Parte ordene la suspensión del mismo.</w:t>
      </w:r>
    </w:p>
    <w:p w:rsidR="00720DB5" w:rsidRPr="00F715F4" w:rsidRDefault="00720DB5" w:rsidP="00720DB5">
      <w:pPr>
        <w:pStyle w:val="Default"/>
        <w:jc w:val="both"/>
        <w:rPr>
          <w:rFonts w:ascii="Arial" w:hAnsi="Arial" w:cs="Arial"/>
          <w:b/>
          <w:bCs/>
          <w:sz w:val="20"/>
          <w:szCs w:val="20"/>
        </w:rPr>
      </w:pPr>
    </w:p>
    <w:p w:rsidR="00720DB5" w:rsidRPr="00E1195F" w:rsidRDefault="00720DB5" w:rsidP="00720DB5">
      <w:pPr>
        <w:pStyle w:val="Textosinformato"/>
        <w:widowControl w:val="0"/>
        <w:jc w:val="both"/>
        <w:rPr>
          <w:rFonts w:ascii="Arial" w:hAnsi="Arial" w:cs="Arial"/>
          <w:b/>
          <w:sz w:val="20"/>
          <w:szCs w:val="20"/>
          <w:lang w:val="es-PE"/>
        </w:rPr>
      </w:pPr>
      <w:r w:rsidRPr="00E1195F">
        <w:rPr>
          <w:rFonts w:ascii="Arial" w:hAnsi="Arial" w:cs="Arial"/>
          <w:b/>
          <w:bCs/>
          <w:color w:val="000000"/>
          <w:sz w:val="20"/>
          <w:szCs w:val="20"/>
          <w:lang w:val="es-ES_tradnl"/>
        </w:rPr>
        <w:t>CLÁUSULA DECIMA SEPTIMA.- (</w:t>
      </w:r>
      <w:r w:rsidRPr="00E1195F">
        <w:rPr>
          <w:rFonts w:ascii="Arial" w:hAnsi="Arial" w:cs="Arial"/>
          <w:b/>
          <w:sz w:val="20"/>
          <w:szCs w:val="20"/>
          <w:lang w:val="es-PE"/>
        </w:rPr>
        <w:t>LEGISLACIÓN APLICABLE)</w:t>
      </w:r>
    </w:p>
    <w:p w:rsidR="00720DB5" w:rsidRPr="00F715F4" w:rsidRDefault="00720DB5" w:rsidP="00720DB5">
      <w:pPr>
        <w:jc w:val="both"/>
        <w:rPr>
          <w:rFonts w:ascii="Arial" w:hAnsi="Arial" w:cs="Arial"/>
          <w:b/>
          <w:bCs/>
          <w:spacing w:val="6"/>
          <w:lang w:eastAsia="es-ES"/>
        </w:rPr>
      </w:pPr>
    </w:p>
    <w:p w:rsidR="00720DB5" w:rsidRPr="00F715F4" w:rsidRDefault="00720DB5" w:rsidP="00720DB5">
      <w:pPr>
        <w:autoSpaceDE w:val="0"/>
        <w:autoSpaceDN w:val="0"/>
        <w:adjustRightInd w:val="0"/>
        <w:jc w:val="both"/>
        <w:rPr>
          <w:rFonts w:ascii="Arial" w:hAnsi="Arial" w:cs="Arial"/>
          <w:lang w:val="es-BO"/>
        </w:rPr>
      </w:pPr>
      <w:r w:rsidRPr="00F715F4">
        <w:rPr>
          <w:rFonts w:ascii="Arial" w:hAnsi="Arial" w:cs="Arial"/>
          <w:lang w:val="es-BO"/>
        </w:rPr>
        <w:t>El Contrato se interpretará y se regirá de acuerdo a las Leyes Aplicables del Estado Plurinacional de Bolivia, y las Partes acuerdan someterse a las mismas.</w:t>
      </w:r>
    </w:p>
    <w:p w:rsidR="00720DB5" w:rsidRPr="00F715F4" w:rsidRDefault="00720DB5" w:rsidP="00720DB5">
      <w:pPr>
        <w:autoSpaceDE w:val="0"/>
        <w:autoSpaceDN w:val="0"/>
        <w:adjustRightInd w:val="0"/>
        <w:jc w:val="both"/>
        <w:rPr>
          <w:rFonts w:ascii="Arial" w:hAnsi="Arial" w:cs="Arial"/>
        </w:rPr>
      </w:pPr>
    </w:p>
    <w:p w:rsidR="00720DB5" w:rsidRPr="00F715F4" w:rsidRDefault="00720DB5" w:rsidP="00720DB5">
      <w:pPr>
        <w:jc w:val="both"/>
        <w:rPr>
          <w:rFonts w:ascii="Arial" w:hAnsi="Arial" w:cs="Arial"/>
          <w:b/>
          <w:lang w:val="es-BO"/>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rPr>
        <w:t>DÉCIMA OCTAVA</w:t>
      </w:r>
      <w:r w:rsidRPr="00F715F4">
        <w:rPr>
          <w:rFonts w:ascii="Arial" w:hAnsi="Arial" w:cs="Arial"/>
          <w:b/>
          <w:lang w:val="es-BO"/>
        </w:rPr>
        <w:t>.- (IMPUESTOS Y TRIBUTOS)</w:t>
      </w:r>
    </w:p>
    <w:p w:rsidR="00720DB5" w:rsidRPr="00F715F4" w:rsidRDefault="00720DB5" w:rsidP="00720DB5">
      <w:pPr>
        <w:jc w:val="both"/>
        <w:rPr>
          <w:rFonts w:ascii="Arial" w:hAnsi="Arial" w:cs="Arial"/>
          <w:b/>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Correrán por cuenta del </w:t>
      </w:r>
      <w:r w:rsidRPr="00F715F4">
        <w:rPr>
          <w:rFonts w:ascii="Arial" w:hAnsi="Arial" w:cs="Arial"/>
          <w:b/>
          <w:lang w:val="es-BO"/>
        </w:rPr>
        <w:t xml:space="preserve">CONTRATISTA </w:t>
      </w:r>
      <w:r w:rsidRPr="00F715F4">
        <w:rPr>
          <w:rFonts w:ascii="Arial" w:hAnsi="Arial" w:cs="Arial"/>
          <w:lang w:val="es-BO"/>
        </w:rPr>
        <w:t xml:space="preserve"> el pago de todos los tributos vigentes en el país a la fecha de suscripción del presente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Si posteriormente mediante disposición legal expresa se dictaran tributos adicionales, o disminuyeran o incrementaran los existentes, el </w:t>
      </w:r>
      <w:r w:rsidRPr="00F715F4">
        <w:rPr>
          <w:rFonts w:ascii="Arial" w:hAnsi="Arial" w:cs="Arial"/>
          <w:b/>
          <w:lang w:val="es-BO"/>
        </w:rPr>
        <w:t>CONTRATISTA</w:t>
      </w:r>
      <w:r w:rsidRPr="00F715F4">
        <w:rPr>
          <w:rFonts w:ascii="Arial" w:hAnsi="Arial" w:cs="Arial"/>
          <w:lang w:val="es-BO"/>
        </w:rPr>
        <w:t xml:space="preserve"> deberá acogerse al cumplimiento de los mismos, a partir de su vigencia.</w:t>
      </w:r>
    </w:p>
    <w:p w:rsidR="00720DB5" w:rsidRPr="00F715F4" w:rsidRDefault="00720DB5" w:rsidP="00720DB5">
      <w:pPr>
        <w:shd w:val="clear" w:color="auto" w:fill="FFFFFF"/>
        <w:jc w:val="both"/>
        <w:rPr>
          <w:rFonts w:ascii="Arial" w:hAnsi="Arial" w:cs="Arial"/>
          <w:lang w:val="es-BO"/>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CLÁUSULA DECIM</w:t>
      </w:r>
      <w:r w:rsidR="00127B45">
        <w:rPr>
          <w:rFonts w:ascii="Arial" w:hAnsi="Arial" w:cs="Arial"/>
          <w:b/>
          <w:bCs/>
          <w:color w:val="000000"/>
          <w:lang w:val="es-ES_tradnl"/>
        </w:rPr>
        <w:t>A</w:t>
      </w:r>
      <w:r w:rsidRPr="00F715F4">
        <w:rPr>
          <w:rFonts w:ascii="Arial" w:hAnsi="Arial" w:cs="Arial"/>
          <w:b/>
          <w:bCs/>
          <w:color w:val="000000"/>
          <w:lang w:val="es-ES_tradnl"/>
        </w:rPr>
        <w:t xml:space="preserve"> NOVENA.-  (MODIFICACIONES  AL  CONTRATO). </w:t>
      </w:r>
    </w:p>
    <w:p w:rsidR="00720DB5" w:rsidRPr="0036140D" w:rsidRDefault="00720DB5" w:rsidP="00720DB5">
      <w:pPr>
        <w:pStyle w:val="Ttulo2"/>
        <w:jc w:val="both"/>
        <w:rPr>
          <w:rFonts w:cs="Arial"/>
          <w:b w:val="0"/>
          <w:i w:val="0"/>
          <w:sz w:val="20"/>
          <w:lang w:val="es-BO"/>
        </w:rPr>
      </w:pPr>
      <w:r w:rsidRPr="0036140D">
        <w:rPr>
          <w:rFonts w:cs="Arial"/>
          <w:b w:val="0"/>
          <w:i w:val="0"/>
          <w:sz w:val="20"/>
          <w:lang w:val="es-BO"/>
        </w:rPr>
        <w:t>Los términos y condiciones contenidas en este Contrato no podrán ser modificados unilateralmente. Previo consentimiento de ambas Partes, se podrá modificar y/o complementar el presente Contrato mediante la suscripción de una adenda, si así conviniera a los intereses de las Partes.</w:t>
      </w:r>
    </w:p>
    <w:p w:rsidR="00720DB5" w:rsidRPr="00F715F4" w:rsidRDefault="00720DB5" w:rsidP="00720DB5">
      <w:pPr>
        <w:shd w:val="clear" w:color="auto" w:fill="FFFFFF"/>
        <w:ind w:right="10"/>
        <w:jc w:val="both"/>
        <w:rPr>
          <w:rFonts w:ascii="Arial" w:hAnsi="Arial" w:cs="Arial"/>
          <w:b/>
          <w:bCs/>
          <w:color w:val="000000"/>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VIGÉSIMA.- (NOTIFICACIONES Y DOMICILIOS DE LAS PARTES)</w:t>
      </w:r>
    </w:p>
    <w:p w:rsidR="00720DB5" w:rsidRPr="00F715F4" w:rsidRDefault="00720DB5" w:rsidP="00720DB5">
      <w:pPr>
        <w:pStyle w:val="Prrafodelista"/>
        <w:shd w:val="clear" w:color="auto" w:fill="FFFFFF"/>
        <w:ind w:left="420"/>
        <w:rPr>
          <w:rFonts w:ascii="Arial" w:hAnsi="Arial" w:cs="Arial"/>
          <w:lang w:val="es-BO"/>
        </w:rPr>
      </w:pPr>
    </w:p>
    <w:p w:rsidR="00720DB5" w:rsidRPr="00F715F4" w:rsidRDefault="00720DB5" w:rsidP="00720DB5">
      <w:pPr>
        <w:pStyle w:val="Prrafodelista"/>
        <w:shd w:val="clear" w:color="auto" w:fill="FFFFFF"/>
        <w:ind w:left="420"/>
        <w:jc w:val="both"/>
        <w:rPr>
          <w:rFonts w:ascii="Arial" w:hAnsi="Arial" w:cs="Arial"/>
          <w:lang w:val="es-BO"/>
        </w:rPr>
      </w:pPr>
      <w:r w:rsidRPr="00F715F4">
        <w:rPr>
          <w:rFonts w:ascii="Arial" w:hAnsi="Arial" w:cs="Arial"/>
          <w:color w:val="000000"/>
          <w:lang w:val="es-ES_tradnl"/>
        </w:rPr>
        <w:t>A fin de recibir cualquier tipo de notificaciones o comunicaciones entre las Partes, estas señalan como domicilio los siguientes:</w:t>
      </w:r>
    </w:p>
    <w:p w:rsidR="00720DB5" w:rsidRPr="00F715F4" w:rsidRDefault="00720DB5" w:rsidP="00720DB5">
      <w:pPr>
        <w:pStyle w:val="Prrafodelista"/>
        <w:ind w:left="420"/>
        <w:jc w:val="both"/>
        <w:rPr>
          <w:rFonts w:ascii="Arial" w:hAnsi="Arial" w:cs="Arial"/>
          <w:b/>
          <w:bCs/>
          <w:lang w:val="es-BO"/>
        </w:rPr>
      </w:pPr>
    </w:p>
    <w:p w:rsidR="00720DB5" w:rsidRPr="00F715F4" w:rsidRDefault="00720DB5" w:rsidP="00720DB5">
      <w:pPr>
        <w:pStyle w:val="Prrafodelista"/>
        <w:ind w:left="420"/>
        <w:jc w:val="both"/>
        <w:rPr>
          <w:rFonts w:ascii="Arial" w:hAnsi="Arial" w:cs="Arial"/>
          <w:b/>
          <w:bCs/>
          <w:lang w:val="es-BO"/>
        </w:rPr>
      </w:pPr>
      <w:r w:rsidRPr="00F715F4">
        <w:rPr>
          <w:rFonts w:ascii="Arial" w:hAnsi="Arial" w:cs="Arial"/>
          <w:b/>
          <w:bCs/>
          <w:lang w:val="es-BO"/>
        </w:rPr>
        <w:t>YPFB:</w:t>
      </w:r>
    </w:p>
    <w:p w:rsidR="00720DB5" w:rsidRPr="00F715F4" w:rsidRDefault="00720DB5" w:rsidP="00720DB5">
      <w:pPr>
        <w:pStyle w:val="Prrafodelista"/>
        <w:ind w:left="420"/>
        <w:jc w:val="both"/>
        <w:rPr>
          <w:rFonts w:ascii="Arial" w:hAnsi="Arial" w:cs="Arial"/>
          <w:b/>
          <w:bCs/>
          <w:lang w:val="es-BO"/>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720DB5" w:rsidRPr="00F715F4" w:rsidTr="00720DB5">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Fax</w:t>
            </w:r>
          </w:p>
        </w:tc>
      </w:tr>
      <w:tr w:rsidR="00720DB5" w:rsidRPr="00F715F4" w:rsidTr="00720DB5">
        <w:trPr>
          <w:trHeight w:val="604"/>
          <w:jc w:val="center"/>
        </w:trPr>
        <w:tc>
          <w:tcPr>
            <w:tcW w:w="1621" w:type="dxa"/>
            <w:tcBorders>
              <w:top w:val="nil"/>
              <w:left w:val="single" w:sz="8" w:space="0" w:color="auto"/>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2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141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4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FF"/>
                <w:u w:val="single"/>
                <w:lang w:val="es-BO"/>
              </w:rPr>
            </w:pPr>
          </w:p>
        </w:tc>
        <w:tc>
          <w:tcPr>
            <w:tcW w:w="1477" w:type="dxa"/>
            <w:tcBorders>
              <w:top w:val="nil"/>
              <w:left w:val="nil"/>
              <w:bottom w:val="single" w:sz="4" w:space="0" w:color="auto"/>
              <w:right w:val="single" w:sz="8" w:space="0" w:color="auto"/>
            </w:tcBorders>
            <w:vAlign w:val="center"/>
          </w:tcPr>
          <w:p w:rsidR="00720DB5" w:rsidRPr="00F715F4" w:rsidRDefault="00720DB5" w:rsidP="00720DB5">
            <w:pPr>
              <w:jc w:val="center"/>
              <w:rPr>
                <w:rFonts w:ascii="Arial" w:hAnsi="Arial" w:cs="Arial"/>
                <w:color w:val="000000"/>
                <w:lang w:val="es-BO"/>
              </w:rPr>
            </w:pPr>
          </w:p>
        </w:tc>
      </w:tr>
    </w:tbl>
    <w:p w:rsidR="00720DB5" w:rsidRPr="00F715F4" w:rsidRDefault="00720DB5" w:rsidP="00720DB5">
      <w:pPr>
        <w:pStyle w:val="Prrafodelista"/>
        <w:ind w:left="420"/>
        <w:jc w:val="both"/>
        <w:rPr>
          <w:rFonts w:ascii="Arial" w:hAnsi="Arial" w:cs="Arial"/>
          <w:b/>
          <w:lang w:val="es-BO"/>
        </w:rPr>
      </w:pP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Yacimientos Petrolíferos Fiscales Bolivianos</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Calle Bueno. Nro. 185, Edificio YPFB</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Telf. (591-2) 2 370202</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Fax (591-2) 2 374469</w:t>
      </w:r>
    </w:p>
    <w:p w:rsidR="00720DB5" w:rsidRPr="00F715F4" w:rsidRDefault="00720DB5" w:rsidP="00720DB5">
      <w:pPr>
        <w:ind w:firstLine="420"/>
        <w:jc w:val="both"/>
        <w:rPr>
          <w:rFonts w:ascii="Arial" w:hAnsi="Arial" w:cs="Arial"/>
          <w:bCs/>
          <w:noProof/>
          <w:lang w:val="es-MX"/>
        </w:rPr>
      </w:pPr>
      <w:r w:rsidRPr="00F715F4">
        <w:rPr>
          <w:rFonts w:ascii="Arial" w:hAnsi="Arial" w:cs="Arial"/>
          <w:bCs/>
          <w:noProof/>
          <w:lang w:val="es-MX"/>
        </w:rPr>
        <w:t>La Paz – Bolivia</w:t>
      </w:r>
    </w:p>
    <w:p w:rsidR="00720DB5" w:rsidRPr="00F715F4" w:rsidRDefault="00720DB5" w:rsidP="00720DB5">
      <w:pPr>
        <w:jc w:val="both"/>
        <w:rPr>
          <w:rFonts w:ascii="Arial" w:hAnsi="Arial" w:cs="Arial"/>
          <w:bCs/>
          <w:noProof/>
          <w:lang w:val="es-MX"/>
        </w:rPr>
      </w:pPr>
    </w:p>
    <w:p w:rsidR="00720DB5" w:rsidRPr="00F715F4" w:rsidRDefault="00720DB5" w:rsidP="00720DB5">
      <w:pPr>
        <w:jc w:val="both"/>
        <w:rPr>
          <w:rFonts w:ascii="Arial" w:hAnsi="Arial" w:cs="Arial"/>
          <w:bCs/>
          <w:noProof/>
          <w:lang w:val="es-MX"/>
        </w:rPr>
      </w:pPr>
      <w:r w:rsidRPr="00F715F4">
        <w:rPr>
          <w:rFonts w:ascii="Arial" w:hAnsi="Arial" w:cs="Arial"/>
          <w:b/>
          <w:bCs/>
          <w:color w:val="000000"/>
          <w:lang w:val="es-ES_tradnl"/>
        </w:rPr>
        <w:t>CONTRATISTA:</w:t>
      </w:r>
    </w:p>
    <w:p w:rsidR="00720DB5" w:rsidRPr="00F715F4" w:rsidRDefault="00720DB5" w:rsidP="00720DB5">
      <w:pPr>
        <w:shd w:val="clear" w:color="auto" w:fill="FFFFFF"/>
        <w:rPr>
          <w:rFonts w:ascii="Arial" w:hAnsi="Arial" w:cs="Arial"/>
          <w:color w:val="000000"/>
          <w:lang w:val="es-ES_tradnl"/>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720DB5" w:rsidRPr="00F715F4" w:rsidTr="00720DB5">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Fax</w:t>
            </w:r>
          </w:p>
        </w:tc>
      </w:tr>
      <w:tr w:rsidR="00720DB5" w:rsidRPr="00F715F4" w:rsidTr="00720DB5">
        <w:trPr>
          <w:trHeight w:val="604"/>
          <w:jc w:val="center"/>
        </w:trPr>
        <w:tc>
          <w:tcPr>
            <w:tcW w:w="1621" w:type="dxa"/>
            <w:tcBorders>
              <w:top w:val="nil"/>
              <w:left w:val="single" w:sz="8" w:space="0" w:color="auto"/>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2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141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4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FF"/>
                <w:u w:val="single"/>
                <w:lang w:val="es-BO"/>
              </w:rPr>
            </w:pPr>
          </w:p>
        </w:tc>
        <w:tc>
          <w:tcPr>
            <w:tcW w:w="1477" w:type="dxa"/>
            <w:tcBorders>
              <w:top w:val="nil"/>
              <w:left w:val="nil"/>
              <w:bottom w:val="single" w:sz="4" w:space="0" w:color="auto"/>
              <w:right w:val="single" w:sz="8" w:space="0" w:color="auto"/>
            </w:tcBorders>
            <w:vAlign w:val="center"/>
          </w:tcPr>
          <w:p w:rsidR="00720DB5" w:rsidRPr="00F715F4" w:rsidRDefault="00720DB5" w:rsidP="00720DB5">
            <w:pPr>
              <w:jc w:val="center"/>
              <w:rPr>
                <w:rFonts w:ascii="Arial" w:hAnsi="Arial" w:cs="Arial"/>
                <w:color w:val="000000"/>
                <w:lang w:val="es-BO"/>
              </w:rPr>
            </w:pPr>
          </w:p>
        </w:tc>
      </w:tr>
    </w:tbl>
    <w:p w:rsidR="00720DB5" w:rsidRPr="00F715F4" w:rsidRDefault="00720DB5" w:rsidP="00720DB5">
      <w:pPr>
        <w:shd w:val="clear" w:color="auto" w:fill="FFFFFF"/>
        <w:rPr>
          <w:rFonts w:ascii="Arial" w:hAnsi="Arial" w:cs="Arial"/>
          <w:color w:val="000000"/>
          <w:lang w:val="es-ES_tradnl"/>
        </w:rPr>
      </w:pPr>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 xml:space="preserve">Av. </w:t>
      </w:r>
      <w:r w:rsidRPr="00F715F4">
        <w:rPr>
          <w:rFonts w:ascii="Arial" w:hAnsi="Arial" w:cs="Arial"/>
          <w:color w:val="000000"/>
          <w:u w:val="single"/>
          <w:lang w:val="es-ES_tradnl"/>
        </w:rPr>
        <w:t xml:space="preserve">                                 </w:t>
      </w:r>
      <w:r w:rsidRPr="00F715F4">
        <w:rPr>
          <w:rFonts w:ascii="Arial" w:hAnsi="Arial" w:cs="Arial"/>
          <w:color w:val="000000"/>
          <w:lang w:val="es-ES_tradnl"/>
        </w:rPr>
        <w:t xml:space="preserve">Ciudad </w:t>
      </w:r>
      <w:r w:rsidRPr="00F715F4">
        <w:rPr>
          <w:rFonts w:ascii="Arial" w:hAnsi="Arial" w:cs="Arial"/>
          <w:color w:val="000000"/>
          <w:u w:val="single"/>
          <w:lang w:val="es-ES_tradnl"/>
        </w:rPr>
        <w:t xml:space="preserve">                         ,</w:t>
      </w:r>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Teléfonos</w:t>
      </w:r>
      <w:proofErr w:type="gramStart"/>
      <w:r w:rsidRPr="00F715F4">
        <w:rPr>
          <w:rFonts w:ascii="Arial" w:hAnsi="Arial" w:cs="Arial"/>
          <w:color w:val="000000"/>
          <w:lang w:val="es-ES_tradnl"/>
        </w:rPr>
        <w:t xml:space="preserve">: </w:t>
      </w:r>
      <w:r w:rsidRPr="00F715F4">
        <w:rPr>
          <w:rFonts w:ascii="Arial" w:hAnsi="Arial" w:cs="Arial"/>
          <w:color w:val="000000"/>
          <w:u w:val="single"/>
          <w:lang w:val="es-ES_tradnl"/>
        </w:rPr>
        <w:t xml:space="preserve">                                        ,</w:t>
      </w:r>
      <w:proofErr w:type="gramEnd"/>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FAX</w:t>
      </w:r>
      <w:proofErr w:type="gramStart"/>
      <w:r w:rsidRPr="00F715F4">
        <w:rPr>
          <w:rFonts w:ascii="Arial" w:hAnsi="Arial" w:cs="Arial"/>
          <w:color w:val="000000"/>
          <w:lang w:val="es-ES_tradnl"/>
        </w:rPr>
        <w:t xml:space="preserve">: </w:t>
      </w:r>
      <w:r w:rsidRPr="00F715F4">
        <w:rPr>
          <w:rFonts w:ascii="Arial" w:hAnsi="Arial" w:cs="Arial"/>
          <w:color w:val="000000"/>
          <w:u w:val="single"/>
          <w:lang w:val="es-ES_tradnl"/>
        </w:rPr>
        <w:t xml:space="preserve">                                                         ,</w:t>
      </w:r>
      <w:proofErr w:type="gramEnd"/>
    </w:p>
    <w:p w:rsidR="00720DB5" w:rsidRPr="00F715F4" w:rsidRDefault="00720DB5" w:rsidP="00720DB5">
      <w:pPr>
        <w:shd w:val="clear" w:color="auto" w:fill="FFFFFF"/>
        <w:ind w:left="426"/>
        <w:rPr>
          <w:rFonts w:ascii="Arial" w:hAnsi="Arial" w:cs="Arial"/>
          <w:lang w:val="es-BO"/>
        </w:rPr>
      </w:pPr>
      <w:r w:rsidRPr="00F715F4">
        <w:rPr>
          <w:rFonts w:ascii="Arial" w:hAnsi="Arial" w:cs="Arial"/>
          <w:color w:val="000000"/>
          <w:spacing w:val="-1"/>
          <w:lang w:val="es-BO"/>
        </w:rPr>
        <w:t>Email</w:t>
      </w:r>
      <w:proofErr w:type="gramStart"/>
      <w:r w:rsidRPr="00F715F4">
        <w:rPr>
          <w:rFonts w:ascii="Arial" w:hAnsi="Arial" w:cs="Arial"/>
          <w:color w:val="000000"/>
          <w:spacing w:val="-1"/>
          <w:lang w:val="es-BO"/>
        </w:rPr>
        <w:t xml:space="preserve">: </w:t>
      </w:r>
      <w:r w:rsidRPr="00F715F4">
        <w:rPr>
          <w:rFonts w:ascii="Arial" w:hAnsi="Arial" w:cs="Arial"/>
          <w:color w:val="000000"/>
          <w:spacing w:val="-1"/>
          <w:u w:val="single"/>
          <w:lang w:val="es-BO"/>
        </w:rPr>
        <w:t xml:space="preserve">                                             ,</w:t>
      </w:r>
      <w:proofErr w:type="gramEnd"/>
      <w:r w:rsidRPr="00F715F4">
        <w:rPr>
          <w:rFonts w:ascii="Arial" w:hAnsi="Arial" w:cs="Arial"/>
          <w:color w:val="000000"/>
          <w:spacing w:val="-1"/>
          <w:lang w:val="es-BO"/>
        </w:rPr>
        <w:t xml:space="preserve"> </w:t>
      </w:r>
    </w:p>
    <w:p w:rsidR="00720DB5" w:rsidRPr="00F715F4" w:rsidRDefault="00720DB5" w:rsidP="00720DB5">
      <w:pPr>
        <w:pStyle w:val="Prrafodelista"/>
        <w:shd w:val="clear" w:color="auto" w:fill="FFFFFF"/>
        <w:ind w:left="360"/>
        <w:rPr>
          <w:rFonts w:ascii="Arial" w:hAnsi="Arial" w:cs="Arial"/>
          <w:lang w:val="es-BO"/>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VIGÉSIMA PRIMERA.- (CLAUSULA ANTICORRUPCIÓN)</w:t>
      </w:r>
    </w:p>
    <w:p w:rsidR="00720DB5" w:rsidRPr="00F715F4" w:rsidRDefault="00720DB5" w:rsidP="00720DB5">
      <w:pPr>
        <w:pStyle w:val="ss"/>
        <w:tabs>
          <w:tab w:val="left" w:pos="709"/>
        </w:tabs>
        <w:spacing w:after="0"/>
        <w:ind w:right="-7" w:firstLine="0"/>
        <w:rPr>
          <w:rFonts w:ascii="Arial" w:eastAsiaTheme="minorEastAsia" w:hAnsi="Arial" w:cs="Arial"/>
          <w:color w:val="000000"/>
          <w:sz w:val="20"/>
          <w:lang w:val="es-ES_tradnl" w:eastAsia="es-BO"/>
        </w:rPr>
      </w:pPr>
    </w:p>
    <w:p w:rsidR="00720DB5" w:rsidRPr="00F715F4" w:rsidRDefault="00720DB5" w:rsidP="00720DB5">
      <w:pPr>
        <w:jc w:val="both"/>
        <w:rPr>
          <w:rFonts w:ascii="Arial" w:hAnsi="Arial" w:cs="Arial"/>
          <w:color w:val="000000"/>
          <w:lang w:val="es-ES_tradnl"/>
        </w:rPr>
      </w:pPr>
      <w:r w:rsidRPr="00F715F4">
        <w:rPr>
          <w:rFonts w:ascii="Arial" w:hAnsi="Arial" w:cs="Arial"/>
          <w:color w:val="00000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20DB5" w:rsidRPr="00F715F4" w:rsidRDefault="00720DB5" w:rsidP="00720DB5">
      <w:pPr>
        <w:shd w:val="clear" w:color="auto" w:fill="FFFFFF"/>
        <w:ind w:right="38"/>
        <w:jc w:val="both"/>
        <w:rPr>
          <w:rFonts w:ascii="Arial" w:hAnsi="Arial" w:cs="Arial"/>
          <w:color w:val="000000"/>
          <w:lang w:val="es-ES_tradnl"/>
        </w:rPr>
      </w:pPr>
    </w:p>
    <w:p w:rsidR="00720DB5" w:rsidRPr="00F715F4" w:rsidRDefault="00720DB5" w:rsidP="00720DB5">
      <w:pPr>
        <w:jc w:val="both"/>
        <w:rPr>
          <w:rFonts w:ascii="Arial" w:hAnsi="Arial" w:cs="Arial"/>
          <w:b/>
          <w:bCs/>
          <w:lang w:val="es-BO"/>
        </w:rPr>
      </w:pPr>
      <w:r w:rsidRPr="00F715F4">
        <w:rPr>
          <w:rFonts w:ascii="Arial" w:hAnsi="Arial" w:cs="Arial"/>
          <w:b/>
          <w:bCs/>
          <w:lang w:val="es-BO"/>
        </w:rPr>
        <w:t>CLAUSULA VIGÉSIMA SEGUNDA.- (RECONOCIMIENTO DE FIRMAS)</w:t>
      </w:r>
    </w:p>
    <w:p w:rsidR="00720DB5" w:rsidRPr="00F715F4" w:rsidRDefault="00720DB5" w:rsidP="00720DB5">
      <w:pPr>
        <w:jc w:val="both"/>
        <w:rPr>
          <w:rFonts w:ascii="Arial" w:hAnsi="Arial" w:cs="Arial"/>
          <w:b/>
          <w:bCs/>
          <w:highlight w:val="green"/>
          <w:lang w:val="es-BO"/>
        </w:rPr>
      </w:pPr>
    </w:p>
    <w:p w:rsidR="00720DB5" w:rsidRPr="00F715F4" w:rsidRDefault="00720DB5" w:rsidP="00720DB5">
      <w:pPr>
        <w:jc w:val="both"/>
        <w:rPr>
          <w:rFonts w:ascii="Arial" w:hAnsi="Arial" w:cs="Arial"/>
          <w:b/>
          <w:bCs/>
          <w:lang w:val="es-BO"/>
        </w:rPr>
      </w:pPr>
      <w:r w:rsidRPr="00F715F4">
        <w:rPr>
          <w:rFonts w:ascii="Arial" w:hAnsi="Arial" w:cs="Arial"/>
          <w:b/>
          <w:bCs/>
          <w:lang w:val="es-BO"/>
        </w:rPr>
        <w:t xml:space="preserve">(APLICABLE ÚNICAMENTE PARA EMPRESAS PRIVADAS) </w:t>
      </w:r>
    </w:p>
    <w:p w:rsidR="00720DB5" w:rsidRPr="00F715F4" w:rsidRDefault="00720DB5" w:rsidP="00720DB5">
      <w:pPr>
        <w:pStyle w:val="Textoindependiente2"/>
        <w:spacing w:line="240" w:lineRule="auto"/>
        <w:jc w:val="both"/>
        <w:rPr>
          <w:rFonts w:ascii="Arial" w:hAnsi="Arial" w:cs="Arial"/>
          <w:lang w:val="es-BO"/>
        </w:rPr>
      </w:pPr>
    </w:p>
    <w:p w:rsidR="00720DB5" w:rsidRPr="00F715F4" w:rsidRDefault="00720DB5" w:rsidP="00720DB5">
      <w:pPr>
        <w:pStyle w:val="Textoindependiente2"/>
        <w:spacing w:line="240" w:lineRule="auto"/>
        <w:jc w:val="both"/>
        <w:rPr>
          <w:rFonts w:ascii="Arial" w:hAnsi="Arial" w:cs="Arial"/>
          <w:lang w:val="es-BO"/>
        </w:rPr>
      </w:pPr>
      <w:r w:rsidRPr="00F715F4">
        <w:rPr>
          <w:rFonts w:ascii="Arial" w:hAnsi="Arial" w:cs="Arial"/>
          <w:lang w:val="es-BO"/>
        </w:rPr>
        <w:t>Conjuntamente la suscripción del Contrato, las Partes deberán suscribir el correspondiente reconocimiento de firmas, corriendo cada una de ellas, con los gastos que demande esta obligación.</w:t>
      </w:r>
    </w:p>
    <w:p w:rsidR="00720DB5" w:rsidRPr="00F715F4" w:rsidRDefault="00720DB5" w:rsidP="00720DB5">
      <w:pPr>
        <w:pStyle w:val="Ttulo2"/>
        <w:ind w:left="1361"/>
        <w:rPr>
          <w:rFonts w:cs="Arial"/>
          <w:bCs w:val="0"/>
          <w:sz w:val="20"/>
          <w:lang w:val="es-BO"/>
        </w:rPr>
      </w:pPr>
    </w:p>
    <w:p w:rsidR="00720DB5" w:rsidRPr="00F715F4" w:rsidRDefault="00720DB5" w:rsidP="00720DB5">
      <w:pPr>
        <w:pStyle w:val="Textoindependiente2"/>
        <w:spacing w:after="0" w:line="240" w:lineRule="auto"/>
        <w:jc w:val="both"/>
        <w:rPr>
          <w:rFonts w:ascii="Arial" w:hAnsi="Arial" w:cs="Arial"/>
          <w:b/>
          <w:lang w:val="es-BO"/>
        </w:rPr>
      </w:pPr>
      <w:r w:rsidRPr="00F715F4">
        <w:rPr>
          <w:rFonts w:ascii="Arial" w:hAnsi="Arial" w:cs="Arial"/>
          <w:b/>
          <w:lang w:val="es-BO"/>
        </w:rPr>
        <w:t>OPCIONAL. CLÁUSULA VIGÉSIMA TERCERA.- (DOCUMENTOS DEL CONTRATO)</w:t>
      </w:r>
    </w:p>
    <w:p w:rsidR="00720DB5" w:rsidRPr="00F715F4" w:rsidRDefault="00720DB5" w:rsidP="00720DB5">
      <w:pPr>
        <w:pStyle w:val="Textoindependiente2"/>
        <w:spacing w:after="0" w:line="240" w:lineRule="auto"/>
        <w:jc w:val="both"/>
        <w:rPr>
          <w:rFonts w:ascii="Arial" w:hAnsi="Arial" w:cs="Arial"/>
          <w:b/>
          <w:i/>
          <w:lang w:val="es-BO"/>
        </w:rPr>
      </w:pPr>
    </w:p>
    <w:p w:rsidR="00720DB5" w:rsidRPr="00F715F4" w:rsidRDefault="00720DB5" w:rsidP="00720DB5">
      <w:pPr>
        <w:pStyle w:val="Textoindependiente2"/>
        <w:spacing w:after="0" w:line="240" w:lineRule="auto"/>
        <w:rPr>
          <w:rFonts w:ascii="Arial" w:hAnsi="Arial" w:cs="Arial"/>
          <w:i/>
          <w:lang w:val="es-BO"/>
        </w:rPr>
      </w:pPr>
      <w:r w:rsidRPr="00F715F4">
        <w:rPr>
          <w:rFonts w:ascii="Arial" w:hAnsi="Arial" w:cs="Arial"/>
          <w:i/>
          <w:lang w:val="es-BO"/>
        </w:rPr>
        <w:t>Forman parte integrante del contrato, los siguientes documentos y/o Anexos.___________________________________.</w:t>
      </w:r>
    </w:p>
    <w:p w:rsidR="00720DB5" w:rsidRPr="00F715F4" w:rsidRDefault="00720DB5" w:rsidP="00720DB5">
      <w:pPr>
        <w:ind w:left="6" w:right="11" w:hanging="6"/>
        <w:jc w:val="both"/>
        <w:rPr>
          <w:rFonts w:ascii="Arial" w:hAnsi="Arial" w:cs="Arial"/>
          <w:lang w:val="es-BO"/>
        </w:rPr>
      </w:pPr>
    </w:p>
    <w:p w:rsidR="00720DB5" w:rsidRPr="00F715F4" w:rsidRDefault="00720DB5" w:rsidP="00720DB5">
      <w:pPr>
        <w:pStyle w:val="Textoindependiente2"/>
        <w:spacing w:after="0" w:line="240" w:lineRule="auto"/>
        <w:jc w:val="both"/>
        <w:rPr>
          <w:rFonts w:ascii="Arial" w:hAnsi="Arial" w:cs="Arial"/>
          <w:b/>
          <w:bCs/>
          <w:lang w:val="es-BO"/>
        </w:rPr>
      </w:pPr>
      <w:r w:rsidRPr="00F715F4">
        <w:rPr>
          <w:rFonts w:ascii="Arial" w:hAnsi="Arial" w:cs="Arial"/>
          <w:b/>
          <w:bCs/>
          <w:lang w:val="es-BO"/>
        </w:rPr>
        <w:t>CLAUSULA VIGÉSIMA CUARTA.- (CONFORMIDAD)</w:t>
      </w:r>
    </w:p>
    <w:p w:rsidR="00720DB5" w:rsidRPr="00F715F4" w:rsidRDefault="00720DB5" w:rsidP="00720DB5">
      <w:pPr>
        <w:pStyle w:val="Textoindependiente2"/>
        <w:spacing w:after="0" w:line="240" w:lineRule="auto"/>
        <w:jc w:val="both"/>
        <w:rPr>
          <w:rFonts w:ascii="Arial" w:hAnsi="Arial" w:cs="Arial"/>
          <w:b/>
          <w:bCs/>
          <w:lang w:val="es-BO"/>
        </w:rPr>
      </w:pPr>
    </w:p>
    <w:p w:rsidR="00720DB5" w:rsidRPr="00F715F4" w:rsidRDefault="00720DB5" w:rsidP="00720DB5">
      <w:pPr>
        <w:pStyle w:val="Textoindependiente2"/>
        <w:spacing w:after="0" w:line="240" w:lineRule="auto"/>
        <w:jc w:val="both"/>
        <w:rPr>
          <w:rFonts w:ascii="Arial" w:hAnsi="Arial" w:cs="Arial"/>
          <w:lang w:val="es-BO"/>
        </w:rPr>
      </w:pPr>
      <w:r w:rsidRPr="00F715F4">
        <w:rPr>
          <w:rFonts w:ascii="Arial" w:hAnsi="Arial" w:cs="Arial"/>
          <w:lang w:val="es-BO"/>
        </w:rPr>
        <w:t xml:space="preserve">Nosotros, YPFB y el Contratista,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715F4">
        <w:rPr>
          <w:rFonts w:ascii="Arial" w:hAnsi="Arial" w:cs="Arial"/>
          <w:lang w:val="es-BO"/>
        </w:rPr>
        <w:t>de</w:t>
      </w:r>
      <w:proofErr w:type="spellEnd"/>
      <w:r w:rsidRPr="00F715F4">
        <w:rPr>
          <w:rFonts w:ascii="Arial" w:hAnsi="Arial" w:cs="Arial"/>
          <w:lang w:val="es-BO"/>
        </w:rPr>
        <w:t xml:space="preserve"> _______. </w:t>
      </w:r>
    </w:p>
    <w:p w:rsidR="00720DB5" w:rsidRPr="00F715F4" w:rsidRDefault="00720DB5" w:rsidP="00720DB5">
      <w:pPr>
        <w:pStyle w:val="Textoindependiente2"/>
        <w:spacing w:after="0" w:line="240" w:lineRule="auto"/>
        <w:jc w:val="both"/>
        <w:rPr>
          <w:rFonts w:ascii="Arial" w:hAnsi="Arial" w:cs="Arial"/>
          <w:lang w:val="es-BO"/>
        </w:rPr>
      </w:pPr>
    </w:p>
    <w:tbl>
      <w:tblPr>
        <w:tblW w:w="0" w:type="auto"/>
        <w:jc w:val="center"/>
        <w:tblCellMar>
          <w:left w:w="0" w:type="dxa"/>
          <w:right w:w="0" w:type="dxa"/>
        </w:tblCellMar>
        <w:tblLook w:val="04A0" w:firstRow="1" w:lastRow="0" w:firstColumn="1" w:lastColumn="0" w:noHBand="0" w:noVBand="1"/>
      </w:tblPr>
      <w:tblGrid>
        <w:gridCol w:w="4428"/>
        <w:gridCol w:w="4428"/>
      </w:tblGrid>
      <w:tr w:rsidR="00720DB5" w:rsidRPr="00F715F4" w:rsidTr="00720DB5">
        <w:trPr>
          <w:jc w:val="center"/>
        </w:trPr>
        <w:tc>
          <w:tcPr>
            <w:tcW w:w="4428" w:type="dxa"/>
            <w:tcMar>
              <w:top w:w="0" w:type="dxa"/>
              <w:left w:w="108" w:type="dxa"/>
              <w:bottom w:w="0" w:type="dxa"/>
              <w:right w:w="108" w:type="dxa"/>
            </w:tcMar>
          </w:tcPr>
          <w:p w:rsidR="00720DB5" w:rsidRPr="00F715F4" w:rsidRDefault="00720DB5" w:rsidP="00720DB5">
            <w:pPr>
              <w:jc w:val="center"/>
              <w:rPr>
                <w:rFonts w:ascii="Arial" w:hAnsi="Arial" w:cs="Arial"/>
                <w:b/>
                <w:bCs/>
                <w:lang w:val="es-BO"/>
              </w:rPr>
            </w:pPr>
          </w:p>
          <w:p w:rsidR="00720DB5" w:rsidRPr="00F715F4" w:rsidRDefault="00720DB5" w:rsidP="00720DB5">
            <w:pPr>
              <w:jc w:val="center"/>
              <w:rPr>
                <w:rFonts w:ascii="Arial" w:hAnsi="Arial" w:cs="Arial"/>
                <w:lang w:val="es-BO"/>
              </w:rPr>
            </w:pPr>
            <w:r w:rsidRPr="00F715F4">
              <w:rPr>
                <w:rFonts w:ascii="Arial" w:hAnsi="Arial" w:cs="Arial"/>
                <w:lang w:val="es-BO"/>
              </w:rPr>
              <w:t>_____________________________</w:t>
            </w:r>
          </w:p>
          <w:p w:rsidR="00720DB5" w:rsidRPr="00F715F4" w:rsidRDefault="00720DB5" w:rsidP="00720DB5">
            <w:pPr>
              <w:rPr>
                <w:rFonts w:ascii="Arial" w:hAnsi="Arial" w:cs="Arial"/>
                <w:lang w:val="es-BO"/>
              </w:rPr>
            </w:pPr>
            <w:r w:rsidRPr="00F715F4">
              <w:rPr>
                <w:rFonts w:ascii="Arial" w:hAnsi="Arial" w:cs="Arial"/>
                <w:lang w:val="es-BO"/>
              </w:rPr>
              <w:t xml:space="preserve">         …………………………………</w:t>
            </w:r>
          </w:p>
          <w:p w:rsidR="00720DB5" w:rsidRPr="00F715F4" w:rsidRDefault="00720DB5" w:rsidP="00720DB5">
            <w:pPr>
              <w:jc w:val="center"/>
              <w:rPr>
                <w:rFonts w:ascii="Arial" w:hAnsi="Arial" w:cs="Arial"/>
                <w:b/>
                <w:bCs/>
                <w:lang w:val="es-BO"/>
              </w:rPr>
            </w:pPr>
            <w:r w:rsidRPr="00F715F4">
              <w:rPr>
                <w:rFonts w:ascii="Arial" w:hAnsi="Arial" w:cs="Arial"/>
                <w:b/>
                <w:bCs/>
                <w:lang w:val="es-BO"/>
              </w:rPr>
              <w:t xml:space="preserve">PRESIDENTE EJECUTIVO </w:t>
            </w:r>
          </w:p>
          <w:p w:rsidR="00720DB5" w:rsidRPr="00F715F4" w:rsidRDefault="00720DB5" w:rsidP="00720DB5">
            <w:pPr>
              <w:jc w:val="center"/>
              <w:rPr>
                <w:rFonts w:ascii="Arial" w:hAnsi="Arial" w:cs="Arial"/>
                <w:b/>
                <w:bCs/>
                <w:lang w:val="es-BO"/>
              </w:rPr>
            </w:pPr>
            <w:r w:rsidRPr="00F715F4">
              <w:rPr>
                <w:rFonts w:ascii="Arial" w:hAnsi="Arial" w:cs="Arial"/>
                <w:b/>
                <w:bCs/>
                <w:lang w:val="es-BO"/>
              </w:rPr>
              <w:t>YPFB</w:t>
            </w:r>
          </w:p>
        </w:tc>
        <w:tc>
          <w:tcPr>
            <w:tcW w:w="4428" w:type="dxa"/>
            <w:tcMar>
              <w:top w:w="0" w:type="dxa"/>
              <w:left w:w="108" w:type="dxa"/>
              <w:bottom w:w="0" w:type="dxa"/>
              <w:right w:w="108" w:type="dxa"/>
            </w:tcMar>
          </w:tcPr>
          <w:p w:rsidR="00720DB5" w:rsidRPr="00F715F4" w:rsidRDefault="00720DB5" w:rsidP="00720DB5">
            <w:pPr>
              <w:jc w:val="center"/>
              <w:rPr>
                <w:rFonts w:ascii="Arial" w:hAnsi="Arial" w:cs="Arial"/>
              </w:rPr>
            </w:pPr>
          </w:p>
          <w:p w:rsidR="00720DB5" w:rsidRPr="00F715F4" w:rsidRDefault="00720DB5" w:rsidP="00720DB5">
            <w:pPr>
              <w:jc w:val="center"/>
              <w:rPr>
                <w:rFonts w:ascii="Arial" w:hAnsi="Arial" w:cs="Arial"/>
                <w:lang w:val="pt-BR"/>
              </w:rPr>
            </w:pPr>
            <w:r w:rsidRPr="00F715F4">
              <w:rPr>
                <w:rFonts w:ascii="Arial" w:hAnsi="Arial" w:cs="Arial"/>
                <w:lang w:val="pt-BR"/>
              </w:rPr>
              <w:t>________________________________</w:t>
            </w:r>
          </w:p>
          <w:p w:rsidR="00720DB5" w:rsidRPr="00F715F4" w:rsidRDefault="00720DB5" w:rsidP="00720DB5">
            <w:pPr>
              <w:jc w:val="center"/>
              <w:rPr>
                <w:rFonts w:ascii="Arial" w:hAnsi="Arial" w:cs="Arial"/>
                <w:b/>
                <w:bCs/>
                <w:lang w:val="pt-BR"/>
              </w:rPr>
            </w:pPr>
            <w:r w:rsidRPr="00F715F4">
              <w:rPr>
                <w:rFonts w:ascii="Arial" w:hAnsi="Arial" w:cs="Arial"/>
                <w:bCs/>
              </w:rPr>
              <w:t>………………………….</w:t>
            </w:r>
          </w:p>
          <w:p w:rsidR="00720DB5" w:rsidRPr="00F715F4" w:rsidRDefault="00720DB5" w:rsidP="00720DB5">
            <w:pPr>
              <w:jc w:val="center"/>
              <w:rPr>
                <w:rFonts w:ascii="Arial" w:hAnsi="Arial" w:cs="Arial"/>
                <w:b/>
                <w:bCs/>
                <w:lang w:val="pt-BR"/>
              </w:rPr>
            </w:pPr>
            <w:r w:rsidRPr="00F715F4">
              <w:rPr>
                <w:rFonts w:ascii="Arial" w:hAnsi="Arial" w:cs="Arial"/>
                <w:b/>
                <w:bCs/>
                <w:lang w:val="pt-BR"/>
              </w:rPr>
              <w:t>REPRESENTANTE LEGAL</w:t>
            </w:r>
          </w:p>
          <w:p w:rsidR="00720DB5" w:rsidRPr="00F715F4" w:rsidRDefault="00720DB5" w:rsidP="00720DB5">
            <w:pPr>
              <w:jc w:val="center"/>
              <w:rPr>
                <w:rFonts w:ascii="Arial" w:hAnsi="Arial" w:cs="Arial"/>
                <w:b/>
                <w:bCs/>
                <w:lang w:val="pt-BR"/>
              </w:rPr>
            </w:pPr>
            <w:r w:rsidRPr="00F715F4">
              <w:rPr>
                <w:rFonts w:ascii="Arial" w:hAnsi="Arial" w:cs="Arial"/>
                <w:b/>
                <w:bCs/>
                <w:lang w:val="es-BO"/>
              </w:rPr>
              <w:t>……………………..</w:t>
            </w:r>
          </w:p>
          <w:p w:rsidR="00720DB5" w:rsidRPr="00F715F4" w:rsidRDefault="00720DB5" w:rsidP="00720DB5">
            <w:pPr>
              <w:jc w:val="center"/>
              <w:rPr>
                <w:rFonts w:ascii="Arial" w:hAnsi="Arial" w:cs="Arial"/>
                <w:b/>
                <w:bCs/>
                <w:lang w:val="pt-BR"/>
              </w:rPr>
            </w:pPr>
          </w:p>
        </w:tc>
      </w:tr>
    </w:tbl>
    <w:p w:rsidR="00720DB5" w:rsidRPr="00740B14" w:rsidRDefault="00720DB5" w:rsidP="00720DB5">
      <w:pPr>
        <w:autoSpaceDE w:val="0"/>
        <w:autoSpaceDN w:val="0"/>
        <w:adjustRightInd w:val="0"/>
        <w:jc w:val="both"/>
        <w:rPr>
          <w:rFonts w:ascii="Bookman Old Style" w:hAnsi="Bookman Old Style" w:cs="Arial"/>
          <w:sz w:val="22"/>
          <w:szCs w:val="22"/>
          <w:lang w:val="es-ES_tradnl"/>
        </w:rPr>
      </w:pPr>
    </w:p>
    <w:p w:rsidR="00720DB5" w:rsidRPr="00740B14" w:rsidRDefault="00720DB5" w:rsidP="00720DB5">
      <w:pPr>
        <w:autoSpaceDE w:val="0"/>
        <w:autoSpaceDN w:val="0"/>
        <w:adjustRightInd w:val="0"/>
        <w:jc w:val="both"/>
        <w:rPr>
          <w:rFonts w:ascii="Bookman Old Style" w:hAnsi="Bookman Old Style" w:cs="Arial"/>
          <w:sz w:val="22"/>
          <w:szCs w:val="22"/>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028" w:rsidRDefault="00AC0028">
      <w:r>
        <w:separator/>
      </w:r>
    </w:p>
  </w:endnote>
  <w:endnote w:type="continuationSeparator" w:id="0">
    <w:p w:rsidR="00AC0028" w:rsidRDefault="00AC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100" w:rsidRPr="0096776D" w:rsidRDefault="0074210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E2B74">
      <w:rPr>
        <w:rFonts w:asciiTheme="minorHAnsi" w:hAnsiTheme="minorHAnsi" w:cstheme="minorHAnsi"/>
        <w:noProof/>
        <w:sz w:val="18"/>
        <w:szCs w:val="18"/>
      </w:rPr>
      <w:t>22</w:t>
    </w:r>
    <w:r w:rsidRPr="0096776D">
      <w:rPr>
        <w:rFonts w:asciiTheme="minorHAnsi" w:hAnsiTheme="minorHAnsi" w:cstheme="minorHAnsi"/>
        <w:noProof/>
        <w:sz w:val="18"/>
        <w:szCs w:val="18"/>
      </w:rPr>
      <w:fldChar w:fldCharType="end"/>
    </w:r>
  </w:p>
  <w:p w:rsidR="00742100" w:rsidRDefault="00742100">
    <w:pPr>
      <w:pStyle w:val="Piedepgina"/>
    </w:pPr>
  </w:p>
  <w:p w:rsidR="00742100" w:rsidRDefault="007421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100" w:rsidRDefault="00742100">
    <w:pPr>
      <w:pStyle w:val="Piedepgina"/>
      <w:jc w:val="right"/>
    </w:pPr>
    <w:r>
      <w:fldChar w:fldCharType="begin"/>
    </w:r>
    <w:r>
      <w:instrText xml:space="preserve"> PAGE   \* MERGEFORMAT </w:instrText>
    </w:r>
    <w:r>
      <w:fldChar w:fldCharType="separate"/>
    </w:r>
    <w:r w:rsidR="001B27B9">
      <w:rPr>
        <w:noProof/>
      </w:rPr>
      <w:t>58</w:t>
    </w:r>
    <w:r>
      <w:fldChar w:fldCharType="end"/>
    </w:r>
  </w:p>
  <w:p w:rsidR="00742100" w:rsidRDefault="007421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028" w:rsidRDefault="00AC0028">
      <w:r>
        <w:separator/>
      </w:r>
    </w:p>
  </w:footnote>
  <w:footnote w:type="continuationSeparator" w:id="0">
    <w:p w:rsidR="00AC0028" w:rsidRDefault="00AC0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100" w:rsidRPr="009F3620" w:rsidRDefault="007421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0CD252C8"/>
    <w:lvl w:ilvl="0">
      <w:numFmt w:val="bullet"/>
      <w:lvlText w:val="*"/>
      <w:lvlJc w:val="left"/>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681303"/>
    <w:multiLevelType w:val="multilevel"/>
    <w:tmpl w:val="ECB8F36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F37EE8"/>
    <w:multiLevelType w:val="multilevel"/>
    <w:tmpl w:val="67E4314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CB7311D"/>
    <w:multiLevelType w:val="multilevel"/>
    <w:tmpl w:val="A5264F34"/>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16D6E9A"/>
    <w:multiLevelType w:val="hybridMultilevel"/>
    <w:tmpl w:val="AB22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33538F1"/>
    <w:multiLevelType w:val="multilevel"/>
    <w:tmpl w:val="741248C4"/>
    <w:lvl w:ilvl="0">
      <w:start w:val="6"/>
      <w:numFmt w:val="decimal"/>
      <w:lvlText w:val="%1."/>
      <w:lvlJc w:val="left"/>
      <w:pPr>
        <w:ind w:left="495" w:hanging="495"/>
      </w:pPr>
      <w:rPr>
        <w:rFonts w:cs="Arial" w:hint="default"/>
        <w:b/>
        <w:sz w:val="22"/>
      </w:rPr>
    </w:lvl>
    <w:lvl w:ilvl="1">
      <w:start w:val="5"/>
      <w:numFmt w:val="decimal"/>
      <w:lvlText w:val="%1.%2."/>
      <w:lvlJc w:val="left"/>
      <w:pPr>
        <w:ind w:left="708" w:hanging="495"/>
      </w:pPr>
      <w:rPr>
        <w:rFonts w:cs="Arial" w:hint="default"/>
        <w:b/>
        <w:sz w:val="22"/>
      </w:rPr>
    </w:lvl>
    <w:lvl w:ilvl="2">
      <w:start w:val="1"/>
      <w:numFmt w:val="decimal"/>
      <w:lvlText w:val="%1.%2.%3."/>
      <w:lvlJc w:val="left"/>
      <w:pPr>
        <w:ind w:left="1146" w:hanging="720"/>
      </w:pPr>
      <w:rPr>
        <w:rFonts w:cs="Arial" w:hint="default"/>
        <w:b/>
        <w:sz w:val="22"/>
      </w:rPr>
    </w:lvl>
    <w:lvl w:ilvl="3">
      <w:start w:val="1"/>
      <w:numFmt w:val="decimal"/>
      <w:lvlText w:val="%1.%2.%3.%4."/>
      <w:lvlJc w:val="left"/>
      <w:pPr>
        <w:ind w:left="1359" w:hanging="720"/>
      </w:pPr>
      <w:rPr>
        <w:rFonts w:cs="Arial" w:hint="default"/>
        <w:b/>
        <w:sz w:val="22"/>
      </w:rPr>
    </w:lvl>
    <w:lvl w:ilvl="4">
      <w:start w:val="1"/>
      <w:numFmt w:val="decimal"/>
      <w:lvlText w:val="%1.%2.%3.%4.%5."/>
      <w:lvlJc w:val="left"/>
      <w:pPr>
        <w:ind w:left="1932" w:hanging="1080"/>
      </w:pPr>
      <w:rPr>
        <w:rFonts w:cs="Arial" w:hint="default"/>
        <w:b/>
        <w:sz w:val="22"/>
      </w:rPr>
    </w:lvl>
    <w:lvl w:ilvl="5">
      <w:start w:val="1"/>
      <w:numFmt w:val="decimal"/>
      <w:lvlText w:val="%1.%2.%3.%4.%5.%6."/>
      <w:lvlJc w:val="left"/>
      <w:pPr>
        <w:ind w:left="2145" w:hanging="1080"/>
      </w:pPr>
      <w:rPr>
        <w:rFonts w:cs="Arial" w:hint="default"/>
        <w:b/>
        <w:sz w:val="22"/>
      </w:rPr>
    </w:lvl>
    <w:lvl w:ilvl="6">
      <w:start w:val="1"/>
      <w:numFmt w:val="decimal"/>
      <w:lvlText w:val="%1.%2.%3.%4.%5.%6.%7."/>
      <w:lvlJc w:val="left"/>
      <w:pPr>
        <w:ind w:left="2718" w:hanging="1440"/>
      </w:pPr>
      <w:rPr>
        <w:rFonts w:cs="Arial" w:hint="default"/>
        <w:b/>
        <w:sz w:val="22"/>
      </w:rPr>
    </w:lvl>
    <w:lvl w:ilvl="7">
      <w:start w:val="1"/>
      <w:numFmt w:val="decimal"/>
      <w:lvlText w:val="%1.%2.%3.%4.%5.%6.%7.%8."/>
      <w:lvlJc w:val="left"/>
      <w:pPr>
        <w:ind w:left="2931" w:hanging="1440"/>
      </w:pPr>
      <w:rPr>
        <w:rFonts w:cs="Arial" w:hint="default"/>
        <w:b/>
        <w:sz w:val="22"/>
      </w:rPr>
    </w:lvl>
    <w:lvl w:ilvl="8">
      <w:start w:val="1"/>
      <w:numFmt w:val="decimal"/>
      <w:lvlText w:val="%1.%2.%3.%4.%5.%6.%7.%8.%9."/>
      <w:lvlJc w:val="left"/>
      <w:pPr>
        <w:ind w:left="3504" w:hanging="1800"/>
      </w:pPr>
      <w:rPr>
        <w:rFonts w:cs="Arial" w:hint="default"/>
        <w:b/>
        <w:sz w:val="22"/>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BF7D01"/>
    <w:multiLevelType w:val="hybridMultilevel"/>
    <w:tmpl w:val="57C0D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7CC3E62"/>
    <w:multiLevelType w:val="multilevel"/>
    <w:tmpl w:val="111A685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9EC5B34"/>
    <w:multiLevelType w:val="multilevel"/>
    <w:tmpl w:val="6D26B1CC"/>
    <w:lvl w:ilvl="0">
      <w:start w:val="1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41648BE"/>
    <w:multiLevelType w:val="hybridMultilevel"/>
    <w:tmpl w:val="C76AD966"/>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C1C1C55"/>
    <w:multiLevelType w:val="multilevel"/>
    <w:tmpl w:val="84809E62"/>
    <w:lvl w:ilvl="0">
      <w:start w:val="14"/>
      <w:numFmt w:val="decimal"/>
      <w:lvlText w:val="%1."/>
      <w:lvlJc w:val="left"/>
      <w:pPr>
        <w:ind w:left="555" w:hanging="55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2D735FF"/>
    <w:multiLevelType w:val="hybridMultilevel"/>
    <w:tmpl w:val="25C09A7E"/>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C4227C2"/>
    <w:multiLevelType w:val="hybridMultilevel"/>
    <w:tmpl w:val="F1D04D2A"/>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C1D576E"/>
    <w:multiLevelType w:val="multilevel"/>
    <w:tmpl w:val="9DDEF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064DEF"/>
    <w:multiLevelType w:val="hybridMultilevel"/>
    <w:tmpl w:val="0A443246"/>
    <w:lvl w:ilvl="0" w:tplc="4BD2473C">
      <w:start w:val="1"/>
      <w:numFmt w:val="lowerLetter"/>
      <w:lvlText w:val="%1)"/>
      <w:lvlJc w:val="left"/>
      <w:pPr>
        <w:tabs>
          <w:tab w:val="num" w:pos="2967"/>
        </w:tabs>
        <w:ind w:left="2967" w:hanging="495"/>
      </w:pPr>
      <w:rPr>
        <w:rFonts w:cs="Times New Roman" w:hint="default"/>
        <w:b w:val="0"/>
        <w:i w:val="0"/>
      </w:rPr>
    </w:lvl>
    <w:lvl w:ilvl="1" w:tplc="0C0A0019">
      <w:start w:val="1"/>
      <w:numFmt w:val="lowerLetter"/>
      <w:lvlText w:val="%2."/>
      <w:lvlJc w:val="left"/>
      <w:pPr>
        <w:tabs>
          <w:tab w:val="num" w:pos="3552"/>
        </w:tabs>
        <w:ind w:left="3552" w:hanging="360"/>
      </w:pPr>
      <w:rPr>
        <w:rFonts w:cs="Times New Roman"/>
      </w:rPr>
    </w:lvl>
    <w:lvl w:ilvl="2" w:tplc="0C0A001B" w:tentative="1">
      <w:start w:val="1"/>
      <w:numFmt w:val="lowerRoman"/>
      <w:lvlText w:val="%3."/>
      <w:lvlJc w:val="right"/>
      <w:pPr>
        <w:tabs>
          <w:tab w:val="num" w:pos="4272"/>
        </w:tabs>
        <w:ind w:left="4272" w:hanging="180"/>
      </w:pPr>
      <w:rPr>
        <w:rFonts w:cs="Times New Roman"/>
      </w:rPr>
    </w:lvl>
    <w:lvl w:ilvl="3" w:tplc="0C0A000F" w:tentative="1">
      <w:start w:val="1"/>
      <w:numFmt w:val="decimal"/>
      <w:lvlText w:val="%4."/>
      <w:lvlJc w:val="left"/>
      <w:pPr>
        <w:tabs>
          <w:tab w:val="num" w:pos="4992"/>
        </w:tabs>
        <w:ind w:left="4992" w:hanging="360"/>
      </w:pPr>
      <w:rPr>
        <w:rFonts w:cs="Times New Roman"/>
      </w:rPr>
    </w:lvl>
    <w:lvl w:ilvl="4" w:tplc="0C0A0019" w:tentative="1">
      <w:start w:val="1"/>
      <w:numFmt w:val="lowerLetter"/>
      <w:lvlText w:val="%5."/>
      <w:lvlJc w:val="left"/>
      <w:pPr>
        <w:tabs>
          <w:tab w:val="num" w:pos="5712"/>
        </w:tabs>
        <w:ind w:left="5712" w:hanging="360"/>
      </w:pPr>
      <w:rPr>
        <w:rFonts w:cs="Times New Roman"/>
      </w:rPr>
    </w:lvl>
    <w:lvl w:ilvl="5" w:tplc="0C0A001B" w:tentative="1">
      <w:start w:val="1"/>
      <w:numFmt w:val="lowerRoman"/>
      <w:lvlText w:val="%6."/>
      <w:lvlJc w:val="right"/>
      <w:pPr>
        <w:tabs>
          <w:tab w:val="num" w:pos="6432"/>
        </w:tabs>
        <w:ind w:left="6432" w:hanging="180"/>
      </w:pPr>
      <w:rPr>
        <w:rFonts w:cs="Times New Roman"/>
      </w:rPr>
    </w:lvl>
    <w:lvl w:ilvl="6" w:tplc="0C0A000F" w:tentative="1">
      <w:start w:val="1"/>
      <w:numFmt w:val="decimal"/>
      <w:lvlText w:val="%7."/>
      <w:lvlJc w:val="left"/>
      <w:pPr>
        <w:tabs>
          <w:tab w:val="num" w:pos="7152"/>
        </w:tabs>
        <w:ind w:left="7152" w:hanging="360"/>
      </w:pPr>
      <w:rPr>
        <w:rFonts w:cs="Times New Roman"/>
      </w:rPr>
    </w:lvl>
    <w:lvl w:ilvl="7" w:tplc="0C0A0019" w:tentative="1">
      <w:start w:val="1"/>
      <w:numFmt w:val="lowerLetter"/>
      <w:lvlText w:val="%8."/>
      <w:lvlJc w:val="left"/>
      <w:pPr>
        <w:tabs>
          <w:tab w:val="num" w:pos="7872"/>
        </w:tabs>
        <w:ind w:left="7872" w:hanging="360"/>
      </w:pPr>
      <w:rPr>
        <w:rFonts w:cs="Times New Roman"/>
      </w:rPr>
    </w:lvl>
    <w:lvl w:ilvl="8" w:tplc="0C0A001B" w:tentative="1">
      <w:start w:val="1"/>
      <w:numFmt w:val="lowerRoman"/>
      <w:lvlText w:val="%9."/>
      <w:lvlJc w:val="right"/>
      <w:pPr>
        <w:tabs>
          <w:tab w:val="num" w:pos="8592"/>
        </w:tabs>
        <w:ind w:left="8592" w:hanging="180"/>
      </w:pPr>
      <w:rPr>
        <w:rFonts w:cs="Times New Roman"/>
      </w:rPr>
    </w:lvl>
  </w:abstractNum>
  <w:abstractNum w:abstractNumId="45">
    <w:nsid w:val="75E34A1B"/>
    <w:multiLevelType w:val="hybridMultilevel"/>
    <w:tmpl w:val="6CA802B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72D441D"/>
    <w:multiLevelType w:val="hybridMultilevel"/>
    <w:tmpl w:val="8082A222"/>
    <w:lvl w:ilvl="0" w:tplc="400A0001">
      <w:start w:val="1"/>
      <w:numFmt w:val="bullet"/>
      <w:lvlText w:val=""/>
      <w:lvlJc w:val="left"/>
      <w:pPr>
        <w:ind w:left="1481" w:hanging="360"/>
      </w:pPr>
      <w:rPr>
        <w:rFonts w:ascii="Symbol" w:hAnsi="Symbol" w:hint="default"/>
      </w:rPr>
    </w:lvl>
    <w:lvl w:ilvl="1" w:tplc="400A0003" w:tentative="1">
      <w:start w:val="1"/>
      <w:numFmt w:val="bullet"/>
      <w:lvlText w:val="o"/>
      <w:lvlJc w:val="left"/>
      <w:pPr>
        <w:ind w:left="2201" w:hanging="360"/>
      </w:pPr>
      <w:rPr>
        <w:rFonts w:ascii="Courier New" w:hAnsi="Courier New" w:cs="Courier New" w:hint="default"/>
      </w:rPr>
    </w:lvl>
    <w:lvl w:ilvl="2" w:tplc="400A0005" w:tentative="1">
      <w:start w:val="1"/>
      <w:numFmt w:val="bullet"/>
      <w:lvlText w:val=""/>
      <w:lvlJc w:val="left"/>
      <w:pPr>
        <w:ind w:left="2921" w:hanging="360"/>
      </w:pPr>
      <w:rPr>
        <w:rFonts w:ascii="Wingdings" w:hAnsi="Wingdings" w:hint="default"/>
      </w:rPr>
    </w:lvl>
    <w:lvl w:ilvl="3" w:tplc="400A0001" w:tentative="1">
      <w:start w:val="1"/>
      <w:numFmt w:val="bullet"/>
      <w:lvlText w:val=""/>
      <w:lvlJc w:val="left"/>
      <w:pPr>
        <w:ind w:left="3641" w:hanging="360"/>
      </w:pPr>
      <w:rPr>
        <w:rFonts w:ascii="Symbol" w:hAnsi="Symbol" w:hint="default"/>
      </w:rPr>
    </w:lvl>
    <w:lvl w:ilvl="4" w:tplc="400A0003" w:tentative="1">
      <w:start w:val="1"/>
      <w:numFmt w:val="bullet"/>
      <w:lvlText w:val="o"/>
      <w:lvlJc w:val="left"/>
      <w:pPr>
        <w:ind w:left="4361" w:hanging="360"/>
      </w:pPr>
      <w:rPr>
        <w:rFonts w:ascii="Courier New" w:hAnsi="Courier New" w:cs="Courier New" w:hint="default"/>
      </w:rPr>
    </w:lvl>
    <w:lvl w:ilvl="5" w:tplc="400A0005" w:tentative="1">
      <w:start w:val="1"/>
      <w:numFmt w:val="bullet"/>
      <w:lvlText w:val=""/>
      <w:lvlJc w:val="left"/>
      <w:pPr>
        <w:ind w:left="5081" w:hanging="360"/>
      </w:pPr>
      <w:rPr>
        <w:rFonts w:ascii="Wingdings" w:hAnsi="Wingdings" w:hint="default"/>
      </w:rPr>
    </w:lvl>
    <w:lvl w:ilvl="6" w:tplc="400A0001" w:tentative="1">
      <w:start w:val="1"/>
      <w:numFmt w:val="bullet"/>
      <w:lvlText w:val=""/>
      <w:lvlJc w:val="left"/>
      <w:pPr>
        <w:ind w:left="5801" w:hanging="360"/>
      </w:pPr>
      <w:rPr>
        <w:rFonts w:ascii="Symbol" w:hAnsi="Symbol" w:hint="default"/>
      </w:rPr>
    </w:lvl>
    <w:lvl w:ilvl="7" w:tplc="400A0003" w:tentative="1">
      <w:start w:val="1"/>
      <w:numFmt w:val="bullet"/>
      <w:lvlText w:val="o"/>
      <w:lvlJc w:val="left"/>
      <w:pPr>
        <w:ind w:left="6521" w:hanging="360"/>
      </w:pPr>
      <w:rPr>
        <w:rFonts w:ascii="Courier New" w:hAnsi="Courier New" w:cs="Courier New" w:hint="default"/>
      </w:rPr>
    </w:lvl>
    <w:lvl w:ilvl="8" w:tplc="400A0005" w:tentative="1">
      <w:start w:val="1"/>
      <w:numFmt w:val="bullet"/>
      <w:lvlText w:val=""/>
      <w:lvlJc w:val="left"/>
      <w:pPr>
        <w:ind w:left="7241" w:hanging="360"/>
      </w:pPr>
      <w:rPr>
        <w:rFonts w:ascii="Wingdings" w:hAnsi="Wingdings" w:hint="default"/>
      </w:rPr>
    </w:lvl>
  </w:abstractNum>
  <w:abstractNum w:abstractNumId="48">
    <w:nsid w:val="7BCB6BAD"/>
    <w:multiLevelType w:val="multilevel"/>
    <w:tmpl w:val="19CAB6D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EF3541"/>
    <w:multiLevelType w:val="multilevel"/>
    <w:tmpl w:val="2458C828"/>
    <w:lvl w:ilvl="0">
      <w:start w:val="12"/>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1"/>
  </w:num>
  <w:num w:numId="2">
    <w:abstractNumId w:val="14"/>
  </w:num>
  <w:num w:numId="3">
    <w:abstractNumId w:val="40"/>
  </w:num>
  <w:num w:numId="4">
    <w:abstractNumId w:val="8"/>
  </w:num>
  <w:num w:numId="5">
    <w:abstractNumId w:val="24"/>
  </w:num>
  <w:num w:numId="6">
    <w:abstractNumId w:val="22"/>
  </w:num>
  <w:num w:numId="7">
    <w:abstractNumId w:val="25"/>
  </w:num>
  <w:num w:numId="8">
    <w:abstractNumId w:val="46"/>
  </w:num>
  <w:num w:numId="9">
    <w:abstractNumId w:val="0"/>
  </w:num>
  <w:num w:numId="10">
    <w:abstractNumId w:val="43"/>
  </w:num>
  <w:num w:numId="11">
    <w:abstractNumId w:val="28"/>
  </w:num>
  <w:num w:numId="12">
    <w:abstractNumId w:val="20"/>
  </w:num>
  <w:num w:numId="13">
    <w:abstractNumId w:val="2"/>
  </w:num>
  <w:num w:numId="14">
    <w:abstractNumId w:val="16"/>
  </w:num>
  <w:num w:numId="15">
    <w:abstractNumId w:val="10"/>
  </w:num>
  <w:num w:numId="16">
    <w:abstractNumId w:val="30"/>
  </w:num>
  <w:num w:numId="17">
    <w:abstractNumId w:val="6"/>
  </w:num>
  <w:num w:numId="18">
    <w:abstractNumId w:val="15"/>
  </w:num>
  <w:num w:numId="19">
    <w:abstractNumId w:val="13"/>
  </w:num>
  <w:num w:numId="20">
    <w:abstractNumId w:val="49"/>
  </w:num>
  <w:num w:numId="21">
    <w:abstractNumId w:val="35"/>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18"/>
  </w:num>
  <w:num w:numId="31">
    <w:abstractNumId w:val="32"/>
  </w:num>
  <w:num w:numId="32">
    <w:abstractNumId w:val="33"/>
  </w:num>
  <w:num w:numId="33">
    <w:abstractNumId w:val="37"/>
  </w:num>
  <w:num w:numId="34">
    <w:abstractNumId w:val="36"/>
  </w:num>
  <w:num w:numId="35">
    <w:abstractNumId w:val="1"/>
    <w:lvlOverride w:ilvl="0">
      <w:lvl w:ilvl="0">
        <w:numFmt w:val="bullet"/>
        <w:lvlText w:val="•"/>
        <w:legacy w:legacy="1" w:legacySpace="0" w:legacyIndent="355"/>
        <w:lvlJc w:val="left"/>
        <w:rPr>
          <w:rFonts w:ascii="Arial" w:hAnsi="Arial" w:hint="default"/>
        </w:rPr>
      </w:lvl>
    </w:lvlOverride>
  </w:num>
  <w:num w:numId="36">
    <w:abstractNumId w:val="1"/>
    <w:lvlOverride w:ilvl="0">
      <w:lvl w:ilvl="0">
        <w:numFmt w:val="bullet"/>
        <w:lvlText w:val="-"/>
        <w:legacy w:legacy="1" w:legacySpace="0" w:legacyIndent="355"/>
        <w:lvlJc w:val="left"/>
        <w:rPr>
          <w:rFonts w:ascii="Arial" w:hAnsi="Arial" w:hint="default"/>
        </w:rPr>
      </w:lvl>
    </w:lvlOverride>
  </w:num>
  <w:num w:numId="37">
    <w:abstractNumId w:val="44"/>
  </w:num>
  <w:num w:numId="38">
    <w:abstractNumId w:val="26"/>
  </w:num>
  <w:num w:numId="39">
    <w:abstractNumId w:val="27"/>
  </w:num>
  <w:num w:numId="40">
    <w:abstractNumId w:val="42"/>
  </w:num>
  <w:num w:numId="41">
    <w:abstractNumId w:val="3"/>
  </w:num>
  <w:num w:numId="42">
    <w:abstractNumId w:val="9"/>
  </w:num>
  <w:num w:numId="43">
    <w:abstractNumId w:val="19"/>
  </w:num>
  <w:num w:numId="44">
    <w:abstractNumId w:val="50"/>
  </w:num>
  <w:num w:numId="45">
    <w:abstractNumId w:val="34"/>
  </w:num>
  <w:num w:numId="46">
    <w:abstractNumId w:val="29"/>
  </w:num>
  <w:num w:numId="47">
    <w:abstractNumId w:val="31"/>
  </w:num>
  <w:num w:numId="48">
    <w:abstractNumId w:val="23"/>
  </w:num>
  <w:num w:numId="49">
    <w:abstractNumId w:val="21"/>
  </w:num>
  <w:num w:numId="50">
    <w:abstractNumId w:val="47"/>
  </w:num>
  <w:num w:numId="51">
    <w:abstractNumId w:val="48"/>
  </w:num>
  <w:num w:numId="52">
    <w:abstractNumId w:val="39"/>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8E2"/>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2E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0E"/>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B45"/>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0"/>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BCB"/>
    <w:rsid w:val="00165E0F"/>
    <w:rsid w:val="00166BE3"/>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7B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2B"/>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37DA"/>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5C0B"/>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CF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5A2"/>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0D"/>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116"/>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4BD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3F790E"/>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B0C"/>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D80"/>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22D"/>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005"/>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475"/>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2F6B"/>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6D5D"/>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2CB"/>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2B74"/>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246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6EF6"/>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DB5"/>
    <w:rsid w:val="00720E83"/>
    <w:rsid w:val="007211CF"/>
    <w:rsid w:val="00721B73"/>
    <w:rsid w:val="00721FD7"/>
    <w:rsid w:val="007232ED"/>
    <w:rsid w:val="007236AC"/>
    <w:rsid w:val="00723912"/>
    <w:rsid w:val="00723C3B"/>
    <w:rsid w:val="00723C3C"/>
    <w:rsid w:val="00724550"/>
    <w:rsid w:val="00725F27"/>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100"/>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1C24"/>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D9B"/>
    <w:rsid w:val="00997F39"/>
    <w:rsid w:val="009A1482"/>
    <w:rsid w:val="009A2F29"/>
    <w:rsid w:val="009A32FD"/>
    <w:rsid w:val="009A3F09"/>
    <w:rsid w:val="009A42A4"/>
    <w:rsid w:val="009A42B9"/>
    <w:rsid w:val="009A4939"/>
    <w:rsid w:val="009A49B3"/>
    <w:rsid w:val="009A4DD1"/>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0C9"/>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581"/>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028"/>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1DD"/>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75A"/>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195F"/>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04B"/>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720DB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720DB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hyperlink" Target="mailto:egjimenez@ypfb.gob.bo" TargetMode="Externa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79D89-CB8D-4F60-9801-867BA63E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58</Pages>
  <Words>17851</Words>
  <Characters>98182</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115802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27</cp:revision>
  <cp:lastPrinted>2015-02-19T14:27:00Z</cp:lastPrinted>
  <dcterms:created xsi:type="dcterms:W3CDTF">2015-10-27T15:53:00Z</dcterms:created>
  <dcterms:modified xsi:type="dcterms:W3CDTF">2015-10-29T18:59:00Z</dcterms:modified>
</cp:coreProperties>
</file>