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62C1" w:rsidRDefault="002F62C1" w:rsidP="00BC21BB">
                            <w:pPr>
                              <w:pStyle w:val="Ttulo1"/>
                              <w:ind w:left="142"/>
                              <w:jc w:val="center"/>
                              <w:rPr>
                                <w:rFonts w:ascii="Century Gothic" w:hAnsi="Century Gothic"/>
                                <w:szCs w:val="28"/>
                              </w:rPr>
                            </w:pPr>
                          </w:p>
                          <w:p w:rsidR="002F62C1" w:rsidRDefault="002F62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62C1" w:rsidRDefault="002F62C1" w:rsidP="00196858"/>
                          <w:p w:rsidR="002F62C1" w:rsidRPr="00196858" w:rsidRDefault="002F62C1" w:rsidP="00196858"/>
                          <w:p w:rsidR="002F62C1" w:rsidRDefault="002F62C1" w:rsidP="00BC21BB">
                            <w:pPr>
                              <w:ind w:left="142"/>
                              <w:jc w:val="center"/>
                              <w:rPr>
                                <w:rFonts w:ascii="Verdana" w:hAnsi="Verdana"/>
                                <w:b/>
                              </w:rPr>
                            </w:pPr>
                          </w:p>
                          <w:p w:rsidR="002F62C1" w:rsidRDefault="002F62C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62C1" w:rsidRPr="00C825D4" w:rsidRDefault="002F62C1"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2F62C1" w:rsidRDefault="002F62C1" w:rsidP="00963B46">
                            <w:pPr>
                              <w:ind w:left="142"/>
                              <w:jc w:val="center"/>
                              <w:rPr>
                                <w:rFonts w:ascii="Century Gothic" w:hAnsi="Century Gothic" w:cs="Arial"/>
                                <w:b/>
                                <w:sz w:val="32"/>
                                <w:szCs w:val="32"/>
                                <w:lang w:val="es-MX"/>
                              </w:rPr>
                            </w:pPr>
                          </w:p>
                          <w:p w:rsidR="002F62C1" w:rsidRDefault="002F62C1" w:rsidP="00963B46">
                            <w:pPr>
                              <w:ind w:left="142"/>
                              <w:jc w:val="center"/>
                              <w:rPr>
                                <w:rFonts w:ascii="Century Gothic" w:hAnsi="Century Gothic" w:cs="Arial"/>
                                <w:b/>
                                <w:sz w:val="32"/>
                                <w:szCs w:val="32"/>
                                <w:lang w:val="es-MX"/>
                              </w:rPr>
                            </w:pPr>
                          </w:p>
                          <w:p w:rsidR="002F62C1" w:rsidRPr="00EE5138" w:rsidRDefault="002F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F62C1" w:rsidRDefault="002F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F62C1" w:rsidRPr="003F3DFD" w:rsidRDefault="002F62C1" w:rsidP="002C0306">
                            <w:pPr>
                              <w:rPr>
                                <w:rFonts w:ascii="Century Gothic" w:hAnsi="Century Gothic" w:cs="Arial"/>
                                <w:b/>
                                <w:sz w:val="32"/>
                                <w:szCs w:val="32"/>
                              </w:rPr>
                            </w:pPr>
                          </w:p>
                          <w:p w:rsidR="002F62C1" w:rsidRDefault="002F62C1" w:rsidP="00C64893">
                            <w:pPr>
                              <w:jc w:val="center"/>
                              <w:rPr>
                                <w:rFonts w:ascii="Century Gothic" w:hAnsi="Century Gothic"/>
                                <w:b/>
                                <w:sz w:val="32"/>
                                <w:szCs w:val="32"/>
                              </w:rPr>
                            </w:pPr>
                            <w:r>
                              <w:rPr>
                                <w:rFonts w:ascii="Century Gothic" w:hAnsi="Century Gothic"/>
                                <w:b/>
                                <w:sz w:val="32"/>
                                <w:szCs w:val="32"/>
                              </w:rPr>
                              <w:t>REGLAMENTO DE CONTRATACIONES DIRECTAS</w:t>
                            </w:r>
                          </w:p>
                          <w:p w:rsidR="002F62C1" w:rsidRDefault="002F62C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F62C1" w:rsidRPr="00C64893" w:rsidRDefault="002F62C1" w:rsidP="00BC21BB">
                            <w:pPr>
                              <w:ind w:left="142"/>
                              <w:jc w:val="center"/>
                              <w:rPr>
                                <w:rFonts w:ascii="Century Gothic" w:hAnsi="Century Gothic" w:cs="Arial"/>
                                <w:b/>
                                <w:sz w:val="32"/>
                                <w:szCs w:val="32"/>
                              </w:rPr>
                            </w:pPr>
                          </w:p>
                          <w:p w:rsidR="002F62C1" w:rsidRDefault="002F62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F62C1" w:rsidRPr="000F16BE" w:rsidRDefault="002F62C1" w:rsidP="00716D3A">
                            <w:pPr>
                              <w:ind w:left="142"/>
                              <w:jc w:val="center"/>
                              <w:rPr>
                                <w:rFonts w:ascii="Century Gothic" w:hAnsi="Century Gothic" w:cs="Arial"/>
                                <w:b/>
                                <w:sz w:val="32"/>
                                <w:szCs w:val="32"/>
                                <w:lang w:val="es-MX"/>
                              </w:rPr>
                            </w:pPr>
                          </w:p>
                          <w:p w:rsidR="002F62C1" w:rsidRPr="00811D4C" w:rsidRDefault="002F62C1" w:rsidP="00BC21BB">
                            <w:pPr>
                              <w:ind w:left="142"/>
                              <w:rPr>
                                <w:rFonts w:ascii="Century Gothic" w:hAnsi="Century Gothic"/>
                                <w:b/>
                              </w:rPr>
                            </w:pPr>
                          </w:p>
                          <w:p w:rsidR="002F62C1" w:rsidRDefault="002F62C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TRANSPORTE TERRESTRE DE GLP ENGARRAFADO</w:t>
                            </w:r>
                          </w:p>
                          <w:p w:rsidR="002F62C1" w:rsidRPr="00536091" w:rsidRDefault="002F62C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CDO-01-GNC-143-15</w:t>
                            </w:r>
                          </w:p>
                          <w:p w:rsidR="002F62C1" w:rsidRDefault="002F62C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F62C1" w:rsidRPr="00574BFC" w:rsidRDefault="002F62C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F62C1" w:rsidRDefault="002F62C1" w:rsidP="00BC21BB">
                            <w:pPr>
                              <w:ind w:right="930"/>
                              <w:jc w:val="center"/>
                              <w:rPr>
                                <w:rFonts w:ascii="Century Gothic" w:hAnsi="Century Gothic"/>
                                <w:lang w:val="es-ES_tradnl"/>
                              </w:rPr>
                            </w:pPr>
                            <w:r>
                              <w:rPr>
                                <w:rFonts w:ascii="Century Gothic" w:hAnsi="Century Gothic"/>
                                <w:lang w:val="es-ES_tradnl"/>
                              </w:rPr>
                              <w:t xml:space="preserve">          </w:t>
                            </w:r>
                          </w:p>
                          <w:p w:rsidR="002F62C1" w:rsidRDefault="002F62C1" w:rsidP="00BC21BB">
                            <w:pPr>
                              <w:ind w:right="930"/>
                              <w:jc w:val="center"/>
                              <w:rPr>
                                <w:rFonts w:ascii="Century Gothic" w:hAnsi="Century Gothic"/>
                                <w:lang w:val="es-ES_tradnl"/>
                              </w:rPr>
                            </w:pPr>
                          </w:p>
                          <w:p w:rsidR="002F62C1" w:rsidRDefault="002F62C1" w:rsidP="00BC21BB">
                            <w:pPr>
                              <w:ind w:right="930"/>
                              <w:jc w:val="center"/>
                              <w:rPr>
                                <w:rFonts w:ascii="Century Gothic" w:hAnsi="Century Gothic"/>
                                <w:lang w:val="es-ES_tradnl"/>
                              </w:rPr>
                            </w:pPr>
                          </w:p>
                          <w:p w:rsidR="002F62C1" w:rsidRDefault="002F62C1" w:rsidP="00BC21BB">
                            <w:pPr>
                              <w:ind w:right="930"/>
                              <w:jc w:val="center"/>
                              <w:rPr>
                                <w:rFonts w:ascii="Century Gothic" w:hAnsi="Century Gothic"/>
                                <w:lang w:val="es-ES_tradnl"/>
                              </w:rPr>
                            </w:pPr>
                          </w:p>
                          <w:p w:rsidR="002F62C1" w:rsidRDefault="002F62C1" w:rsidP="00BC21BB">
                            <w:pPr>
                              <w:ind w:right="930"/>
                              <w:jc w:val="center"/>
                              <w:rPr>
                                <w:rFonts w:ascii="Century Gothic" w:hAnsi="Century Gothic"/>
                                <w:lang w:val="es-ES_tradnl"/>
                              </w:rPr>
                            </w:pPr>
                          </w:p>
                          <w:p w:rsidR="002F62C1" w:rsidRPr="009C5A35" w:rsidRDefault="002F62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F62C1" w:rsidRDefault="002F62C1" w:rsidP="00BC21BB">
                      <w:pPr>
                        <w:pStyle w:val="Ttulo1"/>
                        <w:ind w:left="142"/>
                        <w:jc w:val="center"/>
                        <w:rPr>
                          <w:rFonts w:ascii="Century Gothic" w:hAnsi="Century Gothic"/>
                          <w:szCs w:val="28"/>
                        </w:rPr>
                      </w:pPr>
                    </w:p>
                    <w:p w:rsidR="002F62C1" w:rsidRDefault="002F62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62C1" w:rsidRDefault="002F62C1" w:rsidP="00196858"/>
                    <w:p w:rsidR="002F62C1" w:rsidRPr="00196858" w:rsidRDefault="002F62C1" w:rsidP="00196858"/>
                    <w:p w:rsidR="002F62C1" w:rsidRDefault="002F62C1" w:rsidP="00BC21BB">
                      <w:pPr>
                        <w:ind w:left="142"/>
                        <w:jc w:val="center"/>
                        <w:rPr>
                          <w:rFonts w:ascii="Verdana" w:hAnsi="Verdana"/>
                          <w:b/>
                        </w:rPr>
                      </w:pPr>
                    </w:p>
                    <w:p w:rsidR="002F62C1" w:rsidRDefault="002F62C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62C1" w:rsidRPr="00C825D4" w:rsidRDefault="002F62C1"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2F62C1" w:rsidRDefault="002F62C1" w:rsidP="00963B46">
                      <w:pPr>
                        <w:ind w:left="142"/>
                        <w:jc w:val="center"/>
                        <w:rPr>
                          <w:rFonts w:ascii="Century Gothic" w:hAnsi="Century Gothic" w:cs="Arial"/>
                          <w:b/>
                          <w:sz w:val="32"/>
                          <w:szCs w:val="32"/>
                          <w:lang w:val="es-MX"/>
                        </w:rPr>
                      </w:pPr>
                    </w:p>
                    <w:p w:rsidR="002F62C1" w:rsidRDefault="002F62C1" w:rsidP="00963B46">
                      <w:pPr>
                        <w:ind w:left="142"/>
                        <w:jc w:val="center"/>
                        <w:rPr>
                          <w:rFonts w:ascii="Century Gothic" w:hAnsi="Century Gothic" w:cs="Arial"/>
                          <w:b/>
                          <w:sz w:val="32"/>
                          <w:szCs w:val="32"/>
                          <w:lang w:val="es-MX"/>
                        </w:rPr>
                      </w:pPr>
                    </w:p>
                    <w:p w:rsidR="002F62C1" w:rsidRPr="00EE5138" w:rsidRDefault="002F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F62C1" w:rsidRDefault="002F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F62C1" w:rsidRPr="003F3DFD" w:rsidRDefault="002F62C1" w:rsidP="002C0306">
                      <w:pPr>
                        <w:rPr>
                          <w:rFonts w:ascii="Century Gothic" w:hAnsi="Century Gothic" w:cs="Arial"/>
                          <w:b/>
                          <w:sz w:val="32"/>
                          <w:szCs w:val="32"/>
                        </w:rPr>
                      </w:pPr>
                    </w:p>
                    <w:p w:rsidR="002F62C1" w:rsidRDefault="002F62C1" w:rsidP="00C64893">
                      <w:pPr>
                        <w:jc w:val="center"/>
                        <w:rPr>
                          <w:rFonts w:ascii="Century Gothic" w:hAnsi="Century Gothic"/>
                          <w:b/>
                          <w:sz w:val="32"/>
                          <w:szCs w:val="32"/>
                        </w:rPr>
                      </w:pPr>
                      <w:r>
                        <w:rPr>
                          <w:rFonts w:ascii="Century Gothic" w:hAnsi="Century Gothic"/>
                          <w:b/>
                          <w:sz w:val="32"/>
                          <w:szCs w:val="32"/>
                        </w:rPr>
                        <w:t>REGLAMENTO DE CONTRATACIONES DIRECTAS</w:t>
                      </w:r>
                    </w:p>
                    <w:p w:rsidR="002F62C1" w:rsidRDefault="002F62C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F62C1" w:rsidRPr="00C64893" w:rsidRDefault="002F62C1" w:rsidP="00BC21BB">
                      <w:pPr>
                        <w:ind w:left="142"/>
                        <w:jc w:val="center"/>
                        <w:rPr>
                          <w:rFonts w:ascii="Century Gothic" w:hAnsi="Century Gothic" w:cs="Arial"/>
                          <w:b/>
                          <w:sz w:val="32"/>
                          <w:szCs w:val="32"/>
                        </w:rPr>
                      </w:pPr>
                    </w:p>
                    <w:p w:rsidR="002F62C1" w:rsidRDefault="002F62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F62C1" w:rsidRPr="000F16BE" w:rsidRDefault="002F62C1" w:rsidP="00716D3A">
                      <w:pPr>
                        <w:ind w:left="142"/>
                        <w:jc w:val="center"/>
                        <w:rPr>
                          <w:rFonts w:ascii="Century Gothic" w:hAnsi="Century Gothic" w:cs="Arial"/>
                          <w:b/>
                          <w:sz w:val="32"/>
                          <w:szCs w:val="32"/>
                          <w:lang w:val="es-MX"/>
                        </w:rPr>
                      </w:pPr>
                    </w:p>
                    <w:p w:rsidR="002F62C1" w:rsidRPr="00811D4C" w:rsidRDefault="002F62C1" w:rsidP="00BC21BB">
                      <w:pPr>
                        <w:ind w:left="142"/>
                        <w:rPr>
                          <w:rFonts w:ascii="Century Gothic" w:hAnsi="Century Gothic"/>
                          <w:b/>
                        </w:rPr>
                      </w:pPr>
                    </w:p>
                    <w:p w:rsidR="002F62C1" w:rsidRDefault="002F62C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TRANSPORTE TERRESTRE DE GLP ENGARRAFADO</w:t>
                      </w:r>
                    </w:p>
                    <w:p w:rsidR="002F62C1" w:rsidRPr="00536091" w:rsidRDefault="002F62C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CDO-01-GNC-143-15</w:t>
                      </w:r>
                    </w:p>
                    <w:p w:rsidR="002F62C1" w:rsidRDefault="002F62C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F62C1" w:rsidRPr="00574BFC" w:rsidRDefault="002F62C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F62C1" w:rsidRDefault="002F62C1" w:rsidP="00BC21BB">
                      <w:pPr>
                        <w:ind w:right="930"/>
                        <w:jc w:val="center"/>
                        <w:rPr>
                          <w:rFonts w:ascii="Century Gothic" w:hAnsi="Century Gothic"/>
                          <w:lang w:val="es-ES_tradnl"/>
                        </w:rPr>
                      </w:pPr>
                      <w:r>
                        <w:rPr>
                          <w:rFonts w:ascii="Century Gothic" w:hAnsi="Century Gothic"/>
                          <w:lang w:val="es-ES_tradnl"/>
                        </w:rPr>
                        <w:t xml:space="preserve">          </w:t>
                      </w:r>
                    </w:p>
                    <w:p w:rsidR="002F62C1" w:rsidRDefault="002F62C1" w:rsidP="00BC21BB">
                      <w:pPr>
                        <w:ind w:right="930"/>
                        <w:jc w:val="center"/>
                        <w:rPr>
                          <w:rFonts w:ascii="Century Gothic" w:hAnsi="Century Gothic"/>
                          <w:lang w:val="es-ES_tradnl"/>
                        </w:rPr>
                      </w:pPr>
                    </w:p>
                    <w:p w:rsidR="002F62C1" w:rsidRDefault="002F62C1" w:rsidP="00BC21BB">
                      <w:pPr>
                        <w:ind w:right="930"/>
                        <w:jc w:val="center"/>
                        <w:rPr>
                          <w:rFonts w:ascii="Century Gothic" w:hAnsi="Century Gothic"/>
                          <w:lang w:val="es-ES_tradnl"/>
                        </w:rPr>
                      </w:pPr>
                    </w:p>
                    <w:p w:rsidR="002F62C1" w:rsidRDefault="002F62C1" w:rsidP="00BC21BB">
                      <w:pPr>
                        <w:ind w:right="930"/>
                        <w:jc w:val="center"/>
                        <w:rPr>
                          <w:rFonts w:ascii="Century Gothic" w:hAnsi="Century Gothic"/>
                          <w:lang w:val="es-ES_tradnl"/>
                        </w:rPr>
                      </w:pPr>
                    </w:p>
                    <w:p w:rsidR="002F62C1" w:rsidRDefault="002F62C1" w:rsidP="00BC21BB">
                      <w:pPr>
                        <w:ind w:right="930"/>
                        <w:jc w:val="center"/>
                        <w:rPr>
                          <w:rFonts w:ascii="Century Gothic" w:hAnsi="Century Gothic"/>
                          <w:lang w:val="es-ES_tradnl"/>
                        </w:rPr>
                      </w:pPr>
                    </w:p>
                    <w:p w:rsidR="002F62C1" w:rsidRPr="009C5A35" w:rsidRDefault="002F62C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C91F8E" w:rsidRPr="00232824" w:rsidTr="00342166">
        <w:trPr>
          <w:trHeight w:val="300"/>
        </w:trPr>
        <w:tc>
          <w:tcPr>
            <w:tcW w:w="418" w:type="dxa"/>
            <w:vAlign w:val="center"/>
          </w:tcPr>
          <w:p w:rsidR="00C91F8E" w:rsidRPr="00232824" w:rsidRDefault="00C91F8E"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C91F8E" w:rsidRPr="00232824" w:rsidRDefault="00C91F8E"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C91F8E" w:rsidRPr="00232824" w:rsidRDefault="00C91F8E" w:rsidP="00C91F8E">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F845D4" w:rsidRPr="00232824" w:rsidTr="00973192">
        <w:trPr>
          <w:trHeight w:val="433"/>
        </w:trPr>
        <w:tc>
          <w:tcPr>
            <w:tcW w:w="418" w:type="dxa"/>
            <w:shd w:val="clear" w:color="auto" w:fill="auto"/>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F845D4" w:rsidRPr="00232824" w:rsidRDefault="00F845D4" w:rsidP="00F845D4">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F845D4" w:rsidRPr="00232824" w:rsidRDefault="00D83B21" w:rsidP="00F845D4">
            <w:pPr>
              <w:jc w:val="center"/>
              <w:rPr>
                <w:rFonts w:asciiTheme="minorHAnsi" w:hAnsiTheme="minorHAnsi" w:cstheme="minorHAnsi"/>
                <w:sz w:val="18"/>
                <w:szCs w:val="18"/>
              </w:rPr>
            </w:pPr>
            <w:r>
              <w:rPr>
                <w:rFonts w:asciiTheme="minorHAnsi" w:hAnsiTheme="minorHAnsi" w:cstheme="minorHAnsi"/>
                <w:sz w:val="18"/>
                <w:szCs w:val="18"/>
              </w:rPr>
              <w:t>04</w:t>
            </w:r>
            <w:r w:rsidR="00F845D4">
              <w:rPr>
                <w:rFonts w:asciiTheme="minorHAnsi" w:hAnsiTheme="minorHAnsi" w:cstheme="minorHAnsi"/>
                <w:sz w:val="18"/>
                <w:szCs w:val="18"/>
              </w:rPr>
              <w:t>/11/2015</w:t>
            </w:r>
          </w:p>
        </w:tc>
        <w:tc>
          <w:tcPr>
            <w:tcW w:w="1089"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845D4" w:rsidRPr="00232824" w:rsidRDefault="00F845D4" w:rsidP="00F845D4">
            <w:pPr>
              <w:jc w:val="center"/>
              <w:rPr>
                <w:rFonts w:asciiTheme="minorHAnsi" w:hAnsiTheme="minorHAnsi" w:cstheme="minorHAnsi"/>
                <w:sz w:val="18"/>
                <w:szCs w:val="18"/>
              </w:rPr>
            </w:pPr>
            <w:r>
              <w:rPr>
                <w:rFonts w:asciiTheme="minorHAnsi" w:hAnsiTheme="minorHAnsi" w:cstheme="minorHAnsi"/>
                <w:sz w:val="18"/>
                <w:szCs w:val="18"/>
              </w:rPr>
              <w:t>17:00</w:t>
            </w:r>
          </w:p>
        </w:tc>
        <w:tc>
          <w:tcPr>
            <w:tcW w:w="3344" w:type="dxa"/>
            <w:vAlign w:val="center"/>
          </w:tcPr>
          <w:p w:rsidR="00F845D4" w:rsidRPr="003F0456" w:rsidRDefault="00F845D4" w:rsidP="00F845D4">
            <w:pPr>
              <w:jc w:val="center"/>
              <w:rPr>
                <w:rFonts w:ascii="Calibri" w:hAnsi="Calibri" w:cs="Calibri"/>
                <w:color w:val="000000"/>
                <w:sz w:val="18"/>
                <w:szCs w:val="18"/>
              </w:rPr>
            </w:pPr>
            <w:r w:rsidRPr="003F0456">
              <w:rPr>
                <w:rFonts w:ascii="Calibri" w:hAnsi="Calibri" w:cs="Calibri"/>
                <w:color w:val="000000"/>
                <w:sz w:val="18"/>
                <w:szCs w:val="18"/>
              </w:rPr>
              <w:t xml:space="preserve">Al correo Institucional </w:t>
            </w:r>
            <w:hyperlink r:id="rId9" w:history="1">
              <w:r w:rsidRPr="000A20F6">
                <w:rPr>
                  <w:rStyle w:val="Hipervnculo"/>
                  <w:rFonts w:ascii="Calibri" w:hAnsi="Calibri" w:cs="Calibri"/>
                  <w:sz w:val="18"/>
                  <w:szCs w:val="18"/>
                </w:rPr>
                <w:t>erflores@ypfb.gob.bo</w:t>
              </w:r>
            </w:hyperlink>
          </w:p>
        </w:tc>
      </w:tr>
      <w:tr w:rsidR="00F845D4" w:rsidRPr="00232824" w:rsidTr="00973192">
        <w:trPr>
          <w:trHeight w:val="65"/>
        </w:trPr>
        <w:tc>
          <w:tcPr>
            <w:tcW w:w="418" w:type="dxa"/>
            <w:vAlign w:val="center"/>
          </w:tcPr>
          <w:p w:rsidR="00F845D4" w:rsidRPr="00232824" w:rsidRDefault="00F845D4" w:rsidP="00F845D4">
            <w:pPr>
              <w:jc w:val="center"/>
              <w:rPr>
                <w:rFonts w:asciiTheme="minorHAnsi" w:hAnsiTheme="minorHAnsi" w:cstheme="minorHAnsi"/>
                <w:sz w:val="18"/>
                <w:szCs w:val="18"/>
              </w:rPr>
            </w:pPr>
          </w:p>
        </w:tc>
        <w:tc>
          <w:tcPr>
            <w:tcW w:w="3044" w:type="dxa"/>
            <w:vAlign w:val="center"/>
          </w:tcPr>
          <w:p w:rsidR="00F845D4" w:rsidRPr="00232824" w:rsidRDefault="00F845D4" w:rsidP="00F845D4">
            <w:pPr>
              <w:rPr>
                <w:rFonts w:asciiTheme="minorHAnsi" w:hAnsiTheme="minorHAnsi" w:cstheme="minorHAnsi"/>
                <w:sz w:val="18"/>
                <w:szCs w:val="18"/>
              </w:rPr>
            </w:pPr>
          </w:p>
        </w:tc>
        <w:tc>
          <w:tcPr>
            <w:tcW w:w="2233" w:type="dxa"/>
            <w:gridSpan w:val="3"/>
          </w:tcPr>
          <w:p w:rsidR="00F845D4" w:rsidRPr="00232824" w:rsidRDefault="00F845D4" w:rsidP="00F845D4">
            <w:pPr>
              <w:jc w:val="center"/>
              <w:rPr>
                <w:rFonts w:asciiTheme="minorHAnsi" w:hAnsiTheme="minorHAnsi" w:cstheme="minorHAnsi"/>
                <w:sz w:val="18"/>
                <w:szCs w:val="18"/>
              </w:rPr>
            </w:pPr>
          </w:p>
        </w:tc>
        <w:tc>
          <w:tcPr>
            <w:tcW w:w="3344" w:type="dxa"/>
          </w:tcPr>
          <w:p w:rsidR="00F845D4" w:rsidRPr="00232824" w:rsidRDefault="00F845D4" w:rsidP="00F845D4">
            <w:pPr>
              <w:rPr>
                <w:rFonts w:asciiTheme="minorHAnsi" w:hAnsiTheme="minorHAnsi" w:cstheme="minorHAnsi"/>
                <w:sz w:val="18"/>
                <w:szCs w:val="18"/>
              </w:rPr>
            </w:pPr>
          </w:p>
        </w:tc>
      </w:tr>
      <w:tr w:rsidR="00F845D4" w:rsidRPr="00232824" w:rsidTr="00973192">
        <w:trPr>
          <w:trHeight w:val="370"/>
        </w:trPr>
        <w:tc>
          <w:tcPr>
            <w:tcW w:w="418"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F845D4" w:rsidRPr="00232824" w:rsidRDefault="00F845D4" w:rsidP="00F845D4">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F845D4" w:rsidRPr="00232824" w:rsidRDefault="00D83B21" w:rsidP="00F845D4">
            <w:pPr>
              <w:jc w:val="center"/>
              <w:rPr>
                <w:rFonts w:asciiTheme="minorHAnsi" w:hAnsiTheme="minorHAnsi" w:cstheme="minorHAnsi"/>
                <w:sz w:val="18"/>
                <w:szCs w:val="18"/>
              </w:rPr>
            </w:pPr>
            <w:r>
              <w:rPr>
                <w:rFonts w:asciiTheme="minorHAnsi" w:hAnsiTheme="minorHAnsi" w:cstheme="minorHAnsi"/>
                <w:sz w:val="18"/>
                <w:szCs w:val="18"/>
              </w:rPr>
              <w:t>05</w:t>
            </w:r>
            <w:r w:rsidR="00F845D4">
              <w:rPr>
                <w:rFonts w:asciiTheme="minorHAnsi" w:hAnsiTheme="minorHAnsi" w:cstheme="minorHAnsi"/>
                <w:sz w:val="18"/>
                <w:szCs w:val="18"/>
              </w:rPr>
              <w:t>/11/2015</w:t>
            </w:r>
          </w:p>
        </w:tc>
        <w:tc>
          <w:tcPr>
            <w:tcW w:w="1089"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845D4" w:rsidRPr="00232824" w:rsidRDefault="00F845D4" w:rsidP="00F845D4">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F845D4" w:rsidRPr="00631500" w:rsidRDefault="00F845D4" w:rsidP="00F845D4">
            <w:pPr>
              <w:jc w:val="center"/>
              <w:rPr>
                <w:rFonts w:ascii="Calibri" w:hAnsi="Calibri" w:cs="Calibri"/>
                <w:sz w:val="18"/>
                <w:szCs w:val="18"/>
              </w:rPr>
            </w:pPr>
            <w:r w:rsidRPr="00194978">
              <w:rPr>
                <w:rFonts w:ascii="Calibri" w:hAnsi="Calibri" w:cs="Calibri"/>
                <w:sz w:val="18"/>
                <w:szCs w:val="18"/>
              </w:rPr>
              <w:t>Calle Bueno N° 185 Edificio YPFB Piso 1 Gerencia Nacional de Contrataciones, La Paz – Bolivia</w:t>
            </w:r>
          </w:p>
        </w:tc>
      </w:tr>
      <w:tr w:rsidR="00F845D4" w:rsidRPr="00232824" w:rsidTr="00973192">
        <w:trPr>
          <w:trHeight w:val="64"/>
        </w:trPr>
        <w:tc>
          <w:tcPr>
            <w:tcW w:w="418" w:type="dxa"/>
            <w:vAlign w:val="center"/>
          </w:tcPr>
          <w:p w:rsidR="00F845D4" w:rsidRPr="00232824" w:rsidRDefault="00F845D4" w:rsidP="00F845D4">
            <w:pPr>
              <w:jc w:val="center"/>
              <w:rPr>
                <w:rFonts w:asciiTheme="minorHAnsi" w:hAnsiTheme="minorHAnsi" w:cstheme="minorHAnsi"/>
                <w:sz w:val="18"/>
                <w:szCs w:val="18"/>
              </w:rPr>
            </w:pPr>
          </w:p>
        </w:tc>
        <w:tc>
          <w:tcPr>
            <w:tcW w:w="3044" w:type="dxa"/>
            <w:vAlign w:val="center"/>
          </w:tcPr>
          <w:p w:rsidR="00F845D4" w:rsidRPr="00232824" w:rsidRDefault="00F845D4" w:rsidP="00F845D4">
            <w:pPr>
              <w:jc w:val="center"/>
              <w:rPr>
                <w:rFonts w:asciiTheme="minorHAnsi" w:hAnsiTheme="minorHAnsi" w:cstheme="minorHAnsi"/>
                <w:sz w:val="18"/>
                <w:szCs w:val="18"/>
              </w:rPr>
            </w:pPr>
          </w:p>
        </w:tc>
        <w:tc>
          <w:tcPr>
            <w:tcW w:w="2233" w:type="dxa"/>
            <w:gridSpan w:val="3"/>
            <w:vAlign w:val="center"/>
          </w:tcPr>
          <w:p w:rsidR="00F845D4" w:rsidRPr="00232824" w:rsidRDefault="00F845D4" w:rsidP="00F845D4">
            <w:pPr>
              <w:jc w:val="center"/>
              <w:rPr>
                <w:rFonts w:asciiTheme="minorHAnsi" w:hAnsiTheme="minorHAnsi" w:cstheme="minorHAnsi"/>
                <w:sz w:val="18"/>
                <w:szCs w:val="18"/>
              </w:rPr>
            </w:pPr>
          </w:p>
        </w:tc>
        <w:tc>
          <w:tcPr>
            <w:tcW w:w="3344" w:type="dxa"/>
            <w:vAlign w:val="center"/>
          </w:tcPr>
          <w:p w:rsidR="00F845D4" w:rsidRPr="00232824" w:rsidRDefault="00F845D4" w:rsidP="00F845D4">
            <w:pPr>
              <w:rPr>
                <w:rFonts w:asciiTheme="minorHAnsi" w:hAnsiTheme="minorHAnsi" w:cstheme="minorHAnsi"/>
                <w:sz w:val="18"/>
                <w:szCs w:val="18"/>
              </w:rPr>
            </w:pPr>
          </w:p>
        </w:tc>
      </w:tr>
      <w:tr w:rsidR="00F845D4" w:rsidRPr="00232824" w:rsidTr="00973192">
        <w:trPr>
          <w:trHeight w:val="370"/>
        </w:trPr>
        <w:tc>
          <w:tcPr>
            <w:tcW w:w="418"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F845D4" w:rsidRPr="00232824" w:rsidRDefault="00F845D4" w:rsidP="00F845D4">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F845D4" w:rsidRPr="00232824" w:rsidRDefault="00F845D4" w:rsidP="00F845D4">
            <w:pPr>
              <w:jc w:val="center"/>
              <w:rPr>
                <w:rFonts w:asciiTheme="minorHAnsi" w:hAnsiTheme="minorHAnsi" w:cstheme="minorHAnsi"/>
                <w:sz w:val="18"/>
                <w:szCs w:val="18"/>
              </w:rPr>
            </w:pPr>
            <w:r>
              <w:rPr>
                <w:rFonts w:asciiTheme="minorHAnsi" w:hAnsiTheme="minorHAnsi" w:cstheme="minorHAnsi"/>
                <w:sz w:val="18"/>
                <w:szCs w:val="18"/>
              </w:rPr>
              <w:t>10/11/2015</w:t>
            </w:r>
          </w:p>
        </w:tc>
        <w:tc>
          <w:tcPr>
            <w:tcW w:w="1089"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845D4" w:rsidRPr="00232824" w:rsidRDefault="00F845D4" w:rsidP="00F845D4">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F845D4" w:rsidRPr="00F32D38" w:rsidRDefault="00F845D4" w:rsidP="00F845D4">
            <w:pPr>
              <w:jc w:val="center"/>
              <w:rPr>
                <w:rFonts w:ascii="Calibri" w:hAnsi="Calibri" w:cs="Calibri"/>
                <w:sz w:val="18"/>
                <w:szCs w:val="18"/>
              </w:rPr>
            </w:pPr>
            <w:r w:rsidRPr="00F32D38">
              <w:rPr>
                <w:rFonts w:ascii="Calibri" w:hAnsi="Calibri" w:cs="Calibri"/>
                <w:sz w:val="18"/>
                <w:szCs w:val="18"/>
              </w:rPr>
              <w:t>Campo Ferial FEXPOCRUZ</w:t>
            </w:r>
          </w:p>
          <w:p w:rsidR="00F845D4" w:rsidRPr="00F32D38" w:rsidRDefault="00F845D4" w:rsidP="00F845D4">
            <w:pPr>
              <w:jc w:val="center"/>
              <w:rPr>
                <w:rFonts w:ascii="Calibri" w:hAnsi="Calibri" w:cs="Calibri"/>
                <w:sz w:val="18"/>
                <w:szCs w:val="18"/>
              </w:rPr>
            </w:pPr>
            <w:r w:rsidRPr="00F32D38">
              <w:rPr>
                <w:rFonts w:ascii="Calibri" w:hAnsi="Calibri" w:cs="Calibri"/>
                <w:sz w:val="18"/>
                <w:szCs w:val="18"/>
              </w:rPr>
              <w:t xml:space="preserve">Pabellón </w:t>
            </w:r>
            <w:proofErr w:type="spellStart"/>
            <w:r w:rsidRPr="00F32D38">
              <w:rPr>
                <w:rFonts w:ascii="Calibri" w:hAnsi="Calibri" w:cs="Calibri"/>
                <w:sz w:val="18"/>
                <w:szCs w:val="18"/>
              </w:rPr>
              <w:t>Guarayos</w:t>
            </w:r>
            <w:proofErr w:type="spellEnd"/>
            <w:r w:rsidRPr="00F32D38">
              <w:rPr>
                <w:rFonts w:ascii="Calibri" w:hAnsi="Calibri" w:cs="Calibri"/>
                <w:sz w:val="18"/>
                <w:szCs w:val="18"/>
              </w:rPr>
              <w:t xml:space="preserve"> STAND YPFB CASA MATRIZ, Av. Roca y Coronado s/n.</w:t>
            </w:r>
          </w:p>
          <w:p w:rsidR="00F845D4" w:rsidRPr="00631500" w:rsidRDefault="00F845D4" w:rsidP="00F845D4">
            <w:pPr>
              <w:jc w:val="center"/>
              <w:rPr>
                <w:rFonts w:ascii="Calibri" w:hAnsi="Calibri" w:cs="Calibri"/>
                <w:sz w:val="18"/>
                <w:szCs w:val="18"/>
              </w:rPr>
            </w:pPr>
            <w:r w:rsidRPr="00F32D38">
              <w:rPr>
                <w:rFonts w:ascii="Calibri" w:hAnsi="Calibri" w:cs="Calibri"/>
                <w:sz w:val="18"/>
                <w:szCs w:val="18"/>
              </w:rPr>
              <w:t>Santa Cruz –Bolivia</w:t>
            </w:r>
          </w:p>
        </w:tc>
      </w:tr>
      <w:tr w:rsidR="00F845D4" w:rsidRPr="00232824" w:rsidTr="00973192">
        <w:trPr>
          <w:trHeight w:val="64"/>
        </w:trPr>
        <w:tc>
          <w:tcPr>
            <w:tcW w:w="418" w:type="dxa"/>
            <w:vAlign w:val="center"/>
          </w:tcPr>
          <w:p w:rsidR="00F845D4" w:rsidRPr="00232824" w:rsidRDefault="00F845D4" w:rsidP="00F845D4">
            <w:pPr>
              <w:jc w:val="center"/>
              <w:rPr>
                <w:rFonts w:asciiTheme="minorHAnsi" w:hAnsiTheme="minorHAnsi" w:cstheme="minorHAnsi"/>
                <w:sz w:val="18"/>
                <w:szCs w:val="18"/>
              </w:rPr>
            </w:pPr>
          </w:p>
        </w:tc>
        <w:tc>
          <w:tcPr>
            <w:tcW w:w="3044" w:type="dxa"/>
            <w:vAlign w:val="center"/>
          </w:tcPr>
          <w:p w:rsidR="00F845D4" w:rsidRPr="00232824" w:rsidRDefault="00F845D4" w:rsidP="00F845D4">
            <w:pPr>
              <w:rPr>
                <w:rFonts w:asciiTheme="minorHAnsi" w:hAnsiTheme="minorHAnsi" w:cstheme="minorHAnsi"/>
                <w:sz w:val="18"/>
                <w:szCs w:val="18"/>
              </w:rPr>
            </w:pPr>
          </w:p>
        </w:tc>
        <w:tc>
          <w:tcPr>
            <w:tcW w:w="2233" w:type="dxa"/>
            <w:gridSpan w:val="3"/>
            <w:vAlign w:val="center"/>
          </w:tcPr>
          <w:p w:rsidR="00F845D4" w:rsidRPr="00232824" w:rsidRDefault="00F845D4" w:rsidP="00F845D4">
            <w:pPr>
              <w:jc w:val="center"/>
              <w:rPr>
                <w:rFonts w:asciiTheme="minorHAnsi" w:hAnsiTheme="minorHAnsi" w:cstheme="minorHAnsi"/>
                <w:sz w:val="18"/>
                <w:szCs w:val="18"/>
              </w:rPr>
            </w:pPr>
          </w:p>
        </w:tc>
        <w:tc>
          <w:tcPr>
            <w:tcW w:w="3344" w:type="dxa"/>
          </w:tcPr>
          <w:p w:rsidR="00F845D4" w:rsidRPr="00232824" w:rsidRDefault="00F845D4" w:rsidP="00F845D4">
            <w:pPr>
              <w:rPr>
                <w:rFonts w:asciiTheme="minorHAnsi" w:hAnsiTheme="minorHAnsi" w:cstheme="minorHAnsi"/>
                <w:sz w:val="18"/>
                <w:szCs w:val="18"/>
              </w:rPr>
            </w:pPr>
          </w:p>
        </w:tc>
      </w:tr>
      <w:tr w:rsidR="00F845D4" w:rsidRPr="00232824" w:rsidTr="00973192">
        <w:trPr>
          <w:trHeight w:val="246"/>
        </w:trPr>
        <w:tc>
          <w:tcPr>
            <w:tcW w:w="418"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F845D4" w:rsidRPr="00232824" w:rsidRDefault="00F845D4" w:rsidP="00F845D4">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F845D4" w:rsidRPr="00232824" w:rsidRDefault="00F845D4" w:rsidP="00F845D4">
            <w:pPr>
              <w:jc w:val="center"/>
              <w:rPr>
                <w:rFonts w:asciiTheme="minorHAnsi" w:hAnsiTheme="minorHAnsi" w:cstheme="minorHAnsi"/>
                <w:sz w:val="18"/>
                <w:szCs w:val="18"/>
              </w:rPr>
            </w:pPr>
            <w:r>
              <w:rPr>
                <w:rFonts w:asciiTheme="minorHAnsi" w:hAnsiTheme="minorHAnsi" w:cstheme="minorHAnsi"/>
                <w:sz w:val="18"/>
                <w:szCs w:val="18"/>
              </w:rPr>
              <w:t>10/2015</w:t>
            </w:r>
          </w:p>
        </w:tc>
        <w:tc>
          <w:tcPr>
            <w:tcW w:w="1139" w:type="dxa"/>
            <w:gridSpan w:val="2"/>
            <w:vAlign w:val="center"/>
          </w:tcPr>
          <w:p w:rsidR="00F845D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845D4" w:rsidRPr="00232824" w:rsidRDefault="00F845D4" w:rsidP="00F845D4">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F845D4" w:rsidRPr="00F32D38" w:rsidRDefault="00F845D4" w:rsidP="00F845D4">
            <w:pPr>
              <w:jc w:val="center"/>
              <w:rPr>
                <w:rFonts w:ascii="Calibri" w:hAnsi="Calibri" w:cs="Calibri"/>
                <w:color w:val="000000"/>
                <w:sz w:val="18"/>
                <w:szCs w:val="18"/>
                <w:lang w:val="es-BO"/>
              </w:rPr>
            </w:pPr>
            <w:r w:rsidRPr="00F32D38">
              <w:rPr>
                <w:rFonts w:ascii="Calibri" w:hAnsi="Calibri" w:cs="Calibri"/>
                <w:color w:val="000000"/>
                <w:sz w:val="18"/>
                <w:szCs w:val="18"/>
                <w:lang w:val="es-BO"/>
              </w:rPr>
              <w:t>Campo Ferial FEXPOCRUZ</w:t>
            </w:r>
          </w:p>
          <w:p w:rsidR="00F845D4" w:rsidRPr="00F32D38" w:rsidRDefault="00F845D4" w:rsidP="00F845D4">
            <w:pPr>
              <w:jc w:val="center"/>
              <w:rPr>
                <w:rFonts w:ascii="Calibri" w:hAnsi="Calibri" w:cs="Calibri"/>
                <w:color w:val="000000"/>
                <w:sz w:val="18"/>
                <w:szCs w:val="18"/>
                <w:lang w:val="es-BO"/>
              </w:rPr>
            </w:pPr>
            <w:r w:rsidRPr="00F32D38">
              <w:rPr>
                <w:rFonts w:ascii="Calibri" w:hAnsi="Calibri" w:cs="Calibri"/>
                <w:color w:val="000000"/>
                <w:sz w:val="18"/>
                <w:szCs w:val="18"/>
                <w:lang w:val="es-BO"/>
              </w:rPr>
              <w:t xml:space="preserve">Pabellón </w:t>
            </w:r>
            <w:proofErr w:type="spellStart"/>
            <w:r w:rsidRPr="00F32D38">
              <w:rPr>
                <w:rFonts w:ascii="Calibri" w:hAnsi="Calibri" w:cs="Calibri"/>
                <w:color w:val="000000"/>
                <w:sz w:val="18"/>
                <w:szCs w:val="18"/>
                <w:lang w:val="es-BO"/>
              </w:rPr>
              <w:t>Guarayos</w:t>
            </w:r>
            <w:proofErr w:type="spellEnd"/>
            <w:r w:rsidRPr="00F32D38">
              <w:rPr>
                <w:rFonts w:ascii="Calibri" w:hAnsi="Calibri" w:cs="Calibri"/>
                <w:color w:val="000000"/>
                <w:sz w:val="18"/>
                <w:szCs w:val="18"/>
                <w:lang w:val="es-BO"/>
              </w:rPr>
              <w:t xml:space="preserve"> STAND YPFB CASA MATRIZ (Mesa N°</w:t>
            </w:r>
            <w:r>
              <w:rPr>
                <w:rFonts w:ascii="Calibri" w:hAnsi="Calibri" w:cs="Calibri"/>
                <w:color w:val="000000"/>
                <w:sz w:val="18"/>
                <w:szCs w:val="18"/>
                <w:lang w:val="es-BO"/>
              </w:rPr>
              <w:t>4)</w:t>
            </w:r>
            <w:r w:rsidRPr="00F32D38">
              <w:rPr>
                <w:rFonts w:ascii="Calibri" w:hAnsi="Calibri" w:cs="Calibri"/>
                <w:color w:val="000000"/>
                <w:sz w:val="18"/>
                <w:szCs w:val="18"/>
                <w:lang w:val="es-BO"/>
              </w:rPr>
              <w:t>, Av. Roca y Coronado s/n.</w:t>
            </w:r>
          </w:p>
          <w:p w:rsidR="00F845D4" w:rsidRPr="00631500" w:rsidRDefault="00F845D4" w:rsidP="00F845D4">
            <w:pPr>
              <w:jc w:val="center"/>
              <w:rPr>
                <w:rFonts w:ascii="Calibri" w:hAnsi="Calibri" w:cs="Calibri"/>
                <w:color w:val="000000"/>
                <w:sz w:val="18"/>
                <w:szCs w:val="18"/>
                <w:lang w:val="es-BO"/>
              </w:rPr>
            </w:pPr>
            <w:r w:rsidRPr="00F32D38">
              <w:rPr>
                <w:rFonts w:ascii="Calibri" w:hAnsi="Calibri" w:cs="Calibr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845D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845D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845D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845D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845D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845D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F845D4">
              <w:rPr>
                <w:rFonts w:asciiTheme="minorHAnsi" w:eastAsia="Calibri" w:hAnsiTheme="minorHAnsi" w:cstheme="minorHAnsi"/>
                <w:b/>
                <w:i/>
                <w:sz w:val="18"/>
                <w:szCs w:val="18"/>
              </w:rPr>
              <w:t>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9345E4" w:rsidRDefault="009345E4" w:rsidP="00EE5138">
      <w:pPr>
        <w:tabs>
          <w:tab w:val="left" w:pos="7401"/>
        </w:tabs>
        <w:rPr>
          <w:rFonts w:asciiTheme="minorHAnsi" w:hAnsiTheme="minorHAnsi" w:cstheme="minorHAnsi"/>
          <w:b/>
          <w:sz w:val="18"/>
          <w:szCs w:val="18"/>
        </w:rPr>
      </w:pPr>
    </w:p>
    <w:p w:rsidR="009345E4" w:rsidRDefault="009345E4" w:rsidP="00EE5138">
      <w:pPr>
        <w:tabs>
          <w:tab w:val="left" w:pos="7401"/>
        </w:tabs>
        <w:rPr>
          <w:rFonts w:asciiTheme="minorHAnsi" w:hAnsiTheme="minorHAnsi" w:cstheme="minorHAnsi"/>
          <w:b/>
          <w:sz w:val="18"/>
          <w:szCs w:val="18"/>
        </w:rPr>
      </w:pPr>
    </w:p>
    <w:p w:rsidR="009345E4" w:rsidRDefault="009345E4" w:rsidP="00EE5138">
      <w:pPr>
        <w:tabs>
          <w:tab w:val="left" w:pos="7401"/>
        </w:tabs>
        <w:rPr>
          <w:rFonts w:asciiTheme="minorHAnsi" w:hAnsiTheme="minorHAnsi" w:cstheme="minorHAnsi"/>
          <w:b/>
          <w:sz w:val="18"/>
          <w:szCs w:val="18"/>
        </w:rPr>
      </w:pPr>
    </w:p>
    <w:p w:rsidR="009345E4" w:rsidRDefault="009345E4" w:rsidP="00EE5138">
      <w:pPr>
        <w:tabs>
          <w:tab w:val="left" w:pos="7401"/>
        </w:tabs>
        <w:rPr>
          <w:rFonts w:asciiTheme="minorHAnsi" w:hAnsiTheme="minorHAnsi" w:cstheme="minorHAnsi"/>
          <w:b/>
          <w:sz w:val="18"/>
          <w:szCs w:val="18"/>
        </w:rPr>
      </w:pPr>
    </w:p>
    <w:p w:rsidR="009345E4" w:rsidRDefault="009345E4" w:rsidP="00EE5138">
      <w:pPr>
        <w:tabs>
          <w:tab w:val="left" w:pos="7401"/>
        </w:tabs>
        <w:rPr>
          <w:rFonts w:asciiTheme="minorHAnsi" w:hAnsiTheme="minorHAnsi" w:cstheme="minorHAnsi"/>
          <w:b/>
          <w:sz w:val="18"/>
          <w:szCs w:val="18"/>
        </w:rPr>
      </w:pPr>
    </w:p>
    <w:p w:rsidR="009345E4" w:rsidRDefault="009345E4"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p w:rsidR="00A74134" w:rsidRDefault="00A74134" w:rsidP="00EE5138">
      <w:pPr>
        <w:jc w:val="center"/>
        <w:rPr>
          <w:rFonts w:asciiTheme="minorHAnsi" w:hAnsiTheme="minorHAnsi" w:cstheme="minorHAnsi"/>
          <w:b/>
          <w:sz w:val="18"/>
          <w:szCs w:val="18"/>
        </w:rPr>
      </w:pPr>
    </w:p>
    <w:tbl>
      <w:tblPr>
        <w:tblW w:w="9546" w:type="dxa"/>
        <w:jc w:val="center"/>
        <w:tblCellMar>
          <w:left w:w="70" w:type="dxa"/>
          <w:right w:w="70" w:type="dxa"/>
        </w:tblCellMar>
        <w:tblLook w:val="04A0" w:firstRow="1" w:lastRow="0" w:firstColumn="1" w:lastColumn="0" w:noHBand="0" w:noVBand="1"/>
      </w:tblPr>
      <w:tblGrid>
        <w:gridCol w:w="3324"/>
        <w:gridCol w:w="3119"/>
        <w:gridCol w:w="1672"/>
        <w:gridCol w:w="1431"/>
      </w:tblGrid>
      <w:tr w:rsidR="002F62C1" w:rsidRPr="00E662D7" w:rsidTr="002F62C1">
        <w:trPr>
          <w:trHeight w:val="315"/>
          <w:jc w:val="center"/>
        </w:trPr>
        <w:tc>
          <w:tcPr>
            <w:tcW w:w="9546" w:type="dxa"/>
            <w:gridSpan w:val="4"/>
            <w:tcBorders>
              <w:top w:val="double" w:sz="6" w:space="0" w:color="auto"/>
              <w:left w:val="double" w:sz="6" w:space="0" w:color="auto"/>
              <w:bottom w:val="double" w:sz="6" w:space="0" w:color="000000"/>
              <w:right w:val="double" w:sz="6" w:space="0" w:color="auto"/>
            </w:tcBorders>
            <w:shd w:val="clear" w:color="000000" w:fill="B7DEE8"/>
            <w:noWrap/>
            <w:vAlign w:val="center"/>
          </w:tcPr>
          <w:p w:rsidR="002F62C1" w:rsidRPr="009345E4" w:rsidRDefault="002F62C1" w:rsidP="009345E4">
            <w:pPr>
              <w:jc w:val="center"/>
              <w:rPr>
                <w:rFonts w:ascii="Calibri" w:hAnsi="Calibri" w:cs="Calibri"/>
                <w:b/>
                <w:bCs/>
                <w:color w:val="000000"/>
                <w:szCs w:val="22"/>
              </w:rPr>
            </w:pPr>
            <w:r w:rsidRPr="009345E4">
              <w:rPr>
                <w:rFonts w:ascii="Calibri" w:hAnsi="Calibri" w:cs="Calibri"/>
                <w:b/>
                <w:bCs/>
                <w:color w:val="000000"/>
                <w:szCs w:val="22"/>
              </w:rPr>
              <w:lastRenderedPageBreak/>
              <w:t>PRECIO REFERENCIAL EN BOLIVIANOS (Bs)</w:t>
            </w:r>
          </w:p>
        </w:tc>
      </w:tr>
      <w:tr w:rsidR="002F62C1" w:rsidRPr="00E662D7" w:rsidTr="007608D8">
        <w:trPr>
          <w:trHeight w:val="604"/>
          <w:jc w:val="center"/>
        </w:trPr>
        <w:tc>
          <w:tcPr>
            <w:tcW w:w="3324"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2F62C1" w:rsidRPr="00E662D7" w:rsidRDefault="002F62C1" w:rsidP="009345E4">
            <w:pPr>
              <w:jc w:val="center"/>
              <w:rPr>
                <w:rFonts w:ascii="Calibri" w:hAnsi="Calibri" w:cs="Calibri"/>
                <w:b/>
                <w:bCs/>
                <w:color w:val="000000"/>
                <w:szCs w:val="22"/>
                <w:lang w:val="es-BO" w:eastAsia="es-BO"/>
              </w:rPr>
            </w:pPr>
            <w:r w:rsidRPr="00E662D7">
              <w:rPr>
                <w:rFonts w:ascii="Calibri" w:hAnsi="Calibri" w:cs="Calibri"/>
                <w:b/>
                <w:bCs/>
                <w:color w:val="000000"/>
                <w:szCs w:val="22"/>
              </w:rPr>
              <w:t>Punto de Recepción</w:t>
            </w:r>
          </w:p>
        </w:tc>
        <w:tc>
          <w:tcPr>
            <w:tcW w:w="3119"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2F62C1" w:rsidRPr="00E662D7" w:rsidRDefault="002F62C1" w:rsidP="009345E4">
            <w:pPr>
              <w:jc w:val="center"/>
              <w:rPr>
                <w:rFonts w:ascii="Calibri" w:hAnsi="Calibri" w:cs="Calibri"/>
                <w:b/>
                <w:bCs/>
                <w:color w:val="000000"/>
                <w:szCs w:val="22"/>
              </w:rPr>
            </w:pPr>
            <w:r w:rsidRPr="00E662D7">
              <w:rPr>
                <w:rFonts w:ascii="Calibri" w:hAnsi="Calibri" w:cs="Calibri"/>
                <w:b/>
                <w:bCs/>
                <w:color w:val="000000"/>
                <w:szCs w:val="22"/>
              </w:rPr>
              <w:t>Punto de Entrega</w:t>
            </w:r>
          </w:p>
        </w:tc>
        <w:tc>
          <w:tcPr>
            <w:tcW w:w="1672" w:type="dxa"/>
            <w:tcBorders>
              <w:top w:val="double" w:sz="6" w:space="0" w:color="auto"/>
              <w:left w:val="double" w:sz="6" w:space="0" w:color="auto"/>
              <w:bottom w:val="double" w:sz="6" w:space="0" w:color="000000"/>
              <w:right w:val="double" w:sz="6" w:space="0" w:color="auto"/>
            </w:tcBorders>
            <w:shd w:val="clear" w:color="000000" w:fill="B7DEE8"/>
            <w:vAlign w:val="center"/>
            <w:hideMark/>
          </w:tcPr>
          <w:p w:rsidR="002F62C1" w:rsidRPr="00E662D7" w:rsidRDefault="002F62C1" w:rsidP="009345E4">
            <w:pPr>
              <w:jc w:val="center"/>
              <w:rPr>
                <w:rFonts w:ascii="Calibri" w:hAnsi="Calibri" w:cs="Calibri"/>
                <w:b/>
                <w:bCs/>
                <w:color w:val="000000"/>
                <w:szCs w:val="22"/>
              </w:rPr>
            </w:pPr>
            <w:r w:rsidRPr="00E662D7">
              <w:rPr>
                <w:rFonts w:ascii="Calibri" w:hAnsi="Calibri" w:cs="Calibri"/>
                <w:b/>
                <w:bCs/>
                <w:color w:val="000000"/>
                <w:szCs w:val="22"/>
              </w:rPr>
              <w:t xml:space="preserve">Tarifa </w:t>
            </w:r>
            <w:r>
              <w:rPr>
                <w:rFonts w:ascii="Calibri" w:hAnsi="Calibri" w:cs="Calibri"/>
                <w:b/>
                <w:bCs/>
                <w:color w:val="000000"/>
                <w:szCs w:val="22"/>
              </w:rPr>
              <w:t xml:space="preserve">referencial </w:t>
            </w:r>
            <w:r w:rsidRPr="00E662D7">
              <w:rPr>
                <w:rFonts w:ascii="Calibri" w:hAnsi="Calibri" w:cs="Calibri"/>
                <w:b/>
                <w:bCs/>
                <w:color w:val="000000"/>
                <w:szCs w:val="22"/>
              </w:rPr>
              <w:t>(Bs/G</w:t>
            </w:r>
            <w:r>
              <w:rPr>
                <w:rFonts w:ascii="Calibri" w:hAnsi="Calibri" w:cs="Calibri"/>
                <w:b/>
                <w:bCs/>
                <w:color w:val="000000"/>
                <w:szCs w:val="22"/>
              </w:rPr>
              <w:t>arra</w:t>
            </w:r>
            <w:r w:rsidRPr="00E662D7">
              <w:rPr>
                <w:rFonts w:ascii="Calibri" w:hAnsi="Calibri" w:cs="Calibri"/>
                <w:b/>
                <w:bCs/>
                <w:color w:val="000000"/>
                <w:szCs w:val="22"/>
              </w:rPr>
              <w:t>fa)</w:t>
            </w:r>
          </w:p>
        </w:tc>
        <w:tc>
          <w:tcPr>
            <w:tcW w:w="1431" w:type="dxa"/>
            <w:tcBorders>
              <w:top w:val="double" w:sz="6" w:space="0" w:color="auto"/>
              <w:left w:val="double" w:sz="6" w:space="0" w:color="auto"/>
              <w:right w:val="double" w:sz="6" w:space="0" w:color="auto"/>
            </w:tcBorders>
            <w:shd w:val="clear" w:color="000000" w:fill="B7DEE8"/>
            <w:vAlign w:val="center"/>
          </w:tcPr>
          <w:p w:rsidR="002F62C1" w:rsidRDefault="007608D8" w:rsidP="007608D8">
            <w:pPr>
              <w:jc w:val="center"/>
              <w:rPr>
                <w:rFonts w:ascii="Calibri" w:hAnsi="Calibri" w:cs="Calibri"/>
                <w:b/>
                <w:bCs/>
                <w:color w:val="000000"/>
                <w:szCs w:val="22"/>
              </w:rPr>
            </w:pPr>
            <w:r>
              <w:rPr>
                <w:rFonts w:ascii="Calibri" w:hAnsi="Calibri" w:cs="Calibri"/>
                <w:b/>
                <w:bCs/>
                <w:color w:val="000000"/>
                <w:szCs w:val="22"/>
              </w:rPr>
              <w:t>Cantidad</w:t>
            </w:r>
          </w:p>
          <w:p w:rsidR="007608D8" w:rsidRPr="00E662D7" w:rsidRDefault="007608D8" w:rsidP="007608D8">
            <w:pPr>
              <w:jc w:val="center"/>
              <w:rPr>
                <w:rFonts w:ascii="Calibri" w:hAnsi="Calibri" w:cs="Calibri"/>
                <w:b/>
                <w:bCs/>
                <w:color w:val="000000"/>
                <w:szCs w:val="22"/>
              </w:rPr>
            </w:pPr>
            <w:r>
              <w:rPr>
                <w:rFonts w:ascii="Calibri" w:hAnsi="Calibri" w:cs="Calibri"/>
                <w:b/>
                <w:bCs/>
                <w:color w:val="000000"/>
                <w:szCs w:val="22"/>
              </w:rPr>
              <w:t>Garrafas</w:t>
            </w:r>
          </w:p>
        </w:tc>
      </w:tr>
      <w:tr w:rsidR="007608D8" w:rsidRPr="00E662D7" w:rsidTr="007608D8">
        <w:trPr>
          <w:trHeight w:val="315"/>
          <w:jc w:val="center"/>
        </w:trPr>
        <w:tc>
          <w:tcPr>
            <w:tcW w:w="8115" w:type="dxa"/>
            <w:gridSpan w:val="3"/>
            <w:tcBorders>
              <w:top w:val="double" w:sz="6" w:space="0" w:color="auto"/>
              <w:left w:val="double" w:sz="6" w:space="0" w:color="auto"/>
              <w:bottom w:val="single" w:sz="4" w:space="0" w:color="auto"/>
              <w:right w:val="double" w:sz="6" w:space="0" w:color="000000"/>
            </w:tcBorders>
            <w:shd w:val="clear" w:color="auto" w:fill="auto"/>
            <w:noWrap/>
            <w:vAlign w:val="bottom"/>
            <w:hideMark/>
          </w:tcPr>
          <w:p w:rsidR="007608D8" w:rsidRPr="00E662D7" w:rsidRDefault="007608D8" w:rsidP="009345E4">
            <w:pPr>
              <w:jc w:val="center"/>
              <w:rPr>
                <w:rFonts w:ascii="Calibri" w:hAnsi="Calibri" w:cs="Calibri"/>
                <w:b/>
                <w:bCs/>
                <w:color w:val="000000"/>
                <w:szCs w:val="22"/>
              </w:rPr>
            </w:pPr>
            <w:r w:rsidRPr="00E662D7">
              <w:rPr>
                <w:rFonts w:ascii="Calibri" w:hAnsi="Calibri" w:cs="Calibri"/>
                <w:b/>
                <w:bCs/>
                <w:color w:val="000000"/>
                <w:szCs w:val="22"/>
              </w:rPr>
              <w:t>TRAMOS FIJOS</w:t>
            </w:r>
          </w:p>
        </w:tc>
        <w:tc>
          <w:tcPr>
            <w:tcW w:w="1431" w:type="dxa"/>
            <w:vMerge w:val="restart"/>
            <w:tcBorders>
              <w:top w:val="double" w:sz="6" w:space="0" w:color="auto"/>
              <w:left w:val="double" w:sz="6" w:space="0" w:color="auto"/>
              <w:right w:val="double" w:sz="6" w:space="0" w:color="000000"/>
            </w:tcBorders>
            <w:vAlign w:val="center"/>
          </w:tcPr>
          <w:p w:rsidR="007608D8" w:rsidRPr="00E662D7" w:rsidRDefault="007608D8" w:rsidP="007608D8">
            <w:pPr>
              <w:jc w:val="right"/>
              <w:rPr>
                <w:rFonts w:ascii="Calibri" w:hAnsi="Calibri" w:cs="Calibri"/>
                <w:b/>
                <w:bCs/>
                <w:color w:val="000000"/>
                <w:szCs w:val="22"/>
              </w:rPr>
            </w:pPr>
            <w:r>
              <w:rPr>
                <w:rFonts w:ascii="Calibri" w:hAnsi="Calibri" w:cs="Calibri"/>
                <w:color w:val="000000"/>
                <w:szCs w:val="22"/>
              </w:rPr>
              <w:t xml:space="preserve">            </w:t>
            </w:r>
            <w:r w:rsidRPr="00E662D7">
              <w:rPr>
                <w:rFonts w:ascii="Calibri" w:hAnsi="Calibri" w:cs="Calibri"/>
                <w:color w:val="000000"/>
                <w:szCs w:val="22"/>
              </w:rPr>
              <w:t xml:space="preserve">450.000   </w:t>
            </w: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21,5</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21,5</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Trinidad</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11</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Trinidad</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11</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8115" w:type="dxa"/>
            <w:gridSpan w:val="3"/>
            <w:tcBorders>
              <w:top w:val="single" w:sz="4" w:space="0" w:color="auto"/>
              <w:left w:val="double" w:sz="6" w:space="0" w:color="auto"/>
              <w:bottom w:val="single" w:sz="4" w:space="0" w:color="auto"/>
              <w:right w:val="double" w:sz="6" w:space="0" w:color="000000"/>
            </w:tcBorders>
            <w:shd w:val="clear" w:color="auto" w:fill="auto"/>
            <w:noWrap/>
            <w:vAlign w:val="center"/>
            <w:hideMark/>
          </w:tcPr>
          <w:p w:rsidR="007608D8" w:rsidRPr="00E662D7" w:rsidRDefault="007608D8" w:rsidP="009345E4">
            <w:pPr>
              <w:jc w:val="center"/>
              <w:rPr>
                <w:rFonts w:ascii="Calibri" w:hAnsi="Calibri" w:cs="Calibri"/>
                <w:b/>
                <w:bCs/>
                <w:color w:val="000000"/>
                <w:szCs w:val="22"/>
              </w:rPr>
            </w:pPr>
            <w:r w:rsidRPr="00E662D7">
              <w:rPr>
                <w:rFonts w:ascii="Calibri" w:hAnsi="Calibri" w:cs="Calibri"/>
                <w:b/>
                <w:bCs/>
                <w:color w:val="000000"/>
                <w:szCs w:val="22"/>
              </w:rPr>
              <w:t>TRAMOS EVENTUALES</w:t>
            </w:r>
          </w:p>
        </w:tc>
        <w:tc>
          <w:tcPr>
            <w:tcW w:w="1431" w:type="dxa"/>
            <w:vMerge/>
            <w:tcBorders>
              <w:left w:val="double" w:sz="6" w:space="0" w:color="auto"/>
              <w:right w:val="double" w:sz="6" w:space="0" w:color="000000"/>
            </w:tcBorders>
          </w:tcPr>
          <w:p w:rsidR="007608D8" w:rsidRPr="00E662D7" w:rsidRDefault="007608D8" w:rsidP="009345E4">
            <w:pPr>
              <w:jc w:val="center"/>
              <w:rPr>
                <w:rFonts w:ascii="Calibri" w:hAnsi="Calibri" w:cs="Calibri"/>
                <w:b/>
                <w:bCs/>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Trinidad</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12,5</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Trinidad</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12,5</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1672" w:type="dxa"/>
            <w:tcBorders>
              <w:top w:val="nil"/>
              <w:left w:val="nil"/>
              <w:bottom w:val="single" w:sz="4" w:space="0" w:color="auto"/>
              <w:right w:val="double" w:sz="6" w:space="0" w:color="auto"/>
            </w:tcBorders>
            <w:shd w:val="clear" w:color="000000" w:fill="FFFFFF"/>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23,3</w:t>
            </w:r>
          </w:p>
        </w:tc>
        <w:tc>
          <w:tcPr>
            <w:tcW w:w="1431" w:type="dxa"/>
            <w:vMerge/>
            <w:tcBorders>
              <w:left w:val="double" w:sz="6" w:space="0" w:color="auto"/>
              <w:right w:val="double" w:sz="6" w:space="0" w:color="000000"/>
            </w:tcBorders>
            <w:shd w:val="clear" w:color="000000" w:fill="FFFFFF"/>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1672" w:type="dxa"/>
            <w:tcBorders>
              <w:top w:val="nil"/>
              <w:left w:val="nil"/>
              <w:bottom w:val="single" w:sz="4" w:space="0" w:color="auto"/>
              <w:right w:val="double" w:sz="6" w:space="0" w:color="auto"/>
            </w:tcBorders>
            <w:shd w:val="clear" w:color="000000" w:fill="FFFFFF"/>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23,3</w:t>
            </w:r>
          </w:p>
        </w:tc>
        <w:tc>
          <w:tcPr>
            <w:tcW w:w="1431" w:type="dxa"/>
            <w:vMerge/>
            <w:tcBorders>
              <w:left w:val="double" w:sz="6" w:space="0" w:color="auto"/>
              <w:right w:val="double" w:sz="6" w:space="0" w:color="000000"/>
            </w:tcBorders>
            <w:shd w:val="clear" w:color="000000" w:fill="FFFFFF"/>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Trinidad</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19,42</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Trinidad</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19,42</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22</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22</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8,5</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672"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8,5</w:t>
            </w:r>
          </w:p>
        </w:tc>
        <w:tc>
          <w:tcPr>
            <w:tcW w:w="1431" w:type="dxa"/>
            <w:vMerge/>
            <w:tcBorders>
              <w:left w:val="double" w:sz="6" w:space="0" w:color="auto"/>
              <w:right w:val="double" w:sz="6" w:space="0" w:color="000000"/>
            </w:tcBorders>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1672" w:type="dxa"/>
            <w:tcBorders>
              <w:top w:val="nil"/>
              <w:left w:val="nil"/>
              <w:bottom w:val="single" w:sz="4" w:space="0" w:color="auto"/>
              <w:right w:val="double" w:sz="6" w:space="0" w:color="auto"/>
            </w:tcBorders>
            <w:shd w:val="clear" w:color="000000" w:fill="FFFFFF"/>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7,5</w:t>
            </w:r>
          </w:p>
        </w:tc>
        <w:tc>
          <w:tcPr>
            <w:tcW w:w="1431" w:type="dxa"/>
            <w:vMerge/>
            <w:tcBorders>
              <w:left w:val="double" w:sz="6" w:space="0" w:color="auto"/>
              <w:right w:val="double" w:sz="6" w:space="0" w:color="000000"/>
            </w:tcBorders>
            <w:shd w:val="clear" w:color="000000" w:fill="FFFFFF"/>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Cobija</w:t>
            </w:r>
          </w:p>
        </w:tc>
        <w:tc>
          <w:tcPr>
            <w:tcW w:w="3119" w:type="dxa"/>
            <w:tcBorders>
              <w:top w:val="nil"/>
              <w:left w:val="nil"/>
              <w:bottom w:val="single" w:sz="4"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672" w:type="dxa"/>
            <w:tcBorders>
              <w:top w:val="nil"/>
              <w:left w:val="nil"/>
              <w:bottom w:val="single" w:sz="4" w:space="0" w:color="auto"/>
              <w:right w:val="double" w:sz="6" w:space="0" w:color="auto"/>
            </w:tcBorders>
            <w:shd w:val="clear" w:color="000000" w:fill="FFFFFF"/>
            <w:noWrap/>
            <w:vAlign w:val="bottom"/>
            <w:hideMark/>
          </w:tcPr>
          <w:p w:rsidR="007608D8" w:rsidRPr="00E662D7" w:rsidRDefault="007608D8" w:rsidP="009345E4">
            <w:pPr>
              <w:jc w:val="right"/>
              <w:rPr>
                <w:rFonts w:ascii="Calibri" w:hAnsi="Calibri" w:cs="Calibri"/>
                <w:color w:val="000000"/>
                <w:szCs w:val="22"/>
              </w:rPr>
            </w:pPr>
            <w:r w:rsidRPr="00E662D7">
              <w:rPr>
                <w:rFonts w:ascii="Calibri" w:hAnsi="Calibri" w:cs="Calibri"/>
                <w:color w:val="000000"/>
                <w:szCs w:val="22"/>
              </w:rPr>
              <w:t>7,5</w:t>
            </w:r>
          </w:p>
        </w:tc>
        <w:tc>
          <w:tcPr>
            <w:tcW w:w="1431" w:type="dxa"/>
            <w:vMerge/>
            <w:tcBorders>
              <w:left w:val="double" w:sz="6" w:space="0" w:color="auto"/>
              <w:right w:val="double" w:sz="6" w:space="0" w:color="000000"/>
            </w:tcBorders>
            <w:shd w:val="clear" w:color="000000" w:fill="FFFFFF"/>
          </w:tcPr>
          <w:p w:rsidR="007608D8" w:rsidRPr="00E662D7" w:rsidRDefault="007608D8" w:rsidP="009345E4">
            <w:pPr>
              <w:jc w:val="right"/>
              <w:rPr>
                <w:rFonts w:ascii="Calibri" w:hAnsi="Calibri" w:cs="Calibri"/>
                <w:color w:val="000000"/>
                <w:szCs w:val="22"/>
              </w:rPr>
            </w:pPr>
          </w:p>
        </w:tc>
      </w:tr>
      <w:tr w:rsidR="007608D8" w:rsidRPr="00E662D7" w:rsidTr="00A12D49">
        <w:trPr>
          <w:trHeight w:val="300"/>
          <w:jc w:val="center"/>
        </w:trPr>
        <w:tc>
          <w:tcPr>
            <w:tcW w:w="3324" w:type="dxa"/>
            <w:tcBorders>
              <w:top w:val="nil"/>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15833">
            <w:pPr>
              <w:rPr>
                <w:rFonts w:ascii="Calibri" w:hAnsi="Calibri" w:cs="Calibri"/>
                <w:color w:val="000000"/>
                <w:szCs w:val="22"/>
              </w:rPr>
            </w:pPr>
            <w:r w:rsidRPr="00E662D7">
              <w:rPr>
                <w:rFonts w:ascii="Calibri" w:hAnsi="Calibri" w:cs="Calibri"/>
                <w:color w:val="000000"/>
                <w:szCs w:val="22"/>
              </w:rPr>
              <w:t>Cobija</w:t>
            </w:r>
          </w:p>
        </w:tc>
        <w:tc>
          <w:tcPr>
            <w:tcW w:w="3119" w:type="dxa"/>
            <w:tcBorders>
              <w:top w:val="nil"/>
              <w:left w:val="nil"/>
              <w:bottom w:val="single" w:sz="4" w:space="0" w:color="auto"/>
              <w:right w:val="double" w:sz="6" w:space="0" w:color="auto"/>
            </w:tcBorders>
            <w:shd w:val="clear" w:color="auto" w:fill="auto"/>
            <w:noWrap/>
            <w:vAlign w:val="center"/>
            <w:hideMark/>
          </w:tcPr>
          <w:p w:rsidR="007608D8" w:rsidRPr="00E662D7" w:rsidRDefault="007608D8" w:rsidP="00915833">
            <w:pPr>
              <w:rPr>
                <w:rFonts w:ascii="Calibri" w:hAnsi="Calibri" w:cs="Calibri"/>
                <w:color w:val="000000"/>
                <w:szCs w:val="22"/>
              </w:rPr>
            </w:pPr>
            <w:proofErr w:type="spellStart"/>
            <w:r w:rsidRPr="00E662D7">
              <w:rPr>
                <w:rFonts w:ascii="Calibri" w:hAnsi="Calibri" w:cs="Calibri"/>
                <w:color w:val="000000"/>
                <w:szCs w:val="22"/>
              </w:rPr>
              <w:t>Guayaramerín</w:t>
            </w:r>
            <w:proofErr w:type="spellEnd"/>
            <w:r w:rsidRPr="00E662D7">
              <w:rPr>
                <w:rFonts w:ascii="Calibri" w:hAnsi="Calibri" w:cs="Calibri"/>
                <w:color w:val="000000"/>
                <w:szCs w:val="22"/>
              </w:rPr>
              <w:t xml:space="preserve"> </w:t>
            </w:r>
            <w:r w:rsidRPr="00E662D7">
              <w:rPr>
                <w:rFonts w:ascii="Calibri" w:hAnsi="Calibri" w:cs="Calibri"/>
                <w:color w:val="000000"/>
                <w:szCs w:val="16"/>
              </w:rPr>
              <w:t>(Tramo Internacional)</w:t>
            </w:r>
          </w:p>
        </w:tc>
        <w:tc>
          <w:tcPr>
            <w:tcW w:w="1672" w:type="dxa"/>
            <w:tcBorders>
              <w:top w:val="nil"/>
              <w:left w:val="nil"/>
              <w:bottom w:val="single" w:sz="4" w:space="0" w:color="auto"/>
              <w:right w:val="double" w:sz="6" w:space="0" w:color="auto"/>
            </w:tcBorders>
            <w:shd w:val="clear" w:color="auto" w:fill="FFFFFF" w:themeFill="background1"/>
            <w:noWrap/>
            <w:vAlign w:val="bottom"/>
            <w:hideMark/>
          </w:tcPr>
          <w:p w:rsidR="007608D8" w:rsidRPr="00500A31" w:rsidRDefault="007608D8" w:rsidP="009345E4">
            <w:pPr>
              <w:jc w:val="right"/>
              <w:rPr>
                <w:rFonts w:ascii="Calibri" w:hAnsi="Calibri" w:cs="Calibri"/>
                <w:color w:val="000000"/>
                <w:szCs w:val="22"/>
              </w:rPr>
            </w:pPr>
            <w:r w:rsidRPr="00500A31">
              <w:rPr>
                <w:rFonts w:ascii="Calibri" w:hAnsi="Calibri" w:cs="Calibri"/>
                <w:color w:val="000000"/>
                <w:szCs w:val="22"/>
              </w:rPr>
              <w:t>16,5</w:t>
            </w:r>
          </w:p>
        </w:tc>
        <w:tc>
          <w:tcPr>
            <w:tcW w:w="1431" w:type="dxa"/>
            <w:vMerge/>
            <w:tcBorders>
              <w:left w:val="double" w:sz="6" w:space="0" w:color="auto"/>
              <w:right w:val="double" w:sz="6" w:space="0" w:color="000000"/>
            </w:tcBorders>
            <w:shd w:val="clear" w:color="auto" w:fill="FFFFFF" w:themeFill="background1"/>
          </w:tcPr>
          <w:p w:rsidR="007608D8" w:rsidRPr="00500A31" w:rsidRDefault="007608D8" w:rsidP="009345E4">
            <w:pPr>
              <w:jc w:val="right"/>
              <w:rPr>
                <w:rFonts w:ascii="Calibri" w:hAnsi="Calibri" w:cs="Calibri"/>
                <w:color w:val="000000"/>
                <w:szCs w:val="22"/>
              </w:rPr>
            </w:pPr>
          </w:p>
        </w:tc>
      </w:tr>
      <w:tr w:rsidR="007608D8" w:rsidRPr="00E662D7" w:rsidTr="00A12D49">
        <w:trPr>
          <w:trHeight w:val="315"/>
          <w:jc w:val="center"/>
        </w:trPr>
        <w:tc>
          <w:tcPr>
            <w:tcW w:w="3324" w:type="dxa"/>
            <w:tcBorders>
              <w:top w:val="nil"/>
              <w:left w:val="double" w:sz="6" w:space="0" w:color="auto"/>
              <w:bottom w:val="nil"/>
              <w:right w:val="double" w:sz="6" w:space="0" w:color="auto"/>
            </w:tcBorders>
            <w:shd w:val="clear" w:color="auto" w:fill="auto"/>
            <w:noWrap/>
            <w:vAlign w:val="center"/>
            <w:hideMark/>
          </w:tcPr>
          <w:p w:rsidR="007608D8" w:rsidRPr="00E662D7" w:rsidRDefault="007608D8" w:rsidP="00915833">
            <w:pPr>
              <w:rPr>
                <w:rFonts w:ascii="Calibri" w:hAnsi="Calibri" w:cs="Calibri"/>
                <w:color w:val="000000"/>
                <w:szCs w:val="22"/>
              </w:rPr>
            </w:pPr>
            <w:proofErr w:type="spellStart"/>
            <w:r w:rsidRPr="00E662D7">
              <w:rPr>
                <w:rFonts w:ascii="Calibri" w:hAnsi="Calibri" w:cs="Calibri"/>
                <w:color w:val="000000"/>
                <w:szCs w:val="22"/>
              </w:rPr>
              <w:t>Guayaramerín</w:t>
            </w:r>
            <w:proofErr w:type="spellEnd"/>
            <w:r w:rsidRPr="00E662D7">
              <w:rPr>
                <w:rFonts w:ascii="Calibri" w:hAnsi="Calibri" w:cs="Calibri"/>
                <w:color w:val="000000"/>
                <w:szCs w:val="22"/>
              </w:rPr>
              <w:t xml:space="preserve"> </w:t>
            </w:r>
            <w:r w:rsidRPr="00E662D7">
              <w:rPr>
                <w:rFonts w:ascii="Calibri" w:hAnsi="Calibri" w:cs="Calibri"/>
                <w:color w:val="000000"/>
                <w:szCs w:val="16"/>
              </w:rPr>
              <w:t>(Tramo Internacional)</w:t>
            </w:r>
          </w:p>
        </w:tc>
        <w:tc>
          <w:tcPr>
            <w:tcW w:w="3119" w:type="dxa"/>
            <w:tcBorders>
              <w:top w:val="nil"/>
              <w:left w:val="nil"/>
              <w:bottom w:val="nil"/>
              <w:right w:val="double" w:sz="6" w:space="0" w:color="auto"/>
            </w:tcBorders>
            <w:shd w:val="clear" w:color="auto" w:fill="auto"/>
            <w:noWrap/>
            <w:vAlign w:val="center"/>
            <w:hideMark/>
          </w:tcPr>
          <w:p w:rsidR="007608D8" w:rsidRPr="00E662D7" w:rsidRDefault="007608D8" w:rsidP="00915833">
            <w:pPr>
              <w:rPr>
                <w:rFonts w:ascii="Calibri" w:hAnsi="Calibri" w:cs="Calibri"/>
                <w:color w:val="000000"/>
                <w:szCs w:val="22"/>
              </w:rPr>
            </w:pPr>
            <w:r w:rsidRPr="00E662D7">
              <w:rPr>
                <w:rFonts w:ascii="Calibri" w:hAnsi="Calibri" w:cs="Calibri"/>
                <w:color w:val="000000"/>
                <w:szCs w:val="22"/>
              </w:rPr>
              <w:t>Cobija</w:t>
            </w:r>
          </w:p>
        </w:tc>
        <w:tc>
          <w:tcPr>
            <w:tcW w:w="1672" w:type="dxa"/>
            <w:tcBorders>
              <w:top w:val="nil"/>
              <w:left w:val="nil"/>
              <w:bottom w:val="nil"/>
              <w:right w:val="double" w:sz="6" w:space="0" w:color="auto"/>
            </w:tcBorders>
            <w:shd w:val="clear" w:color="auto" w:fill="FFFFFF" w:themeFill="background1"/>
            <w:noWrap/>
            <w:vAlign w:val="bottom"/>
            <w:hideMark/>
          </w:tcPr>
          <w:p w:rsidR="007608D8" w:rsidRPr="00500A31" w:rsidRDefault="007608D8" w:rsidP="009345E4">
            <w:pPr>
              <w:jc w:val="right"/>
              <w:rPr>
                <w:rFonts w:ascii="Calibri" w:hAnsi="Calibri" w:cs="Calibri"/>
                <w:color w:val="000000"/>
                <w:szCs w:val="22"/>
              </w:rPr>
            </w:pPr>
            <w:r w:rsidRPr="00500A31">
              <w:rPr>
                <w:rFonts w:ascii="Calibri" w:hAnsi="Calibri" w:cs="Calibri"/>
                <w:color w:val="000000"/>
                <w:szCs w:val="22"/>
              </w:rPr>
              <w:t>16,5</w:t>
            </w:r>
          </w:p>
        </w:tc>
        <w:tc>
          <w:tcPr>
            <w:tcW w:w="1431" w:type="dxa"/>
            <w:vMerge/>
            <w:tcBorders>
              <w:left w:val="double" w:sz="6" w:space="0" w:color="auto"/>
              <w:right w:val="double" w:sz="6" w:space="0" w:color="000000"/>
            </w:tcBorders>
            <w:shd w:val="clear" w:color="auto" w:fill="FFFFFF" w:themeFill="background1"/>
          </w:tcPr>
          <w:p w:rsidR="007608D8" w:rsidRPr="00500A31" w:rsidRDefault="007608D8" w:rsidP="009345E4">
            <w:pPr>
              <w:jc w:val="right"/>
              <w:rPr>
                <w:rFonts w:ascii="Calibri" w:hAnsi="Calibri" w:cs="Calibri"/>
                <w:color w:val="000000"/>
                <w:szCs w:val="22"/>
              </w:rPr>
            </w:pPr>
          </w:p>
        </w:tc>
      </w:tr>
      <w:tr w:rsidR="007608D8" w:rsidRPr="00E662D7" w:rsidTr="00A12D49">
        <w:trPr>
          <w:trHeight w:val="315"/>
          <w:jc w:val="center"/>
        </w:trPr>
        <w:tc>
          <w:tcPr>
            <w:tcW w:w="3324"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7608D8" w:rsidRPr="00E662D7" w:rsidRDefault="007608D8" w:rsidP="00915833">
            <w:pPr>
              <w:rPr>
                <w:rFonts w:ascii="Calibri" w:hAnsi="Calibri" w:cs="Calibri"/>
                <w:color w:val="000000"/>
                <w:szCs w:val="22"/>
              </w:rPr>
            </w:pPr>
            <w:r w:rsidRPr="00E662D7">
              <w:rPr>
                <w:rFonts w:ascii="Calibri" w:hAnsi="Calibri" w:cs="Calibri"/>
                <w:color w:val="000000"/>
                <w:szCs w:val="22"/>
              </w:rPr>
              <w:t>La Paz</w:t>
            </w:r>
          </w:p>
        </w:tc>
        <w:tc>
          <w:tcPr>
            <w:tcW w:w="3119" w:type="dxa"/>
            <w:tcBorders>
              <w:top w:val="single" w:sz="4" w:space="0" w:color="auto"/>
              <w:left w:val="nil"/>
              <w:bottom w:val="single" w:sz="4" w:space="0" w:color="auto"/>
              <w:right w:val="double" w:sz="6" w:space="0" w:color="auto"/>
            </w:tcBorders>
            <w:shd w:val="clear" w:color="auto" w:fill="auto"/>
            <w:noWrap/>
            <w:vAlign w:val="center"/>
            <w:hideMark/>
          </w:tcPr>
          <w:p w:rsidR="007608D8" w:rsidRPr="00E662D7" w:rsidRDefault="007608D8" w:rsidP="00915833">
            <w:pPr>
              <w:rPr>
                <w:rFonts w:ascii="Calibri" w:hAnsi="Calibri" w:cs="Calibri"/>
                <w:color w:val="000000"/>
                <w:szCs w:val="22"/>
              </w:rPr>
            </w:pPr>
            <w:r w:rsidRPr="00E662D7">
              <w:rPr>
                <w:rFonts w:ascii="Calibri" w:hAnsi="Calibri" w:cs="Calibri"/>
                <w:color w:val="000000"/>
                <w:szCs w:val="22"/>
              </w:rPr>
              <w:t>Cobija</w:t>
            </w:r>
            <w:r>
              <w:rPr>
                <w:rFonts w:ascii="Calibri" w:hAnsi="Calibri" w:cs="Calibri"/>
                <w:color w:val="000000"/>
                <w:szCs w:val="16"/>
              </w:rPr>
              <w:t xml:space="preserve"> (Tramo Internacional</w:t>
            </w:r>
            <w:r w:rsidRPr="00E662D7">
              <w:rPr>
                <w:rFonts w:ascii="Calibri" w:hAnsi="Calibri" w:cs="Calibri"/>
                <w:color w:val="000000"/>
                <w:szCs w:val="16"/>
              </w:rPr>
              <w:t>)</w:t>
            </w:r>
          </w:p>
        </w:tc>
        <w:tc>
          <w:tcPr>
            <w:tcW w:w="1672" w:type="dxa"/>
            <w:tcBorders>
              <w:top w:val="single" w:sz="4" w:space="0" w:color="auto"/>
              <w:left w:val="nil"/>
              <w:bottom w:val="single" w:sz="4" w:space="0" w:color="auto"/>
              <w:right w:val="double" w:sz="6" w:space="0" w:color="auto"/>
            </w:tcBorders>
            <w:shd w:val="clear" w:color="auto" w:fill="FFFFFF" w:themeFill="background1"/>
            <w:noWrap/>
            <w:vAlign w:val="bottom"/>
            <w:hideMark/>
          </w:tcPr>
          <w:p w:rsidR="007608D8" w:rsidRPr="00500A31" w:rsidRDefault="007608D8" w:rsidP="009345E4">
            <w:pPr>
              <w:jc w:val="right"/>
              <w:rPr>
                <w:rFonts w:ascii="Calibri" w:hAnsi="Calibri" w:cs="Calibri"/>
                <w:color w:val="000000"/>
                <w:szCs w:val="22"/>
              </w:rPr>
            </w:pPr>
            <w:r w:rsidRPr="00500A31">
              <w:rPr>
                <w:rFonts w:ascii="Calibri" w:hAnsi="Calibri" w:cs="Calibri"/>
                <w:color w:val="000000"/>
                <w:szCs w:val="22"/>
              </w:rPr>
              <w:t>29</w:t>
            </w:r>
          </w:p>
        </w:tc>
        <w:tc>
          <w:tcPr>
            <w:tcW w:w="1431" w:type="dxa"/>
            <w:vMerge/>
            <w:tcBorders>
              <w:left w:val="double" w:sz="6" w:space="0" w:color="auto"/>
              <w:right w:val="double" w:sz="6" w:space="0" w:color="000000"/>
            </w:tcBorders>
            <w:shd w:val="clear" w:color="auto" w:fill="FFFFFF" w:themeFill="background1"/>
          </w:tcPr>
          <w:p w:rsidR="007608D8" w:rsidRPr="00500A31" w:rsidRDefault="007608D8" w:rsidP="009345E4">
            <w:pPr>
              <w:jc w:val="right"/>
              <w:rPr>
                <w:rFonts w:ascii="Calibri" w:hAnsi="Calibri" w:cs="Calibri"/>
                <w:color w:val="000000"/>
                <w:szCs w:val="22"/>
              </w:rPr>
            </w:pPr>
          </w:p>
        </w:tc>
      </w:tr>
      <w:tr w:rsidR="007608D8" w:rsidRPr="00E662D7" w:rsidTr="00A12D49">
        <w:trPr>
          <w:trHeight w:val="315"/>
          <w:jc w:val="center"/>
        </w:trPr>
        <w:tc>
          <w:tcPr>
            <w:tcW w:w="3324" w:type="dxa"/>
            <w:tcBorders>
              <w:top w:val="nil"/>
              <w:left w:val="double" w:sz="6" w:space="0" w:color="auto"/>
              <w:bottom w:val="double" w:sz="6"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 xml:space="preserve">Cobija </w:t>
            </w:r>
            <w:r>
              <w:rPr>
                <w:rFonts w:ascii="Calibri" w:hAnsi="Calibri" w:cs="Calibri"/>
                <w:color w:val="000000"/>
                <w:szCs w:val="16"/>
              </w:rPr>
              <w:t>(</w:t>
            </w:r>
            <w:r w:rsidRPr="00E662D7">
              <w:rPr>
                <w:rFonts w:ascii="Calibri" w:hAnsi="Calibri" w:cs="Calibri"/>
                <w:color w:val="000000"/>
                <w:szCs w:val="16"/>
              </w:rPr>
              <w:t>Tramo Internacional)</w:t>
            </w:r>
          </w:p>
        </w:tc>
        <w:tc>
          <w:tcPr>
            <w:tcW w:w="3119" w:type="dxa"/>
            <w:tcBorders>
              <w:top w:val="nil"/>
              <w:left w:val="nil"/>
              <w:bottom w:val="double" w:sz="6" w:space="0" w:color="auto"/>
              <w:right w:val="double" w:sz="6" w:space="0" w:color="auto"/>
            </w:tcBorders>
            <w:shd w:val="clear" w:color="auto" w:fill="auto"/>
            <w:noWrap/>
            <w:vAlign w:val="bottom"/>
            <w:hideMark/>
          </w:tcPr>
          <w:p w:rsidR="007608D8" w:rsidRPr="00E662D7" w:rsidRDefault="007608D8" w:rsidP="009345E4">
            <w:pPr>
              <w:rPr>
                <w:rFonts w:ascii="Calibri" w:hAnsi="Calibri" w:cs="Calibri"/>
                <w:color w:val="000000"/>
                <w:szCs w:val="22"/>
              </w:rPr>
            </w:pPr>
            <w:r w:rsidRPr="00E662D7">
              <w:rPr>
                <w:rFonts w:ascii="Calibri" w:hAnsi="Calibri" w:cs="Calibri"/>
                <w:color w:val="000000"/>
                <w:szCs w:val="22"/>
              </w:rPr>
              <w:t>La Paz</w:t>
            </w:r>
          </w:p>
        </w:tc>
        <w:tc>
          <w:tcPr>
            <w:tcW w:w="1672" w:type="dxa"/>
            <w:tcBorders>
              <w:top w:val="nil"/>
              <w:left w:val="nil"/>
              <w:bottom w:val="double" w:sz="6" w:space="0" w:color="auto"/>
              <w:right w:val="double" w:sz="6" w:space="0" w:color="auto"/>
            </w:tcBorders>
            <w:shd w:val="clear" w:color="auto" w:fill="FFFFFF" w:themeFill="background1"/>
            <w:noWrap/>
            <w:vAlign w:val="bottom"/>
            <w:hideMark/>
          </w:tcPr>
          <w:p w:rsidR="007608D8" w:rsidRPr="00500A31" w:rsidRDefault="007608D8" w:rsidP="009345E4">
            <w:pPr>
              <w:jc w:val="right"/>
              <w:rPr>
                <w:rFonts w:ascii="Calibri" w:hAnsi="Calibri" w:cs="Calibri"/>
                <w:color w:val="000000"/>
                <w:szCs w:val="22"/>
              </w:rPr>
            </w:pPr>
            <w:r w:rsidRPr="00500A31">
              <w:rPr>
                <w:rFonts w:ascii="Calibri" w:hAnsi="Calibri" w:cs="Calibri"/>
                <w:color w:val="000000"/>
                <w:szCs w:val="22"/>
              </w:rPr>
              <w:t>29</w:t>
            </w:r>
          </w:p>
        </w:tc>
        <w:tc>
          <w:tcPr>
            <w:tcW w:w="1431" w:type="dxa"/>
            <w:vMerge/>
            <w:tcBorders>
              <w:left w:val="double" w:sz="6" w:space="0" w:color="auto"/>
              <w:bottom w:val="double" w:sz="6" w:space="0" w:color="auto"/>
              <w:right w:val="double" w:sz="6" w:space="0" w:color="000000"/>
            </w:tcBorders>
            <w:shd w:val="clear" w:color="auto" w:fill="FFFFFF" w:themeFill="background1"/>
          </w:tcPr>
          <w:p w:rsidR="007608D8" w:rsidRPr="00500A31" w:rsidRDefault="007608D8" w:rsidP="009345E4">
            <w:pPr>
              <w:jc w:val="right"/>
              <w:rPr>
                <w:rFonts w:ascii="Calibri" w:hAnsi="Calibri" w:cs="Calibri"/>
                <w:color w:val="000000"/>
                <w:szCs w:val="22"/>
              </w:rPr>
            </w:pPr>
          </w:p>
        </w:tc>
      </w:tr>
    </w:tbl>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A74134" w:rsidRDefault="00A74134" w:rsidP="00A74134">
      <w:pPr>
        <w:jc w:val="both"/>
        <w:rPr>
          <w:rFonts w:ascii="Calibri" w:eastAsia="Arial Unicode MS" w:hAnsi="Calibri" w:cs="Calibri"/>
          <w:szCs w:val="22"/>
        </w:rPr>
      </w:pPr>
      <w:r w:rsidRPr="00A74134">
        <w:rPr>
          <w:rFonts w:ascii="Calibri" w:eastAsia="Arial Unicode MS" w:hAnsi="Calibri" w:cs="Calibri"/>
          <w:szCs w:val="22"/>
        </w:rPr>
        <w:t xml:space="preserve">El presupuesto total para la ejecución del servicio es de Bs. </w:t>
      </w:r>
      <w:r w:rsidRPr="00A74134">
        <w:rPr>
          <w:rFonts w:ascii="Calibri" w:eastAsia="Arial Unicode MS" w:hAnsi="Calibri" w:cs="Calibri"/>
          <w:b/>
          <w:szCs w:val="22"/>
        </w:rPr>
        <w:t>7.492.500,00</w:t>
      </w:r>
      <w:r w:rsidRPr="00A74134">
        <w:rPr>
          <w:rFonts w:ascii="Calibri" w:eastAsia="Arial Unicode MS" w:hAnsi="Calibri" w:cs="Calibri"/>
          <w:szCs w:val="22"/>
        </w:rPr>
        <w:t xml:space="preserve"> (Siete millones cuatrocientos noventa y dos mil quinientos 00/100 Bolivianos)</w:t>
      </w:r>
    </w:p>
    <w:p w:rsidR="0042668B" w:rsidRPr="00C75BEC" w:rsidRDefault="0042668B" w:rsidP="00A74134">
      <w:pPr>
        <w:ind w:left="705"/>
        <w:jc w:val="both"/>
        <w:rPr>
          <w:rFonts w:asciiTheme="minorHAnsi" w:hAnsiTheme="minorHAnsi" w:cstheme="minorHAnsi"/>
          <w:sz w:val="18"/>
          <w:szCs w:val="18"/>
        </w:rPr>
      </w:pPr>
      <w:bookmarkStart w:id="0" w:name="_GoBack"/>
      <w:bookmarkEnd w:id="0"/>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BA5BB3" w:rsidRDefault="00BA5BB3" w:rsidP="0062797D">
      <w:pPr>
        <w:jc w:val="center"/>
        <w:rPr>
          <w:rFonts w:asciiTheme="minorHAnsi" w:hAnsiTheme="minorHAnsi" w:cstheme="minorHAnsi"/>
          <w:b/>
        </w:rPr>
      </w:pPr>
    </w:p>
    <w:p w:rsidR="00BA5BB3" w:rsidRDefault="00BA5BB3" w:rsidP="0062797D">
      <w:pPr>
        <w:jc w:val="center"/>
        <w:rPr>
          <w:rFonts w:asciiTheme="minorHAnsi" w:hAnsiTheme="minorHAnsi" w:cstheme="minorHAnsi"/>
          <w:b/>
        </w:rPr>
      </w:pPr>
    </w:p>
    <w:p w:rsidR="00BA5BB3" w:rsidRDefault="00BA5BB3" w:rsidP="0062797D">
      <w:pPr>
        <w:jc w:val="center"/>
        <w:rPr>
          <w:rFonts w:asciiTheme="minorHAnsi" w:hAnsiTheme="minorHAnsi" w:cstheme="minorHAnsi"/>
          <w:b/>
        </w:rPr>
      </w:pPr>
    </w:p>
    <w:p w:rsidR="00BA5BB3" w:rsidRDefault="00BA5BB3" w:rsidP="0062797D">
      <w:pPr>
        <w:jc w:val="center"/>
        <w:rPr>
          <w:rFonts w:asciiTheme="minorHAnsi" w:hAnsiTheme="minorHAnsi" w:cstheme="minorHAnsi"/>
          <w:b/>
        </w:rPr>
      </w:pPr>
    </w:p>
    <w:p w:rsidR="00BA5BB3" w:rsidRDefault="00BA5BB3" w:rsidP="0062797D">
      <w:pPr>
        <w:jc w:val="center"/>
        <w:rPr>
          <w:rFonts w:asciiTheme="minorHAnsi" w:hAnsiTheme="minorHAnsi" w:cstheme="minorHAnsi"/>
          <w:b/>
        </w:rPr>
      </w:pPr>
    </w:p>
    <w:p w:rsidR="00BA5BB3" w:rsidRDefault="00BA5BB3" w:rsidP="0062797D">
      <w:pPr>
        <w:jc w:val="center"/>
        <w:rPr>
          <w:rFonts w:asciiTheme="minorHAnsi" w:hAnsiTheme="minorHAnsi" w:cstheme="minorHAnsi"/>
          <w:b/>
        </w:rPr>
      </w:pPr>
    </w:p>
    <w:p w:rsidR="00A74134" w:rsidRDefault="00A74134" w:rsidP="0062797D">
      <w:pPr>
        <w:jc w:val="center"/>
        <w:rPr>
          <w:rFonts w:asciiTheme="minorHAnsi" w:hAnsiTheme="minorHAnsi" w:cstheme="minorHAnsi"/>
          <w:b/>
        </w:rPr>
      </w:pPr>
    </w:p>
    <w:p w:rsidR="00A74134" w:rsidRDefault="00A74134"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D83B21" w:rsidP="00D83B21">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Decreto Supremo No 29506 de 09 de abril de 2008 </w:t>
      </w:r>
      <w:r>
        <w:rPr>
          <w:rFonts w:asciiTheme="minorHAnsi" w:hAnsiTheme="minorHAnsi" w:cstheme="minorHAnsi"/>
          <w:color w:val="000000"/>
        </w:rPr>
        <w:t xml:space="preserve">y </w:t>
      </w:r>
      <w:r w:rsidRPr="00973192">
        <w:rPr>
          <w:rFonts w:asciiTheme="minorHAnsi" w:hAnsiTheme="minorHAnsi" w:cstheme="minorHAnsi"/>
          <w:color w:val="000000"/>
        </w:rPr>
        <w:t xml:space="preserve">Reglamento de Contrataciones </w:t>
      </w:r>
      <w:r>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r w:rsidR="00FF659D" w:rsidRPr="00973192">
        <w:rPr>
          <w:rFonts w:asciiTheme="minorHAnsi" w:hAnsiTheme="minorHAnsi" w:cstheme="minorHAnsi"/>
          <w:color w:val="000000"/>
        </w:rPr>
        <w:t xml:space="preserve"> </w:t>
      </w:r>
    </w:p>
    <w:p w:rsidR="00F31212" w:rsidRDefault="00F31212" w:rsidP="00FF659D">
      <w:pPr>
        <w:ind w:left="426"/>
        <w:jc w:val="both"/>
        <w:rPr>
          <w:rFonts w:asciiTheme="minorHAnsi" w:hAnsiTheme="minorHAnsi" w:cstheme="minorHAnsi"/>
          <w:color w:val="000000"/>
        </w:rPr>
      </w:pPr>
    </w:p>
    <w:p w:rsidR="00F31212" w:rsidRPr="00F31212" w:rsidRDefault="00F31212" w:rsidP="00F31212">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C2348E">
        <w:rPr>
          <w:rFonts w:asciiTheme="minorHAnsi" w:hAnsiTheme="minorHAnsi" w:cstheme="minorHAnsi"/>
          <w:color w:val="000000"/>
        </w:rPr>
        <w:t>Estado Plurinacional de Bolivia, que presten el servicio de transporte.</w:t>
      </w:r>
    </w:p>
    <w:p w:rsidR="00FF659D" w:rsidRPr="00973192" w:rsidRDefault="00FF659D" w:rsidP="00FF659D">
      <w:pPr>
        <w:pStyle w:val="Prrafodelista"/>
        <w:ind w:left="426"/>
        <w:jc w:val="both"/>
        <w:rPr>
          <w:rFonts w:asciiTheme="minorHAnsi" w:hAnsiTheme="minorHAnsi" w:cstheme="minorHAnsi"/>
          <w:color w:val="000000"/>
        </w:rPr>
      </w:pPr>
    </w:p>
    <w:p w:rsidR="00FF659D" w:rsidRDefault="00FF659D" w:rsidP="00704C2D">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704C2D" w:rsidRPr="00704C2D" w:rsidRDefault="00704C2D" w:rsidP="00704C2D">
      <w:pPr>
        <w:ind w:left="425"/>
        <w:jc w:val="both"/>
        <w:rPr>
          <w:rFonts w:asciiTheme="minorHAnsi" w:hAnsiTheme="minorHAnsi" w:cstheme="minorHAnsi"/>
          <w:b/>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w:t>
      </w:r>
      <w:r w:rsidR="00704C2D" w:rsidRPr="00973192">
        <w:rPr>
          <w:rFonts w:asciiTheme="minorHAnsi" w:hAnsiTheme="minorHAnsi" w:cstheme="minorHAnsi"/>
        </w:rPr>
        <w:t>, j</w:t>
      </w:r>
      <w:r w:rsidRPr="00973192">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00AA6B02">
        <w:rPr>
          <w:rFonts w:asciiTheme="minorHAnsi" w:hAnsiTheme="minorHAnsi" w:cstheme="minorHAnsi"/>
          <w:color w:val="000000" w:themeColor="text1"/>
        </w:rPr>
        <w:t>motivada</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lastRenderedPageBreak/>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el proponente, en el plazo establecido, no presente la documentación, aclaración o complementación </w:t>
      </w:r>
      <w:r w:rsidR="00704C2D" w:rsidRPr="002E21F9">
        <w:rPr>
          <w:rFonts w:asciiTheme="minorHAnsi" w:hAnsiTheme="minorHAnsi" w:cstheme="minorHAnsi"/>
          <w:color w:val="000000"/>
        </w:rPr>
        <w:t>que le</w:t>
      </w:r>
      <w:r w:rsidRPr="002E21F9">
        <w:rPr>
          <w:rFonts w:asciiTheme="minorHAnsi" w:hAnsiTheme="minorHAnsi" w:cstheme="minorHAnsi"/>
          <w:color w:val="000000"/>
        </w:rPr>
        <w:t xml:space="preserv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AA6B02">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342166">
      <w:pPr>
        <w:tabs>
          <w:tab w:val="num" w:pos="567"/>
        </w:tabs>
        <w:jc w:val="both"/>
        <w:rPr>
          <w:rFonts w:asciiTheme="minorHAnsi" w:hAnsiTheme="minorHAnsi" w:cstheme="minorHAnsi"/>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120"/>
      </w:tblGrid>
      <w:tr w:rsidR="001C5370" w:rsidRPr="001C5370" w:rsidTr="007F17F2">
        <w:trPr>
          <w:trHeight w:val="113"/>
          <w:jc w:val="center"/>
        </w:trPr>
        <w:tc>
          <w:tcPr>
            <w:tcW w:w="3544" w:type="dxa"/>
            <w:shd w:val="clear" w:color="auto" w:fill="auto"/>
            <w:vAlign w:val="center"/>
          </w:tcPr>
          <w:p w:rsidR="001C5370" w:rsidRPr="001C5370" w:rsidRDefault="001C5370" w:rsidP="00342166">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412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7F17F2">
        <w:trPr>
          <w:trHeight w:val="53"/>
          <w:jc w:val="center"/>
        </w:trPr>
        <w:tc>
          <w:tcPr>
            <w:tcW w:w="3544" w:type="dxa"/>
            <w:shd w:val="clear" w:color="auto" w:fill="auto"/>
            <w:vAlign w:val="center"/>
          </w:tcPr>
          <w:p w:rsidR="001C5370" w:rsidRPr="001C5370" w:rsidRDefault="001C5370" w:rsidP="00342166">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4120" w:type="dxa"/>
            <w:shd w:val="clear" w:color="auto" w:fill="auto"/>
          </w:tcPr>
          <w:p w:rsidR="001C5370" w:rsidRPr="00342166" w:rsidRDefault="00342166" w:rsidP="001C5370">
            <w:pPr>
              <w:tabs>
                <w:tab w:val="num" w:pos="567"/>
              </w:tabs>
              <w:jc w:val="both"/>
              <w:rPr>
                <w:rFonts w:asciiTheme="minorHAnsi" w:hAnsiTheme="minorHAnsi" w:cstheme="minorHAnsi"/>
                <w:snapToGrid w:val="0"/>
                <w:sz w:val="16"/>
                <w:szCs w:val="16"/>
              </w:rPr>
            </w:pPr>
            <w:r w:rsidRPr="00342166">
              <w:rPr>
                <w:rFonts w:asciiTheme="minorHAnsi" w:hAnsiTheme="minorHAnsi" w:cstheme="minorHAnsi"/>
                <w:snapToGrid w:val="0"/>
                <w:sz w:val="16"/>
                <w:szCs w:val="16"/>
              </w:rPr>
              <w:t xml:space="preserve">90 DÍAS CALENDARIO A PARTIR DE LA FECHA DE SU EMISIÓN </w:t>
            </w:r>
          </w:p>
        </w:tc>
      </w:tr>
      <w:tr w:rsidR="001C5370" w:rsidRPr="001C5370" w:rsidTr="007F17F2">
        <w:trPr>
          <w:trHeight w:val="109"/>
          <w:jc w:val="center"/>
        </w:trPr>
        <w:tc>
          <w:tcPr>
            <w:tcW w:w="3544" w:type="dxa"/>
            <w:shd w:val="clear" w:color="auto" w:fill="auto"/>
            <w:vAlign w:val="center"/>
          </w:tcPr>
          <w:p w:rsidR="001C5370" w:rsidRPr="001C5370" w:rsidRDefault="001C5370" w:rsidP="00342166">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4120" w:type="dxa"/>
            <w:shd w:val="clear" w:color="auto" w:fill="auto"/>
          </w:tcPr>
          <w:p w:rsidR="001C5370" w:rsidRPr="001C5370" w:rsidRDefault="00342166" w:rsidP="001C5370">
            <w:pPr>
              <w:tabs>
                <w:tab w:val="num" w:pos="567"/>
              </w:tabs>
              <w:jc w:val="both"/>
              <w:rPr>
                <w:rFonts w:asciiTheme="minorHAnsi" w:hAnsiTheme="minorHAnsi" w:cstheme="minorHAnsi"/>
                <w:snapToGrid w:val="0"/>
                <w:sz w:val="16"/>
                <w:szCs w:val="16"/>
                <w:highlight w:val="yellow"/>
              </w:rPr>
            </w:pPr>
            <w:r w:rsidRPr="00251C87">
              <w:rPr>
                <w:rFonts w:ascii="Calibri" w:hAnsi="Calibri" w:cs="Calibri"/>
                <w:snapToGrid w:val="0"/>
                <w:sz w:val="16"/>
                <w:szCs w:val="16"/>
              </w:rPr>
              <w:t>1% DEL VALOR MENSUAL DE SU PROPUESTA ECONÓMICA  PRESENTADA PO</w:t>
            </w:r>
            <w:r>
              <w:rPr>
                <w:rFonts w:ascii="Calibri" w:hAnsi="Calibri" w:cs="Calibri"/>
                <w:snapToGrid w:val="0"/>
                <w:sz w:val="16"/>
                <w:szCs w:val="16"/>
              </w:rPr>
              <w:t>R</w:t>
            </w:r>
            <w:r w:rsidRPr="00251C87">
              <w:rPr>
                <w:rFonts w:ascii="Calibri" w:hAnsi="Calibri" w:cs="Calibri"/>
                <w:snapToGrid w:val="0"/>
                <w:sz w:val="16"/>
                <w:szCs w:val="16"/>
              </w:rPr>
              <w:t xml:space="preserve"> EL PROPONENTE </w:t>
            </w:r>
            <w:r w:rsidRPr="00342166">
              <w:rPr>
                <w:rFonts w:ascii="Calibri" w:hAnsi="Calibri" w:cs="Calibri"/>
                <w:b/>
                <w:snapToGrid w:val="0"/>
                <w:sz w:val="16"/>
                <w:szCs w:val="16"/>
              </w:rPr>
              <w:t>(SEGÚN ESPECIFICACIONES TÉCNICAS)</w:t>
            </w:r>
          </w:p>
        </w:tc>
      </w:tr>
      <w:tr w:rsidR="001C5370" w:rsidRPr="001C5370" w:rsidTr="007F17F2">
        <w:trPr>
          <w:trHeight w:val="265"/>
          <w:jc w:val="center"/>
        </w:trPr>
        <w:tc>
          <w:tcPr>
            <w:tcW w:w="3544" w:type="dxa"/>
            <w:shd w:val="clear" w:color="auto" w:fill="auto"/>
            <w:vAlign w:val="center"/>
          </w:tcPr>
          <w:p w:rsidR="001C5370" w:rsidRPr="001C5370" w:rsidRDefault="001C5370" w:rsidP="00704C2D">
            <w:pPr>
              <w:tabs>
                <w:tab w:val="num" w:pos="567"/>
              </w:tabs>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4120" w:type="dxa"/>
            <w:shd w:val="clear" w:color="auto" w:fill="auto"/>
            <w:vAlign w:val="center"/>
          </w:tcPr>
          <w:p w:rsidR="001C5370" w:rsidRPr="00342166" w:rsidRDefault="00342166" w:rsidP="00704C2D">
            <w:pPr>
              <w:tabs>
                <w:tab w:val="num" w:pos="567"/>
              </w:tabs>
              <w:rPr>
                <w:rFonts w:asciiTheme="minorHAnsi" w:hAnsiTheme="minorHAnsi" w:cstheme="minorHAnsi"/>
                <w:snapToGrid w:val="0"/>
                <w:sz w:val="16"/>
                <w:szCs w:val="16"/>
                <w:highlight w:val="yellow"/>
              </w:rPr>
            </w:pPr>
            <w:r w:rsidRPr="00342166">
              <w:rPr>
                <w:rFonts w:asciiTheme="minorHAnsi" w:hAnsiTheme="minorHAnsi" w:cstheme="minorHAnsi"/>
                <w:snapToGrid w:val="0"/>
                <w:sz w:val="16"/>
                <w:szCs w:val="16"/>
              </w:rPr>
              <w:t xml:space="preserve">BOLETA DE GARANTÍA </w:t>
            </w:r>
          </w:p>
        </w:tc>
      </w:tr>
      <w:tr w:rsidR="00342166" w:rsidRPr="001C5370" w:rsidTr="002F5330">
        <w:trPr>
          <w:trHeight w:val="113"/>
          <w:jc w:val="center"/>
        </w:trPr>
        <w:tc>
          <w:tcPr>
            <w:tcW w:w="3544" w:type="dxa"/>
            <w:shd w:val="clear" w:color="auto" w:fill="auto"/>
            <w:vAlign w:val="center"/>
          </w:tcPr>
          <w:p w:rsidR="00342166" w:rsidRPr="00AF7D92" w:rsidRDefault="00342166" w:rsidP="00342166">
            <w:pPr>
              <w:tabs>
                <w:tab w:val="num" w:pos="567"/>
              </w:tabs>
              <w:jc w:val="both"/>
              <w:rPr>
                <w:rFonts w:ascii="Calibri" w:hAnsi="Calibri" w:cs="Calibri"/>
                <w:snapToGrid w:val="0"/>
                <w:sz w:val="16"/>
                <w:szCs w:val="16"/>
              </w:rPr>
            </w:pPr>
            <w:r>
              <w:rPr>
                <w:rFonts w:ascii="Calibri" w:hAnsi="Calibri" w:cs="Calibri"/>
                <w:snapToGrid w:val="0"/>
                <w:sz w:val="16"/>
                <w:szCs w:val="16"/>
              </w:rPr>
              <w:t xml:space="preserve">CARACTERISTICAS DE LA GARANTIA DE SERIEDAD DE PROPUESTA </w:t>
            </w:r>
          </w:p>
        </w:tc>
        <w:tc>
          <w:tcPr>
            <w:tcW w:w="4120" w:type="dxa"/>
            <w:shd w:val="clear" w:color="auto" w:fill="auto"/>
            <w:vAlign w:val="center"/>
          </w:tcPr>
          <w:p w:rsidR="00342166" w:rsidRPr="006E714C" w:rsidRDefault="00342166" w:rsidP="002F5330">
            <w:pPr>
              <w:rPr>
                <w:rFonts w:ascii="Calibri" w:hAnsi="Calibri" w:cs="Calibri"/>
                <w:snapToGrid w:val="0"/>
                <w:sz w:val="16"/>
                <w:szCs w:val="16"/>
              </w:rPr>
            </w:pPr>
            <w:r w:rsidRPr="006E714C">
              <w:rPr>
                <w:rFonts w:ascii="Calibri" w:hAnsi="Calibri" w:cs="Calibri"/>
                <w:snapToGrid w:val="0"/>
                <w:sz w:val="16"/>
                <w:szCs w:val="16"/>
              </w:rPr>
              <w:t xml:space="preserve">RENOVABLE, IRREVOCABLE Y DE EJECUCIÓN INMMEDIATA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Se compruebe falsedad en la información declarada en </w:t>
      </w:r>
      <w:r w:rsidR="00342166" w:rsidRPr="00286B08">
        <w:rPr>
          <w:rFonts w:asciiTheme="minorHAnsi" w:hAnsiTheme="minorHAnsi" w:cstheme="minorHAnsi"/>
        </w:rPr>
        <w:t>la Presentación</w:t>
      </w:r>
      <w:r w:rsidRPr="00286B08">
        <w:rPr>
          <w:rFonts w:asciiTheme="minorHAnsi" w:hAnsiTheme="minorHAnsi" w:cstheme="minorHAnsi"/>
        </w:rPr>
        <w:t xml:space="preserve">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342166" w:rsidRPr="00286B08" w:rsidRDefault="00342166" w:rsidP="00342166">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302D85" w:rsidRPr="00D35E8F" w:rsidRDefault="00302D85" w:rsidP="00302D85">
      <w:pPr>
        <w:pStyle w:val="Ttulo5"/>
        <w:widowControl/>
        <w:numPr>
          <w:ilvl w:val="0"/>
          <w:numId w:val="0"/>
        </w:numPr>
        <w:spacing w:before="0" w:after="0"/>
        <w:ind w:left="426"/>
        <w:jc w:val="both"/>
        <w:rPr>
          <w:rFonts w:ascii="Calibri" w:hAnsi="Calibri" w:cs="Calibri"/>
          <w:b w:val="0"/>
          <w:sz w:val="20"/>
          <w:lang w:val="es-ES"/>
        </w:rPr>
      </w:pPr>
      <w:r w:rsidRPr="00D35E8F">
        <w:rPr>
          <w:rFonts w:ascii="Calibri" w:hAnsi="Calibri" w:cs="Calibri"/>
          <w:b w:val="0"/>
          <w:sz w:val="20"/>
          <w:lang w:val="es-ES"/>
        </w:rPr>
        <w:t>Tiene por objeto garantizar el cumplimiento del objeto del contrato de acuerdo con lo establecido en el presente DBC y deberá presentarse para la suscripción del contrato.</w:t>
      </w:r>
    </w:p>
    <w:p w:rsidR="00302D85" w:rsidRPr="00D35E8F" w:rsidRDefault="00302D85" w:rsidP="00302D85">
      <w:pPr>
        <w:ind w:left="426"/>
        <w:jc w:val="both"/>
        <w:rPr>
          <w:rFonts w:ascii="Calibri" w:hAnsi="Calibri" w:cs="Calibri"/>
        </w:rPr>
      </w:pPr>
    </w:p>
    <w:p w:rsidR="00302D85" w:rsidRPr="00D35E8F" w:rsidRDefault="00302D85" w:rsidP="00302D85">
      <w:pPr>
        <w:ind w:left="426"/>
        <w:jc w:val="both"/>
        <w:rPr>
          <w:rFonts w:ascii="Calibri" w:hAnsi="Calibri" w:cs="Calibri"/>
          <w:snapToGrid w:val="0"/>
        </w:rPr>
      </w:pPr>
      <w:r w:rsidRPr="00D35E8F">
        <w:rPr>
          <w:rFonts w:ascii="Calibri" w:hAnsi="Calibri" w:cs="Calibri"/>
          <w:snapToGrid w:val="0"/>
        </w:rPr>
        <w:t>La Garantía de Cumplimiento de Contrato deberá ser presentada de acuerdo a las siguientes características:</w:t>
      </w:r>
    </w:p>
    <w:p w:rsidR="00302D85" w:rsidRDefault="00302D85" w:rsidP="00302D85">
      <w:pPr>
        <w:ind w:left="851"/>
        <w:jc w:val="both"/>
        <w:rPr>
          <w:rFonts w:ascii="Calibri" w:hAnsi="Calibri" w:cs="Calibri"/>
          <w:snapToGrid w:val="0"/>
          <w:sz w:val="18"/>
          <w:szCs w:val="18"/>
        </w:rPr>
      </w:pPr>
    </w:p>
    <w:p w:rsidR="00302D85" w:rsidRDefault="00302D85" w:rsidP="00302D85">
      <w:pPr>
        <w:pStyle w:val="2"/>
        <w:rPr>
          <w:lang w:eastAsia="en-US"/>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78"/>
      </w:tblGrid>
      <w:tr w:rsidR="00302D85" w:rsidRPr="00AF7D92" w:rsidTr="002F62C1">
        <w:trPr>
          <w:trHeight w:val="113"/>
        </w:trPr>
        <w:tc>
          <w:tcPr>
            <w:tcW w:w="3369" w:type="dxa"/>
            <w:shd w:val="clear" w:color="auto" w:fill="auto"/>
            <w:vAlign w:val="center"/>
          </w:tcPr>
          <w:p w:rsidR="00302D85" w:rsidRPr="00AF7D92" w:rsidRDefault="00302D85" w:rsidP="002F62C1">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lastRenderedPageBreak/>
              <w:t>GIRADA A NOMBRE DE</w:t>
            </w:r>
          </w:p>
        </w:tc>
        <w:tc>
          <w:tcPr>
            <w:tcW w:w="3978" w:type="dxa"/>
            <w:shd w:val="clear" w:color="auto" w:fill="auto"/>
          </w:tcPr>
          <w:p w:rsidR="00302D85" w:rsidRPr="00251C87" w:rsidRDefault="00302D85" w:rsidP="00302D85">
            <w:pPr>
              <w:tabs>
                <w:tab w:val="num" w:pos="567"/>
              </w:tabs>
              <w:jc w:val="both"/>
              <w:rPr>
                <w:rFonts w:ascii="Calibri" w:hAnsi="Calibri" w:cs="Calibri"/>
                <w:snapToGrid w:val="0"/>
                <w:sz w:val="16"/>
                <w:szCs w:val="16"/>
              </w:rPr>
            </w:pPr>
            <w:r w:rsidRPr="00251C87">
              <w:rPr>
                <w:rFonts w:ascii="Calibri" w:hAnsi="Calibri" w:cs="Calibri"/>
                <w:snapToGrid w:val="0"/>
                <w:sz w:val="16"/>
                <w:szCs w:val="16"/>
              </w:rPr>
              <w:t>YACIMIENTOS PETROLÍFEROS  FISCALES BOLIVIANOS o YPFB</w:t>
            </w:r>
          </w:p>
        </w:tc>
      </w:tr>
      <w:tr w:rsidR="00302D85" w:rsidRPr="00AF7D92" w:rsidTr="002F62C1">
        <w:trPr>
          <w:trHeight w:val="53"/>
        </w:trPr>
        <w:tc>
          <w:tcPr>
            <w:tcW w:w="3369" w:type="dxa"/>
            <w:shd w:val="clear" w:color="auto" w:fill="auto"/>
            <w:vAlign w:val="center"/>
          </w:tcPr>
          <w:p w:rsidR="00302D85" w:rsidRPr="00AF7D92" w:rsidRDefault="00302D85" w:rsidP="002F62C1">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 xml:space="preserve">VIGENCIA MÍNIMA </w:t>
            </w:r>
          </w:p>
        </w:tc>
        <w:tc>
          <w:tcPr>
            <w:tcW w:w="3978" w:type="dxa"/>
            <w:shd w:val="clear" w:color="auto" w:fill="auto"/>
          </w:tcPr>
          <w:p w:rsidR="00302D85" w:rsidRPr="00302D85" w:rsidRDefault="00302D85" w:rsidP="00302D85">
            <w:pPr>
              <w:tabs>
                <w:tab w:val="num" w:pos="567"/>
              </w:tabs>
              <w:jc w:val="both"/>
              <w:rPr>
                <w:rFonts w:ascii="Calibri" w:hAnsi="Calibri" w:cs="Calibri"/>
                <w:snapToGrid w:val="0"/>
                <w:sz w:val="16"/>
                <w:szCs w:val="16"/>
              </w:rPr>
            </w:pPr>
            <w:r w:rsidRPr="00302D85">
              <w:rPr>
                <w:rFonts w:ascii="Calibri" w:hAnsi="Calibri" w:cs="Calibri"/>
                <w:snapToGrid w:val="0"/>
                <w:sz w:val="16"/>
                <w:szCs w:val="16"/>
              </w:rPr>
              <w:t>60 DÍAS CALENDARIO ADICIONALES A PARTIR DE LA FINALIZACIÓN DE CONTRATO</w:t>
            </w:r>
          </w:p>
        </w:tc>
      </w:tr>
      <w:tr w:rsidR="00302D85" w:rsidRPr="00AF7D92" w:rsidTr="002F62C1">
        <w:trPr>
          <w:trHeight w:val="109"/>
        </w:trPr>
        <w:tc>
          <w:tcPr>
            <w:tcW w:w="3369" w:type="dxa"/>
            <w:shd w:val="clear" w:color="auto" w:fill="auto"/>
            <w:vAlign w:val="center"/>
          </w:tcPr>
          <w:p w:rsidR="00302D85" w:rsidRPr="00AF7D92" w:rsidRDefault="00302D85" w:rsidP="002F62C1">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PORCENTAJE MÍNIMO Bs.</w:t>
            </w:r>
          </w:p>
        </w:tc>
        <w:tc>
          <w:tcPr>
            <w:tcW w:w="3978" w:type="dxa"/>
            <w:shd w:val="clear" w:color="auto" w:fill="auto"/>
            <w:vAlign w:val="center"/>
          </w:tcPr>
          <w:p w:rsidR="00302D85" w:rsidRDefault="00302D85" w:rsidP="00302D85">
            <w:pPr>
              <w:tabs>
                <w:tab w:val="num" w:pos="567"/>
              </w:tabs>
              <w:rPr>
                <w:rFonts w:ascii="Calibri" w:hAnsi="Calibri" w:cs="Calibri"/>
                <w:snapToGrid w:val="0"/>
                <w:sz w:val="16"/>
                <w:szCs w:val="16"/>
              </w:rPr>
            </w:pPr>
            <w:r>
              <w:rPr>
                <w:rFonts w:ascii="Calibri" w:hAnsi="Calibri" w:cs="Calibri"/>
                <w:snapToGrid w:val="0"/>
                <w:sz w:val="16"/>
                <w:szCs w:val="16"/>
              </w:rPr>
              <w:t>7</w:t>
            </w:r>
            <w:r w:rsidRPr="00251C87">
              <w:rPr>
                <w:rFonts w:ascii="Calibri" w:hAnsi="Calibri" w:cs="Calibri"/>
                <w:snapToGrid w:val="0"/>
                <w:sz w:val="16"/>
                <w:szCs w:val="16"/>
              </w:rPr>
              <w:t xml:space="preserve">% </w:t>
            </w:r>
            <w:r w:rsidRPr="00302D85">
              <w:rPr>
                <w:rFonts w:ascii="Calibri" w:hAnsi="Calibri" w:cs="Calibri"/>
                <w:snapToGrid w:val="0"/>
                <w:sz w:val="16"/>
                <w:szCs w:val="16"/>
              </w:rPr>
              <w:t>DEL MONTO PROMEDIO MENSUAL DEL CONTRATO</w:t>
            </w:r>
          </w:p>
          <w:p w:rsidR="00302D85" w:rsidRPr="00251C87" w:rsidRDefault="00302D85" w:rsidP="00302D85">
            <w:pPr>
              <w:tabs>
                <w:tab w:val="num" w:pos="567"/>
              </w:tabs>
              <w:jc w:val="both"/>
              <w:rPr>
                <w:rFonts w:ascii="Calibri" w:hAnsi="Calibri" w:cs="Calibri"/>
                <w:snapToGrid w:val="0"/>
                <w:sz w:val="16"/>
                <w:szCs w:val="16"/>
              </w:rPr>
            </w:pPr>
            <w:r w:rsidRPr="00251C87">
              <w:rPr>
                <w:rFonts w:ascii="Calibri" w:hAnsi="Calibri" w:cs="Calibri"/>
                <w:snapToGrid w:val="0"/>
                <w:sz w:val="16"/>
                <w:szCs w:val="16"/>
              </w:rPr>
              <w:t>(SEGÚN ESPECIFICACIONES TÉCNICAS)</w:t>
            </w:r>
          </w:p>
        </w:tc>
      </w:tr>
      <w:tr w:rsidR="00302D85" w:rsidRPr="00AF7D92" w:rsidTr="002F62C1">
        <w:trPr>
          <w:trHeight w:val="561"/>
        </w:trPr>
        <w:tc>
          <w:tcPr>
            <w:tcW w:w="3369" w:type="dxa"/>
            <w:shd w:val="clear" w:color="auto" w:fill="auto"/>
            <w:vAlign w:val="center"/>
          </w:tcPr>
          <w:p w:rsidR="00302D85" w:rsidRPr="00AF7D92" w:rsidRDefault="00302D85" w:rsidP="002F62C1">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TIPO DE GARANTÍA REQUERIDO</w:t>
            </w:r>
          </w:p>
        </w:tc>
        <w:tc>
          <w:tcPr>
            <w:tcW w:w="3978" w:type="dxa"/>
            <w:shd w:val="clear" w:color="auto" w:fill="auto"/>
            <w:vAlign w:val="center"/>
          </w:tcPr>
          <w:p w:rsidR="00302D85" w:rsidRPr="006E714C" w:rsidRDefault="00302D85" w:rsidP="00302D85">
            <w:pPr>
              <w:jc w:val="both"/>
              <w:rPr>
                <w:rFonts w:ascii="Calibri" w:hAnsi="Calibri" w:cs="Calibri"/>
                <w:snapToGrid w:val="0"/>
                <w:sz w:val="16"/>
                <w:szCs w:val="16"/>
              </w:rPr>
            </w:pPr>
            <w:r>
              <w:rPr>
                <w:rFonts w:ascii="Calibri" w:hAnsi="Calibri" w:cs="Calibri"/>
                <w:snapToGrid w:val="0"/>
                <w:sz w:val="16"/>
                <w:szCs w:val="16"/>
              </w:rPr>
              <w:t>BOLETA DE GARANTÍA</w:t>
            </w:r>
          </w:p>
        </w:tc>
      </w:tr>
      <w:tr w:rsidR="00302D85" w:rsidRPr="00AF7D92" w:rsidTr="00302D85">
        <w:trPr>
          <w:trHeight w:val="541"/>
        </w:trPr>
        <w:tc>
          <w:tcPr>
            <w:tcW w:w="3369" w:type="dxa"/>
            <w:shd w:val="clear" w:color="auto" w:fill="auto"/>
            <w:vAlign w:val="center"/>
          </w:tcPr>
          <w:p w:rsidR="00302D85" w:rsidRPr="00AF7D92" w:rsidRDefault="00302D85" w:rsidP="002F62C1">
            <w:pPr>
              <w:tabs>
                <w:tab w:val="num" w:pos="567"/>
              </w:tabs>
              <w:ind w:left="567"/>
              <w:jc w:val="both"/>
              <w:rPr>
                <w:rFonts w:ascii="Calibri" w:hAnsi="Calibri" w:cs="Calibri"/>
                <w:snapToGrid w:val="0"/>
                <w:sz w:val="16"/>
                <w:szCs w:val="16"/>
              </w:rPr>
            </w:pPr>
            <w:r>
              <w:rPr>
                <w:rFonts w:ascii="Calibri" w:hAnsi="Calibri" w:cs="Calibri"/>
                <w:snapToGrid w:val="0"/>
                <w:sz w:val="16"/>
                <w:szCs w:val="16"/>
              </w:rPr>
              <w:t xml:space="preserve">CARACTERISTICAS DE LA GARANTIA DE CUMPLIMIENTO DE CONTRATO </w:t>
            </w:r>
          </w:p>
        </w:tc>
        <w:tc>
          <w:tcPr>
            <w:tcW w:w="3978" w:type="dxa"/>
            <w:shd w:val="clear" w:color="auto" w:fill="auto"/>
            <w:vAlign w:val="center"/>
          </w:tcPr>
          <w:p w:rsidR="00302D85" w:rsidRPr="006E714C" w:rsidRDefault="00302D85" w:rsidP="00302D85">
            <w:pPr>
              <w:jc w:val="both"/>
              <w:rPr>
                <w:rFonts w:ascii="Calibri" w:hAnsi="Calibri" w:cs="Calibri"/>
                <w:snapToGrid w:val="0"/>
                <w:sz w:val="16"/>
                <w:szCs w:val="16"/>
              </w:rPr>
            </w:pPr>
            <w:r w:rsidRPr="006E714C">
              <w:rPr>
                <w:rFonts w:ascii="Calibri" w:hAnsi="Calibri" w:cs="Calibri"/>
                <w:snapToGrid w:val="0"/>
                <w:sz w:val="16"/>
                <w:szCs w:val="16"/>
              </w:rPr>
              <w:t xml:space="preserve">RENOVABLE, IRREVOCABLE Y DE EJECUCIÓN INMMEDIATA </w:t>
            </w:r>
          </w:p>
        </w:tc>
      </w:tr>
    </w:tbl>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704C2D">
        <w:rPr>
          <w:rFonts w:asciiTheme="minorHAnsi" w:hAnsiTheme="minorHAnsi" w:cstheme="minorHAnsi"/>
          <w:b/>
        </w:rPr>
        <w:t xml:space="preserve"> </w:t>
      </w:r>
      <w:r w:rsidR="00704C2D" w:rsidRPr="00FF3917">
        <w:rPr>
          <w:rFonts w:asciiTheme="minorHAnsi" w:hAnsiTheme="minorHAnsi" w:cstheme="minorHAnsi"/>
          <w:b/>
          <w:highlight w:val="yellow"/>
        </w:rPr>
        <w:t>(</w:t>
      </w:r>
      <w:r w:rsidR="00704C2D" w:rsidRPr="00FF3917">
        <w:rPr>
          <w:rFonts w:asciiTheme="minorHAnsi" w:hAnsiTheme="minorHAnsi" w:cstheme="minorHAnsi"/>
          <w:b/>
          <w:i/>
          <w:highlight w:val="yellow"/>
          <w:lang w:val="es-ES_tradnl"/>
        </w:rPr>
        <w:t>NO APLICA)</w:t>
      </w:r>
    </w:p>
    <w:p w:rsidR="00CE4536" w:rsidRPr="00704C2D" w:rsidRDefault="00CE4536" w:rsidP="00704C2D">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FF3917">
        <w:rPr>
          <w:rFonts w:asciiTheme="minorHAnsi" w:hAnsiTheme="minorHAnsi" w:cstheme="minorHAnsi"/>
          <w:b/>
        </w:rPr>
        <w:t xml:space="preserve"> </w:t>
      </w:r>
      <w:r w:rsidR="00FF3917" w:rsidRPr="00FF3917">
        <w:rPr>
          <w:rFonts w:asciiTheme="minorHAnsi" w:hAnsiTheme="minorHAnsi" w:cstheme="minorHAnsi"/>
          <w:b/>
          <w:highlight w:val="yellow"/>
        </w:rPr>
        <w:t>(</w:t>
      </w:r>
      <w:r w:rsidR="00FF3917" w:rsidRPr="00FF3917">
        <w:rPr>
          <w:rFonts w:asciiTheme="minorHAnsi" w:hAnsiTheme="minorHAnsi" w:cstheme="minorHAnsi"/>
          <w:b/>
          <w:i/>
          <w:highlight w:val="yellow"/>
          <w:lang w:val="es-ES_tradnl"/>
        </w:rPr>
        <w:t>NO APLICA)</w:t>
      </w:r>
    </w:p>
    <w:p w:rsidR="00A5667D" w:rsidRPr="00286B08" w:rsidRDefault="00A5667D" w:rsidP="0002196A">
      <w:pPr>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FF3917">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 xml:space="preserve">Se realizará la reunión de aclaración, en la fecha, hora y lugar señalados en el cronograma de plazos </w:t>
      </w:r>
      <w:r w:rsidR="00FF3917" w:rsidRPr="00286B08">
        <w:rPr>
          <w:rFonts w:asciiTheme="minorHAnsi" w:hAnsiTheme="minorHAnsi" w:cstheme="minorHAnsi"/>
        </w:rPr>
        <w:t>del presente</w:t>
      </w:r>
      <w:r w:rsidRPr="00286B08">
        <w:rPr>
          <w:rFonts w:asciiTheme="minorHAnsi" w:hAnsiTheme="minorHAnsi" w:cstheme="minorHAnsi"/>
        </w:rPr>
        <w:t xml:space="preserv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FF3917">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w:t>
      </w:r>
      <w:proofErr w:type="gramStart"/>
      <w:r w:rsidRPr="00286B08">
        <w:rPr>
          <w:rFonts w:asciiTheme="minorHAnsi" w:hAnsiTheme="minorHAnsi" w:cstheme="minorHAnsi"/>
        </w:rPr>
        <w:t>siguientes  casos</w:t>
      </w:r>
      <w:proofErr w:type="gramEnd"/>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703FC9" w:rsidRDefault="00703FC9" w:rsidP="00883D0A">
      <w:pPr>
        <w:pStyle w:val="Prrafodelista"/>
        <w:ind w:left="426"/>
        <w:jc w:val="both"/>
        <w:rPr>
          <w:rFonts w:asciiTheme="minorHAnsi" w:hAnsiTheme="minorHAnsi" w:cstheme="minorHAnsi"/>
          <w:color w:val="000000"/>
        </w:rPr>
      </w:pPr>
    </w:p>
    <w:p w:rsidR="00703FC9" w:rsidRPr="00FF3917" w:rsidRDefault="00703FC9" w:rsidP="00703FC9">
      <w:pPr>
        <w:pStyle w:val="Prrafodelista"/>
        <w:ind w:left="426"/>
        <w:jc w:val="both"/>
        <w:rPr>
          <w:rFonts w:ascii="Calibri" w:hAnsi="Calibri" w:cs="Calibri"/>
          <w:color w:val="000000"/>
          <w:lang w:eastAsia="es-BO"/>
        </w:rPr>
      </w:pPr>
      <w:r w:rsidRPr="00FF3917">
        <w:rPr>
          <w:rFonts w:ascii="Calibri" w:hAnsi="Calibri" w:cs="Calibri"/>
          <w:color w:val="000000"/>
        </w:rPr>
        <w:t xml:space="preserve">En el caso de </w:t>
      </w:r>
      <w:r w:rsidRPr="00FF3917">
        <w:rPr>
          <w:rFonts w:ascii="Calibri" w:hAnsi="Calibri" w:cs="Calibri"/>
          <w:bCs/>
          <w:color w:val="000000"/>
        </w:rPr>
        <w:t>tramo</w:t>
      </w:r>
      <w:r w:rsidRPr="00FF3917">
        <w:rPr>
          <w:rFonts w:ascii="Calibri" w:hAnsi="Calibri" w:cs="Calibri"/>
          <w:color w:val="000000"/>
        </w:rPr>
        <w:t xml:space="preserve"> el proponente podrá presentar una sola propuesta técnica y económica a los ítems que oferte.</w:t>
      </w:r>
    </w:p>
    <w:p w:rsidR="00703FC9" w:rsidRPr="00286B08" w:rsidRDefault="00703FC9" w:rsidP="00703FC9">
      <w:pPr>
        <w:jc w:val="both"/>
        <w:rPr>
          <w:rFonts w:asciiTheme="minorHAnsi" w:hAnsiTheme="minorHAnsi" w:cstheme="minorHAnsi"/>
        </w:rPr>
      </w:pPr>
      <w:r>
        <w:rPr>
          <w:rFonts w:asciiTheme="minorHAnsi" w:hAnsiTheme="minorHAnsi" w:cstheme="minorHAnsi"/>
        </w:rPr>
        <w:tab/>
      </w: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DD1DB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DD1DB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DD1DB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590DBE" w:rsidRDefault="00900663" w:rsidP="00262417">
            <w:pPr>
              <w:rPr>
                <w:rFonts w:asciiTheme="minorHAnsi" w:eastAsia="Calibri" w:hAnsiTheme="minorHAnsi" w:cstheme="minorHAnsi"/>
                <w:sz w:val="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590DBE">
              <w:trPr>
                <w:trHeight w:val="321"/>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tc>
            </w:tr>
          </w:tbl>
          <w:p w:rsidR="002E6959" w:rsidRPr="00590DBE" w:rsidRDefault="002E6959" w:rsidP="00262417">
            <w:pPr>
              <w:pStyle w:val="Sinespaciado"/>
              <w:jc w:val="center"/>
              <w:rPr>
                <w:rFonts w:asciiTheme="minorHAnsi" w:eastAsia="Calibri" w:hAnsiTheme="minorHAnsi" w:cstheme="minorHAnsi"/>
                <w:b/>
                <w:sz w:val="12"/>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Pr="00590DBE" w:rsidRDefault="00B745A5" w:rsidP="00262417">
            <w:pPr>
              <w:pStyle w:val="Sinespaciado"/>
              <w:jc w:val="center"/>
              <w:rPr>
                <w:rFonts w:asciiTheme="minorHAnsi" w:eastAsia="Calibri" w:hAnsiTheme="minorHAnsi" w:cstheme="minorHAnsi"/>
                <w:b/>
                <w:sz w:val="10"/>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590DBE" w:rsidRDefault="00900663" w:rsidP="00262417">
            <w:pPr>
              <w:pStyle w:val="Sinespaciado"/>
              <w:rPr>
                <w:rFonts w:asciiTheme="minorHAnsi" w:eastAsia="Calibri" w:hAnsiTheme="minorHAnsi" w:cstheme="minorHAnsi"/>
                <w:sz w:val="4"/>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Default="00900663" w:rsidP="00590DBE">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590DBE">
              <w:rPr>
                <w:rFonts w:asciiTheme="minorHAnsi" w:eastAsia="Calibri" w:hAnsiTheme="minorHAnsi" w:cstheme="minorHAnsi"/>
                <w:b/>
                <w:sz w:val="18"/>
                <w:szCs w:val="18"/>
              </w:rPr>
              <w:t>_________________________________________</w:t>
            </w:r>
          </w:p>
          <w:p w:rsidR="00590DBE" w:rsidRPr="00590DBE" w:rsidRDefault="00590DBE" w:rsidP="00590DBE">
            <w:pPr>
              <w:pStyle w:val="Sinespaciado"/>
              <w:rPr>
                <w:rFonts w:asciiTheme="minorHAnsi" w:eastAsia="Calibri" w:hAnsiTheme="minorHAnsi" w:cstheme="minorHAnsi"/>
                <w:b/>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Default="00900663" w:rsidP="003665C2">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DD1DB8">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DD1DB8">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590DBE" w:rsidRPr="00590DBE" w:rsidRDefault="00E03F91" w:rsidP="00590DBE">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590DBE" w:rsidRDefault="00590DBE" w:rsidP="003665C2">
      <w:pPr>
        <w:pStyle w:val="Prrafodelista"/>
        <w:ind w:left="1502"/>
        <w:jc w:val="both"/>
        <w:rPr>
          <w:rFonts w:asciiTheme="minorHAnsi" w:hAnsiTheme="minorHAnsi" w:cstheme="minorHAnsi"/>
          <w:color w:val="000000"/>
          <w:lang w:val="es-BO"/>
        </w:rPr>
      </w:pPr>
    </w:p>
    <w:p w:rsidR="00CC6586" w:rsidRPr="003665C2" w:rsidRDefault="00E03F91" w:rsidP="003665C2">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CC6586" w:rsidRDefault="00CC6586" w:rsidP="0062797D">
      <w:pPr>
        <w:jc w:val="center"/>
        <w:rPr>
          <w:rFonts w:asciiTheme="minorHAnsi" w:hAnsiTheme="minorHAnsi" w:cstheme="minorHAnsi"/>
          <w:b/>
          <w:sz w:val="24"/>
          <w:szCs w:val="24"/>
        </w:rPr>
      </w:pPr>
    </w:p>
    <w:p w:rsidR="00590DBE" w:rsidRDefault="00590DBE" w:rsidP="0062797D">
      <w:pPr>
        <w:jc w:val="center"/>
        <w:rPr>
          <w:rFonts w:asciiTheme="minorHAnsi" w:hAnsiTheme="minorHAnsi" w:cstheme="minorHAnsi"/>
          <w:b/>
          <w:sz w:val="24"/>
          <w:szCs w:val="24"/>
        </w:rPr>
      </w:pPr>
    </w:p>
    <w:p w:rsidR="00590DBE" w:rsidRDefault="00590DBE" w:rsidP="0062797D">
      <w:pPr>
        <w:jc w:val="center"/>
        <w:rPr>
          <w:rFonts w:asciiTheme="minorHAnsi" w:hAnsiTheme="minorHAnsi" w:cstheme="minorHAnsi"/>
          <w:b/>
          <w:sz w:val="24"/>
          <w:szCs w:val="24"/>
        </w:rPr>
      </w:pPr>
    </w:p>
    <w:p w:rsidR="00590DBE" w:rsidRDefault="00590DBE" w:rsidP="0062797D">
      <w:pPr>
        <w:jc w:val="center"/>
        <w:rPr>
          <w:rFonts w:asciiTheme="minorHAnsi" w:hAnsiTheme="minorHAnsi" w:cstheme="minorHAnsi"/>
          <w:b/>
          <w:sz w:val="24"/>
          <w:szCs w:val="24"/>
        </w:rPr>
      </w:pPr>
    </w:p>
    <w:p w:rsidR="003A34C5" w:rsidRPr="00883D0A" w:rsidRDefault="00860301" w:rsidP="00CC6586">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C6586">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C6586" w:rsidRDefault="00CC6586" w:rsidP="00500A31">
      <w:pPr>
        <w:rPr>
          <w:rFonts w:asciiTheme="minorHAnsi" w:hAnsiTheme="minorHAnsi" w:cstheme="minorHAnsi"/>
          <w:b/>
          <w:color w:val="000000"/>
          <w:sz w:val="18"/>
          <w:szCs w:val="18"/>
        </w:rPr>
      </w:pPr>
    </w:p>
    <w:p w:rsidR="00500A31" w:rsidRDefault="00500A31" w:rsidP="00500A31">
      <w:pPr>
        <w:rPr>
          <w:rFonts w:asciiTheme="minorHAnsi" w:hAnsiTheme="minorHAnsi" w:cstheme="minorHAnsi"/>
          <w:b/>
          <w:color w:val="000000"/>
        </w:rPr>
      </w:pPr>
    </w:p>
    <w:p w:rsidR="00CC6586" w:rsidRDefault="00CC6586" w:rsidP="00AC6656">
      <w:pPr>
        <w:ind w:left="426"/>
        <w:jc w:val="center"/>
        <w:rPr>
          <w:rFonts w:asciiTheme="minorHAnsi" w:hAnsiTheme="minorHAnsi" w:cstheme="minorHAnsi"/>
          <w:b/>
          <w:color w:val="000000"/>
        </w:rPr>
      </w:pPr>
    </w:p>
    <w:p w:rsidR="008C7C07" w:rsidRDefault="008C7C07" w:rsidP="00AC6656">
      <w:pPr>
        <w:ind w:left="426"/>
        <w:jc w:val="center"/>
        <w:rPr>
          <w:rFonts w:asciiTheme="minorHAnsi" w:hAnsiTheme="minorHAnsi" w:cstheme="minorHAnsi"/>
          <w:b/>
          <w:color w:val="000000"/>
        </w:rPr>
      </w:pPr>
    </w:p>
    <w:p w:rsidR="008C7C07" w:rsidRDefault="008C7C07"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DD1DB8">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DD1DB8">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DD1DB8">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DD1DB8">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DD1DB8">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DD1DB8">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DD1DB8">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DD1DB8">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DD1DB8">
      <w:pPr>
        <w:numPr>
          <w:ilvl w:val="0"/>
          <w:numId w:val="23"/>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C2348E">
        <w:rPr>
          <w:rFonts w:asciiTheme="minorHAnsi" w:hAnsiTheme="minorHAnsi" w:cstheme="minorHAnsi"/>
          <w:b/>
          <w:i/>
        </w:rPr>
        <w:t xml:space="preserve"> </w:t>
      </w:r>
      <w:r w:rsidR="00C2348E" w:rsidRPr="00C2348E">
        <w:rPr>
          <w:rFonts w:asciiTheme="minorHAnsi" w:hAnsiTheme="minorHAnsi" w:cstheme="minorHAnsi"/>
          <w:b/>
          <w:i/>
          <w:highlight w:val="yellow"/>
        </w:rPr>
        <w:t>(NO APLICA)</w:t>
      </w:r>
    </w:p>
    <w:p w:rsidR="008B5D98" w:rsidRPr="00BD2C05" w:rsidRDefault="008B5D98" w:rsidP="00DD1DB8">
      <w:pPr>
        <w:numPr>
          <w:ilvl w:val="0"/>
          <w:numId w:val="23"/>
        </w:numPr>
        <w:ind w:left="1276"/>
        <w:jc w:val="both"/>
        <w:rPr>
          <w:rFonts w:asciiTheme="minorHAnsi" w:eastAsia="Calibri" w:hAnsiTheme="minorHAnsi" w:cstheme="minorHAnsi"/>
          <w:bCs/>
          <w:lang w:val="es-BO"/>
        </w:rPr>
      </w:pPr>
      <w:r w:rsidRPr="00BD2C05">
        <w:rPr>
          <w:rFonts w:asciiTheme="minorHAnsi" w:hAnsiTheme="minorHAnsi" w:cstheme="minorHAnsi"/>
        </w:rPr>
        <w:t>Original de la Ga</w:t>
      </w:r>
      <w:r w:rsidR="00C2348E">
        <w:rPr>
          <w:rFonts w:asciiTheme="minorHAnsi" w:hAnsiTheme="minorHAnsi" w:cstheme="minorHAnsi"/>
        </w:rPr>
        <w:t>rantía de Seriedad de Propuesta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DD1DB8">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DD1DB8">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C2348E">
        <w:rPr>
          <w:rFonts w:asciiTheme="minorHAnsi" w:hAnsiTheme="minorHAnsi" w:cstheme="minorHAnsi"/>
        </w:rPr>
        <w:t xml:space="preserve">participar en licitaciones o convocatorias públicas,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C2348E">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DD1DB8">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DD1DB8">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DD1DB8">
      <w:pPr>
        <w:pStyle w:val="Prrafodelista"/>
        <w:numPr>
          <w:ilvl w:val="0"/>
          <w:numId w:val="30"/>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D1DB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DD1DB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DD1DB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C7C07">
      <w:pPr>
        <w:pStyle w:val="Prrafodelista"/>
        <w:numPr>
          <w:ilvl w:val="0"/>
          <w:numId w:val="31"/>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965242"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w:t>
      </w:r>
      <w:r w:rsidR="008C7C07">
        <w:rPr>
          <w:rFonts w:asciiTheme="minorHAnsi" w:eastAsia="Calibri" w:hAnsiTheme="minorHAnsi" w:cstheme="minorHAnsi"/>
          <w:lang w:val="es-BO"/>
        </w:rPr>
        <w:t xml:space="preserve">o Consorcio, el domicilio legal </w:t>
      </w:r>
      <w:r w:rsidR="008C7C07" w:rsidRPr="008C7C07">
        <w:rPr>
          <w:rFonts w:asciiTheme="minorHAnsi" w:eastAsia="Calibri" w:hAnsiTheme="minorHAnsi" w:cstheme="minorHAnsi"/>
          <w:lang w:val="es-BO"/>
        </w:rPr>
        <w:t>y que el objeto de la Asociación Accidental es el transporte.</w:t>
      </w:r>
    </w:p>
    <w:p w:rsidR="008B5D98" w:rsidRDefault="008B5D98" w:rsidP="00DD1DB8">
      <w:pPr>
        <w:pStyle w:val="Prrafodelista"/>
        <w:numPr>
          <w:ilvl w:val="0"/>
          <w:numId w:val="31"/>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1728A0">
        <w:rPr>
          <w:rFonts w:asciiTheme="minorHAnsi" w:hAnsiTheme="minorHAnsi" w:cstheme="minorHAnsi"/>
        </w:rPr>
        <w:t xml:space="preserve">participar en licitaciones o convocatorias públicas, </w:t>
      </w:r>
      <w:r w:rsidRPr="00BD2C05">
        <w:rPr>
          <w:rFonts w:asciiTheme="minorHAnsi" w:hAnsiTheme="minorHAnsi" w:cstheme="minorHAnsi"/>
        </w:rPr>
        <w:t>presentar propuestas y suscribir contratos a nombre de la Asociación o Consorcio.</w:t>
      </w:r>
    </w:p>
    <w:p w:rsidR="008B5D98" w:rsidRPr="00BD2C05" w:rsidRDefault="008B5D98" w:rsidP="00DD1DB8">
      <w:pPr>
        <w:pStyle w:val="Prrafodelista"/>
        <w:numPr>
          <w:ilvl w:val="0"/>
          <w:numId w:val="31"/>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DD1DB8">
      <w:pPr>
        <w:pStyle w:val="Prrafodelista"/>
        <w:numPr>
          <w:ilvl w:val="2"/>
          <w:numId w:val="29"/>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DD1DB8">
      <w:pPr>
        <w:pStyle w:val="Prrafodelista"/>
        <w:numPr>
          <w:ilvl w:val="2"/>
          <w:numId w:val="29"/>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DD1DB8">
      <w:pPr>
        <w:pStyle w:val="Prrafodelista"/>
        <w:numPr>
          <w:ilvl w:val="2"/>
          <w:numId w:val="29"/>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DD1DB8">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DD1DB8">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DD1DB8">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r w:rsidR="00444C15">
        <w:rPr>
          <w:rFonts w:ascii="Calibri" w:hAnsi="Calibri" w:cs="Calibri"/>
          <w:color w:val="000000"/>
        </w:rPr>
        <w:t>.</w:t>
      </w:r>
    </w:p>
    <w:p w:rsidR="008B5D98" w:rsidRPr="00BD2C05" w:rsidRDefault="008B5D98" w:rsidP="00DD1DB8">
      <w:pPr>
        <w:pStyle w:val="Prrafodelista"/>
        <w:numPr>
          <w:ilvl w:val="0"/>
          <w:numId w:val="31"/>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DD1DB8">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DD1DB8">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1728A0">
        <w:rPr>
          <w:rFonts w:asciiTheme="minorHAnsi" w:hAnsiTheme="minorHAnsi" w:cstheme="minorHAnsi"/>
        </w:rPr>
        <w:t xml:space="preserve">para conformar asociaciones accidentales, </w:t>
      </w:r>
      <w:r w:rsidRPr="00BD2C05">
        <w:rPr>
          <w:rFonts w:asciiTheme="minorHAnsi" w:hAnsiTheme="minorHAnsi" w:cstheme="minorHAnsi"/>
        </w:rPr>
        <w:t xml:space="preserve">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1728A0">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DD1DB8">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DD1DB8">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DD1DB8">
      <w:pPr>
        <w:pStyle w:val="Prrafodelista"/>
        <w:numPr>
          <w:ilvl w:val="0"/>
          <w:numId w:val="30"/>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DD1DB8">
      <w:pPr>
        <w:pStyle w:val="Prrafodelista"/>
        <w:numPr>
          <w:ilvl w:val="0"/>
          <w:numId w:val="30"/>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D253EF" w:rsidRPr="008168EF" w:rsidRDefault="00D253EF" w:rsidP="00D253EF">
      <w:pPr>
        <w:pStyle w:val="Prrafodelista"/>
        <w:jc w:val="both"/>
        <w:rPr>
          <w:rFonts w:ascii="Calibri" w:hAnsi="Calibri" w:cs="Calibri"/>
        </w:rPr>
      </w:pPr>
      <w:r w:rsidRPr="008168EF">
        <w:rPr>
          <w:rFonts w:ascii="Calibri" w:hAnsi="Calibri" w:cs="Calibri"/>
        </w:rPr>
        <w:lastRenderedPageBreak/>
        <w:t>Formulario C-2</w:t>
      </w:r>
      <w:r w:rsidRPr="008168EF">
        <w:rPr>
          <w:rFonts w:ascii="Calibri" w:hAnsi="Calibri" w:cs="Calibri"/>
        </w:rPr>
        <w:tab/>
      </w:r>
      <w:r w:rsidR="00AC387A">
        <w:rPr>
          <w:rFonts w:ascii="Calibri" w:hAnsi="Calibri" w:cs="Calibri"/>
        </w:rPr>
        <w:t xml:space="preserve">  </w:t>
      </w:r>
      <w:r w:rsidRPr="008168EF">
        <w:rPr>
          <w:rFonts w:ascii="Calibri" w:hAnsi="Calibri" w:cs="Calibri"/>
        </w:rPr>
        <w:t>Detalle de C</w:t>
      </w:r>
      <w:r w:rsidR="00911CF2">
        <w:rPr>
          <w:rFonts w:ascii="Calibri" w:hAnsi="Calibri" w:cs="Calibri"/>
        </w:rPr>
        <w:t>amiones</w:t>
      </w:r>
      <w:r w:rsidRPr="008168EF">
        <w:rPr>
          <w:rFonts w:ascii="Calibri" w:hAnsi="Calibri" w:cs="Calibri"/>
        </w:rPr>
        <w:t xml:space="preserve"> </w:t>
      </w:r>
    </w:p>
    <w:p w:rsidR="00B57E44" w:rsidRDefault="00B57E44" w:rsidP="00294A67">
      <w:pPr>
        <w:pStyle w:val="Normal2"/>
        <w:tabs>
          <w:tab w:val="clear" w:pos="709"/>
          <w:tab w:val="left" w:pos="2268"/>
        </w:tabs>
        <w:ind w:left="0" w:firstLine="0"/>
        <w:rPr>
          <w:rFonts w:asciiTheme="minorHAnsi" w:hAnsiTheme="minorHAnsi" w:cstheme="minorHAnsi"/>
          <w:b/>
          <w:i/>
          <w:sz w:val="20"/>
          <w:lang w:val="es-BO"/>
        </w:rPr>
      </w:pPr>
    </w:p>
    <w:p w:rsidR="00B57E44" w:rsidRDefault="00B57E44" w:rsidP="009E1354">
      <w:pPr>
        <w:pStyle w:val="Normal2"/>
        <w:tabs>
          <w:tab w:val="clear" w:pos="709"/>
          <w:tab w:val="left" w:pos="1985"/>
          <w:tab w:val="left" w:pos="2410"/>
        </w:tabs>
        <w:ind w:left="2268" w:hanging="1559"/>
        <w:rPr>
          <w:rFonts w:asciiTheme="minorHAnsi" w:hAnsiTheme="minorHAnsi" w:cstheme="minorHAnsi"/>
          <w:b/>
          <w:i/>
          <w:sz w:val="20"/>
        </w:rPr>
      </w:pPr>
      <w:r w:rsidRPr="00B57E44">
        <w:rPr>
          <w:rFonts w:asciiTheme="minorHAnsi" w:hAnsiTheme="minorHAnsi" w:cstheme="minorHAnsi"/>
          <w:sz w:val="20"/>
          <w:lang w:val="es-BO"/>
        </w:rPr>
        <w:t>Formulario C-</w:t>
      </w:r>
      <w:r w:rsidR="00294A67">
        <w:rPr>
          <w:rFonts w:asciiTheme="minorHAnsi" w:hAnsiTheme="minorHAnsi" w:cstheme="minorHAnsi"/>
          <w:sz w:val="20"/>
          <w:lang w:val="es-BO"/>
        </w:rPr>
        <w:t>3</w:t>
      </w:r>
      <w:r>
        <w:rPr>
          <w:rFonts w:asciiTheme="minorHAnsi" w:hAnsiTheme="minorHAnsi" w:cstheme="minorHAnsi"/>
          <w:b/>
          <w:i/>
          <w:sz w:val="20"/>
          <w:lang w:val="es-BO"/>
        </w:rPr>
        <w:t xml:space="preserve">    </w:t>
      </w:r>
      <w:r w:rsidRPr="00B57E44">
        <w:rPr>
          <w:rFonts w:asciiTheme="minorHAnsi" w:hAnsiTheme="minorHAnsi" w:cstheme="minorHAnsi"/>
          <w:sz w:val="20"/>
          <w:lang w:val="es-BO"/>
        </w:rPr>
        <w:t>Declaración Jurada licencia ambiental y licencia para actividades con sustancias peligrosas</w:t>
      </w:r>
      <w:r>
        <w:rPr>
          <w:rFonts w:asciiTheme="minorHAnsi" w:hAnsiTheme="minorHAnsi" w:cstheme="minorHAnsi"/>
          <w:b/>
          <w:i/>
          <w:sz w:val="20"/>
          <w:lang w:val="es-BO"/>
        </w:rPr>
        <w:t xml:space="preserve"> (Cuando corresponda)</w:t>
      </w:r>
    </w:p>
    <w:p w:rsidR="00850A9D" w:rsidRPr="00B57E44" w:rsidRDefault="00850A9D" w:rsidP="00980E18">
      <w:pPr>
        <w:jc w:val="both"/>
        <w:rPr>
          <w:rFonts w:asciiTheme="minorHAnsi" w:hAnsiTheme="minorHAnsi" w:cstheme="minorHAnsi"/>
          <w:lang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Default="002B6CBA" w:rsidP="009E1354">
      <w:pPr>
        <w:jc w:val="both"/>
        <w:rPr>
          <w:rFonts w:asciiTheme="minorHAnsi" w:hAnsiTheme="minorHAnsi" w:cstheme="minorHAnsi"/>
        </w:rPr>
      </w:pPr>
    </w:p>
    <w:p w:rsidR="009E1354" w:rsidRDefault="009E1354" w:rsidP="009E1354">
      <w:pPr>
        <w:jc w:val="both"/>
        <w:rPr>
          <w:rFonts w:asciiTheme="minorHAnsi" w:hAnsiTheme="minorHAnsi" w:cstheme="minorHAnsi"/>
        </w:rPr>
      </w:pPr>
    </w:p>
    <w:p w:rsidR="007116B2" w:rsidRDefault="007116B2" w:rsidP="00C12EFE">
      <w:pPr>
        <w:ind w:left="2832" w:hanging="2123"/>
        <w:jc w:val="both"/>
        <w:rPr>
          <w:rFonts w:asciiTheme="minorHAnsi" w:hAnsiTheme="minorHAnsi" w:cstheme="minorHAnsi"/>
        </w:rPr>
      </w:pPr>
    </w:p>
    <w:p w:rsidR="007116B2" w:rsidRPr="00C12EFE" w:rsidRDefault="007116B2" w:rsidP="00C12EFE">
      <w:pPr>
        <w:ind w:left="2832" w:hanging="2123"/>
        <w:jc w:val="both"/>
        <w:rPr>
          <w:rFonts w:asciiTheme="minorHAnsi" w:hAnsiTheme="minorHAnsi" w:cstheme="minorHAnsi"/>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965242" w:rsidRDefault="00965242" w:rsidP="008B5D98">
      <w:pPr>
        <w:jc w:val="both"/>
        <w:rPr>
          <w:rFonts w:asciiTheme="minorHAnsi" w:hAnsiTheme="minorHAnsi" w:cstheme="minorHAnsi"/>
          <w:lang w:val="es-BO"/>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E9148F">
        <w:rPr>
          <w:rFonts w:ascii="Calibri" w:hAnsi="Calibri" w:cs="Calibri"/>
          <w:color w:val="000000"/>
        </w:rPr>
        <w:t>para participar en Licitaciones y Convocatorias Públicas,</w:t>
      </w:r>
      <w:r w:rsidR="00E9148F" w:rsidRPr="0011573C">
        <w:rPr>
          <w:rFonts w:ascii="Calibri" w:hAnsi="Calibri" w:cs="Calibri"/>
          <w:color w:val="000000"/>
        </w:rPr>
        <w:t xml:space="preserve"> </w:t>
      </w:r>
      <w:r w:rsidRPr="0011573C">
        <w:rPr>
          <w:rFonts w:ascii="Calibri" w:hAnsi="Calibri" w:cs="Calibri"/>
          <w:color w:val="000000"/>
        </w:rPr>
        <w:t>presentar propuestas y suscribir contratos incluidas las empresas unipersonales cuando el representante legal sea diferente al propiet</w:t>
      </w:r>
      <w:r>
        <w:rPr>
          <w:rFonts w:ascii="Calibri" w:hAnsi="Calibri" w:cs="Calibri"/>
          <w:color w:val="000000"/>
        </w:rPr>
        <w:t xml:space="preserve">ario </w:t>
      </w:r>
      <w:r w:rsidR="00E9148F">
        <w:rPr>
          <w:rFonts w:ascii="Calibri" w:hAnsi="Calibri" w:cs="Calibri"/>
          <w:color w:val="000000"/>
        </w:rPr>
        <w:t xml:space="preserve">y su </w:t>
      </w:r>
      <w:r>
        <w:rPr>
          <w:rFonts w:ascii="Calibri" w:hAnsi="Calibri" w:cs="Calibri"/>
          <w:color w:val="000000"/>
        </w:rPr>
        <w:t>registr</w:t>
      </w:r>
      <w:r w:rsidR="00E9148F">
        <w:rPr>
          <w:rFonts w:ascii="Calibri" w:hAnsi="Calibri" w:cs="Calibri"/>
          <w:color w:val="000000"/>
        </w:rPr>
        <w:t>o</w:t>
      </w:r>
      <w:r>
        <w:rPr>
          <w:rFonts w:ascii="Calibri" w:hAnsi="Calibri" w:cs="Calibri"/>
          <w:color w:val="000000"/>
        </w:rPr>
        <w:t xml:space="preserve">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w:t>
      </w:r>
      <w:r w:rsidR="00E9148F">
        <w:rPr>
          <w:rFonts w:asciiTheme="minorHAnsi" w:hAnsiTheme="minorHAnsi" w:cstheme="minorHAnsi"/>
          <w:color w:val="000000"/>
        </w:rPr>
        <w:t xml:space="preserve"> el domicilio legal de la misma y que el objeto de la Asociación Accidental es el transporte</w:t>
      </w:r>
      <w:r w:rsidR="00E9148F" w:rsidRPr="005332D3">
        <w:rPr>
          <w:rFonts w:asciiTheme="minorHAnsi" w:hAnsiTheme="minorHAnsi" w:cstheme="minorHAnsi"/>
          <w:color w:val="000000"/>
        </w:rPr>
        <w:t xml:space="preserve"> </w:t>
      </w:r>
      <w:r w:rsidRPr="005332D3">
        <w:rPr>
          <w:rFonts w:asciiTheme="minorHAnsi" w:hAnsiTheme="minorHAnsi" w:cstheme="minorHAnsi"/>
          <w:color w:val="000000"/>
        </w:rPr>
        <w:t>(si corresponde)</w:t>
      </w:r>
      <w:r w:rsidR="00E9148F">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w:t>
      </w:r>
      <w:r w:rsidR="00E9148F">
        <w:rPr>
          <w:rFonts w:asciiTheme="minorHAnsi" w:hAnsiTheme="minorHAnsi" w:cstheme="minorHAnsi"/>
          <w:color w:val="000000"/>
        </w:rPr>
        <w:t xml:space="preserve"> participar en Licitaciones o Convocatorias Públicas y</w:t>
      </w:r>
      <w:r w:rsidRPr="00BD2C05">
        <w:rPr>
          <w:rFonts w:asciiTheme="minorHAnsi" w:hAnsiTheme="minorHAnsi" w:cstheme="minorHAnsi"/>
          <w:color w:val="000000"/>
        </w:rPr>
        <w:t xml:space="preserve">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DD1DB8">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DD1DB8">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965242" w:rsidRPr="00286B08" w:rsidRDefault="00965242"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7116B2" w:rsidRPr="00C75BEC" w:rsidRDefault="007116B2"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9648" w:type="dxa"/>
        <w:jc w:val="center"/>
        <w:tblCellMar>
          <w:left w:w="70" w:type="dxa"/>
          <w:right w:w="70" w:type="dxa"/>
        </w:tblCellMar>
        <w:tblLook w:val="04A0" w:firstRow="1" w:lastRow="0" w:firstColumn="1" w:lastColumn="0" w:noHBand="0" w:noVBand="1"/>
      </w:tblPr>
      <w:tblGrid>
        <w:gridCol w:w="434"/>
        <w:gridCol w:w="3115"/>
        <w:gridCol w:w="3119"/>
        <w:gridCol w:w="1559"/>
        <w:gridCol w:w="1421"/>
      </w:tblGrid>
      <w:tr w:rsidR="009773DF" w:rsidRPr="009E299C" w:rsidTr="001E669D">
        <w:trPr>
          <w:trHeight w:val="386"/>
          <w:jc w:val="center"/>
        </w:trPr>
        <w:tc>
          <w:tcPr>
            <w:tcW w:w="9648" w:type="dxa"/>
            <w:gridSpan w:val="5"/>
            <w:tcBorders>
              <w:top w:val="single" w:sz="4" w:space="0" w:color="auto"/>
              <w:left w:val="single" w:sz="4" w:space="0" w:color="auto"/>
              <w:bottom w:val="single" w:sz="4" w:space="0" w:color="auto"/>
              <w:right w:val="single" w:sz="4" w:space="0" w:color="auto"/>
            </w:tcBorders>
            <w:shd w:val="clear" w:color="000000" w:fill="BFBFBF"/>
            <w:vAlign w:val="center"/>
          </w:tcPr>
          <w:p w:rsidR="009773DF" w:rsidRPr="009E299C" w:rsidRDefault="009773DF" w:rsidP="002F62C1">
            <w:pPr>
              <w:jc w:val="center"/>
              <w:rPr>
                <w:rFonts w:ascii="Calibri" w:hAnsi="Calibri" w:cs="Calibri"/>
                <w:color w:val="000000"/>
                <w:sz w:val="16"/>
                <w:szCs w:val="16"/>
                <w:lang w:eastAsia="es-BO"/>
              </w:rPr>
            </w:pPr>
            <w:r w:rsidRPr="00C75BEC">
              <w:rPr>
                <w:rFonts w:asciiTheme="minorHAnsi" w:hAnsiTheme="minorHAnsi" w:cstheme="minorHAnsi"/>
                <w:b/>
                <w:bCs/>
                <w:sz w:val="18"/>
                <w:szCs w:val="18"/>
                <w:lang w:val="es-BO" w:eastAsia="es-BO"/>
              </w:rPr>
              <w:t>DATOS PARA SER LLENADOS POR EL PROPONENTE</w:t>
            </w:r>
          </w:p>
        </w:tc>
      </w:tr>
      <w:tr w:rsidR="006213B9" w:rsidRPr="009E299C" w:rsidTr="001E669D">
        <w:trPr>
          <w:trHeight w:val="577"/>
          <w:jc w:val="center"/>
        </w:trPr>
        <w:tc>
          <w:tcPr>
            <w:tcW w:w="434" w:type="dxa"/>
            <w:vMerge w:val="restart"/>
            <w:tcBorders>
              <w:top w:val="single" w:sz="4" w:space="0" w:color="auto"/>
              <w:left w:val="single" w:sz="4" w:space="0" w:color="auto"/>
              <w:bottom w:val="nil"/>
              <w:right w:val="single" w:sz="4" w:space="0" w:color="auto"/>
            </w:tcBorders>
            <w:shd w:val="clear" w:color="000000" w:fill="BFBFBF"/>
            <w:vAlign w:val="center"/>
          </w:tcPr>
          <w:p w:rsidR="006213B9" w:rsidRPr="00D0553A" w:rsidRDefault="006213B9" w:rsidP="002F62C1">
            <w:pPr>
              <w:jc w:val="center"/>
              <w:rPr>
                <w:rFonts w:ascii="Calibri" w:hAnsi="Calibri" w:cs="Calibri"/>
                <w:b/>
                <w:color w:val="000000"/>
                <w:sz w:val="16"/>
                <w:szCs w:val="16"/>
                <w:lang w:eastAsia="es-BO"/>
              </w:rPr>
            </w:pPr>
            <w:r w:rsidRPr="00D0553A">
              <w:rPr>
                <w:rFonts w:ascii="Calibri" w:hAnsi="Calibri" w:cs="Calibri"/>
                <w:b/>
                <w:color w:val="000000"/>
                <w:sz w:val="16"/>
                <w:szCs w:val="16"/>
                <w:lang w:eastAsia="es-BO"/>
              </w:rPr>
              <w:t>N°</w:t>
            </w:r>
          </w:p>
        </w:tc>
        <w:tc>
          <w:tcPr>
            <w:tcW w:w="6234" w:type="dxa"/>
            <w:gridSpan w:val="2"/>
            <w:vMerge w:val="restart"/>
            <w:tcBorders>
              <w:top w:val="single" w:sz="4" w:space="0" w:color="auto"/>
              <w:left w:val="single" w:sz="4" w:space="0" w:color="auto"/>
              <w:bottom w:val="nil"/>
              <w:right w:val="single" w:sz="4" w:space="0" w:color="auto"/>
            </w:tcBorders>
            <w:shd w:val="clear" w:color="000000" w:fill="BFBFBF"/>
            <w:vAlign w:val="center"/>
          </w:tcPr>
          <w:p w:rsidR="006213B9" w:rsidRPr="00D0553A" w:rsidRDefault="006213B9" w:rsidP="002F62C1">
            <w:pPr>
              <w:jc w:val="center"/>
              <w:rPr>
                <w:rFonts w:ascii="Calibri" w:hAnsi="Calibri" w:cs="Calibri"/>
                <w:b/>
                <w:color w:val="000000"/>
                <w:sz w:val="16"/>
                <w:szCs w:val="16"/>
                <w:lang w:eastAsia="es-BO"/>
              </w:rPr>
            </w:pPr>
            <w:r w:rsidRPr="00D0553A">
              <w:rPr>
                <w:rFonts w:ascii="Calibri" w:hAnsi="Calibri" w:cs="Calibri"/>
                <w:b/>
                <w:color w:val="000000"/>
                <w:sz w:val="16"/>
                <w:szCs w:val="16"/>
                <w:lang w:eastAsia="es-BO"/>
              </w:rPr>
              <w:t>TRAMOS</w:t>
            </w:r>
          </w:p>
        </w:tc>
        <w:tc>
          <w:tcPr>
            <w:tcW w:w="1559" w:type="dxa"/>
            <w:tcBorders>
              <w:top w:val="single" w:sz="4" w:space="0" w:color="auto"/>
              <w:left w:val="nil"/>
              <w:bottom w:val="single" w:sz="4" w:space="0" w:color="auto"/>
              <w:right w:val="single" w:sz="4" w:space="0" w:color="auto"/>
            </w:tcBorders>
            <w:shd w:val="clear" w:color="000000" w:fill="BFBFBF"/>
            <w:vAlign w:val="center"/>
          </w:tcPr>
          <w:p w:rsidR="006213B9" w:rsidRPr="00D0553A" w:rsidRDefault="006213B9" w:rsidP="00117FFA">
            <w:pPr>
              <w:jc w:val="center"/>
              <w:rPr>
                <w:rFonts w:ascii="Calibri" w:hAnsi="Calibri" w:cs="Calibri"/>
                <w:b/>
                <w:color w:val="000000"/>
                <w:sz w:val="16"/>
                <w:szCs w:val="16"/>
                <w:lang w:eastAsia="es-BO"/>
              </w:rPr>
            </w:pPr>
            <w:r w:rsidRPr="00D0553A">
              <w:rPr>
                <w:rFonts w:ascii="Calibri" w:hAnsi="Calibri" w:cs="Calibri"/>
                <w:b/>
                <w:color w:val="000000"/>
                <w:sz w:val="16"/>
                <w:szCs w:val="16"/>
                <w:lang w:eastAsia="es-BO"/>
              </w:rPr>
              <w:t>Tarifa Referencial establecida por YPFB</w:t>
            </w:r>
          </w:p>
        </w:tc>
        <w:tc>
          <w:tcPr>
            <w:tcW w:w="1421" w:type="dxa"/>
            <w:tcBorders>
              <w:top w:val="single" w:sz="4" w:space="0" w:color="auto"/>
              <w:left w:val="nil"/>
              <w:bottom w:val="single" w:sz="4" w:space="0" w:color="auto"/>
              <w:right w:val="single" w:sz="4" w:space="0" w:color="auto"/>
            </w:tcBorders>
            <w:shd w:val="clear" w:color="000000" w:fill="BFBFBF"/>
            <w:vAlign w:val="center"/>
          </w:tcPr>
          <w:p w:rsidR="006213B9" w:rsidRPr="00D0553A" w:rsidRDefault="006213B9" w:rsidP="00117FFA">
            <w:pPr>
              <w:jc w:val="center"/>
              <w:rPr>
                <w:rFonts w:ascii="Calibri" w:hAnsi="Calibri" w:cs="Calibri"/>
                <w:b/>
                <w:color w:val="000000"/>
                <w:sz w:val="16"/>
                <w:szCs w:val="16"/>
                <w:lang w:eastAsia="es-BO"/>
              </w:rPr>
            </w:pPr>
            <w:r w:rsidRPr="00D0553A">
              <w:rPr>
                <w:rFonts w:ascii="Calibri" w:hAnsi="Calibri" w:cs="Calibri"/>
                <w:b/>
                <w:color w:val="000000"/>
                <w:sz w:val="16"/>
                <w:szCs w:val="16"/>
                <w:lang w:eastAsia="es-BO"/>
              </w:rPr>
              <w:t>Tarifa ofertada por proponente</w:t>
            </w:r>
          </w:p>
        </w:tc>
      </w:tr>
      <w:tr w:rsidR="006213B9" w:rsidRPr="009E299C" w:rsidTr="001E669D">
        <w:trPr>
          <w:trHeight w:val="300"/>
          <w:jc w:val="center"/>
        </w:trPr>
        <w:tc>
          <w:tcPr>
            <w:tcW w:w="434" w:type="dxa"/>
            <w:vMerge/>
            <w:tcBorders>
              <w:left w:val="single" w:sz="4" w:space="0" w:color="auto"/>
              <w:bottom w:val="single" w:sz="4" w:space="0" w:color="auto"/>
              <w:right w:val="single" w:sz="4" w:space="0" w:color="auto"/>
            </w:tcBorders>
            <w:vAlign w:val="center"/>
            <w:hideMark/>
          </w:tcPr>
          <w:p w:rsidR="006213B9" w:rsidRPr="00D0553A" w:rsidRDefault="006213B9" w:rsidP="002F62C1">
            <w:pPr>
              <w:rPr>
                <w:rFonts w:ascii="Calibri" w:hAnsi="Calibri"/>
                <w:b/>
                <w:color w:val="000000"/>
                <w:sz w:val="16"/>
                <w:szCs w:val="16"/>
                <w:lang w:val="es-BO" w:eastAsia="es-BO"/>
              </w:rPr>
            </w:pPr>
          </w:p>
        </w:tc>
        <w:tc>
          <w:tcPr>
            <w:tcW w:w="6234" w:type="dxa"/>
            <w:gridSpan w:val="2"/>
            <w:vMerge/>
            <w:tcBorders>
              <w:left w:val="single" w:sz="4" w:space="0" w:color="auto"/>
              <w:bottom w:val="single" w:sz="4" w:space="0" w:color="auto"/>
              <w:right w:val="single" w:sz="4" w:space="0" w:color="auto"/>
            </w:tcBorders>
            <w:vAlign w:val="center"/>
          </w:tcPr>
          <w:p w:rsidR="006213B9" w:rsidRPr="00D0553A" w:rsidRDefault="006213B9" w:rsidP="002F62C1">
            <w:pPr>
              <w:rPr>
                <w:rFonts w:ascii="Calibri" w:hAnsi="Calibri"/>
                <w:b/>
                <w:color w:val="000000"/>
                <w:sz w:val="16"/>
                <w:szCs w:val="16"/>
                <w:lang w:val="es-BO" w:eastAsia="es-BO"/>
              </w:rPr>
            </w:pPr>
          </w:p>
        </w:tc>
        <w:tc>
          <w:tcPr>
            <w:tcW w:w="1559" w:type="dxa"/>
            <w:tcBorders>
              <w:top w:val="nil"/>
              <w:left w:val="nil"/>
              <w:bottom w:val="single" w:sz="4" w:space="0" w:color="auto"/>
              <w:right w:val="single" w:sz="4" w:space="0" w:color="auto"/>
            </w:tcBorders>
            <w:shd w:val="clear" w:color="000000" w:fill="BFBFBF"/>
            <w:vAlign w:val="center"/>
            <w:hideMark/>
          </w:tcPr>
          <w:p w:rsidR="006213B9" w:rsidRPr="00D0553A" w:rsidRDefault="006213B9" w:rsidP="009773DF">
            <w:pPr>
              <w:jc w:val="center"/>
              <w:rPr>
                <w:rFonts w:ascii="Calibri" w:hAnsi="Calibri"/>
                <w:b/>
                <w:color w:val="000000"/>
                <w:sz w:val="16"/>
                <w:szCs w:val="16"/>
                <w:lang w:val="es-BO" w:eastAsia="es-BO"/>
              </w:rPr>
            </w:pPr>
            <w:r w:rsidRPr="00D0553A">
              <w:rPr>
                <w:rFonts w:ascii="Calibri" w:hAnsi="Calibri" w:cs="Calibri"/>
                <w:b/>
                <w:color w:val="000000"/>
                <w:sz w:val="16"/>
                <w:szCs w:val="16"/>
                <w:lang w:eastAsia="es-BO"/>
              </w:rPr>
              <w:t>Bs/Garrafa</w:t>
            </w:r>
          </w:p>
        </w:tc>
        <w:tc>
          <w:tcPr>
            <w:tcW w:w="1421" w:type="dxa"/>
            <w:tcBorders>
              <w:top w:val="nil"/>
              <w:left w:val="nil"/>
              <w:bottom w:val="single" w:sz="4" w:space="0" w:color="auto"/>
              <w:right w:val="single" w:sz="4" w:space="0" w:color="auto"/>
            </w:tcBorders>
            <w:shd w:val="clear" w:color="000000" w:fill="BFBFBF"/>
            <w:vAlign w:val="center"/>
            <w:hideMark/>
          </w:tcPr>
          <w:p w:rsidR="006213B9" w:rsidRPr="00D0553A" w:rsidRDefault="006213B9" w:rsidP="002F62C1">
            <w:pPr>
              <w:jc w:val="center"/>
              <w:rPr>
                <w:rFonts w:ascii="Calibri" w:hAnsi="Calibri"/>
                <w:b/>
                <w:color w:val="000000"/>
                <w:sz w:val="16"/>
                <w:szCs w:val="16"/>
                <w:lang w:val="es-BO" w:eastAsia="es-BO"/>
              </w:rPr>
            </w:pPr>
            <w:r w:rsidRPr="00D0553A">
              <w:rPr>
                <w:rFonts w:ascii="Calibri" w:hAnsi="Calibri" w:cs="Calibri"/>
                <w:b/>
                <w:color w:val="000000"/>
                <w:sz w:val="16"/>
                <w:szCs w:val="16"/>
                <w:lang w:eastAsia="es-BO"/>
              </w:rPr>
              <w:t>Bs/Garrafa</w:t>
            </w:r>
          </w:p>
        </w:tc>
      </w:tr>
      <w:tr w:rsidR="001E669D" w:rsidRPr="009E299C" w:rsidTr="001E669D">
        <w:trPr>
          <w:trHeight w:val="335"/>
          <w:jc w:val="center"/>
        </w:trPr>
        <w:tc>
          <w:tcPr>
            <w:tcW w:w="434" w:type="dxa"/>
            <w:tcBorders>
              <w:top w:val="nil"/>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3115" w:type="dxa"/>
            <w:tcBorders>
              <w:top w:val="nil"/>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3119" w:type="dxa"/>
            <w:tcBorders>
              <w:top w:val="nil"/>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559" w:type="dxa"/>
            <w:tcBorders>
              <w:top w:val="nil"/>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nil"/>
              <w:left w:val="nil"/>
              <w:bottom w:val="single" w:sz="4" w:space="0" w:color="auto"/>
              <w:right w:val="single" w:sz="4" w:space="0" w:color="auto"/>
            </w:tcBorders>
            <w:shd w:val="clear" w:color="auto" w:fill="auto"/>
            <w:noWrap/>
            <w:vAlign w:val="center"/>
            <w:hideMark/>
          </w:tcPr>
          <w:p w:rsidR="001E669D" w:rsidRPr="009E299C" w:rsidRDefault="001E669D" w:rsidP="001E669D">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3</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Trinidad</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4</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Trinidad</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5</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6</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7</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Trinidad</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8</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Trinidad</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9</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10</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11</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Trinidad</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12</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Trinidad</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13</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14</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15</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16</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17</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18</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19</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r w:rsidRPr="00E662D7">
              <w:rPr>
                <w:rFonts w:ascii="Calibri" w:hAnsi="Calibri" w:cs="Calibri"/>
                <w:color w:val="000000"/>
                <w:szCs w:val="22"/>
              </w:rPr>
              <w:t xml:space="preserve"> </w:t>
            </w:r>
            <w:r w:rsidRPr="00E662D7">
              <w:rPr>
                <w:rFonts w:ascii="Calibri" w:hAnsi="Calibri" w:cs="Calibri"/>
                <w:color w:val="000000"/>
                <w:szCs w:val="16"/>
              </w:rPr>
              <w:t>(Tramo Internacional)</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20</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proofErr w:type="spellStart"/>
            <w:r w:rsidRPr="00E662D7">
              <w:rPr>
                <w:rFonts w:ascii="Calibri" w:hAnsi="Calibri" w:cs="Calibri"/>
                <w:color w:val="000000"/>
                <w:szCs w:val="22"/>
              </w:rPr>
              <w:t>Guayaramerín</w:t>
            </w:r>
            <w:proofErr w:type="spellEnd"/>
            <w:r w:rsidRPr="00E662D7">
              <w:rPr>
                <w:rFonts w:ascii="Calibri" w:hAnsi="Calibri" w:cs="Calibri"/>
                <w:color w:val="000000"/>
                <w:szCs w:val="22"/>
              </w:rPr>
              <w:t xml:space="preserve"> </w:t>
            </w:r>
            <w:r w:rsidRPr="00E662D7">
              <w:rPr>
                <w:rFonts w:ascii="Calibri" w:hAnsi="Calibri" w:cs="Calibri"/>
                <w:color w:val="000000"/>
                <w:szCs w:val="16"/>
              </w:rPr>
              <w:t>(Tramo Internacional)</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21,5</w:t>
            </w:r>
            <w:r>
              <w:rPr>
                <w:rFonts w:ascii="Calibri" w:hAnsi="Calibri" w:cs="Calibri"/>
                <w:color w:val="000000"/>
                <w:szCs w:val="22"/>
              </w:rPr>
              <w:t>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21</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Cobija</w:t>
            </w:r>
            <w:r w:rsidRPr="00E662D7">
              <w:rPr>
                <w:rFonts w:ascii="Calibri" w:hAnsi="Calibri" w:cs="Calibri"/>
                <w:color w:val="000000"/>
                <w:szCs w:val="16"/>
              </w:rPr>
              <w:t xml:space="preserve"> ( Tramo Internacional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1E669D" w:rsidRPr="009E299C" w:rsidTr="001E669D">
        <w:trPr>
          <w:trHeight w:val="335"/>
          <w:jc w:val="center"/>
        </w:trPr>
        <w:tc>
          <w:tcPr>
            <w:tcW w:w="434" w:type="dxa"/>
            <w:tcBorders>
              <w:top w:val="single" w:sz="4" w:space="0" w:color="auto"/>
              <w:left w:val="single" w:sz="4" w:space="0" w:color="auto"/>
              <w:bottom w:val="single" w:sz="4" w:space="0" w:color="auto"/>
              <w:right w:val="single" w:sz="4" w:space="0" w:color="auto"/>
            </w:tcBorders>
            <w:shd w:val="clear" w:color="000000" w:fill="FFFFFF"/>
            <w:vAlign w:val="center"/>
          </w:tcPr>
          <w:p w:rsidR="001E669D" w:rsidRPr="009E299C" w:rsidRDefault="001E669D" w:rsidP="001E669D">
            <w:pPr>
              <w:jc w:val="center"/>
              <w:rPr>
                <w:rFonts w:ascii="Calibri" w:hAnsi="Calibri"/>
                <w:color w:val="000000"/>
                <w:sz w:val="16"/>
                <w:szCs w:val="16"/>
                <w:lang w:val="es-BO" w:eastAsia="es-BO"/>
              </w:rPr>
            </w:pPr>
            <w:r>
              <w:rPr>
                <w:rFonts w:ascii="Calibri" w:hAnsi="Calibri"/>
                <w:color w:val="000000"/>
                <w:sz w:val="16"/>
                <w:szCs w:val="16"/>
                <w:lang w:val="es-BO" w:eastAsia="es-BO"/>
              </w:rPr>
              <w:t>22</w:t>
            </w:r>
          </w:p>
        </w:tc>
        <w:tc>
          <w:tcPr>
            <w:tcW w:w="3115"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 xml:space="preserve">Cobija </w:t>
            </w:r>
            <w:r w:rsidRPr="00E662D7">
              <w:rPr>
                <w:rFonts w:ascii="Calibri" w:hAnsi="Calibri" w:cs="Calibri"/>
                <w:color w:val="000000"/>
                <w:szCs w:val="16"/>
              </w:rPr>
              <w:t>( Tramo Internacional )</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1E669D" w:rsidRPr="00E662D7" w:rsidRDefault="001E669D" w:rsidP="001E669D">
            <w:pPr>
              <w:rPr>
                <w:rFonts w:ascii="Calibri" w:hAnsi="Calibri" w:cs="Calibri"/>
                <w:color w:val="000000"/>
                <w:szCs w:val="22"/>
              </w:rPr>
            </w:pPr>
            <w:r w:rsidRPr="00E662D7">
              <w:rPr>
                <w:rFonts w:ascii="Calibri" w:hAnsi="Calibri" w:cs="Calibri"/>
                <w:color w:val="000000"/>
                <w:szCs w:val="22"/>
              </w:rPr>
              <w:t>La Paz</w:t>
            </w:r>
          </w:p>
        </w:tc>
        <w:tc>
          <w:tcPr>
            <w:tcW w:w="1559" w:type="dxa"/>
            <w:tcBorders>
              <w:top w:val="single" w:sz="4" w:space="0" w:color="auto"/>
              <w:left w:val="nil"/>
              <w:bottom w:val="single" w:sz="4" w:space="0" w:color="auto"/>
              <w:right w:val="single" w:sz="4" w:space="0" w:color="auto"/>
            </w:tcBorders>
            <w:shd w:val="clear" w:color="auto" w:fill="auto"/>
            <w:vAlign w:val="center"/>
          </w:tcPr>
          <w:p w:rsidR="001E669D" w:rsidRPr="00E662D7" w:rsidRDefault="001E669D" w:rsidP="001E669D">
            <w:pPr>
              <w:jc w:val="right"/>
              <w:rPr>
                <w:rFonts w:ascii="Calibri" w:hAnsi="Calibri" w:cs="Calibri"/>
                <w:color w:val="000000"/>
                <w:szCs w:val="22"/>
              </w:rPr>
            </w:pPr>
            <w:r w:rsidRPr="00E662D7">
              <w:rPr>
                <w:rFonts w:ascii="Calibri" w:hAnsi="Calibri" w:cs="Calibri"/>
                <w:color w:val="000000"/>
                <w:szCs w:val="22"/>
              </w:rPr>
              <w:t>11</w:t>
            </w:r>
            <w:r>
              <w:rPr>
                <w:rFonts w:ascii="Calibri" w:hAnsi="Calibri" w:cs="Calibri"/>
                <w:color w:val="000000"/>
                <w:szCs w:val="22"/>
              </w:rPr>
              <w:t>,00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1E669D" w:rsidRPr="009E299C" w:rsidRDefault="001E669D" w:rsidP="001E669D">
            <w:pPr>
              <w:rPr>
                <w:rFonts w:ascii="Calibri" w:hAnsi="Calibri"/>
                <w:color w:val="000000"/>
                <w:sz w:val="16"/>
                <w:szCs w:val="16"/>
                <w:lang w:val="es-BO" w:eastAsia="es-BO"/>
              </w:rPr>
            </w:pPr>
          </w:p>
        </w:tc>
      </w:tr>
      <w:tr w:rsidR="00674C0F" w:rsidRPr="009E299C" w:rsidTr="001E669D">
        <w:trPr>
          <w:trHeight w:val="335"/>
          <w:jc w:val="center"/>
        </w:trPr>
        <w:tc>
          <w:tcPr>
            <w:tcW w:w="822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674C0F" w:rsidRPr="00674C0F" w:rsidRDefault="00674C0F" w:rsidP="00EE63F5">
            <w:pPr>
              <w:jc w:val="right"/>
              <w:rPr>
                <w:rFonts w:ascii="Calibri" w:hAnsi="Calibri" w:cs="Calibri"/>
                <w:b/>
                <w:color w:val="000000"/>
                <w:szCs w:val="22"/>
              </w:rPr>
            </w:pPr>
            <w:r w:rsidRPr="00674C0F">
              <w:rPr>
                <w:rFonts w:ascii="Calibri" w:hAnsi="Calibri" w:cs="Calibri"/>
                <w:b/>
                <w:color w:val="000000"/>
                <w:szCs w:val="22"/>
              </w:rPr>
              <w:t>TOTAL NUMERAL</w:t>
            </w:r>
          </w:p>
        </w:tc>
        <w:tc>
          <w:tcPr>
            <w:tcW w:w="1421" w:type="dxa"/>
            <w:tcBorders>
              <w:top w:val="single" w:sz="4" w:space="0" w:color="auto"/>
              <w:left w:val="nil"/>
              <w:bottom w:val="single" w:sz="4" w:space="0" w:color="auto"/>
              <w:right w:val="single" w:sz="4" w:space="0" w:color="auto"/>
            </w:tcBorders>
            <w:shd w:val="clear" w:color="auto" w:fill="auto"/>
            <w:noWrap/>
            <w:vAlign w:val="bottom"/>
          </w:tcPr>
          <w:p w:rsidR="00674C0F" w:rsidRPr="00674C0F" w:rsidRDefault="00674C0F" w:rsidP="00EE63F5">
            <w:pPr>
              <w:rPr>
                <w:rFonts w:ascii="Calibri" w:hAnsi="Calibri"/>
                <w:b/>
                <w:color w:val="000000"/>
                <w:sz w:val="16"/>
                <w:szCs w:val="16"/>
                <w:lang w:val="es-BO" w:eastAsia="es-BO"/>
              </w:rPr>
            </w:pPr>
          </w:p>
        </w:tc>
      </w:tr>
      <w:tr w:rsidR="00674C0F" w:rsidRPr="009E299C" w:rsidTr="001E669D">
        <w:trPr>
          <w:trHeight w:val="335"/>
          <w:jc w:val="center"/>
        </w:trPr>
        <w:tc>
          <w:tcPr>
            <w:tcW w:w="964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674C0F" w:rsidRPr="00674C0F" w:rsidRDefault="00674C0F" w:rsidP="00674C0F">
            <w:pPr>
              <w:jc w:val="center"/>
              <w:rPr>
                <w:rFonts w:ascii="Calibri" w:hAnsi="Calibri"/>
                <w:b/>
                <w:color w:val="000000"/>
                <w:sz w:val="16"/>
                <w:szCs w:val="16"/>
                <w:lang w:val="es-BO" w:eastAsia="es-BO"/>
              </w:rPr>
            </w:pPr>
            <w:r w:rsidRPr="00674C0F">
              <w:rPr>
                <w:rFonts w:ascii="Calibri" w:hAnsi="Calibri"/>
                <w:b/>
                <w:color w:val="000000"/>
                <w:szCs w:val="16"/>
                <w:lang w:val="es-BO" w:eastAsia="es-BO"/>
              </w:rPr>
              <w:t>LITERAL</w:t>
            </w:r>
          </w:p>
        </w:tc>
      </w:tr>
    </w:tbl>
    <w:p w:rsidR="009773DF" w:rsidRPr="00DB7412" w:rsidRDefault="009773DF" w:rsidP="00D0553A">
      <w:pPr>
        <w:spacing w:line="276" w:lineRule="auto"/>
        <w:rPr>
          <w:rFonts w:asciiTheme="minorHAnsi" w:hAnsiTheme="minorHAnsi" w:cstheme="minorHAnsi"/>
          <w:b/>
          <w:sz w:val="12"/>
        </w:rPr>
      </w:pPr>
    </w:p>
    <w:p w:rsidR="005E75FC" w:rsidRDefault="00B00651" w:rsidP="004A4964">
      <w:pPr>
        <w:spacing w:line="276" w:lineRule="auto"/>
        <w:rPr>
          <w:rFonts w:asciiTheme="minorHAnsi" w:hAnsiTheme="minorHAnsi" w:cstheme="minorHAnsi"/>
          <w:b/>
        </w:rPr>
      </w:pPr>
      <w:r w:rsidRPr="00286B08">
        <w:rPr>
          <w:rFonts w:asciiTheme="minorHAnsi" w:hAnsiTheme="minorHAnsi" w:cstheme="minorHAnsi"/>
          <w:b/>
        </w:rPr>
        <w:t>Nota</w:t>
      </w:r>
      <w:r w:rsidR="009C32B4" w:rsidRPr="00286B08">
        <w:rPr>
          <w:rFonts w:asciiTheme="minorHAnsi" w:hAnsiTheme="minorHAnsi" w:cstheme="minorHAnsi"/>
          <w:b/>
        </w:rPr>
        <w:t xml:space="preserve">: </w:t>
      </w:r>
    </w:p>
    <w:p w:rsidR="009C32B4" w:rsidRDefault="009C32B4" w:rsidP="00294A67">
      <w:pPr>
        <w:pStyle w:val="Prrafodelista"/>
        <w:numPr>
          <w:ilvl w:val="0"/>
          <w:numId w:val="32"/>
        </w:numPr>
        <w:ind w:left="714" w:hanging="357"/>
        <w:rPr>
          <w:rFonts w:asciiTheme="minorHAnsi" w:hAnsiTheme="minorHAnsi" w:cstheme="minorHAnsi"/>
        </w:rPr>
      </w:pPr>
      <w:r w:rsidRPr="005E75FC">
        <w:rPr>
          <w:rFonts w:asciiTheme="minorHAnsi" w:hAnsiTheme="minorHAnsi" w:cstheme="minorHAnsi"/>
        </w:rPr>
        <w:t>Los precios cotizados (Unitario y Total) deben ser expresados máximo con dos decimales.</w:t>
      </w:r>
    </w:p>
    <w:p w:rsidR="005E75FC" w:rsidRPr="005E75FC" w:rsidRDefault="005E75FC" w:rsidP="00294A67">
      <w:pPr>
        <w:pStyle w:val="Prrafodelista"/>
        <w:numPr>
          <w:ilvl w:val="0"/>
          <w:numId w:val="32"/>
        </w:numPr>
        <w:ind w:left="714" w:hanging="357"/>
        <w:jc w:val="both"/>
        <w:rPr>
          <w:rFonts w:ascii="Calibri" w:hAnsi="Calibri" w:cs="Calibri"/>
          <w:sz w:val="24"/>
        </w:rPr>
      </w:pPr>
      <w:r w:rsidRPr="005E75FC">
        <w:rPr>
          <w:rFonts w:ascii="Calibri" w:hAnsi="Calibri" w:cs="Calibri"/>
          <w:bCs/>
          <w:szCs w:val="16"/>
        </w:rPr>
        <w:t>Solo para efectos de evaluación y determinación del precio evaluado más</w:t>
      </w:r>
      <w:r>
        <w:rPr>
          <w:rFonts w:ascii="Calibri" w:hAnsi="Calibri" w:cs="Calibri"/>
          <w:bCs/>
          <w:szCs w:val="16"/>
        </w:rPr>
        <w:t xml:space="preserve"> bajo se tomará</w:t>
      </w:r>
      <w:r w:rsidRPr="005E75FC">
        <w:rPr>
          <w:rFonts w:ascii="Calibri" w:hAnsi="Calibri" w:cs="Calibri"/>
          <w:bCs/>
          <w:szCs w:val="16"/>
        </w:rPr>
        <w:t xml:space="preserve"> en cuenta la sumatoria del total de los </w:t>
      </w:r>
      <w:r>
        <w:rPr>
          <w:rFonts w:ascii="Calibri" w:hAnsi="Calibri" w:cs="Calibri"/>
          <w:bCs/>
          <w:szCs w:val="16"/>
        </w:rPr>
        <w:t>tramos</w:t>
      </w:r>
      <w:r w:rsidRPr="005E75FC">
        <w:rPr>
          <w:rFonts w:ascii="Calibri" w:hAnsi="Calibri" w:cs="Calibri"/>
          <w:bCs/>
          <w:szCs w:val="16"/>
        </w:rPr>
        <w:t xml:space="preserve"> solicitados. Se aclara que la empresa proponente debe c</w:t>
      </w:r>
      <w:r>
        <w:rPr>
          <w:rFonts w:ascii="Calibri" w:hAnsi="Calibri" w:cs="Calibri"/>
          <w:bCs/>
          <w:szCs w:val="16"/>
        </w:rPr>
        <w:t>otizar la totalidad de los tramos</w:t>
      </w:r>
      <w:r w:rsidRPr="005E75FC">
        <w:rPr>
          <w:rFonts w:ascii="Calibri" w:hAnsi="Calibri" w:cs="Calibri"/>
          <w:bCs/>
          <w:szCs w:val="16"/>
        </w:rPr>
        <w:t xml:space="preserve"> solicitados</w:t>
      </w:r>
      <w:r>
        <w:rPr>
          <w:rFonts w:ascii="Calibri" w:hAnsi="Calibri" w:cs="Calibri"/>
          <w:bCs/>
          <w:szCs w:val="16"/>
        </w:rPr>
        <w:t xml:space="preserve"> y caso de no</w:t>
      </w:r>
      <w:r w:rsidR="004A4964">
        <w:rPr>
          <w:rFonts w:ascii="Calibri" w:hAnsi="Calibri" w:cs="Calibri"/>
          <w:bCs/>
          <w:szCs w:val="16"/>
        </w:rPr>
        <w:t xml:space="preserve"> cotizar la totalidad de los tramos o </w:t>
      </w:r>
      <w:r w:rsidR="004A4964">
        <w:rPr>
          <w:rFonts w:asciiTheme="minorHAnsi" w:hAnsiTheme="minorHAnsi" w:cstheme="minorHAnsi"/>
          <w:color w:val="000000"/>
        </w:rPr>
        <w:t>exceder</w:t>
      </w:r>
      <w:r w:rsidR="004A4964" w:rsidRPr="00337838">
        <w:rPr>
          <w:rFonts w:asciiTheme="minorHAnsi" w:hAnsiTheme="minorHAnsi" w:cstheme="minorHAnsi"/>
          <w:color w:val="000000"/>
        </w:rPr>
        <w:t xml:space="preserve"> el </w:t>
      </w:r>
      <w:r w:rsidR="004A4964">
        <w:rPr>
          <w:rFonts w:asciiTheme="minorHAnsi" w:hAnsiTheme="minorHAnsi" w:cstheme="minorHAnsi"/>
          <w:color w:val="000000"/>
        </w:rPr>
        <w:t>precio r</w:t>
      </w:r>
      <w:r w:rsidR="004A4964" w:rsidRPr="00337838">
        <w:rPr>
          <w:rFonts w:asciiTheme="minorHAnsi" w:hAnsiTheme="minorHAnsi" w:cstheme="minorHAnsi"/>
          <w:color w:val="000000"/>
        </w:rPr>
        <w:t>eferencial</w:t>
      </w:r>
      <w:r w:rsidR="004A4964">
        <w:rPr>
          <w:rFonts w:asciiTheme="minorHAnsi" w:hAnsiTheme="minorHAnsi" w:cstheme="minorHAnsi"/>
          <w:color w:val="000000"/>
        </w:rPr>
        <w:t xml:space="preserve"> se descalificará la propuesta.</w:t>
      </w:r>
    </w:p>
    <w:p w:rsidR="00D0553A" w:rsidRPr="00C75BEC" w:rsidRDefault="00D0553A" w:rsidP="00D0553A">
      <w:pPr>
        <w:spacing w:line="276" w:lineRule="auto"/>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1E669D" w:rsidRDefault="001E669D" w:rsidP="0062797D">
      <w:pPr>
        <w:spacing w:line="276" w:lineRule="auto"/>
        <w:jc w:val="center"/>
        <w:rPr>
          <w:rFonts w:asciiTheme="minorHAnsi" w:hAnsiTheme="minorHAnsi" w:cstheme="minorHAnsi"/>
          <w:b/>
          <w:sz w:val="18"/>
          <w:szCs w:val="18"/>
        </w:rPr>
        <w:sectPr w:rsidR="001E669D" w:rsidSect="009F3A9D">
          <w:pgSz w:w="12240" w:h="15840" w:code="1"/>
          <w:pgMar w:top="947" w:right="1610" w:bottom="851" w:left="1276" w:header="425" w:footer="709" w:gutter="0"/>
          <w:cols w:space="708"/>
          <w:docGrid w:linePitch="360"/>
        </w:sectPr>
      </w:pPr>
    </w:p>
    <w:p w:rsidR="00AC6656" w:rsidRPr="00C75BEC" w:rsidRDefault="00AC6656" w:rsidP="001E669D">
      <w:pPr>
        <w:spacing w:line="276" w:lineRule="auto"/>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966"/>
        <w:gridCol w:w="4577"/>
        <w:gridCol w:w="519"/>
        <w:gridCol w:w="518"/>
        <w:gridCol w:w="518"/>
      </w:tblGrid>
      <w:tr w:rsidR="009F3A9D" w:rsidRPr="00C75BEC" w:rsidTr="00B47696">
        <w:trPr>
          <w:tblHeader/>
          <w:jc w:val="center"/>
        </w:trPr>
        <w:tc>
          <w:tcPr>
            <w:tcW w:w="796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7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555"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47696">
        <w:trPr>
          <w:cantSplit/>
          <w:trHeight w:val="1448"/>
          <w:jc w:val="center"/>
        </w:trPr>
        <w:tc>
          <w:tcPr>
            <w:tcW w:w="796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7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1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1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51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47696">
        <w:trPr>
          <w:jc w:val="center"/>
        </w:trPr>
        <w:tc>
          <w:tcPr>
            <w:tcW w:w="7966" w:type="dxa"/>
            <w:vAlign w:val="center"/>
          </w:tcPr>
          <w:p w:rsidR="009F3A9D" w:rsidRPr="000B3630" w:rsidRDefault="0095013C" w:rsidP="0095013C">
            <w:pPr>
              <w:rPr>
                <w:rFonts w:ascii="Calibri" w:hAnsi="Calibri" w:cs="Calibri"/>
                <w:b/>
                <w:szCs w:val="18"/>
              </w:rPr>
            </w:pPr>
            <w:r w:rsidRPr="000B3630">
              <w:rPr>
                <w:rFonts w:ascii="Calibri" w:hAnsi="Calibri" w:cs="Calibri"/>
                <w:b/>
                <w:szCs w:val="18"/>
              </w:rPr>
              <w:t>DESCRIPCIÓN DEL SERVICIO</w:t>
            </w:r>
          </w:p>
          <w:p w:rsidR="0095013C" w:rsidRPr="000B3630" w:rsidRDefault="0095013C" w:rsidP="00746273">
            <w:pPr>
              <w:jc w:val="both"/>
              <w:rPr>
                <w:rFonts w:ascii="Calibri" w:hAnsi="Calibri" w:cs="Calibri"/>
                <w:b/>
                <w:szCs w:val="18"/>
              </w:rPr>
            </w:pPr>
          </w:p>
          <w:p w:rsidR="0095013C" w:rsidRPr="000B3630" w:rsidRDefault="0095013C" w:rsidP="00746273">
            <w:pPr>
              <w:jc w:val="both"/>
              <w:rPr>
                <w:rFonts w:asciiTheme="minorHAnsi" w:hAnsiTheme="minorHAnsi" w:cstheme="minorHAnsi"/>
                <w:sz w:val="18"/>
                <w:szCs w:val="18"/>
              </w:rPr>
            </w:pPr>
            <w:r w:rsidRPr="000B3630">
              <w:rPr>
                <w:rFonts w:ascii="Calibri" w:hAnsi="Calibri" w:cs="Calibri"/>
                <w:szCs w:val="18"/>
              </w:rPr>
              <w:t>Prestación del “Servicio de Transporte Terrestre de GLP Engarrafado” (con y sin contenido) de propiedad de YPFB en camiones, desde el punto de recepción hasta el punto de entrega, designado por YPFB.</w:t>
            </w: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1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1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9F3A9D" w:rsidRDefault="0095013C" w:rsidP="00746273">
            <w:pPr>
              <w:autoSpaceDE w:val="0"/>
              <w:autoSpaceDN w:val="0"/>
              <w:adjustRightInd w:val="0"/>
              <w:jc w:val="both"/>
              <w:rPr>
                <w:rFonts w:ascii="Calibri" w:hAnsi="Calibri" w:cs="Calibri"/>
                <w:b/>
                <w:bCs/>
                <w:lang w:eastAsia="es-BO"/>
              </w:rPr>
            </w:pPr>
            <w:r w:rsidRPr="000B3630">
              <w:rPr>
                <w:rFonts w:ascii="Calibri" w:hAnsi="Calibri" w:cs="Calibri"/>
                <w:b/>
                <w:bCs/>
                <w:lang w:eastAsia="es-BO"/>
              </w:rPr>
              <w:t>CARACTERÍSTICAS</w:t>
            </w:r>
          </w:p>
          <w:p w:rsidR="000B3630" w:rsidRPr="000B3630" w:rsidRDefault="000B3630" w:rsidP="00746273">
            <w:pPr>
              <w:autoSpaceDE w:val="0"/>
              <w:autoSpaceDN w:val="0"/>
              <w:adjustRightInd w:val="0"/>
              <w:jc w:val="both"/>
              <w:rPr>
                <w:rFonts w:ascii="Calibri" w:hAnsi="Calibri" w:cs="Calibri"/>
                <w:b/>
                <w:bCs/>
                <w:lang w:eastAsia="es-BO"/>
              </w:rPr>
            </w:pPr>
          </w:p>
          <w:p w:rsidR="0095013C" w:rsidRPr="000B3630" w:rsidRDefault="0095013C" w:rsidP="00746273">
            <w:pPr>
              <w:autoSpaceDE w:val="0"/>
              <w:autoSpaceDN w:val="0"/>
              <w:adjustRightInd w:val="0"/>
              <w:jc w:val="both"/>
              <w:rPr>
                <w:rFonts w:asciiTheme="minorHAnsi" w:hAnsiTheme="minorHAnsi" w:cstheme="minorHAnsi"/>
              </w:rPr>
            </w:pPr>
            <w:r w:rsidRPr="000B3630">
              <w:rPr>
                <w:rFonts w:asciiTheme="minorHAnsi" w:hAnsiTheme="minorHAnsi" w:cstheme="minorHAnsi"/>
              </w:rPr>
              <w:t>Transporte Terrestre de GLP Engarrafado consiste en el trasporte de Garrafas con y sin  GLP en cilindros de acero de 10 Kg  para los siguientes tramos:</w:t>
            </w:r>
          </w:p>
          <w:p w:rsidR="0095013C" w:rsidRDefault="0095013C" w:rsidP="009F3A9D">
            <w:pPr>
              <w:autoSpaceDE w:val="0"/>
              <w:autoSpaceDN w:val="0"/>
              <w:adjustRightInd w:val="0"/>
              <w:rPr>
                <w:rFonts w:asciiTheme="minorHAnsi" w:hAnsiTheme="minorHAnsi" w:cstheme="minorHAnsi"/>
                <w:sz w:val="18"/>
                <w:szCs w:val="18"/>
              </w:rPr>
            </w:pPr>
          </w:p>
          <w:tbl>
            <w:tblPr>
              <w:tblW w:w="7546" w:type="dxa"/>
              <w:jc w:val="center"/>
              <w:tblLayout w:type="fixed"/>
              <w:tblCellMar>
                <w:left w:w="70" w:type="dxa"/>
                <w:right w:w="70" w:type="dxa"/>
              </w:tblCellMar>
              <w:tblLook w:val="04A0" w:firstRow="1" w:lastRow="0" w:firstColumn="1" w:lastColumn="0" w:noHBand="0" w:noVBand="1"/>
            </w:tblPr>
            <w:tblGrid>
              <w:gridCol w:w="3435"/>
              <w:gridCol w:w="3134"/>
              <w:gridCol w:w="977"/>
            </w:tblGrid>
            <w:tr w:rsidR="0095013C" w:rsidRPr="00E662D7" w:rsidTr="00B47696">
              <w:trPr>
                <w:trHeight w:val="315"/>
                <w:jc w:val="center"/>
              </w:trPr>
              <w:tc>
                <w:tcPr>
                  <w:tcW w:w="3435" w:type="dxa"/>
                  <w:vMerge w:val="restart"/>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95013C" w:rsidRPr="00E662D7" w:rsidRDefault="0095013C" w:rsidP="0095013C">
                  <w:pPr>
                    <w:jc w:val="center"/>
                    <w:rPr>
                      <w:rFonts w:ascii="Calibri" w:hAnsi="Calibri" w:cs="Calibri"/>
                      <w:b/>
                      <w:bCs/>
                      <w:color w:val="000000"/>
                      <w:szCs w:val="22"/>
                      <w:lang w:val="es-BO" w:eastAsia="es-BO"/>
                    </w:rPr>
                  </w:pPr>
                  <w:r w:rsidRPr="00E662D7">
                    <w:rPr>
                      <w:rFonts w:ascii="Calibri" w:hAnsi="Calibri" w:cs="Calibri"/>
                      <w:b/>
                      <w:bCs/>
                      <w:color w:val="000000"/>
                      <w:szCs w:val="22"/>
                    </w:rPr>
                    <w:t>Punto de Recepción</w:t>
                  </w:r>
                </w:p>
              </w:tc>
              <w:tc>
                <w:tcPr>
                  <w:tcW w:w="3134" w:type="dxa"/>
                  <w:vMerge w:val="restart"/>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95013C" w:rsidRPr="00E662D7" w:rsidRDefault="0095013C" w:rsidP="0095013C">
                  <w:pPr>
                    <w:jc w:val="center"/>
                    <w:rPr>
                      <w:rFonts w:ascii="Calibri" w:hAnsi="Calibri" w:cs="Calibri"/>
                      <w:b/>
                      <w:bCs/>
                      <w:color w:val="000000"/>
                      <w:szCs w:val="22"/>
                    </w:rPr>
                  </w:pPr>
                  <w:r w:rsidRPr="00E662D7">
                    <w:rPr>
                      <w:rFonts w:ascii="Calibri" w:hAnsi="Calibri" w:cs="Calibri"/>
                      <w:b/>
                      <w:bCs/>
                      <w:color w:val="000000"/>
                      <w:szCs w:val="22"/>
                    </w:rPr>
                    <w:t>Punto de Entrega</w:t>
                  </w:r>
                </w:p>
              </w:tc>
              <w:tc>
                <w:tcPr>
                  <w:tcW w:w="977" w:type="dxa"/>
                  <w:vMerge w:val="restart"/>
                  <w:tcBorders>
                    <w:top w:val="double" w:sz="6" w:space="0" w:color="auto"/>
                    <w:left w:val="double" w:sz="6" w:space="0" w:color="auto"/>
                    <w:bottom w:val="double" w:sz="6" w:space="0" w:color="000000"/>
                    <w:right w:val="double" w:sz="6" w:space="0" w:color="auto"/>
                  </w:tcBorders>
                  <w:shd w:val="clear" w:color="000000" w:fill="B7DEE8"/>
                  <w:vAlign w:val="center"/>
                  <w:hideMark/>
                </w:tcPr>
                <w:p w:rsidR="0095013C" w:rsidRPr="00E662D7" w:rsidRDefault="0095013C" w:rsidP="0095013C">
                  <w:pPr>
                    <w:jc w:val="center"/>
                    <w:rPr>
                      <w:rFonts w:ascii="Calibri" w:hAnsi="Calibri" w:cs="Calibri"/>
                      <w:b/>
                      <w:bCs/>
                      <w:color w:val="000000"/>
                      <w:szCs w:val="22"/>
                    </w:rPr>
                  </w:pPr>
                  <w:r w:rsidRPr="00E662D7">
                    <w:rPr>
                      <w:rFonts w:ascii="Calibri" w:hAnsi="Calibri" w:cs="Calibri"/>
                      <w:b/>
                      <w:bCs/>
                      <w:color w:val="000000"/>
                      <w:szCs w:val="22"/>
                    </w:rPr>
                    <w:t>Cantidad</w:t>
                  </w:r>
                  <w:r w:rsidRPr="00E662D7">
                    <w:rPr>
                      <w:rFonts w:ascii="Calibri" w:hAnsi="Calibri" w:cs="Calibri"/>
                      <w:b/>
                      <w:bCs/>
                      <w:color w:val="000000"/>
                      <w:szCs w:val="22"/>
                    </w:rPr>
                    <w:br/>
                    <w:t>G</w:t>
                  </w:r>
                  <w:r>
                    <w:rPr>
                      <w:rFonts w:ascii="Calibri" w:hAnsi="Calibri" w:cs="Calibri"/>
                      <w:b/>
                      <w:bCs/>
                      <w:color w:val="000000"/>
                      <w:szCs w:val="22"/>
                    </w:rPr>
                    <w:t>arra</w:t>
                  </w:r>
                  <w:r w:rsidRPr="00E662D7">
                    <w:rPr>
                      <w:rFonts w:ascii="Calibri" w:hAnsi="Calibri" w:cs="Calibri"/>
                      <w:b/>
                      <w:bCs/>
                      <w:color w:val="000000"/>
                      <w:szCs w:val="22"/>
                    </w:rPr>
                    <w:t>fas</w:t>
                  </w:r>
                </w:p>
              </w:tc>
            </w:tr>
            <w:tr w:rsidR="0095013C" w:rsidRPr="00E662D7" w:rsidTr="00B47696">
              <w:trPr>
                <w:trHeight w:val="330"/>
                <w:jc w:val="center"/>
              </w:trPr>
              <w:tc>
                <w:tcPr>
                  <w:tcW w:w="3435" w:type="dxa"/>
                  <w:vMerge/>
                  <w:tcBorders>
                    <w:top w:val="double" w:sz="6" w:space="0" w:color="auto"/>
                    <w:left w:val="double" w:sz="6" w:space="0" w:color="auto"/>
                    <w:bottom w:val="double" w:sz="6" w:space="0" w:color="000000"/>
                    <w:right w:val="double" w:sz="6" w:space="0" w:color="auto"/>
                  </w:tcBorders>
                  <w:vAlign w:val="center"/>
                  <w:hideMark/>
                </w:tcPr>
                <w:p w:rsidR="0095013C" w:rsidRPr="00E662D7" w:rsidRDefault="0095013C" w:rsidP="0095013C">
                  <w:pPr>
                    <w:rPr>
                      <w:rFonts w:ascii="Calibri" w:hAnsi="Calibri" w:cs="Calibri"/>
                      <w:b/>
                      <w:bCs/>
                      <w:color w:val="000000"/>
                      <w:szCs w:val="22"/>
                    </w:rPr>
                  </w:pPr>
                </w:p>
              </w:tc>
              <w:tc>
                <w:tcPr>
                  <w:tcW w:w="3134" w:type="dxa"/>
                  <w:vMerge/>
                  <w:tcBorders>
                    <w:top w:val="double" w:sz="6" w:space="0" w:color="auto"/>
                    <w:left w:val="double" w:sz="6" w:space="0" w:color="auto"/>
                    <w:bottom w:val="double" w:sz="6" w:space="0" w:color="000000"/>
                    <w:right w:val="double" w:sz="6" w:space="0" w:color="auto"/>
                  </w:tcBorders>
                  <w:vAlign w:val="center"/>
                  <w:hideMark/>
                </w:tcPr>
                <w:p w:rsidR="0095013C" w:rsidRPr="00E662D7" w:rsidRDefault="0095013C" w:rsidP="0095013C">
                  <w:pPr>
                    <w:rPr>
                      <w:rFonts w:ascii="Calibri" w:hAnsi="Calibri" w:cs="Calibri"/>
                      <w:b/>
                      <w:bCs/>
                      <w:color w:val="000000"/>
                      <w:szCs w:val="22"/>
                    </w:rPr>
                  </w:pPr>
                </w:p>
              </w:tc>
              <w:tc>
                <w:tcPr>
                  <w:tcW w:w="977" w:type="dxa"/>
                  <w:vMerge/>
                  <w:tcBorders>
                    <w:top w:val="double" w:sz="6" w:space="0" w:color="auto"/>
                    <w:left w:val="double" w:sz="6" w:space="0" w:color="auto"/>
                    <w:bottom w:val="double" w:sz="6" w:space="0" w:color="000000"/>
                    <w:right w:val="double" w:sz="6" w:space="0" w:color="auto"/>
                  </w:tcBorders>
                  <w:vAlign w:val="center"/>
                  <w:hideMark/>
                </w:tcPr>
                <w:p w:rsidR="0095013C" w:rsidRPr="00E662D7" w:rsidRDefault="0095013C" w:rsidP="0095013C">
                  <w:pPr>
                    <w:rPr>
                      <w:rFonts w:ascii="Calibri" w:hAnsi="Calibri" w:cs="Calibri"/>
                      <w:b/>
                      <w:bCs/>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977" w:type="dxa"/>
                  <w:vMerge w:val="restart"/>
                  <w:tcBorders>
                    <w:top w:val="nil"/>
                    <w:left w:val="nil"/>
                    <w:right w:val="double" w:sz="6" w:space="0" w:color="auto"/>
                  </w:tcBorders>
                  <w:vAlign w:val="center"/>
                  <w:hideMark/>
                </w:tcPr>
                <w:p w:rsidR="0095013C" w:rsidRPr="00E662D7" w:rsidRDefault="0095013C" w:rsidP="0095013C">
                  <w:pPr>
                    <w:jc w:val="right"/>
                    <w:rPr>
                      <w:rFonts w:ascii="Calibri" w:hAnsi="Calibri" w:cs="Calibri"/>
                      <w:color w:val="000000"/>
                      <w:szCs w:val="22"/>
                    </w:rPr>
                  </w:pPr>
                  <w:r w:rsidRPr="00E662D7">
                    <w:rPr>
                      <w:rFonts w:ascii="Calibri" w:hAnsi="Calibri" w:cs="Calibri"/>
                      <w:color w:val="000000"/>
                      <w:szCs w:val="22"/>
                    </w:rPr>
                    <w:t xml:space="preserve">              450.000   </w:t>
                  </w: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Trinidad</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Trinidad</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lastRenderedPageBreak/>
                    <w:t>Trinidad</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Trinidad</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Trinidad</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Trinidad</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Riberalta</w:t>
                  </w:r>
                  <w:proofErr w:type="spellEnd"/>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00"/>
                <w:jc w:val="center"/>
              </w:trPr>
              <w:tc>
                <w:tcPr>
                  <w:tcW w:w="3435" w:type="dxa"/>
                  <w:tcBorders>
                    <w:top w:val="nil"/>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3134" w:type="dxa"/>
                  <w:tcBorders>
                    <w:top w:val="nil"/>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r w:rsidRPr="00E662D7">
                    <w:rPr>
                      <w:rFonts w:ascii="Calibri" w:hAnsi="Calibri" w:cs="Calibri"/>
                      <w:color w:val="000000"/>
                      <w:szCs w:val="22"/>
                    </w:rPr>
                    <w:t xml:space="preserve"> </w:t>
                  </w:r>
                  <w:r w:rsidRPr="00E662D7">
                    <w:rPr>
                      <w:rFonts w:ascii="Calibri" w:hAnsi="Calibri" w:cs="Calibri"/>
                      <w:color w:val="000000"/>
                      <w:szCs w:val="16"/>
                    </w:rPr>
                    <w:t>(Tramo Internacional)</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15"/>
                <w:jc w:val="center"/>
              </w:trPr>
              <w:tc>
                <w:tcPr>
                  <w:tcW w:w="3435" w:type="dxa"/>
                  <w:tcBorders>
                    <w:top w:val="nil"/>
                    <w:left w:val="double" w:sz="6" w:space="0" w:color="auto"/>
                    <w:bottom w:val="nil"/>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proofErr w:type="spellStart"/>
                  <w:r w:rsidRPr="00E662D7">
                    <w:rPr>
                      <w:rFonts w:ascii="Calibri" w:hAnsi="Calibri" w:cs="Calibri"/>
                      <w:color w:val="000000"/>
                      <w:szCs w:val="22"/>
                    </w:rPr>
                    <w:t>Guayaramerín</w:t>
                  </w:r>
                  <w:proofErr w:type="spellEnd"/>
                  <w:r w:rsidRPr="00E662D7">
                    <w:rPr>
                      <w:rFonts w:ascii="Calibri" w:hAnsi="Calibri" w:cs="Calibri"/>
                      <w:color w:val="000000"/>
                      <w:szCs w:val="22"/>
                    </w:rPr>
                    <w:t xml:space="preserve"> </w:t>
                  </w:r>
                  <w:r w:rsidRPr="00E662D7">
                    <w:rPr>
                      <w:rFonts w:ascii="Calibri" w:hAnsi="Calibri" w:cs="Calibri"/>
                      <w:color w:val="000000"/>
                      <w:szCs w:val="16"/>
                    </w:rPr>
                    <w:t>(Tramo Internacional)</w:t>
                  </w:r>
                </w:p>
              </w:tc>
              <w:tc>
                <w:tcPr>
                  <w:tcW w:w="3134" w:type="dxa"/>
                  <w:tcBorders>
                    <w:top w:val="nil"/>
                    <w:left w:val="nil"/>
                    <w:bottom w:val="nil"/>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15"/>
                <w:jc w:val="center"/>
              </w:trPr>
              <w:tc>
                <w:tcPr>
                  <w:tcW w:w="3435"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3134" w:type="dxa"/>
                  <w:tcBorders>
                    <w:top w:val="single" w:sz="4" w:space="0" w:color="auto"/>
                    <w:left w:val="nil"/>
                    <w:bottom w:val="single" w:sz="4"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Cobija</w:t>
                  </w:r>
                  <w:r w:rsidRPr="00E662D7">
                    <w:rPr>
                      <w:rFonts w:ascii="Calibri" w:hAnsi="Calibri" w:cs="Calibri"/>
                      <w:color w:val="000000"/>
                      <w:szCs w:val="16"/>
                    </w:rPr>
                    <w:t xml:space="preserve"> ( Tramo Internacional )</w:t>
                  </w:r>
                </w:p>
              </w:tc>
              <w:tc>
                <w:tcPr>
                  <w:tcW w:w="977" w:type="dxa"/>
                  <w:vMerge/>
                  <w:tcBorders>
                    <w:left w:val="nil"/>
                    <w:right w:val="double" w:sz="6" w:space="0" w:color="auto"/>
                  </w:tcBorders>
                  <w:vAlign w:val="center"/>
                  <w:hideMark/>
                </w:tcPr>
                <w:p w:rsidR="0095013C" w:rsidRPr="00E662D7" w:rsidRDefault="0095013C" w:rsidP="0095013C">
                  <w:pPr>
                    <w:rPr>
                      <w:rFonts w:ascii="Calibri" w:hAnsi="Calibri" w:cs="Calibri"/>
                      <w:color w:val="000000"/>
                      <w:szCs w:val="22"/>
                    </w:rPr>
                  </w:pPr>
                </w:p>
              </w:tc>
            </w:tr>
            <w:tr w:rsidR="0095013C" w:rsidRPr="00E662D7" w:rsidTr="00B47696">
              <w:trPr>
                <w:trHeight w:val="315"/>
                <w:jc w:val="center"/>
              </w:trPr>
              <w:tc>
                <w:tcPr>
                  <w:tcW w:w="3435" w:type="dxa"/>
                  <w:tcBorders>
                    <w:top w:val="nil"/>
                    <w:left w:val="double" w:sz="6" w:space="0" w:color="auto"/>
                    <w:bottom w:val="double" w:sz="6"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 xml:space="preserve">Cobija </w:t>
                  </w:r>
                  <w:r w:rsidRPr="00E662D7">
                    <w:rPr>
                      <w:rFonts w:ascii="Calibri" w:hAnsi="Calibri" w:cs="Calibri"/>
                      <w:color w:val="000000"/>
                      <w:szCs w:val="16"/>
                    </w:rPr>
                    <w:t>( Tramo Internacional )</w:t>
                  </w:r>
                </w:p>
              </w:tc>
              <w:tc>
                <w:tcPr>
                  <w:tcW w:w="3134" w:type="dxa"/>
                  <w:tcBorders>
                    <w:top w:val="nil"/>
                    <w:left w:val="nil"/>
                    <w:bottom w:val="double" w:sz="6" w:space="0" w:color="auto"/>
                    <w:right w:val="double" w:sz="6" w:space="0" w:color="auto"/>
                  </w:tcBorders>
                  <w:shd w:val="clear" w:color="auto" w:fill="auto"/>
                  <w:noWrap/>
                  <w:vAlign w:val="center"/>
                  <w:hideMark/>
                </w:tcPr>
                <w:p w:rsidR="0095013C" w:rsidRPr="00E662D7" w:rsidRDefault="0095013C" w:rsidP="0095013C">
                  <w:pPr>
                    <w:rPr>
                      <w:rFonts w:ascii="Calibri" w:hAnsi="Calibri" w:cs="Calibri"/>
                      <w:color w:val="000000"/>
                      <w:szCs w:val="22"/>
                    </w:rPr>
                  </w:pPr>
                  <w:r w:rsidRPr="00E662D7">
                    <w:rPr>
                      <w:rFonts w:ascii="Calibri" w:hAnsi="Calibri" w:cs="Calibri"/>
                      <w:color w:val="000000"/>
                      <w:szCs w:val="22"/>
                    </w:rPr>
                    <w:t>La Paz</w:t>
                  </w:r>
                </w:p>
              </w:tc>
              <w:tc>
                <w:tcPr>
                  <w:tcW w:w="977" w:type="dxa"/>
                  <w:vMerge/>
                  <w:tcBorders>
                    <w:left w:val="nil"/>
                    <w:bottom w:val="double" w:sz="6" w:space="0" w:color="000000"/>
                    <w:right w:val="double" w:sz="6" w:space="0" w:color="auto"/>
                  </w:tcBorders>
                  <w:vAlign w:val="center"/>
                  <w:hideMark/>
                </w:tcPr>
                <w:p w:rsidR="0095013C" w:rsidRPr="00E662D7" w:rsidRDefault="0095013C" w:rsidP="0095013C">
                  <w:pPr>
                    <w:rPr>
                      <w:rFonts w:ascii="Calibri" w:hAnsi="Calibri" w:cs="Calibri"/>
                      <w:color w:val="000000"/>
                      <w:szCs w:val="22"/>
                    </w:rPr>
                  </w:pPr>
                </w:p>
              </w:tc>
            </w:tr>
          </w:tbl>
          <w:p w:rsidR="0095013C" w:rsidRPr="00C75BEC" w:rsidRDefault="0095013C" w:rsidP="009F3A9D">
            <w:pPr>
              <w:autoSpaceDE w:val="0"/>
              <w:autoSpaceDN w:val="0"/>
              <w:adjustRightInd w:val="0"/>
              <w:rPr>
                <w:rFonts w:asciiTheme="minorHAnsi" w:hAnsiTheme="minorHAnsi" w:cstheme="minorHAnsi"/>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0B3630" w:rsidRPr="000B3630" w:rsidRDefault="000B3630" w:rsidP="000B3630">
            <w:pPr>
              <w:autoSpaceDE w:val="0"/>
              <w:autoSpaceDN w:val="0"/>
              <w:adjustRightInd w:val="0"/>
              <w:jc w:val="both"/>
              <w:rPr>
                <w:rFonts w:ascii="Calibri" w:hAnsi="Calibri" w:cs="Calibri"/>
                <w:b/>
                <w:bCs/>
                <w:color w:val="000000"/>
              </w:rPr>
            </w:pPr>
            <w:r w:rsidRPr="000B3630">
              <w:rPr>
                <w:rFonts w:ascii="Calibri" w:hAnsi="Calibri" w:cs="Calibri"/>
                <w:b/>
                <w:bCs/>
                <w:color w:val="000000"/>
              </w:rPr>
              <w:lastRenderedPageBreak/>
              <w:t>CAPACIDAD</w:t>
            </w:r>
          </w:p>
          <w:p w:rsidR="000B3630" w:rsidRPr="000B3630" w:rsidRDefault="000B3630" w:rsidP="000B3630">
            <w:pPr>
              <w:pStyle w:val="Prrafodelista"/>
              <w:ind w:left="0"/>
              <w:jc w:val="both"/>
              <w:rPr>
                <w:rFonts w:ascii="Calibri" w:hAnsi="Calibri" w:cs="Calibri"/>
              </w:rPr>
            </w:pPr>
          </w:p>
          <w:p w:rsidR="000B3630" w:rsidRPr="000B3630" w:rsidRDefault="000B3630" w:rsidP="000B3630">
            <w:pPr>
              <w:pStyle w:val="Prrafodelista"/>
              <w:ind w:left="0"/>
              <w:jc w:val="both"/>
              <w:rPr>
                <w:rFonts w:ascii="Calibri" w:hAnsi="Calibri" w:cs="Calibri"/>
              </w:rPr>
            </w:pPr>
            <w:r w:rsidRPr="000B3630">
              <w:rPr>
                <w:rFonts w:ascii="Calibri" w:hAnsi="Calibri" w:cs="Calibri"/>
              </w:rPr>
              <w:t>Capacidad Mínima de Transporte: 900 Garrafas/camión, misma que es de carácter enunciativo y no limitativo.</w:t>
            </w:r>
          </w:p>
          <w:p w:rsidR="000B3630" w:rsidRPr="000B3630" w:rsidRDefault="000B3630" w:rsidP="000B3630">
            <w:pPr>
              <w:pStyle w:val="Prrafodelista"/>
              <w:ind w:left="0"/>
              <w:rPr>
                <w:rFonts w:ascii="Calibri" w:hAnsi="Calibri" w:cs="Calibri"/>
              </w:rPr>
            </w:pPr>
            <w:r w:rsidRPr="000B3630">
              <w:rPr>
                <w:rFonts w:ascii="Calibri" w:hAnsi="Calibri" w:cs="Calibri"/>
              </w:rPr>
              <w:t>La cantidad de camiones requerida es la siguiente:</w:t>
            </w:r>
          </w:p>
          <w:p w:rsidR="000B3630" w:rsidRPr="000B3630" w:rsidRDefault="000B3630" w:rsidP="000B3630">
            <w:pPr>
              <w:pStyle w:val="Prrafodelista"/>
              <w:ind w:left="0"/>
              <w:rPr>
                <w:rFonts w:ascii="Calibri" w:hAnsi="Calibri" w:cs="Calibri"/>
              </w:rPr>
            </w:pPr>
          </w:p>
          <w:tbl>
            <w:tblPr>
              <w:tblW w:w="2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2"/>
            </w:tblGrid>
            <w:tr w:rsidR="000B3630" w:rsidRPr="000B3630" w:rsidTr="00B47696">
              <w:trPr>
                <w:trHeight w:val="162"/>
                <w:jc w:val="center"/>
              </w:trPr>
              <w:tc>
                <w:tcPr>
                  <w:tcW w:w="2152" w:type="dxa"/>
                  <w:shd w:val="clear" w:color="auto" w:fill="D9D9D9"/>
                  <w:vAlign w:val="center"/>
                </w:tcPr>
                <w:p w:rsidR="000B3630" w:rsidRPr="000B3630" w:rsidRDefault="000B3630" w:rsidP="000B3630">
                  <w:pPr>
                    <w:jc w:val="center"/>
                    <w:rPr>
                      <w:rFonts w:ascii="Calibri" w:hAnsi="Calibri" w:cs="Calibri"/>
                      <w:b/>
                      <w:color w:val="000000"/>
                      <w:lang w:eastAsia="es-BO"/>
                    </w:rPr>
                  </w:pPr>
                  <w:r w:rsidRPr="000B3630">
                    <w:rPr>
                      <w:rFonts w:ascii="Calibri" w:hAnsi="Calibri" w:cs="Calibri"/>
                      <w:b/>
                      <w:color w:val="000000"/>
                      <w:lang w:eastAsia="es-BO"/>
                    </w:rPr>
                    <w:t>Cantidad Mínima de Camiones</w:t>
                  </w:r>
                </w:p>
              </w:tc>
            </w:tr>
            <w:tr w:rsidR="000B3630" w:rsidRPr="000B3630" w:rsidTr="00B47696">
              <w:trPr>
                <w:trHeight w:val="300"/>
                <w:jc w:val="center"/>
              </w:trPr>
              <w:tc>
                <w:tcPr>
                  <w:tcW w:w="2152" w:type="dxa"/>
                  <w:vAlign w:val="bottom"/>
                </w:tcPr>
                <w:p w:rsidR="000B3630" w:rsidRPr="000B3630" w:rsidRDefault="000B3630" w:rsidP="000B3630">
                  <w:pPr>
                    <w:jc w:val="center"/>
                    <w:rPr>
                      <w:rFonts w:ascii="Calibri" w:hAnsi="Calibri" w:cs="Calibri"/>
                      <w:color w:val="000000"/>
                      <w:lang w:eastAsia="es-BO"/>
                    </w:rPr>
                  </w:pPr>
                  <w:r w:rsidRPr="000B3630">
                    <w:rPr>
                      <w:rFonts w:ascii="Calibri" w:hAnsi="Calibri" w:cs="Calibri"/>
                      <w:color w:val="000000"/>
                      <w:lang w:eastAsia="es-BO"/>
                    </w:rPr>
                    <w:t>10</w:t>
                  </w:r>
                </w:p>
              </w:tc>
            </w:tr>
          </w:tbl>
          <w:p w:rsidR="000B3630" w:rsidRDefault="000B3630" w:rsidP="000B3630">
            <w:pPr>
              <w:pStyle w:val="Prrafodelista"/>
              <w:ind w:left="0"/>
              <w:jc w:val="both"/>
              <w:rPr>
                <w:rFonts w:ascii="Calibri" w:hAnsi="Calibri" w:cs="Calibri"/>
                <w:sz w:val="22"/>
                <w:szCs w:val="22"/>
              </w:rPr>
            </w:pPr>
          </w:p>
          <w:p w:rsidR="000B3630" w:rsidRPr="000B3630" w:rsidRDefault="000B3630" w:rsidP="000B3630">
            <w:pPr>
              <w:pStyle w:val="Prrafodelista"/>
              <w:ind w:left="0"/>
              <w:jc w:val="both"/>
              <w:rPr>
                <w:rFonts w:ascii="Calibri" w:hAnsi="Calibri" w:cs="Calibri"/>
                <w:szCs w:val="22"/>
              </w:rPr>
            </w:pPr>
            <w:r w:rsidRPr="000B3630">
              <w:rPr>
                <w:rFonts w:ascii="Calibri" w:hAnsi="Calibri" w:cs="Calibri"/>
                <w:szCs w:val="22"/>
              </w:rPr>
              <w:t>Como constancia de la capacidad de transporte propuesta, se debe hacer llegar la nómina de los camiones que el proponente pondrá a disposición del servicio requerido:</w:t>
            </w:r>
          </w:p>
          <w:p w:rsidR="000B3630" w:rsidRPr="00A57CE7" w:rsidRDefault="000B3630" w:rsidP="000B3630">
            <w:pPr>
              <w:rPr>
                <w:rFonts w:ascii="Calibri" w:hAnsi="Calibri" w:cs="Calibri"/>
                <w:sz w:val="22"/>
                <w:szCs w:val="22"/>
              </w:rPr>
            </w:pPr>
          </w:p>
          <w:tbl>
            <w:tblPr>
              <w:tblW w:w="7826" w:type="dxa"/>
              <w:jc w:val="center"/>
              <w:tblLayout w:type="fixed"/>
              <w:tblCellMar>
                <w:left w:w="70" w:type="dxa"/>
                <w:right w:w="70" w:type="dxa"/>
              </w:tblCellMar>
              <w:tblLook w:val="04A0" w:firstRow="1" w:lastRow="0" w:firstColumn="1" w:lastColumn="0" w:noHBand="0" w:noVBand="1"/>
            </w:tblPr>
            <w:tblGrid>
              <w:gridCol w:w="811"/>
              <w:gridCol w:w="965"/>
              <w:gridCol w:w="1013"/>
              <w:gridCol w:w="694"/>
              <w:gridCol w:w="779"/>
              <w:gridCol w:w="1082"/>
              <w:gridCol w:w="694"/>
              <w:gridCol w:w="777"/>
              <w:gridCol w:w="1011"/>
            </w:tblGrid>
            <w:tr w:rsidR="000B3630" w:rsidRPr="00A57CE7" w:rsidTr="00B47696">
              <w:trPr>
                <w:trHeight w:val="220"/>
                <w:jc w:val="center"/>
              </w:trPr>
              <w:tc>
                <w:tcPr>
                  <w:tcW w:w="81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Nº</w:t>
                  </w:r>
                </w:p>
              </w:tc>
              <w:tc>
                <w:tcPr>
                  <w:tcW w:w="3451" w:type="dxa"/>
                  <w:gridSpan w:val="4"/>
                  <w:tcBorders>
                    <w:top w:val="single" w:sz="4" w:space="0" w:color="auto"/>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2553" w:type="dxa"/>
                  <w:gridSpan w:val="3"/>
                  <w:tcBorders>
                    <w:top w:val="single" w:sz="4" w:space="0" w:color="auto"/>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SEMI-REMOLQUE</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1E669D" w:rsidRPr="00A57CE7" w:rsidTr="00B47696">
              <w:trPr>
                <w:trHeight w:val="220"/>
                <w:jc w:val="center"/>
              </w:trPr>
              <w:tc>
                <w:tcPr>
                  <w:tcW w:w="811" w:type="dxa"/>
                  <w:vMerge/>
                  <w:tcBorders>
                    <w:top w:val="single" w:sz="4" w:space="0" w:color="auto"/>
                    <w:left w:val="single" w:sz="4" w:space="0" w:color="auto"/>
                    <w:bottom w:val="single" w:sz="4" w:space="0" w:color="auto"/>
                    <w:right w:val="single" w:sz="4" w:space="0" w:color="auto"/>
                  </w:tcBorders>
                  <w:vAlign w:val="center"/>
                  <w:hideMark/>
                </w:tcPr>
                <w:p w:rsidR="000B3630" w:rsidRPr="00A57CE7" w:rsidRDefault="000B3630" w:rsidP="000B3630">
                  <w:pPr>
                    <w:rPr>
                      <w:rFonts w:ascii="Calibri" w:hAnsi="Calibri" w:cs="Calibri"/>
                      <w:color w:val="000000"/>
                      <w:sz w:val="16"/>
                      <w:szCs w:val="22"/>
                    </w:rPr>
                  </w:pPr>
                </w:p>
              </w:tc>
              <w:tc>
                <w:tcPr>
                  <w:tcW w:w="965"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013"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694"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777"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082"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694"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775" w:type="dxa"/>
                  <w:tcBorders>
                    <w:top w:val="nil"/>
                    <w:left w:val="nil"/>
                    <w:bottom w:val="single" w:sz="4" w:space="0" w:color="auto"/>
                    <w:right w:val="single" w:sz="4" w:space="0" w:color="auto"/>
                  </w:tcBorders>
                  <w:shd w:val="clear" w:color="auto" w:fill="D9D9D9"/>
                  <w:noWrap/>
                  <w:vAlign w:val="center"/>
                  <w:hideMark/>
                </w:tcPr>
                <w:p w:rsidR="000B3630" w:rsidRPr="00A57CE7" w:rsidRDefault="000B3630" w:rsidP="000B3630">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0B3630" w:rsidRPr="00A57CE7" w:rsidRDefault="000B3630" w:rsidP="000B3630">
                  <w:pPr>
                    <w:rPr>
                      <w:rFonts w:ascii="Calibri" w:hAnsi="Calibri" w:cs="Calibri"/>
                      <w:color w:val="000000"/>
                      <w:sz w:val="16"/>
                      <w:szCs w:val="22"/>
                    </w:rPr>
                  </w:pPr>
                </w:p>
              </w:tc>
            </w:tr>
            <w:tr w:rsidR="001E669D" w:rsidRPr="00A57CE7" w:rsidTr="00B47696">
              <w:trPr>
                <w:trHeight w:val="220"/>
                <w:jc w:val="center"/>
              </w:trPr>
              <w:tc>
                <w:tcPr>
                  <w:tcW w:w="811" w:type="dxa"/>
                  <w:tcBorders>
                    <w:top w:val="nil"/>
                    <w:left w:val="single" w:sz="4" w:space="0" w:color="auto"/>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965"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13"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694"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777"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82"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694"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775"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11"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r>
            <w:tr w:rsidR="001E669D" w:rsidRPr="00A57CE7" w:rsidTr="00B47696">
              <w:trPr>
                <w:trHeight w:val="220"/>
                <w:jc w:val="center"/>
              </w:trPr>
              <w:tc>
                <w:tcPr>
                  <w:tcW w:w="811" w:type="dxa"/>
                  <w:tcBorders>
                    <w:top w:val="nil"/>
                    <w:left w:val="single" w:sz="4" w:space="0" w:color="auto"/>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965"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13"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694"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777"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82"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694"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775"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11"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r>
            <w:tr w:rsidR="001E669D" w:rsidRPr="00A57CE7" w:rsidTr="00B47696">
              <w:trPr>
                <w:trHeight w:val="220"/>
                <w:jc w:val="center"/>
              </w:trPr>
              <w:tc>
                <w:tcPr>
                  <w:tcW w:w="811" w:type="dxa"/>
                  <w:tcBorders>
                    <w:top w:val="nil"/>
                    <w:left w:val="single" w:sz="4" w:space="0" w:color="auto"/>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965"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1013"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694"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777"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1082"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694"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775"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c>
                <w:tcPr>
                  <w:tcW w:w="1011" w:type="dxa"/>
                  <w:tcBorders>
                    <w:top w:val="nil"/>
                    <w:left w:val="nil"/>
                    <w:bottom w:val="single" w:sz="4" w:space="0" w:color="auto"/>
                    <w:right w:val="single" w:sz="4" w:space="0" w:color="auto"/>
                  </w:tcBorders>
                  <w:shd w:val="clear" w:color="auto" w:fill="auto"/>
                  <w:noWrap/>
                  <w:vAlign w:val="bottom"/>
                </w:tcPr>
                <w:p w:rsidR="000B3630" w:rsidRPr="00A57CE7" w:rsidRDefault="000B3630" w:rsidP="000B3630">
                  <w:pPr>
                    <w:rPr>
                      <w:rFonts w:ascii="Calibri" w:hAnsi="Calibri" w:cs="Calibri"/>
                      <w:color w:val="000000"/>
                      <w:sz w:val="16"/>
                      <w:szCs w:val="22"/>
                    </w:rPr>
                  </w:pPr>
                </w:p>
              </w:tc>
            </w:tr>
            <w:tr w:rsidR="001E669D" w:rsidRPr="00A57CE7" w:rsidTr="00B47696">
              <w:trPr>
                <w:trHeight w:val="220"/>
                <w:jc w:val="center"/>
              </w:trPr>
              <w:tc>
                <w:tcPr>
                  <w:tcW w:w="811" w:type="dxa"/>
                  <w:tcBorders>
                    <w:top w:val="nil"/>
                    <w:left w:val="single" w:sz="4" w:space="0" w:color="auto"/>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965"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13"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694"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777"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82"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694"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775"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c>
                <w:tcPr>
                  <w:tcW w:w="1011" w:type="dxa"/>
                  <w:tcBorders>
                    <w:top w:val="nil"/>
                    <w:left w:val="nil"/>
                    <w:bottom w:val="single" w:sz="4" w:space="0" w:color="auto"/>
                    <w:right w:val="single" w:sz="4" w:space="0" w:color="auto"/>
                  </w:tcBorders>
                  <w:shd w:val="clear" w:color="auto" w:fill="auto"/>
                  <w:noWrap/>
                  <w:vAlign w:val="bottom"/>
                  <w:hideMark/>
                </w:tcPr>
                <w:p w:rsidR="000B3630" w:rsidRPr="00A57CE7" w:rsidRDefault="000B3630" w:rsidP="000B3630">
                  <w:pPr>
                    <w:rPr>
                      <w:rFonts w:ascii="Calibri" w:hAnsi="Calibri" w:cs="Calibri"/>
                      <w:color w:val="000000"/>
                      <w:sz w:val="16"/>
                      <w:szCs w:val="22"/>
                    </w:rPr>
                  </w:pPr>
                  <w:r w:rsidRPr="00A57CE7">
                    <w:rPr>
                      <w:rFonts w:ascii="Calibri" w:hAnsi="Calibri" w:cs="Calibri"/>
                      <w:color w:val="000000"/>
                      <w:sz w:val="16"/>
                      <w:szCs w:val="22"/>
                    </w:rPr>
                    <w:t> </w:t>
                  </w:r>
                </w:p>
              </w:tc>
            </w:tr>
          </w:tbl>
          <w:p w:rsidR="009F3A9D" w:rsidRPr="00C75BEC" w:rsidRDefault="009F3A9D" w:rsidP="009F3A9D">
            <w:pPr>
              <w:rPr>
                <w:rFonts w:asciiTheme="minorHAnsi" w:hAnsiTheme="minorHAnsi" w:cstheme="minorHAnsi"/>
                <w:b/>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BA7763" w:rsidRPr="00BA7763" w:rsidRDefault="00BA7763" w:rsidP="00BA7763">
            <w:pPr>
              <w:tabs>
                <w:tab w:val="left" w:pos="567"/>
              </w:tabs>
              <w:rPr>
                <w:rFonts w:ascii="Calibri" w:hAnsi="Calibri" w:cs="Calibri"/>
                <w:b/>
                <w:bCs/>
                <w:color w:val="000000"/>
                <w:szCs w:val="22"/>
              </w:rPr>
            </w:pPr>
            <w:r w:rsidRPr="00BA7763">
              <w:rPr>
                <w:rFonts w:ascii="Calibri" w:hAnsi="Calibri" w:cs="Calibri"/>
                <w:b/>
                <w:bCs/>
                <w:color w:val="000000"/>
                <w:szCs w:val="22"/>
              </w:rPr>
              <w:lastRenderedPageBreak/>
              <w:t>TARIFA</w:t>
            </w:r>
          </w:p>
          <w:p w:rsidR="00BA7763" w:rsidRPr="00BA7763" w:rsidRDefault="00BA7763" w:rsidP="00BA7763">
            <w:pPr>
              <w:tabs>
                <w:tab w:val="left" w:pos="567"/>
              </w:tabs>
              <w:rPr>
                <w:rFonts w:ascii="Calibri" w:hAnsi="Calibri" w:cs="Calibri"/>
                <w:bCs/>
                <w:color w:val="000000"/>
                <w:szCs w:val="22"/>
                <w:highlight w:val="yellow"/>
              </w:rPr>
            </w:pPr>
          </w:p>
          <w:p w:rsidR="00BA7763" w:rsidRPr="00BA7763" w:rsidRDefault="00BA7763" w:rsidP="00BA7763">
            <w:pPr>
              <w:autoSpaceDE w:val="0"/>
              <w:autoSpaceDN w:val="0"/>
              <w:adjustRightInd w:val="0"/>
              <w:contextualSpacing/>
              <w:jc w:val="both"/>
              <w:rPr>
                <w:rFonts w:ascii="Calibri" w:hAnsi="Calibri" w:cs="Calibri"/>
                <w:szCs w:val="22"/>
                <w:lang w:val="es"/>
              </w:rPr>
            </w:pPr>
            <w:r w:rsidRPr="00BA7763">
              <w:rPr>
                <w:rFonts w:ascii="Calibri" w:hAnsi="Calibri" w:cs="Calibri"/>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p w:rsidR="009F3A9D" w:rsidRPr="00BA7763" w:rsidRDefault="009F3A9D" w:rsidP="009F3A9D">
            <w:pPr>
              <w:ind w:right="141"/>
              <w:jc w:val="both"/>
              <w:rPr>
                <w:rFonts w:asciiTheme="minorHAnsi" w:hAnsiTheme="minorHAnsi" w:cstheme="minorHAnsi"/>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BA7763" w:rsidRPr="00BA7763" w:rsidRDefault="00BA7763" w:rsidP="00BA7763">
            <w:pPr>
              <w:tabs>
                <w:tab w:val="num" w:pos="540"/>
                <w:tab w:val="left" w:pos="567"/>
              </w:tabs>
              <w:rPr>
                <w:rFonts w:ascii="Calibri" w:hAnsi="Calibri" w:cs="Calibri"/>
                <w:b/>
                <w:szCs w:val="22"/>
              </w:rPr>
            </w:pPr>
            <w:r w:rsidRPr="00BA7763">
              <w:rPr>
                <w:rFonts w:ascii="Calibri" w:hAnsi="Calibri" w:cs="Calibri"/>
                <w:b/>
                <w:szCs w:val="22"/>
              </w:rPr>
              <w:t>EXCLUSIVIDAD</w:t>
            </w:r>
          </w:p>
          <w:p w:rsidR="00BA7763" w:rsidRPr="00BA7763" w:rsidRDefault="00BA7763" w:rsidP="00BA7763">
            <w:pPr>
              <w:tabs>
                <w:tab w:val="num" w:pos="540"/>
                <w:tab w:val="left" w:pos="567"/>
              </w:tabs>
              <w:rPr>
                <w:rFonts w:ascii="Calibri" w:hAnsi="Calibri" w:cs="Calibri"/>
                <w:b/>
                <w:szCs w:val="22"/>
              </w:rPr>
            </w:pPr>
          </w:p>
          <w:p w:rsidR="00BA7763" w:rsidRPr="00BA7763" w:rsidRDefault="00BA7763" w:rsidP="00BA7763">
            <w:pPr>
              <w:tabs>
                <w:tab w:val="num" w:pos="540"/>
                <w:tab w:val="left" w:pos="567"/>
              </w:tabs>
              <w:jc w:val="both"/>
              <w:rPr>
                <w:rFonts w:ascii="Calibri" w:hAnsi="Calibri" w:cs="Calibri"/>
                <w:b/>
                <w:szCs w:val="22"/>
              </w:rPr>
            </w:pPr>
            <w:r w:rsidRPr="00BA7763">
              <w:rPr>
                <w:rFonts w:ascii="Calibri" w:hAnsi="Calibri" w:cs="Calibri"/>
                <w:szCs w:val="22"/>
              </w:rPr>
              <w:t>Los camiones no podrán transportar otro tipo de carga conjuntamente con el Gas Licuado de Petróleo (GLP) engarrafado, de igual manera no se podrá transportar personas como pasajeros, siendo el transporte de exclusividad de servicio para YPFB.</w:t>
            </w:r>
          </w:p>
          <w:p w:rsidR="009F3A9D" w:rsidRPr="00BA7763" w:rsidRDefault="009F3A9D" w:rsidP="009F3A9D">
            <w:pPr>
              <w:rPr>
                <w:rFonts w:asciiTheme="minorHAnsi" w:hAnsiTheme="minorHAnsi" w:cstheme="minorHAnsi"/>
                <w:b/>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BA7763" w:rsidRPr="00BA7763" w:rsidRDefault="00BA7763" w:rsidP="00BA7763">
            <w:pPr>
              <w:tabs>
                <w:tab w:val="left" w:pos="567"/>
              </w:tabs>
              <w:rPr>
                <w:rFonts w:ascii="Calibri" w:hAnsi="Calibri" w:cs="Calibri"/>
                <w:b/>
                <w:caps/>
                <w:szCs w:val="22"/>
              </w:rPr>
            </w:pPr>
            <w:r w:rsidRPr="00BA7763">
              <w:rPr>
                <w:rFonts w:ascii="Calibri" w:hAnsi="Calibri" w:cs="Calibri"/>
                <w:b/>
                <w:caps/>
                <w:szCs w:val="22"/>
              </w:rPr>
              <w:t>Seguros</w:t>
            </w:r>
          </w:p>
          <w:p w:rsidR="00BA7763" w:rsidRPr="00BA7763" w:rsidRDefault="00BA7763" w:rsidP="00BA7763">
            <w:pPr>
              <w:tabs>
                <w:tab w:val="left" w:pos="567"/>
              </w:tabs>
              <w:rPr>
                <w:rFonts w:ascii="Calibri" w:hAnsi="Calibri" w:cs="Calibri"/>
                <w:b/>
                <w:caps/>
                <w:szCs w:val="22"/>
              </w:rPr>
            </w:pPr>
          </w:p>
          <w:p w:rsidR="00BA7763" w:rsidRPr="00BA7763" w:rsidRDefault="00BA7763" w:rsidP="00BA7763">
            <w:pPr>
              <w:tabs>
                <w:tab w:val="left" w:pos="567"/>
              </w:tabs>
              <w:jc w:val="both"/>
              <w:rPr>
                <w:rFonts w:ascii="Calibri" w:hAnsi="Calibri" w:cs="Calibri"/>
                <w:szCs w:val="22"/>
              </w:rPr>
            </w:pPr>
            <w:r w:rsidRPr="00BA7763">
              <w:rPr>
                <w:rFonts w:ascii="Calibri" w:hAnsi="Calibri" w:cs="Calibri"/>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A7763" w:rsidRPr="00BA7763" w:rsidRDefault="00BA7763" w:rsidP="00BA7763">
            <w:pPr>
              <w:rPr>
                <w:rFonts w:ascii="Calibri" w:hAnsi="Calibri" w:cs="Calibri"/>
                <w:szCs w:val="22"/>
              </w:rPr>
            </w:pPr>
          </w:p>
          <w:p w:rsidR="00BA7763" w:rsidRPr="00BA7763" w:rsidRDefault="00BA7763" w:rsidP="00BA7763">
            <w:pPr>
              <w:pStyle w:val="Prrafodelista"/>
              <w:numPr>
                <w:ilvl w:val="0"/>
                <w:numId w:val="58"/>
              </w:numPr>
              <w:ind w:left="568" w:hanging="284"/>
              <w:jc w:val="both"/>
              <w:rPr>
                <w:rFonts w:ascii="Calibri" w:hAnsi="Calibri" w:cs="Calibri"/>
                <w:szCs w:val="22"/>
              </w:rPr>
            </w:pPr>
            <w:r w:rsidRPr="00BA7763">
              <w:rPr>
                <w:rFonts w:ascii="Calibri" w:hAnsi="Calibri" w:cs="Calibri"/>
                <w:szCs w:val="22"/>
                <w:u w:val="single"/>
              </w:rPr>
              <w:t>Póliza de Responsabilidad Civil</w:t>
            </w:r>
            <w:r w:rsidRPr="00BA7763">
              <w:rPr>
                <w:rFonts w:ascii="Calibri" w:hAnsi="Calibri" w:cs="Calibri"/>
                <w:szCs w:val="22"/>
              </w:rPr>
              <w:t xml:space="preserve">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w:t>
            </w:r>
            <w:r w:rsidRPr="00BA7763">
              <w:rPr>
                <w:rFonts w:ascii="Calibri" w:hAnsi="Calibri" w:cs="Calibri"/>
                <w:szCs w:val="22"/>
              </w:rPr>
              <w:lastRenderedPageBreak/>
              <w:t>dejando indemne a YPFB por cualquier suceso, evento o reclamo de un tercero afectado.</w:t>
            </w:r>
          </w:p>
          <w:p w:rsidR="00BA7763" w:rsidRPr="00BA7763" w:rsidRDefault="00BA7763" w:rsidP="00BA7763">
            <w:pPr>
              <w:pStyle w:val="Prrafodelista"/>
              <w:ind w:left="709" w:hanging="283"/>
              <w:jc w:val="both"/>
              <w:rPr>
                <w:rFonts w:ascii="Calibri" w:hAnsi="Calibri" w:cs="Calibri"/>
                <w:szCs w:val="22"/>
              </w:rPr>
            </w:pPr>
          </w:p>
          <w:p w:rsidR="00BA7763" w:rsidRPr="00BA7763" w:rsidRDefault="00BA7763" w:rsidP="00BA7763">
            <w:pPr>
              <w:ind w:left="567" w:hanging="1"/>
              <w:jc w:val="both"/>
              <w:rPr>
                <w:rFonts w:ascii="Calibri" w:hAnsi="Calibri" w:cs="Calibri"/>
                <w:szCs w:val="22"/>
              </w:rPr>
            </w:pPr>
            <w:r w:rsidRPr="00BA7763">
              <w:rPr>
                <w:rFonts w:ascii="Calibri" w:hAnsi="Calibri" w:cs="Calibri"/>
                <w:szCs w:val="22"/>
              </w:rPr>
              <w:t>Valor asegurado hasta USD 100.000 (CIEN MIL DÓLARES AMERICANOS) por evento y/o reclamo con un agregado anual de USD 500.000 (QUINIENTOS MIL DÓLARES AMERICANOS).</w:t>
            </w:r>
          </w:p>
          <w:p w:rsidR="00BA7763" w:rsidRPr="00BA7763" w:rsidRDefault="00BA7763" w:rsidP="00BA7763">
            <w:pPr>
              <w:ind w:left="567" w:hanging="283"/>
              <w:jc w:val="both"/>
              <w:rPr>
                <w:rFonts w:ascii="Calibri" w:hAnsi="Calibri" w:cs="Calibri"/>
                <w:szCs w:val="22"/>
              </w:rPr>
            </w:pPr>
          </w:p>
          <w:p w:rsidR="00BA7763" w:rsidRPr="00BA7763" w:rsidRDefault="00BA7763" w:rsidP="00BA7763">
            <w:pPr>
              <w:ind w:left="567" w:hanging="1"/>
              <w:jc w:val="both"/>
              <w:rPr>
                <w:rFonts w:ascii="Calibri" w:hAnsi="Calibri" w:cs="Calibri"/>
                <w:szCs w:val="22"/>
              </w:rPr>
            </w:pPr>
            <w:r w:rsidRPr="00BA7763">
              <w:rPr>
                <w:rFonts w:ascii="Calibri" w:hAnsi="Calibri" w:cs="Calibri"/>
                <w:szCs w:val="22"/>
              </w:rPr>
              <w:t>En caso de exceder el límite agregado anual (USD 500.000) la empresa transportadora deberá presentar una póliza complementaria que amplíe a cubrir cualquier eventualidad bajo los mismos parámetros indicados y/o asumir la responsabilidad de manera directa.</w:t>
            </w:r>
          </w:p>
          <w:p w:rsidR="00BA7763" w:rsidRPr="00BA7763" w:rsidRDefault="00BA7763" w:rsidP="00BA7763">
            <w:pPr>
              <w:ind w:left="709" w:hanging="283"/>
              <w:jc w:val="both"/>
              <w:rPr>
                <w:rFonts w:ascii="Calibri" w:hAnsi="Calibri" w:cs="Calibri"/>
                <w:szCs w:val="22"/>
              </w:rPr>
            </w:pPr>
          </w:p>
          <w:p w:rsidR="00BA7763" w:rsidRPr="00BA7763" w:rsidRDefault="00BA7763" w:rsidP="00BA7763">
            <w:pPr>
              <w:autoSpaceDE w:val="0"/>
              <w:autoSpaceDN w:val="0"/>
              <w:ind w:left="720"/>
              <w:contextualSpacing/>
              <w:jc w:val="both"/>
              <w:rPr>
                <w:rFonts w:ascii="Calibri" w:hAnsi="Calibri" w:cs="Calibri"/>
                <w:szCs w:val="22"/>
              </w:rPr>
            </w:pPr>
            <w:r w:rsidRPr="00BA7763">
              <w:rPr>
                <w:rFonts w:ascii="Calibri" w:hAnsi="Calibri" w:cs="Calibri"/>
                <w:szCs w:val="22"/>
                <w:u w:val="single"/>
              </w:rPr>
              <w:t>Seguro de Transporte contra Todo Riesgo de Producto Transportado</w:t>
            </w:r>
            <w:r w:rsidRPr="00BA7763">
              <w:rPr>
                <w:rFonts w:ascii="Calibri" w:hAnsi="Calibri" w:cs="Calibri"/>
                <w:szCs w:val="22"/>
              </w:rPr>
              <w:t xml:space="preserve">, con cobertura desde el Punto de Recepción y/o carguío hasta el Punto de Entrega y/o </w:t>
            </w:r>
            <w:proofErr w:type="spellStart"/>
            <w:r w:rsidRPr="00BA7763">
              <w:rPr>
                <w:rFonts w:ascii="Calibri" w:hAnsi="Calibri" w:cs="Calibri"/>
                <w:szCs w:val="22"/>
              </w:rPr>
              <w:t>descarguío</w:t>
            </w:r>
            <w:proofErr w:type="spellEnd"/>
            <w:r w:rsidRPr="00BA7763">
              <w:rPr>
                <w:rFonts w:ascii="Calibri" w:hAnsi="Calibri" w:cs="Calibri"/>
                <w:szCs w:val="22"/>
              </w:rPr>
              <w:t xml:space="preserve">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BA7763" w:rsidRPr="00BA7763" w:rsidRDefault="00BA7763" w:rsidP="00BA7763">
            <w:pPr>
              <w:ind w:left="709" w:hanging="283"/>
              <w:jc w:val="both"/>
              <w:rPr>
                <w:rFonts w:ascii="Calibri" w:hAnsi="Calibri" w:cs="Calibri"/>
                <w:szCs w:val="22"/>
              </w:rPr>
            </w:pPr>
          </w:p>
          <w:p w:rsidR="00BA7763" w:rsidRPr="00BA7763" w:rsidRDefault="00BA7763" w:rsidP="00BA7763">
            <w:pPr>
              <w:ind w:left="567"/>
              <w:jc w:val="both"/>
              <w:rPr>
                <w:rFonts w:ascii="Calibri" w:hAnsi="Calibri" w:cs="Calibri"/>
                <w:szCs w:val="22"/>
              </w:rPr>
            </w:pPr>
            <w:r w:rsidRPr="00BA7763">
              <w:rPr>
                <w:rFonts w:ascii="Calibri" w:hAnsi="Calibri" w:cs="Calibri"/>
                <w:szCs w:val="22"/>
              </w:rPr>
              <w:t>Valor Asegurado: En base al costo del producto.</w:t>
            </w:r>
          </w:p>
          <w:p w:rsidR="00BA7763" w:rsidRPr="00BA7763" w:rsidRDefault="00BA7763" w:rsidP="00BA7763">
            <w:pPr>
              <w:pStyle w:val="Prrafodelista"/>
              <w:ind w:left="709" w:hanging="283"/>
              <w:jc w:val="both"/>
              <w:rPr>
                <w:rFonts w:ascii="Calibri" w:hAnsi="Calibri" w:cs="Calibri"/>
                <w:szCs w:val="22"/>
              </w:rPr>
            </w:pPr>
          </w:p>
          <w:p w:rsidR="00BA7763" w:rsidRPr="00BA7763" w:rsidRDefault="00BA7763" w:rsidP="00BA7763">
            <w:pPr>
              <w:jc w:val="both"/>
              <w:rPr>
                <w:rFonts w:ascii="Calibri" w:hAnsi="Calibri" w:cs="Calibri"/>
                <w:szCs w:val="22"/>
              </w:rPr>
            </w:pPr>
            <w:r w:rsidRPr="00BA7763">
              <w:rPr>
                <w:rFonts w:ascii="Calibri" w:hAnsi="Calibri" w:cs="Calibri"/>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BA7763" w:rsidRPr="00BA7763" w:rsidRDefault="00BA7763" w:rsidP="00BA7763">
            <w:pPr>
              <w:pStyle w:val="Prrafodelista"/>
              <w:ind w:left="851" w:hanging="284"/>
              <w:jc w:val="both"/>
              <w:rPr>
                <w:rFonts w:ascii="Calibri" w:hAnsi="Calibri" w:cs="Calibri"/>
                <w:szCs w:val="22"/>
              </w:rPr>
            </w:pPr>
          </w:p>
          <w:p w:rsidR="00BA7763" w:rsidRPr="00BA7763" w:rsidRDefault="00BA7763" w:rsidP="00BA7763">
            <w:pPr>
              <w:jc w:val="both"/>
              <w:rPr>
                <w:rFonts w:ascii="Calibri" w:hAnsi="Calibri" w:cs="Calibri"/>
                <w:szCs w:val="22"/>
              </w:rPr>
            </w:pPr>
            <w:r w:rsidRPr="00BA7763">
              <w:rPr>
                <w:rFonts w:ascii="Calibri" w:hAnsi="Calibri" w:cs="Calibri"/>
                <w:szCs w:val="22"/>
              </w:rPr>
              <w:t>El transportista, una vez adjudicado, deberá entregar una copia de las citadas pólizas a YPFB antes de la suscripción del contrato.</w:t>
            </w:r>
          </w:p>
          <w:p w:rsidR="00BA7763" w:rsidRPr="00BA7763" w:rsidRDefault="00BA7763" w:rsidP="00BA7763">
            <w:pPr>
              <w:pStyle w:val="Prrafodelista"/>
              <w:ind w:left="851" w:hanging="284"/>
              <w:jc w:val="both"/>
              <w:rPr>
                <w:rFonts w:ascii="Calibri" w:hAnsi="Calibri" w:cs="Calibri"/>
                <w:szCs w:val="22"/>
              </w:rPr>
            </w:pPr>
          </w:p>
          <w:p w:rsidR="00BA7763" w:rsidRPr="00BA7763" w:rsidRDefault="00BA7763" w:rsidP="00BA7763">
            <w:pPr>
              <w:tabs>
                <w:tab w:val="left" w:pos="567"/>
              </w:tabs>
              <w:rPr>
                <w:rFonts w:ascii="Calibri" w:hAnsi="Calibri" w:cs="Calibri"/>
                <w:b/>
                <w:szCs w:val="22"/>
              </w:rPr>
            </w:pPr>
            <w:r w:rsidRPr="00BA7763">
              <w:rPr>
                <w:rFonts w:ascii="Calibri" w:hAnsi="Calibri" w:cs="Calibri"/>
                <w:b/>
                <w:szCs w:val="22"/>
              </w:rPr>
              <w:t>Plan de Medidas de Prevención y Mitigación</w:t>
            </w:r>
          </w:p>
          <w:p w:rsidR="00BA7763" w:rsidRPr="00BA7763" w:rsidRDefault="00BA7763" w:rsidP="00BA7763">
            <w:pPr>
              <w:tabs>
                <w:tab w:val="left" w:pos="567"/>
              </w:tabs>
              <w:rPr>
                <w:rFonts w:ascii="Calibri" w:hAnsi="Calibri" w:cs="Calibri"/>
                <w:sz w:val="10"/>
                <w:szCs w:val="22"/>
              </w:rPr>
            </w:pPr>
          </w:p>
          <w:p w:rsidR="00BA7763" w:rsidRPr="00BA7763" w:rsidRDefault="00BA7763" w:rsidP="00BA7763">
            <w:pPr>
              <w:jc w:val="both"/>
              <w:rPr>
                <w:rFonts w:ascii="Calibri" w:hAnsi="Calibri" w:cs="Calibri"/>
                <w:szCs w:val="22"/>
              </w:rPr>
            </w:pPr>
            <w:r w:rsidRPr="00BA7763">
              <w:rPr>
                <w:rFonts w:ascii="Calibri" w:hAnsi="Calibri" w:cs="Calibri"/>
                <w:szCs w:val="22"/>
              </w:rPr>
              <w:t>La empresa adjudicada, deberá presentar para la firma del contrato el “Plan de Medidas de Prevención y Mitigación”.</w:t>
            </w:r>
          </w:p>
          <w:p w:rsidR="00BA7763" w:rsidRPr="00BA7763" w:rsidRDefault="00BA7763" w:rsidP="00BA7763">
            <w:pPr>
              <w:jc w:val="both"/>
              <w:rPr>
                <w:rFonts w:ascii="Calibri" w:hAnsi="Calibri" w:cs="Calibri"/>
                <w:szCs w:val="22"/>
              </w:rPr>
            </w:pPr>
            <w:r w:rsidRPr="00BA7763">
              <w:rPr>
                <w:rFonts w:ascii="Calibri" w:hAnsi="Calibri" w:cs="Calibri"/>
                <w:szCs w:val="22"/>
              </w:rPr>
              <w:t xml:space="preserve">Es imprescindible que los proponentes presenten un adecuado “Plan de Medidas de Prevención y Mitigación”, a fin de bajar la frecuencia, el efecto y la intensidad que ocasiona los derrames.  </w:t>
            </w:r>
          </w:p>
          <w:p w:rsidR="00BA7763" w:rsidRPr="00BA7763" w:rsidRDefault="00BA7763" w:rsidP="00BA7763">
            <w:pPr>
              <w:jc w:val="both"/>
              <w:rPr>
                <w:rFonts w:ascii="Calibri" w:hAnsi="Calibri" w:cs="Calibri"/>
                <w:szCs w:val="22"/>
              </w:rPr>
            </w:pPr>
            <w:r w:rsidRPr="00BA7763">
              <w:rPr>
                <w:rFonts w:ascii="Calibri" w:hAnsi="Calibri" w:cs="Calibri"/>
                <w:szCs w:val="22"/>
              </w:rPr>
              <w:lastRenderedPageBreak/>
              <w:t>Este Plan de Medidas de Prevención y Mitigación debe considerar las diferentes áreas y acciones que se deben realizar para evitar, reducir, mitigar y/o remediar los impactos que se generen en los derrames en el transporte:</w:t>
            </w:r>
          </w:p>
          <w:p w:rsidR="00BA7763" w:rsidRPr="00BA7763" w:rsidRDefault="00BA7763" w:rsidP="00BA7763">
            <w:pPr>
              <w:ind w:left="426"/>
              <w:jc w:val="both"/>
              <w:rPr>
                <w:rFonts w:ascii="Calibri" w:hAnsi="Calibri" w:cs="Calibri"/>
                <w:szCs w:val="22"/>
              </w:rPr>
            </w:pPr>
            <w:r w:rsidRPr="00BA7763">
              <w:rPr>
                <w:rFonts w:ascii="Calibri" w:hAnsi="Calibri" w:cs="Calibri"/>
                <w:szCs w:val="22"/>
                <w:u w:val="single"/>
              </w:rPr>
              <w:t>Prevención</w:t>
            </w:r>
            <w:r w:rsidRPr="00BA7763">
              <w:rPr>
                <w:rFonts w:ascii="Calibri" w:hAnsi="Calibri" w:cs="Calibri"/>
                <w:szCs w:val="22"/>
              </w:rPr>
              <w:t>: introducir medidas preventivas y/o correctoras en el desarrollo del servicio a fin de anular, atenuar, evitar o corregir las acciones que podrían ocasionar un derrame de hidrocarburos.</w:t>
            </w:r>
          </w:p>
          <w:p w:rsidR="00BA7763" w:rsidRPr="00BA7763" w:rsidRDefault="00BA7763" w:rsidP="00BA7763">
            <w:pPr>
              <w:ind w:left="426"/>
              <w:jc w:val="both"/>
              <w:rPr>
                <w:rFonts w:ascii="Calibri" w:hAnsi="Calibri" w:cs="Calibri"/>
                <w:szCs w:val="22"/>
              </w:rPr>
            </w:pPr>
            <w:r w:rsidRPr="00BA7763">
              <w:rPr>
                <w:rFonts w:ascii="Calibri" w:hAnsi="Calibri" w:cs="Calibri"/>
                <w:szCs w:val="22"/>
                <w:u w:val="single"/>
              </w:rPr>
              <w:t>Mitigación</w:t>
            </w:r>
            <w:r w:rsidRPr="00BA7763">
              <w:rPr>
                <w:rFonts w:ascii="Calibri" w:hAnsi="Calibri" w:cs="Calibri"/>
                <w:szCs w:val="22"/>
              </w:rPr>
              <w:t>: establecer un conjunto de medidas específicas para moderar, atenuar y/o reducir de manera inmediata los efectos que pueden generar los derrames en el transporte terrestre de GLP Engarrafado,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BA7763" w:rsidRPr="00BA7763" w:rsidRDefault="00BA7763" w:rsidP="00BA7763">
            <w:pPr>
              <w:jc w:val="both"/>
              <w:rPr>
                <w:rFonts w:ascii="Calibri" w:hAnsi="Calibri" w:cs="Calibri"/>
                <w:szCs w:val="22"/>
              </w:rPr>
            </w:pPr>
            <w:r w:rsidRPr="00BA7763">
              <w:rPr>
                <w:rFonts w:ascii="Calibri" w:hAnsi="Calibri" w:cs="Calibri"/>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por barcazas de hidrocarburos.</w:t>
            </w:r>
          </w:p>
          <w:p w:rsidR="00BA7763" w:rsidRPr="00BA7763" w:rsidRDefault="00BA7763" w:rsidP="00BA7763">
            <w:pPr>
              <w:jc w:val="both"/>
              <w:rPr>
                <w:rFonts w:ascii="Calibri" w:hAnsi="Calibri" w:cs="Calibri"/>
                <w:szCs w:val="22"/>
              </w:rPr>
            </w:pPr>
            <w:r w:rsidRPr="00BA7763">
              <w:rPr>
                <w:rFonts w:ascii="Calibri" w:hAnsi="Calibri" w:cs="Calibri"/>
                <w:szCs w:val="22"/>
              </w:rPr>
              <w:t>Este Plan debe abarcar los siguientes aspectos:</w:t>
            </w:r>
          </w:p>
          <w:p w:rsidR="00BA7763" w:rsidRDefault="00BA7763" w:rsidP="00BA7763">
            <w:pPr>
              <w:jc w:val="both"/>
              <w:rPr>
                <w:rFonts w:ascii="Calibri" w:hAnsi="Calibri" w:cs="Calibri"/>
                <w:szCs w:val="22"/>
              </w:rPr>
            </w:pPr>
            <w:r w:rsidRPr="00BA7763">
              <w:rPr>
                <w:rFonts w:ascii="Calibri" w:hAnsi="Calibri" w:cs="Calibri"/>
                <w:szCs w:val="22"/>
              </w:rPr>
              <w:t>Logísticas de Operación para riesgos en el transporte de Hidrocarburos</w:t>
            </w:r>
          </w:p>
          <w:p w:rsidR="00BA7763" w:rsidRPr="00BA7763" w:rsidRDefault="00BA7763" w:rsidP="00BA7763">
            <w:pPr>
              <w:jc w:val="both"/>
              <w:rPr>
                <w:rFonts w:ascii="Calibri" w:hAnsi="Calibri" w:cs="Calibri"/>
                <w:szCs w:val="22"/>
              </w:rPr>
            </w:pPr>
          </w:p>
          <w:p w:rsidR="00BA7763" w:rsidRPr="00BA7763" w:rsidRDefault="00BA7763" w:rsidP="00BA7763">
            <w:pPr>
              <w:jc w:val="both"/>
              <w:rPr>
                <w:rFonts w:ascii="Calibri" w:hAnsi="Calibri" w:cs="Calibri"/>
                <w:szCs w:val="22"/>
                <w:u w:val="single"/>
              </w:rPr>
            </w:pPr>
            <w:r w:rsidRPr="00BA7763">
              <w:rPr>
                <w:rFonts w:ascii="Calibri" w:hAnsi="Calibri" w:cs="Calibri"/>
                <w:szCs w:val="22"/>
                <w:u w:val="single"/>
              </w:rPr>
              <w:t>Plan de Operación del Transporte</w:t>
            </w:r>
          </w:p>
          <w:p w:rsidR="00BA7763" w:rsidRPr="00BA7763" w:rsidRDefault="00BA7763" w:rsidP="00BA7763">
            <w:pPr>
              <w:numPr>
                <w:ilvl w:val="0"/>
                <w:numId w:val="59"/>
              </w:numPr>
              <w:jc w:val="both"/>
              <w:rPr>
                <w:rFonts w:ascii="Calibri" w:hAnsi="Calibri" w:cs="Calibri"/>
                <w:szCs w:val="22"/>
              </w:rPr>
            </w:pPr>
            <w:r w:rsidRPr="00BA7763">
              <w:rPr>
                <w:rFonts w:ascii="Calibri" w:hAnsi="Calibri" w:cs="Calibri"/>
                <w:szCs w:val="22"/>
              </w:rPr>
              <w:tab/>
              <w:t>Monitoreo</w:t>
            </w:r>
          </w:p>
          <w:p w:rsidR="00BA7763" w:rsidRPr="00BA7763" w:rsidRDefault="00BA7763" w:rsidP="00BA7763">
            <w:pPr>
              <w:numPr>
                <w:ilvl w:val="0"/>
                <w:numId w:val="59"/>
              </w:numPr>
              <w:jc w:val="both"/>
              <w:rPr>
                <w:rFonts w:ascii="Calibri" w:hAnsi="Calibri" w:cs="Calibri"/>
                <w:szCs w:val="22"/>
              </w:rPr>
            </w:pPr>
            <w:r w:rsidRPr="00BA7763">
              <w:rPr>
                <w:rFonts w:ascii="Calibri" w:hAnsi="Calibri" w:cs="Calibri"/>
                <w:szCs w:val="22"/>
              </w:rPr>
              <w:t>Procedimiento Zonal de Contingencias</w:t>
            </w:r>
          </w:p>
          <w:p w:rsidR="00BA7763" w:rsidRPr="00BA7763" w:rsidRDefault="00BA7763" w:rsidP="00BA7763">
            <w:pPr>
              <w:numPr>
                <w:ilvl w:val="0"/>
                <w:numId w:val="59"/>
              </w:numPr>
              <w:jc w:val="both"/>
              <w:rPr>
                <w:rFonts w:ascii="Calibri" w:hAnsi="Calibri" w:cs="Calibri"/>
                <w:szCs w:val="22"/>
              </w:rPr>
            </w:pPr>
            <w:r w:rsidRPr="00BA7763">
              <w:rPr>
                <w:rFonts w:ascii="Calibri" w:hAnsi="Calibri" w:cs="Calibri"/>
                <w:szCs w:val="22"/>
              </w:rPr>
              <w:t>Permisos y Licencias Ambientales (vigente o en trámite)</w:t>
            </w:r>
          </w:p>
          <w:p w:rsidR="00BA7763" w:rsidRPr="00BA7763" w:rsidRDefault="00BA7763" w:rsidP="00BA7763">
            <w:pPr>
              <w:jc w:val="both"/>
              <w:rPr>
                <w:rFonts w:ascii="Calibri" w:hAnsi="Calibri" w:cs="Calibri"/>
                <w:szCs w:val="22"/>
                <w:u w:val="single"/>
              </w:rPr>
            </w:pPr>
            <w:r w:rsidRPr="00BA7763">
              <w:rPr>
                <w:rFonts w:ascii="Calibri" w:hAnsi="Calibri" w:cs="Calibri"/>
                <w:szCs w:val="22"/>
                <w:u w:val="single"/>
              </w:rPr>
              <w:t>Plan de Prevención</w:t>
            </w:r>
          </w:p>
          <w:p w:rsidR="00BA7763" w:rsidRPr="00BA7763" w:rsidRDefault="00BA7763" w:rsidP="00BA7763">
            <w:pPr>
              <w:numPr>
                <w:ilvl w:val="0"/>
                <w:numId w:val="60"/>
              </w:numPr>
              <w:ind w:left="709"/>
              <w:jc w:val="both"/>
              <w:rPr>
                <w:rFonts w:ascii="Calibri" w:hAnsi="Calibri" w:cs="Calibri"/>
                <w:szCs w:val="22"/>
              </w:rPr>
            </w:pPr>
            <w:r w:rsidRPr="00BA7763">
              <w:rPr>
                <w:rFonts w:ascii="Calibri" w:hAnsi="Calibri" w:cs="Calibri"/>
                <w:szCs w:val="22"/>
              </w:rPr>
              <w:t>Selección del conductor y las barcazas</w:t>
            </w:r>
          </w:p>
          <w:p w:rsidR="00BA7763" w:rsidRPr="00BA7763" w:rsidRDefault="00BA7763" w:rsidP="00BA7763">
            <w:pPr>
              <w:numPr>
                <w:ilvl w:val="0"/>
                <w:numId w:val="60"/>
              </w:numPr>
              <w:ind w:left="709"/>
              <w:jc w:val="both"/>
              <w:rPr>
                <w:rFonts w:ascii="Calibri" w:hAnsi="Calibri" w:cs="Calibri"/>
                <w:szCs w:val="22"/>
              </w:rPr>
            </w:pPr>
            <w:r w:rsidRPr="00BA7763">
              <w:rPr>
                <w:rFonts w:ascii="Calibri" w:hAnsi="Calibri" w:cs="Calibri"/>
                <w:szCs w:val="22"/>
              </w:rPr>
              <w:t>Manejo Defensivo</w:t>
            </w:r>
          </w:p>
          <w:p w:rsidR="00BA7763" w:rsidRPr="00BA7763" w:rsidRDefault="00BA7763" w:rsidP="00BA7763">
            <w:pPr>
              <w:numPr>
                <w:ilvl w:val="0"/>
                <w:numId w:val="60"/>
              </w:numPr>
              <w:ind w:left="709"/>
              <w:jc w:val="both"/>
              <w:rPr>
                <w:rFonts w:ascii="Calibri" w:hAnsi="Calibri" w:cs="Calibri"/>
                <w:szCs w:val="22"/>
              </w:rPr>
            </w:pPr>
            <w:r w:rsidRPr="00BA7763">
              <w:rPr>
                <w:rFonts w:ascii="Calibri" w:hAnsi="Calibri" w:cs="Calibri"/>
                <w:szCs w:val="22"/>
              </w:rPr>
              <w:t>Carga horaria de conducción</w:t>
            </w:r>
          </w:p>
          <w:p w:rsidR="00BA7763" w:rsidRPr="00BA7763" w:rsidRDefault="00BA7763" w:rsidP="00BA7763">
            <w:pPr>
              <w:numPr>
                <w:ilvl w:val="0"/>
                <w:numId w:val="60"/>
              </w:numPr>
              <w:ind w:left="709"/>
              <w:jc w:val="both"/>
              <w:rPr>
                <w:rFonts w:ascii="Calibri" w:hAnsi="Calibri" w:cs="Calibri"/>
                <w:szCs w:val="22"/>
              </w:rPr>
            </w:pPr>
            <w:r w:rsidRPr="00BA7763">
              <w:rPr>
                <w:rFonts w:ascii="Calibri" w:hAnsi="Calibri" w:cs="Calibri"/>
                <w:szCs w:val="22"/>
              </w:rPr>
              <w:t>Charlas de Inducción</w:t>
            </w:r>
          </w:p>
          <w:p w:rsidR="00BA7763" w:rsidRPr="00BA7763" w:rsidRDefault="00BA7763" w:rsidP="00BA7763">
            <w:pPr>
              <w:numPr>
                <w:ilvl w:val="0"/>
                <w:numId w:val="61"/>
              </w:numPr>
              <w:ind w:left="709"/>
              <w:jc w:val="both"/>
              <w:rPr>
                <w:rFonts w:ascii="Calibri" w:hAnsi="Calibri" w:cs="Calibri"/>
                <w:szCs w:val="22"/>
              </w:rPr>
            </w:pPr>
            <w:r w:rsidRPr="00BA7763">
              <w:rPr>
                <w:rFonts w:ascii="Calibri" w:hAnsi="Calibri" w:cs="Calibri"/>
                <w:szCs w:val="22"/>
              </w:rPr>
              <w:t>Condiciones Técnicas de las barcazas</w:t>
            </w:r>
          </w:p>
          <w:p w:rsidR="00BA7763" w:rsidRPr="00BA7763" w:rsidRDefault="00BA7763" w:rsidP="00BA7763">
            <w:pPr>
              <w:jc w:val="both"/>
              <w:rPr>
                <w:rFonts w:ascii="Calibri" w:hAnsi="Calibri" w:cs="Calibri"/>
                <w:szCs w:val="22"/>
                <w:u w:val="single"/>
              </w:rPr>
            </w:pPr>
            <w:r w:rsidRPr="00BA7763">
              <w:rPr>
                <w:rFonts w:ascii="Calibri" w:hAnsi="Calibri" w:cs="Calibri"/>
                <w:szCs w:val="22"/>
                <w:u w:val="single"/>
              </w:rPr>
              <w:t>Plan de Mitigación</w:t>
            </w:r>
          </w:p>
          <w:p w:rsidR="00BA7763" w:rsidRPr="00BA7763" w:rsidRDefault="00BA7763" w:rsidP="00BA7763">
            <w:pPr>
              <w:numPr>
                <w:ilvl w:val="0"/>
                <w:numId w:val="61"/>
              </w:numPr>
              <w:ind w:left="851" w:hanging="425"/>
              <w:jc w:val="both"/>
              <w:rPr>
                <w:rFonts w:ascii="Calibri" w:hAnsi="Calibri" w:cs="Calibri"/>
                <w:szCs w:val="22"/>
              </w:rPr>
            </w:pPr>
            <w:r w:rsidRPr="00BA7763">
              <w:rPr>
                <w:rFonts w:ascii="Calibri" w:hAnsi="Calibri" w:cs="Calibri"/>
                <w:szCs w:val="22"/>
              </w:rPr>
              <w:t>Reacción Inmediata a emergencias</w:t>
            </w:r>
          </w:p>
          <w:p w:rsidR="00BA7763" w:rsidRPr="00BA7763" w:rsidRDefault="00BA7763" w:rsidP="00BA7763">
            <w:pPr>
              <w:numPr>
                <w:ilvl w:val="0"/>
                <w:numId w:val="61"/>
              </w:numPr>
              <w:ind w:left="851" w:hanging="425"/>
              <w:jc w:val="both"/>
              <w:rPr>
                <w:rFonts w:ascii="Calibri" w:hAnsi="Calibri" w:cs="Calibri"/>
                <w:szCs w:val="22"/>
              </w:rPr>
            </w:pPr>
            <w:r w:rsidRPr="00BA7763">
              <w:rPr>
                <w:rFonts w:ascii="Calibri" w:hAnsi="Calibri" w:cs="Calibri"/>
                <w:szCs w:val="22"/>
              </w:rPr>
              <w:t>Contención de Derrame</w:t>
            </w:r>
          </w:p>
          <w:p w:rsidR="00BA7763" w:rsidRPr="00BA7763" w:rsidRDefault="00BA7763" w:rsidP="00BA7763">
            <w:pPr>
              <w:numPr>
                <w:ilvl w:val="0"/>
                <w:numId w:val="61"/>
              </w:numPr>
              <w:tabs>
                <w:tab w:val="left" w:pos="709"/>
              </w:tabs>
              <w:ind w:left="851" w:hanging="425"/>
              <w:jc w:val="both"/>
              <w:rPr>
                <w:rFonts w:ascii="Calibri" w:hAnsi="Calibri" w:cs="Calibri"/>
                <w:sz w:val="14"/>
                <w:szCs w:val="22"/>
              </w:rPr>
            </w:pPr>
            <w:r w:rsidRPr="00BA7763">
              <w:rPr>
                <w:rFonts w:ascii="Calibri" w:hAnsi="Calibri" w:cs="Calibri"/>
                <w:szCs w:val="22"/>
              </w:rPr>
              <w:t>Recuperación de Productos</w:t>
            </w:r>
          </w:p>
          <w:p w:rsidR="00BA7763" w:rsidRPr="00BA7763" w:rsidRDefault="00BA7763" w:rsidP="00BA7763">
            <w:pPr>
              <w:ind w:right="34"/>
              <w:jc w:val="both"/>
              <w:rPr>
                <w:rFonts w:ascii="Calibri" w:hAnsi="Calibri" w:cs="Calibri"/>
              </w:rPr>
            </w:pPr>
          </w:p>
          <w:p w:rsidR="00BA7763" w:rsidRPr="00BA7763" w:rsidRDefault="00BA7763" w:rsidP="00BA7763">
            <w:pPr>
              <w:ind w:right="34"/>
              <w:jc w:val="both"/>
              <w:rPr>
                <w:rFonts w:ascii="Calibri" w:hAnsi="Calibri" w:cs="Calibri"/>
              </w:rPr>
            </w:pPr>
            <w:r w:rsidRPr="00BA7763">
              <w:rPr>
                <w:rFonts w:ascii="Calibri" w:hAnsi="Calibri" w:cs="Calibri"/>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A7763" w:rsidRPr="00BA7763" w:rsidRDefault="00BA7763" w:rsidP="00BA7763">
            <w:pPr>
              <w:tabs>
                <w:tab w:val="left" w:pos="709"/>
              </w:tabs>
              <w:jc w:val="both"/>
              <w:rPr>
                <w:rFonts w:ascii="Calibri" w:hAnsi="Calibri" w:cs="Calibri"/>
                <w:sz w:val="18"/>
                <w:szCs w:val="22"/>
              </w:rPr>
            </w:pPr>
            <w:r w:rsidRPr="00BA7763">
              <w:rPr>
                <w:rFonts w:ascii="Calibri" w:hAnsi="Calibri" w:cs="Calibri"/>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F3A9D" w:rsidRPr="00C75BEC" w:rsidRDefault="009F3A9D" w:rsidP="009F3A9D">
            <w:pPr>
              <w:ind w:right="141"/>
              <w:jc w:val="both"/>
              <w:rPr>
                <w:rFonts w:asciiTheme="minorHAnsi" w:hAnsiTheme="minorHAnsi" w:cstheme="minorHAnsi"/>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BA7763" w:rsidRPr="00BA7763" w:rsidRDefault="00BA7763" w:rsidP="00BA7763">
            <w:pPr>
              <w:jc w:val="both"/>
              <w:rPr>
                <w:rFonts w:ascii="Calibri" w:hAnsi="Calibri" w:cs="Calibri"/>
                <w:b/>
                <w:szCs w:val="22"/>
              </w:rPr>
            </w:pPr>
            <w:r w:rsidRPr="00BA7763">
              <w:rPr>
                <w:rFonts w:ascii="Calibri" w:hAnsi="Calibri" w:cs="Calibri"/>
                <w:b/>
                <w:szCs w:val="22"/>
              </w:rPr>
              <w:lastRenderedPageBreak/>
              <w:t>GESTIÓN DE SEGURIDAD INDUSTRIAL</w:t>
            </w:r>
          </w:p>
          <w:p w:rsidR="00BA7763" w:rsidRPr="00BA7763" w:rsidRDefault="00BA7763" w:rsidP="00BA7763">
            <w:pPr>
              <w:pStyle w:val="Prrafodelista"/>
              <w:ind w:left="0"/>
              <w:jc w:val="both"/>
              <w:rPr>
                <w:rFonts w:ascii="Calibri" w:hAnsi="Calibri" w:cs="Calibri"/>
                <w:szCs w:val="22"/>
              </w:rPr>
            </w:pPr>
          </w:p>
          <w:p w:rsidR="00BA7763" w:rsidRPr="00BA7763" w:rsidRDefault="00BA7763" w:rsidP="00BA7763">
            <w:pPr>
              <w:pStyle w:val="Prrafodelista"/>
              <w:ind w:left="0"/>
              <w:jc w:val="both"/>
              <w:rPr>
                <w:rFonts w:ascii="Calibri" w:hAnsi="Calibri" w:cs="Calibri"/>
                <w:szCs w:val="22"/>
              </w:rPr>
            </w:pPr>
            <w:r w:rsidRPr="00BA7763">
              <w:rPr>
                <w:rFonts w:ascii="Calibri" w:hAnsi="Calibri" w:cs="Calibri"/>
                <w:szCs w:val="22"/>
              </w:rPr>
              <w:t xml:space="preserve">El TRANSPORTISTA deberá cumplir la reglamentación sobre seguridad industrial, medio ambiente y salud ocupacional de las empresas involucradas durante la realización de operaciones en sus predios. Asimismo, deberán tomar en cuenta los siguientes aspectos: </w:t>
            </w:r>
          </w:p>
          <w:p w:rsidR="00BA7763" w:rsidRPr="00BA7763" w:rsidRDefault="00BA7763" w:rsidP="00BA7763">
            <w:pPr>
              <w:pStyle w:val="Prrafodelista"/>
              <w:ind w:left="0"/>
              <w:jc w:val="both"/>
              <w:rPr>
                <w:rFonts w:ascii="Calibri" w:hAnsi="Calibri" w:cs="Calibri"/>
                <w:szCs w:val="22"/>
              </w:rPr>
            </w:pPr>
          </w:p>
          <w:p w:rsidR="00BA7763" w:rsidRPr="00BA7763" w:rsidRDefault="00BA7763" w:rsidP="00BA7763">
            <w:pPr>
              <w:pStyle w:val="Prrafodelista"/>
              <w:ind w:left="0"/>
              <w:jc w:val="both"/>
              <w:rPr>
                <w:rFonts w:ascii="Calibri" w:hAnsi="Calibri" w:cs="Calibri"/>
                <w:b/>
                <w:szCs w:val="22"/>
              </w:rPr>
            </w:pPr>
            <w:r w:rsidRPr="00BA7763">
              <w:rPr>
                <w:rFonts w:ascii="Calibri" w:hAnsi="Calibri" w:cs="Calibri"/>
                <w:b/>
                <w:szCs w:val="22"/>
              </w:rPr>
              <w:t>ROPA Y ELEMENTOS DE SEGURIDAD</w:t>
            </w:r>
          </w:p>
          <w:p w:rsidR="00BA7763" w:rsidRPr="00BA7763" w:rsidRDefault="00BA7763" w:rsidP="00BA7763">
            <w:pPr>
              <w:pStyle w:val="Prrafodelista"/>
              <w:ind w:left="0"/>
              <w:jc w:val="both"/>
              <w:rPr>
                <w:rFonts w:ascii="Calibri" w:hAnsi="Calibri" w:cs="Calibri"/>
                <w:b/>
                <w:szCs w:val="22"/>
              </w:rPr>
            </w:pPr>
          </w:p>
          <w:p w:rsidR="00BA7763" w:rsidRPr="00BA7763" w:rsidRDefault="00BA7763" w:rsidP="00BA7763">
            <w:pPr>
              <w:pStyle w:val="Prrafodelista"/>
              <w:ind w:left="0"/>
              <w:jc w:val="both"/>
              <w:rPr>
                <w:rFonts w:ascii="Calibri" w:hAnsi="Calibri" w:cs="Calibri"/>
                <w:szCs w:val="22"/>
              </w:rPr>
            </w:pPr>
            <w:r w:rsidRPr="00BA7763">
              <w:rPr>
                <w:rFonts w:ascii="Calibri" w:hAnsi="Calibri" w:cs="Calibri"/>
                <w:szCs w:val="22"/>
              </w:rPr>
              <w:t>Todos los conductores cuando desarrollen su trabajo, deberán usar ropa de seguridad (material: algodón) y tener los siguientes elementos de protección personal (EPP).</w:t>
            </w:r>
          </w:p>
          <w:p w:rsidR="00BA7763" w:rsidRPr="00BA7763" w:rsidRDefault="00BA7763" w:rsidP="00BA7763">
            <w:pPr>
              <w:pStyle w:val="Prrafodelista"/>
              <w:ind w:left="0"/>
              <w:jc w:val="both"/>
              <w:rPr>
                <w:rFonts w:ascii="Calibri" w:hAnsi="Calibri" w:cs="Calibri"/>
                <w:szCs w:val="22"/>
              </w:rPr>
            </w:pPr>
          </w:p>
          <w:p w:rsidR="00BA7763" w:rsidRPr="00BA7763" w:rsidRDefault="00BA7763" w:rsidP="00BA7763">
            <w:pPr>
              <w:pStyle w:val="Prrafodelista"/>
              <w:numPr>
                <w:ilvl w:val="0"/>
                <w:numId w:val="62"/>
              </w:numPr>
              <w:jc w:val="both"/>
              <w:rPr>
                <w:rFonts w:ascii="Calibri" w:hAnsi="Calibri" w:cs="Calibri"/>
                <w:szCs w:val="22"/>
              </w:rPr>
            </w:pPr>
            <w:r w:rsidRPr="00BA7763">
              <w:rPr>
                <w:rFonts w:ascii="Calibri" w:hAnsi="Calibri" w:cs="Calibri"/>
                <w:szCs w:val="22"/>
              </w:rPr>
              <w:t>Casco de seguridad</w:t>
            </w:r>
          </w:p>
          <w:p w:rsidR="00BA7763" w:rsidRPr="00BA7763" w:rsidRDefault="00BA7763" w:rsidP="00BA7763">
            <w:pPr>
              <w:pStyle w:val="Prrafodelista"/>
              <w:numPr>
                <w:ilvl w:val="0"/>
                <w:numId w:val="62"/>
              </w:numPr>
              <w:jc w:val="both"/>
              <w:rPr>
                <w:rFonts w:ascii="Calibri" w:hAnsi="Calibri" w:cs="Calibri"/>
                <w:szCs w:val="22"/>
              </w:rPr>
            </w:pPr>
            <w:r w:rsidRPr="00BA7763">
              <w:rPr>
                <w:rFonts w:ascii="Calibri" w:hAnsi="Calibri" w:cs="Calibri"/>
                <w:szCs w:val="22"/>
              </w:rPr>
              <w:t>Guantes de cuero</w:t>
            </w:r>
          </w:p>
          <w:p w:rsidR="00BA7763" w:rsidRPr="00BA7763" w:rsidRDefault="00BA7763" w:rsidP="00BA7763">
            <w:pPr>
              <w:pStyle w:val="Prrafodelista"/>
              <w:numPr>
                <w:ilvl w:val="0"/>
                <w:numId w:val="62"/>
              </w:numPr>
              <w:jc w:val="both"/>
              <w:rPr>
                <w:rFonts w:ascii="Calibri" w:hAnsi="Calibri" w:cs="Calibri"/>
                <w:szCs w:val="22"/>
              </w:rPr>
            </w:pPr>
            <w:r w:rsidRPr="00BA7763">
              <w:rPr>
                <w:rFonts w:ascii="Calibri" w:hAnsi="Calibri" w:cs="Calibri"/>
                <w:szCs w:val="22"/>
              </w:rPr>
              <w:t>Botas de seguridad</w:t>
            </w:r>
          </w:p>
          <w:p w:rsidR="00BA7763" w:rsidRPr="00BA7763" w:rsidRDefault="00BA7763" w:rsidP="00BA7763">
            <w:pPr>
              <w:pStyle w:val="Prrafodelista"/>
              <w:numPr>
                <w:ilvl w:val="0"/>
                <w:numId w:val="62"/>
              </w:numPr>
              <w:jc w:val="both"/>
              <w:rPr>
                <w:rFonts w:ascii="Calibri" w:hAnsi="Calibri" w:cs="Calibri"/>
                <w:szCs w:val="22"/>
              </w:rPr>
            </w:pPr>
            <w:r w:rsidRPr="00BA7763">
              <w:rPr>
                <w:rFonts w:ascii="Calibri" w:hAnsi="Calibri" w:cs="Calibri"/>
                <w:szCs w:val="22"/>
              </w:rPr>
              <w:t>Gafas de seguridad</w:t>
            </w:r>
          </w:p>
          <w:p w:rsidR="00BA7763" w:rsidRPr="00BA7763" w:rsidRDefault="00BA7763" w:rsidP="00BA7763">
            <w:pPr>
              <w:pStyle w:val="Prrafodelista"/>
              <w:numPr>
                <w:ilvl w:val="0"/>
                <w:numId w:val="62"/>
              </w:numPr>
              <w:jc w:val="both"/>
              <w:rPr>
                <w:rFonts w:ascii="Calibri" w:hAnsi="Calibri" w:cs="Calibri"/>
                <w:szCs w:val="22"/>
              </w:rPr>
            </w:pPr>
            <w:r w:rsidRPr="00BA7763">
              <w:rPr>
                <w:rFonts w:ascii="Calibri" w:hAnsi="Calibri" w:cs="Calibri"/>
                <w:szCs w:val="22"/>
              </w:rPr>
              <w:t>Tapones auditivos</w:t>
            </w:r>
          </w:p>
          <w:p w:rsidR="00BA7763" w:rsidRPr="00BA7763" w:rsidRDefault="00BA7763" w:rsidP="00BA7763">
            <w:pPr>
              <w:pStyle w:val="Prrafodelista"/>
              <w:ind w:left="0"/>
              <w:jc w:val="both"/>
              <w:rPr>
                <w:rFonts w:ascii="Calibri" w:hAnsi="Calibri" w:cs="Calibri"/>
                <w:szCs w:val="22"/>
              </w:rPr>
            </w:pPr>
          </w:p>
          <w:p w:rsidR="00BA7763" w:rsidRPr="00BA7763" w:rsidRDefault="00BA7763" w:rsidP="00BA7763">
            <w:pPr>
              <w:pStyle w:val="Prrafodelista"/>
              <w:ind w:left="0"/>
              <w:jc w:val="both"/>
              <w:rPr>
                <w:rFonts w:ascii="Calibri" w:hAnsi="Calibri" w:cs="Calibri"/>
                <w:szCs w:val="22"/>
              </w:rPr>
            </w:pPr>
            <w:r w:rsidRPr="00BA7763">
              <w:rPr>
                <w:rFonts w:ascii="Calibri" w:hAnsi="Calibri" w:cs="Calibri"/>
                <w:szCs w:val="22"/>
              </w:rPr>
              <w:t xml:space="preserve">Así también se realizará un </w:t>
            </w:r>
            <w:proofErr w:type="spellStart"/>
            <w:r w:rsidRPr="00BA7763">
              <w:rPr>
                <w:rFonts w:ascii="Calibri" w:hAnsi="Calibri" w:cs="Calibri"/>
                <w:szCs w:val="22"/>
              </w:rPr>
              <w:t>check</w:t>
            </w:r>
            <w:proofErr w:type="spellEnd"/>
            <w:r w:rsidRPr="00BA7763">
              <w:rPr>
                <w:rFonts w:ascii="Calibri" w:hAnsi="Calibri" w:cs="Calibri"/>
                <w:szCs w:val="22"/>
              </w:rPr>
              <w:t xml:space="preserve"> </w:t>
            </w:r>
            <w:proofErr w:type="spellStart"/>
            <w:r w:rsidRPr="00BA7763">
              <w:rPr>
                <w:rFonts w:ascii="Calibri" w:hAnsi="Calibri" w:cs="Calibri"/>
                <w:szCs w:val="22"/>
              </w:rPr>
              <w:t>list</w:t>
            </w:r>
            <w:proofErr w:type="spellEnd"/>
            <w:r w:rsidRPr="00BA7763">
              <w:rPr>
                <w:rFonts w:ascii="Calibri" w:hAnsi="Calibri" w:cs="Calibri"/>
                <w:szCs w:val="22"/>
              </w:rPr>
              <w:t xml:space="preserve"> a cada unidad de transporte en cualquier momento que YPFB vea conveniente durante el cumplimiento del servicio.</w:t>
            </w:r>
          </w:p>
          <w:p w:rsidR="009F3A9D" w:rsidRDefault="009F3A9D" w:rsidP="009F3A9D">
            <w:pPr>
              <w:rPr>
                <w:rFonts w:asciiTheme="minorHAnsi" w:hAnsiTheme="minorHAnsi" w:cstheme="minorHAnsi"/>
                <w:b/>
                <w:szCs w:val="18"/>
              </w:rPr>
            </w:pPr>
          </w:p>
          <w:p w:rsidR="00B47696" w:rsidRPr="00BA7763" w:rsidRDefault="00B47696" w:rsidP="009F3A9D">
            <w:pPr>
              <w:rPr>
                <w:rFonts w:asciiTheme="minorHAnsi" w:hAnsiTheme="minorHAnsi" w:cstheme="minorHAnsi"/>
                <w:b/>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BA7763" w:rsidRPr="00BA7763" w:rsidRDefault="00BA7763" w:rsidP="00BA7763">
            <w:pPr>
              <w:pStyle w:val="Prrafodelista"/>
              <w:tabs>
                <w:tab w:val="left" w:pos="398"/>
              </w:tabs>
              <w:ind w:left="0"/>
              <w:rPr>
                <w:rFonts w:ascii="Calibri" w:hAnsi="Calibri" w:cs="Calibri"/>
                <w:b/>
                <w:szCs w:val="16"/>
              </w:rPr>
            </w:pPr>
            <w:r w:rsidRPr="00BA7763">
              <w:rPr>
                <w:rFonts w:ascii="Calibri" w:hAnsi="Calibri" w:cs="Calibri"/>
                <w:b/>
                <w:szCs w:val="16"/>
              </w:rPr>
              <w:lastRenderedPageBreak/>
              <w:t xml:space="preserve">LICENCIAS AMBIENTALES PARA EJECUCIÓN DEL SERVICIO </w:t>
            </w:r>
          </w:p>
          <w:p w:rsidR="00BA7763" w:rsidRPr="00BA7763" w:rsidRDefault="00BA7763" w:rsidP="00BA7763">
            <w:pPr>
              <w:tabs>
                <w:tab w:val="left" w:pos="650"/>
              </w:tabs>
              <w:rPr>
                <w:rFonts w:ascii="Calibri" w:hAnsi="Calibri" w:cs="Calibri"/>
                <w:b/>
                <w:szCs w:val="22"/>
              </w:rPr>
            </w:pPr>
          </w:p>
          <w:p w:rsidR="00BA7763" w:rsidRPr="00BA7763" w:rsidRDefault="00BA7763" w:rsidP="00BA7763">
            <w:pPr>
              <w:pStyle w:val="Prrafodelista"/>
              <w:ind w:left="0"/>
              <w:jc w:val="both"/>
              <w:rPr>
                <w:rFonts w:ascii="Calibri" w:hAnsi="Calibri" w:cs="Calibri"/>
                <w:szCs w:val="22"/>
              </w:rPr>
            </w:pPr>
            <w:r w:rsidRPr="00BA7763">
              <w:rPr>
                <w:rFonts w:ascii="Calibri" w:hAnsi="Calibri" w:cs="Calibri"/>
                <w:szCs w:val="22"/>
              </w:rPr>
              <w:t xml:space="preserve">Para la Presentación de Propuestas, el Oferente deberá presentar su Licencia Ambiental y la Licencia para Actividades con Sustancias Peligrosas (LASP) vigentes, que cubra los tramos establecidos en el punto </w:t>
            </w:r>
            <w:r w:rsidRPr="00BA7763">
              <w:rPr>
                <w:rFonts w:ascii="Calibri" w:hAnsi="Calibri" w:cs="Calibri"/>
                <w:i/>
                <w:szCs w:val="22"/>
                <w:u w:val="single"/>
              </w:rPr>
              <w:t>Tramos requeridos</w:t>
            </w:r>
            <w:r w:rsidRPr="00BA7763">
              <w:rPr>
                <w:rFonts w:ascii="Calibri" w:hAnsi="Calibri" w:cs="Calibri"/>
                <w:szCs w:val="22"/>
              </w:rPr>
              <w:t xml:space="preserve">, del presente Documento, y la sustancia peligrosa establecida en el punto </w:t>
            </w:r>
            <w:r w:rsidRPr="00BA7763">
              <w:rPr>
                <w:rFonts w:ascii="Calibri" w:hAnsi="Calibri" w:cs="Calibri"/>
                <w:i/>
                <w:szCs w:val="22"/>
                <w:u w:val="single"/>
              </w:rPr>
              <w:t>Producto</w:t>
            </w:r>
            <w:r w:rsidRPr="00BA7763">
              <w:rPr>
                <w:rFonts w:ascii="Calibri" w:hAnsi="Calibri" w:cs="Calibri"/>
                <w:szCs w:val="22"/>
              </w:rPr>
              <w:t xml:space="preserve">; </w:t>
            </w:r>
            <w:proofErr w:type="spellStart"/>
            <w:r w:rsidRPr="00BA7763">
              <w:rPr>
                <w:rFonts w:ascii="Calibri" w:hAnsi="Calibri" w:cs="Calibri"/>
                <w:szCs w:val="22"/>
              </w:rPr>
              <w:t>ó</w:t>
            </w:r>
            <w:proofErr w:type="spellEnd"/>
            <w:r w:rsidRPr="00BA7763">
              <w:rPr>
                <w:rFonts w:ascii="Calibri" w:hAnsi="Calibri" w:cs="Calibri"/>
                <w:szCs w:val="22"/>
              </w:rPr>
              <w:t xml:space="preserve"> en su defecto, documentos cursados con las instancias ambientales correspondientes que demuestren el estado actual del trámite de obtención de dichas licencias. </w:t>
            </w:r>
          </w:p>
          <w:p w:rsidR="00BA7763" w:rsidRPr="00BA7763" w:rsidRDefault="00BA7763" w:rsidP="00BA7763">
            <w:pPr>
              <w:pStyle w:val="Prrafodelista"/>
              <w:spacing w:before="240" w:after="240"/>
              <w:ind w:left="0"/>
              <w:jc w:val="both"/>
              <w:rPr>
                <w:rFonts w:ascii="Calibri" w:hAnsi="Calibri" w:cs="Calibri"/>
                <w:szCs w:val="22"/>
              </w:rPr>
            </w:pPr>
            <w:r w:rsidRPr="00BA7763">
              <w:rPr>
                <w:rFonts w:ascii="Calibri" w:hAnsi="Calibri" w:cs="Calibri"/>
                <w:szCs w:val="22"/>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BA7763" w:rsidRPr="00BA7763" w:rsidRDefault="00BA7763" w:rsidP="00BA7763">
            <w:pPr>
              <w:pStyle w:val="Prrafodelista"/>
              <w:tabs>
                <w:tab w:val="left" w:pos="7655"/>
              </w:tabs>
              <w:spacing w:before="240" w:after="240"/>
              <w:ind w:left="0" w:right="34"/>
              <w:jc w:val="both"/>
              <w:rPr>
                <w:rFonts w:ascii="Calibri" w:hAnsi="Calibri" w:cs="Calibri"/>
              </w:rPr>
            </w:pPr>
            <w:r w:rsidRPr="00BA7763">
              <w:rPr>
                <w:rFonts w:ascii="Calibri" w:hAnsi="Calibri" w:cs="Calibri"/>
              </w:rPr>
              <w:t xml:space="preserve">En el caso de Asociaciones, es necesario que cada empresa que la conforme, presente su propia Licencia Ambiental y LASP vigentes, (que cubra los tramos establecidos en el punto </w:t>
            </w:r>
            <w:r w:rsidRPr="00BA7763">
              <w:rPr>
                <w:rFonts w:ascii="Calibri" w:hAnsi="Calibri" w:cs="Calibri"/>
                <w:i/>
                <w:u w:val="single"/>
              </w:rPr>
              <w:t>Tramos requeridos</w:t>
            </w:r>
            <w:r w:rsidRPr="00BA7763">
              <w:rPr>
                <w:rFonts w:ascii="Calibri" w:hAnsi="Calibri" w:cs="Calibri"/>
              </w:rPr>
              <w:t xml:space="preserve">, del presente Documento, y la sustancia peligrosa establecida en el punto </w:t>
            </w:r>
            <w:r w:rsidRPr="00BA7763">
              <w:rPr>
                <w:rFonts w:ascii="Calibri" w:hAnsi="Calibri" w:cs="Calibri"/>
                <w:i/>
                <w:u w:val="single"/>
              </w:rPr>
              <w:t>Producto</w:t>
            </w:r>
            <w:r w:rsidRPr="00BA7763">
              <w:rPr>
                <w:rFonts w:ascii="Calibri" w:hAnsi="Calibri" w:cs="Calibri"/>
              </w:rPr>
              <w:t xml:space="preserve">) </w:t>
            </w:r>
            <w:proofErr w:type="spellStart"/>
            <w:r w:rsidRPr="00BA7763">
              <w:rPr>
                <w:rFonts w:ascii="Calibri" w:hAnsi="Calibri" w:cs="Calibri"/>
              </w:rPr>
              <w:t>ó</w:t>
            </w:r>
            <w:proofErr w:type="spellEnd"/>
            <w:r w:rsidRPr="00BA7763">
              <w:rPr>
                <w:rFonts w:ascii="Calibri" w:hAnsi="Calibri" w:cs="Calibri"/>
              </w:rPr>
              <w:t xml:space="preserve"> los comprobantes del estado del trámite de las mismas, aplicando lo descrito en los párrafos precedentes. En caso que una empresa que conforme la Asociación, no presente alguno de estos requisitos, la cantidad de Transporte Terrestre de GLP Engarrafado correspondiente a esta empresa será retirada de la cantidad de Transporte Terrestre de GLP Engarrafado ofertada por la asociación.</w:t>
            </w:r>
          </w:p>
          <w:p w:rsidR="00BA7763" w:rsidRPr="00BA7763" w:rsidRDefault="00BA7763" w:rsidP="00BA7763">
            <w:pPr>
              <w:pStyle w:val="Prrafodelista"/>
              <w:spacing w:before="240" w:after="240"/>
              <w:ind w:left="0"/>
              <w:jc w:val="both"/>
              <w:rPr>
                <w:rFonts w:ascii="Calibri" w:hAnsi="Calibri" w:cs="Calibri"/>
              </w:rPr>
            </w:pPr>
            <w:r w:rsidRPr="00BA7763">
              <w:rPr>
                <w:rFonts w:ascii="Calibri" w:hAnsi="Calibri" w:cs="Calibri"/>
              </w:rPr>
              <w:t xml:space="preserve">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w:t>
            </w:r>
          </w:p>
          <w:p w:rsidR="009F3A9D" w:rsidRPr="00C75BEC" w:rsidRDefault="00BA7763" w:rsidP="00BA7763">
            <w:pPr>
              <w:jc w:val="both"/>
              <w:rPr>
                <w:rFonts w:asciiTheme="minorHAnsi" w:hAnsiTheme="minorHAnsi" w:cstheme="minorHAnsi"/>
                <w:sz w:val="18"/>
                <w:szCs w:val="18"/>
              </w:rPr>
            </w:pPr>
            <w:r w:rsidRPr="00BA7763">
              <w:rPr>
                <w:rFonts w:ascii="Calibri" w:hAnsi="Calibri" w:cs="Calibri"/>
              </w:rPr>
              <w:t>Se adjunta en el Anexo, el modelo de Declaración Jurada que deben aplicar los proponentes que se encuentren tramitando la Licencia Ambiental y /o la Licencia para Actividades con Sustancias peligros (LASP)</w:t>
            </w: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6A306E" w:rsidRPr="00C75BEC" w:rsidTr="00B47696">
        <w:trPr>
          <w:jc w:val="center"/>
        </w:trPr>
        <w:tc>
          <w:tcPr>
            <w:tcW w:w="14098" w:type="dxa"/>
            <w:gridSpan w:val="5"/>
            <w:vAlign w:val="center"/>
          </w:tcPr>
          <w:p w:rsidR="006A306E" w:rsidRPr="00C75BEC" w:rsidRDefault="006A306E" w:rsidP="006A306E">
            <w:pPr>
              <w:jc w:val="center"/>
              <w:rPr>
                <w:rFonts w:asciiTheme="minorHAnsi" w:hAnsiTheme="minorHAnsi" w:cstheme="minorHAnsi"/>
                <w:b/>
                <w:sz w:val="18"/>
                <w:szCs w:val="18"/>
              </w:rPr>
            </w:pPr>
            <w:r>
              <w:rPr>
                <w:rFonts w:ascii="Calibri" w:hAnsi="Calibri" w:cs="Calibri"/>
                <w:b/>
                <w:caps/>
                <w:sz w:val="22"/>
                <w:szCs w:val="22"/>
              </w:rPr>
              <w:lastRenderedPageBreak/>
              <w:t>condiciones necesarias para la prestacion del servicio</w:t>
            </w:r>
          </w:p>
        </w:tc>
      </w:tr>
      <w:tr w:rsidR="009F3A9D" w:rsidRPr="00C75BEC" w:rsidTr="00B47696">
        <w:trPr>
          <w:jc w:val="center"/>
        </w:trPr>
        <w:tc>
          <w:tcPr>
            <w:tcW w:w="7966" w:type="dxa"/>
            <w:vAlign w:val="center"/>
          </w:tcPr>
          <w:p w:rsidR="006A306E" w:rsidRPr="006A306E" w:rsidRDefault="006A306E" w:rsidP="006A306E">
            <w:pPr>
              <w:tabs>
                <w:tab w:val="left" w:pos="567"/>
              </w:tabs>
              <w:rPr>
                <w:rFonts w:ascii="Calibri" w:hAnsi="Calibri" w:cs="Calibri"/>
                <w:b/>
                <w:caps/>
                <w:szCs w:val="22"/>
              </w:rPr>
            </w:pPr>
            <w:r w:rsidRPr="006A306E">
              <w:rPr>
                <w:rFonts w:ascii="Calibri" w:hAnsi="Calibri" w:cs="Calibri"/>
                <w:b/>
                <w:caps/>
                <w:szCs w:val="22"/>
              </w:rPr>
              <w:t xml:space="preserve">NOMINACION </w:t>
            </w:r>
          </w:p>
          <w:p w:rsidR="006A306E" w:rsidRPr="006A306E" w:rsidRDefault="006A306E" w:rsidP="006A306E">
            <w:pPr>
              <w:autoSpaceDE w:val="0"/>
              <w:autoSpaceDN w:val="0"/>
              <w:adjustRightInd w:val="0"/>
              <w:jc w:val="both"/>
              <w:rPr>
                <w:rFonts w:ascii="Calibri" w:hAnsi="Calibri" w:cs="Calibri"/>
                <w:b/>
                <w:bCs/>
                <w:u w:val="single"/>
              </w:rPr>
            </w:pP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
                <w:bCs/>
                <w:u w:val="single"/>
                <w:lang w:val="es"/>
              </w:rPr>
            </w:pPr>
            <w:r w:rsidRPr="006A306E">
              <w:rPr>
                <w:rFonts w:ascii="Calibri" w:hAnsi="Calibri" w:cs="Calibri"/>
                <w:b/>
                <w:bCs/>
                <w:lang w:val="es"/>
              </w:rPr>
              <w:t xml:space="preserve">YPFB </w:t>
            </w:r>
            <w:r w:rsidRPr="006A306E">
              <w:rPr>
                <w:rFonts w:ascii="Calibri" w:hAnsi="Calibri" w:cs="Calibri"/>
                <w:lang w:val="es"/>
              </w:rPr>
              <w:t xml:space="preserve">hará conocer al </w:t>
            </w:r>
            <w:r w:rsidRPr="006A306E">
              <w:rPr>
                <w:rFonts w:ascii="Calibri" w:hAnsi="Calibri" w:cs="Calibri"/>
                <w:b/>
                <w:lang w:val="es-ES_tradnl"/>
              </w:rPr>
              <w:t>Transportista</w:t>
            </w:r>
            <w:r w:rsidRPr="006A306E">
              <w:rPr>
                <w:rFonts w:ascii="Calibri" w:hAnsi="Calibri" w:cs="Calibri"/>
                <w:b/>
                <w:bCs/>
                <w:lang w:val="es"/>
              </w:rPr>
              <w:t xml:space="preserve"> </w:t>
            </w:r>
            <w:r w:rsidRPr="006A306E">
              <w:rPr>
                <w:rFonts w:ascii="Calibri" w:hAnsi="Calibri" w:cs="Calibri"/>
                <w:lang w:val="es"/>
              </w:rPr>
              <w:t>el programa de carguíos de las Garrafas de GLP (llenas o vacías) para su posterior transporte desde el Punto de Recepción hasta el Punto de Entrega.</w:t>
            </w: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Cs/>
                <w:lang w:val="es"/>
              </w:rPr>
            </w:pPr>
            <w:r w:rsidRPr="006A306E">
              <w:rPr>
                <w:rFonts w:ascii="Calibri" w:hAnsi="Calibri" w:cs="Calibri"/>
                <w:b/>
                <w:bCs/>
                <w:lang w:val="es"/>
              </w:rPr>
              <w:t>YPFB</w:t>
            </w:r>
            <w:r w:rsidRPr="006A306E">
              <w:rPr>
                <w:rFonts w:ascii="Calibri" w:hAnsi="Calibri" w:cs="Calibri"/>
                <w:bCs/>
                <w:lang w:val="es"/>
              </w:rPr>
              <w:t xml:space="preserve"> entregará el Producto a transportar en Garrafas de acero de GLP al </w:t>
            </w:r>
            <w:r w:rsidRPr="006A306E">
              <w:rPr>
                <w:rFonts w:ascii="Calibri" w:hAnsi="Calibri" w:cs="Calibri"/>
                <w:b/>
                <w:lang w:val="es-ES_tradnl"/>
              </w:rPr>
              <w:t>Transportista</w:t>
            </w:r>
            <w:r w:rsidRPr="006A306E">
              <w:rPr>
                <w:rFonts w:ascii="Calibri" w:hAnsi="Calibri" w:cs="Calibri"/>
                <w:bCs/>
                <w:lang w:val="es"/>
              </w:rPr>
              <w:t xml:space="preserve">, en el Punto de Recepción, en este momento la custodia del Producto pasa a manos del </w:t>
            </w:r>
            <w:r w:rsidRPr="006A306E">
              <w:rPr>
                <w:rFonts w:ascii="Calibri" w:hAnsi="Calibri" w:cs="Calibri"/>
                <w:b/>
                <w:lang w:val="es-ES_tradnl"/>
              </w:rPr>
              <w:t>Transportista</w:t>
            </w:r>
            <w:r w:rsidRPr="006A306E">
              <w:rPr>
                <w:rFonts w:ascii="Calibri" w:hAnsi="Calibri" w:cs="Calibri"/>
                <w:bCs/>
                <w:lang w:val="es"/>
              </w:rPr>
              <w:t xml:space="preserve">, quien lo transportará y lo entregará a </w:t>
            </w:r>
            <w:r w:rsidRPr="006A306E">
              <w:rPr>
                <w:rFonts w:ascii="Calibri" w:hAnsi="Calibri" w:cs="Calibri"/>
                <w:b/>
                <w:bCs/>
                <w:lang w:val="es"/>
              </w:rPr>
              <w:t>YPFB</w:t>
            </w:r>
            <w:r w:rsidRPr="006A306E">
              <w:rPr>
                <w:rFonts w:ascii="Calibri" w:hAnsi="Calibri" w:cs="Calibri"/>
                <w:bCs/>
                <w:lang w:val="es"/>
              </w:rPr>
              <w:t xml:space="preserve"> o a quien éste designe en el Punto de Entrega conforme a instrucciones de </w:t>
            </w:r>
            <w:r w:rsidRPr="006A306E">
              <w:rPr>
                <w:rFonts w:ascii="Calibri" w:hAnsi="Calibri" w:cs="Calibri"/>
                <w:b/>
                <w:bCs/>
                <w:lang w:val="es"/>
              </w:rPr>
              <w:t>YPFB</w:t>
            </w:r>
            <w:r w:rsidRPr="006A306E">
              <w:rPr>
                <w:rFonts w:ascii="Calibri" w:hAnsi="Calibri" w:cs="Calibri"/>
                <w:bCs/>
                <w:lang w:val="es"/>
              </w:rPr>
              <w:t>.</w:t>
            </w: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Cs/>
                <w:lang w:val="es"/>
              </w:rPr>
            </w:pPr>
            <w:r w:rsidRPr="006A306E">
              <w:rPr>
                <w:rFonts w:ascii="Calibri" w:hAnsi="Calibri" w:cs="Calibri"/>
                <w:bCs/>
                <w:lang w:val="es"/>
              </w:rPr>
              <w:t xml:space="preserve">El </w:t>
            </w:r>
            <w:r w:rsidRPr="006A306E">
              <w:rPr>
                <w:rFonts w:ascii="Calibri" w:hAnsi="Calibri" w:cs="Calibri"/>
                <w:b/>
                <w:lang w:val="es-ES_tradnl"/>
              </w:rPr>
              <w:t>Transportista</w:t>
            </w:r>
            <w:r w:rsidRPr="006A306E">
              <w:rPr>
                <w:rFonts w:ascii="Calibri" w:hAnsi="Calibri" w:cs="Calibri"/>
                <w:bCs/>
                <w:lang w:val="es"/>
              </w:rPr>
              <w:t xml:space="preserve"> se hace cargo de la custodia y riesgo del Producto en todo el tramo recorrido y se responsabiliza del resguardo, así también si las Garrafas contienen GLP </w:t>
            </w:r>
            <w:r w:rsidRPr="006A306E">
              <w:rPr>
                <w:rFonts w:ascii="Calibri" w:hAnsi="Calibri" w:cs="Calibri"/>
                <w:bCs/>
              </w:rPr>
              <w:t>el</w:t>
            </w:r>
            <w:r w:rsidRPr="006A306E">
              <w:rPr>
                <w:rFonts w:ascii="Calibri" w:hAnsi="Calibri" w:cs="Calibri"/>
                <w:bCs/>
                <w:lang w:val="es-ES_tradnl"/>
              </w:rPr>
              <w:t xml:space="preserve"> </w:t>
            </w:r>
            <w:r w:rsidRPr="006A306E">
              <w:rPr>
                <w:rFonts w:ascii="Calibri" w:hAnsi="Calibri" w:cs="Calibri"/>
                <w:b/>
                <w:lang w:val="es-ES_tradnl"/>
              </w:rPr>
              <w:t>Transportista</w:t>
            </w:r>
            <w:r w:rsidRPr="006A306E">
              <w:rPr>
                <w:rFonts w:ascii="Calibri" w:hAnsi="Calibri" w:cs="Calibri"/>
                <w:bCs/>
                <w:lang w:val="es"/>
              </w:rPr>
              <w:t xml:space="preserve"> se encarga del cuidado de las Garrafas con su precinto de seguridad inviolable hasta el Punto de Entrega.</w:t>
            </w: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Cs/>
                <w:lang w:val="es"/>
              </w:rPr>
            </w:pPr>
            <w:r w:rsidRPr="006A306E">
              <w:rPr>
                <w:rFonts w:ascii="Calibri" w:hAnsi="Calibri" w:cs="Calibri"/>
                <w:b/>
                <w:bCs/>
                <w:lang w:val="es"/>
              </w:rPr>
              <w:t>YPFB</w:t>
            </w:r>
            <w:r w:rsidRPr="006A306E">
              <w:rPr>
                <w:rFonts w:ascii="Calibri" w:hAnsi="Calibri" w:cs="Calibri"/>
                <w:bCs/>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6A306E">
              <w:rPr>
                <w:rFonts w:ascii="Calibri" w:hAnsi="Calibri" w:cs="Calibri"/>
                <w:b/>
                <w:bCs/>
                <w:lang w:val="es"/>
              </w:rPr>
              <w:t>YPFB</w:t>
            </w:r>
            <w:r w:rsidRPr="006A306E">
              <w:rPr>
                <w:rFonts w:ascii="Calibri" w:hAnsi="Calibri" w:cs="Calibri"/>
                <w:bCs/>
                <w:lang w:val="es"/>
              </w:rPr>
              <w:t xml:space="preserve"> evaluará para considerar fallas en el engarrafado de las garrafas de GLP.</w:t>
            </w: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Cs/>
                <w:lang w:val="es"/>
              </w:rPr>
            </w:pPr>
            <w:r w:rsidRPr="006A306E">
              <w:rPr>
                <w:rFonts w:ascii="Calibri" w:hAnsi="Calibri" w:cs="Calibri"/>
                <w:bCs/>
                <w:lang w:val="es"/>
              </w:rPr>
              <w:t>Será de entera responsabilidad del</w:t>
            </w:r>
            <w:r w:rsidRPr="006A306E">
              <w:rPr>
                <w:rFonts w:ascii="Calibri" w:hAnsi="Calibri" w:cs="Calibri"/>
                <w:bCs/>
                <w:lang w:val="es-ES_tradnl"/>
              </w:rPr>
              <w:t xml:space="preserve"> </w:t>
            </w:r>
            <w:r w:rsidRPr="006A306E">
              <w:rPr>
                <w:rFonts w:ascii="Calibri" w:hAnsi="Calibri" w:cs="Calibri"/>
                <w:b/>
                <w:lang w:val="es-ES_tradnl"/>
              </w:rPr>
              <w:t>Transportista</w:t>
            </w:r>
            <w:r w:rsidRPr="006A306E">
              <w:rPr>
                <w:rFonts w:ascii="Calibri" w:hAnsi="Calibri" w:cs="Calibri"/>
                <w:bCs/>
                <w:lang w:val="es"/>
              </w:rPr>
              <w:t xml:space="preserve"> la diferencia de Garrafas, entre la cantidad de recepción y la cantidad de entrega, así como de la pérdida de las mismas.</w:t>
            </w: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Cs/>
                <w:lang w:val="es"/>
              </w:rPr>
            </w:pPr>
            <w:r w:rsidRPr="006A306E">
              <w:rPr>
                <w:rFonts w:ascii="Calibri" w:hAnsi="Calibri" w:cs="Calibri"/>
                <w:b/>
                <w:bCs/>
                <w:lang w:val="es"/>
              </w:rPr>
              <w:t xml:space="preserve">YPFB </w:t>
            </w:r>
            <w:r w:rsidRPr="006A306E">
              <w:rPr>
                <w:rFonts w:ascii="Calibri" w:hAnsi="Calibri" w:cs="Calibri"/>
                <w:bCs/>
                <w:lang w:val="es"/>
              </w:rPr>
              <w:t>no reconocerá ninguna pérdida de Garrafas cuando el Transportista declare pérdidas, en caso de existir una pérdida se descontará al valor del precio final al consumidor.</w:t>
            </w:r>
          </w:p>
          <w:p w:rsidR="006A306E" w:rsidRPr="006A306E" w:rsidRDefault="006A306E" w:rsidP="006A306E">
            <w:pPr>
              <w:pStyle w:val="Prrafodelista"/>
              <w:numPr>
                <w:ilvl w:val="0"/>
                <w:numId w:val="63"/>
              </w:numPr>
              <w:autoSpaceDE w:val="0"/>
              <w:autoSpaceDN w:val="0"/>
              <w:adjustRightInd w:val="0"/>
              <w:contextualSpacing/>
              <w:jc w:val="both"/>
              <w:rPr>
                <w:rFonts w:ascii="Calibri" w:hAnsi="Calibri" w:cs="Calibri"/>
                <w:bCs/>
                <w:lang w:val="es"/>
              </w:rPr>
            </w:pPr>
            <w:r w:rsidRPr="006A306E">
              <w:rPr>
                <w:rFonts w:ascii="Calibri" w:hAnsi="Calibri" w:cs="Calibri"/>
                <w:bCs/>
                <w:lang w:val="es"/>
              </w:rPr>
              <w:t xml:space="preserve">El carguío y </w:t>
            </w:r>
            <w:proofErr w:type="spellStart"/>
            <w:r w:rsidRPr="006A306E">
              <w:rPr>
                <w:rFonts w:ascii="Calibri" w:hAnsi="Calibri" w:cs="Calibri"/>
                <w:bCs/>
                <w:lang w:val="es"/>
              </w:rPr>
              <w:t>descarguío</w:t>
            </w:r>
            <w:proofErr w:type="spellEnd"/>
            <w:r w:rsidRPr="006A306E">
              <w:rPr>
                <w:rFonts w:ascii="Calibri" w:hAnsi="Calibri" w:cs="Calibri"/>
                <w:bCs/>
                <w:lang w:val="es"/>
              </w:rPr>
              <w:t xml:space="preserve"> de Garrafas al Medio de Transporte será realizado por el Transportista.</w:t>
            </w:r>
          </w:p>
          <w:p w:rsidR="009F3A9D" w:rsidRPr="006A306E" w:rsidRDefault="009F3A9D" w:rsidP="009F3A9D">
            <w:pPr>
              <w:rPr>
                <w:rFonts w:asciiTheme="minorHAnsi" w:hAnsiTheme="minorHAnsi" w:cstheme="minorHAnsi"/>
                <w:b/>
                <w:szCs w:val="18"/>
                <w:lang w:val="es"/>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6A306E" w:rsidRPr="006A306E" w:rsidRDefault="006A306E" w:rsidP="006A306E">
            <w:pPr>
              <w:tabs>
                <w:tab w:val="left" w:pos="567"/>
              </w:tabs>
              <w:rPr>
                <w:rFonts w:ascii="Calibri" w:hAnsi="Calibri" w:cs="Calibri"/>
                <w:b/>
                <w:szCs w:val="22"/>
              </w:rPr>
            </w:pPr>
            <w:r w:rsidRPr="006A306E">
              <w:rPr>
                <w:rFonts w:ascii="Calibri" w:hAnsi="Calibri" w:cs="Calibri"/>
                <w:b/>
                <w:szCs w:val="22"/>
              </w:rPr>
              <w:t>MERMAS</w:t>
            </w:r>
          </w:p>
          <w:p w:rsidR="006A306E" w:rsidRPr="006A306E" w:rsidRDefault="006A306E" w:rsidP="006A306E">
            <w:pPr>
              <w:rPr>
                <w:rFonts w:ascii="Calibri" w:hAnsi="Calibri" w:cs="Calibri"/>
                <w:sz w:val="14"/>
                <w:szCs w:val="22"/>
              </w:rPr>
            </w:pPr>
          </w:p>
          <w:p w:rsidR="006A306E" w:rsidRPr="006A306E" w:rsidRDefault="006A306E" w:rsidP="006A306E">
            <w:pPr>
              <w:jc w:val="both"/>
              <w:rPr>
                <w:rFonts w:ascii="Calibri" w:hAnsi="Calibri" w:cs="Calibri"/>
                <w:szCs w:val="22"/>
                <w:lang w:val="es-BO"/>
              </w:rPr>
            </w:pPr>
            <w:r w:rsidRPr="006A306E">
              <w:rPr>
                <w:rFonts w:ascii="Calibri" w:hAnsi="Calibri" w:cs="Calibri"/>
                <w:szCs w:val="22"/>
                <w:lang w:val="es-BO"/>
              </w:rPr>
              <w:t xml:space="preserve">Considerando que el producto a transportar (GLP) se encuentra contenido en cilindros de acero (Garrafas), las mismas que cuentan con dispositivos de seguridad e inviolabilidad como son el </w:t>
            </w:r>
            <w:r w:rsidRPr="006A306E">
              <w:rPr>
                <w:rFonts w:ascii="Calibri" w:hAnsi="Calibri" w:cs="Calibri"/>
                <w:szCs w:val="22"/>
                <w:lang w:val="es-BO"/>
              </w:rPr>
              <w:lastRenderedPageBreak/>
              <w:t xml:space="preserve">Tapón de seguridad y Precinto </w:t>
            </w:r>
            <w:proofErr w:type="spellStart"/>
            <w:r w:rsidRPr="006A306E">
              <w:rPr>
                <w:rFonts w:ascii="Calibri" w:hAnsi="Calibri" w:cs="Calibri"/>
                <w:szCs w:val="22"/>
                <w:lang w:val="es-BO"/>
              </w:rPr>
              <w:t>Termocontraible</w:t>
            </w:r>
            <w:proofErr w:type="spellEnd"/>
            <w:r w:rsidRPr="006A306E">
              <w:rPr>
                <w:rFonts w:ascii="Calibri" w:hAnsi="Calibri" w:cs="Calibri"/>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o por cuenta del transportista, si se evidencia la integridad de los mismos la merma correrá por cuenta de YPFB.</w:t>
            </w:r>
          </w:p>
          <w:p w:rsidR="009F3A9D" w:rsidRPr="006A306E" w:rsidRDefault="009F3A9D" w:rsidP="009F3A9D">
            <w:pPr>
              <w:rPr>
                <w:rFonts w:asciiTheme="minorHAnsi" w:hAnsiTheme="minorHAnsi" w:cstheme="minorHAnsi"/>
                <w:b/>
                <w:sz w:val="18"/>
                <w:szCs w:val="18"/>
                <w:lang w:val="es-BO"/>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autoSpaceDE w:val="0"/>
              <w:autoSpaceDN w:val="0"/>
              <w:adjustRightInd w:val="0"/>
              <w:jc w:val="both"/>
              <w:rPr>
                <w:rFonts w:ascii="Calibri" w:hAnsi="Calibri" w:cs="Calibri"/>
                <w:b/>
                <w:bCs/>
              </w:rPr>
            </w:pPr>
            <w:r w:rsidRPr="00387D10">
              <w:rPr>
                <w:rFonts w:ascii="Calibri" w:hAnsi="Calibri" w:cs="Calibri"/>
                <w:b/>
                <w:bCs/>
              </w:rPr>
              <w:lastRenderedPageBreak/>
              <w:t>OBLIGACIONES DEL TRANSPORTISTA</w:t>
            </w:r>
          </w:p>
          <w:p w:rsidR="00387D10" w:rsidRPr="00387D10" w:rsidRDefault="00387D10" w:rsidP="00387D10">
            <w:pPr>
              <w:autoSpaceDE w:val="0"/>
              <w:autoSpaceDN w:val="0"/>
              <w:adjustRightInd w:val="0"/>
              <w:jc w:val="both"/>
              <w:rPr>
                <w:rFonts w:ascii="Calibri" w:hAnsi="Calibri" w:cs="Calibri"/>
                <w:b/>
                <w:bCs/>
                <w:sz w:val="14"/>
              </w:rPr>
            </w:pPr>
          </w:p>
          <w:p w:rsidR="00387D10" w:rsidRPr="00387D10" w:rsidRDefault="00387D10" w:rsidP="00387D10">
            <w:pPr>
              <w:autoSpaceDE w:val="0"/>
              <w:autoSpaceDN w:val="0"/>
              <w:adjustRightInd w:val="0"/>
              <w:jc w:val="both"/>
              <w:rPr>
                <w:rFonts w:ascii="Calibri" w:hAnsi="Calibri" w:cs="Calibri"/>
                <w:lang w:val="es"/>
              </w:rPr>
            </w:pPr>
            <w:r w:rsidRPr="00387D10">
              <w:rPr>
                <w:rFonts w:ascii="Calibri" w:hAnsi="Calibri" w:cs="Calibri"/>
                <w:lang w:val="es"/>
              </w:rPr>
              <w:t>El</w:t>
            </w:r>
            <w:r w:rsidRPr="00387D10">
              <w:rPr>
                <w:rFonts w:ascii="Calibri" w:hAnsi="Calibri" w:cs="Calibri"/>
                <w:b/>
                <w:bCs/>
                <w:lang w:val="es"/>
              </w:rPr>
              <w:t xml:space="preserve"> </w:t>
            </w:r>
            <w:r w:rsidRPr="00387D10">
              <w:rPr>
                <w:rFonts w:ascii="Calibri" w:hAnsi="Calibri" w:cs="Calibri"/>
                <w:b/>
                <w:lang w:val="es-ES_tradnl"/>
              </w:rPr>
              <w:t>Transportista</w:t>
            </w:r>
            <w:r w:rsidRPr="00387D10">
              <w:rPr>
                <w:rFonts w:ascii="Calibri" w:hAnsi="Calibri" w:cs="Calibri"/>
                <w:lang w:val="es"/>
              </w:rPr>
              <w:t>,</w:t>
            </w:r>
            <w:r w:rsidRPr="00387D10">
              <w:rPr>
                <w:rFonts w:ascii="Calibri" w:hAnsi="Calibri" w:cs="Calibri"/>
                <w:b/>
                <w:bCs/>
                <w:lang w:val="es"/>
              </w:rPr>
              <w:t xml:space="preserve"> </w:t>
            </w:r>
            <w:r w:rsidRPr="00387D10">
              <w:rPr>
                <w:rFonts w:ascii="Calibri" w:hAnsi="Calibri" w:cs="Calibri"/>
                <w:lang w:val="es"/>
              </w:rPr>
              <w:t>deberá:</w:t>
            </w:r>
          </w:p>
          <w:p w:rsidR="00387D10" w:rsidRPr="00387D10" w:rsidRDefault="00387D10" w:rsidP="00387D10">
            <w:pPr>
              <w:pStyle w:val="Prrafodelista"/>
              <w:numPr>
                <w:ilvl w:val="0"/>
                <w:numId w:val="64"/>
              </w:numPr>
              <w:autoSpaceDE w:val="0"/>
              <w:autoSpaceDN w:val="0"/>
              <w:adjustRightInd w:val="0"/>
              <w:contextualSpacing/>
              <w:jc w:val="both"/>
              <w:rPr>
                <w:rFonts w:ascii="Calibri" w:hAnsi="Calibri" w:cs="Calibri"/>
                <w:lang w:val="es"/>
              </w:rPr>
            </w:pPr>
            <w:r w:rsidRPr="00387D10">
              <w:rPr>
                <w:rFonts w:ascii="Calibri" w:hAnsi="Calibri" w:cs="Calibri"/>
                <w:lang w:val="es"/>
              </w:rPr>
              <w:t>Conocer y cumplir con las regulaciones y normas sobre transporte, operación y manipuleo del Producto y Garrafas.</w:t>
            </w:r>
          </w:p>
          <w:p w:rsidR="00387D10" w:rsidRPr="00387D10" w:rsidRDefault="00387D10" w:rsidP="00387D10">
            <w:pPr>
              <w:pStyle w:val="Prrafodelista"/>
              <w:numPr>
                <w:ilvl w:val="0"/>
                <w:numId w:val="64"/>
              </w:numPr>
              <w:autoSpaceDE w:val="0"/>
              <w:autoSpaceDN w:val="0"/>
              <w:adjustRightInd w:val="0"/>
              <w:contextualSpacing/>
              <w:jc w:val="both"/>
              <w:rPr>
                <w:rFonts w:ascii="Calibri" w:hAnsi="Calibri" w:cs="Calibri"/>
                <w:lang w:val="es"/>
              </w:rPr>
            </w:pPr>
            <w:r w:rsidRPr="00387D10">
              <w:rPr>
                <w:rFonts w:ascii="Calibri" w:hAnsi="Calibri" w:cs="Calibri"/>
                <w:lang w:val="es"/>
              </w:rPr>
              <w:t xml:space="preserve">Notificar por escrito a </w:t>
            </w:r>
            <w:r w:rsidRPr="00387D10">
              <w:rPr>
                <w:rFonts w:ascii="Calibri" w:hAnsi="Calibri" w:cs="Calibri"/>
                <w:b/>
                <w:bCs/>
                <w:lang w:val="es"/>
              </w:rPr>
              <w:t xml:space="preserve">YPFB </w:t>
            </w:r>
            <w:r w:rsidRPr="00387D10">
              <w:rPr>
                <w:rFonts w:ascii="Calibri" w:hAnsi="Calibri" w:cs="Calibri"/>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387D10" w:rsidRPr="00387D10" w:rsidRDefault="00387D10" w:rsidP="00387D10">
            <w:pPr>
              <w:pStyle w:val="Prrafodelista"/>
              <w:numPr>
                <w:ilvl w:val="0"/>
                <w:numId w:val="64"/>
              </w:numPr>
              <w:autoSpaceDE w:val="0"/>
              <w:autoSpaceDN w:val="0"/>
              <w:adjustRightInd w:val="0"/>
              <w:contextualSpacing/>
              <w:jc w:val="both"/>
              <w:rPr>
                <w:rFonts w:ascii="Calibri" w:hAnsi="Calibri" w:cs="Calibri"/>
                <w:lang w:val="es"/>
              </w:rPr>
            </w:pPr>
            <w:r w:rsidRPr="00387D10">
              <w:rPr>
                <w:rFonts w:ascii="Calibri" w:hAnsi="Calibri" w:cs="Calibri"/>
                <w:lang w:val="es"/>
              </w:rPr>
              <w:t xml:space="preserve">En caso de que el Medio de Transporte sufra algún desperfecto durante la realización del transporte, </w:t>
            </w:r>
            <w:r w:rsidRPr="00387D10">
              <w:rPr>
                <w:rFonts w:ascii="Calibri" w:hAnsi="Calibri" w:cs="Calibri"/>
                <w:bCs/>
              </w:rPr>
              <w:t>el</w:t>
            </w:r>
            <w:r w:rsidRPr="00387D10">
              <w:rPr>
                <w:rFonts w:ascii="Calibri" w:hAnsi="Calibri" w:cs="Calibri"/>
                <w:bCs/>
                <w:lang w:val="es-ES_tradnl"/>
              </w:rPr>
              <w:t xml:space="preserve"> </w:t>
            </w:r>
            <w:r w:rsidRPr="00387D10">
              <w:rPr>
                <w:rFonts w:ascii="Calibri" w:hAnsi="Calibri" w:cs="Calibri"/>
                <w:b/>
                <w:lang w:val="es-ES_tradnl"/>
              </w:rPr>
              <w:t>Transportista</w:t>
            </w:r>
            <w:r w:rsidRPr="00387D1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387D10">
              <w:rPr>
                <w:rFonts w:ascii="Calibri" w:hAnsi="Calibri" w:cs="Calibri"/>
                <w:b/>
                <w:lang w:val="es-ES_tradnl"/>
              </w:rPr>
              <w:t>Transportista</w:t>
            </w:r>
            <w:r w:rsidRPr="00387D10">
              <w:rPr>
                <w:rFonts w:ascii="Calibri" w:hAnsi="Calibri" w:cs="Calibri"/>
                <w:b/>
                <w:bCs/>
                <w:lang w:val="es"/>
              </w:rPr>
              <w:t>.</w:t>
            </w:r>
          </w:p>
          <w:p w:rsidR="00387D10" w:rsidRPr="00387D10" w:rsidRDefault="00387D10" w:rsidP="00387D10">
            <w:pPr>
              <w:pStyle w:val="Prrafodelista"/>
              <w:numPr>
                <w:ilvl w:val="0"/>
                <w:numId w:val="64"/>
              </w:numPr>
              <w:autoSpaceDE w:val="0"/>
              <w:autoSpaceDN w:val="0"/>
              <w:adjustRightInd w:val="0"/>
              <w:contextualSpacing/>
              <w:jc w:val="both"/>
              <w:rPr>
                <w:rFonts w:ascii="Calibri" w:hAnsi="Calibri" w:cs="Calibri"/>
                <w:lang w:val="es"/>
              </w:rPr>
            </w:pPr>
            <w:r w:rsidRPr="00387D10">
              <w:rPr>
                <w:rFonts w:ascii="Calibri" w:hAnsi="Calibri" w:cs="Calibri"/>
                <w:bCs/>
                <w:lang w:val="es"/>
              </w:rPr>
              <w:t>E</w:t>
            </w:r>
            <w:r w:rsidRPr="00387D10">
              <w:rPr>
                <w:rFonts w:ascii="Calibri" w:hAnsi="Calibri" w:cs="Calibri"/>
                <w:bCs/>
              </w:rPr>
              <w:t>l</w:t>
            </w:r>
            <w:r w:rsidRPr="00387D10">
              <w:rPr>
                <w:rFonts w:ascii="Calibri" w:hAnsi="Calibri" w:cs="Calibri"/>
                <w:bCs/>
                <w:lang w:val="es-ES_tradnl"/>
              </w:rPr>
              <w:t xml:space="preserve"> </w:t>
            </w:r>
            <w:r w:rsidRPr="00387D10">
              <w:rPr>
                <w:rFonts w:ascii="Calibri" w:hAnsi="Calibri" w:cs="Calibri"/>
                <w:b/>
                <w:lang w:val="es-ES_tradnl"/>
              </w:rPr>
              <w:t>Transportista</w:t>
            </w:r>
            <w:r w:rsidRPr="00387D10">
              <w:rPr>
                <w:rFonts w:ascii="Calibri" w:hAnsi="Calibri" w:cs="Calibri"/>
                <w:lang w:val="es"/>
              </w:rPr>
              <w:t>, durante el periodo de prestación del Servicio se obliga a remitir reportes diarios sobre la ubicación de los Medios de Transporte durante la travesía de las rutas.</w:t>
            </w:r>
          </w:p>
          <w:p w:rsidR="00387D10" w:rsidRPr="00387D10" w:rsidRDefault="00387D10" w:rsidP="00387D10">
            <w:pPr>
              <w:pStyle w:val="Prrafodelista"/>
              <w:numPr>
                <w:ilvl w:val="0"/>
                <w:numId w:val="64"/>
              </w:numPr>
              <w:autoSpaceDE w:val="0"/>
              <w:autoSpaceDN w:val="0"/>
              <w:adjustRightInd w:val="0"/>
              <w:contextualSpacing/>
              <w:jc w:val="both"/>
              <w:rPr>
                <w:rFonts w:ascii="Calibri" w:hAnsi="Calibri" w:cs="Calibri"/>
              </w:rPr>
            </w:pPr>
            <w:r w:rsidRPr="00387D10">
              <w:rPr>
                <w:rFonts w:ascii="Calibri" w:hAnsi="Calibri" w:cs="Calibri"/>
                <w:color w:val="333333"/>
              </w:rPr>
              <w:t>El conductor deberá contar con Licencia de Conducir Categoría “C” y será responsable de:</w:t>
            </w:r>
          </w:p>
          <w:p w:rsidR="00387D10" w:rsidRPr="00387D10" w:rsidRDefault="00387D10" w:rsidP="00387D10">
            <w:pPr>
              <w:pStyle w:val="Prrafodelista"/>
              <w:autoSpaceDE w:val="0"/>
              <w:autoSpaceDN w:val="0"/>
              <w:adjustRightInd w:val="0"/>
              <w:ind w:left="709"/>
              <w:jc w:val="both"/>
              <w:rPr>
                <w:rFonts w:ascii="Calibri" w:hAnsi="Calibri" w:cs="Calibri"/>
              </w:rPr>
            </w:pP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color w:val="333333"/>
              </w:rPr>
              <w:t>Controlar que ninguna persona fume dentro o alrededor del vehículo.</w:t>
            </w: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rPr>
              <w:t>Es</w:t>
            </w:r>
            <w:r w:rsidRPr="00387D10">
              <w:rPr>
                <w:rFonts w:ascii="Calibri" w:hAnsi="Calibri" w:cs="Calibri"/>
                <w:color w:val="333333"/>
              </w:rPr>
              <w:t xml:space="preserve"> responsable por la seguridad y manipuleo de las garrafas que transporta.</w:t>
            </w: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color w:val="333333"/>
              </w:rPr>
              <w:t>Controlar la carga y descarga de garrafas, llenas o vacías y que estén apiladas correctamente.</w:t>
            </w: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color w:val="333333"/>
              </w:rPr>
              <w:t>Debe verificar el cierre de las válvulas, verificado posibles fugas de gas de los cilindros.</w:t>
            </w: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color w:val="333333"/>
              </w:rPr>
              <w:lastRenderedPageBreak/>
              <w:t xml:space="preserve">Debe realizar la inspección de camión según formulario. </w:t>
            </w: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color w:val="333333"/>
              </w:rPr>
              <w:t xml:space="preserve">Contar con la documentación SOAT. </w:t>
            </w:r>
          </w:p>
          <w:p w:rsidR="00387D10" w:rsidRPr="00387D10" w:rsidRDefault="00387D10" w:rsidP="00387D10">
            <w:pPr>
              <w:pStyle w:val="Prrafodelista"/>
              <w:numPr>
                <w:ilvl w:val="0"/>
                <w:numId w:val="65"/>
              </w:numPr>
              <w:autoSpaceDE w:val="0"/>
              <w:autoSpaceDN w:val="0"/>
              <w:adjustRightInd w:val="0"/>
              <w:ind w:left="1560"/>
              <w:contextualSpacing/>
              <w:jc w:val="both"/>
              <w:rPr>
                <w:rFonts w:ascii="Calibri" w:hAnsi="Calibri" w:cs="Calibri"/>
              </w:rPr>
            </w:pPr>
            <w:r w:rsidRPr="00387D10">
              <w:rPr>
                <w:rFonts w:ascii="Calibri" w:hAnsi="Calibri" w:cs="Calibri"/>
                <w:color w:val="333333"/>
              </w:rPr>
              <w:t>Inspección correspondiente de Transito.</w:t>
            </w:r>
          </w:p>
          <w:p w:rsidR="009F3A9D" w:rsidRPr="00C75BEC" w:rsidRDefault="009F3A9D" w:rsidP="009F3A9D">
            <w:pPr>
              <w:rPr>
                <w:rFonts w:asciiTheme="minorHAnsi" w:hAnsiTheme="minorHAnsi" w:cstheme="minorHAnsi"/>
                <w:b/>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pStyle w:val="Prrafodelista"/>
              <w:autoSpaceDE w:val="0"/>
              <w:autoSpaceDN w:val="0"/>
              <w:adjustRightInd w:val="0"/>
              <w:ind w:left="0"/>
              <w:contextualSpacing/>
              <w:jc w:val="both"/>
              <w:rPr>
                <w:rFonts w:ascii="Calibri" w:hAnsi="Calibri" w:cs="Calibri"/>
                <w:sz w:val="18"/>
              </w:rPr>
            </w:pPr>
            <w:r w:rsidRPr="00387D10">
              <w:rPr>
                <w:rFonts w:ascii="Calibri" w:hAnsi="Calibri" w:cs="Calibri"/>
                <w:b/>
                <w:color w:val="000000"/>
              </w:rPr>
              <w:lastRenderedPageBreak/>
              <w:t>RELACIÓN LABORAL ENTRE LAS PARTES</w:t>
            </w:r>
          </w:p>
          <w:p w:rsidR="00387D10" w:rsidRPr="00B47696" w:rsidRDefault="00387D10" w:rsidP="00387D10">
            <w:pPr>
              <w:contextualSpacing/>
              <w:jc w:val="both"/>
              <w:rPr>
                <w:rFonts w:ascii="Calibri" w:hAnsi="Calibri" w:cs="Calibri"/>
                <w:b/>
                <w:color w:val="000000"/>
                <w:sz w:val="14"/>
              </w:rPr>
            </w:pPr>
          </w:p>
          <w:p w:rsidR="00387D10" w:rsidRPr="00387D10" w:rsidRDefault="00387D10" w:rsidP="00387D10">
            <w:pPr>
              <w:contextualSpacing/>
              <w:jc w:val="both"/>
              <w:rPr>
                <w:rFonts w:ascii="Calibri" w:hAnsi="Calibri" w:cs="Calibri"/>
                <w:b/>
                <w:color w:val="000000"/>
              </w:rPr>
            </w:pPr>
            <w:r w:rsidRPr="00387D10">
              <w:rPr>
                <w:rFonts w:ascii="Calibri" w:hAnsi="Calibri" w:cs="Calibri"/>
              </w:rPr>
              <w:t xml:space="preserve">Las Partes dejarán constancia que no existe ninguna relación laboral o societaria entre </w:t>
            </w:r>
            <w:r w:rsidRPr="00387D10">
              <w:rPr>
                <w:rFonts w:ascii="Calibri" w:hAnsi="Calibri" w:cs="Calibri"/>
                <w:b/>
              </w:rPr>
              <w:t>YPFB</w:t>
            </w:r>
            <w:r w:rsidRPr="00387D10">
              <w:rPr>
                <w:rFonts w:ascii="Calibri" w:hAnsi="Calibri" w:cs="Calibri"/>
              </w:rPr>
              <w:t xml:space="preserve"> y el</w:t>
            </w:r>
            <w:r w:rsidRPr="00387D10">
              <w:rPr>
                <w:rFonts w:ascii="Calibri" w:hAnsi="Calibri" w:cs="Calibri"/>
                <w:b/>
              </w:rPr>
              <w:t xml:space="preserve"> </w:t>
            </w:r>
            <w:r w:rsidRPr="00387D10">
              <w:rPr>
                <w:rFonts w:ascii="Calibri" w:hAnsi="Calibri" w:cs="Calibri"/>
                <w:b/>
                <w:lang w:val="es-ES_tradnl"/>
              </w:rPr>
              <w:t>Transportista</w:t>
            </w:r>
            <w:r w:rsidRPr="00387D1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387D10">
              <w:rPr>
                <w:rFonts w:ascii="Calibri" w:hAnsi="Calibri" w:cs="Calibri"/>
                <w:b/>
              </w:rPr>
              <w:t xml:space="preserve"> </w:t>
            </w:r>
          </w:p>
          <w:p w:rsidR="009F3A9D" w:rsidRPr="00C75BEC" w:rsidRDefault="009F3A9D" w:rsidP="009F3A9D">
            <w:pPr>
              <w:rPr>
                <w:rFonts w:asciiTheme="minorHAnsi" w:hAnsiTheme="minorHAnsi" w:cstheme="minorHAnsi"/>
                <w:b/>
                <w:bCs/>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746273" w:rsidRPr="00C75BEC" w:rsidTr="00B47696">
        <w:trPr>
          <w:jc w:val="center"/>
        </w:trPr>
        <w:tc>
          <w:tcPr>
            <w:tcW w:w="7966" w:type="dxa"/>
            <w:vAlign w:val="center"/>
          </w:tcPr>
          <w:p w:rsidR="00746273" w:rsidRPr="00387D10" w:rsidRDefault="00746273" w:rsidP="00746273">
            <w:pPr>
              <w:autoSpaceDE w:val="0"/>
              <w:autoSpaceDN w:val="0"/>
              <w:adjustRightInd w:val="0"/>
              <w:jc w:val="both"/>
              <w:rPr>
                <w:rFonts w:ascii="Calibri" w:hAnsi="Calibri" w:cs="Calibri"/>
                <w:b/>
                <w:bCs/>
              </w:rPr>
            </w:pPr>
            <w:r w:rsidRPr="00387D10">
              <w:rPr>
                <w:rFonts w:ascii="Calibri" w:hAnsi="Calibri" w:cs="Calibri"/>
                <w:b/>
                <w:bCs/>
              </w:rPr>
              <w:t>EXONERACION DE LAS CARGAS LABORALES Y SOCIALES</w:t>
            </w:r>
          </w:p>
          <w:p w:rsidR="00746273" w:rsidRPr="00387D10" w:rsidRDefault="00746273" w:rsidP="00746273">
            <w:pPr>
              <w:autoSpaceDE w:val="0"/>
              <w:autoSpaceDN w:val="0"/>
              <w:adjustRightInd w:val="0"/>
              <w:jc w:val="both"/>
              <w:rPr>
                <w:rFonts w:ascii="Calibri" w:hAnsi="Calibri" w:cs="Calibri"/>
                <w:sz w:val="14"/>
              </w:rPr>
            </w:pPr>
          </w:p>
          <w:p w:rsidR="00746273" w:rsidRPr="00387D10" w:rsidRDefault="00746273" w:rsidP="00746273">
            <w:pPr>
              <w:autoSpaceDE w:val="0"/>
              <w:autoSpaceDN w:val="0"/>
              <w:adjustRightInd w:val="0"/>
              <w:jc w:val="both"/>
              <w:rPr>
                <w:rFonts w:ascii="Calibri" w:hAnsi="Calibri" w:cs="Calibri"/>
                <w:b/>
                <w:bCs/>
              </w:rPr>
            </w:pPr>
            <w:r w:rsidRPr="00387D10">
              <w:rPr>
                <w:rFonts w:ascii="Calibri" w:hAnsi="Calibri" w:cs="Calibri"/>
              </w:rPr>
              <w:t xml:space="preserve">El </w:t>
            </w:r>
            <w:r w:rsidRPr="00387D10">
              <w:rPr>
                <w:rFonts w:ascii="Calibri" w:hAnsi="Calibri" w:cs="Calibri"/>
                <w:b/>
                <w:lang w:val="es-ES_tradnl"/>
              </w:rPr>
              <w:t>Transportista</w:t>
            </w:r>
            <w:r w:rsidRPr="00387D10">
              <w:rPr>
                <w:rFonts w:ascii="Calibri" w:hAnsi="Calibri" w:cs="Calibri"/>
                <w:b/>
                <w:bCs/>
              </w:rPr>
              <w:t xml:space="preserve"> </w:t>
            </w:r>
            <w:r w:rsidRPr="00387D1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387D10">
              <w:rPr>
                <w:rFonts w:ascii="Calibri" w:hAnsi="Calibri" w:cs="Calibri"/>
                <w:b/>
                <w:bCs/>
              </w:rPr>
              <w:t>YPFB.</w:t>
            </w:r>
          </w:p>
          <w:p w:rsidR="00746273" w:rsidRPr="00387D10" w:rsidRDefault="00746273" w:rsidP="00387D10">
            <w:pPr>
              <w:autoSpaceDE w:val="0"/>
              <w:autoSpaceDN w:val="0"/>
              <w:adjustRightInd w:val="0"/>
              <w:jc w:val="both"/>
              <w:rPr>
                <w:rFonts w:ascii="Calibri" w:hAnsi="Calibri" w:cs="Calibri"/>
                <w:b/>
                <w:bCs/>
              </w:rPr>
            </w:pPr>
          </w:p>
        </w:tc>
        <w:tc>
          <w:tcPr>
            <w:tcW w:w="4577" w:type="dxa"/>
            <w:vAlign w:val="center"/>
          </w:tcPr>
          <w:p w:rsidR="00746273" w:rsidRPr="00C75BEC" w:rsidRDefault="00746273" w:rsidP="009F3A9D">
            <w:pPr>
              <w:rPr>
                <w:rFonts w:asciiTheme="minorHAnsi" w:hAnsiTheme="minorHAnsi" w:cstheme="minorHAnsi"/>
                <w:b/>
                <w:sz w:val="18"/>
                <w:szCs w:val="18"/>
              </w:rPr>
            </w:pPr>
          </w:p>
        </w:tc>
        <w:tc>
          <w:tcPr>
            <w:tcW w:w="519" w:type="dxa"/>
            <w:vAlign w:val="center"/>
          </w:tcPr>
          <w:p w:rsidR="00746273" w:rsidRPr="00C75BEC" w:rsidRDefault="00746273" w:rsidP="009F3A9D">
            <w:pPr>
              <w:rPr>
                <w:rFonts w:asciiTheme="minorHAnsi" w:hAnsiTheme="minorHAnsi" w:cstheme="minorHAnsi"/>
                <w:b/>
                <w:sz w:val="18"/>
                <w:szCs w:val="18"/>
              </w:rPr>
            </w:pPr>
          </w:p>
        </w:tc>
        <w:tc>
          <w:tcPr>
            <w:tcW w:w="518" w:type="dxa"/>
            <w:vAlign w:val="center"/>
          </w:tcPr>
          <w:p w:rsidR="00746273" w:rsidRPr="00C75BEC" w:rsidRDefault="00746273" w:rsidP="009F3A9D">
            <w:pPr>
              <w:rPr>
                <w:rFonts w:asciiTheme="minorHAnsi" w:hAnsiTheme="minorHAnsi" w:cstheme="minorHAnsi"/>
                <w:b/>
                <w:sz w:val="18"/>
                <w:szCs w:val="18"/>
              </w:rPr>
            </w:pPr>
          </w:p>
        </w:tc>
        <w:tc>
          <w:tcPr>
            <w:tcW w:w="518" w:type="dxa"/>
            <w:vAlign w:val="center"/>
          </w:tcPr>
          <w:p w:rsidR="00746273" w:rsidRPr="00C75BEC" w:rsidRDefault="00746273"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tabs>
                <w:tab w:val="left" w:pos="567"/>
              </w:tabs>
              <w:rPr>
                <w:rFonts w:ascii="Calibri" w:hAnsi="Calibri" w:cs="Calibri"/>
                <w:caps/>
                <w:szCs w:val="22"/>
              </w:rPr>
            </w:pPr>
            <w:r w:rsidRPr="00387D10">
              <w:rPr>
                <w:rFonts w:ascii="Calibri" w:hAnsi="Calibri" w:cs="Calibri"/>
                <w:b/>
                <w:caps/>
                <w:szCs w:val="22"/>
              </w:rPr>
              <w:t>FORMA DE PAGO</w:t>
            </w:r>
          </w:p>
          <w:p w:rsidR="00387D10" w:rsidRPr="00B47696" w:rsidRDefault="00387D10" w:rsidP="00387D10">
            <w:pPr>
              <w:tabs>
                <w:tab w:val="left" w:pos="567"/>
              </w:tabs>
              <w:rPr>
                <w:rFonts w:ascii="Calibri" w:hAnsi="Calibri" w:cs="Calibri"/>
                <w:caps/>
                <w:sz w:val="12"/>
                <w:szCs w:val="22"/>
              </w:rPr>
            </w:pPr>
          </w:p>
          <w:p w:rsidR="00387D10" w:rsidRPr="00387D10" w:rsidRDefault="00387D10" w:rsidP="00387D10">
            <w:pPr>
              <w:pStyle w:val="Prrafodelista"/>
              <w:ind w:left="0"/>
              <w:contextualSpacing/>
              <w:jc w:val="both"/>
              <w:rPr>
                <w:rFonts w:ascii="Calibri" w:hAnsi="Calibri" w:cs="Calibri"/>
                <w:szCs w:val="22"/>
              </w:rPr>
            </w:pPr>
            <w:r w:rsidRPr="00387D10">
              <w:rPr>
                <w:rFonts w:ascii="Calibri" w:hAnsi="Calibri" w:cs="Calibri"/>
                <w:szCs w:val="22"/>
              </w:rPr>
              <w:t xml:space="preserve">Dentro de los diez (10) días siguientes a la recepción de la solicitud de conciliación, YPFB indicará por escrito o vía correo electrónico, la conciliación de cantidad de garrafas a ser considerados por Servicio prestado. </w:t>
            </w:r>
            <w:r w:rsidRPr="00387D10">
              <w:rPr>
                <w:rFonts w:ascii="Calibri" w:hAnsi="Calibri" w:cs="Calibri"/>
                <w:bCs/>
                <w:szCs w:val="22"/>
              </w:rPr>
              <w:t>El</w:t>
            </w:r>
            <w:r w:rsidRPr="00387D10">
              <w:rPr>
                <w:rFonts w:ascii="Calibri" w:hAnsi="Calibri" w:cs="Calibri"/>
                <w:bCs/>
                <w:szCs w:val="22"/>
                <w:lang w:val="es-ES_tradnl"/>
              </w:rPr>
              <w:t xml:space="preserve"> </w:t>
            </w:r>
            <w:r w:rsidRPr="00387D10">
              <w:rPr>
                <w:rFonts w:ascii="Calibri" w:hAnsi="Calibri" w:cs="Calibri"/>
                <w:szCs w:val="22"/>
                <w:lang w:val="es-ES_tradnl"/>
              </w:rPr>
              <w:t>Transportista</w:t>
            </w:r>
            <w:r w:rsidRPr="00387D10">
              <w:rPr>
                <w:rFonts w:ascii="Calibri" w:hAnsi="Calibri" w:cs="Calibri"/>
                <w:szCs w:val="22"/>
                <w:lang w:val="es"/>
              </w:rPr>
              <w:t xml:space="preserve"> </w:t>
            </w:r>
            <w:r w:rsidRPr="00387D10">
              <w:rPr>
                <w:rFonts w:ascii="Calibri" w:hAnsi="Calibri" w:cs="Calibri"/>
                <w:szCs w:val="22"/>
              </w:rPr>
              <w:t xml:space="preserve">deberá comunicar su aprobación u observaciones a la misma. Si YPFB no recibe la aprobación del </w:t>
            </w:r>
            <w:r w:rsidRPr="00387D10">
              <w:rPr>
                <w:rFonts w:ascii="Calibri" w:hAnsi="Calibri" w:cs="Calibri"/>
                <w:szCs w:val="22"/>
                <w:lang w:val="es-ES_tradnl"/>
              </w:rPr>
              <w:t>Transportista</w:t>
            </w:r>
            <w:r w:rsidRPr="00387D10">
              <w:rPr>
                <w:rFonts w:ascii="Calibri" w:hAnsi="Calibri" w:cs="Calibri"/>
                <w:szCs w:val="22"/>
              </w:rPr>
              <w:t xml:space="preserve">, en el plazo de cinco (5) días, YPFB considerará una aceptación tácita a la misma, sin derecho a reclamación ulterior. </w:t>
            </w:r>
          </w:p>
          <w:p w:rsidR="00387D10" w:rsidRPr="00B47696" w:rsidRDefault="00387D10" w:rsidP="00387D10">
            <w:pPr>
              <w:pStyle w:val="Prrafodelista"/>
              <w:rPr>
                <w:rFonts w:ascii="Calibri" w:hAnsi="Calibri" w:cs="Calibri"/>
                <w:sz w:val="14"/>
                <w:szCs w:val="22"/>
              </w:rPr>
            </w:pPr>
          </w:p>
          <w:p w:rsidR="00387D10" w:rsidRPr="00387D10" w:rsidRDefault="00387D10" w:rsidP="00387D10">
            <w:pPr>
              <w:pStyle w:val="Prrafodelista"/>
              <w:ind w:left="0"/>
              <w:contextualSpacing/>
              <w:jc w:val="both"/>
              <w:rPr>
                <w:rFonts w:ascii="Calibri" w:hAnsi="Calibri" w:cs="Calibri"/>
                <w:szCs w:val="22"/>
              </w:rPr>
            </w:pPr>
            <w:r w:rsidRPr="00387D10">
              <w:rPr>
                <w:rFonts w:ascii="Calibri" w:hAnsi="Calibri" w:cs="Calibri"/>
                <w:szCs w:val="22"/>
              </w:rPr>
              <w:t xml:space="preserve">Una vez conciliada la cantidad de Garrafas, YPFB enviará al </w:t>
            </w:r>
            <w:r w:rsidRPr="00387D10">
              <w:rPr>
                <w:rFonts w:ascii="Calibri" w:hAnsi="Calibri" w:cs="Calibri"/>
                <w:szCs w:val="22"/>
                <w:lang w:val="es-ES_tradnl"/>
              </w:rPr>
              <w:t>Transportista</w:t>
            </w:r>
            <w:r w:rsidRPr="00387D10">
              <w:rPr>
                <w:rFonts w:ascii="Calibri" w:hAnsi="Calibri" w:cs="Calibri"/>
                <w:szCs w:val="22"/>
              </w:rPr>
              <w:t>, por escrito o vía correo electrónico, en un plazo de 5 (cinco) Días hábiles la liquidación del Servicio de Transporte a ser facturado y pagado.</w:t>
            </w:r>
          </w:p>
          <w:p w:rsidR="00387D10" w:rsidRPr="00B47696" w:rsidRDefault="00387D10" w:rsidP="00387D10">
            <w:pPr>
              <w:pStyle w:val="Prrafodelista"/>
              <w:rPr>
                <w:rFonts w:ascii="Calibri" w:hAnsi="Calibri" w:cs="Calibri"/>
                <w:sz w:val="14"/>
                <w:szCs w:val="22"/>
              </w:rPr>
            </w:pPr>
          </w:p>
          <w:p w:rsidR="00387D10" w:rsidRPr="00387D10" w:rsidRDefault="00387D10" w:rsidP="00387D10">
            <w:pPr>
              <w:pStyle w:val="Prrafodelista"/>
              <w:ind w:left="0"/>
              <w:contextualSpacing/>
              <w:jc w:val="both"/>
              <w:rPr>
                <w:rFonts w:ascii="Calibri" w:hAnsi="Calibri" w:cs="Calibri"/>
                <w:szCs w:val="22"/>
              </w:rPr>
            </w:pPr>
            <w:r w:rsidRPr="00387D10">
              <w:rPr>
                <w:rFonts w:ascii="Calibri" w:hAnsi="Calibri" w:cs="Calibri"/>
                <w:szCs w:val="22"/>
              </w:rPr>
              <w:t xml:space="preserve">Una vez recibida la liquidación del Servicio, </w:t>
            </w:r>
            <w:r w:rsidRPr="00387D10">
              <w:rPr>
                <w:rFonts w:ascii="Calibri" w:hAnsi="Calibri" w:cs="Calibri"/>
                <w:bCs/>
                <w:szCs w:val="22"/>
              </w:rPr>
              <w:t>el</w:t>
            </w:r>
            <w:r w:rsidRPr="00387D10">
              <w:rPr>
                <w:rFonts w:ascii="Calibri" w:hAnsi="Calibri" w:cs="Calibri"/>
                <w:bCs/>
                <w:szCs w:val="22"/>
                <w:lang w:val="es-ES_tradnl"/>
              </w:rPr>
              <w:t xml:space="preserve"> </w:t>
            </w:r>
            <w:r w:rsidRPr="00387D10">
              <w:rPr>
                <w:rFonts w:ascii="Calibri" w:hAnsi="Calibri" w:cs="Calibri"/>
                <w:szCs w:val="22"/>
                <w:lang w:val="es-ES_tradnl"/>
              </w:rPr>
              <w:t>Transportista</w:t>
            </w:r>
            <w:r w:rsidRPr="00387D10">
              <w:rPr>
                <w:rFonts w:ascii="Calibri" w:hAnsi="Calibri" w:cs="Calibri"/>
                <w:szCs w:val="22"/>
                <w:lang w:val="es"/>
              </w:rPr>
              <w:t xml:space="preserve"> </w:t>
            </w:r>
            <w:r w:rsidRPr="00387D10">
              <w:rPr>
                <w:rFonts w:ascii="Calibri" w:hAnsi="Calibri" w:cs="Calibri"/>
                <w:szCs w:val="22"/>
              </w:rPr>
              <w:t xml:space="preserve">deberá remitir a YPFB la factura y la solicitud de pago, la misma que reflejará la tarifa por la cantidad de Garrafas recibidas (con o sin contenido) en el Punto de Entrega, descontando el importe por pérdidas o merma, cuando corresponda. </w:t>
            </w:r>
          </w:p>
          <w:p w:rsidR="00387D10" w:rsidRPr="00387D10" w:rsidRDefault="00387D10" w:rsidP="00387D10">
            <w:pPr>
              <w:pStyle w:val="Prrafodelista"/>
              <w:rPr>
                <w:rFonts w:ascii="Calibri" w:eastAsia="SimSun" w:hAnsi="Calibri" w:cs="Calibri"/>
                <w:sz w:val="14"/>
                <w:szCs w:val="22"/>
                <w:highlight w:val="yellow"/>
                <w:lang w:eastAsia="zh-CN"/>
              </w:rPr>
            </w:pPr>
          </w:p>
          <w:p w:rsidR="00387D10" w:rsidRPr="00387D10" w:rsidRDefault="00387D10" w:rsidP="00387D10">
            <w:pPr>
              <w:pStyle w:val="Prrafodelista"/>
              <w:ind w:left="0"/>
              <w:contextualSpacing/>
              <w:jc w:val="both"/>
              <w:rPr>
                <w:rFonts w:ascii="Calibri" w:hAnsi="Calibri" w:cs="Calibri"/>
                <w:szCs w:val="22"/>
              </w:rPr>
            </w:pPr>
            <w:r w:rsidRPr="00387D10">
              <w:rPr>
                <w:rFonts w:ascii="Calibri" w:eastAsia="SimSun" w:hAnsi="Calibri" w:cs="Calibri"/>
                <w:szCs w:val="22"/>
                <w:lang w:eastAsia="zh-CN"/>
              </w:rPr>
              <w:t>La Facturación se la realizará mensualmente hasta los primeros 5 (cinco) días de cada mes, por los servicios realizados en el mes anterior transcurrido, adjuntando la documentación necesaria de  cada uno de los viajes del Transporte terrestre con el siguiente detalle adjunto:</w:t>
            </w:r>
          </w:p>
          <w:p w:rsidR="00387D10" w:rsidRPr="00387D10" w:rsidRDefault="00387D10" w:rsidP="00387D10">
            <w:pPr>
              <w:pStyle w:val="Prrafodelista"/>
              <w:rPr>
                <w:rFonts w:ascii="Calibri" w:hAnsi="Calibri" w:cs="Calibri"/>
                <w:szCs w:val="22"/>
                <w:highlight w:val="yellow"/>
              </w:rPr>
            </w:pPr>
          </w:p>
          <w:p w:rsidR="00387D10" w:rsidRPr="00387D10" w:rsidRDefault="00387D10" w:rsidP="00387D10">
            <w:pPr>
              <w:pStyle w:val="Prrafodelista"/>
              <w:numPr>
                <w:ilvl w:val="0"/>
                <w:numId w:val="66"/>
              </w:numPr>
              <w:contextualSpacing/>
              <w:jc w:val="both"/>
              <w:rPr>
                <w:rFonts w:ascii="Calibri" w:hAnsi="Calibri" w:cs="Calibri"/>
                <w:szCs w:val="22"/>
              </w:rPr>
            </w:pPr>
            <w:r w:rsidRPr="00387D10">
              <w:rPr>
                <w:rFonts w:ascii="Calibri" w:eastAsia="SimSun" w:hAnsi="Calibri" w:cs="Calibri"/>
                <w:szCs w:val="22"/>
                <w:lang w:eastAsia="zh-CN"/>
              </w:rPr>
              <w:t>Nota de solicitud de Pago Adjuntado.</w:t>
            </w:r>
          </w:p>
          <w:p w:rsidR="00387D10" w:rsidRPr="00387D10" w:rsidRDefault="00387D10" w:rsidP="00387D10">
            <w:pPr>
              <w:pStyle w:val="Prrafodelista"/>
              <w:numPr>
                <w:ilvl w:val="0"/>
                <w:numId w:val="66"/>
              </w:numPr>
              <w:contextualSpacing/>
              <w:jc w:val="both"/>
              <w:rPr>
                <w:rFonts w:ascii="Calibri" w:hAnsi="Calibri" w:cs="Calibri"/>
                <w:szCs w:val="22"/>
              </w:rPr>
            </w:pPr>
            <w:r w:rsidRPr="00387D10">
              <w:rPr>
                <w:rFonts w:ascii="Calibri" w:eastAsia="SimSun" w:hAnsi="Calibri" w:cs="Calibri"/>
                <w:szCs w:val="22"/>
                <w:lang w:eastAsia="zh-CN"/>
              </w:rPr>
              <w:t>Acta de conformidad de entrega del producto en Destino.</w:t>
            </w:r>
          </w:p>
          <w:p w:rsidR="00387D10" w:rsidRPr="00387D10" w:rsidRDefault="00387D10" w:rsidP="00387D10">
            <w:pPr>
              <w:pStyle w:val="Prrafodelista"/>
              <w:numPr>
                <w:ilvl w:val="0"/>
                <w:numId w:val="66"/>
              </w:numPr>
              <w:contextualSpacing/>
              <w:jc w:val="both"/>
              <w:rPr>
                <w:rFonts w:ascii="Calibri" w:hAnsi="Calibri" w:cs="Calibri"/>
                <w:szCs w:val="22"/>
              </w:rPr>
            </w:pPr>
            <w:r w:rsidRPr="00387D10">
              <w:rPr>
                <w:rFonts w:ascii="Calibri" w:eastAsia="SimSun" w:hAnsi="Calibri" w:cs="Calibri"/>
                <w:szCs w:val="22"/>
                <w:lang w:eastAsia="zh-CN"/>
              </w:rPr>
              <w:t xml:space="preserve">Conciliación realizada entre la empresa de transporte e YPFB. </w:t>
            </w:r>
          </w:p>
          <w:p w:rsidR="00387D10" w:rsidRPr="00387D10" w:rsidRDefault="00387D10" w:rsidP="00387D10">
            <w:pPr>
              <w:pStyle w:val="Prrafodelista"/>
              <w:numPr>
                <w:ilvl w:val="0"/>
                <w:numId w:val="66"/>
              </w:numPr>
              <w:contextualSpacing/>
              <w:jc w:val="both"/>
              <w:rPr>
                <w:rFonts w:ascii="Calibri" w:hAnsi="Calibri" w:cs="Calibri"/>
                <w:szCs w:val="22"/>
              </w:rPr>
            </w:pPr>
            <w:r w:rsidRPr="00387D10">
              <w:rPr>
                <w:rFonts w:ascii="Calibri" w:eastAsia="SimSun" w:hAnsi="Calibri" w:cs="Calibri"/>
                <w:szCs w:val="22"/>
                <w:lang w:eastAsia="zh-CN"/>
              </w:rPr>
              <w:t>Formulario de Administración de Viaje firmado.</w:t>
            </w:r>
          </w:p>
          <w:p w:rsidR="00387D10" w:rsidRPr="00387D10" w:rsidRDefault="00387D10" w:rsidP="00387D10">
            <w:pPr>
              <w:pStyle w:val="Prrafodelista"/>
              <w:numPr>
                <w:ilvl w:val="0"/>
                <w:numId w:val="66"/>
              </w:numPr>
              <w:contextualSpacing/>
              <w:jc w:val="both"/>
              <w:rPr>
                <w:rFonts w:ascii="Calibri" w:hAnsi="Calibri" w:cs="Calibri"/>
                <w:szCs w:val="22"/>
              </w:rPr>
            </w:pPr>
            <w:r w:rsidRPr="00387D10">
              <w:rPr>
                <w:rFonts w:ascii="Calibri" w:eastAsia="SimSun" w:hAnsi="Calibri" w:cs="Calibri"/>
                <w:szCs w:val="22"/>
                <w:lang w:eastAsia="zh-CN"/>
              </w:rPr>
              <w:t>Acta del transporte y/o conocimiento de carga.</w:t>
            </w:r>
          </w:p>
          <w:p w:rsidR="00387D10" w:rsidRPr="00387D10" w:rsidRDefault="00387D10" w:rsidP="00387D10">
            <w:pPr>
              <w:pStyle w:val="Prrafodelista"/>
              <w:rPr>
                <w:rFonts w:ascii="Calibri" w:hAnsi="Calibri" w:cs="Calibri"/>
                <w:szCs w:val="22"/>
              </w:rPr>
            </w:pPr>
          </w:p>
          <w:p w:rsidR="00387D10" w:rsidRPr="00387D10" w:rsidRDefault="00387D10" w:rsidP="00387D10">
            <w:pPr>
              <w:pStyle w:val="Prrafodelista"/>
              <w:ind w:left="0"/>
              <w:contextualSpacing/>
              <w:jc w:val="both"/>
              <w:rPr>
                <w:rFonts w:ascii="Calibri" w:hAnsi="Calibri" w:cs="Calibri"/>
                <w:szCs w:val="22"/>
              </w:rPr>
            </w:pPr>
            <w:r w:rsidRPr="00387D10">
              <w:rPr>
                <w:rFonts w:ascii="Calibri" w:hAnsi="Calibri" w:cs="Calibri"/>
                <w:szCs w:val="22"/>
              </w:rPr>
              <w:t xml:space="preserve">Cualquier Servicio no informado debidamente en tiempo y forma por </w:t>
            </w:r>
            <w:r w:rsidRPr="00387D10">
              <w:rPr>
                <w:rFonts w:ascii="Calibri" w:hAnsi="Calibri" w:cs="Calibri"/>
                <w:bCs/>
                <w:szCs w:val="22"/>
              </w:rPr>
              <w:t xml:space="preserve">el </w:t>
            </w:r>
            <w:r w:rsidRPr="00387D10">
              <w:rPr>
                <w:rFonts w:ascii="Calibri" w:hAnsi="Calibri" w:cs="Calibri"/>
                <w:szCs w:val="22"/>
                <w:lang w:val="es-ES_tradnl"/>
              </w:rPr>
              <w:t>Transportista</w:t>
            </w:r>
            <w:r w:rsidRPr="00387D10">
              <w:rPr>
                <w:rFonts w:ascii="Calibri" w:hAnsi="Calibri" w:cs="Calibri"/>
                <w:szCs w:val="22"/>
                <w:lang w:val="es"/>
              </w:rPr>
              <w:t xml:space="preserve"> </w:t>
            </w:r>
            <w:r w:rsidRPr="00387D10">
              <w:rPr>
                <w:rFonts w:ascii="Calibri" w:hAnsi="Calibri" w:cs="Calibri"/>
                <w:szCs w:val="22"/>
              </w:rPr>
              <w:t>a YPFB y que no sea facturado según lo estipulado en el presente punto, no será aceptado como tal, por lo tanto, YPFB no reconocerá pago alguno por el mismo.</w:t>
            </w:r>
          </w:p>
          <w:p w:rsidR="00387D10" w:rsidRPr="00387D10" w:rsidRDefault="00387D10" w:rsidP="00387D10">
            <w:pPr>
              <w:pStyle w:val="Prrafodelista"/>
              <w:rPr>
                <w:rFonts w:ascii="Calibri" w:hAnsi="Calibri" w:cs="Calibri"/>
                <w:sz w:val="14"/>
                <w:szCs w:val="22"/>
              </w:rPr>
            </w:pPr>
          </w:p>
          <w:p w:rsidR="00387D10" w:rsidRPr="00387D10" w:rsidRDefault="00387D10" w:rsidP="00387D10">
            <w:pPr>
              <w:pStyle w:val="Prrafodelista"/>
              <w:ind w:left="0"/>
              <w:contextualSpacing/>
              <w:jc w:val="both"/>
              <w:rPr>
                <w:rFonts w:ascii="Calibri" w:hAnsi="Calibri" w:cs="Calibri"/>
                <w:szCs w:val="22"/>
              </w:rPr>
            </w:pPr>
            <w:r w:rsidRPr="00387D10">
              <w:rPr>
                <w:rFonts w:ascii="Calibri" w:hAnsi="Calibri" w:cs="Calibri"/>
                <w:szCs w:val="22"/>
              </w:rPr>
              <w:t xml:space="preserve">Todos los cargos, gastos y comisiones bancarias estarán a cargo exclusivo del </w:t>
            </w:r>
            <w:r w:rsidRPr="00387D10">
              <w:rPr>
                <w:rFonts w:ascii="Calibri" w:hAnsi="Calibri" w:cs="Calibri"/>
                <w:szCs w:val="22"/>
                <w:lang w:val="es-ES_tradnl"/>
              </w:rPr>
              <w:t>Transportista</w:t>
            </w:r>
            <w:r w:rsidRPr="00387D10">
              <w:rPr>
                <w:rFonts w:ascii="Calibri" w:hAnsi="Calibri" w:cs="Calibri"/>
                <w:szCs w:val="22"/>
              </w:rPr>
              <w:t>.</w:t>
            </w:r>
          </w:p>
          <w:p w:rsidR="009F3A9D" w:rsidRPr="00C75BEC" w:rsidRDefault="009F3A9D" w:rsidP="009F3A9D">
            <w:pPr>
              <w:rPr>
                <w:rFonts w:asciiTheme="minorHAnsi" w:hAnsiTheme="minorHAnsi" w:cstheme="minorHAnsi"/>
                <w:bCs/>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rPr>
                <w:rFonts w:ascii="Calibri" w:hAnsi="Calibri" w:cs="Calibri"/>
                <w:b/>
                <w:bCs/>
              </w:rPr>
            </w:pPr>
            <w:r w:rsidRPr="00387D10">
              <w:rPr>
                <w:rFonts w:ascii="Calibri" w:hAnsi="Calibri" w:cs="Calibri"/>
                <w:b/>
                <w:bCs/>
              </w:rPr>
              <w:lastRenderedPageBreak/>
              <w:t>FACTURACIÓN</w:t>
            </w:r>
          </w:p>
          <w:p w:rsidR="00387D10" w:rsidRPr="00387D10" w:rsidRDefault="00387D10" w:rsidP="00387D10">
            <w:pPr>
              <w:jc w:val="both"/>
              <w:rPr>
                <w:rFonts w:ascii="Calibri" w:hAnsi="Calibri" w:cs="Calibri"/>
                <w:i/>
                <w:iCs/>
                <w:sz w:val="14"/>
              </w:rPr>
            </w:pPr>
          </w:p>
          <w:p w:rsidR="00387D10" w:rsidRPr="00387D10" w:rsidRDefault="00387D10" w:rsidP="00387D10">
            <w:pPr>
              <w:jc w:val="both"/>
              <w:rPr>
                <w:rFonts w:ascii="Calibri" w:hAnsi="Calibri" w:cs="Calibri"/>
                <w:iCs/>
              </w:rPr>
            </w:pPr>
            <w:r w:rsidRPr="00387D10">
              <w:rPr>
                <w:rFonts w:ascii="Calibri" w:hAnsi="Calibri" w:cs="Calibri"/>
                <w:iCs/>
              </w:rPr>
              <w:t>La factura debe ser emitida de acuerdo a normativa vigente a nombre de Yacimientos Petrolíferos Fiscales Bolivianos o YPFB consignando el Número de Identificación Tributaria (NIT) 1020269020.</w:t>
            </w:r>
          </w:p>
          <w:p w:rsidR="00387D10" w:rsidRPr="00387D10" w:rsidRDefault="00387D10" w:rsidP="00387D10">
            <w:pPr>
              <w:jc w:val="both"/>
              <w:rPr>
                <w:rFonts w:ascii="Calibri" w:hAnsi="Calibri" w:cs="Calibri"/>
                <w:sz w:val="10"/>
              </w:rPr>
            </w:pPr>
          </w:p>
          <w:p w:rsidR="00387D10" w:rsidRPr="00387D10" w:rsidRDefault="00387D10" w:rsidP="00387D10">
            <w:pPr>
              <w:jc w:val="both"/>
              <w:rPr>
                <w:rFonts w:ascii="Calibri" w:hAnsi="Calibri" w:cs="Calibri"/>
                <w:iCs/>
              </w:rPr>
            </w:pPr>
            <w:r w:rsidRPr="00387D10">
              <w:rPr>
                <w:rFonts w:ascii="Calibri" w:hAnsi="Calibri" w:cs="Calibri"/>
                <w:iCs/>
              </w:rPr>
              <w:t>Las empresas proponentes, deberán presentar con su propuesta el certificado de inscripción en el Padrón Nacional de Contribuyentes donde se verifique el Número de Identificación Tributaria (NIT) y el domicilio fiscal como requisito necesario para su habilitación.”</w:t>
            </w:r>
          </w:p>
          <w:p w:rsidR="00387D10" w:rsidRPr="00387D10" w:rsidRDefault="00387D10" w:rsidP="00387D10">
            <w:pPr>
              <w:jc w:val="both"/>
              <w:rPr>
                <w:rFonts w:ascii="Calibri" w:hAnsi="Calibri" w:cs="Calibri"/>
                <w:sz w:val="10"/>
              </w:rPr>
            </w:pPr>
          </w:p>
          <w:p w:rsidR="00387D10" w:rsidRPr="00387D10" w:rsidRDefault="00387D10" w:rsidP="00387D10">
            <w:pPr>
              <w:spacing w:after="240"/>
              <w:contextualSpacing/>
              <w:jc w:val="both"/>
              <w:rPr>
                <w:rFonts w:ascii="Calibri" w:hAnsi="Calibri" w:cs="Calibri"/>
                <w:iCs/>
              </w:rPr>
            </w:pPr>
            <w:r w:rsidRPr="00387D10">
              <w:rPr>
                <w:rFonts w:ascii="Calibri" w:hAnsi="Calibri" w:cs="Calibri"/>
                <w:iCs/>
              </w:rPr>
              <w:t xml:space="preserve">El monto de la factura no deberá reflejar ningún descuento por merma, pérdida de producto, penalidades u otros. </w:t>
            </w:r>
          </w:p>
          <w:p w:rsidR="00387D10" w:rsidRPr="00387D10" w:rsidRDefault="00387D10" w:rsidP="00387D10">
            <w:pPr>
              <w:spacing w:after="240"/>
              <w:contextualSpacing/>
              <w:jc w:val="both"/>
              <w:rPr>
                <w:rFonts w:ascii="Calibri" w:hAnsi="Calibri" w:cs="Calibri"/>
                <w:iCs/>
              </w:rPr>
            </w:pPr>
            <w:r w:rsidRPr="00387D10">
              <w:rPr>
                <w:rFonts w:ascii="Calibri" w:hAnsi="Calibri" w:cs="Calibri"/>
                <w:iCs/>
              </w:rPr>
              <w:t>El contratante emitirá la correspondiente factura cuando el contratado deba responder por las mermas más allá del límite de tolerancia o por la pérdida de productos”.</w:t>
            </w:r>
          </w:p>
          <w:p w:rsidR="009F3A9D" w:rsidRPr="00C75BEC" w:rsidRDefault="009F3A9D" w:rsidP="009F3A9D">
            <w:pPr>
              <w:rPr>
                <w:rFonts w:asciiTheme="minorHAnsi" w:hAnsiTheme="minorHAnsi" w:cstheme="minorHAnsi"/>
                <w:b/>
                <w:bCs/>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rPr>
                <w:rFonts w:ascii="Calibri" w:hAnsi="Calibri" w:cs="Calibri"/>
                <w:b/>
                <w:bCs/>
              </w:rPr>
            </w:pPr>
            <w:r w:rsidRPr="00387D10">
              <w:rPr>
                <w:rFonts w:ascii="Calibri" w:hAnsi="Calibri" w:cs="Calibri"/>
                <w:b/>
                <w:bCs/>
              </w:rPr>
              <w:t>TRIBUTOS</w:t>
            </w:r>
          </w:p>
          <w:p w:rsidR="00387D10" w:rsidRPr="00387D10" w:rsidRDefault="00387D10" w:rsidP="00387D10">
            <w:pPr>
              <w:rPr>
                <w:rFonts w:ascii="Calibri" w:hAnsi="Calibri" w:cs="Calibri"/>
                <w:b/>
                <w:bCs/>
                <w:sz w:val="14"/>
              </w:rPr>
            </w:pPr>
          </w:p>
          <w:p w:rsidR="00387D10" w:rsidRPr="00387D10" w:rsidRDefault="00387D10" w:rsidP="00387D10">
            <w:pPr>
              <w:jc w:val="both"/>
              <w:rPr>
                <w:rFonts w:ascii="Calibri" w:hAnsi="Calibri" w:cs="Calibri"/>
                <w:iCs/>
                <w:color w:val="000000"/>
                <w:lang w:eastAsia="es-BO"/>
              </w:rPr>
            </w:pPr>
            <w:r w:rsidRPr="00387D10">
              <w:rPr>
                <w:rFonts w:ascii="Calibri" w:hAnsi="Calibri" w:cs="Calibri"/>
                <w:iCs/>
                <w:color w:val="000000"/>
                <w:lang w:eastAsia="es-BO"/>
              </w:rPr>
              <w:t xml:space="preserve">Los tributos vigentes a la fecha de suscripción del Contrato (impuestos, tasas, contribuciones </w:t>
            </w:r>
            <w:r w:rsidRPr="00387D10">
              <w:rPr>
                <w:rFonts w:ascii="Calibri" w:hAnsi="Calibri" w:cs="Calibri"/>
                <w:iCs/>
                <w:color w:val="000000"/>
                <w:lang w:eastAsia="es-BO"/>
              </w:rPr>
              <w:lastRenderedPageBreak/>
              <w:t xml:space="preserve">especiales) que resulten directa o indirectamente del Contrato, serán de exclusiva responsabilidad del proponente conforme a lo previsto en la Ley Aplicable, sin derecho a reembolso. </w:t>
            </w:r>
          </w:p>
          <w:p w:rsidR="00387D10" w:rsidRPr="00387D10" w:rsidRDefault="00387D10" w:rsidP="00387D10">
            <w:pPr>
              <w:ind w:left="284"/>
              <w:jc w:val="both"/>
              <w:rPr>
                <w:rFonts w:ascii="Calibri" w:hAnsi="Calibri" w:cs="Calibri"/>
                <w:iCs/>
                <w:color w:val="000000"/>
                <w:sz w:val="12"/>
                <w:lang w:eastAsia="es-BO"/>
              </w:rPr>
            </w:pPr>
          </w:p>
          <w:p w:rsidR="00387D10" w:rsidRPr="00387D10" w:rsidRDefault="00387D10" w:rsidP="00387D10">
            <w:pPr>
              <w:jc w:val="both"/>
              <w:rPr>
                <w:rFonts w:ascii="Calibri" w:hAnsi="Calibri" w:cs="Calibri"/>
                <w:iCs/>
                <w:color w:val="000000"/>
                <w:lang w:eastAsia="es-BO"/>
              </w:rPr>
            </w:pPr>
            <w:r w:rsidRPr="00387D10">
              <w:rPr>
                <w:rFonts w:ascii="Calibri" w:hAnsi="Calibri" w:cs="Calibri"/>
                <w:iCs/>
                <w:color w:val="000000"/>
                <w:lang w:eastAsia="es-BO"/>
              </w:rPr>
              <w:t>El proponente declara haber considerado en su propuesta los tributos incidentes del Servicio, no correspondiendo ningún reclamo debido a error en la evaluación, ni solicitar una revisión del precio contractual.</w:t>
            </w:r>
            <w:r w:rsidRPr="00387D10" w:rsidDel="00004075">
              <w:rPr>
                <w:rFonts w:ascii="Calibri" w:hAnsi="Calibri" w:cs="Calibri"/>
                <w:iCs/>
                <w:color w:val="000000"/>
                <w:lang w:eastAsia="es-BO"/>
              </w:rPr>
              <w:t xml:space="preserve"> </w:t>
            </w:r>
          </w:p>
          <w:p w:rsidR="009F3A9D" w:rsidRPr="00C75BEC" w:rsidRDefault="009F3A9D" w:rsidP="009F3A9D">
            <w:pPr>
              <w:jc w:val="both"/>
              <w:rPr>
                <w:rFonts w:asciiTheme="minorHAnsi" w:hAnsiTheme="minorHAnsi" w:cstheme="minorHAnsi"/>
                <w:b/>
                <w:bCs/>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tabs>
                <w:tab w:val="num" w:pos="540"/>
                <w:tab w:val="left" w:pos="567"/>
              </w:tabs>
              <w:rPr>
                <w:rFonts w:ascii="Calibri" w:hAnsi="Calibri" w:cs="Calibri"/>
                <w:b/>
                <w:szCs w:val="22"/>
              </w:rPr>
            </w:pPr>
            <w:r w:rsidRPr="00387D10">
              <w:rPr>
                <w:rFonts w:ascii="Calibri" w:hAnsi="Calibri" w:cs="Calibri"/>
                <w:b/>
                <w:szCs w:val="22"/>
              </w:rPr>
              <w:lastRenderedPageBreak/>
              <w:t>MULTAS</w:t>
            </w:r>
          </w:p>
          <w:p w:rsidR="00387D10" w:rsidRPr="00387D10" w:rsidRDefault="00387D10" w:rsidP="00387D10">
            <w:pPr>
              <w:autoSpaceDE w:val="0"/>
              <w:autoSpaceDN w:val="0"/>
              <w:adjustRightInd w:val="0"/>
              <w:jc w:val="both"/>
              <w:rPr>
                <w:rFonts w:ascii="Calibri" w:hAnsi="Calibri" w:cs="Calibri"/>
                <w:sz w:val="10"/>
                <w:szCs w:val="22"/>
              </w:rPr>
            </w:pPr>
          </w:p>
          <w:p w:rsidR="00387D10" w:rsidRPr="00387D10" w:rsidRDefault="00387D10" w:rsidP="00387D10">
            <w:pPr>
              <w:autoSpaceDE w:val="0"/>
              <w:autoSpaceDN w:val="0"/>
              <w:adjustRightInd w:val="0"/>
              <w:jc w:val="both"/>
              <w:rPr>
                <w:rFonts w:ascii="Calibri" w:hAnsi="Calibri" w:cs="Calibri"/>
                <w:szCs w:val="22"/>
              </w:rPr>
            </w:pPr>
            <w:r w:rsidRPr="00387D10">
              <w:rPr>
                <w:rFonts w:ascii="Calibri" w:hAnsi="Calibri" w:cs="Calibri"/>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387D10" w:rsidRPr="00387D10" w:rsidRDefault="00387D10" w:rsidP="00387D10">
            <w:pPr>
              <w:autoSpaceDE w:val="0"/>
              <w:autoSpaceDN w:val="0"/>
              <w:adjustRightInd w:val="0"/>
              <w:jc w:val="both"/>
              <w:rPr>
                <w:rFonts w:ascii="Calibri" w:hAnsi="Calibri" w:cs="Calibri"/>
                <w:sz w:val="14"/>
                <w:szCs w:val="22"/>
              </w:rPr>
            </w:pPr>
          </w:p>
          <w:p w:rsidR="00387D10" w:rsidRPr="00387D10" w:rsidRDefault="00387D10" w:rsidP="00387D10">
            <w:pPr>
              <w:autoSpaceDE w:val="0"/>
              <w:autoSpaceDN w:val="0"/>
              <w:adjustRightInd w:val="0"/>
              <w:jc w:val="both"/>
              <w:rPr>
                <w:rFonts w:ascii="Calibri" w:hAnsi="Calibri" w:cs="Calibri"/>
                <w:szCs w:val="22"/>
              </w:rPr>
            </w:pPr>
            <w:r w:rsidRPr="00387D10">
              <w:rPr>
                <w:rFonts w:ascii="Calibri" w:hAnsi="Calibri" w:cs="Calibri"/>
                <w:szCs w:val="22"/>
              </w:rPr>
              <w:t>Además de la multa establecida en el presente punto, el Transportista será responsable de compensar por los daños y perjuicios causados a los clientes de YPFB.</w:t>
            </w:r>
          </w:p>
          <w:p w:rsidR="009F3A9D" w:rsidRPr="00C75BEC" w:rsidRDefault="009F3A9D" w:rsidP="00387D10">
            <w:pPr>
              <w:autoSpaceDE w:val="0"/>
              <w:autoSpaceDN w:val="0"/>
              <w:adjustRightInd w:val="0"/>
              <w:jc w:val="both"/>
              <w:rPr>
                <w:rFonts w:asciiTheme="minorHAnsi" w:hAnsiTheme="minorHAnsi" w:cstheme="minorHAnsi"/>
                <w:b/>
                <w:bCs/>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47696">
        <w:trPr>
          <w:jc w:val="center"/>
        </w:trPr>
        <w:tc>
          <w:tcPr>
            <w:tcW w:w="7966" w:type="dxa"/>
            <w:vAlign w:val="center"/>
          </w:tcPr>
          <w:p w:rsidR="00387D10" w:rsidRPr="00387D10" w:rsidRDefault="00387D10" w:rsidP="00387D10">
            <w:pPr>
              <w:autoSpaceDE w:val="0"/>
              <w:autoSpaceDN w:val="0"/>
              <w:adjustRightInd w:val="0"/>
              <w:jc w:val="both"/>
              <w:rPr>
                <w:rFonts w:ascii="Calibri" w:hAnsi="Calibri" w:cs="Calibri"/>
                <w:b/>
                <w:szCs w:val="22"/>
              </w:rPr>
            </w:pPr>
            <w:r w:rsidRPr="00387D10">
              <w:rPr>
                <w:rFonts w:ascii="Calibri" w:hAnsi="Calibri" w:cs="Calibri"/>
                <w:b/>
                <w:szCs w:val="22"/>
              </w:rPr>
              <w:t>LUGARES DE PRESTACION DEL SERVICIO</w:t>
            </w:r>
          </w:p>
          <w:p w:rsidR="00387D10" w:rsidRPr="00387D10" w:rsidRDefault="00387D10" w:rsidP="00387D10">
            <w:pPr>
              <w:autoSpaceDE w:val="0"/>
              <w:autoSpaceDN w:val="0"/>
              <w:adjustRightInd w:val="0"/>
              <w:jc w:val="both"/>
              <w:rPr>
                <w:rFonts w:ascii="Calibri" w:hAnsi="Calibri" w:cs="Calibri"/>
                <w:b/>
                <w:sz w:val="12"/>
                <w:szCs w:val="22"/>
              </w:rPr>
            </w:pPr>
          </w:p>
          <w:p w:rsidR="00387D10" w:rsidRPr="00387D10" w:rsidRDefault="00387D10" w:rsidP="00387D10">
            <w:pPr>
              <w:autoSpaceDE w:val="0"/>
              <w:autoSpaceDN w:val="0"/>
              <w:adjustRightInd w:val="0"/>
              <w:jc w:val="both"/>
              <w:rPr>
                <w:rFonts w:ascii="Calibri" w:hAnsi="Calibri" w:cs="Calibri"/>
                <w:szCs w:val="22"/>
              </w:rPr>
            </w:pPr>
            <w:r w:rsidRPr="00387D10">
              <w:rPr>
                <w:rFonts w:ascii="Calibri" w:hAnsi="Calibri" w:cs="Calibri"/>
                <w:szCs w:val="22"/>
              </w:rPr>
              <w:t>Departamentos del Beni, La Paz y Cobija conforme a las rutas establecidas.</w:t>
            </w:r>
          </w:p>
          <w:p w:rsidR="009F3A9D" w:rsidRPr="00387D10" w:rsidRDefault="009F3A9D" w:rsidP="009F3A9D">
            <w:pPr>
              <w:rPr>
                <w:rFonts w:asciiTheme="minorHAnsi" w:hAnsiTheme="minorHAnsi" w:cstheme="minorHAnsi"/>
                <w:b/>
                <w:bCs/>
                <w:sz w:val="18"/>
                <w:szCs w:val="18"/>
              </w:rPr>
            </w:pPr>
          </w:p>
        </w:tc>
        <w:tc>
          <w:tcPr>
            <w:tcW w:w="4577" w:type="dxa"/>
            <w:vAlign w:val="center"/>
          </w:tcPr>
          <w:p w:rsidR="009F3A9D" w:rsidRPr="00C75BEC" w:rsidRDefault="009F3A9D" w:rsidP="009F3A9D">
            <w:pPr>
              <w:rPr>
                <w:rFonts w:asciiTheme="minorHAnsi" w:hAnsiTheme="minorHAnsi" w:cstheme="minorHAnsi"/>
                <w:b/>
                <w:sz w:val="18"/>
                <w:szCs w:val="18"/>
              </w:rPr>
            </w:pPr>
          </w:p>
        </w:tc>
        <w:tc>
          <w:tcPr>
            <w:tcW w:w="519"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c>
          <w:tcPr>
            <w:tcW w:w="518"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B47696">
      <w:pPr>
        <w:rPr>
          <w:rFonts w:asciiTheme="minorHAnsi" w:hAnsiTheme="minorHAnsi" w:cstheme="minorHAnsi"/>
          <w:b/>
          <w:sz w:val="18"/>
          <w:szCs w:val="18"/>
        </w:rPr>
      </w:pPr>
    </w:p>
    <w:p w:rsidR="006B59D5" w:rsidRPr="00C75BEC" w:rsidRDefault="006B59D5" w:rsidP="00B47696">
      <w:pP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CF51FC" w:rsidRDefault="00CF51FC" w:rsidP="009F3A9D">
      <w:pPr>
        <w:jc w:val="center"/>
        <w:rPr>
          <w:rFonts w:asciiTheme="minorHAnsi" w:hAnsiTheme="minorHAnsi" w:cstheme="minorHAnsi"/>
          <w:b/>
          <w:sz w:val="18"/>
          <w:szCs w:val="18"/>
        </w:rPr>
        <w:sectPr w:rsidR="00CF51FC" w:rsidSect="001E669D">
          <w:pgSz w:w="15840" w:h="12240" w:orient="landscape" w:code="1"/>
          <w:pgMar w:top="1276" w:right="947" w:bottom="1610" w:left="851" w:header="425" w:footer="709" w:gutter="0"/>
          <w:cols w:space="708"/>
          <w:docGrid w:linePitch="360"/>
        </w:sectPr>
      </w:pPr>
    </w:p>
    <w:p w:rsidR="00CF51FC" w:rsidRDefault="00CF51FC" w:rsidP="00CF51FC">
      <w:pPr>
        <w:jc w:val="center"/>
        <w:rPr>
          <w:rFonts w:asciiTheme="minorHAnsi" w:hAnsiTheme="minorHAnsi" w:cstheme="minorHAnsi"/>
          <w:b/>
          <w:sz w:val="18"/>
          <w:szCs w:val="18"/>
        </w:rPr>
      </w:pPr>
    </w:p>
    <w:p w:rsidR="009A7C13" w:rsidRPr="00342B22" w:rsidRDefault="009A7C13" w:rsidP="00CF51FC">
      <w:pPr>
        <w:jc w:val="center"/>
        <w:rPr>
          <w:rFonts w:ascii="Calibri" w:hAnsi="Calibri" w:cs="Calibri"/>
          <w:b/>
          <w:sz w:val="22"/>
          <w:szCs w:val="16"/>
        </w:rPr>
      </w:pPr>
      <w:r w:rsidRPr="00342B22">
        <w:rPr>
          <w:rFonts w:ascii="Calibri" w:hAnsi="Calibri" w:cs="Calibri"/>
          <w:b/>
          <w:sz w:val="22"/>
          <w:szCs w:val="16"/>
        </w:rPr>
        <w:t>FORMULARIO C-2</w:t>
      </w:r>
    </w:p>
    <w:p w:rsidR="009A7C13" w:rsidRPr="00210789" w:rsidRDefault="009A7C13" w:rsidP="009A7C13">
      <w:pPr>
        <w:jc w:val="center"/>
        <w:rPr>
          <w:rFonts w:ascii="Calibri" w:hAnsi="Calibri" w:cs="Calibri"/>
          <w:b/>
          <w:szCs w:val="16"/>
        </w:rPr>
      </w:pPr>
      <w:r w:rsidRPr="00342B22">
        <w:rPr>
          <w:rFonts w:ascii="Calibri" w:hAnsi="Calibri" w:cs="Calibri"/>
          <w:b/>
          <w:sz w:val="22"/>
          <w:szCs w:val="16"/>
        </w:rPr>
        <w:t xml:space="preserve">DETALLE DE </w:t>
      </w:r>
      <w:r w:rsidR="00500A31">
        <w:rPr>
          <w:rFonts w:ascii="Calibri" w:hAnsi="Calibri" w:cs="Calibri"/>
          <w:b/>
          <w:sz w:val="22"/>
          <w:szCs w:val="16"/>
        </w:rPr>
        <w:t>CAMIONES</w:t>
      </w:r>
    </w:p>
    <w:p w:rsidR="009A7C13" w:rsidRDefault="009A7C13" w:rsidP="009F3A9D">
      <w:pPr>
        <w:jc w:val="center"/>
        <w:rPr>
          <w:rFonts w:ascii="Verdana" w:hAnsi="Verdana" w:cs="Arial"/>
          <w:b/>
          <w:sz w:val="18"/>
          <w:szCs w:val="16"/>
        </w:rPr>
      </w:pPr>
    </w:p>
    <w:p w:rsidR="009A7C13" w:rsidRDefault="009A7C13" w:rsidP="009F3A9D">
      <w:pPr>
        <w:jc w:val="center"/>
        <w:rPr>
          <w:rFonts w:ascii="Verdana" w:hAnsi="Verdana" w:cs="Arial"/>
          <w:b/>
          <w:sz w:val="18"/>
          <w:szCs w:val="16"/>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785"/>
        <w:gridCol w:w="876"/>
        <w:gridCol w:w="1223"/>
        <w:gridCol w:w="785"/>
        <w:gridCol w:w="874"/>
        <w:gridCol w:w="1142"/>
      </w:tblGrid>
      <w:tr w:rsidR="009A7C13" w:rsidRPr="00A57CE7" w:rsidTr="00D7374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Nº</w:t>
            </w:r>
          </w:p>
        </w:tc>
        <w:tc>
          <w:tcPr>
            <w:tcW w:w="3896" w:type="dxa"/>
            <w:gridSpan w:val="4"/>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CAPACIDAD EN GARRAFAS</w:t>
            </w:r>
          </w:p>
        </w:tc>
      </w:tr>
      <w:tr w:rsidR="009A7C13" w:rsidRPr="00A57CE7" w:rsidTr="00D7374D">
        <w:trPr>
          <w:trHeight w:val="148"/>
          <w:jc w:val="center"/>
        </w:trPr>
        <w:tc>
          <w:tcPr>
            <w:tcW w:w="91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7C13" w:rsidRPr="00210789" w:rsidRDefault="009A7C13" w:rsidP="009A7C13">
            <w:pPr>
              <w:rPr>
                <w:rFonts w:ascii="Calibri" w:hAnsi="Calibri" w:cs="Calibri"/>
                <w:b/>
                <w:color w:val="000000"/>
                <w:szCs w:val="22"/>
              </w:rPr>
            </w:pPr>
          </w:p>
        </w:tc>
        <w:tc>
          <w:tcPr>
            <w:tcW w:w="1090"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Nº DE PLACA</w:t>
            </w:r>
          </w:p>
        </w:tc>
        <w:tc>
          <w:tcPr>
            <w:tcW w:w="1145"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Nº DE CHASIS</w:t>
            </w:r>
          </w:p>
        </w:tc>
        <w:tc>
          <w:tcPr>
            <w:tcW w:w="785"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MARCA</w:t>
            </w:r>
          </w:p>
        </w:tc>
        <w:tc>
          <w:tcPr>
            <w:tcW w:w="876"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AÑO</w:t>
            </w:r>
          </w:p>
        </w:tc>
        <w:tc>
          <w:tcPr>
            <w:tcW w:w="1223"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Nº DE CHASIS</w:t>
            </w:r>
          </w:p>
        </w:tc>
        <w:tc>
          <w:tcPr>
            <w:tcW w:w="785"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MARCA</w:t>
            </w:r>
          </w:p>
        </w:tc>
        <w:tc>
          <w:tcPr>
            <w:tcW w:w="874" w:type="dxa"/>
            <w:tcBorders>
              <w:top w:val="nil"/>
              <w:left w:val="nil"/>
              <w:bottom w:val="single" w:sz="4" w:space="0" w:color="auto"/>
              <w:right w:val="single" w:sz="4" w:space="0" w:color="auto"/>
            </w:tcBorders>
            <w:shd w:val="clear" w:color="auto" w:fill="DBE5F1" w:themeFill="accent1" w:themeFillTint="33"/>
            <w:noWrap/>
            <w:vAlign w:val="center"/>
            <w:hideMark/>
          </w:tcPr>
          <w:p w:rsidR="009A7C13" w:rsidRPr="00210789" w:rsidRDefault="009A7C13" w:rsidP="009A7C13">
            <w:pPr>
              <w:jc w:val="center"/>
              <w:rPr>
                <w:rFonts w:ascii="Calibri" w:hAnsi="Calibri" w:cs="Calibri"/>
                <w:b/>
                <w:color w:val="000000"/>
                <w:szCs w:val="22"/>
              </w:rPr>
            </w:pPr>
            <w:r w:rsidRPr="00210789">
              <w:rPr>
                <w:rFonts w:ascii="Calibri" w:hAnsi="Calibri" w:cs="Calibri"/>
                <w:b/>
                <w:color w:val="000000"/>
                <w:szCs w:val="22"/>
              </w:rPr>
              <w:t>AÑO</w:t>
            </w:r>
          </w:p>
        </w:tc>
        <w:tc>
          <w:tcPr>
            <w:tcW w:w="114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7C13" w:rsidRPr="00210789" w:rsidRDefault="009A7C13" w:rsidP="009A7C13">
            <w:pPr>
              <w:rPr>
                <w:rFonts w:ascii="Calibri" w:hAnsi="Calibri" w:cs="Calibri"/>
                <w:b/>
                <w:color w:val="000000"/>
                <w:szCs w:val="22"/>
              </w:rPr>
            </w:pPr>
          </w:p>
        </w:tc>
      </w:tr>
      <w:tr w:rsidR="009A7C13" w:rsidRPr="00A57CE7" w:rsidTr="00D7374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A7C13" w:rsidRPr="00210789" w:rsidRDefault="009A7C13" w:rsidP="009A7C13">
            <w:pPr>
              <w:rPr>
                <w:rFonts w:ascii="Calibri" w:hAnsi="Calibri" w:cs="Calibri"/>
                <w:color w:val="000000"/>
                <w:szCs w:val="22"/>
              </w:rPr>
            </w:pPr>
            <w:r w:rsidRPr="00210789">
              <w:rPr>
                <w:rFonts w:ascii="Calibri" w:hAnsi="Calibri" w:cs="Calibri"/>
                <w:color w:val="000000"/>
                <w:szCs w:val="22"/>
              </w:rPr>
              <w:t> </w:t>
            </w:r>
          </w:p>
        </w:tc>
      </w:tr>
      <w:tr w:rsidR="009A7C13" w:rsidRPr="00A57CE7" w:rsidTr="00D7374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1223"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874"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9A7C13" w:rsidRPr="00A57CE7" w:rsidRDefault="009A7C13" w:rsidP="009A7C13">
            <w:pPr>
              <w:rPr>
                <w:rFonts w:ascii="Calibri" w:hAnsi="Calibri" w:cs="Calibri"/>
                <w:color w:val="000000"/>
                <w:sz w:val="16"/>
                <w:szCs w:val="22"/>
              </w:rPr>
            </w:pPr>
          </w:p>
        </w:tc>
      </w:tr>
      <w:tr w:rsidR="009A7C13" w:rsidRPr="00A57CE7" w:rsidTr="00D7374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A7C13" w:rsidRPr="00A57CE7" w:rsidRDefault="009A7C13" w:rsidP="009A7C13">
            <w:pPr>
              <w:rPr>
                <w:rFonts w:ascii="Calibri" w:hAnsi="Calibri" w:cs="Calibri"/>
                <w:color w:val="000000"/>
                <w:sz w:val="16"/>
                <w:szCs w:val="22"/>
              </w:rPr>
            </w:pPr>
            <w:r w:rsidRPr="00A57CE7">
              <w:rPr>
                <w:rFonts w:ascii="Calibri" w:hAnsi="Calibri" w:cs="Calibri"/>
                <w:color w:val="000000"/>
                <w:sz w:val="16"/>
                <w:szCs w:val="22"/>
              </w:rPr>
              <w:t> </w:t>
            </w:r>
          </w:p>
        </w:tc>
      </w:tr>
    </w:tbl>
    <w:p w:rsidR="009A7C13" w:rsidRDefault="009A7C13" w:rsidP="009F3A9D">
      <w:pPr>
        <w:jc w:val="center"/>
        <w:rPr>
          <w:rFonts w:ascii="Verdana" w:hAnsi="Verdana" w:cs="Arial"/>
          <w:b/>
          <w:sz w:val="18"/>
          <w:szCs w:val="16"/>
        </w:rPr>
      </w:pPr>
    </w:p>
    <w:p w:rsidR="009A7C13" w:rsidRDefault="009A7C13"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9A7C13" w:rsidRDefault="009A7C13" w:rsidP="009F3A9D">
      <w:pPr>
        <w:jc w:val="center"/>
        <w:rPr>
          <w:rFonts w:ascii="Verdana" w:hAnsi="Verdana" w:cs="Arial"/>
          <w:b/>
          <w:sz w:val="18"/>
          <w:szCs w:val="16"/>
        </w:rPr>
      </w:pPr>
    </w:p>
    <w:p w:rsidR="009A7C13" w:rsidRDefault="009A7C13" w:rsidP="009F3A9D">
      <w:pPr>
        <w:jc w:val="center"/>
        <w:rPr>
          <w:rFonts w:ascii="Verdana" w:hAnsi="Verdana" w:cs="Arial"/>
          <w:b/>
          <w:sz w:val="18"/>
          <w:szCs w:val="16"/>
        </w:rPr>
      </w:pPr>
    </w:p>
    <w:p w:rsidR="00FE444F" w:rsidRDefault="00FE444F" w:rsidP="00E44A3F">
      <w:pPr>
        <w:jc w:val="center"/>
        <w:rPr>
          <w:rFonts w:ascii="Calibri" w:hAnsi="Calibri" w:cs="Calibri"/>
          <w:b/>
          <w:sz w:val="22"/>
          <w:szCs w:val="18"/>
        </w:rPr>
      </w:pPr>
    </w:p>
    <w:p w:rsidR="00CF51FC" w:rsidRDefault="00CF51FC" w:rsidP="00E44A3F">
      <w:pPr>
        <w:jc w:val="center"/>
        <w:rPr>
          <w:rFonts w:ascii="Calibri" w:hAnsi="Calibri" w:cs="Calibri"/>
          <w:b/>
          <w:sz w:val="22"/>
          <w:szCs w:val="18"/>
        </w:rPr>
      </w:pPr>
    </w:p>
    <w:p w:rsidR="00E44A3F" w:rsidRPr="00E44A3F" w:rsidRDefault="00E44A3F" w:rsidP="00E44A3F">
      <w:pPr>
        <w:jc w:val="center"/>
        <w:rPr>
          <w:rFonts w:ascii="Calibri" w:hAnsi="Calibri" w:cs="Calibri"/>
          <w:b/>
          <w:sz w:val="22"/>
          <w:szCs w:val="18"/>
        </w:rPr>
      </w:pPr>
      <w:r w:rsidRPr="00E44A3F">
        <w:rPr>
          <w:rFonts w:ascii="Calibri" w:hAnsi="Calibri" w:cs="Calibri"/>
          <w:b/>
          <w:sz w:val="22"/>
          <w:szCs w:val="18"/>
        </w:rPr>
        <w:t>FORMULARIO C-</w:t>
      </w:r>
      <w:r w:rsidR="004D5D1B">
        <w:rPr>
          <w:rFonts w:ascii="Calibri" w:hAnsi="Calibri" w:cs="Calibri"/>
          <w:b/>
          <w:sz w:val="22"/>
          <w:szCs w:val="18"/>
        </w:rPr>
        <w:t>3</w:t>
      </w:r>
      <w:r w:rsidRPr="00E44A3F">
        <w:rPr>
          <w:rFonts w:ascii="Calibri" w:hAnsi="Calibri" w:cs="Calibri"/>
          <w:b/>
          <w:sz w:val="22"/>
          <w:szCs w:val="18"/>
        </w:rPr>
        <w:t xml:space="preserve"> </w:t>
      </w:r>
    </w:p>
    <w:p w:rsidR="00E44A3F" w:rsidRPr="006D189A" w:rsidRDefault="00E44A3F" w:rsidP="00E44A3F">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proofErr w:type="gramStart"/>
      <w:r w:rsidRPr="006D189A">
        <w:rPr>
          <w:rFonts w:ascii="Calibri" w:hAnsi="Calibri" w:cs="Calibri"/>
          <w:b/>
          <w:sz w:val="22"/>
          <w:szCs w:val="22"/>
        </w:rPr>
        <w:t>.(</w:t>
      </w:r>
      <w:proofErr w:type="gramEnd"/>
      <w:r w:rsidRPr="006D189A">
        <w:rPr>
          <w:rFonts w:ascii="Calibri" w:hAnsi="Calibri" w:cs="Calibri"/>
          <w:b/>
          <w:sz w:val="22"/>
          <w:szCs w:val="22"/>
        </w:rPr>
        <w:t>cuando corresponda y el proponente lo requiera)</w:t>
      </w:r>
    </w:p>
    <w:p w:rsidR="00E44A3F" w:rsidRDefault="00E44A3F" w:rsidP="00E44A3F">
      <w:pPr>
        <w:jc w:val="center"/>
        <w:rPr>
          <w:rFonts w:ascii="Calibri" w:hAnsi="Calibri" w:cs="Calibri"/>
          <w:b/>
          <w:sz w:val="18"/>
          <w:szCs w:val="18"/>
        </w:rPr>
      </w:pPr>
    </w:p>
    <w:p w:rsidR="00E44A3F" w:rsidRDefault="00E44A3F" w:rsidP="00E44A3F">
      <w:pPr>
        <w:jc w:val="center"/>
        <w:rPr>
          <w:rFonts w:ascii="Calibri" w:hAnsi="Calibri" w:cs="Calibri"/>
          <w:b/>
          <w:sz w:val="18"/>
          <w:szCs w:val="18"/>
        </w:rPr>
      </w:pPr>
    </w:p>
    <w:p w:rsidR="00E44A3F" w:rsidRDefault="00E44A3F" w:rsidP="00E44A3F">
      <w:pPr>
        <w:jc w:val="center"/>
        <w:rPr>
          <w:rFonts w:ascii="Calibri" w:hAnsi="Calibri" w:cs="Calibri"/>
          <w:b/>
          <w:sz w:val="18"/>
          <w:szCs w:val="18"/>
        </w:rPr>
      </w:pPr>
    </w:p>
    <w:p w:rsidR="00E44A3F" w:rsidRPr="00E44A3F" w:rsidRDefault="00E44A3F" w:rsidP="00E44A3F">
      <w:pPr>
        <w:tabs>
          <w:tab w:val="left" w:pos="4530"/>
        </w:tabs>
        <w:ind w:right="594"/>
        <w:rPr>
          <w:rFonts w:ascii="Calibri" w:hAnsi="Calibri" w:cs="Calibri"/>
          <w:b/>
          <w:noProof/>
          <w:color w:val="000000"/>
          <w:kern w:val="28"/>
          <w:sz w:val="32"/>
          <w:lang w:val="es-BO" w:eastAsia="es-BO"/>
        </w:rPr>
      </w:pPr>
      <w:r w:rsidRPr="00E44A3F">
        <w:rPr>
          <w:rFonts w:ascii="Calibri" w:hAnsi="Calibri" w:cs="Calibri"/>
          <w:b/>
          <w:noProof/>
          <w:color w:val="000000"/>
          <w:kern w:val="28"/>
          <w:sz w:val="32"/>
          <w:lang w:val="es-BO" w:eastAsia="es-BO"/>
        </w:rPr>
        <w:t>DECLARACIÓN JURADA</w:t>
      </w:r>
    </w:p>
    <w:p w:rsidR="00E44A3F" w:rsidRPr="005761E3" w:rsidRDefault="00E44A3F" w:rsidP="00E44A3F">
      <w:pPr>
        <w:rPr>
          <w:color w:val="000000"/>
          <w:kern w:val="28"/>
          <w:lang w:val="es-BO" w:eastAsia="es-BO"/>
        </w:rPr>
      </w:pPr>
    </w:p>
    <w:p w:rsidR="00E44A3F" w:rsidRPr="005761E3" w:rsidRDefault="00E44A3F" w:rsidP="00E44A3F">
      <w:pPr>
        <w:rPr>
          <w:color w:val="000000"/>
          <w:kern w:val="28"/>
          <w:lang w:val="es-BO" w:eastAsia="es-BO"/>
        </w:rPr>
      </w:pPr>
    </w:p>
    <w:p w:rsidR="00E44A3F" w:rsidRPr="005761E3" w:rsidRDefault="00E44A3F" w:rsidP="00E44A3F">
      <w:pPr>
        <w:rPr>
          <w:color w:val="000000"/>
          <w:kern w:val="28"/>
          <w:lang w:val="es-BO" w:eastAsia="es-BO"/>
        </w:rPr>
      </w:pPr>
    </w:p>
    <w:p w:rsidR="00E44A3F" w:rsidRPr="005761E3" w:rsidRDefault="00E44A3F" w:rsidP="00E44A3F">
      <w:pPr>
        <w:rPr>
          <w:color w:val="000000"/>
          <w:kern w:val="28"/>
          <w:lang w:val="es-BO" w:eastAsia="es-BO"/>
        </w:rPr>
      </w:pPr>
    </w:p>
    <w:p w:rsidR="00E44A3F" w:rsidRPr="005761E3" w:rsidRDefault="00E44A3F" w:rsidP="00E44A3F">
      <w:pPr>
        <w:rPr>
          <w:color w:val="000000"/>
          <w:kern w:val="28"/>
          <w:lang w:val="es-BO" w:eastAsia="es-BO"/>
        </w:rPr>
      </w:pPr>
    </w:p>
    <w:p w:rsidR="00E44A3F" w:rsidRPr="00E44A3F" w:rsidRDefault="00E44A3F" w:rsidP="00E44A3F">
      <w:pPr>
        <w:tabs>
          <w:tab w:val="left" w:pos="851"/>
        </w:tabs>
        <w:ind w:left="851" w:right="594"/>
        <w:jc w:val="both"/>
        <w:rPr>
          <w:rFonts w:ascii="Calibri" w:hAnsi="Calibri" w:cs="Calibri"/>
          <w:noProof/>
          <w:color w:val="000000"/>
          <w:kern w:val="28"/>
          <w:sz w:val="22"/>
          <w:lang w:val="es-BO" w:eastAsia="es-BO"/>
        </w:rPr>
      </w:pPr>
      <w:r w:rsidRPr="00E44A3F">
        <w:rPr>
          <w:rFonts w:ascii="Calibri" w:hAnsi="Calibri" w:cs="Calibri"/>
          <w:noProof/>
          <w:color w:val="000000"/>
          <w:kern w:val="28"/>
          <w:sz w:val="22"/>
          <w:lang w:val="es-BO" w:eastAsia="es-BO"/>
        </w:rPr>
        <w:t xml:space="preserve">Yo, </w:t>
      </w:r>
      <w:r w:rsidRPr="00E44A3F">
        <w:rPr>
          <w:rFonts w:ascii="Calibri" w:hAnsi="Calibri" w:cs="Calibri"/>
          <w:b/>
          <w:noProof/>
          <w:color w:val="000000"/>
          <w:kern w:val="28"/>
          <w:sz w:val="22"/>
          <w:highlight w:val="yellow"/>
          <w:lang w:val="es-BO" w:eastAsia="es-BO"/>
        </w:rPr>
        <w:t>(reemplazar con el nombre del Representante Legal)</w:t>
      </w:r>
      <w:r w:rsidRPr="00E44A3F">
        <w:rPr>
          <w:rFonts w:ascii="Calibri" w:hAnsi="Calibri" w:cs="Calibri"/>
          <w:noProof/>
          <w:color w:val="000000"/>
          <w:kern w:val="28"/>
          <w:sz w:val="22"/>
          <w:lang w:val="es-BO" w:eastAsia="es-BO"/>
        </w:rPr>
        <w:t xml:space="preserve"> con número de cedula de identidad </w:t>
      </w:r>
      <w:r w:rsidRPr="00E44A3F">
        <w:rPr>
          <w:rFonts w:ascii="Calibri" w:hAnsi="Calibri" w:cs="Calibri"/>
          <w:b/>
          <w:noProof/>
          <w:color w:val="000000"/>
          <w:kern w:val="28"/>
          <w:sz w:val="22"/>
          <w:highlight w:val="yellow"/>
          <w:lang w:val="es-BO" w:eastAsia="es-BO"/>
        </w:rPr>
        <w:t>(1111111)</w:t>
      </w:r>
      <w:r w:rsidRPr="00E44A3F">
        <w:rPr>
          <w:rFonts w:ascii="Calibri" w:hAnsi="Calibri" w:cs="Calibri"/>
          <w:noProof/>
          <w:color w:val="000000"/>
          <w:kern w:val="28"/>
          <w:sz w:val="22"/>
          <w:lang w:val="es-BO" w:eastAsia="es-BO"/>
        </w:rPr>
        <w:t xml:space="preserve"> expedido en la ciudad de </w:t>
      </w:r>
      <w:r w:rsidRPr="00E44A3F">
        <w:rPr>
          <w:rFonts w:ascii="Calibri" w:hAnsi="Calibri" w:cs="Calibri"/>
          <w:b/>
          <w:noProof/>
          <w:color w:val="000000"/>
          <w:kern w:val="28"/>
          <w:sz w:val="22"/>
          <w:lang w:val="es-BO" w:eastAsia="es-BO"/>
        </w:rPr>
        <w:t xml:space="preserve">(XXXXXX), </w:t>
      </w:r>
      <w:r w:rsidRPr="00E44A3F">
        <w:rPr>
          <w:rFonts w:ascii="Calibri" w:hAnsi="Calibri" w:cs="Calibri"/>
          <w:noProof/>
          <w:color w:val="000000"/>
          <w:kern w:val="28"/>
          <w:sz w:val="22"/>
          <w:lang w:val="es-BO" w:eastAsia="es-BO"/>
        </w:rPr>
        <w:t xml:space="preserve">en calidad de </w:t>
      </w:r>
      <w:r w:rsidRPr="00E44A3F">
        <w:rPr>
          <w:rFonts w:ascii="Calibri" w:hAnsi="Calibri" w:cs="Calibri"/>
          <w:b/>
          <w:noProof/>
          <w:color w:val="000000"/>
          <w:kern w:val="28"/>
          <w:sz w:val="22"/>
          <w:lang w:val="es-BO" w:eastAsia="es-BO"/>
        </w:rPr>
        <w:t>Representante legal</w:t>
      </w:r>
      <w:r w:rsidRPr="00E44A3F">
        <w:rPr>
          <w:rFonts w:ascii="Calibri" w:hAnsi="Calibri" w:cs="Calibri"/>
          <w:noProof/>
          <w:color w:val="000000"/>
          <w:kern w:val="28"/>
          <w:sz w:val="22"/>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E44A3F" w:rsidRPr="00E44A3F" w:rsidRDefault="00E44A3F" w:rsidP="00E44A3F">
      <w:pPr>
        <w:tabs>
          <w:tab w:val="left" w:pos="851"/>
        </w:tabs>
        <w:ind w:left="851" w:right="594"/>
        <w:jc w:val="both"/>
        <w:rPr>
          <w:rFonts w:ascii="Calibri" w:hAnsi="Calibri" w:cs="Calibri"/>
          <w:noProof/>
          <w:color w:val="000000"/>
          <w:kern w:val="28"/>
          <w:sz w:val="22"/>
          <w:lang w:val="es-BO" w:eastAsia="es-BO"/>
        </w:rPr>
      </w:pPr>
    </w:p>
    <w:p w:rsidR="00E44A3F" w:rsidRPr="00E44A3F" w:rsidRDefault="00E44A3F" w:rsidP="00E44A3F">
      <w:pPr>
        <w:tabs>
          <w:tab w:val="left" w:pos="851"/>
        </w:tabs>
        <w:ind w:left="851" w:right="594"/>
        <w:jc w:val="both"/>
        <w:rPr>
          <w:rFonts w:ascii="Calibri" w:hAnsi="Calibri" w:cs="Calibri"/>
          <w:noProof/>
          <w:color w:val="000000"/>
          <w:kern w:val="28"/>
          <w:sz w:val="22"/>
          <w:lang w:val="es-BO" w:eastAsia="es-BO"/>
        </w:rPr>
      </w:pPr>
    </w:p>
    <w:p w:rsidR="00E44A3F" w:rsidRPr="00E44A3F" w:rsidRDefault="00E44A3F" w:rsidP="00E44A3F">
      <w:pPr>
        <w:tabs>
          <w:tab w:val="left" w:pos="851"/>
        </w:tabs>
        <w:ind w:left="85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right"/>
        <w:rPr>
          <w:rFonts w:ascii="Calibri" w:hAnsi="Calibri" w:cs="Calibri"/>
          <w:noProof/>
          <w:color w:val="000000"/>
          <w:kern w:val="28"/>
          <w:sz w:val="22"/>
          <w:lang w:val="es-BO" w:eastAsia="es-BO"/>
        </w:rPr>
      </w:pPr>
      <w:r w:rsidRPr="00E44A3F">
        <w:rPr>
          <w:rFonts w:ascii="Calibri" w:hAnsi="Calibri" w:cs="Calibri"/>
          <w:noProof/>
          <w:color w:val="000000"/>
          <w:kern w:val="28"/>
          <w:sz w:val="22"/>
          <w:lang w:val="es-BO" w:eastAsia="es-BO"/>
        </w:rPr>
        <w:t>La Paz, DD de MM de 2015</w:t>
      </w: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left="3261" w:right="594"/>
        <w:jc w:val="both"/>
        <w:rPr>
          <w:rFonts w:ascii="Calibri" w:hAnsi="Calibri" w:cs="Calibri"/>
          <w:noProof/>
          <w:color w:val="000000"/>
          <w:kern w:val="28"/>
          <w:sz w:val="22"/>
          <w:lang w:val="es-BO" w:eastAsia="es-BO"/>
        </w:rPr>
      </w:pPr>
    </w:p>
    <w:p w:rsidR="00E44A3F" w:rsidRPr="00E44A3F" w:rsidRDefault="00E44A3F" w:rsidP="00E44A3F">
      <w:pPr>
        <w:tabs>
          <w:tab w:val="left" w:pos="3261"/>
        </w:tabs>
        <w:ind w:right="594"/>
        <w:jc w:val="both"/>
        <w:rPr>
          <w:rFonts w:ascii="Calibri" w:hAnsi="Calibri" w:cs="Calibri"/>
          <w:noProof/>
          <w:color w:val="000000"/>
          <w:kern w:val="28"/>
          <w:sz w:val="22"/>
          <w:lang w:val="es-BO" w:eastAsia="es-BO"/>
        </w:rPr>
      </w:pPr>
      <w:r w:rsidRPr="00E44A3F">
        <w:rPr>
          <w:rFonts w:ascii="Calibri" w:hAnsi="Calibri" w:cs="Calibri"/>
          <w:noProof/>
          <w:color w:val="000000"/>
          <w:kern w:val="28"/>
          <w:sz w:val="22"/>
          <w:lang w:val="es-BO" w:eastAsia="es-BO"/>
        </w:rPr>
        <w:t>Firma:</w:t>
      </w:r>
      <w:r w:rsidRPr="00E44A3F">
        <w:rPr>
          <w:rFonts w:ascii="Calibri" w:hAnsi="Calibri" w:cs="Calibri"/>
          <w:noProof/>
          <w:color w:val="000000"/>
          <w:kern w:val="28"/>
          <w:sz w:val="22"/>
          <w:lang w:val="es-BO" w:eastAsia="es-BO"/>
        </w:rPr>
        <w:tab/>
        <w:t>__________________</w:t>
      </w:r>
    </w:p>
    <w:p w:rsidR="00E44A3F" w:rsidRPr="00E44A3F" w:rsidRDefault="00E44A3F" w:rsidP="00E44A3F">
      <w:pPr>
        <w:tabs>
          <w:tab w:val="left" w:pos="3261"/>
        </w:tabs>
        <w:ind w:right="594"/>
        <w:jc w:val="both"/>
        <w:rPr>
          <w:rFonts w:ascii="Calibri" w:hAnsi="Calibri" w:cs="Calibri"/>
          <w:b/>
          <w:noProof/>
          <w:color w:val="000000"/>
          <w:kern w:val="28"/>
          <w:sz w:val="22"/>
          <w:lang w:val="es-BO" w:eastAsia="es-BO"/>
        </w:rPr>
      </w:pPr>
      <w:r w:rsidRPr="00E44A3F">
        <w:rPr>
          <w:rFonts w:ascii="Calibri" w:hAnsi="Calibri" w:cs="Calibri"/>
          <w:noProof/>
          <w:color w:val="000000"/>
          <w:kern w:val="28"/>
          <w:sz w:val="22"/>
          <w:lang w:val="es-BO" w:eastAsia="es-BO"/>
        </w:rPr>
        <w:t>Aclaración de Firma:</w:t>
      </w:r>
      <w:r w:rsidRPr="00E44A3F">
        <w:rPr>
          <w:rFonts w:ascii="Calibri" w:hAnsi="Calibri" w:cs="Calibri"/>
          <w:noProof/>
          <w:color w:val="000000"/>
          <w:kern w:val="28"/>
          <w:sz w:val="22"/>
          <w:lang w:val="es-BO" w:eastAsia="es-BO"/>
        </w:rPr>
        <w:tab/>
      </w:r>
      <w:r w:rsidRPr="00E44A3F">
        <w:rPr>
          <w:rFonts w:ascii="Calibri" w:hAnsi="Calibri" w:cs="Calibri"/>
          <w:noProof/>
          <w:color w:val="000000"/>
          <w:kern w:val="28"/>
          <w:sz w:val="22"/>
          <w:lang w:val="es-BO" w:eastAsia="es-BO"/>
        </w:rPr>
        <w:tab/>
      </w:r>
      <w:r w:rsidRPr="00E44A3F">
        <w:rPr>
          <w:rFonts w:ascii="Calibri" w:hAnsi="Calibri" w:cs="Calibri"/>
          <w:b/>
          <w:noProof/>
          <w:color w:val="000000"/>
          <w:kern w:val="28"/>
          <w:sz w:val="22"/>
          <w:lang w:val="es-BO" w:eastAsia="es-BO"/>
        </w:rPr>
        <w:t>(nombre completo)</w:t>
      </w:r>
    </w:p>
    <w:p w:rsidR="00E44A3F" w:rsidRPr="00E44A3F" w:rsidRDefault="00E44A3F" w:rsidP="00E44A3F">
      <w:pPr>
        <w:tabs>
          <w:tab w:val="left" w:pos="3261"/>
        </w:tabs>
        <w:ind w:right="594"/>
        <w:jc w:val="both"/>
        <w:rPr>
          <w:rFonts w:ascii="Calibri" w:hAnsi="Calibri" w:cs="Calibri"/>
          <w:noProof/>
          <w:color w:val="000000"/>
          <w:kern w:val="28"/>
          <w:sz w:val="22"/>
          <w:lang w:val="es-BO" w:eastAsia="es-BO"/>
        </w:rPr>
      </w:pPr>
      <w:r w:rsidRPr="00E44A3F">
        <w:rPr>
          <w:rFonts w:ascii="Calibri" w:hAnsi="Calibri" w:cs="Calibri"/>
          <w:noProof/>
          <w:color w:val="000000"/>
          <w:kern w:val="28"/>
          <w:sz w:val="22"/>
          <w:lang w:val="es-BO" w:eastAsia="es-BO"/>
        </w:rPr>
        <w:t>C.I.:</w:t>
      </w:r>
      <w:r w:rsidRPr="00E44A3F">
        <w:rPr>
          <w:rFonts w:ascii="Calibri" w:hAnsi="Calibri" w:cs="Calibri"/>
          <w:noProof/>
          <w:color w:val="000000"/>
          <w:kern w:val="28"/>
          <w:sz w:val="22"/>
          <w:lang w:val="es-BO" w:eastAsia="es-BO"/>
        </w:rPr>
        <w:tab/>
      </w:r>
      <w:r w:rsidRPr="00E44A3F">
        <w:rPr>
          <w:rFonts w:ascii="Calibri" w:hAnsi="Calibri" w:cs="Calibri"/>
          <w:noProof/>
          <w:color w:val="000000"/>
          <w:kern w:val="28"/>
          <w:sz w:val="22"/>
          <w:lang w:val="es-BO" w:eastAsia="es-BO"/>
        </w:rPr>
        <w:tab/>
      </w:r>
      <w:r w:rsidRPr="00E44A3F">
        <w:rPr>
          <w:rFonts w:ascii="Calibri" w:hAnsi="Calibri" w:cs="Calibri"/>
          <w:b/>
          <w:noProof/>
          <w:color w:val="000000"/>
          <w:kern w:val="28"/>
          <w:sz w:val="22"/>
          <w:lang w:val="es-BO" w:eastAsia="es-BO"/>
        </w:rPr>
        <w:t>(11111xx)</w:t>
      </w:r>
      <w:r w:rsidRPr="00E44A3F">
        <w:rPr>
          <w:rFonts w:ascii="Calibri" w:hAnsi="Calibri" w:cs="Calibri"/>
          <w:noProof/>
          <w:color w:val="000000"/>
          <w:kern w:val="28"/>
          <w:sz w:val="22"/>
          <w:lang w:val="es-BO" w:eastAsia="es-BO"/>
        </w:rPr>
        <w:t xml:space="preserve">  </w:t>
      </w: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E44A3F" w:rsidRDefault="00E44A3F" w:rsidP="009F3A9D">
      <w:pPr>
        <w:jc w:val="center"/>
        <w:rPr>
          <w:rFonts w:ascii="Verdana" w:hAnsi="Verdana" w:cs="Arial"/>
          <w:b/>
          <w:sz w:val="18"/>
          <w:szCs w:val="16"/>
        </w:rPr>
      </w:pPr>
    </w:p>
    <w:p w:rsidR="00266276" w:rsidRDefault="00266276" w:rsidP="00352224">
      <w:pPr>
        <w:rPr>
          <w:rFonts w:ascii="Verdana" w:hAnsi="Verdana" w:cs="Arial"/>
          <w:b/>
          <w:sz w:val="18"/>
          <w:szCs w:val="16"/>
        </w:rPr>
      </w:pPr>
    </w:p>
    <w:p w:rsidR="00CF51FC" w:rsidRDefault="00CF51FC"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AB1C06">
        <w:rPr>
          <w:rFonts w:asciiTheme="minorHAnsi" w:hAnsiTheme="minorHAnsi" w:cstheme="minorHAnsi"/>
          <w:sz w:val="20"/>
          <w:szCs w:val="20"/>
        </w:rPr>
        <w:t>(Precio Evaluado Más Bajo</w:t>
      </w:r>
      <w:r w:rsidR="00AB1C06" w:rsidRPr="00AB1C06">
        <w:rPr>
          <w:rFonts w:asciiTheme="minorHAnsi" w:hAnsiTheme="minorHAnsi" w:cstheme="minorHAnsi"/>
          <w:sz w:val="20"/>
          <w:szCs w:val="20"/>
        </w:rPr>
        <w:t>)</w:t>
      </w:r>
      <w:r w:rsidRPr="00AB1C06">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D1DB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D1DB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D1DB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DD1DB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DD1DB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DD1DB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D1DB8">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DD1DB8">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DD1DB8">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w:t>
      </w:r>
      <w:r w:rsidR="00FC4856">
        <w:rPr>
          <w:rFonts w:asciiTheme="minorHAnsi" w:hAnsiTheme="minorHAnsi" w:cstheme="minorHAnsi"/>
        </w:rPr>
        <w:t>, en</w:t>
      </w:r>
      <w:r>
        <w:rPr>
          <w:rFonts w:asciiTheme="minorHAnsi" w:hAnsiTheme="minorHAnsi" w:cstheme="minorHAnsi"/>
        </w:rPr>
        <w:t xml:space="preserve">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DD1DB8">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D1DB8">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FC4856" w:rsidRPr="00002BC4">
        <w:rPr>
          <w:rFonts w:asciiTheme="minorHAnsi" w:hAnsiTheme="minorHAnsi" w:cstheme="minorHAnsi"/>
          <w:b/>
          <w:szCs w:val="18"/>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La evaluación se realizará en dos (2) etapas: 1. Evaluación de la Calidad y Propuesta Técnica y 2. Evaluación del Costo o </w:t>
      </w:r>
      <w:r w:rsidR="00FC4856" w:rsidRPr="00286B08">
        <w:rPr>
          <w:rFonts w:asciiTheme="minorHAnsi" w:hAnsiTheme="minorHAnsi" w:cstheme="minorHAnsi"/>
          <w:color w:val="000000" w:themeColor="text1"/>
          <w:sz w:val="20"/>
          <w:szCs w:val="20"/>
        </w:rPr>
        <w:t>Propuesta Económica</w:t>
      </w:r>
      <w:r w:rsidRPr="00286B08">
        <w:rPr>
          <w:rFonts w:asciiTheme="minorHAnsi" w:hAnsiTheme="minorHAnsi" w:cstheme="minorHAnsi"/>
          <w:color w:val="000000" w:themeColor="text1"/>
          <w:sz w:val="20"/>
          <w:szCs w:val="20"/>
        </w:rPr>
        <w:t>.</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DD1DB8">
      <w:pPr>
        <w:pStyle w:val="Sinespaciado"/>
        <w:numPr>
          <w:ilvl w:val="0"/>
          <w:numId w:val="28"/>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bCs/>
          <w:sz w:val="20"/>
          <w:szCs w:val="20"/>
        </w:rPr>
      </w:pPr>
    </w:p>
    <w:p w:rsidR="00B745A5" w:rsidRPr="00286B08" w:rsidRDefault="00B745A5" w:rsidP="00DD1DB8">
      <w:pPr>
        <w:pStyle w:val="Sinespaciado"/>
        <w:numPr>
          <w:ilvl w:val="0"/>
          <w:numId w:val="28"/>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sz w:val="20"/>
          <w:szCs w:val="20"/>
        </w:rPr>
      </w:pPr>
    </w:p>
    <w:p w:rsidR="00B745A5" w:rsidRPr="00286B08" w:rsidRDefault="00B745A5" w:rsidP="00DD1DB8">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 xml:space="preserve">efectuará la evaluación </w:t>
      </w:r>
      <w:r w:rsidR="00FC4856" w:rsidRPr="00286B08">
        <w:rPr>
          <w:rFonts w:asciiTheme="minorHAnsi" w:hAnsiTheme="minorHAnsi" w:cstheme="minorHAnsi"/>
          <w:sz w:val="20"/>
          <w:szCs w:val="20"/>
        </w:rPr>
        <w:t>técnica de</w:t>
      </w:r>
      <w:r w:rsidRPr="00286B08">
        <w:rPr>
          <w:rFonts w:asciiTheme="minorHAnsi" w:hAnsiTheme="minorHAnsi" w:cstheme="minorHAnsi"/>
          <w:sz w:val="20"/>
          <w:szCs w:val="20"/>
        </w:rPr>
        <w:t xml:space="preserve"> los formularios y/o documentos solicitados en el DBC de las propuestas habilitadas, aplicando la metodología CUMPLE/NO CUMPLE.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DD1DB8">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2F62C1" w:rsidP="00B745A5">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w:lastRenderedPageBreak/>
          <m:t>n</m:t>
        </m:r>
      </m:oMath>
      <w:r w:rsidRPr="00286B08">
        <w:rPr>
          <w:rFonts w:asciiTheme="minorHAnsi" w:hAnsiTheme="minorHAnsi" w:cstheme="minorHAnsi"/>
          <w:sz w:val="20"/>
          <w:szCs w:val="20"/>
        </w:rPr>
        <w:tab/>
        <w:t>Número de Oferta admitidas</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B745A5" w:rsidRPr="00286B08" w:rsidRDefault="00B745A5" w:rsidP="00B745A5">
      <w:pPr>
        <w:pStyle w:val="Sinespaciado"/>
        <w:ind w:left="708" w:firstLine="708"/>
        <w:rPr>
          <w:rFonts w:asciiTheme="minorHAnsi" w:hAnsiTheme="minorHAnsi" w:cstheme="minorHAnsi"/>
          <w:sz w:val="20"/>
          <w:szCs w:val="20"/>
        </w:rPr>
      </w:pPr>
    </w:p>
    <w:p w:rsidR="00B745A5" w:rsidRPr="00286B08" w:rsidRDefault="00B745A5" w:rsidP="00DD1DB8">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D1DB8">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FC4856" w:rsidRDefault="00FC4856" w:rsidP="00071870">
      <w:pPr>
        <w:jc w:val="center"/>
        <w:rPr>
          <w:rFonts w:ascii="Calibri" w:hAnsi="Calibri" w:cs="Calibri"/>
          <w:b/>
          <w:bCs/>
        </w:rPr>
      </w:pPr>
    </w:p>
    <w:p w:rsidR="00FC4856" w:rsidRDefault="00FC4856" w:rsidP="00071870">
      <w:pPr>
        <w:jc w:val="center"/>
        <w:rPr>
          <w:rFonts w:ascii="Calibri" w:hAnsi="Calibri" w:cs="Calibri"/>
          <w:b/>
          <w:bCs/>
        </w:rPr>
      </w:pPr>
    </w:p>
    <w:p w:rsidR="00FC4856" w:rsidRDefault="00FC4856" w:rsidP="00071870">
      <w:pPr>
        <w:jc w:val="center"/>
        <w:rPr>
          <w:rFonts w:ascii="Calibri" w:hAnsi="Calibri" w:cs="Calibri"/>
          <w:b/>
          <w:bCs/>
        </w:rPr>
      </w:pPr>
    </w:p>
    <w:p w:rsidR="00FC4856" w:rsidRDefault="00FC4856"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DD1DB8">
            <w:pPr>
              <w:numPr>
                <w:ilvl w:val="0"/>
                <w:numId w:val="33"/>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DD1DB8">
            <w:pPr>
              <w:numPr>
                <w:ilvl w:val="0"/>
                <w:numId w:val="33"/>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DD1DB8">
            <w:pPr>
              <w:numPr>
                <w:ilvl w:val="0"/>
                <w:numId w:val="33"/>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FC4856" w:rsidRDefault="00FC4856"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8B5D98">
        <w:tc>
          <w:tcPr>
            <w:tcW w:w="9828" w:type="dxa"/>
            <w:shd w:val="clear" w:color="auto" w:fill="auto"/>
          </w:tcPr>
          <w:p w:rsidR="00071870" w:rsidRPr="00FC4856" w:rsidRDefault="00071870" w:rsidP="00FC4856">
            <w:pPr>
              <w:ind w:right="28"/>
              <w:jc w:val="center"/>
              <w:rPr>
                <w:rFonts w:ascii="Calibri" w:hAnsi="Calibri"/>
                <w:bCs/>
                <w:sz w:val="22"/>
                <w:szCs w:val="22"/>
              </w:rPr>
            </w:pPr>
            <w:r w:rsidRPr="00FC4856">
              <w:rPr>
                <w:rFonts w:ascii="Calibri" w:hAnsi="Calibri"/>
                <w:bCs/>
                <w:szCs w:val="22"/>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680FDC" w:rsidRPr="00680FDC" w:rsidRDefault="00680FDC" w:rsidP="00680FDC">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680FDC" w:rsidRPr="00680FDC" w:rsidRDefault="00680FDC" w:rsidP="00680FDC">
      <w:pPr>
        <w:pStyle w:val="Puesto"/>
        <w:widowControl w:val="0"/>
        <w:jc w:val="right"/>
        <w:rPr>
          <w:rFonts w:ascii="Bookman Old Style" w:hAnsi="Bookman Old Style" w:cs="Arial"/>
          <w:b w:val="0"/>
          <w:szCs w:val="22"/>
          <w:lang w:val="es-BO"/>
        </w:rPr>
      </w:pPr>
      <w:r w:rsidRPr="00680FDC">
        <w:rPr>
          <w:rFonts w:ascii="Bookman Old Style" w:hAnsi="Bookman Old Style" w:cs="Arial"/>
          <w:szCs w:val="22"/>
          <w:lang w:val="es-BO"/>
        </w:rPr>
        <w:t>CONTRATO____/____</w:t>
      </w:r>
    </w:p>
    <w:p w:rsidR="00680FDC" w:rsidRPr="00680FDC" w:rsidRDefault="00680FDC" w:rsidP="00680FDC">
      <w:pPr>
        <w:pStyle w:val="Puesto"/>
        <w:widowControl w:val="0"/>
        <w:jc w:val="left"/>
        <w:rPr>
          <w:rFonts w:ascii="Bookman Old Style" w:hAnsi="Bookman Old Style" w:cs="Arial"/>
          <w:b w:val="0"/>
          <w:szCs w:val="22"/>
          <w:lang w:val="es-BO"/>
        </w:rPr>
      </w:pPr>
      <w:r w:rsidRPr="00680FDC">
        <w:rPr>
          <w:rFonts w:ascii="Bookman Old Style" w:hAnsi="Bookman Old Style" w:cs="Arial"/>
          <w:szCs w:val="22"/>
          <w:lang w:val="es-BO"/>
        </w:rPr>
        <w:t>SEÑOR NOTARIO _________:</w:t>
      </w:r>
    </w:p>
    <w:p w:rsidR="00680FDC" w:rsidRPr="00680FDC" w:rsidRDefault="00680FDC" w:rsidP="00680FDC">
      <w:pPr>
        <w:pStyle w:val="Puesto"/>
        <w:widowControl w:val="0"/>
        <w:jc w:val="both"/>
        <w:rPr>
          <w:rFonts w:ascii="Bookman Old Style" w:hAnsi="Bookman Old Style" w:cs="Arial"/>
          <w:b w:val="0"/>
          <w:szCs w:val="22"/>
          <w:lang w:val="es-BO"/>
        </w:rPr>
      </w:pPr>
      <w:r w:rsidRPr="00680FDC">
        <w:rPr>
          <w:rFonts w:ascii="Bookman Old Style" w:hAnsi="Bookman Old Style" w:cs="Arial"/>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680FDC" w:rsidRPr="00FB053C" w:rsidRDefault="00680FDC" w:rsidP="00680FDC">
      <w:pPr>
        <w:jc w:val="both"/>
        <w:rPr>
          <w:rFonts w:ascii="Bookman Old Style" w:hAnsi="Bookman Old Style" w:cs="Arial"/>
          <w:b/>
          <w:bCs/>
          <w:u w:val="single"/>
        </w:rPr>
      </w:pPr>
    </w:p>
    <w:p w:rsidR="00680FDC" w:rsidRPr="00FB053C" w:rsidRDefault="00680FDC" w:rsidP="00680FDC">
      <w:pPr>
        <w:jc w:val="both"/>
        <w:rPr>
          <w:rFonts w:ascii="Bookman Old Style" w:hAnsi="Bookman Old Style" w:cs="Arial"/>
          <w:b/>
          <w:bCs/>
        </w:rPr>
      </w:pPr>
      <w:r w:rsidRPr="00FB053C">
        <w:rPr>
          <w:rFonts w:ascii="Bookman Old Style" w:hAnsi="Bookman Old Style" w:cs="Arial"/>
          <w:b/>
          <w:bCs/>
        </w:rPr>
        <w:t>CLÁUSULA PRIMERA.- (PARTES)</w:t>
      </w:r>
    </w:p>
    <w:p w:rsidR="00680FDC" w:rsidRPr="00FB053C" w:rsidRDefault="00680FDC" w:rsidP="00680FDC">
      <w:pPr>
        <w:jc w:val="both"/>
        <w:rPr>
          <w:rFonts w:ascii="Bookman Old Style" w:hAnsi="Bookman Old Style" w:cs="Arial"/>
          <w:b/>
          <w:bCs/>
        </w:rPr>
      </w:pPr>
    </w:p>
    <w:p w:rsidR="00680FDC" w:rsidRPr="00FB053C" w:rsidRDefault="00680FDC" w:rsidP="00680FDC">
      <w:pPr>
        <w:jc w:val="both"/>
        <w:rPr>
          <w:rFonts w:ascii="Bookman Old Style" w:hAnsi="Bookman Old Style" w:cs="Arial"/>
        </w:rPr>
      </w:pPr>
      <w:r w:rsidRPr="00FB053C">
        <w:rPr>
          <w:rFonts w:ascii="Bookman Old Style" w:hAnsi="Bookman Old Style" w:cs="Arial"/>
        </w:rPr>
        <w:t>Las Partes que suscriben el presente Contrato son:</w:t>
      </w:r>
    </w:p>
    <w:p w:rsidR="00680FDC" w:rsidRPr="00FB053C" w:rsidRDefault="00680FDC" w:rsidP="00DD1DB8">
      <w:pPr>
        <w:numPr>
          <w:ilvl w:val="1"/>
          <w:numId w:val="40"/>
        </w:numPr>
        <w:ind w:right="9"/>
        <w:jc w:val="both"/>
        <w:rPr>
          <w:rFonts w:ascii="Bookman Old Style" w:hAnsi="Bookman Old Style" w:cs="Arial"/>
        </w:rPr>
      </w:pPr>
      <w:bookmarkStart w:id="4"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4"/>
    <w:p w:rsidR="00680FDC" w:rsidRPr="00FB053C" w:rsidRDefault="00680FDC" w:rsidP="00680FDC">
      <w:pPr>
        <w:jc w:val="both"/>
        <w:rPr>
          <w:rFonts w:ascii="Bookman Old Style" w:hAnsi="Bookman Old Style" w:cs="Arial"/>
        </w:rPr>
      </w:pPr>
      <w:r w:rsidRPr="00FB053C">
        <w:rPr>
          <w:rFonts w:ascii="Bookman Old Style" w:hAnsi="Bookman Old Style" w:cs="Arial"/>
          <w:lang w:val="es-ES_tradnl"/>
        </w:rPr>
        <w:t xml:space="preserve"> </w:t>
      </w:r>
    </w:p>
    <w:p w:rsidR="00680FDC" w:rsidRPr="00FB053C" w:rsidRDefault="00680FDC" w:rsidP="00DD1DB8">
      <w:pPr>
        <w:numPr>
          <w:ilvl w:val="1"/>
          <w:numId w:val="40"/>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w:t>
      </w:r>
      <w:proofErr w:type="gramStart"/>
      <w:r w:rsidRPr="00FB053C">
        <w:rPr>
          <w:rFonts w:ascii="Bookman Old Style" w:hAnsi="Bookman Old Style" w:cs="Arial"/>
        </w:rPr>
        <w:t>  y</w:t>
      </w:r>
      <w:proofErr w:type="gramEnd"/>
      <w:r w:rsidRPr="00FB053C">
        <w:rPr>
          <w:rFonts w:ascii="Bookman Old Style" w:hAnsi="Bookman Old Style" w:cs="Arial"/>
        </w:rPr>
        <w:t xml:space="preserve">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680FDC" w:rsidRPr="00FB053C" w:rsidRDefault="00680FDC" w:rsidP="00680FDC">
      <w:pPr>
        <w:pStyle w:val="Prrafodelista"/>
        <w:rPr>
          <w:rFonts w:ascii="Bookman Old Style" w:hAnsi="Bookman Old Style" w:cs="Arial"/>
          <w:lang w:val="es-ES_tradnl"/>
        </w:rPr>
      </w:pPr>
    </w:p>
    <w:p w:rsidR="00680FDC" w:rsidRPr="00FB053C" w:rsidRDefault="00680FDC" w:rsidP="00DD1DB8">
      <w:pPr>
        <w:pStyle w:val="Prrafodelista"/>
        <w:numPr>
          <w:ilvl w:val="1"/>
          <w:numId w:val="43"/>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w:t>
      </w:r>
      <w:proofErr w:type="gramStart"/>
      <w:r w:rsidRPr="00FB053C">
        <w:rPr>
          <w:rFonts w:ascii="Bookman Old Style" w:hAnsi="Bookman Old Style" w:cs="Arial"/>
          <w:i/>
        </w:rPr>
        <w:t>  y</w:t>
      </w:r>
      <w:proofErr w:type="gramEnd"/>
      <w:r w:rsidRPr="00FB053C">
        <w:rPr>
          <w:rFonts w:ascii="Bookman Old Style" w:hAnsi="Bookman Old Style" w:cs="Arial"/>
          <w:i/>
        </w:rPr>
        <w:t xml:space="preserve">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680FDC" w:rsidRPr="00FB053C" w:rsidRDefault="00680FDC" w:rsidP="00680FDC">
      <w:pPr>
        <w:ind w:left="360" w:right="9"/>
        <w:jc w:val="both"/>
        <w:rPr>
          <w:rFonts w:ascii="Bookman Old Style" w:hAnsi="Bookman Old Style" w:cs="Arial"/>
          <w:i/>
          <w:lang w:val="es-ES_tradnl"/>
        </w:rPr>
      </w:pPr>
    </w:p>
    <w:p w:rsidR="00680FDC" w:rsidRPr="00FB053C" w:rsidRDefault="00680FDC" w:rsidP="00680FDC">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680FDC" w:rsidRPr="00FB053C" w:rsidRDefault="00680FDC" w:rsidP="00680FDC">
      <w:pPr>
        <w:autoSpaceDE w:val="0"/>
        <w:autoSpaceDN w:val="0"/>
        <w:adjustRightInd w:val="0"/>
        <w:rPr>
          <w:rFonts w:ascii="Bookman Old Style" w:hAnsi="Bookman Old Style" w:cs="Bookman Old Style"/>
        </w:rPr>
      </w:pPr>
    </w:p>
    <w:p w:rsidR="00680FDC" w:rsidRPr="00FB053C" w:rsidRDefault="00680FDC" w:rsidP="00680FDC">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680FDC" w:rsidRPr="00FB053C" w:rsidRDefault="00680FDC" w:rsidP="00680FDC">
      <w:pPr>
        <w:autoSpaceDE w:val="0"/>
        <w:autoSpaceDN w:val="0"/>
        <w:adjustRightInd w:val="0"/>
        <w:rPr>
          <w:rFonts w:ascii="Bookman Old Style" w:hAnsi="Bookman Old Style" w:cs="Bookman Old Style"/>
        </w:rPr>
      </w:pPr>
    </w:p>
    <w:p w:rsidR="00680FDC" w:rsidRPr="00FB053C" w:rsidRDefault="00680FDC" w:rsidP="00DD1DB8">
      <w:pPr>
        <w:pStyle w:val="Prrafodelista"/>
        <w:numPr>
          <w:ilvl w:val="1"/>
          <w:numId w:val="35"/>
        </w:numPr>
        <w:jc w:val="both"/>
        <w:rPr>
          <w:rFonts w:ascii="Bookman Old Style" w:hAnsi="Bookman Old Style"/>
        </w:rPr>
      </w:pPr>
      <w:r w:rsidRPr="00FB053C">
        <w:rPr>
          <w:rFonts w:ascii="Bookman Old Style" w:hAnsi="Bookman Old Style"/>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80FDC" w:rsidRPr="00FB053C" w:rsidRDefault="00680FDC" w:rsidP="00680FDC">
      <w:pPr>
        <w:pStyle w:val="Prrafodelista"/>
        <w:jc w:val="both"/>
        <w:rPr>
          <w:rFonts w:ascii="Bookman Old Style" w:hAnsi="Bookman Old Style"/>
        </w:rPr>
      </w:pPr>
    </w:p>
    <w:p w:rsidR="00680FDC" w:rsidRPr="00FB053C" w:rsidRDefault="00680FDC" w:rsidP="00DD1DB8">
      <w:pPr>
        <w:pStyle w:val="Prrafodelista"/>
        <w:numPr>
          <w:ilvl w:val="1"/>
          <w:numId w:val="3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680FDC" w:rsidRPr="00FB053C" w:rsidRDefault="00680FDC" w:rsidP="00680FDC">
      <w:pPr>
        <w:pStyle w:val="Prrafodelista"/>
        <w:autoSpaceDE w:val="0"/>
        <w:autoSpaceDN w:val="0"/>
        <w:adjustRightInd w:val="0"/>
        <w:jc w:val="both"/>
        <w:rPr>
          <w:rFonts w:ascii="Bookman Old Style" w:hAnsi="Bookman Old Style" w:cs="Bookman Old Style"/>
          <w:lang w:val="es"/>
        </w:rPr>
      </w:pPr>
    </w:p>
    <w:p w:rsidR="00680FDC" w:rsidRPr="00FB053C" w:rsidRDefault="00680FDC" w:rsidP="00DD1DB8">
      <w:pPr>
        <w:pStyle w:val="Prrafodelista"/>
        <w:numPr>
          <w:ilvl w:val="1"/>
          <w:numId w:val="3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DD1DB8">
      <w:pPr>
        <w:pStyle w:val="Prrafodelista"/>
        <w:numPr>
          <w:ilvl w:val="1"/>
          <w:numId w:val="36"/>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680FDC" w:rsidRPr="00FB053C" w:rsidRDefault="00680FDC" w:rsidP="00680FDC">
      <w:pPr>
        <w:pStyle w:val="Prrafodelista"/>
        <w:ind w:left="420" w:firstLine="288"/>
        <w:jc w:val="both"/>
        <w:rPr>
          <w:rFonts w:ascii="Bookman Old Style" w:hAnsi="Bookman Old Style"/>
        </w:rPr>
      </w:pPr>
    </w:p>
    <w:p w:rsidR="00680FDC" w:rsidRPr="00FB053C" w:rsidRDefault="00680FDC" w:rsidP="00680FDC">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DD1DB8">
      <w:pPr>
        <w:pStyle w:val="Prrafodelista"/>
        <w:numPr>
          <w:ilvl w:val="1"/>
          <w:numId w:val="3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680FDC" w:rsidRPr="00FB053C" w:rsidRDefault="00680FDC" w:rsidP="00680FDC">
      <w:pPr>
        <w:pStyle w:val="Prrafodelista"/>
        <w:autoSpaceDE w:val="0"/>
        <w:autoSpaceDN w:val="0"/>
        <w:adjustRightInd w:val="0"/>
        <w:jc w:val="both"/>
        <w:rPr>
          <w:rFonts w:ascii="Bookman Old Style" w:hAnsi="Bookman Old Style" w:cs="Bookman Old Style"/>
          <w:lang w:val="es"/>
        </w:rPr>
      </w:pPr>
    </w:p>
    <w:p w:rsidR="00680FDC" w:rsidRPr="00FB053C" w:rsidRDefault="00680FDC" w:rsidP="00DD1DB8">
      <w:pPr>
        <w:pStyle w:val="Prrafodelista"/>
        <w:numPr>
          <w:ilvl w:val="1"/>
          <w:numId w:val="3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
          <w:bCs/>
          <w:u w:val="single"/>
          <w:lang w:val="e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680FDC" w:rsidRPr="00FB053C" w:rsidRDefault="00680FDC" w:rsidP="00680FDC">
      <w:pPr>
        <w:autoSpaceDE w:val="0"/>
        <w:autoSpaceDN w:val="0"/>
        <w:adjustRightInd w:val="0"/>
        <w:jc w:val="both"/>
        <w:rPr>
          <w:rFonts w:ascii="Bookman Old Style" w:hAnsi="Bookman Old Style" w:cs="Bookman Old Style"/>
          <w:b/>
          <w:bCs/>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 xml:space="preserve">Carga máxima de garrafas con </w:t>
      </w:r>
      <w:proofErr w:type="gramStart"/>
      <w:r w:rsidRPr="00FB053C">
        <w:rPr>
          <w:rFonts w:ascii="Bookman Old Style" w:hAnsi="Bookman Old Style" w:cs="Bookman Old Style"/>
          <w:lang w:val="es"/>
        </w:rPr>
        <w:t>GLP  que</w:t>
      </w:r>
      <w:proofErr w:type="gramEnd"/>
      <w:r w:rsidRPr="00FB053C">
        <w:rPr>
          <w:rFonts w:ascii="Bookman Old Style" w:hAnsi="Bookman Old Style" w:cs="Bookman Old Style"/>
          <w:lang w:val="es"/>
        </w:rPr>
        <w:t xml:space="preserve"> el transporte pueda transportar.</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680FDC" w:rsidRPr="00FB053C" w:rsidRDefault="00680FDC" w:rsidP="00680FDC">
      <w:pPr>
        <w:autoSpaceDE w:val="0"/>
        <w:autoSpaceDN w:val="0"/>
        <w:adjustRightInd w:val="0"/>
        <w:jc w:val="both"/>
        <w:rPr>
          <w:rFonts w:ascii="Bookman Old Style" w:hAnsi="Bookman Old Style" w:cs="Bookman Old Style"/>
          <w:b/>
          <w:bCs/>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Es la mezcla de propano y butano en proporciones variables. El GLP es producido en plantas y refinerías</w:t>
      </w:r>
      <w:proofErr w:type="gramStart"/>
      <w:r w:rsidRPr="00FB053C">
        <w:rPr>
          <w:rFonts w:ascii="Bookman Old Style" w:hAnsi="Bookman Old Style" w:cs="Bookman Old Style"/>
          <w:bCs/>
          <w:lang w:val="es"/>
        </w:rPr>
        <w:t xml:space="preserve">, </w:t>
      </w:r>
      <w:r w:rsidRPr="00FB053C">
        <w:rPr>
          <w:rFonts w:ascii="Bookman Old Style" w:hAnsi="Bookman Old Style" w:cs="Bookman Old Style"/>
          <w:lang w:val="es"/>
        </w:rPr>
        <w:t xml:space="preserve"> que</w:t>
      </w:r>
      <w:proofErr w:type="gramEnd"/>
      <w:r w:rsidRPr="00FB053C">
        <w:rPr>
          <w:rFonts w:ascii="Bookman Old Style" w:hAnsi="Bookman Old Style" w:cs="Bookman Old Style"/>
          <w:lang w:val="es"/>
        </w:rPr>
        <w:t xml:space="preserve"> en adelante podrá denominarse Producto.</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
          <w:bCs/>
          <w:u w:val="single"/>
          <w:lang w:val="e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680FDC" w:rsidRPr="00FB053C" w:rsidRDefault="00680FDC" w:rsidP="00680FDC">
      <w:pPr>
        <w:contextualSpacing/>
        <w:jc w:val="both"/>
        <w:rPr>
          <w:rFonts w:ascii="Bookman Old Style" w:hAnsi="Bookman Old Style"/>
          <w:b/>
          <w:color w:val="000000"/>
          <w:u w:val="single"/>
          <w:lang w:val="es-ES_tradnl"/>
        </w:rPr>
      </w:pPr>
    </w:p>
    <w:p w:rsidR="00680FDC" w:rsidRPr="00FB053C" w:rsidRDefault="00680FDC" w:rsidP="00DD1DB8">
      <w:pPr>
        <w:pStyle w:val="Prrafodelista"/>
        <w:numPr>
          <w:ilvl w:val="1"/>
          <w:numId w:val="41"/>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w:t>
      </w:r>
      <w:proofErr w:type="gramStart"/>
      <w:r w:rsidRPr="00FB053C">
        <w:rPr>
          <w:rFonts w:ascii="Bookman Old Style" w:hAnsi="Bookman Old Style"/>
          <w:snapToGrid w:val="0"/>
          <w:color w:val="000000"/>
        </w:rPr>
        <w:t>,  permanecerá</w:t>
      </w:r>
      <w:proofErr w:type="gramEnd"/>
      <w:r w:rsidRPr="00FB053C">
        <w:rPr>
          <w:rFonts w:ascii="Bookman Old Style" w:hAnsi="Bookman Old Style"/>
          <w:snapToGrid w:val="0"/>
          <w:color w:val="000000"/>
        </w:rPr>
        <w:t xml:space="preserve"> vigente hasta el _______________, fecha a partir de la cual dejará de tener validez y surtir efectos jurídicos entre Partes. </w:t>
      </w:r>
    </w:p>
    <w:p w:rsidR="00680FDC" w:rsidRPr="00FB053C" w:rsidRDefault="00680FDC" w:rsidP="00680FDC">
      <w:pPr>
        <w:pStyle w:val="Prrafodelista"/>
        <w:jc w:val="both"/>
        <w:rPr>
          <w:rFonts w:ascii="Bookman Old Style" w:hAnsi="Bookman Old Style"/>
          <w:b/>
          <w:snapToGrid w:val="0"/>
          <w:color w:val="000000"/>
        </w:rPr>
      </w:pPr>
    </w:p>
    <w:p w:rsidR="00680FDC" w:rsidRPr="00FB053C" w:rsidRDefault="00680FDC" w:rsidP="00DD1DB8">
      <w:pPr>
        <w:pStyle w:val="Prrafodelista"/>
        <w:numPr>
          <w:ilvl w:val="1"/>
          <w:numId w:val="41"/>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w:t>
      </w:r>
      <w:r w:rsidRPr="00FB053C">
        <w:rPr>
          <w:rFonts w:ascii="Bookman Old Style" w:hAnsi="Bookman Old Style"/>
          <w:color w:val="000000"/>
        </w:rPr>
        <w:lastRenderedPageBreak/>
        <w:t>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b/>
          <w:bCs/>
          <w:highlight w:val="yellow"/>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w:t>
      </w:r>
      <w:proofErr w:type="gramStart"/>
      <w:r w:rsidRPr="00FB053C">
        <w:rPr>
          <w:rFonts w:ascii="Bookman Old Style" w:hAnsi="Bookman Old Style" w:cs="Bookman Old Style"/>
          <w:lang w:val="es"/>
        </w:rPr>
        <w:t>llenas  o</w:t>
      </w:r>
      <w:proofErr w:type="gramEnd"/>
      <w:r w:rsidRPr="00FB053C">
        <w:rPr>
          <w:rFonts w:ascii="Bookman Old Style" w:hAnsi="Bookman Old Style" w:cs="Bookman Old Style"/>
          <w:lang w:val="es"/>
        </w:rPr>
        <w:t xml:space="preserve"> vacías) para su posterior transporte desde el Punto de Recepción  hasta el Punto de Entrega.</w:t>
      </w:r>
    </w:p>
    <w:p w:rsidR="00680FDC" w:rsidRPr="00FB053C" w:rsidRDefault="00680FDC" w:rsidP="00680FDC">
      <w:pPr>
        <w:pStyle w:val="Prrafodelista"/>
        <w:autoSpaceDE w:val="0"/>
        <w:autoSpaceDN w:val="0"/>
        <w:adjustRightInd w:val="0"/>
        <w:ind w:left="567"/>
        <w:jc w:val="both"/>
        <w:rPr>
          <w:rFonts w:ascii="Bookman Old Style" w:hAnsi="Bookman Old Style" w:cs="Bookman Old Style"/>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w:t>
      </w:r>
      <w:proofErr w:type="gramStart"/>
      <w:r w:rsidRPr="00FB053C">
        <w:rPr>
          <w:rFonts w:ascii="Bookman Old Style" w:hAnsi="Bookman Old Style" w:cs="Bookman Old Style"/>
          <w:bCs/>
          <w:lang w:val="es"/>
        </w:rPr>
        <w:t>GLP  al</w:t>
      </w:r>
      <w:proofErr w:type="gramEnd"/>
      <w:r w:rsidRPr="00FB053C">
        <w:rPr>
          <w:rFonts w:ascii="Bookman Old Style" w:hAnsi="Bookman Old Style" w:cs="Bookman Old Style"/>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w:t>
      </w:r>
      <w:proofErr w:type="gramStart"/>
      <w:r w:rsidRPr="00FB053C">
        <w:rPr>
          <w:rFonts w:ascii="Bookman Old Style" w:hAnsi="Bookman Old Style" w:cs="Bookman Old Style"/>
          <w:bCs/>
          <w:lang w:val="es"/>
        </w:rPr>
        <w:t>si  las</w:t>
      </w:r>
      <w:proofErr w:type="gramEnd"/>
      <w:r w:rsidRPr="00FB053C">
        <w:rPr>
          <w:rFonts w:ascii="Bookman Old Style" w:hAnsi="Bookman Old Style" w:cs="Bookman Old Style"/>
          <w:bCs/>
          <w:lang w:val="es"/>
        </w:rPr>
        <w:t xml:space="preserve">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w:t>
      </w:r>
      <w:proofErr w:type="gramStart"/>
      <w:r w:rsidRPr="00FB053C">
        <w:rPr>
          <w:rFonts w:ascii="Bookman Old Style" w:hAnsi="Bookman Old Style" w:cs="Bookman Old Style"/>
          <w:bCs/>
          <w:lang w:val="es"/>
        </w:rPr>
        <w:t>seguridad  en</w:t>
      </w:r>
      <w:proofErr w:type="gramEnd"/>
      <w:r w:rsidRPr="00FB053C">
        <w:rPr>
          <w:rFonts w:ascii="Bookman Old Style" w:hAnsi="Bookman Old Style" w:cs="Bookman Old Style"/>
          <w:bCs/>
          <w:lang w:val="es"/>
        </w:rPr>
        <w:t xml:space="preserve">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680FDC" w:rsidRPr="00FB053C" w:rsidRDefault="00680FDC" w:rsidP="00680FDC">
      <w:pPr>
        <w:pStyle w:val="Prrafodelista"/>
        <w:autoSpaceDE w:val="0"/>
        <w:autoSpaceDN w:val="0"/>
        <w:adjustRightInd w:val="0"/>
        <w:jc w:val="both"/>
        <w:rPr>
          <w:rFonts w:ascii="Bookman Old Style" w:hAnsi="Bookman Old Style" w:cs="Bookman Old Style"/>
          <w:bCs/>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680FDC" w:rsidRPr="00FB053C" w:rsidRDefault="00680FDC" w:rsidP="00680FDC">
      <w:pPr>
        <w:pStyle w:val="Prrafodelista"/>
        <w:autoSpaceDE w:val="0"/>
        <w:autoSpaceDN w:val="0"/>
        <w:adjustRightInd w:val="0"/>
        <w:jc w:val="both"/>
        <w:rPr>
          <w:rFonts w:ascii="Bookman Old Style" w:hAnsi="Bookman Old Style" w:cs="Bookman Old Style"/>
          <w:b/>
          <w:bCs/>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680FDC" w:rsidRPr="00FB053C" w:rsidRDefault="00680FDC" w:rsidP="00680FDC">
      <w:pPr>
        <w:pStyle w:val="Prrafodelista"/>
        <w:autoSpaceDE w:val="0"/>
        <w:autoSpaceDN w:val="0"/>
        <w:adjustRightInd w:val="0"/>
        <w:jc w:val="both"/>
        <w:rPr>
          <w:rFonts w:ascii="Bookman Old Style" w:hAnsi="Bookman Old Style" w:cs="Bookman Old Style"/>
          <w:b/>
          <w:bCs/>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80FDC" w:rsidRPr="00FB053C" w:rsidRDefault="00680FDC" w:rsidP="00680FDC">
      <w:pPr>
        <w:pStyle w:val="Prrafodelista"/>
        <w:rPr>
          <w:rFonts w:ascii="Bookman Old Style" w:hAnsi="Bookman Old Style" w:cs="Bookman Old Style"/>
          <w:bCs/>
          <w:highlight w:val="yellow"/>
          <w:lang w:val="es"/>
        </w:rPr>
      </w:pPr>
    </w:p>
    <w:p w:rsidR="00680FDC" w:rsidRPr="00FB053C" w:rsidRDefault="00680FDC" w:rsidP="00DD1DB8">
      <w:pPr>
        <w:pStyle w:val="Prrafodelista"/>
        <w:numPr>
          <w:ilvl w:val="1"/>
          <w:numId w:val="4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Cs/>
          <w:lang w:val="e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680FDC" w:rsidRPr="00FB053C" w:rsidRDefault="00680FDC" w:rsidP="00680FDC">
      <w:pPr>
        <w:autoSpaceDE w:val="0"/>
        <w:autoSpaceDN w:val="0"/>
        <w:adjustRightInd w:val="0"/>
        <w:jc w:val="both"/>
        <w:rPr>
          <w:rFonts w:ascii="Bookman Old Style" w:hAnsi="Bookman Old Style" w:cs="Bookman Old Style"/>
          <w:b/>
          <w:bCs/>
          <w:highlight w:val="yellow"/>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1"/>
          <w:numId w:val="38"/>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680FDC" w:rsidRPr="00FB053C" w:rsidRDefault="00680FDC" w:rsidP="00680FDC">
      <w:pPr>
        <w:pStyle w:val="Prrafodelista"/>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1"/>
          <w:numId w:val="38"/>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680FDC" w:rsidRPr="00FB053C" w:rsidRDefault="00680FDC" w:rsidP="00680FDC">
      <w:pPr>
        <w:pStyle w:val="Prrafodelista"/>
        <w:rPr>
          <w:rFonts w:ascii="Bookman Old Style" w:hAnsi="Bookman Old Style"/>
          <w:color w:val="333333"/>
        </w:rPr>
      </w:pPr>
    </w:p>
    <w:p w:rsidR="00680FDC" w:rsidRPr="00FB053C" w:rsidRDefault="00680FDC" w:rsidP="00DD1DB8">
      <w:pPr>
        <w:pStyle w:val="Prrafodelista"/>
        <w:numPr>
          <w:ilvl w:val="1"/>
          <w:numId w:val="38"/>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680FDC" w:rsidRPr="00FB053C" w:rsidRDefault="00680FDC" w:rsidP="00680FDC">
      <w:pPr>
        <w:pStyle w:val="Prrafodelista"/>
        <w:rPr>
          <w:rFonts w:ascii="Bookman Old Style" w:hAnsi="Bookman Old Style" w:cs="Bookman Old Style"/>
        </w:rPr>
      </w:pPr>
    </w:p>
    <w:p w:rsidR="00680FDC" w:rsidRPr="00FB053C" w:rsidRDefault="00680FDC" w:rsidP="00DD1DB8">
      <w:pPr>
        <w:pStyle w:val="Prrafodelista"/>
        <w:numPr>
          <w:ilvl w:val="2"/>
          <w:numId w:val="38"/>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680FDC" w:rsidRPr="00FB053C" w:rsidRDefault="00680FDC" w:rsidP="00680FDC">
      <w:pPr>
        <w:pStyle w:val="Prrafodelista"/>
        <w:autoSpaceDE w:val="0"/>
        <w:autoSpaceDN w:val="0"/>
        <w:adjustRightInd w:val="0"/>
        <w:jc w:val="both"/>
        <w:rPr>
          <w:rFonts w:ascii="Bookman Old Style" w:hAnsi="Bookman Old Style" w:cs="Bookman Old Style"/>
        </w:rPr>
      </w:pPr>
    </w:p>
    <w:p w:rsidR="00680FDC" w:rsidRPr="00680FDC" w:rsidRDefault="00680FDC" w:rsidP="00DD1DB8">
      <w:pPr>
        <w:pStyle w:val="Textoindependiente"/>
        <w:numPr>
          <w:ilvl w:val="0"/>
          <w:numId w:val="44"/>
        </w:numPr>
        <w:spacing w:after="0"/>
        <w:rPr>
          <w:rFonts w:ascii="Bookman Old Style" w:hAnsi="Bookman Old Style"/>
          <w:color w:val="333333"/>
          <w:lang w:val="es-BO"/>
        </w:rPr>
      </w:pPr>
      <w:r w:rsidRPr="00680FDC">
        <w:rPr>
          <w:rFonts w:ascii="Bookman Old Style" w:hAnsi="Bookman Old Style"/>
          <w:color w:val="333333"/>
          <w:lang w:val="es-BO"/>
        </w:rPr>
        <w:t>Dos extintores de 30 Lb en la Carrocería.</w:t>
      </w:r>
    </w:p>
    <w:p w:rsidR="00680FDC" w:rsidRPr="00680FDC" w:rsidRDefault="00680FDC" w:rsidP="00DD1DB8">
      <w:pPr>
        <w:pStyle w:val="Textoindependiente"/>
        <w:numPr>
          <w:ilvl w:val="0"/>
          <w:numId w:val="44"/>
        </w:numPr>
        <w:spacing w:after="0"/>
        <w:rPr>
          <w:rFonts w:ascii="Bookman Old Style" w:hAnsi="Bookman Old Style"/>
          <w:color w:val="333333"/>
          <w:lang w:val="es-BO"/>
        </w:rPr>
      </w:pPr>
      <w:r w:rsidRPr="00680FDC">
        <w:rPr>
          <w:rFonts w:ascii="Bookman Old Style" w:hAnsi="Bookman Old Style"/>
          <w:color w:val="333333"/>
          <w:lang w:val="es-BO"/>
        </w:rPr>
        <w:t>Un extintor de 20 LB en la Cabina.</w:t>
      </w:r>
    </w:p>
    <w:p w:rsidR="00680FDC" w:rsidRPr="00680FDC" w:rsidRDefault="00680FDC" w:rsidP="00680FDC">
      <w:pPr>
        <w:pStyle w:val="Textoindependiente"/>
        <w:spacing w:after="0"/>
        <w:ind w:left="1068"/>
        <w:rPr>
          <w:rFonts w:ascii="Bookman Old Style" w:hAnsi="Bookman Old Style"/>
          <w:color w:val="333333"/>
          <w:lang w:val="es-BO"/>
        </w:rPr>
      </w:pPr>
    </w:p>
    <w:p w:rsidR="00680FDC" w:rsidRPr="00FB053C" w:rsidRDefault="00680FDC" w:rsidP="00DD1DB8">
      <w:pPr>
        <w:pStyle w:val="Prrafodelista"/>
        <w:numPr>
          <w:ilvl w:val="2"/>
          <w:numId w:val="38"/>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680FDC" w:rsidRPr="00FB053C" w:rsidRDefault="00680FDC" w:rsidP="00680FDC">
      <w:pPr>
        <w:pStyle w:val="Prrafodelista"/>
        <w:autoSpaceDE w:val="0"/>
        <w:autoSpaceDN w:val="0"/>
        <w:adjustRightInd w:val="0"/>
        <w:jc w:val="both"/>
        <w:rPr>
          <w:rFonts w:ascii="Bookman Old Style" w:hAnsi="Bookman Old Style"/>
          <w:b/>
          <w:i/>
          <w:color w:val="333333"/>
          <w:u w:val="single"/>
        </w:rPr>
      </w:pP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Nombre del Propietario del Camión.</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Marca del Camión.</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Modelo del Camión.</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Color de la cabina.</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Teléfono o celular Propietario.</w:t>
      </w:r>
    </w:p>
    <w:p w:rsidR="00680FDC" w:rsidRPr="00FB053C" w:rsidRDefault="00680FDC" w:rsidP="00680FDC">
      <w:pPr>
        <w:pStyle w:val="Prrafodelista"/>
        <w:ind w:left="1134"/>
        <w:rPr>
          <w:rFonts w:ascii="Bookman Old Style" w:hAnsi="Bookman Old Style"/>
          <w:b/>
        </w:rPr>
      </w:pPr>
      <w:r w:rsidRPr="00FB053C">
        <w:rPr>
          <w:rFonts w:ascii="Bookman Old Style" w:hAnsi="Bookman Old Style"/>
          <w:b/>
        </w:rPr>
        <w:t>EQUIPO DE SEGURIDAD</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 xml:space="preserve">Arresta llamas. </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Placas de conexión a tierra de bronce.</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4 Conos.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Extintor de PQS tipo ABC.</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Fecha de la última recarga vigente.</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1 Botiquín.</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2 Triángulos reflectores.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4 Banderines rojos.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Overol de algodón.</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Casco de seguridad.</w:t>
      </w:r>
    </w:p>
    <w:p w:rsidR="00680FDC" w:rsidRPr="00FB053C" w:rsidRDefault="00680FDC" w:rsidP="00680FDC">
      <w:pPr>
        <w:pStyle w:val="Prrafodelista"/>
        <w:ind w:left="1134"/>
        <w:rPr>
          <w:rFonts w:ascii="Bookman Old Style" w:hAnsi="Bookman Old Style"/>
        </w:rPr>
      </w:pPr>
      <w:r w:rsidRPr="00FB053C">
        <w:rPr>
          <w:rFonts w:ascii="Bookman Old Style" w:hAnsi="Bookman Old Style"/>
          <w:b/>
        </w:rPr>
        <w:t xml:space="preserve">INTEGRIDAD DEL CAMIÓN </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Tuercas de las llantas completas.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Cinturón de seguridad.</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Cabezal de asientos.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Llanta de auxilio.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Gata y accesorios, llaves.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Limpieza del vehículo.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Integridad del camión.</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Placas delantera y trasera en su lugar.</w:t>
      </w:r>
    </w:p>
    <w:p w:rsidR="00680FDC" w:rsidRPr="00FB053C" w:rsidRDefault="00680FDC" w:rsidP="00680FDC">
      <w:pPr>
        <w:pStyle w:val="Prrafodelista"/>
        <w:ind w:left="1134"/>
        <w:rPr>
          <w:rFonts w:ascii="Bookman Old Style" w:hAnsi="Bookman Old Style"/>
          <w:b/>
        </w:rPr>
      </w:pPr>
      <w:r w:rsidRPr="00FB053C">
        <w:rPr>
          <w:rFonts w:ascii="Bookman Old Style" w:hAnsi="Bookman Old Style"/>
          <w:b/>
        </w:rPr>
        <w:t>LUCES Y ACCESORIOS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Media luz.</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Luz baja.</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lastRenderedPageBreak/>
        <w:t>Luz alta.</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Guiñadores delanteros (izquierdo y derecho).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Guiñadores traseros (izquierdo y derecho).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Luces de estacionamiento.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Luz de freno.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Luz de retro.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Alarma de retroceso.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Bocina.</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Sistema eléctrico aislado.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Parabrisas y ventanas.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Limpiaparabrisas.</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Espejos retrovisores (Izquierdo y Derecho).</w:t>
      </w:r>
    </w:p>
    <w:p w:rsidR="00680FDC" w:rsidRPr="00FB053C" w:rsidRDefault="00680FDC" w:rsidP="00DD1DB8">
      <w:pPr>
        <w:pStyle w:val="Prrafodelista"/>
        <w:numPr>
          <w:ilvl w:val="0"/>
          <w:numId w:val="39"/>
        </w:numPr>
        <w:ind w:left="1134"/>
        <w:rPr>
          <w:rFonts w:ascii="Bookman Old Style" w:hAnsi="Bookman Old Style"/>
        </w:rPr>
      </w:pPr>
      <w:r w:rsidRPr="00FB053C">
        <w:rPr>
          <w:rFonts w:ascii="Bookman Old Style" w:hAnsi="Bookman Old Style"/>
        </w:rPr>
        <w:t>Batería protegida por caja aislante Goma.</w:t>
      </w:r>
    </w:p>
    <w:p w:rsidR="00680FDC" w:rsidRPr="00FB053C" w:rsidRDefault="00680FDC" w:rsidP="00680FDC">
      <w:pPr>
        <w:pStyle w:val="Prrafodelista"/>
        <w:ind w:left="1134"/>
        <w:rPr>
          <w:rFonts w:ascii="Bookman Old Style" w:hAnsi="Bookman Old Style"/>
        </w:rPr>
      </w:pPr>
    </w:p>
    <w:p w:rsidR="00680FDC" w:rsidRPr="00FB053C" w:rsidRDefault="00680FDC" w:rsidP="00DD1DB8">
      <w:pPr>
        <w:pStyle w:val="Prrafodelista"/>
        <w:numPr>
          <w:ilvl w:val="1"/>
          <w:numId w:val="38"/>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
          <w:bCs/>
          <w:u w:val="single"/>
          <w:lang w:val="es"/>
        </w:rPr>
      </w:pPr>
    </w:p>
    <w:p w:rsidR="00680FDC" w:rsidRPr="00FB053C" w:rsidRDefault="00680FDC" w:rsidP="00680FDC">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680FDC" w:rsidRPr="00FB053C" w:rsidRDefault="00680FDC" w:rsidP="00680FDC">
      <w:pPr>
        <w:autoSpaceDE w:val="0"/>
        <w:autoSpaceDN w:val="0"/>
        <w:adjustRightInd w:val="0"/>
        <w:jc w:val="both"/>
        <w:rPr>
          <w:rFonts w:ascii="Bookman Old Style" w:hAnsi="Bookman Old Style" w:cs="Bookman Old Style"/>
          <w:b/>
          <w:bC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680FDC" w:rsidRPr="00FB053C" w:rsidRDefault="00680FDC" w:rsidP="00680FDC">
      <w:pPr>
        <w:autoSpaceDE w:val="0"/>
        <w:autoSpaceDN w:val="0"/>
        <w:adjustRightInd w:val="0"/>
        <w:jc w:val="both"/>
        <w:rPr>
          <w:rFonts w:ascii="Bookman Old Style" w:hAnsi="Bookman Old Style" w:cs="Bookman Old Style"/>
          <w:lang w:val="es"/>
        </w:rPr>
      </w:pPr>
    </w:p>
    <w:p w:rsidR="00680FDC" w:rsidRPr="00FB053C" w:rsidRDefault="00680FDC" w:rsidP="00DD1DB8">
      <w:pPr>
        <w:pStyle w:val="Prrafodelista"/>
        <w:numPr>
          <w:ilvl w:val="1"/>
          <w:numId w:val="45"/>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680FDC" w:rsidRPr="00FB053C" w:rsidRDefault="00680FDC" w:rsidP="00680FDC">
      <w:pPr>
        <w:pStyle w:val="Prrafodelista"/>
        <w:autoSpaceDE w:val="0"/>
        <w:autoSpaceDN w:val="0"/>
        <w:adjustRightInd w:val="0"/>
        <w:ind w:left="851"/>
        <w:jc w:val="both"/>
        <w:rPr>
          <w:rFonts w:ascii="Bookman Old Style" w:hAnsi="Bookman Old Style" w:cs="Bookman Old Style"/>
          <w:lang w:val="es"/>
        </w:rPr>
      </w:pPr>
    </w:p>
    <w:p w:rsidR="00680FDC" w:rsidRPr="00FB053C" w:rsidRDefault="00680FDC" w:rsidP="00DD1DB8">
      <w:pPr>
        <w:pStyle w:val="Prrafodelista"/>
        <w:numPr>
          <w:ilvl w:val="1"/>
          <w:numId w:val="45"/>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DD1DB8">
      <w:pPr>
        <w:pStyle w:val="Prrafodelista"/>
        <w:numPr>
          <w:ilvl w:val="1"/>
          <w:numId w:val="45"/>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DD1DB8">
      <w:pPr>
        <w:pStyle w:val="Prrafodelista"/>
        <w:numPr>
          <w:ilvl w:val="1"/>
          <w:numId w:val="45"/>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DD1DB8">
      <w:pPr>
        <w:pStyle w:val="Prrafodelista"/>
        <w:numPr>
          <w:ilvl w:val="1"/>
          <w:numId w:val="45"/>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680FDC" w:rsidRPr="00FB053C" w:rsidRDefault="00680FDC" w:rsidP="00680FDC">
      <w:pPr>
        <w:pStyle w:val="Prrafodelista"/>
        <w:rPr>
          <w:rFonts w:ascii="Bookman Old Style" w:hAnsi="Bookman Old Style"/>
          <w:color w:val="333333"/>
          <w:lang w:val="es"/>
        </w:rPr>
      </w:pPr>
    </w:p>
    <w:p w:rsidR="00680FDC" w:rsidRPr="00FB053C" w:rsidRDefault="00680FDC" w:rsidP="00DD1DB8">
      <w:pPr>
        <w:pStyle w:val="Prrafodelista"/>
        <w:numPr>
          <w:ilvl w:val="1"/>
          <w:numId w:val="45"/>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680FDC" w:rsidRPr="00FB053C" w:rsidRDefault="00680FDC" w:rsidP="00680FDC">
      <w:pPr>
        <w:pStyle w:val="Prrafodelista"/>
        <w:autoSpaceDE w:val="0"/>
        <w:autoSpaceDN w:val="0"/>
        <w:adjustRightInd w:val="0"/>
        <w:ind w:left="709"/>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680FDC" w:rsidRPr="00FB053C" w:rsidRDefault="00680FDC" w:rsidP="00680FDC">
      <w:pPr>
        <w:pStyle w:val="Prrafodelista"/>
        <w:autoSpaceDE w:val="0"/>
        <w:autoSpaceDN w:val="0"/>
        <w:adjustRightInd w:val="0"/>
        <w:ind w:left="1440"/>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Es responsable por la seguridad y manipuleo de las </w:t>
      </w:r>
      <w:proofErr w:type="gramStart"/>
      <w:r w:rsidRPr="00FB053C">
        <w:rPr>
          <w:rFonts w:ascii="Bookman Old Style" w:hAnsi="Bookman Old Style"/>
          <w:color w:val="333333"/>
        </w:rPr>
        <w:t>garrafas  que</w:t>
      </w:r>
      <w:proofErr w:type="gramEnd"/>
      <w:r w:rsidRPr="00FB053C">
        <w:rPr>
          <w:rFonts w:ascii="Bookman Old Style" w:hAnsi="Bookman Old Style"/>
          <w:color w:val="333333"/>
        </w:rPr>
        <w:t xml:space="preserve"> transporta.</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Controlar la carga y descarga de garrafas, llenas o vacías y que estén </w:t>
      </w:r>
      <w:proofErr w:type="gramStart"/>
      <w:r w:rsidRPr="00FB053C">
        <w:rPr>
          <w:rFonts w:ascii="Bookman Old Style" w:hAnsi="Bookman Old Style"/>
          <w:color w:val="333333"/>
        </w:rPr>
        <w:t>apiladas  correctamente</w:t>
      </w:r>
      <w:proofErr w:type="gramEnd"/>
      <w:r w:rsidRPr="00FB053C">
        <w:rPr>
          <w:rFonts w:ascii="Bookman Old Style" w:hAnsi="Bookman Old Style"/>
          <w:color w:val="333333"/>
        </w:rPr>
        <w:t>.</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w:t>
      </w:r>
      <w:proofErr w:type="gramStart"/>
      <w:r w:rsidRPr="00FB053C">
        <w:rPr>
          <w:rFonts w:ascii="Bookman Old Style" w:hAnsi="Bookman Old Style"/>
          <w:color w:val="333333"/>
        </w:rPr>
        <w:t>verificar  el</w:t>
      </w:r>
      <w:proofErr w:type="gramEnd"/>
      <w:r w:rsidRPr="00FB053C">
        <w:rPr>
          <w:rFonts w:ascii="Bookman Old Style" w:hAnsi="Bookman Old Style"/>
          <w:color w:val="333333"/>
        </w:rPr>
        <w:t xml:space="preserve"> cierre de las válvulas, verificado posibles fugas de gas de los cilindros.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2"/>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680FDC" w:rsidRPr="00FB053C" w:rsidRDefault="00680FDC" w:rsidP="00680FDC">
      <w:pPr>
        <w:pStyle w:val="Prrafodelista"/>
        <w:rPr>
          <w:rFonts w:ascii="Bookman Old Style" w:hAnsi="Bookman Old Style" w:cs="Bookman Old Style"/>
        </w:rPr>
      </w:pPr>
    </w:p>
    <w:p w:rsidR="00680FDC" w:rsidRPr="00680FDC" w:rsidRDefault="00680FDC" w:rsidP="00DD1DB8">
      <w:pPr>
        <w:pStyle w:val="Textoindependiente"/>
        <w:numPr>
          <w:ilvl w:val="1"/>
          <w:numId w:val="45"/>
        </w:numPr>
        <w:spacing w:after="0"/>
        <w:ind w:left="709" w:hanging="709"/>
        <w:jc w:val="both"/>
        <w:rPr>
          <w:rFonts w:ascii="Bookman Old Style" w:hAnsi="Bookman Old Style"/>
          <w:color w:val="333333"/>
          <w:lang w:val="es-BO"/>
        </w:rPr>
      </w:pPr>
      <w:r w:rsidRPr="00680FDC">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680FDC">
        <w:rPr>
          <w:rFonts w:ascii="Bookman Old Style" w:hAnsi="Bookman Old Style"/>
          <w:color w:val="333333"/>
          <w:lang w:val="es-BO"/>
        </w:rPr>
        <w:t>.</w:t>
      </w:r>
    </w:p>
    <w:p w:rsidR="00680FDC" w:rsidRPr="00680FDC" w:rsidRDefault="00680FDC" w:rsidP="00680FDC">
      <w:pPr>
        <w:pStyle w:val="Textoindependiente"/>
        <w:spacing w:after="0"/>
        <w:ind w:left="1080"/>
        <w:rPr>
          <w:rFonts w:ascii="Bookman Old Style" w:hAnsi="Bookman Old Style"/>
          <w:color w:val="333333"/>
          <w:lang w:val="es-BO"/>
        </w:rPr>
      </w:pPr>
    </w:p>
    <w:p w:rsidR="00680FDC" w:rsidRPr="00680FDC" w:rsidRDefault="00680FDC" w:rsidP="00DD1DB8">
      <w:pPr>
        <w:pStyle w:val="Textoindependiente"/>
        <w:numPr>
          <w:ilvl w:val="1"/>
          <w:numId w:val="45"/>
        </w:numPr>
        <w:spacing w:after="0"/>
        <w:ind w:left="709" w:hanging="709"/>
        <w:jc w:val="both"/>
        <w:rPr>
          <w:rFonts w:ascii="Bookman Old Style" w:hAnsi="Bookman Old Style"/>
          <w:color w:val="333333"/>
          <w:lang w:val="es-BO"/>
        </w:rPr>
      </w:pPr>
      <w:r w:rsidRPr="00680FDC">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680FDC">
        <w:rPr>
          <w:rFonts w:ascii="Bookman Old Style" w:hAnsi="Bookman Old Style"/>
          <w:color w:val="333333"/>
          <w:lang w:val="es-BO"/>
        </w:rPr>
        <w:t xml:space="preserve"> debe demostrar mediante fotocopias simples de contratos, la experiencia mínima de 1 (un) </w:t>
      </w:r>
      <w:proofErr w:type="gramStart"/>
      <w:r w:rsidRPr="00680FDC">
        <w:rPr>
          <w:rFonts w:ascii="Bookman Old Style" w:hAnsi="Bookman Old Style"/>
          <w:color w:val="333333"/>
          <w:lang w:val="es-BO"/>
        </w:rPr>
        <w:t>año  general</w:t>
      </w:r>
      <w:proofErr w:type="gramEnd"/>
      <w:r w:rsidRPr="00680FDC">
        <w:rPr>
          <w:rFonts w:ascii="Bookman Old Style" w:hAnsi="Bookman Old Style"/>
          <w:color w:val="333333"/>
          <w:lang w:val="es-BO"/>
        </w:rPr>
        <w:t xml:space="preserve"> de transporte de GLP en garrafas de 10 (diez) Kilogramos.</w:t>
      </w:r>
    </w:p>
    <w:p w:rsidR="00680FDC" w:rsidRPr="00680FDC" w:rsidRDefault="00680FDC" w:rsidP="00680FDC">
      <w:pPr>
        <w:pStyle w:val="Textoindependiente"/>
        <w:spacing w:after="0"/>
        <w:ind w:left="1080"/>
        <w:jc w:val="both"/>
        <w:rPr>
          <w:rFonts w:ascii="Bookman Old Style" w:hAnsi="Bookman Old Style"/>
          <w:color w:val="333333"/>
          <w:lang w:val="es-BO"/>
        </w:rPr>
      </w:pPr>
    </w:p>
    <w:p w:rsidR="00680FDC" w:rsidRPr="00680FDC" w:rsidRDefault="00680FDC" w:rsidP="00DD1DB8">
      <w:pPr>
        <w:pStyle w:val="Textoindependiente"/>
        <w:numPr>
          <w:ilvl w:val="1"/>
          <w:numId w:val="45"/>
        </w:numPr>
        <w:spacing w:after="0"/>
        <w:ind w:left="709" w:hanging="709"/>
        <w:jc w:val="both"/>
        <w:rPr>
          <w:rFonts w:ascii="Bookman Old Style" w:hAnsi="Bookman Old Style"/>
          <w:color w:val="333333"/>
          <w:lang w:val="es-BO"/>
        </w:rPr>
      </w:pPr>
      <w:r w:rsidRPr="00680FDC">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680FDC">
        <w:rPr>
          <w:rFonts w:ascii="Bookman Old Style" w:hAnsi="Bookman Old Style"/>
          <w:b/>
          <w:color w:val="333333"/>
          <w:lang w:val="es-BO"/>
        </w:rPr>
        <w:t>YPFB</w:t>
      </w:r>
      <w:r w:rsidRPr="00680FDC">
        <w:rPr>
          <w:rFonts w:ascii="Bookman Old Style" w:hAnsi="Bookman Old Style"/>
          <w:color w:val="333333"/>
          <w:lang w:val="es-BO"/>
        </w:rPr>
        <w:t>, cuyo nombre deberá hacer conocer mediante nota escrita con anticipación a la firma del contrato.</w:t>
      </w:r>
    </w:p>
    <w:p w:rsidR="00680FDC" w:rsidRPr="00680FDC" w:rsidRDefault="00680FDC" w:rsidP="00680FDC">
      <w:pPr>
        <w:pStyle w:val="Textoindependiente"/>
        <w:spacing w:after="0"/>
        <w:rPr>
          <w:rFonts w:ascii="Bookman Old Style" w:hAnsi="Bookman Old Style"/>
          <w:color w:val="333333"/>
          <w:lang w:val="es-BO"/>
        </w:rPr>
      </w:pPr>
    </w:p>
    <w:p w:rsidR="00680FDC" w:rsidRPr="00FB053C" w:rsidRDefault="00680FDC" w:rsidP="00DD1DB8">
      <w:pPr>
        <w:pStyle w:val="Prrafodelista"/>
        <w:numPr>
          <w:ilvl w:val="1"/>
          <w:numId w:val="45"/>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680FDC" w:rsidRPr="00680FDC" w:rsidRDefault="00680FDC" w:rsidP="00680FDC">
      <w:pPr>
        <w:pStyle w:val="Textoindependiente"/>
        <w:spacing w:after="0"/>
        <w:ind w:left="1080"/>
        <w:rPr>
          <w:rFonts w:ascii="Bookman Old Style" w:hAnsi="Bookman Old Style"/>
          <w:color w:val="333333"/>
          <w:lang w:val="es-BO"/>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680FDC" w:rsidRPr="00FB053C" w:rsidRDefault="00680FDC" w:rsidP="00680FDC">
      <w:pPr>
        <w:autoSpaceDE w:val="0"/>
        <w:autoSpaceDN w:val="0"/>
        <w:adjustRightInd w:val="0"/>
        <w:ind w:right="29"/>
        <w:jc w:val="both"/>
        <w:rPr>
          <w:rFonts w:ascii="Bookman Old Style" w:hAnsi="Bookman Old Style" w:cs="Bookman Old Style"/>
          <w:b/>
          <w:bCs/>
          <w:color w:val="000000"/>
          <w:u w:val="single"/>
        </w:rPr>
      </w:pPr>
    </w:p>
    <w:p w:rsidR="00680FDC" w:rsidRPr="00FB053C" w:rsidRDefault="00680FDC" w:rsidP="00680FDC">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680FDC" w:rsidRPr="00FB053C" w:rsidRDefault="00680FDC" w:rsidP="00680FDC">
      <w:pPr>
        <w:autoSpaceDE w:val="0"/>
        <w:autoSpaceDN w:val="0"/>
        <w:adjustRightInd w:val="0"/>
        <w:ind w:right="29"/>
        <w:jc w:val="both"/>
        <w:rPr>
          <w:rFonts w:ascii="Bookman Old Style" w:hAnsi="Bookman Old Style" w:cs="Bookman Old Style"/>
          <w:b/>
          <w:bCs/>
          <w:color w:val="000000"/>
          <w:u w:val="single"/>
          <w:lang w:val="es"/>
        </w:rPr>
      </w:pPr>
    </w:p>
    <w:p w:rsidR="00680FDC" w:rsidRPr="00FB053C" w:rsidRDefault="00680FDC" w:rsidP="00DD1DB8">
      <w:pPr>
        <w:pStyle w:val="Prrafodelista"/>
        <w:numPr>
          <w:ilvl w:val="1"/>
          <w:numId w:val="4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4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w:t>
      </w:r>
      <w:proofErr w:type="gramStart"/>
      <w:r w:rsidRPr="00FB053C">
        <w:rPr>
          <w:rFonts w:ascii="Bookman Old Style" w:hAnsi="Bookman Old Style" w:cs="Arial"/>
          <w:bCs/>
        </w:rPr>
        <w:t>_  Días</w:t>
      </w:r>
      <w:proofErr w:type="gramEnd"/>
      <w:r w:rsidRPr="00FB053C">
        <w:rPr>
          <w:rFonts w:ascii="Bookman Old Style" w:hAnsi="Bookman Old Style" w:cs="Arial"/>
          <w:bCs/>
        </w:rPr>
        <w:t xml:space="preserve"> Hábiles siguientes a la suscripción del presente Contrato. En caso de no presentar la Boleta de Garantía en el plazo indicado y por el monto establecido, se retendrá automáticamente </w:t>
      </w:r>
      <w:proofErr w:type="gramStart"/>
      <w:r w:rsidRPr="00FB053C">
        <w:rPr>
          <w:rFonts w:ascii="Bookman Old Style" w:hAnsi="Bookman Old Style" w:cs="Arial"/>
          <w:bCs/>
        </w:rPr>
        <w:t>el  siete</w:t>
      </w:r>
      <w:proofErr w:type="gramEnd"/>
      <w:r w:rsidRPr="00FB053C">
        <w:rPr>
          <w:rFonts w:ascii="Bookman Old Style" w:hAnsi="Bookman Old Style" w:cs="Arial"/>
          <w:bCs/>
        </w:rPr>
        <w:t xml:space="preserve"> por ciento (7%) de cada pago parcial correspondiente durante la vigencia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4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4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4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680FDC">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680FDC" w:rsidRPr="00FB053C" w:rsidRDefault="00680FDC" w:rsidP="00DD1DB8">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w:t>
      </w:r>
      <w:proofErr w:type="gramStart"/>
      <w:r w:rsidRPr="00FB053C">
        <w:rPr>
          <w:rFonts w:ascii="Bookman Old Style" w:hAnsi="Bookman Old Style" w:cs="Arial"/>
          <w:bCs/>
        </w:rPr>
        <w:t>_  Días</w:t>
      </w:r>
      <w:proofErr w:type="gramEnd"/>
      <w:r w:rsidRPr="00FB053C">
        <w:rPr>
          <w:rFonts w:ascii="Bookman Old Style" w:hAnsi="Bookman Old Style" w:cs="Arial"/>
          <w:bCs/>
        </w:rPr>
        <w:t xml:space="preserve"> Hábiles siguientes a la suscripción del presente Contrato. En caso de no presentar la Boleta de Garantía en el plazo indicado y por el monto establecido, se retendrá automáticamente el siete por </w:t>
      </w:r>
      <w:proofErr w:type="gramStart"/>
      <w:r w:rsidRPr="00FB053C">
        <w:rPr>
          <w:rFonts w:ascii="Bookman Old Style" w:hAnsi="Bookman Old Style" w:cs="Arial"/>
          <w:bCs/>
        </w:rPr>
        <w:t>ciento  (</w:t>
      </w:r>
      <w:proofErr w:type="gramEnd"/>
      <w:r w:rsidRPr="00FB053C">
        <w:rPr>
          <w:rFonts w:ascii="Bookman Old Style" w:hAnsi="Bookman Old Style" w:cs="Arial"/>
          <w:bCs/>
        </w:rPr>
        <w:t>7%) de cada pago parcial correspondiente durante la vigencia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680FDC">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680FDC" w:rsidRPr="00FB053C" w:rsidRDefault="00680FDC" w:rsidP="00680FDC">
      <w:pPr>
        <w:pStyle w:val="Prrafodelista"/>
        <w:autoSpaceDE w:val="0"/>
        <w:autoSpaceDN w:val="0"/>
        <w:adjustRightInd w:val="0"/>
        <w:ind w:left="0"/>
        <w:jc w:val="both"/>
        <w:rPr>
          <w:rFonts w:ascii="Bookman Old Style" w:hAnsi="Bookman Old Style" w:cs="Arial"/>
          <w:b/>
          <w:bCs/>
        </w:rPr>
      </w:pPr>
    </w:p>
    <w:p w:rsidR="00680FDC" w:rsidRPr="00FB053C" w:rsidRDefault="00680FDC" w:rsidP="00DD1DB8">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
          <w:bCs/>
        </w:rPr>
      </w:pPr>
    </w:p>
    <w:p w:rsidR="00680FDC" w:rsidRPr="00FB053C" w:rsidRDefault="00680FDC" w:rsidP="00680FDC">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680FDC" w:rsidRPr="009C542B" w:rsidRDefault="00680FDC" w:rsidP="00680FDC">
      <w:pPr>
        <w:autoSpaceDE w:val="0"/>
        <w:autoSpaceDN w:val="0"/>
        <w:adjustRightInd w:val="0"/>
        <w:jc w:val="both"/>
        <w:rPr>
          <w:rFonts w:ascii="Bookman Old Style" w:hAnsi="Bookman Old Style" w:cs="Arial"/>
          <w:b/>
          <w:bCs/>
          <w:i/>
        </w:rPr>
      </w:pPr>
    </w:p>
    <w:p w:rsidR="00680FDC" w:rsidRPr="00FB053C" w:rsidRDefault="00680FDC" w:rsidP="00DD1DB8">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w:t>
      </w:r>
      <w:r w:rsidRPr="00FB053C">
        <w:rPr>
          <w:rFonts w:ascii="Bookman Old Style" w:hAnsi="Bookman Old Style" w:cs="Arial"/>
          <w:bCs/>
        </w:rPr>
        <w:lastRenderedPageBreak/>
        <w:t xml:space="preserve">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
          <w:bCs/>
        </w:rPr>
      </w:pPr>
    </w:p>
    <w:p w:rsidR="00680FDC" w:rsidRPr="00FB053C" w:rsidRDefault="00680FDC" w:rsidP="00680FDC">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680FDC" w:rsidRPr="009C542B"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680FDC" w:rsidRPr="00FB053C" w:rsidRDefault="00680FDC" w:rsidP="00DD1DB8">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
          <w:bCs/>
        </w:rPr>
      </w:pPr>
    </w:p>
    <w:p w:rsidR="00680FDC" w:rsidRPr="00FB053C" w:rsidRDefault="00680FDC" w:rsidP="00680FDC">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DD1DB8">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680FDC" w:rsidRPr="00FB053C" w:rsidRDefault="00680FDC" w:rsidP="00680FDC">
      <w:pPr>
        <w:pStyle w:val="Prrafodelista"/>
        <w:jc w:val="both"/>
        <w:rPr>
          <w:rFonts w:ascii="Bookman Old Style" w:hAnsi="Bookman Old Style"/>
          <w:color w:val="333333"/>
        </w:rPr>
      </w:pPr>
    </w:p>
    <w:p w:rsidR="00680FDC" w:rsidRPr="00FB053C" w:rsidRDefault="00680FDC" w:rsidP="00DD1DB8">
      <w:pPr>
        <w:pStyle w:val="Prrafodelista"/>
        <w:numPr>
          <w:ilvl w:val="1"/>
          <w:numId w:val="47"/>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680FDC" w:rsidRPr="00FB053C" w:rsidRDefault="00680FDC" w:rsidP="00680FDC">
      <w:pPr>
        <w:pStyle w:val="Prrafodelista"/>
        <w:rPr>
          <w:rFonts w:ascii="Bookman Old Style" w:hAnsi="Bookman Old Style"/>
          <w:color w:val="333333"/>
        </w:rPr>
      </w:pPr>
    </w:p>
    <w:p w:rsidR="00680FDC" w:rsidRPr="00FB053C" w:rsidRDefault="00680FDC" w:rsidP="00DD1DB8">
      <w:pPr>
        <w:pStyle w:val="Prrafodelista"/>
        <w:numPr>
          <w:ilvl w:val="2"/>
          <w:numId w:val="47"/>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680FDC" w:rsidRPr="00FB053C" w:rsidRDefault="00680FDC" w:rsidP="00680FDC">
      <w:pPr>
        <w:pStyle w:val="Prrafodelista"/>
        <w:jc w:val="both"/>
        <w:rPr>
          <w:rFonts w:ascii="Bookman Old Style" w:hAnsi="Bookman Old Style"/>
          <w:color w:val="333333"/>
        </w:rPr>
      </w:pPr>
    </w:p>
    <w:p w:rsidR="00680FDC" w:rsidRPr="00FB053C" w:rsidRDefault="00680FDC" w:rsidP="00DD1DB8">
      <w:pPr>
        <w:pStyle w:val="Prrafodelista"/>
        <w:numPr>
          <w:ilvl w:val="2"/>
          <w:numId w:val="47"/>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680FDC" w:rsidRPr="00FB053C" w:rsidRDefault="00680FDC" w:rsidP="00680FDC">
      <w:pPr>
        <w:pStyle w:val="Prrafodelista"/>
        <w:ind w:left="0"/>
        <w:jc w:val="both"/>
        <w:rPr>
          <w:rFonts w:ascii="Bookman Old Style" w:hAnsi="Bookman Old Style"/>
          <w:b/>
          <w:i/>
          <w:color w:val="333333"/>
        </w:rPr>
      </w:pPr>
    </w:p>
    <w:p w:rsidR="00680FDC" w:rsidRDefault="00680FDC" w:rsidP="00DD1DB8">
      <w:pPr>
        <w:pStyle w:val="Prrafodelista"/>
        <w:numPr>
          <w:ilvl w:val="2"/>
          <w:numId w:val="47"/>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680FDC" w:rsidRDefault="00680FDC" w:rsidP="00680FDC">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80FDC" w:rsidRPr="00FB053C" w:rsidTr="009345E4">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OBS.</w:t>
            </w: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bl>
    <w:p w:rsidR="00680FDC" w:rsidRPr="00DE14F8" w:rsidRDefault="00680FDC" w:rsidP="00680FDC">
      <w:pPr>
        <w:jc w:val="both"/>
        <w:rPr>
          <w:rFonts w:ascii="Bookman Old Style" w:hAnsi="Bookman Old Style" w:cs="Bookman Old Style"/>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 xml:space="preserve">cubre los gastos administrativos y operativos resultantes de las operaciones del Transporte durante la </w:t>
      </w:r>
      <w:r w:rsidRPr="00FB053C">
        <w:rPr>
          <w:rFonts w:ascii="Bookman Old Style" w:hAnsi="Bookman Old Style" w:cs="Bookman Old Style"/>
        </w:rPr>
        <w:lastRenderedPageBreak/>
        <w:t>travesía desde el Punto de Entrega hasta el Punto de Recepción, que las mismas incluyen los impuestos de ley IVA, IT a la conclusión de cada viaje o cada mes.</w:t>
      </w:r>
    </w:p>
    <w:p w:rsidR="00680FDC" w:rsidRPr="00FB053C" w:rsidRDefault="00680FDC" w:rsidP="00680FDC">
      <w:pPr>
        <w:pStyle w:val="Prrafodelista"/>
        <w:autoSpaceDE w:val="0"/>
        <w:autoSpaceDN w:val="0"/>
        <w:adjustRightInd w:val="0"/>
        <w:ind w:left="709"/>
        <w:jc w:val="both"/>
        <w:rPr>
          <w:rFonts w:ascii="Bookman Old Style" w:hAnsi="Bookman Old Style" w:cs="Bookman Old Style"/>
          <w:highlight w:val="yellow"/>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w:t>
      </w:r>
      <w:proofErr w:type="gramStart"/>
      <w:r w:rsidRPr="00FB053C">
        <w:rPr>
          <w:rFonts w:ascii="Bookman Old Style" w:hAnsi="Bookman Old Style" w:cs="Bookman Old Style"/>
        </w:rPr>
        <w:t>,  la</w:t>
      </w:r>
      <w:proofErr w:type="gramEnd"/>
      <w:r w:rsidRPr="00FB053C">
        <w:rPr>
          <w:rFonts w:ascii="Bookman Old Style" w:hAnsi="Bookman Old Style" w:cs="Bookman Old Style"/>
        </w:rPr>
        <w:t xml:space="preserve">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proofErr w:type="gramStart"/>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w:t>
      </w:r>
      <w:proofErr w:type="gramEnd"/>
      <w:r w:rsidRPr="00FB053C">
        <w:rPr>
          <w:rFonts w:ascii="Bookman Old Style" w:hAnsi="Bookman Old Style" w:cs="Bookman Old Style"/>
        </w:rPr>
        <w:t xml:space="preserve"> una aceptación tácita a la misma, sin derecho a reclamación ulterior. </w:t>
      </w:r>
    </w:p>
    <w:p w:rsidR="00680FDC" w:rsidRPr="00FB053C" w:rsidRDefault="00680FDC" w:rsidP="00680FDC">
      <w:pPr>
        <w:pStyle w:val="Prrafodelista"/>
        <w:rPr>
          <w:rFonts w:ascii="Bookman Old Style" w:hAnsi="Bookman Old Style" w:cs="Bookman Old Style"/>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680FDC" w:rsidRPr="00FB053C" w:rsidRDefault="00680FDC" w:rsidP="00680FDC">
      <w:pPr>
        <w:pStyle w:val="Prrafodelista"/>
        <w:rPr>
          <w:rFonts w:ascii="Bookman Old Style" w:hAnsi="Bookman Old Style" w:cs="Bookman Old Style"/>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w:t>
      </w:r>
      <w:proofErr w:type="gramStart"/>
      <w:r w:rsidRPr="00FB053C">
        <w:rPr>
          <w:rFonts w:ascii="Bookman Old Style" w:hAnsi="Bookman Old Style" w:cs="Bookman Old Style"/>
        </w:rPr>
        <w:t>la  Cláusula</w:t>
      </w:r>
      <w:proofErr w:type="gramEnd"/>
      <w:r w:rsidRPr="00FB053C">
        <w:rPr>
          <w:rFonts w:ascii="Bookman Old Style" w:hAnsi="Bookman Old Style" w:cs="Bookman Old Style"/>
        </w:rPr>
        <w:t xml:space="preserve"> Décima Segunda (Seguros). </w:t>
      </w:r>
    </w:p>
    <w:p w:rsidR="00680FDC" w:rsidRPr="00FB053C" w:rsidRDefault="00680FDC" w:rsidP="00680FDC">
      <w:pPr>
        <w:pStyle w:val="Prrafodelista"/>
        <w:rPr>
          <w:rFonts w:ascii="Bookman Old Style" w:eastAsia="SimSun" w:hAnsi="Bookman Old Style"/>
          <w:highlight w:val="yellow"/>
          <w:lang w:eastAsia="zh-CN"/>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680FDC" w:rsidRPr="00FB053C" w:rsidRDefault="00680FDC" w:rsidP="00680FDC">
      <w:pPr>
        <w:pStyle w:val="Prrafodelista"/>
        <w:rPr>
          <w:rFonts w:ascii="Bookman Old Style" w:hAnsi="Bookman Old Style" w:cs="Bookman Old Style"/>
          <w:highlight w:val="yellow"/>
        </w:rPr>
      </w:pPr>
    </w:p>
    <w:p w:rsidR="00680FDC" w:rsidRPr="00FB053C" w:rsidRDefault="00680FDC" w:rsidP="00DD1DB8">
      <w:pPr>
        <w:pStyle w:val="Prrafodelista"/>
        <w:numPr>
          <w:ilvl w:val="2"/>
          <w:numId w:val="47"/>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680FDC" w:rsidRPr="00FB053C" w:rsidRDefault="00680FDC" w:rsidP="00680FDC">
      <w:pPr>
        <w:pStyle w:val="Prrafodelista"/>
        <w:tabs>
          <w:tab w:val="left" w:pos="851"/>
        </w:tabs>
        <w:ind w:left="1134"/>
        <w:jc w:val="both"/>
        <w:rPr>
          <w:rFonts w:ascii="Bookman Old Style" w:hAnsi="Bookman Old Style" w:cs="Bookman Old Style"/>
        </w:rPr>
      </w:pPr>
    </w:p>
    <w:p w:rsidR="00680FDC" w:rsidRPr="00FB053C" w:rsidRDefault="00680FDC" w:rsidP="00DD1DB8">
      <w:pPr>
        <w:pStyle w:val="Prrafodelista"/>
        <w:numPr>
          <w:ilvl w:val="2"/>
          <w:numId w:val="4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680FDC" w:rsidRPr="00FB053C" w:rsidRDefault="00680FDC" w:rsidP="00680FDC">
      <w:pPr>
        <w:pStyle w:val="Prrafodelista"/>
        <w:tabs>
          <w:tab w:val="left" w:pos="851"/>
        </w:tabs>
        <w:rPr>
          <w:rFonts w:ascii="Bookman Old Style" w:hAnsi="Bookman Old Style" w:cs="Bookman Old Style"/>
        </w:rPr>
      </w:pPr>
    </w:p>
    <w:p w:rsidR="00680FDC" w:rsidRPr="00FB053C" w:rsidRDefault="00680FDC" w:rsidP="00DD1DB8">
      <w:pPr>
        <w:pStyle w:val="Prrafodelista"/>
        <w:numPr>
          <w:ilvl w:val="2"/>
          <w:numId w:val="4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680FDC" w:rsidRPr="00FB053C" w:rsidRDefault="00680FDC" w:rsidP="00680FDC">
      <w:pPr>
        <w:tabs>
          <w:tab w:val="left" w:pos="851"/>
        </w:tabs>
        <w:jc w:val="both"/>
        <w:rPr>
          <w:rFonts w:ascii="Bookman Old Style" w:hAnsi="Bookman Old Style" w:cs="Bookman Old Style"/>
        </w:rPr>
      </w:pPr>
    </w:p>
    <w:p w:rsidR="00680FDC" w:rsidRPr="00FB053C" w:rsidRDefault="00680FDC" w:rsidP="00DD1DB8">
      <w:pPr>
        <w:pStyle w:val="Prrafodelista"/>
        <w:numPr>
          <w:ilvl w:val="2"/>
          <w:numId w:val="4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680FDC" w:rsidRPr="00FB053C" w:rsidRDefault="00680FDC" w:rsidP="00680FDC">
      <w:pPr>
        <w:tabs>
          <w:tab w:val="left" w:pos="851"/>
        </w:tabs>
        <w:jc w:val="both"/>
        <w:rPr>
          <w:rFonts w:ascii="Bookman Old Style" w:hAnsi="Bookman Old Style" w:cs="Bookman Old Style"/>
        </w:rPr>
      </w:pPr>
    </w:p>
    <w:p w:rsidR="00680FDC" w:rsidRPr="00FB053C" w:rsidRDefault="00680FDC" w:rsidP="00DD1DB8">
      <w:pPr>
        <w:pStyle w:val="Prrafodelista"/>
        <w:numPr>
          <w:ilvl w:val="2"/>
          <w:numId w:val="4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Acta del </w:t>
      </w:r>
      <w:proofErr w:type="gramStart"/>
      <w:r w:rsidRPr="00FB053C">
        <w:rPr>
          <w:rFonts w:ascii="Bookman Old Style" w:eastAsia="SimSun" w:hAnsi="Bookman Old Style"/>
          <w:lang w:eastAsia="zh-CN"/>
        </w:rPr>
        <w:t>transporte  y</w:t>
      </w:r>
      <w:proofErr w:type="gramEnd"/>
      <w:r w:rsidRPr="00FB053C">
        <w:rPr>
          <w:rFonts w:ascii="Bookman Old Style" w:eastAsia="SimSun" w:hAnsi="Bookman Old Style"/>
          <w:lang w:eastAsia="zh-CN"/>
        </w:rPr>
        <w:t>/o conocimiento de carga.</w:t>
      </w:r>
    </w:p>
    <w:p w:rsidR="00680FDC" w:rsidRPr="00FB053C" w:rsidRDefault="00680FDC" w:rsidP="00680FDC">
      <w:pPr>
        <w:pStyle w:val="Prrafodelista"/>
        <w:rPr>
          <w:rFonts w:ascii="Bookman Old Style" w:hAnsi="Bookman Old Style" w:cs="Bookman Old Style"/>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680FDC" w:rsidRPr="00FB053C" w:rsidRDefault="00680FDC" w:rsidP="00680FDC">
      <w:pPr>
        <w:pStyle w:val="Prrafodelista"/>
        <w:rPr>
          <w:rFonts w:ascii="Bookman Old Style" w:hAnsi="Bookman Old Style" w:cs="Bookman Old Style"/>
        </w:rPr>
      </w:pPr>
    </w:p>
    <w:p w:rsidR="00680FDC" w:rsidRPr="00FB053C" w:rsidRDefault="00680FDC" w:rsidP="00DD1DB8">
      <w:pPr>
        <w:pStyle w:val="Prrafodelista"/>
        <w:numPr>
          <w:ilvl w:val="1"/>
          <w:numId w:val="47"/>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680FDC" w:rsidRPr="00FB053C" w:rsidRDefault="00680FDC" w:rsidP="00680FDC">
      <w:pPr>
        <w:pStyle w:val="Prrafodelista"/>
        <w:rPr>
          <w:rFonts w:ascii="Bookman Old Style" w:hAnsi="Bookman Old Style" w:cs="Bookman Old Style"/>
        </w:rPr>
      </w:pPr>
    </w:p>
    <w:p w:rsidR="00680FDC" w:rsidRPr="00FB053C" w:rsidRDefault="00680FDC" w:rsidP="00DD1DB8">
      <w:pPr>
        <w:pStyle w:val="Prrafodelista"/>
        <w:numPr>
          <w:ilvl w:val="1"/>
          <w:numId w:val="47"/>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680FDC" w:rsidRPr="00FB053C" w:rsidRDefault="00680FDC" w:rsidP="00680FDC">
      <w:pPr>
        <w:pStyle w:val="Prrafodelista"/>
        <w:tabs>
          <w:tab w:val="left" w:pos="851"/>
        </w:tabs>
        <w:ind w:left="567" w:hanging="567"/>
        <w:rPr>
          <w:rFonts w:ascii="Bookman Old Style" w:hAnsi="Bookman Old Style" w:cs="Bookman Old Style"/>
        </w:rPr>
      </w:pPr>
    </w:p>
    <w:p w:rsidR="00680FDC" w:rsidRPr="00FB053C" w:rsidRDefault="00680FDC" w:rsidP="00DD1DB8">
      <w:pPr>
        <w:pStyle w:val="Prrafodelista"/>
        <w:numPr>
          <w:ilvl w:val="1"/>
          <w:numId w:val="47"/>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1"/>
          <w:numId w:val="48"/>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680FDC" w:rsidRPr="00FB053C" w:rsidRDefault="00680FDC" w:rsidP="00680FDC">
      <w:pPr>
        <w:autoSpaceDE w:val="0"/>
        <w:autoSpaceDN w:val="0"/>
        <w:adjustRightInd w:val="0"/>
        <w:jc w:val="both"/>
        <w:rPr>
          <w:rFonts w:ascii="Bookman Old Style" w:hAnsi="Bookman Old Style" w:cs="Bookman Old Style"/>
          <w:lang w:val="es"/>
        </w:rPr>
      </w:pPr>
    </w:p>
    <w:p w:rsidR="00680FDC" w:rsidRPr="00FB053C" w:rsidRDefault="00680FDC" w:rsidP="00DD1DB8">
      <w:pPr>
        <w:pStyle w:val="Prrafodelista"/>
        <w:numPr>
          <w:ilvl w:val="1"/>
          <w:numId w:val="48"/>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lastRenderedPageBreak/>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DD1DB8">
      <w:pPr>
        <w:pStyle w:val="Prrafodelista"/>
        <w:numPr>
          <w:ilvl w:val="1"/>
          <w:numId w:val="56"/>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w:t>
      </w:r>
      <w:proofErr w:type="gramStart"/>
      <w:r w:rsidRPr="00FB053C">
        <w:rPr>
          <w:rFonts w:ascii="Bookman Old Style" w:hAnsi="Bookman Old Style" w:cs="Arial"/>
        </w:rPr>
        <w:t>Garrafa  y</w:t>
      </w:r>
      <w:proofErr w:type="gramEnd"/>
      <w:r w:rsidRPr="00FB053C">
        <w:rPr>
          <w:rFonts w:ascii="Bookman Old Style" w:hAnsi="Bookman Old Style" w:cs="Arial"/>
        </w:rPr>
        <w:t xml:space="preserve">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680FDC" w:rsidRPr="00FB053C" w:rsidRDefault="00680FDC" w:rsidP="00680FDC">
      <w:pPr>
        <w:pStyle w:val="Prrafodelista"/>
        <w:ind w:left="851" w:hanging="284"/>
        <w:jc w:val="both"/>
        <w:rPr>
          <w:rFonts w:ascii="Bookman Old Style" w:hAnsi="Bookman Old Style" w:cs="Arial"/>
        </w:rPr>
      </w:pPr>
    </w:p>
    <w:p w:rsidR="00680FDC" w:rsidRPr="00FB053C" w:rsidRDefault="00680FDC" w:rsidP="00680FDC">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680FDC" w:rsidRPr="00FB053C" w:rsidRDefault="00680FDC" w:rsidP="00680FDC">
      <w:pPr>
        <w:ind w:left="709"/>
        <w:jc w:val="both"/>
        <w:rPr>
          <w:rFonts w:ascii="Bookman Old Style" w:hAnsi="Bookman Old Style" w:cs="Arial"/>
        </w:rPr>
      </w:pPr>
    </w:p>
    <w:p w:rsidR="00680FDC" w:rsidRPr="006A6791" w:rsidRDefault="00680FDC" w:rsidP="00680FDC">
      <w:pPr>
        <w:ind w:left="709"/>
        <w:jc w:val="both"/>
        <w:rPr>
          <w:rFonts w:ascii="Bookman Old Style" w:hAnsi="Bookman Old Style" w:cs="Arial"/>
        </w:rPr>
      </w:pPr>
      <w:r w:rsidRPr="006A6791">
        <w:rPr>
          <w:rFonts w:ascii="Bookman Old Style" w:hAnsi="Bookman Old Style" w:cs="Arial"/>
        </w:rPr>
        <w:t xml:space="preserve">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w:t>
      </w:r>
      <w:proofErr w:type="gramStart"/>
      <w:r w:rsidRPr="006A6791">
        <w:rPr>
          <w:rFonts w:ascii="Bookman Old Style" w:hAnsi="Bookman Old Style" w:cs="Arial"/>
        </w:rPr>
        <w:t>el  Contrato</w:t>
      </w:r>
      <w:proofErr w:type="gramEnd"/>
      <w:r w:rsidRPr="006A6791">
        <w:rPr>
          <w:rFonts w:ascii="Bookman Old Style" w:hAnsi="Bookman Old Style" w:cs="Arial"/>
        </w:rPr>
        <w:t>.</w:t>
      </w:r>
    </w:p>
    <w:p w:rsidR="00680FDC" w:rsidRPr="00FB053C" w:rsidRDefault="00680FDC" w:rsidP="00680FDC">
      <w:pPr>
        <w:ind w:left="851"/>
        <w:jc w:val="both"/>
        <w:rPr>
          <w:rFonts w:ascii="Bookman Old Style" w:hAnsi="Bookman Old Style" w:cs="Arial"/>
          <w:highlight w:val="yellow"/>
        </w:rPr>
      </w:pPr>
    </w:p>
    <w:p w:rsidR="00680FDC" w:rsidRPr="00FB053C" w:rsidRDefault="00680FDC" w:rsidP="00DD1DB8">
      <w:pPr>
        <w:pStyle w:val="Prrafodelista"/>
        <w:numPr>
          <w:ilvl w:val="1"/>
          <w:numId w:val="56"/>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680FDC" w:rsidRDefault="00680FDC" w:rsidP="00680FDC">
      <w:pPr>
        <w:ind w:firstLine="708"/>
        <w:jc w:val="both"/>
        <w:rPr>
          <w:rFonts w:ascii="Bookman Old Style" w:hAnsi="Bookman Old Style" w:cs="Arial"/>
          <w:lang w:val="es-ES_tradnl"/>
        </w:rPr>
      </w:pPr>
    </w:p>
    <w:p w:rsidR="00680FDC" w:rsidRPr="00FB053C" w:rsidRDefault="00680FDC" w:rsidP="00680FDC">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680FDC" w:rsidRPr="00FB053C" w:rsidRDefault="00680FDC" w:rsidP="00680FDC">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680FDC" w:rsidRPr="00FB053C" w:rsidTr="009345E4">
        <w:trPr>
          <w:trHeight w:val="349"/>
          <w:jc w:val="center"/>
        </w:trPr>
        <w:tc>
          <w:tcPr>
            <w:tcW w:w="2193" w:type="dxa"/>
            <w:shd w:val="clear" w:color="auto" w:fill="92D050"/>
            <w:vAlign w:val="center"/>
            <w:hideMark/>
          </w:tcPr>
          <w:p w:rsidR="00680FDC" w:rsidRPr="00FB053C" w:rsidRDefault="00680FDC" w:rsidP="009345E4">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680FDC" w:rsidRPr="00FB053C" w:rsidRDefault="00680FDC" w:rsidP="009345E4">
            <w:pPr>
              <w:rPr>
                <w:rFonts w:ascii="Bookman Old Style" w:hAnsi="Bookman Old Style" w:cs="Arial"/>
                <w:b/>
                <w:bCs/>
              </w:rPr>
            </w:pPr>
            <w:r w:rsidRPr="00FB053C">
              <w:rPr>
                <w:rFonts w:ascii="Bookman Old Style" w:hAnsi="Bookman Old Style" w:cs="Arial"/>
                <w:b/>
                <w:bCs/>
              </w:rPr>
              <w:t>Costo de Producto</w:t>
            </w:r>
          </w:p>
        </w:tc>
      </w:tr>
      <w:tr w:rsidR="00680FDC" w:rsidRPr="00FB053C" w:rsidTr="009345E4">
        <w:trPr>
          <w:trHeight w:val="240"/>
          <w:jc w:val="center"/>
        </w:trPr>
        <w:tc>
          <w:tcPr>
            <w:tcW w:w="2193" w:type="dxa"/>
            <w:shd w:val="clear" w:color="auto" w:fill="auto"/>
            <w:vAlign w:val="center"/>
            <w:hideMark/>
          </w:tcPr>
          <w:p w:rsidR="00680FDC" w:rsidRPr="00FB053C" w:rsidRDefault="00680FDC" w:rsidP="009345E4">
            <w:pPr>
              <w:rPr>
                <w:rFonts w:ascii="Bookman Old Style" w:hAnsi="Bookman Old Style" w:cs="Arial"/>
              </w:rPr>
            </w:pPr>
            <w:r w:rsidRPr="00FB053C">
              <w:rPr>
                <w:rFonts w:ascii="Bookman Old Style" w:hAnsi="Bookman Old Style" w:cs="Arial"/>
              </w:rPr>
              <w:t>Garrafa más GLP</w:t>
            </w:r>
          </w:p>
        </w:tc>
        <w:tc>
          <w:tcPr>
            <w:tcW w:w="4516" w:type="dxa"/>
            <w:vAlign w:val="center"/>
          </w:tcPr>
          <w:p w:rsidR="00680FDC" w:rsidRPr="00FB053C" w:rsidRDefault="00680FDC" w:rsidP="009345E4">
            <w:pPr>
              <w:rPr>
                <w:rFonts w:ascii="Bookman Old Style" w:hAnsi="Bookman Old Style" w:cs="Arial"/>
              </w:rPr>
            </w:pPr>
            <w:r w:rsidRPr="00FB053C">
              <w:rPr>
                <w:rFonts w:ascii="Bookman Old Style" w:hAnsi="Bookman Old Style" w:cs="Arial"/>
              </w:rPr>
              <w:t>Costo al valor del precio final al consumidor</w:t>
            </w:r>
          </w:p>
        </w:tc>
      </w:tr>
    </w:tbl>
    <w:p w:rsidR="00680FDC" w:rsidRPr="00FB053C" w:rsidRDefault="00680FDC" w:rsidP="00680FDC">
      <w:pPr>
        <w:pStyle w:val="Prrafodelista"/>
        <w:ind w:left="1068" w:firstLine="348"/>
        <w:jc w:val="both"/>
        <w:rPr>
          <w:rFonts w:ascii="Bookman Old Style" w:hAnsi="Bookman Old Style" w:cs="Arial"/>
        </w:rPr>
      </w:pPr>
    </w:p>
    <w:p w:rsidR="00680FDC" w:rsidRPr="00FB053C" w:rsidRDefault="00680FDC" w:rsidP="00680FDC">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680FDC" w:rsidRPr="00FB053C" w:rsidRDefault="00680FDC" w:rsidP="00680FDC">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680FDC" w:rsidRDefault="00680FDC" w:rsidP="00680FDC">
      <w:pPr>
        <w:contextualSpacing/>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680FDC" w:rsidRPr="00FB053C" w:rsidRDefault="00680FDC" w:rsidP="00680FDC">
      <w:pPr>
        <w:contextualSpacing/>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680FDC" w:rsidRPr="00FB053C" w:rsidRDefault="00680FDC" w:rsidP="00680FDC">
      <w:pPr>
        <w:contextualSpacing/>
        <w:jc w:val="both"/>
        <w:rPr>
          <w:rFonts w:ascii="Bookman Old Style" w:hAnsi="Bookman Old Style"/>
          <w:b/>
          <w:color w:val="000000"/>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 xml:space="preserve">La </w:t>
      </w:r>
      <w:r w:rsidRPr="00FB053C">
        <w:rPr>
          <w:rFonts w:ascii="Bookman Old Style" w:hAnsi="Bookman Old Style" w:cs="Bookman Old Style"/>
        </w:rPr>
        <w:lastRenderedPageBreak/>
        <w:t>suma de multas no podrá exceder el veinte por ciento (20%) del monto total del contrato sin perjuicio de resolver el mismo.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680FDC" w:rsidRDefault="00680FDC" w:rsidP="00680FDC">
      <w:pPr>
        <w:autoSpaceDE w:val="0"/>
        <w:autoSpaceDN w:val="0"/>
        <w:adjustRightInd w:val="0"/>
        <w:jc w:val="both"/>
        <w:rPr>
          <w:rFonts w:ascii="Bookman Old Style" w:hAnsi="Bookman Old Style" w:cs="Bookman Old Style"/>
        </w:rPr>
      </w:pPr>
    </w:p>
    <w:p w:rsidR="00680FD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680FDC" w:rsidRPr="00FB053C" w:rsidRDefault="00680FDC" w:rsidP="00680FDC">
      <w:pPr>
        <w:contextualSpacing/>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680FDC" w:rsidRPr="00FB053C" w:rsidRDefault="00680FDC" w:rsidP="00680FDC">
      <w:pPr>
        <w:autoSpaceDE w:val="0"/>
        <w:autoSpaceDN w:val="0"/>
        <w:adjustRightInd w:val="0"/>
        <w:jc w:val="both"/>
        <w:rPr>
          <w:rFonts w:ascii="Bookman Old Style" w:hAnsi="Bookman Old Style" w:cs="Bookman Old Style"/>
          <w:b/>
          <w:bC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 xml:space="preserve">quedaren incapacitadas, total o parcialmente, de cumplir con sus obligaciones estipuladas en el presente Contrato, por un evento de imposibilidad sobrevenida, excepto la obligación de hacer pagos y de custodia de la Garrafa </w:t>
      </w:r>
      <w:r w:rsidRPr="00FB053C">
        <w:rPr>
          <w:rFonts w:ascii="Bookman Old Style" w:hAnsi="Bookman Old Style" w:cs="Bookman Old Style"/>
        </w:rPr>
        <w:lastRenderedPageBreak/>
        <w:t>(con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p>
    <w:p w:rsidR="00680FDC" w:rsidRPr="00FB053C" w:rsidRDefault="00680FDC" w:rsidP="00DD1DB8">
      <w:pPr>
        <w:pStyle w:val="Prrafodelista"/>
        <w:numPr>
          <w:ilvl w:val="1"/>
          <w:numId w:val="49"/>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w:t>
      </w:r>
      <w:proofErr w:type="gramStart"/>
      <w:r w:rsidRPr="00FB053C">
        <w:rPr>
          <w:rFonts w:ascii="Bookman Old Style" w:hAnsi="Bookman Old Style" w:cs="Arial"/>
          <w:color w:val="000000"/>
        </w:rPr>
        <w:t xml:space="preserve">el  </w:t>
      </w:r>
      <w:r w:rsidRPr="00FB053C">
        <w:rPr>
          <w:rFonts w:ascii="Bookman Old Style" w:hAnsi="Bookman Old Style" w:cs="Arial"/>
          <w:b/>
          <w:lang w:val="es-ES_tradnl"/>
        </w:rPr>
        <w:t>Transportista</w:t>
      </w:r>
      <w:proofErr w:type="gramEnd"/>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680FDC" w:rsidRPr="00FB053C" w:rsidRDefault="00680FDC" w:rsidP="00DD1DB8">
      <w:pPr>
        <w:pStyle w:val="Prrafodelista"/>
        <w:numPr>
          <w:ilvl w:val="1"/>
          <w:numId w:val="49"/>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680FDC" w:rsidRPr="00FB053C" w:rsidRDefault="00680FDC" w:rsidP="00680FDC">
      <w:pPr>
        <w:pStyle w:val="Prrafodelista"/>
        <w:rPr>
          <w:rFonts w:ascii="Bookman Old Style" w:hAnsi="Bookman Old Style"/>
          <w:color w:val="000000"/>
        </w:rPr>
      </w:pPr>
    </w:p>
    <w:p w:rsidR="00680FDC" w:rsidRPr="00FB053C" w:rsidRDefault="00680FDC" w:rsidP="00DD1DB8">
      <w:pPr>
        <w:numPr>
          <w:ilvl w:val="0"/>
          <w:numId w:val="37"/>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680FDC" w:rsidRPr="00FB053C" w:rsidRDefault="00680FDC" w:rsidP="00DD1DB8">
      <w:pPr>
        <w:numPr>
          <w:ilvl w:val="0"/>
          <w:numId w:val="37"/>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680FDC" w:rsidRPr="00FB053C" w:rsidRDefault="00680FDC" w:rsidP="00DD1DB8">
      <w:pPr>
        <w:numPr>
          <w:ilvl w:val="0"/>
          <w:numId w:val="37"/>
        </w:numPr>
        <w:jc w:val="both"/>
        <w:rPr>
          <w:rFonts w:ascii="Bookman Old Style" w:hAnsi="Bookman Old Style" w:cs="Arial"/>
        </w:rPr>
      </w:pPr>
      <w:r w:rsidRPr="00FB053C">
        <w:rPr>
          <w:rFonts w:ascii="Bookman Old Style" w:hAnsi="Bookman Old Style" w:cs="Arial"/>
        </w:rPr>
        <w:t>Por incumplimiento del servicio.</w:t>
      </w:r>
    </w:p>
    <w:p w:rsidR="00680FDC" w:rsidRPr="00FB053C" w:rsidRDefault="00680FDC" w:rsidP="00DD1DB8">
      <w:pPr>
        <w:pStyle w:val="prrafodelista0"/>
        <w:numPr>
          <w:ilvl w:val="0"/>
          <w:numId w:val="37"/>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680FDC" w:rsidRPr="00FB053C" w:rsidRDefault="00680FDC" w:rsidP="00DD1DB8">
      <w:pPr>
        <w:pStyle w:val="prrafodelista0"/>
        <w:numPr>
          <w:ilvl w:val="0"/>
          <w:numId w:val="37"/>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680FDC" w:rsidRPr="00FB053C" w:rsidRDefault="00680FDC" w:rsidP="00DD1DB8">
      <w:pPr>
        <w:pStyle w:val="prrafodelista0"/>
        <w:numPr>
          <w:ilvl w:val="0"/>
          <w:numId w:val="37"/>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lastRenderedPageBreak/>
        <w:t>(Opcional) Por incumplimiento en la presentación de garantías y/o pólizas.</w:t>
      </w:r>
    </w:p>
    <w:p w:rsidR="00680FDC" w:rsidRPr="00FB053C" w:rsidRDefault="00680FDC" w:rsidP="00DD1DB8">
      <w:pPr>
        <w:pStyle w:val="prrafodelista0"/>
        <w:numPr>
          <w:ilvl w:val="0"/>
          <w:numId w:val="37"/>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680FDC" w:rsidRPr="00FB053C" w:rsidRDefault="00680FDC" w:rsidP="00DD1DB8">
      <w:pPr>
        <w:pStyle w:val="prrafodelista0"/>
        <w:numPr>
          <w:ilvl w:val="0"/>
          <w:numId w:val="37"/>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680FDC" w:rsidRPr="00FB053C" w:rsidRDefault="00680FDC" w:rsidP="00680FDC">
      <w:pPr>
        <w:pStyle w:val="Sangra3detindependiente"/>
        <w:spacing w:after="0"/>
        <w:jc w:val="both"/>
        <w:rPr>
          <w:rFonts w:ascii="Bookman Old Style" w:hAnsi="Bookman Old Style"/>
          <w:color w:val="000000"/>
          <w:sz w:val="22"/>
          <w:szCs w:val="22"/>
          <w:lang w:val="es-ES"/>
        </w:rPr>
      </w:pPr>
    </w:p>
    <w:p w:rsidR="00680FDC" w:rsidRPr="00FB053C" w:rsidRDefault="00680FDC" w:rsidP="00DD1DB8">
      <w:pPr>
        <w:pStyle w:val="Prrafodelista"/>
        <w:numPr>
          <w:ilvl w:val="1"/>
          <w:numId w:val="49"/>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680FDC" w:rsidRPr="00FB053C" w:rsidRDefault="00680FDC" w:rsidP="00680FDC">
      <w:pPr>
        <w:pStyle w:val="Prrafodelista"/>
        <w:jc w:val="both"/>
        <w:rPr>
          <w:rFonts w:ascii="Bookman Old Style" w:hAnsi="Bookman Old Style"/>
          <w:color w:val="000000"/>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680FDC" w:rsidRPr="00FB053C" w:rsidRDefault="00680FDC" w:rsidP="00680FDC">
      <w:pPr>
        <w:contextualSpacing/>
        <w:jc w:val="both"/>
        <w:rPr>
          <w:rFonts w:ascii="Bookman Old Style" w:hAnsi="Bookman Old Style"/>
          <w:b/>
          <w:color w:val="000000"/>
        </w:rPr>
      </w:pPr>
    </w:p>
    <w:p w:rsidR="00680FDC" w:rsidRPr="00FB053C" w:rsidRDefault="00680FDC" w:rsidP="00DD1DB8">
      <w:pPr>
        <w:pStyle w:val="Prrafodelista"/>
        <w:numPr>
          <w:ilvl w:val="1"/>
          <w:numId w:val="50"/>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680FDC" w:rsidRPr="00FB053C" w:rsidRDefault="00680FDC" w:rsidP="00680FDC">
      <w:pPr>
        <w:pStyle w:val="Prrafodelista"/>
        <w:ind w:left="709"/>
        <w:jc w:val="both"/>
        <w:rPr>
          <w:rFonts w:ascii="Bookman Old Style" w:hAnsi="Bookman Old Style"/>
        </w:rPr>
      </w:pPr>
    </w:p>
    <w:p w:rsidR="00680FDC" w:rsidRPr="00FB053C" w:rsidRDefault="00680FDC" w:rsidP="00680FDC">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680FDC" w:rsidRPr="00FB053C" w:rsidRDefault="00680FDC" w:rsidP="00680FDC">
      <w:pPr>
        <w:pStyle w:val="Default"/>
        <w:jc w:val="both"/>
        <w:rPr>
          <w:rFonts w:ascii="Bookman Old Style" w:hAnsi="Bookman Old Style"/>
          <w:sz w:val="22"/>
          <w:szCs w:val="22"/>
        </w:rPr>
      </w:pPr>
    </w:p>
    <w:p w:rsidR="00680FDC" w:rsidRPr="00FB053C" w:rsidRDefault="00680FDC" w:rsidP="00DD1DB8">
      <w:pPr>
        <w:pStyle w:val="Prrafodelista"/>
        <w:numPr>
          <w:ilvl w:val="1"/>
          <w:numId w:val="50"/>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680FDC" w:rsidRPr="00FB053C" w:rsidRDefault="00680FDC" w:rsidP="00680FDC">
      <w:pPr>
        <w:pStyle w:val="Default"/>
        <w:jc w:val="both"/>
        <w:rPr>
          <w:rFonts w:ascii="Bookman Old Style" w:hAnsi="Bookman Old Style"/>
          <w:sz w:val="22"/>
          <w:szCs w:val="22"/>
        </w:rPr>
      </w:pPr>
    </w:p>
    <w:p w:rsidR="00680FDC" w:rsidRPr="00FB053C" w:rsidRDefault="00680FDC" w:rsidP="00680FDC">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w:t>
      </w:r>
      <w:proofErr w:type="gramStart"/>
      <w:r w:rsidRPr="00FB053C">
        <w:rPr>
          <w:rFonts w:ascii="Bookman Old Style" w:hAnsi="Bookman Old Style"/>
          <w:color w:val="000000"/>
        </w:rPr>
        <w:t> </w:t>
      </w:r>
      <w:r w:rsidRPr="00FB053C">
        <w:rPr>
          <w:rStyle w:val="apple-converted-space"/>
          <w:rFonts w:ascii="Bookman Old Style" w:hAnsi="Bookman Old Style"/>
          <w:color w:val="000000"/>
        </w:rPr>
        <w:t> </w:t>
      </w:r>
      <w:r w:rsidRPr="00FB053C">
        <w:rPr>
          <w:rFonts w:ascii="Bookman Old Style" w:hAnsi="Bookman Old Style"/>
          <w:color w:val="000000"/>
        </w:rPr>
        <w:t>será</w:t>
      </w:r>
      <w:proofErr w:type="gramEnd"/>
      <w:r w:rsidRPr="00FB053C">
        <w:rPr>
          <w:rFonts w:ascii="Bookman Old Style" w:hAnsi="Bookman Old Style"/>
          <w:color w:val="000000"/>
        </w:rPr>
        <w:t xml:space="preserve">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680FDC" w:rsidRPr="00FB053C" w:rsidRDefault="00680FDC" w:rsidP="00680FDC">
      <w:pPr>
        <w:shd w:val="clear" w:color="auto" w:fill="FFFFFF"/>
        <w:jc w:val="both"/>
        <w:rPr>
          <w:rFonts w:ascii="Bookman Old Style" w:hAnsi="Bookman Old Style"/>
          <w:color w:val="000000"/>
        </w:rPr>
      </w:pPr>
    </w:p>
    <w:p w:rsidR="00680FDC" w:rsidRPr="00FB053C" w:rsidRDefault="00680FDC" w:rsidP="00DD1DB8">
      <w:pPr>
        <w:pStyle w:val="Prrafodelista"/>
        <w:numPr>
          <w:ilvl w:val="1"/>
          <w:numId w:val="50"/>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680FDC" w:rsidRPr="00FB053C" w:rsidRDefault="00680FDC" w:rsidP="00680FDC">
      <w:pPr>
        <w:pStyle w:val="Default"/>
        <w:jc w:val="both"/>
        <w:rPr>
          <w:rFonts w:ascii="Bookman Old Style" w:hAnsi="Bookman Old Style"/>
          <w:sz w:val="22"/>
          <w:szCs w:val="22"/>
        </w:rPr>
      </w:pPr>
    </w:p>
    <w:p w:rsidR="00680FDC" w:rsidRPr="00FB053C" w:rsidRDefault="00680FDC" w:rsidP="00680FDC">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680FDC" w:rsidRPr="00FB053C" w:rsidRDefault="00680FDC" w:rsidP="00680FDC">
      <w:pPr>
        <w:jc w:val="both"/>
        <w:rPr>
          <w:rFonts w:ascii="Bookman Old Style" w:hAnsi="Bookman Old Style" w:cs="Arial"/>
          <w:b/>
        </w:rPr>
      </w:pPr>
    </w:p>
    <w:p w:rsidR="00680FDC" w:rsidRPr="00FB053C" w:rsidRDefault="00680FDC" w:rsidP="00680FDC">
      <w:pPr>
        <w:jc w:val="both"/>
        <w:rPr>
          <w:rFonts w:ascii="Bookman Old Style" w:hAnsi="Bookman Old Style" w:cs="Arial"/>
          <w:b/>
        </w:rPr>
      </w:pPr>
      <w:r w:rsidRPr="00FB053C">
        <w:rPr>
          <w:rFonts w:ascii="Bookman Old Style" w:hAnsi="Bookman Old Style" w:cs="Arial"/>
          <w:b/>
        </w:rPr>
        <w:t>CLÁUSULA VIGÉSIMA PRIMERA.- (LEY APLICABLE)</w:t>
      </w:r>
    </w:p>
    <w:p w:rsidR="00680FDC" w:rsidRPr="00FB053C" w:rsidRDefault="00680FDC" w:rsidP="00680FDC">
      <w:pPr>
        <w:jc w:val="both"/>
        <w:rPr>
          <w:rFonts w:ascii="Bookman Old Style" w:hAnsi="Bookman Old Style" w:cs="Arial"/>
        </w:rPr>
      </w:pPr>
    </w:p>
    <w:p w:rsidR="00680FDC" w:rsidRPr="00FB053C" w:rsidRDefault="00680FDC" w:rsidP="00680FDC">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680FDC" w:rsidRPr="00FB053C" w:rsidRDefault="00680FDC" w:rsidP="00680FDC">
      <w:pPr>
        <w:widowControl w:val="0"/>
        <w:jc w:val="both"/>
        <w:rPr>
          <w:rFonts w:ascii="Bookman Old Style" w:hAnsi="Bookman Old Style"/>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680FDC" w:rsidRPr="00FB053C" w:rsidRDefault="00680FDC" w:rsidP="00680FDC">
      <w:pPr>
        <w:contextualSpacing/>
        <w:jc w:val="both"/>
        <w:rPr>
          <w:rFonts w:ascii="Bookman Old Style" w:hAnsi="Bookman Old Style"/>
          <w:b/>
          <w:color w:val="000000"/>
          <w:highlight w:val="yellow"/>
          <w:u w:val="single"/>
        </w:rPr>
      </w:pPr>
    </w:p>
    <w:p w:rsidR="00680FDC" w:rsidRPr="00FB053C" w:rsidRDefault="00680FDC" w:rsidP="00680FDC">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680FDC" w:rsidRPr="00FB053C" w:rsidRDefault="00680FDC" w:rsidP="00680FDC">
      <w:pPr>
        <w:contextualSpacing/>
        <w:jc w:val="both"/>
        <w:rPr>
          <w:rFonts w:ascii="Bookman Old Style" w:hAnsi="Bookman Old Style"/>
        </w:rPr>
      </w:pPr>
    </w:p>
    <w:p w:rsidR="00680FDC" w:rsidRPr="00FB053C" w:rsidRDefault="00680FDC" w:rsidP="00680FDC">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680FDC" w:rsidRPr="00FB053C" w:rsidRDefault="00680FDC" w:rsidP="00680FDC">
      <w:pPr>
        <w:widowControl w:val="0"/>
        <w:jc w:val="both"/>
        <w:rPr>
          <w:rFonts w:ascii="Bookman Old Style" w:hAnsi="Bookman Old Style"/>
          <w:b/>
        </w:rPr>
      </w:pPr>
    </w:p>
    <w:p w:rsidR="00680FDC" w:rsidRPr="00FB053C" w:rsidRDefault="00680FDC" w:rsidP="00680FDC">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80FDC" w:rsidRPr="00FB053C" w:rsidRDefault="00680FDC" w:rsidP="00680FDC">
      <w:pPr>
        <w:jc w:val="both"/>
        <w:rPr>
          <w:rFonts w:ascii="Bookman Old Style" w:hAnsi="Bookman Old Style"/>
          <w:color w:val="000000"/>
          <w:spacing w:val="-3"/>
        </w:rPr>
      </w:pPr>
    </w:p>
    <w:p w:rsidR="00680FDC" w:rsidRPr="00FB053C" w:rsidRDefault="00680FDC" w:rsidP="00680FDC">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DD1DB8">
      <w:pPr>
        <w:pStyle w:val="Prrafodelista"/>
        <w:numPr>
          <w:ilvl w:val="1"/>
          <w:numId w:val="57"/>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680FDC">
      <w:pPr>
        <w:autoSpaceDE w:val="0"/>
        <w:autoSpaceDN w:val="0"/>
        <w:adjustRightInd w:val="0"/>
        <w:jc w:val="both"/>
        <w:rPr>
          <w:rFonts w:ascii="Bookman Old Style" w:hAnsi="Bookman Old Style"/>
          <w:b/>
        </w:rPr>
      </w:pPr>
      <w:r w:rsidRPr="00FB053C">
        <w:rPr>
          <w:rFonts w:ascii="Bookman Old Style" w:hAnsi="Bookman Old Style"/>
          <w:b/>
        </w:rPr>
        <w:t>YPFB:</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Teléfono: (02) 2 370202</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Fax: (02) 2 374469</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680FDC">
      <w:pPr>
        <w:autoSpaceDE w:val="0"/>
        <w:autoSpaceDN w:val="0"/>
        <w:adjustRightInd w:val="0"/>
        <w:jc w:val="both"/>
        <w:rPr>
          <w:rFonts w:ascii="Bookman Old Style" w:hAnsi="Bookman Old Style"/>
          <w:b/>
        </w:rPr>
      </w:pPr>
      <w:r w:rsidRPr="00FB053C">
        <w:rPr>
          <w:rFonts w:ascii="Bookman Old Style" w:hAnsi="Bookman Old Style"/>
          <w:b/>
        </w:rPr>
        <w:t>TRANSPORTISTA:</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DD1DB8">
      <w:pPr>
        <w:pStyle w:val="Prrafodelista"/>
        <w:numPr>
          <w:ilvl w:val="1"/>
          <w:numId w:val="57"/>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680FDC" w:rsidRPr="00FB053C" w:rsidRDefault="00680FDC" w:rsidP="00680FDC">
      <w:pPr>
        <w:widowControl w:val="0"/>
        <w:jc w:val="both"/>
        <w:rPr>
          <w:rFonts w:ascii="Bookman Old Style" w:hAnsi="Bookman Old Style" w:cs="Arial"/>
          <w:b/>
        </w:rPr>
      </w:pPr>
    </w:p>
    <w:p w:rsidR="00680FDC" w:rsidRPr="00FB053C" w:rsidRDefault="00680FDC" w:rsidP="00680FDC">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680FDC" w:rsidRPr="00FB053C" w:rsidRDefault="00680FDC" w:rsidP="00680FDC">
      <w:pPr>
        <w:pStyle w:val="ss"/>
        <w:tabs>
          <w:tab w:val="left" w:pos="709"/>
        </w:tabs>
        <w:spacing w:after="0"/>
        <w:ind w:right="-7" w:firstLine="0"/>
        <w:rPr>
          <w:rFonts w:ascii="Bookman Old Style" w:hAnsi="Bookman Old Style" w:cs="Tahoma"/>
          <w:b/>
          <w:color w:val="000000"/>
          <w:sz w:val="22"/>
          <w:szCs w:val="22"/>
          <w:lang w:val="es-ES"/>
        </w:rPr>
      </w:pPr>
    </w:p>
    <w:p w:rsidR="00680FDC" w:rsidRPr="00FB053C" w:rsidRDefault="00680FDC" w:rsidP="00680FDC">
      <w:pPr>
        <w:jc w:val="both"/>
        <w:rPr>
          <w:rFonts w:ascii="Bookman Old Style" w:hAnsi="Bookman Old Style"/>
        </w:rPr>
      </w:pPr>
      <w:r w:rsidRPr="00FB053C">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80FDC" w:rsidRPr="00FB053C" w:rsidRDefault="00680FDC" w:rsidP="00680FDC">
      <w:pPr>
        <w:widowControl w:val="0"/>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rPr>
      </w:pPr>
      <w:r w:rsidRPr="00FB053C">
        <w:rPr>
          <w:rFonts w:ascii="Bookman Old Style" w:hAnsi="Bookman Old Style" w:cs="Arial"/>
          <w:b/>
        </w:rPr>
        <w:lastRenderedPageBreak/>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p>
    <w:p w:rsidR="00680FDC" w:rsidRPr="00FB053C" w:rsidRDefault="00680FDC" w:rsidP="00680FDC">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680FDC" w:rsidRPr="00FB053C" w:rsidRDefault="00680FDC" w:rsidP="00680FDC">
      <w:pPr>
        <w:pStyle w:val="Textoindependiente2"/>
        <w:spacing w:after="0" w:line="240" w:lineRule="auto"/>
        <w:jc w:val="both"/>
        <w:rPr>
          <w:rFonts w:ascii="Bookman Old Style" w:hAnsi="Bookman Old Style"/>
          <w:sz w:val="22"/>
          <w:szCs w:val="22"/>
          <w:lang w:val="es-BO"/>
        </w:rPr>
      </w:pP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p>
    <w:p w:rsidR="00680FDC" w:rsidRPr="00FB053C" w:rsidRDefault="00680FDC" w:rsidP="00680FDC">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680FDC" w:rsidRPr="00FB053C" w:rsidRDefault="00680FDC" w:rsidP="00680FDC">
      <w:pPr>
        <w:pStyle w:val="Textoindependiente2"/>
        <w:spacing w:after="0" w:line="240" w:lineRule="auto"/>
        <w:jc w:val="both"/>
        <w:rPr>
          <w:rFonts w:ascii="Bookman Old Style" w:hAnsi="Bookman Old Style" w:cs="Arial"/>
          <w:b/>
          <w:i/>
          <w:sz w:val="22"/>
          <w:szCs w:val="22"/>
          <w:lang w:val="es-BO"/>
        </w:rPr>
      </w:pPr>
    </w:p>
    <w:p w:rsidR="00680FDC" w:rsidRPr="00FB053C" w:rsidRDefault="00680FDC" w:rsidP="00680FDC">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680FDC" w:rsidRPr="00FB053C" w:rsidRDefault="00680FDC" w:rsidP="00680FDC">
      <w:pPr>
        <w:pStyle w:val="Textoindependiente2"/>
        <w:spacing w:after="0" w:line="240" w:lineRule="auto"/>
        <w:jc w:val="both"/>
        <w:rPr>
          <w:rFonts w:ascii="Bookman Old Style" w:hAnsi="Bookman Old Style"/>
          <w:sz w:val="22"/>
          <w:szCs w:val="22"/>
          <w:lang w:val="es-BO"/>
        </w:rPr>
      </w:pPr>
    </w:p>
    <w:p w:rsidR="00680FDC" w:rsidRPr="00FB053C" w:rsidRDefault="00680FDC" w:rsidP="00680FDC">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680FDC" w:rsidRPr="00FB053C" w:rsidRDefault="00680FDC" w:rsidP="00680FDC">
      <w:pPr>
        <w:pStyle w:val="Textoindependiente2"/>
        <w:spacing w:after="0" w:line="240" w:lineRule="auto"/>
        <w:jc w:val="both"/>
        <w:rPr>
          <w:rFonts w:ascii="Bookman Old Style" w:hAnsi="Bookman Old Style"/>
          <w:sz w:val="22"/>
          <w:szCs w:val="22"/>
          <w:lang w:val="es-BO"/>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80FDC" w:rsidRPr="00FB053C" w:rsidTr="009345E4">
        <w:trPr>
          <w:jc w:val="center"/>
        </w:trPr>
        <w:tc>
          <w:tcPr>
            <w:tcW w:w="4428" w:type="dxa"/>
            <w:tcMar>
              <w:top w:w="0" w:type="dxa"/>
              <w:left w:w="108" w:type="dxa"/>
              <w:bottom w:w="0" w:type="dxa"/>
              <w:right w:w="108" w:type="dxa"/>
            </w:tcMar>
          </w:tcPr>
          <w:p w:rsidR="00680FDC" w:rsidRPr="00FB053C" w:rsidRDefault="00680FDC" w:rsidP="009345E4">
            <w:pPr>
              <w:jc w:val="center"/>
              <w:rPr>
                <w:rFonts w:ascii="Bookman Old Style" w:hAnsi="Bookman Old Style" w:cs="Arial"/>
                <w:b/>
                <w:bCs/>
              </w:rPr>
            </w:pPr>
          </w:p>
          <w:p w:rsidR="00680FDC" w:rsidRPr="00FB053C" w:rsidRDefault="00680FDC" w:rsidP="009345E4">
            <w:pPr>
              <w:jc w:val="center"/>
              <w:rPr>
                <w:rFonts w:ascii="Bookman Old Style" w:hAnsi="Bookman Old Style" w:cs="Arial"/>
              </w:rPr>
            </w:pPr>
            <w:r w:rsidRPr="00FB053C">
              <w:rPr>
                <w:rFonts w:ascii="Bookman Old Style" w:hAnsi="Bookman Old Style" w:cs="Arial"/>
              </w:rPr>
              <w:t>_____________________________</w:t>
            </w:r>
          </w:p>
          <w:p w:rsidR="00680FDC" w:rsidRPr="00FB053C" w:rsidRDefault="00680FDC" w:rsidP="009345E4">
            <w:pPr>
              <w:jc w:val="center"/>
              <w:rPr>
                <w:rFonts w:ascii="Bookman Old Style" w:hAnsi="Bookman Old Style" w:cs="Arial"/>
              </w:rPr>
            </w:pPr>
            <w:r w:rsidRPr="00FB053C">
              <w:rPr>
                <w:rFonts w:ascii="Bookman Old Style" w:hAnsi="Bookman Old Style" w:cs="Arial"/>
              </w:rPr>
              <w:t>………………………..</w:t>
            </w:r>
          </w:p>
          <w:p w:rsidR="00680FDC" w:rsidRPr="00FB053C" w:rsidRDefault="00680FDC" w:rsidP="009345E4">
            <w:pPr>
              <w:jc w:val="center"/>
              <w:rPr>
                <w:rFonts w:ascii="Bookman Old Style" w:hAnsi="Bookman Old Style" w:cs="Arial"/>
                <w:b/>
                <w:bCs/>
              </w:rPr>
            </w:pPr>
            <w:r w:rsidRPr="00FB053C">
              <w:rPr>
                <w:rFonts w:ascii="Bookman Old Style" w:hAnsi="Bookman Old Style" w:cs="Arial"/>
                <w:b/>
                <w:bCs/>
              </w:rPr>
              <w:t xml:space="preserve">REPRESENTANTE LEGAL </w:t>
            </w:r>
          </w:p>
          <w:p w:rsidR="00680FDC" w:rsidRPr="00FB053C" w:rsidRDefault="00680FDC" w:rsidP="009345E4">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680FDC" w:rsidRPr="00FB053C" w:rsidRDefault="00680FDC" w:rsidP="009345E4">
            <w:pPr>
              <w:jc w:val="center"/>
              <w:rPr>
                <w:rFonts w:ascii="Bookman Old Style" w:hAnsi="Bookman Old Style" w:cs="Arial"/>
              </w:rPr>
            </w:pPr>
          </w:p>
          <w:p w:rsidR="00680FDC" w:rsidRPr="00FB053C" w:rsidRDefault="00680FDC" w:rsidP="009345E4">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680FDC" w:rsidRPr="00FB053C" w:rsidRDefault="00680FDC" w:rsidP="009345E4">
            <w:pPr>
              <w:jc w:val="center"/>
              <w:rPr>
                <w:rFonts w:ascii="Bookman Old Style" w:hAnsi="Bookman Old Style" w:cs="Arial"/>
                <w:bCs/>
                <w:lang w:val="pt-BR"/>
              </w:rPr>
            </w:pPr>
            <w:r w:rsidRPr="00FB053C">
              <w:rPr>
                <w:rFonts w:ascii="Bookman Old Style" w:hAnsi="Bookman Old Style" w:cs="Arial"/>
                <w:bCs/>
                <w:lang w:val="pt-BR"/>
              </w:rPr>
              <w:t>............................</w:t>
            </w:r>
          </w:p>
          <w:p w:rsidR="00680FDC" w:rsidRPr="00FB053C" w:rsidRDefault="00680FDC" w:rsidP="009345E4">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680FDC" w:rsidRPr="00FB053C" w:rsidRDefault="00680FDC" w:rsidP="009345E4">
            <w:pPr>
              <w:jc w:val="center"/>
              <w:rPr>
                <w:rFonts w:ascii="Bookman Old Style" w:hAnsi="Bookman Old Style" w:cs="Arial"/>
                <w:bCs/>
                <w:lang w:val="pt-BR"/>
              </w:rPr>
            </w:pPr>
            <w:r w:rsidRPr="00FB053C">
              <w:rPr>
                <w:rFonts w:ascii="Bookman Old Style" w:hAnsi="Bookman Old Style" w:cs="Arial"/>
                <w:bCs/>
                <w:lang w:val="pt-BR"/>
              </w:rPr>
              <w:t>..........................</w:t>
            </w:r>
          </w:p>
        </w:tc>
      </w:tr>
    </w:tbl>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Default="00680FDC" w:rsidP="00680FDC">
      <w:pPr>
        <w:rPr>
          <w:rFonts w:ascii="Bookman Old Style" w:hAnsi="Bookman Old Style"/>
        </w:rPr>
      </w:pPr>
    </w:p>
    <w:p w:rsidR="00680FD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Default="00680FDC" w:rsidP="00680FDC">
      <w:pPr>
        <w:jc w:val="center"/>
        <w:rPr>
          <w:rFonts w:ascii="Bookman Old Style" w:hAnsi="Bookman Old Style"/>
          <w:b/>
          <w:u w:val="single"/>
        </w:rPr>
      </w:pPr>
      <w:r w:rsidRPr="00FB053C">
        <w:rPr>
          <w:rFonts w:ascii="Bookman Old Style" w:hAnsi="Bookman Old Style"/>
          <w:b/>
          <w:u w:val="single"/>
        </w:rPr>
        <w:t>ANEXO I</w:t>
      </w:r>
    </w:p>
    <w:p w:rsidR="00680FDC" w:rsidRPr="00FB053C" w:rsidRDefault="00680FDC" w:rsidP="00680FDC">
      <w:pPr>
        <w:jc w:val="center"/>
        <w:rPr>
          <w:rFonts w:ascii="Bookman Old Style" w:hAnsi="Bookman Old Style"/>
          <w:b/>
          <w:u w:val="single"/>
        </w:rPr>
      </w:pPr>
      <w:r>
        <w:rPr>
          <w:rFonts w:ascii="Bookman Old Style" w:hAnsi="Bookman Old Style"/>
          <w:b/>
          <w:u w:val="single"/>
        </w:rPr>
        <w:t>_____________________</w:t>
      </w:r>
    </w:p>
    <w:p w:rsidR="00680FDC" w:rsidRPr="00FB053C" w:rsidRDefault="00680FDC" w:rsidP="00680FDC">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80FDC" w:rsidRPr="00FB053C" w:rsidTr="009345E4">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OBS.</w:t>
            </w: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bl>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C76C60" w:rsidRPr="00C75BEC" w:rsidRDefault="00C76C60" w:rsidP="00C76C60">
      <w:pPr>
        <w:jc w:val="center"/>
        <w:rPr>
          <w:rFonts w:asciiTheme="minorHAnsi" w:hAnsiTheme="minorHAnsi" w:cstheme="minorHAnsi"/>
          <w:b/>
          <w:bCs/>
          <w:sz w:val="18"/>
          <w:szCs w:val="18"/>
        </w:rPr>
      </w:pPr>
    </w:p>
    <w:sectPr w:rsidR="00C76C60" w:rsidRPr="00C75BEC" w:rsidSect="00CF51FC">
      <w:headerReference w:type="default" r:id="rId17"/>
      <w:footerReference w:type="default" r:id="rId18"/>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609" w:rsidRDefault="001B4609">
      <w:r>
        <w:separator/>
      </w:r>
    </w:p>
  </w:endnote>
  <w:endnote w:type="continuationSeparator" w:id="0">
    <w:p w:rsidR="001B4609" w:rsidRDefault="001B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C1" w:rsidRPr="0096776D" w:rsidRDefault="002F62C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7608D8">
      <w:rPr>
        <w:rFonts w:asciiTheme="minorHAnsi" w:hAnsiTheme="minorHAnsi" w:cstheme="minorHAnsi"/>
        <w:noProof/>
        <w:sz w:val="18"/>
        <w:szCs w:val="18"/>
      </w:rPr>
      <w:t>4</w:t>
    </w:r>
    <w:r w:rsidRPr="0096776D">
      <w:rPr>
        <w:rFonts w:asciiTheme="minorHAnsi" w:hAnsiTheme="minorHAnsi" w:cstheme="minorHAnsi"/>
        <w:noProof/>
        <w:sz w:val="18"/>
        <w:szCs w:val="18"/>
      </w:rPr>
      <w:fldChar w:fldCharType="end"/>
    </w:r>
  </w:p>
  <w:p w:rsidR="002F62C1" w:rsidRDefault="002F62C1">
    <w:pPr>
      <w:pStyle w:val="Piedepgina"/>
    </w:pPr>
  </w:p>
  <w:p w:rsidR="002F62C1" w:rsidRDefault="002F62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C1" w:rsidRDefault="002F62C1">
    <w:pPr>
      <w:pStyle w:val="Piedepgina"/>
      <w:jc w:val="right"/>
    </w:pPr>
    <w:r>
      <w:fldChar w:fldCharType="begin"/>
    </w:r>
    <w:r>
      <w:instrText xml:space="preserve"> PAGE   \* MERGEFORMAT </w:instrText>
    </w:r>
    <w:r>
      <w:fldChar w:fldCharType="separate"/>
    </w:r>
    <w:r w:rsidR="007608D8">
      <w:rPr>
        <w:noProof/>
      </w:rPr>
      <w:t>55</w:t>
    </w:r>
    <w:r>
      <w:fldChar w:fldCharType="end"/>
    </w:r>
  </w:p>
  <w:p w:rsidR="002F62C1" w:rsidRDefault="002F62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609" w:rsidRDefault="001B4609">
      <w:r>
        <w:separator/>
      </w:r>
    </w:p>
  </w:footnote>
  <w:footnote w:type="continuationSeparator" w:id="0">
    <w:p w:rsidR="001B4609" w:rsidRDefault="001B46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C1" w:rsidRPr="009F3620" w:rsidRDefault="002F62C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6">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2">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11385F"/>
    <w:multiLevelType w:val="hybridMultilevel"/>
    <w:tmpl w:val="BFDE198A"/>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400D79B1"/>
    <w:multiLevelType w:val="hybridMultilevel"/>
    <w:tmpl w:val="223CBF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2144A35"/>
    <w:multiLevelType w:val="hybridMultilevel"/>
    <w:tmpl w:val="371CA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nsid w:val="43113008"/>
    <w:multiLevelType w:val="hybridMultilevel"/>
    <w:tmpl w:val="32044EBA"/>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40">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1">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498B2F34"/>
    <w:multiLevelType w:val="hybridMultilevel"/>
    <w:tmpl w:val="02361F02"/>
    <w:lvl w:ilvl="0" w:tplc="0EC4CA60">
      <w:start w:val="1"/>
      <w:numFmt w:val="bullet"/>
      <w:lvlText w:val=""/>
      <w:lvlJc w:val="left"/>
      <w:pPr>
        <w:ind w:left="720" w:hanging="360"/>
      </w:pPr>
      <w:rPr>
        <w:rFonts w:ascii="Symbol" w:hAnsi="Symbol" w:hint="default"/>
        <w:sz w:val="16"/>
      </w:r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2D627FE"/>
    <w:multiLevelType w:val="hybridMultilevel"/>
    <w:tmpl w:val="58DC5F94"/>
    <w:lvl w:ilvl="0" w:tplc="382E8614">
      <w:start w:val="1"/>
      <w:numFmt w:val="bullet"/>
      <w:lvlText w:val=""/>
      <w:lvlJc w:val="left"/>
      <w:pPr>
        <w:ind w:left="720" w:hanging="360"/>
      </w:pPr>
      <w:rPr>
        <w:rFonts w:ascii="Symbol" w:hAnsi="Symbol"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0">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5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7">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34A20A2"/>
    <w:multiLevelType w:val="hybridMultilevel"/>
    <w:tmpl w:val="A3B0098C"/>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6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2"/>
  </w:num>
  <w:num w:numId="4">
    <w:abstractNumId w:val="13"/>
  </w:num>
  <w:num w:numId="5">
    <w:abstractNumId w:val="32"/>
  </w:num>
  <w:num w:numId="6">
    <w:abstractNumId w:val="30"/>
  </w:num>
  <w:num w:numId="7">
    <w:abstractNumId w:val="33"/>
  </w:num>
  <w:num w:numId="8">
    <w:abstractNumId w:val="60"/>
  </w:num>
  <w:num w:numId="9">
    <w:abstractNumId w:val="0"/>
  </w:num>
  <w:num w:numId="10">
    <w:abstractNumId w:val="58"/>
  </w:num>
  <w:num w:numId="11">
    <w:abstractNumId w:val="35"/>
  </w:num>
  <w:num w:numId="12">
    <w:abstractNumId w:val="28"/>
  </w:num>
  <w:num w:numId="13">
    <w:abstractNumId w:val="3"/>
  </w:num>
  <w:num w:numId="14">
    <w:abstractNumId w:val="25"/>
  </w:num>
  <w:num w:numId="15">
    <w:abstractNumId w:val="16"/>
  </w:num>
  <w:num w:numId="16">
    <w:abstractNumId w:val="9"/>
  </w:num>
  <w:num w:numId="17">
    <w:abstractNumId w:val="23"/>
  </w:num>
  <w:num w:numId="18">
    <w:abstractNumId w:val="20"/>
  </w:num>
  <w:num w:numId="19">
    <w:abstractNumId w:val="62"/>
  </w:num>
  <w:num w:numId="20">
    <w:abstractNumId w:val="45"/>
  </w:num>
  <w:num w:numId="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64"/>
  </w:num>
  <w:num w:numId="28">
    <w:abstractNumId w:val="53"/>
  </w:num>
  <w:num w:numId="29">
    <w:abstractNumId w:val="10"/>
  </w:num>
  <w:num w:numId="30">
    <w:abstractNumId w:val="7"/>
  </w:num>
  <w:num w:numId="31">
    <w:abstractNumId w:val="27"/>
  </w:num>
  <w:num w:numId="32">
    <w:abstractNumId w:val="42"/>
  </w:num>
  <w:num w:numId="33">
    <w:abstractNumId w:val="43"/>
  </w:num>
  <w:num w:numId="34">
    <w:abstractNumId w:val="47"/>
  </w:num>
  <w:num w:numId="35">
    <w:abstractNumId w:val="22"/>
  </w:num>
  <w:num w:numId="36">
    <w:abstractNumId w:val="44"/>
  </w:num>
  <w:num w:numId="37">
    <w:abstractNumId w:val="6"/>
  </w:num>
  <w:num w:numId="38">
    <w:abstractNumId w:val="1"/>
  </w:num>
  <w:num w:numId="39">
    <w:abstractNumId w:val="15"/>
  </w:num>
  <w:num w:numId="40">
    <w:abstractNumId w:val="11"/>
  </w:num>
  <w:num w:numId="41">
    <w:abstractNumId w:val="40"/>
  </w:num>
  <w:num w:numId="42">
    <w:abstractNumId w:val="5"/>
  </w:num>
  <w:num w:numId="43">
    <w:abstractNumId w:val="63"/>
  </w:num>
  <w:num w:numId="44">
    <w:abstractNumId w:val="57"/>
  </w:num>
  <w:num w:numId="45">
    <w:abstractNumId w:val="2"/>
  </w:num>
  <w:num w:numId="46">
    <w:abstractNumId w:val="55"/>
  </w:num>
  <w:num w:numId="47">
    <w:abstractNumId w:val="41"/>
  </w:num>
  <w:num w:numId="48">
    <w:abstractNumId w:val="12"/>
  </w:num>
  <w:num w:numId="49">
    <w:abstractNumId w:val="38"/>
  </w:num>
  <w:num w:numId="50">
    <w:abstractNumId w:val="34"/>
  </w:num>
  <w:num w:numId="51">
    <w:abstractNumId w:val="48"/>
  </w:num>
  <w:num w:numId="52">
    <w:abstractNumId w:val="4"/>
  </w:num>
  <w:num w:numId="53">
    <w:abstractNumId w:val="18"/>
  </w:num>
  <w:num w:numId="54">
    <w:abstractNumId w:val="51"/>
  </w:num>
  <w:num w:numId="55">
    <w:abstractNumId w:val="54"/>
  </w:num>
  <w:num w:numId="56">
    <w:abstractNumId w:val="61"/>
  </w:num>
  <w:num w:numId="57">
    <w:abstractNumId w:val="31"/>
  </w:num>
  <w:num w:numId="58">
    <w:abstractNumId w:val="14"/>
  </w:num>
  <w:num w:numId="59">
    <w:abstractNumId w:val="36"/>
  </w:num>
  <w:num w:numId="60">
    <w:abstractNumId w:val="59"/>
  </w:num>
  <w:num w:numId="61">
    <w:abstractNumId w:val="39"/>
  </w:num>
  <w:num w:numId="62">
    <w:abstractNumId w:val="37"/>
  </w:num>
  <w:num w:numId="63">
    <w:abstractNumId w:val="50"/>
  </w:num>
  <w:num w:numId="64">
    <w:abstractNumId w:val="29"/>
  </w:num>
  <w:num w:numId="65">
    <w:abstractNumId w:val="24"/>
  </w:num>
  <w:num w:numId="66">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6A"/>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182"/>
    <w:rsid w:val="00062500"/>
    <w:rsid w:val="00063636"/>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630"/>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2E70"/>
    <w:rsid w:val="00113D25"/>
    <w:rsid w:val="0011413A"/>
    <w:rsid w:val="0011421B"/>
    <w:rsid w:val="00114A4A"/>
    <w:rsid w:val="001153FA"/>
    <w:rsid w:val="00115BF2"/>
    <w:rsid w:val="00115FF6"/>
    <w:rsid w:val="0011628E"/>
    <w:rsid w:val="0011642E"/>
    <w:rsid w:val="001169E5"/>
    <w:rsid w:val="001173CF"/>
    <w:rsid w:val="00117FFA"/>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8A0"/>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609"/>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69D"/>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A76"/>
    <w:rsid w:val="001F6E34"/>
    <w:rsid w:val="002009C3"/>
    <w:rsid w:val="00200A5A"/>
    <w:rsid w:val="00201CD9"/>
    <w:rsid w:val="00201E1C"/>
    <w:rsid w:val="002025E9"/>
    <w:rsid w:val="002045D3"/>
    <w:rsid w:val="0020472E"/>
    <w:rsid w:val="00204BD5"/>
    <w:rsid w:val="00205BCC"/>
    <w:rsid w:val="00207371"/>
    <w:rsid w:val="002073B0"/>
    <w:rsid w:val="00207EAE"/>
    <w:rsid w:val="00210789"/>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4A67"/>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7D55"/>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C4A"/>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330"/>
    <w:rsid w:val="002F575B"/>
    <w:rsid w:val="002F5AEA"/>
    <w:rsid w:val="002F62C1"/>
    <w:rsid w:val="002F6496"/>
    <w:rsid w:val="002F6B7A"/>
    <w:rsid w:val="002F6F9F"/>
    <w:rsid w:val="002F7849"/>
    <w:rsid w:val="00300202"/>
    <w:rsid w:val="00300CDE"/>
    <w:rsid w:val="0030214F"/>
    <w:rsid w:val="00302687"/>
    <w:rsid w:val="00302D85"/>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9FF"/>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2166"/>
    <w:rsid w:val="00342B2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5C2"/>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87D1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C15"/>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964"/>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D1B"/>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A3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0DBE"/>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08"/>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5FC"/>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3B9"/>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C0F"/>
    <w:rsid w:val="006754CE"/>
    <w:rsid w:val="0067599B"/>
    <w:rsid w:val="006767B9"/>
    <w:rsid w:val="00676E31"/>
    <w:rsid w:val="006779D0"/>
    <w:rsid w:val="00680073"/>
    <w:rsid w:val="00680088"/>
    <w:rsid w:val="00680404"/>
    <w:rsid w:val="00680760"/>
    <w:rsid w:val="00680BD5"/>
    <w:rsid w:val="00680D30"/>
    <w:rsid w:val="00680E99"/>
    <w:rsid w:val="00680FDC"/>
    <w:rsid w:val="006813DF"/>
    <w:rsid w:val="0068272D"/>
    <w:rsid w:val="006837F8"/>
    <w:rsid w:val="00685799"/>
    <w:rsid w:val="0068589A"/>
    <w:rsid w:val="0068628B"/>
    <w:rsid w:val="0068639E"/>
    <w:rsid w:val="006874D9"/>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06E"/>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59D5"/>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236"/>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3FC9"/>
    <w:rsid w:val="00704C2D"/>
    <w:rsid w:val="007051AB"/>
    <w:rsid w:val="00705E85"/>
    <w:rsid w:val="00706627"/>
    <w:rsid w:val="0070674C"/>
    <w:rsid w:val="00706E25"/>
    <w:rsid w:val="00706EA8"/>
    <w:rsid w:val="00707591"/>
    <w:rsid w:val="00707B02"/>
    <w:rsid w:val="00707D5E"/>
    <w:rsid w:val="007105C3"/>
    <w:rsid w:val="007116B2"/>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75B"/>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273"/>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D8"/>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33"/>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9D6"/>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7F2"/>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272"/>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C07"/>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CF2"/>
    <w:rsid w:val="00911D94"/>
    <w:rsid w:val="00911DB8"/>
    <w:rsid w:val="00912931"/>
    <w:rsid w:val="00913139"/>
    <w:rsid w:val="00913387"/>
    <w:rsid w:val="00913CBE"/>
    <w:rsid w:val="00913D11"/>
    <w:rsid w:val="009145BB"/>
    <w:rsid w:val="00914633"/>
    <w:rsid w:val="0091470F"/>
    <w:rsid w:val="00914A62"/>
    <w:rsid w:val="00915833"/>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5E4"/>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881"/>
    <w:rsid w:val="00947F19"/>
    <w:rsid w:val="0095013C"/>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242"/>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3DF"/>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A7C13"/>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354"/>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134"/>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6B02"/>
    <w:rsid w:val="00AA73CA"/>
    <w:rsid w:val="00AA7773"/>
    <w:rsid w:val="00AA7CBA"/>
    <w:rsid w:val="00AB0619"/>
    <w:rsid w:val="00AB0907"/>
    <w:rsid w:val="00AB0F9C"/>
    <w:rsid w:val="00AB1056"/>
    <w:rsid w:val="00AB1C0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87A"/>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405"/>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696"/>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E44"/>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BB3"/>
    <w:rsid w:val="00BA5FAD"/>
    <w:rsid w:val="00BA6594"/>
    <w:rsid w:val="00BA694A"/>
    <w:rsid w:val="00BA6E72"/>
    <w:rsid w:val="00BA7405"/>
    <w:rsid w:val="00BA7763"/>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725"/>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5E4C"/>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48E"/>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44B"/>
    <w:rsid w:val="00C61C95"/>
    <w:rsid w:val="00C62041"/>
    <w:rsid w:val="00C6291D"/>
    <w:rsid w:val="00C64893"/>
    <w:rsid w:val="00C64F37"/>
    <w:rsid w:val="00C65971"/>
    <w:rsid w:val="00C65FCF"/>
    <w:rsid w:val="00C66495"/>
    <w:rsid w:val="00C66F50"/>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1F8E"/>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6586"/>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1FC"/>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553A"/>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53EF"/>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74D"/>
    <w:rsid w:val="00D73F87"/>
    <w:rsid w:val="00D75257"/>
    <w:rsid w:val="00D7589D"/>
    <w:rsid w:val="00D75B1F"/>
    <w:rsid w:val="00D7649F"/>
    <w:rsid w:val="00D7735A"/>
    <w:rsid w:val="00D81414"/>
    <w:rsid w:val="00D8192F"/>
    <w:rsid w:val="00D824C6"/>
    <w:rsid w:val="00D829E3"/>
    <w:rsid w:val="00D82C8A"/>
    <w:rsid w:val="00D83490"/>
    <w:rsid w:val="00D83B21"/>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412"/>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DB8"/>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70FD"/>
    <w:rsid w:val="00E1075B"/>
    <w:rsid w:val="00E10AFE"/>
    <w:rsid w:val="00E10F00"/>
    <w:rsid w:val="00E116DC"/>
    <w:rsid w:val="00E12334"/>
    <w:rsid w:val="00E12EEC"/>
    <w:rsid w:val="00E13D0A"/>
    <w:rsid w:val="00E143C4"/>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0B0"/>
    <w:rsid w:val="00E36090"/>
    <w:rsid w:val="00E36790"/>
    <w:rsid w:val="00E3776A"/>
    <w:rsid w:val="00E37ABD"/>
    <w:rsid w:val="00E4013D"/>
    <w:rsid w:val="00E40461"/>
    <w:rsid w:val="00E4047F"/>
    <w:rsid w:val="00E41713"/>
    <w:rsid w:val="00E425C3"/>
    <w:rsid w:val="00E4381F"/>
    <w:rsid w:val="00E443D7"/>
    <w:rsid w:val="00E44A3F"/>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AE7"/>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48F"/>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3F5"/>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212"/>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37B1A"/>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45D4"/>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856"/>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44F"/>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917"/>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219CF5-AC78-40FD-BF68-BC8ECE02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80FDC"/>
    <w:pPr>
      <w:ind w:left="708"/>
    </w:pPr>
    <w:rPr>
      <w:rFonts w:eastAsia="Calibri"/>
      <w:lang w:eastAsia="es-ES"/>
    </w:rPr>
  </w:style>
  <w:style w:type="paragraph" w:customStyle="1" w:styleId="2">
    <w:name w:val="2"/>
    <w:basedOn w:val="Normal"/>
    <w:next w:val="Normal"/>
    <w:unhideWhenUsed/>
    <w:qFormat/>
    <w:rsid w:val="00302D85"/>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0849673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3F478-904A-4DC8-B6FD-C0AFC110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55</Pages>
  <Words>17891</Words>
  <Characters>98404</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116063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137</cp:revision>
  <cp:lastPrinted>2015-10-29T20:22:00Z</cp:lastPrinted>
  <dcterms:created xsi:type="dcterms:W3CDTF">2015-07-06T19:37:00Z</dcterms:created>
  <dcterms:modified xsi:type="dcterms:W3CDTF">2015-10-30T01:12:00Z</dcterms:modified>
</cp:coreProperties>
</file>