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C6C68" w:rsidRPr="00EC6C68" w14:paraId="18C11610" w14:textId="77777777" w:rsidTr="00EC6C68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0524" w14:textId="77777777" w:rsidR="00EC6C68" w:rsidRPr="00EC6C68" w:rsidRDefault="00EC6C68" w:rsidP="00EC6C68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bookmarkStart w:id="0" w:name="_GoBack"/>
            <w:bookmarkEnd w:id="0"/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EC6C68" w:rsidRPr="00EC6C68" w14:paraId="1DBED6D0" w14:textId="77777777" w:rsidTr="00EC6C68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3170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80D766C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YPFB Andina S.A. </w:t>
            </w:r>
          </w:p>
          <w:p w14:paraId="5784D3D1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EC6C68" w:rsidRPr="00EC6C68" w14:paraId="2AB77553" w14:textId="77777777" w:rsidTr="00EC6C68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B3E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95912DC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(Lugar)…….. , (Fecha) ....... de  noviembre de 2015</w:t>
            </w:r>
          </w:p>
          <w:p w14:paraId="19356461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3058AAA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54972168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44E965BA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48F06D55" w14:textId="77777777" w:rsidR="00EC6C68" w:rsidRPr="00EC6C68" w:rsidRDefault="00EC6C68" w:rsidP="00EC6C68">
            <w:pPr>
              <w:keepNext/>
              <w:keepLines/>
              <w:spacing w:before="200" w:after="0"/>
              <w:jc w:val="center"/>
              <w:outlineLvl w:val="2"/>
              <w:rPr>
                <w:rFonts w:ascii="Calibri" w:eastAsiaTheme="majorEastAsia" w:hAnsi="Calibri" w:cs="Calibri"/>
                <w:bCs/>
                <w:color w:val="000000" w:themeColor="text1"/>
                <w:u w:val="single"/>
              </w:rPr>
            </w:pPr>
            <w:r w:rsidRPr="00EC6C68">
              <w:rPr>
                <w:rFonts w:ascii="Calibri" w:eastAsiaTheme="majorEastAsia" w:hAnsi="Calibri" w:cs="Calibri"/>
                <w:b/>
                <w:bCs/>
                <w:color w:val="000000" w:themeColor="text1"/>
                <w:u w:val="single"/>
              </w:rPr>
              <w:t>Ref. PROVISION DE DRONE – VEHICULO AEREO NO TRIPULADO PARA RELEVAMIENTO DE AREAS OPERATIVAS Y NO OPERATIVAS PARA LOS CAMPOS DE RIO GRANDE, CAMIRI Y YAPACANI OPERADOS POR YPFB ANDINA S.A. – GCC-MASC-RSE-392/2015.-</w:t>
            </w:r>
          </w:p>
          <w:p w14:paraId="4A9F2AC6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5738C00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372C8F8F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438C3CD0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YPFB Andina S.A. colocar: </w:t>
            </w:r>
          </w:p>
          <w:p w14:paraId="7605C58F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56790286" w14:textId="77777777" w:rsidR="00EC6C68" w:rsidRPr="00EC6C68" w:rsidRDefault="00EC6C68" w:rsidP="00EC6C68">
            <w:pPr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C6C68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C6C68">
              <w:rPr>
                <w:rFonts w:ascii="Calibri" w:hAnsi="Calibri" w:cs="Calibri"/>
                <w:b/>
                <w:bCs/>
              </w:rPr>
              <w:t xml:space="preserve"> </w:t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que represento no tienen relación familiar o grado de parentesco con funcionarios de YPFB Andina S.A.</w:t>
            </w:r>
          </w:p>
          <w:p w14:paraId="7B62A70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2AE4A94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En caso de SÍ tener parentesco con algún funcionario de YPFB Andina S.A. colocar:</w:t>
            </w:r>
          </w:p>
          <w:p w14:paraId="436FC87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326B2A25" w14:textId="77777777" w:rsidR="00EC6C68" w:rsidRPr="00EC6C68" w:rsidRDefault="00EC6C68" w:rsidP="00EC6C68">
            <w:pPr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</w:t>
            </w:r>
            <w:r w:rsidRPr="00EC6C68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543C92E6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EC6C68" w:rsidRPr="00EC6C68" w14:paraId="1D4F88DB" w14:textId="77777777" w:rsidTr="00D374C2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32DC6A01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CDB8A25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EC6C68" w:rsidRPr="00EC6C68" w14:paraId="55E3EB69" w14:textId="77777777" w:rsidTr="00D374C2">
              <w:tc>
                <w:tcPr>
                  <w:tcW w:w="1764" w:type="dxa"/>
                </w:tcPr>
                <w:p w14:paraId="0F42041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72A49C1B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3005B444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65E1634D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12AB6F92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EC6C68" w:rsidRPr="00EC6C68" w14:paraId="32FAEC2B" w14:textId="77777777" w:rsidTr="00D374C2">
              <w:tc>
                <w:tcPr>
                  <w:tcW w:w="1764" w:type="dxa"/>
                </w:tcPr>
                <w:p w14:paraId="23CAFDE7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D7B49D4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DCC2BB9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5CB62CA6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53DBD157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EC6C68" w:rsidRPr="00EC6C68" w14:paraId="76E5BC86" w14:textId="77777777" w:rsidTr="00D374C2">
              <w:tc>
                <w:tcPr>
                  <w:tcW w:w="1764" w:type="dxa"/>
                </w:tcPr>
                <w:p w14:paraId="5F43073C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C6C68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29796BE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22E48DA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4ADA04C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3EB59EE" w14:textId="77777777" w:rsidR="00EC6C68" w:rsidRPr="00EC6C68" w:rsidRDefault="00EC6C68" w:rsidP="00EC6C68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667E624E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198E2D52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7E6D543D" w14:textId="77777777" w:rsidR="00EC6C68" w:rsidRPr="00EC6C68" w:rsidRDefault="00EC6C68" w:rsidP="00EC6C68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C6C68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4345A3DE" w14:textId="77777777" w:rsidR="00EC6C68" w:rsidRPr="00EC6C68" w:rsidRDefault="00EC6C68" w:rsidP="00EC6C68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C6C68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61AC514A" w14:textId="77777777" w:rsidR="00EC6C68" w:rsidRPr="00EC6C68" w:rsidRDefault="00EC6C68" w:rsidP="00EC6C68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C6C68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775E6B40" w14:textId="77777777" w:rsidR="00EC6C68" w:rsidRPr="00EC6C68" w:rsidRDefault="00EC6C68" w:rsidP="00EC6C68">
      <w:pPr>
        <w:pStyle w:val="Prrafodelista"/>
        <w:ind w:left="0"/>
        <w:jc w:val="both"/>
        <w:rPr>
          <w:rFonts w:ascii="Arial" w:eastAsia="Times New Roman" w:hAnsi="Arial" w:cs="Arial"/>
          <w:lang w:eastAsia="es-ES"/>
        </w:rPr>
      </w:pPr>
    </w:p>
    <w:sectPr w:rsidR="00EC6C68" w:rsidRPr="00EC6C68" w:rsidSect="00C10C51">
      <w:headerReference w:type="default" r:id="rId7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5120" w14:textId="77777777" w:rsidR="002F7841" w:rsidRPr="00AA0515" w:rsidRDefault="0031206E" w:rsidP="007407F5">
    <w:pPr>
      <w:spacing w:after="0"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7407F5">
    <w:pPr>
      <w:spacing w:after="0"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7407F5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851E2"/>
    <w:multiLevelType w:val="hybridMultilevel"/>
    <w:tmpl w:val="F8242C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06FAE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07F5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C6C68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  <w15:docId w15:val="{695438A0-EBC3-48C1-9750-ADB44469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Jasniry Antelo Moron</cp:lastModifiedBy>
  <cp:revision>2</cp:revision>
  <cp:lastPrinted>2015-11-05T20:52:00Z</cp:lastPrinted>
  <dcterms:created xsi:type="dcterms:W3CDTF">2015-11-09T16:07:00Z</dcterms:created>
  <dcterms:modified xsi:type="dcterms:W3CDTF">2015-11-09T16:07:00Z</dcterms:modified>
</cp:coreProperties>
</file>