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799" w:rsidRPr="00430DF8" w:rsidRDefault="00BB6D01" w:rsidP="00BB6D01">
      <w:pPr>
        <w:jc w:val="center"/>
        <w:rPr>
          <w:rFonts w:asciiTheme="minorHAnsi" w:hAnsiTheme="minorHAnsi"/>
          <w:b/>
          <w:szCs w:val="22"/>
        </w:rPr>
      </w:pPr>
      <w:bookmarkStart w:id="0" w:name="_Toc399840425"/>
      <w:bookmarkStart w:id="1" w:name="_Toc422990036"/>
      <w:bookmarkStart w:id="2" w:name="_GoBack"/>
      <w:bookmarkEnd w:id="2"/>
      <w:r w:rsidRPr="00430DF8">
        <w:rPr>
          <w:rFonts w:asciiTheme="minorHAnsi" w:hAnsiTheme="minorHAnsi"/>
          <w:b/>
          <w:szCs w:val="22"/>
        </w:rPr>
        <w:t>ANEXO 3</w:t>
      </w:r>
    </w:p>
    <w:p w:rsidR="00D71AEF" w:rsidRPr="00430DF8" w:rsidRDefault="00B35010" w:rsidP="00BB6D01">
      <w:pPr>
        <w:jc w:val="center"/>
        <w:rPr>
          <w:rFonts w:asciiTheme="minorHAnsi" w:hAnsiTheme="minorHAnsi"/>
          <w:b/>
          <w:szCs w:val="22"/>
        </w:rPr>
      </w:pPr>
      <w:r w:rsidRPr="00430DF8">
        <w:rPr>
          <w:rFonts w:asciiTheme="minorHAnsi" w:hAnsiTheme="minorHAnsi"/>
          <w:b/>
          <w:szCs w:val="22"/>
        </w:rPr>
        <w:t>ESTUDIO</w:t>
      </w:r>
      <w:r w:rsidR="00BB6D01" w:rsidRPr="00430DF8">
        <w:rPr>
          <w:rFonts w:asciiTheme="minorHAnsi" w:hAnsiTheme="minorHAnsi"/>
          <w:b/>
          <w:szCs w:val="22"/>
        </w:rPr>
        <w:t xml:space="preserve"> ECONÓMIC</w:t>
      </w:r>
      <w:bookmarkStart w:id="3" w:name="_Toc399840426"/>
      <w:bookmarkStart w:id="4" w:name="_Toc422990037"/>
      <w:bookmarkEnd w:id="0"/>
      <w:bookmarkEnd w:id="1"/>
      <w:r w:rsidRPr="00430DF8">
        <w:rPr>
          <w:rFonts w:asciiTheme="minorHAnsi" w:hAnsiTheme="minorHAnsi"/>
          <w:b/>
          <w:szCs w:val="22"/>
        </w:rPr>
        <w:t xml:space="preserve">O DEL PROYECTO </w:t>
      </w:r>
    </w:p>
    <w:p w:rsidR="00D71AEF" w:rsidRPr="00430DF8" w:rsidRDefault="00D71AEF" w:rsidP="00BB6D01">
      <w:pPr>
        <w:rPr>
          <w:rFonts w:asciiTheme="minorHAnsi" w:hAnsiTheme="minorHAnsi"/>
          <w:szCs w:val="22"/>
        </w:rPr>
      </w:pPr>
    </w:p>
    <w:p w:rsidR="00D71AEF" w:rsidRPr="00430DF8" w:rsidRDefault="00580489" w:rsidP="00430DF8">
      <w:pPr>
        <w:pStyle w:val="Ttulo1"/>
        <w:numPr>
          <w:ilvl w:val="1"/>
          <w:numId w:val="4"/>
        </w:numPr>
        <w:spacing w:before="0" w:after="0"/>
        <w:ind w:left="426"/>
        <w:rPr>
          <w:rFonts w:asciiTheme="minorHAnsi" w:hAnsiTheme="minorHAnsi"/>
          <w:sz w:val="22"/>
          <w:szCs w:val="22"/>
        </w:rPr>
      </w:pPr>
      <w:r w:rsidRPr="00430DF8">
        <w:rPr>
          <w:rFonts w:asciiTheme="minorHAnsi" w:hAnsiTheme="minorHAnsi"/>
          <w:sz w:val="22"/>
          <w:szCs w:val="22"/>
        </w:rPr>
        <w:t xml:space="preserve"> </w:t>
      </w:r>
      <w:r w:rsidR="00D71AEF" w:rsidRPr="00430DF8">
        <w:rPr>
          <w:rFonts w:asciiTheme="minorHAnsi" w:hAnsiTheme="minorHAnsi"/>
          <w:sz w:val="22"/>
          <w:szCs w:val="22"/>
        </w:rPr>
        <w:t>OBJETIVOS</w:t>
      </w:r>
      <w:r w:rsidR="00132BE7" w:rsidRPr="00430DF8">
        <w:rPr>
          <w:rFonts w:asciiTheme="minorHAnsi" w:hAnsiTheme="minorHAnsi"/>
          <w:sz w:val="22"/>
          <w:szCs w:val="22"/>
        </w:rPr>
        <w:t xml:space="preserve"> y ALCANCE</w:t>
      </w:r>
    </w:p>
    <w:p w:rsidR="00D71AEF" w:rsidRPr="00430DF8" w:rsidRDefault="00D71AEF" w:rsidP="00430DF8">
      <w:pPr>
        <w:spacing w:line="276" w:lineRule="auto"/>
        <w:ind w:left="426"/>
        <w:rPr>
          <w:rFonts w:asciiTheme="minorHAnsi" w:eastAsia="Calibri" w:hAnsiTheme="minorHAnsi" w:cs="Arial"/>
          <w:szCs w:val="22"/>
        </w:rPr>
      </w:pPr>
    </w:p>
    <w:p w:rsidR="00D71AEF" w:rsidRPr="00430DF8" w:rsidRDefault="00D71AEF" w:rsidP="00430DF8">
      <w:pPr>
        <w:spacing w:line="276" w:lineRule="auto"/>
        <w:rPr>
          <w:rFonts w:asciiTheme="minorHAnsi" w:eastAsia="Calibri" w:hAnsiTheme="minorHAnsi" w:cs="Arial"/>
          <w:szCs w:val="22"/>
        </w:rPr>
      </w:pPr>
      <w:r w:rsidRPr="00430DF8">
        <w:rPr>
          <w:rFonts w:asciiTheme="minorHAnsi" w:eastAsia="Calibri" w:hAnsiTheme="minorHAnsi" w:cs="Arial"/>
          <w:szCs w:val="22"/>
        </w:rPr>
        <w:t>Este</w:t>
      </w:r>
      <w:r w:rsidR="00217799" w:rsidRPr="00430DF8">
        <w:rPr>
          <w:rFonts w:asciiTheme="minorHAnsi" w:eastAsia="Calibri" w:hAnsiTheme="minorHAnsi" w:cs="Arial"/>
          <w:szCs w:val="22"/>
        </w:rPr>
        <w:t xml:space="preserve"> anexo</w:t>
      </w:r>
      <w:r w:rsidRPr="00430DF8">
        <w:rPr>
          <w:rFonts w:asciiTheme="minorHAnsi" w:eastAsia="Calibri" w:hAnsiTheme="minorHAnsi" w:cs="Arial"/>
          <w:szCs w:val="22"/>
        </w:rPr>
        <w:t xml:space="preserve"> busca obtener información de la estimación de costos a partir de la ingeniería desarrollada, para luego realizar la medición de los beneficios y analizar la viabilidad económica del proyecto con información a mayor detalle como la empleada para estimaciones Clase II, según la AACE.</w:t>
      </w:r>
    </w:p>
    <w:p w:rsidR="00D71AEF" w:rsidRPr="00430DF8" w:rsidRDefault="00D71AEF" w:rsidP="00430DF8">
      <w:pPr>
        <w:spacing w:line="276" w:lineRule="auto"/>
        <w:rPr>
          <w:rFonts w:asciiTheme="minorHAnsi" w:eastAsia="Calibri" w:hAnsiTheme="minorHAnsi" w:cs="Arial"/>
          <w:szCs w:val="22"/>
        </w:rPr>
      </w:pPr>
    </w:p>
    <w:p w:rsidR="00D71AEF" w:rsidRPr="00430DF8" w:rsidRDefault="00D71AEF" w:rsidP="00430DF8">
      <w:pPr>
        <w:spacing w:line="276" w:lineRule="auto"/>
        <w:rPr>
          <w:rFonts w:asciiTheme="minorHAnsi" w:eastAsia="Calibri" w:hAnsiTheme="minorHAnsi" w:cs="Arial"/>
          <w:szCs w:val="22"/>
        </w:rPr>
      </w:pPr>
      <w:r w:rsidRPr="00430DF8">
        <w:rPr>
          <w:rFonts w:asciiTheme="minorHAnsi" w:eastAsia="Calibri" w:hAnsiTheme="minorHAnsi" w:cs="Arial"/>
          <w:szCs w:val="22"/>
        </w:rPr>
        <w:t>Est</w:t>
      </w:r>
      <w:r w:rsidR="00B35010" w:rsidRPr="00430DF8">
        <w:rPr>
          <w:rFonts w:asciiTheme="minorHAnsi" w:eastAsia="Calibri" w:hAnsiTheme="minorHAnsi" w:cs="Arial"/>
          <w:szCs w:val="22"/>
        </w:rPr>
        <w:t xml:space="preserve">e anexo </w:t>
      </w:r>
      <w:r w:rsidRPr="00430DF8">
        <w:rPr>
          <w:rFonts w:asciiTheme="minorHAnsi" w:eastAsia="Calibri" w:hAnsiTheme="minorHAnsi" w:cs="Arial"/>
          <w:szCs w:val="22"/>
        </w:rPr>
        <w:t xml:space="preserve">también pretende obtener una visión estratégica para responder a las incógnitas de cuál es la </w:t>
      </w:r>
      <w:r w:rsidR="00E63B73" w:rsidRPr="00430DF8">
        <w:rPr>
          <w:rFonts w:asciiTheme="minorHAnsi" w:eastAsia="Calibri" w:hAnsiTheme="minorHAnsi" w:cs="Arial"/>
          <w:szCs w:val="22"/>
        </w:rPr>
        <w:t>solución más favorable técnica</w:t>
      </w:r>
      <w:r w:rsidRPr="00430DF8">
        <w:rPr>
          <w:rFonts w:asciiTheme="minorHAnsi" w:eastAsia="Calibri" w:hAnsiTheme="minorHAnsi" w:cs="Arial"/>
          <w:szCs w:val="22"/>
        </w:rPr>
        <w:t xml:space="preserve"> y </w:t>
      </w:r>
      <w:r w:rsidR="00E63B73" w:rsidRPr="00430DF8">
        <w:rPr>
          <w:rFonts w:asciiTheme="minorHAnsi" w:eastAsia="Calibri" w:hAnsiTheme="minorHAnsi" w:cs="Arial"/>
          <w:szCs w:val="22"/>
        </w:rPr>
        <w:t>económica</w:t>
      </w:r>
      <w:r w:rsidRPr="00430DF8">
        <w:rPr>
          <w:rFonts w:asciiTheme="minorHAnsi" w:eastAsia="Calibri" w:hAnsiTheme="minorHAnsi" w:cs="Arial"/>
          <w:szCs w:val="22"/>
        </w:rPr>
        <w:t xml:space="preserve"> para llevar a cabo el proyecto y cuáles son sus condiciones.  </w:t>
      </w:r>
    </w:p>
    <w:p w:rsidR="00D71AEF" w:rsidRPr="00430DF8" w:rsidRDefault="00D71AEF" w:rsidP="00430DF8">
      <w:pPr>
        <w:spacing w:line="276" w:lineRule="auto"/>
        <w:rPr>
          <w:rFonts w:asciiTheme="minorHAnsi" w:eastAsia="Calibri" w:hAnsiTheme="minorHAnsi" w:cs="Arial"/>
          <w:szCs w:val="22"/>
        </w:rPr>
      </w:pPr>
    </w:p>
    <w:p w:rsidR="00D71AEF" w:rsidRPr="00430DF8" w:rsidRDefault="00D71AEF" w:rsidP="00430DF8">
      <w:pPr>
        <w:spacing w:line="276" w:lineRule="auto"/>
        <w:rPr>
          <w:rFonts w:asciiTheme="minorHAnsi" w:eastAsia="Calibri" w:hAnsiTheme="minorHAnsi" w:cs="Arial"/>
          <w:szCs w:val="22"/>
        </w:rPr>
      </w:pPr>
      <w:r w:rsidRPr="00430DF8">
        <w:rPr>
          <w:rFonts w:asciiTheme="minorHAnsi" w:eastAsia="Calibri" w:hAnsiTheme="minorHAnsi" w:cs="Arial"/>
          <w:szCs w:val="22"/>
        </w:rPr>
        <w:t>Al existir una o varias soluciones dentro del análisis de viabilidad del proyecto, se debe determinar la mejor alternativa de las condici</w:t>
      </w:r>
      <w:r w:rsidR="00E63B73" w:rsidRPr="00430DF8">
        <w:rPr>
          <w:rFonts w:asciiTheme="minorHAnsi" w:eastAsia="Calibri" w:hAnsiTheme="minorHAnsi" w:cs="Arial"/>
          <w:szCs w:val="22"/>
        </w:rPr>
        <w:t>ones técnicas y</w:t>
      </w:r>
      <w:r w:rsidRPr="00430DF8">
        <w:rPr>
          <w:rFonts w:asciiTheme="minorHAnsi" w:eastAsia="Calibri" w:hAnsiTheme="minorHAnsi" w:cs="Arial"/>
          <w:szCs w:val="22"/>
        </w:rPr>
        <w:t xml:space="preserve"> </w:t>
      </w:r>
      <w:r w:rsidR="00E63B73" w:rsidRPr="00430DF8">
        <w:rPr>
          <w:rFonts w:asciiTheme="minorHAnsi" w:eastAsia="Calibri" w:hAnsiTheme="minorHAnsi" w:cs="Arial"/>
          <w:szCs w:val="22"/>
        </w:rPr>
        <w:t>económicas</w:t>
      </w:r>
      <w:r w:rsidRPr="00430DF8">
        <w:rPr>
          <w:rFonts w:asciiTheme="minorHAnsi" w:eastAsia="Calibri" w:hAnsiTheme="minorHAnsi" w:cs="Arial"/>
          <w:szCs w:val="22"/>
        </w:rPr>
        <w:t xml:space="preserve"> para el proyecto. </w:t>
      </w:r>
    </w:p>
    <w:p w:rsidR="00D71AEF" w:rsidRPr="00430DF8" w:rsidRDefault="00D71AEF" w:rsidP="00430DF8">
      <w:pPr>
        <w:spacing w:line="276" w:lineRule="auto"/>
        <w:rPr>
          <w:rFonts w:asciiTheme="minorHAnsi" w:eastAsia="Calibri" w:hAnsiTheme="minorHAnsi" w:cs="Arial"/>
          <w:szCs w:val="22"/>
        </w:rPr>
      </w:pPr>
    </w:p>
    <w:p w:rsidR="00D71AEF" w:rsidRPr="00430DF8" w:rsidRDefault="00D71AEF" w:rsidP="00D71AEF">
      <w:pPr>
        <w:rPr>
          <w:rFonts w:asciiTheme="minorHAnsi" w:hAnsiTheme="minorHAnsi" w:cs="Arial"/>
          <w:b/>
          <w:szCs w:val="22"/>
        </w:rPr>
      </w:pPr>
      <w:r w:rsidRPr="00430DF8">
        <w:rPr>
          <w:rFonts w:asciiTheme="minorHAnsi" w:hAnsiTheme="minorHAnsi"/>
          <w:b/>
          <w:szCs w:val="22"/>
        </w:rPr>
        <w:t xml:space="preserve">El </w:t>
      </w:r>
      <w:r w:rsidRPr="00430DF8">
        <w:rPr>
          <w:rFonts w:asciiTheme="minorHAnsi" w:hAnsiTheme="minorHAnsi"/>
          <w:b/>
          <w:szCs w:val="22"/>
          <w:u w:val="single"/>
        </w:rPr>
        <w:t>objetivo principal</w:t>
      </w:r>
      <w:r w:rsidRPr="00430DF8">
        <w:rPr>
          <w:rFonts w:asciiTheme="minorHAnsi" w:hAnsiTheme="minorHAnsi"/>
          <w:b/>
          <w:szCs w:val="22"/>
        </w:rPr>
        <w:t xml:space="preserve"> del presente aparata</w:t>
      </w:r>
      <w:r w:rsidR="00217799" w:rsidRPr="00430DF8">
        <w:rPr>
          <w:rFonts w:asciiTheme="minorHAnsi" w:hAnsiTheme="minorHAnsi"/>
          <w:b/>
          <w:szCs w:val="22"/>
        </w:rPr>
        <w:t xml:space="preserve">do para la </w:t>
      </w:r>
      <w:r w:rsidR="00E63B73" w:rsidRPr="00430DF8">
        <w:rPr>
          <w:rFonts w:asciiTheme="minorHAnsi" w:hAnsiTheme="minorHAnsi"/>
          <w:b/>
          <w:szCs w:val="22"/>
        </w:rPr>
        <w:t>EMPRESA CONTRATISTA</w:t>
      </w:r>
      <w:r w:rsidR="00217799" w:rsidRPr="00430DF8">
        <w:rPr>
          <w:rFonts w:asciiTheme="minorHAnsi" w:hAnsiTheme="minorHAnsi"/>
          <w:b/>
          <w:szCs w:val="22"/>
        </w:rPr>
        <w:t xml:space="preserve">, </w:t>
      </w:r>
      <w:r w:rsidRPr="00430DF8">
        <w:rPr>
          <w:rFonts w:asciiTheme="minorHAnsi" w:hAnsiTheme="minorHAnsi"/>
          <w:b/>
          <w:szCs w:val="22"/>
        </w:rPr>
        <w:t>será el de r</w:t>
      </w:r>
      <w:r w:rsidR="00771F5F" w:rsidRPr="00430DF8">
        <w:rPr>
          <w:rFonts w:asciiTheme="minorHAnsi" w:hAnsiTheme="minorHAnsi" w:cs="Arial"/>
          <w:b/>
          <w:szCs w:val="22"/>
        </w:rPr>
        <w:t>ealizar el</w:t>
      </w:r>
      <w:r w:rsidRPr="00430DF8">
        <w:rPr>
          <w:rFonts w:asciiTheme="minorHAnsi" w:hAnsiTheme="minorHAnsi" w:cs="Arial"/>
          <w:b/>
          <w:szCs w:val="22"/>
        </w:rPr>
        <w:t xml:space="preserve"> “Estudio de Evaluación Económica” para </w:t>
      </w:r>
      <w:r w:rsidR="00771F5F" w:rsidRPr="00430DF8">
        <w:rPr>
          <w:rFonts w:asciiTheme="minorHAnsi" w:hAnsiTheme="minorHAnsi" w:cs="Arial"/>
          <w:b/>
          <w:szCs w:val="22"/>
        </w:rPr>
        <w:t>la</w:t>
      </w:r>
      <w:r w:rsidRPr="00430DF8">
        <w:rPr>
          <w:rFonts w:asciiTheme="minorHAnsi" w:hAnsiTheme="minorHAnsi" w:cs="Arial"/>
          <w:b/>
          <w:szCs w:val="22"/>
        </w:rPr>
        <w:t xml:space="preserve"> Ingeniería Básica Extendida de la</w:t>
      </w:r>
      <w:r w:rsidR="001221E5" w:rsidRPr="00430DF8">
        <w:rPr>
          <w:rFonts w:asciiTheme="minorHAnsi" w:hAnsiTheme="minorHAnsi" w:cs="Arial"/>
          <w:b/>
          <w:szCs w:val="22"/>
        </w:rPr>
        <w:t xml:space="preserve"> Ampliación del Sistema de Gas Virtual en las poblaciones seleccionadas</w:t>
      </w:r>
      <w:r w:rsidRPr="00430DF8">
        <w:rPr>
          <w:rFonts w:asciiTheme="minorHAnsi" w:hAnsiTheme="minorHAnsi" w:cs="Arial"/>
          <w:b/>
          <w:szCs w:val="22"/>
        </w:rPr>
        <w:t>, tomando como base las estimaciones de costo: Clase II</w:t>
      </w:r>
      <w:r w:rsidR="006C6104" w:rsidRPr="00430DF8">
        <w:rPr>
          <w:rFonts w:asciiTheme="minorHAnsi" w:hAnsiTheme="minorHAnsi" w:cs="Arial"/>
          <w:b/>
          <w:szCs w:val="22"/>
        </w:rPr>
        <w:t>.</w:t>
      </w:r>
    </w:p>
    <w:p w:rsidR="00D71AEF" w:rsidRPr="00430DF8" w:rsidRDefault="00D71AEF" w:rsidP="00D71AEF">
      <w:pPr>
        <w:rPr>
          <w:rFonts w:asciiTheme="minorHAnsi" w:hAnsiTheme="minorHAnsi"/>
          <w:szCs w:val="22"/>
        </w:rPr>
      </w:pPr>
    </w:p>
    <w:p w:rsidR="00D71AEF" w:rsidRPr="00430DF8" w:rsidRDefault="00580489" w:rsidP="00430DF8">
      <w:pPr>
        <w:pStyle w:val="Ttulo1"/>
        <w:numPr>
          <w:ilvl w:val="1"/>
          <w:numId w:val="4"/>
        </w:numPr>
        <w:tabs>
          <w:tab w:val="clear" w:pos="709"/>
        </w:tabs>
        <w:spacing w:before="0" w:after="0"/>
        <w:ind w:left="426"/>
        <w:jc w:val="both"/>
        <w:rPr>
          <w:rFonts w:asciiTheme="minorHAnsi" w:hAnsiTheme="minorHAnsi"/>
          <w:sz w:val="22"/>
          <w:szCs w:val="22"/>
        </w:rPr>
      </w:pPr>
      <w:r w:rsidRPr="00430DF8">
        <w:rPr>
          <w:rFonts w:asciiTheme="minorHAnsi" w:hAnsiTheme="minorHAnsi"/>
          <w:sz w:val="22"/>
          <w:szCs w:val="22"/>
        </w:rPr>
        <w:t xml:space="preserve"> </w:t>
      </w:r>
      <w:r w:rsidR="00FB37E6" w:rsidRPr="00430DF8">
        <w:rPr>
          <w:rFonts w:asciiTheme="minorHAnsi" w:hAnsiTheme="minorHAnsi"/>
          <w:sz w:val="22"/>
          <w:szCs w:val="22"/>
        </w:rPr>
        <w:t xml:space="preserve">LINEAMIENTOS </w:t>
      </w:r>
      <w:r w:rsidR="00D71AEF" w:rsidRPr="00430DF8">
        <w:rPr>
          <w:rFonts w:asciiTheme="minorHAnsi" w:hAnsiTheme="minorHAnsi"/>
          <w:sz w:val="22"/>
          <w:szCs w:val="22"/>
        </w:rPr>
        <w:t xml:space="preserve">PARA LA </w:t>
      </w:r>
      <w:r w:rsidR="00FB37E6" w:rsidRPr="00430DF8">
        <w:rPr>
          <w:rFonts w:asciiTheme="minorHAnsi" w:hAnsiTheme="minorHAnsi"/>
          <w:sz w:val="22"/>
          <w:szCs w:val="22"/>
        </w:rPr>
        <w:t>ESTIMACIÓN DE</w:t>
      </w:r>
      <w:r w:rsidR="00D71AEF" w:rsidRPr="00430DF8">
        <w:rPr>
          <w:rFonts w:asciiTheme="minorHAnsi" w:hAnsiTheme="minorHAnsi"/>
          <w:sz w:val="22"/>
          <w:szCs w:val="22"/>
        </w:rPr>
        <w:t xml:space="preserve"> COSTOS</w:t>
      </w:r>
      <w:r w:rsidR="00FB37E6" w:rsidRPr="00430DF8">
        <w:rPr>
          <w:rFonts w:asciiTheme="minorHAnsi" w:hAnsiTheme="minorHAnsi"/>
          <w:sz w:val="22"/>
          <w:szCs w:val="22"/>
        </w:rPr>
        <w:t xml:space="preserve"> Y EVALUACION </w:t>
      </w:r>
    </w:p>
    <w:p w:rsidR="00D71AEF" w:rsidRPr="00430DF8" w:rsidRDefault="00D71AEF" w:rsidP="00D71AEF">
      <w:pPr>
        <w:pStyle w:val="Textoconsangra"/>
        <w:rPr>
          <w:rFonts w:asciiTheme="minorHAnsi" w:hAnsiTheme="minorHAnsi" w:cs="Arial"/>
          <w:szCs w:val="22"/>
        </w:rPr>
      </w:pPr>
    </w:p>
    <w:p w:rsidR="00132BE7" w:rsidRPr="00430DF8" w:rsidRDefault="00D71AEF" w:rsidP="00132BE7">
      <w:pPr>
        <w:pStyle w:val="Textoconsangra"/>
        <w:ind w:left="0" w:firstLine="0"/>
        <w:rPr>
          <w:rFonts w:asciiTheme="minorHAnsi" w:hAnsiTheme="minorHAnsi" w:cs="Arial"/>
          <w:szCs w:val="22"/>
        </w:rPr>
      </w:pPr>
      <w:bookmarkStart w:id="5" w:name="_Toc419873841"/>
      <w:bookmarkStart w:id="6" w:name="_Toc420480145"/>
      <w:r w:rsidRPr="00430DF8">
        <w:rPr>
          <w:rFonts w:asciiTheme="minorHAnsi" w:hAnsiTheme="minorHAnsi" w:cs="Arial"/>
          <w:szCs w:val="22"/>
        </w:rPr>
        <w:t xml:space="preserve">La </w:t>
      </w:r>
      <w:r w:rsidR="00E63B73" w:rsidRPr="00430DF8">
        <w:rPr>
          <w:rFonts w:asciiTheme="minorHAnsi" w:hAnsiTheme="minorHAnsi" w:cs="Arial"/>
          <w:szCs w:val="22"/>
        </w:rPr>
        <w:t>EMPRESA CONTRATISTA</w:t>
      </w:r>
      <w:r w:rsidRPr="00430DF8">
        <w:rPr>
          <w:rFonts w:asciiTheme="minorHAnsi" w:hAnsiTheme="minorHAnsi" w:cs="Arial"/>
          <w:szCs w:val="22"/>
        </w:rPr>
        <w:t xml:space="preserve"> debe</w:t>
      </w:r>
      <w:r w:rsidR="00132BE7" w:rsidRPr="00430DF8">
        <w:rPr>
          <w:rFonts w:asciiTheme="minorHAnsi" w:hAnsiTheme="minorHAnsi" w:cs="Arial"/>
          <w:szCs w:val="22"/>
        </w:rPr>
        <w:t>:</w:t>
      </w:r>
    </w:p>
    <w:p w:rsidR="00E63B73" w:rsidRPr="00430DF8" w:rsidRDefault="00E63B73" w:rsidP="00E63B73">
      <w:pPr>
        <w:rPr>
          <w:rFonts w:asciiTheme="minorHAnsi" w:hAnsiTheme="minorHAnsi"/>
          <w:szCs w:val="22"/>
        </w:rPr>
      </w:pPr>
    </w:p>
    <w:p w:rsidR="00D71AEF" w:rsidRPr="00430DF8" w:rsidRDefault="00132BE7" w:rsidP="00430DF8">
      <w:pPr>
        <w:pStyle w:val="Textoconsangra"/>
        <w:numPr>
          <w:ilvl w:val="0"/>
          <w:numId w:val="1"/>
        </w:numPr>
        <w:ind w:left="993"/>
        <w:rPr>
          <w:rFonts w:asciiTheme="minorHAnsi" w:hAnsiTheme="minorHAnsi" w:cs="Arial"/>
          <w:szCs w:val="22"/>
        </w:rPr>
      </w:pPr>
      <w:r w:rsidRPr="00430DF8">
        <w:rPr>
          <w:rFonts w:asciiTheme="minorHAnsi" w:hAnsiTheme="minorHAnsi" w:cs="Arial"/>
          <w:szCs w:val="22"/>
        </w:rPr>
        <w:t>U</w:t>
      </w:r>
      <w:r w:rsidR="00D71AEF" w:rsidRPr="00430DF8">
        <w:rPr>
          <w:rFonts w:asciiTheme="minorHAnsi" w:hAnsiTheme="minorHAnsi" w:cs="Arial"/>
          <w:szCs w:val="22"/>
        </w:rPr>
        <w:t>tilizar metodologías adecuadas para llegar al nivel requeridos de estimación de costos</w:t>
      </w:r>
      <w:bookmarkEnd w:id="5"/>
      <w:r w:rsidR="00D71AEF" w:rsidRPr="00430DF8">
        <w:rPr>
          <w:rFonts w:asciiTheme="minorHAnsi" w:hAnsiTheme="minorHAnsi" w:cs="Arial"/>
          <w:szCs w:val="22"/>
        </w:rPr>
        <w:t>.</w:t>
      </w:r>
    </w:p>
    <w:p w:rsidR="00FB37E6" w:rsidRPr="00430DF8" w:rsidRDefault="00FB37E6" w:rsidP="00430DF8">
      <w:pPr>
        <w:pStyle w:val="Textoconsangra"/>
        <w:numPr>
          <w:ilvl w:val="0"/>
          <w:numId w:val="1"/>
        </w:numPr>
        <w:ind w:left="993"/>
        <w:rPr>
          <w:rFonts w:asciiTheme="minorHAnsi" w:hAnsiTheme="minorHAnsi" w:cs="Arial"/>
          <w:szCs w:val="22"/>
        </w:rPr>
      </w:pPr>
      <w:bookmarkStart w:id="7" w:name="_Toc420480155"/>
      <w:bookmarkStart w:id="8" w:name="_Toc419873842"/>
      <w:bookmarkStart w:id="9" w:name="_Toc420480146"/>
      <w:bookmarkEnd w:id="6"/>
      <w:r w:rsidRPr="00430DF8">
        <w:rPr>
          <w:rFonts w:asciiTheme="minorHAnsi" w:hAnsiTheme="minorHAnsi" w:cs="Arial"/>
          <w:szCs w:val="22"/>
        </w:rPr>
        <w:t>Debe asegurar que el estimado de Costos estará alineado con la Estructura de Desglose de Trabajo (EDT) del proyecto, es decir que cada uno de los componentes estimados deben existir en la EDT del proyecto.</w:t>
      </w:r>
      <w:bookmarkEnd w:id="7"/>
    </w:p>
    <w:p w:rsidR="00D71AEF" w:rsidRPr="00430DF8" w:rsidRDefault="00132BE7" w:rsidP="00430DF8">
      <w:pPr>
        <w:pStyle w:val="Textoconsangra"/>
        <w:numPr>
          <w:ilvl w:val="0"/>
          <w:numId w:val="1"/>
        </w:numPr>
        <w:ind w:left="993"/>
        <w:rPr>
          <w:rFonts w:asciiTheme="minorHAnsi" w:hAnsiTheme="minorHAnsi" w:cs="Arial"/>
          <w:szCs w:val="22"/>
        </w:rPr>
      </w:pPr>
      <w:r w:rsidRPr="00430DF8">
        <w:rPr>
          <w:rFonts w:asciiTheme="minorHAnsi" w:hAnsiTheme="minorHAnsi" w:cs="Arial"/>
          <w:szCs w:val="22"/>
        </w:rPr>
        <w:t>E</w:t>
      </w:r>
      <w:r w:rsidR="00D71AEF" w:rsidRPr="00430DF8">
        <w:rPr>
          <w:rFonts w:asciiTheme="minorHAnsi" w:hAnsiTheme="minorHAnsi" w:cs="Arial"/>
          <w:szCs w:val="22"/>
        </w:rPr>
        <w:t xml:space="preserve">stimar los costos para </w:t>
      </w:r>
      <w:r w:rsidR="001221E5" w:rsidRPr="00430DF8">
        <w:rPr>
          <w:rFonts w:asciiTheme="minorHAnsi" w:hAnsiTheme="minorHAnsi" w:cs="Arial"/>
          <w:szCs w:val="22"/>
        </w:rPr>
        <w:t>cada una de las poblaciones seleccionadas como beneficiarios de la ampliación del Sistema de Gas Virtual</w:t>
      </w:r>
      <w:r w:rsidR="00D71AEF" w:rsidRPr="00430DF8">
        <w:rPr>
          <w:rFonts w:asciiTheme="minorHAnsi" w:hAnsiTheme="minorHAnsi" w:cs="Arial"/>
          <w:szCs w:val="22"/>
        </w:rPr>
        <w:t>.</w:t>
      </w:r>
      <w:bookmarkEnd w:id="8"/>
    </w:p>
    <w:p w:rsidR="002B0815" w:rsidRPr="00430DF8" w:rsidRDefault="002B0815" w:rsidP="00430DF8">
      <w:pPr>
        <w:pStyle w:val="Textoconsangra"/>
        <w:numPr>
          <w:ilvl w:val="0"/>
          <w:numId w:val="1"/>
        </w:numPr>
        <w:ind w:left="993"/>
        <w:rPr>
          <w:rFonts w:asciiTheme="minorHAnsi" w:hAnsiTheme="minorHAnsi" w:cs="Arial"/>
          <w:szCs w:val="22"/>
        </w:rPr>
      </w:pPr>
      <w:r w:rsidRPr="00430DF8">
        <w:rPr>
          <w:rFonts w:asciiTheme="minorHAnsi" w:hAnsiTheme="minorHAnsi" w:cs="Arial"/>
          <w:szCs w:val="22"/>
        </w:rPr>
        <w:t xml:space="preserve">Considerar la evolución y dinámica de los costos (escalación, inflación, tolerancia) tanto en el mercado nacional como lo relevante de los precios internacionales para el Proyecto. </w:t>
      </w:r>
    </w:p>
    <w:bookmarkEnd w:id="9"/>
    <w:p w:rsidR="00C63FFC" w:rsidRPr="00430DF8" w:rsidRDefault="009D50D6" w:rsidP="00430DF8">
      <w:pPr>
        <w:pStyle w:val="Textoconsangra"/>
        <w:numPr>
          <w:ilvl w:val="0"/>
          <w:numId w:val="1"/>
        </w:numPr>
        <w:ind w:left="993"/>
        <w:rPr>
          <w:rFonts w:asciiTheme="minorHAnsi" w:hAnsiTheme="minorHAnsi" w:cs="Arial"/>
          <w:szCs w:val="22"/>
        </w:rPr>
      </w:pPr>
      <w:r w:rsidRPr="00430DF8">
        <w:rPr>
          <w:rFonts w:asciiTheme="minorHAnsi" w:hAnsiTheme="minorHAnsi" w:cs="Arial"/>
          <w:szCs w:val="22"/>
        </w:rPr>
        <w:t>Realizar las estimaciones para l</w:t>
      </w:r>
      <w:r w:rsidR="00C63FFC" w:rsidRPr="00430DF8">
        <w:rPr>
          <w:rFonts w:asciiTheme="minorHAnsi" w:hAnsiTheme="minorHAnsi" w:cs="Arial"/>
          <w:szCs w:val="22"/>
        </w:rPr>
        <w:t xml:space="preserve">as provisiones de bienes, materiales, equipos, maquinaria accesorios y/o paquetizados provenientes del extranjero, a ser entregadas por </w:t>
      </w:r>
      <w:r w:rsidR="00E63B73" w:rsidRPr="00430DF8">
        <w:rPr>
          <w:rFonts w:asciiTheme="minorHAnsi" w:hAnsiTheme="minorHAnsi" w:cs="Arial"/>
          <w:szCs w:val="22"/>
        </w:rPr>
        <w:t>la empresa IPCista</w:t>
      </w:r>
      <w:r w:rsidR="00C63FFC" w:rsidRPr="00430DF8">
        <w:rPr>
          <w:rFonts w:asciiTheme="minorHAnsi" w:hAnsiTheme="minorHAnsi" w:cs="Arial"/>
          <w:szCs w:val="22"/>
        </w:rPr>
        <w:t xml:space="preserve"> a nombre del Contratante bajo el término de negociación </w:t>
      </w:r>
      <w:r w:rsidRPr="00430DF8">
        <w:rPr>
          <w:rFonts w:asciiTheme="minorHAnsi" w:hAnsiTheme="minorHAnsi" w:cs="Arial"/>
          <w:b/>
          <w:szCs w:val="22"/>
        </w:rPr>
        <w:t>INCOTERMS </w:t>
      </w:r>
      <w:r w:rsidR="00C63FFC" w:rsidRPr="00430DF8">
        <w:rPr>
          <w:rFonts w:asciiTheme="minorHAnsi" w:hAnsiTheme="minorHAnsi" w:cs="Arial"/>
          <w:b/>
          <w:szCs w:val="22"/>
        </w:rPr>
        <w:t xml:space="preserve">DAP </w:t>
      </w:r>
      <w:r w:rsidR="00C63FFC" w:rsidRPr="00430DF8">
        <w:rPr>
          <w:rFonts w:asciiTheme="minorHAnsi" w:hAnsiTheme="minorHAnsi" w:cs="Arial"/>
          <w:szCs w:val="22"/>
        </w:rPr>
        <w:t xml:space="preserve">(Delivered At Place Incoterms 2010) en </w:t>
      </w:r>
      <w:r w:rsidR="001221E5" w:rsidRPr="00430DF8">
        <w:rPr>
          <w:rFonts w:asciiTheme="minorHAnsi" w:hAnsiTheme="minorHAnsi" w:cs="Arial"/>
          <w:szCs w:val="22"/>
        </w:rPr>
        <w:t>cada</w:t>
      </w:r>
      <w:r w:rsidR="00C63FFC" w:rsidRPr="00430DF8">
        <w:rPr>
          <w:rFonts w:asciiTheme="minorHAnsi" w:hAnsiTheme="minorHAnsi" w:cs="Arial"/>
          <w:szCs w:val="22"/>
        </w:rPr>
        <w:t xml:space="preserve"> </w:t>
      </w:r>
      <w:r w:rsidR="001221E5" w:rsidRPr="00430DF8">
        <w:rPr>
          <w:rFonts w:asciiTheme="minorHAnsi" w:hAnsiTheme="minorHAnsi" w:cs="Arial"/>
          <w:szCs w:val="22"/>
        </w:rPr>
        <w:t xml:space="preserve">población donde se ubiquen las diferentes opciones de </w:t>
      </w:r>
      <w:r w:rsidR="00C45983" w:rsidRPr="00430DF8">
        <w:rPr>
          <w:rFonts w:asciiTheme="minorHAnsi" w:hAnsiTheme="minorHAnsi" w:cs="Arial"/>
          <w:szCs w:val="22"/>
        </w:rPr>
        <w:t xml:space="preserve">sistemas de gas </w:t>
      </w:r>
      <w:r w:rsidR="001221E5" w:rsidRPr="00430DF8">
        <w:rPr>
          <w:rFonts w:asciiTheme="minorHAnsi" w:hAnsiTheme="minorHAnsi" w:cs="Arial"/>
          <w:szCs w:val="22"/>
        </w:rPr>
        <w:t>virtual</w:t>
      </w:r>
      <w:r w:rsidR="00C63FFC" w:rsidRPr="00430DF8">
        <w:rPr>
          <w:rFonts w:asciiTheme="minorHAnsi" w:hAnsiTheme="minorHAnsi" w:cs="Arial"/>
          <w:szCs w:val="22"/>
        </w:rPr>
        <w:t>.</w:t>
      </w:r>
      <w:r w:rsidRPr="00430DF8">
        <w:rPr>
          <w:rFonts w:asciiTheme="minorHAnsi" w:hAnsiTheme="minorHAnsi" w:cs="Arial"/>
          <w:szCs w:val="22"/>
        </w:rPr>
        <w:t xml:space="preserve"> Considerar que e</w:t>
      </w:r>
      <w:r w:rsidR="00C63FFC" w:rsidRPr="00430DF8">
        <w:rPr>
          <w:rFonts w:asciiTheme="minorHAnsi" w:hAnsiTheme="minorHAnsi" w:cs="Arial"/>
          <w:szCs w:val="22"/>
        </w:rPr>
        <w:t xml:space="preserve">l </w:t>
      </w:r>
      <w:r w:rsidR="00E63B73" w:rsidRPr="00430DF8">
        <w:rPr>
          <w:rFonts w:asciiTheme="minorHAnsi" w:hAnsiTheme="minorHAnsi" w:cs="Arial"/>
          <w:szCs w:val="22"/>
        </w:rPr>
        <w:t>IPCista</w:t>
      </w:r>
      <w:r w:rsidR="00C63FFC" w:rsidRPr="00430DF8">
        <w:rPr>
          <w:rFonts w:asciiTheme="minorHAnsi" w:hAnsiTheme="minorHAnsi" w:cs="Arial"/>
          <w:szCs w:val="22"/>
        </w:rPr>
        <w:t xml:space="preserve"> será responsable de toda la cadena logística de los equipos, maquinarias, materiales e insumos desde origen hasta la entrega en obra, asumiendo todos los gastos, costos, riesgos de transporte, manipuleo, carguío, descargue, almacenaje, seguro y cualquier erogación que este demande, asimismo será responsabilidad del </w:t>
      </w:r>
      <w:r w:rsidR="00E63B73" w:rsidRPr="00430DF8">
        <w:rPr>
          <w:rFonts w:asciiTheme="minorHAnsi" w:hAnsiTheme="minorHAnsi" w:cs="Arial"/>
          <w:szCs w:val="22"/>
        </w:rPr>
        <w:t>IPCista</w:t>
      </w:r>
      <w:r w:rsidR="00C63FFC" w:rsidRPr="00430DF8">
        <w:rPr>
          <w:rFonts w:asciiTheme="minorHAnsi" w:hAnsiTheme="minorHAnsi" w:cs="Arial"/>
          <w:szCs w:val="22"/>
        </w:rPr>
        <w:t xml:space="preserve"> todas las gestiones  aduaneras necesarias en destino más el pago de cualquier gasto que se genere en la administración aduanera para las importaciones, hasta la entrega en Obra.</w:t>
      </w:r>
      <w:r w:rsidRPr="00430DF8">
        <w:rPr>
          <w:rFonts w:asciiTheme="minorHAnsi" w:hAnsiTheme="minorHAnsi" w:cs="Arial"/>
          <w:szCs w:val="22"/>
        </w:rPr>
        <w:t xml:space="preserve"> Asimismo, considerar los costos por las </w:t>
      </w:r>
      <w:r w:rsidR="00C63FFC" w:rsidRPr="00430DF8">
        <w:rPr>
          <w:rFonts w:asciiTheme="minorHAnsi" w:hAnsiTheme="minorHAnsi" w:cs="Arial"/>
          <w:szCs w:val="22"/>
        </w:rPr>
        <w:t xml:space="preserve">gestiones en obtención de licencias, autorizaciones y legalizaciones necesarias para la importación, tramitaciones de </w:t>
      </w:r>
      <w:r w:rsidR="00C63FFC" w:rsidRPr="00430DF8">
        <w:rPr>
          <w:rFonts w:asciiTheme="minorHAnsi" w:hAnsiTheme="minorHAnsi" w:cs="Arial"/>
          <w:szCs w:val="22"/>
        </w:rPr>
        <w:lastRenderedPageBreak/>
        <w:t xml:space="preserve">aduana, almacenamiento temporal (cuando sea requerido) y despacho a obra de </w:t>
      </w:r>
      <w:r w:rsidRPr="00430DF8">
        <w:rPr>
          <w:rFonts w:asciiTheme="minorHAnsi" w:hAnsiTheme="minorHAnsi" w:cs="Arial"/>
          <w:szCs w:val="22"/>
        </w:rPr>
        <w:t>todos los materiales importados</w:t>
      </w:r>
      <w:r w:rsidR="00C63FFC" w:rsidRPr="00430DF8">
        <w:rPr>
          <w:rFonts w:asciiTheme="minorHAnsi" w:hAnsiTheme="minorHAnsi" w:cs="Arial"/>
          <w:szCs w:val="22"/>
        </w:rPr>
        <w:t>.</w:t>
      </w:r>
    </w:p>
    <w:p w:rsidR="007B748B" w:rsidRPr="00430DF8" w:rsidRDefault="00CB4E49" w:rsidP="00430DF8">
      <w:pPr>
        <w:pStyle w:val="Textoconsangra"/>
        <w:numPr>
          <w:ilvl w:val="0"/>
          <w:numId w:val="1"/>
        </w:numPr>
        <w:ind w:left="993"/>
        <w:rPr>
          <w:rFonts w:asciiTheme="minorHAnsi" w:hAnsiTheme="minorHAnsi" w:cs="Arial"/>
          <w:szCs w:val="22"/>
        </w:rPr>
      </w:pPr>
      <w:bookmarkStart w:id="10" w:name="_Toc420480147"/>
      <w:bookmarkStart w:id="11" w:name="_Toc419873843"/>
      <w:r w:rsidRPr="00430DF8">
        <w:rPr>
          <w:rFonts w:asciiTheme="minorHAnsi" w:hAnsiTheme="minorHAnsi" w:cs="Arial"/>
          <w:szCs w:val="22"/>
        </w:rPr>
        <w:t>C</w:t>
      </w:r>
      <w:r w:rsidR="00D71AEF" w:rsidRPr="00430DF8">
        <w:rPr>
          <w:rFonts w:asciiTheme="minorHAnsi" w:hAnsiTheme="minorHAnsi" w:cs="Arial"/>
          <w:szCs w:val="22"/>
        </w:rPr>
        <w:t xml:space="preserve">onsiderar </w:t>
      </w:r>
      <w:r w:rsidR="007B748B" w:rsidRPr="00430DF8">
        <w:rPr>
          <w:rFonts w:asciiTheme="minorHAnsi" w:hAnsiTheme="minorHAnsi" w:cs="Arial"/>
          <w:szCs w:val="22"/>
        </w:rPr>
        <w:t xml:space="preserve">todos </w:t>
      </w:r>
      <w:r w:rsidR="00D71AEF" w:rsidRPr="00430DF8">
        <w:rPr>
          <w:rFonts w:asciiTheme="minorHAnsi" w:hAnsiTheme="minorHAnsi" w:cs="Arial"/>
          <w:szCs w:val="22"/>
        </w:rPr>
        <w:t xml:space="preserve">los </w:t>
      </w:r>
      <w:r w:rsidR="00043AB3" w:rsidRPr="00430DF8">
        <w:rPr>
          <w:rFonts w:asciiTheme="minorHAnsi" w:hAnsiTheme="minorHAnsi" w:cs="Arial"/>
          <w:szCs w:val="22"/>
        </w:rPr>
        <w:t xml:space="preserve">costos de los </w:t>
      </w:r>
      <w:r w:rsidR="00B176A5" w:rsidRPr="00430DF8">
        <w:rPr>
          <w:rFonts w:asciiTheme="minorHAnsi" w:hAnsiTheme="minorHAnsi" w:cs="Arial"/>
          <w:szCs w:val="22"/>
        </w:rPr>
        <w:t xml:space="preserve">seguros </w:t>
      </w:r>
      <w:r w:rsidR="007B748B" w:rsidRPr="00430DF8">
        <w:rPr>
          <w:rFonts w:asciiTheme="minorHAnsi" w:hAnsiTheme="minorHAnsi" w:cs="Arial"/>
          <w:szCs w:val="22"/>
        </w:rPr>
        <w:t xml:space="preserve">y garantías de los </w:t>
      </w:r>
      <w:r w:rsidR="00C45983" w:rsidRPr="00430DF8">
        <w:rPr>
          <w:rFonts w:asciiTheme="minorHAnsi" w:hAnsiTheme="minorHAnsi" w:cs="Arial"/>
          <w:szCs w:val="22"/>
        </w:rPr>
        <w:t>equipos</w:t>
      </w:r>
      <w:r w:rsidR="007B748B" w:rsidRPr="00430DF8">
        <w:rPr>
          <w:rFonts w:asciiTheme="minorHAnsi" w:hAnsiTheme="minorHAnsi" w:cs="Arial"/>
          <w:szCs w:val="22"/>
        </w:rPr>
        <w:t>, maquinaría y/o accesorios.</w:t>
      </w:r>
    </w:p>
    <w:p w:rsidR="007B748B" w:rsidRPr="00430DF8" w:rsidRDefault="00043AB3" w:rsidP="00430DF8">
      <w:pPr>
        <w:pStyle w:val="Textoconsangra"/>
        <w:numPr>
          <w:ilvl w:val="0"/>
          <w:numId w:val="1"/>
        </w:numPr>
        <w:ind w:left="993"/>
        <w:rPr>
          <w:rFonts w:asciiTheme="minorHAnsi" w:hAnsiTheme="minorHAnsi" w:cs="Arial"/>
          <w:szCs w:val="22"/>
        </w:rPr>
      </w:pPr>
      <w:r w:rsidRPr="00430DF8">
        <w:rPr>
          <w:rFonts w:asciiTheme="minorHAnsi" w:hAnsiTheme="minorHAnsi" w:cs="Arial"/>
          <w:szCs w:val="22"/>
        </w:rPr>
        <w:t xml:space="preserve">Considerar el costo de los </w:t>
      </w:r>
      <w:r w:rsidR="00B176A5" w:rsidRPr="00430DF8">
        <w:rPr>
          <w:rFonts w:asciiTheme="minorHAnsi" w:hAnsiTheme="minorHAnsi" w:cs="Arial"/>
          <w:szCs w:val="22"/>
        </w:rPr>
        <w:t xml:space="preserve">seguros </w:t>
      </w:r>
      <w:r w:rsidR="007B748B" w:rsidRPr="00430DF8">
        <w:rPr>
          <w:rFonts w:asciiTheme="minorHAnsi" w:hAnsiTheme="minorHAnsi" w:cs="Arial"/>
          <w:szCs w:val="22"/>
        </w:rPr>
        <w:t xml:space="preserve">inherentes a la </w:t>
      </w:r>
      <w:r w:rsidRPr="00430DF8">
        <w:rPr>
          <w:rFonts w:asciiTheme="minorHAnsi" w:hAnsiTheme="minorHAnsi" w:cs="Arial"/>
          <w:szCs w:val="22"/>
        </w:rPr>
        <w:t>realización</w:t>
      </w:r>
      <w:r w:rsidR="007B748B" w:rsidRPr="00430DF8">
        <w:rPr>
          <w:rFonts w:asciiTheme="minorHAnsi" w:hAnsiTheme="minorHAnsi" w:cs="Arial"/>
          <w:szCs w:val="22"/>
        </w:rPr>
        <w:t xml:space="preserve"> del proyecto como: Seguro de Responsabilidad Civil Patronal e Indemnización por Accidentes del</w:t>
      </w:r>
      <w:r w:rsidRPr="00430DF8">
        <w:rPr>
          <w:rFonts w:asciiTheme="minorHAnsi" w:hAnsiTheme="minorHAnsi" w:cs="Arial"/>
          <w:szCs w:val="22"/>
        </w:rPr>
        <w:t xml:space="preserve"> </w:t>
      </w:r>
      <w:r w:rsidR="007B748B" w:rsidRPr="00430DF8">
        <w:rPr>
          <w:rFonts w:asciiTheme="minorHAnsi" w:hAnsiTheme="minorHAnsi" w:cs="Arial"/>
          <w:szCs w:val="22"/>
        </w:rPr>
        <w:t>Trabajo</w:t>
      </w:r>
      <w:r w:rsidRPr="00430DF8">
        <w:rPr>
          <w:rFonts w:asciiTheme="minorHAnsi" w:hAnsiTheme="minorHAnsi" w:cs="Arial"/>
          <w:szCs w:val="22"/>
        </w:rPr>
        <w:t xml:space="preserve">, Seguro de Responsabilidad Civil por Daños a Terceros (Responsabilidad Civil General, Contractual, Operacional, Cruzada, de </w:t>
      </w:r>
      <w:r w:rsidR="00E63B73" w:rsidRPr="00430DF8">
        <w:rPr>
          <w:rFonts w:asciiTheme="minorHAnsi" w:hAnsiTheme="minorHAnsi" w:cs="Arial"/>
          <w:szCs w:val="22"/>
        </w:rPr>
        <w:t>la Contratista</w:t>
      </w:r>
      <w:r w:rsidRPr="00430DF8">
        <w:rPr>
          <w:rFonts w:asciiTheme="minorHAnsi" w:hAnsiTheme="minorHAnsi" w:cs="Arial"/>
          <w:szCs w:val="22"/>
        </w:rPr>
        <w:t xml:space="preserve"> y </w:t>
      </w:r>
      <w:r w:rsidR="00E63B73" w:rsidRPr="00430DF8">
        <w:rPr>
          <w:rFonts w:asciiTheme="minorHAnsi" w:hAnsiTheme="minorHAnsi" w:cs="Arial"/>
          <w:szCs w:val="22"/>
        </w:rPr>
        <w:t xml:space="preserve">sus </w:t>
      </w:r>
      <w:r w:rsidRPr="00430DF8">
        <w:rPr>
          <w:rFonts w:asciiTheme="minorHAnsi" w:hAnsiTheme="minorHAnsi" w:cs="Arial"/>
          <w:szCs w:val="22"/>
        </w:rPr>
        <w:t xml:space="preserve">Subcontratistas, responsabilidad civil medioambiental incluyendo filtración, polución, contaminación súbita y accidental, gastos de remoción, remediación y limpieza, para el área de trabajo, local), Seguro de Todo Riesgo de Construcción, Seguro de Montaje, Seguro Obligatorio para Accidentes de Tránsito, Seguro de Automóviles, entre otros. </w:t>
      </w:r>
    </w:p>
    <w:p w:rsidR="007B748B" w:rsidRPr="00430DF8" w:rsidRDefault="00043AB3" w:rsidP="00430DF8">
      <w:pPr>
        <w:pStyle w:val="Textoconsangra"/>
        <w:numPr>
          <w:ilvl w:val="0"/>
          <w:numId w:val="1"/>
        </w:numPr>
        <w:ind w:left="993"/>
        <w:rPr>
          <w:rFonts w:asciiTheme="minorHAnsi" w:hAnsiTheme="minorHAnsi" w:cs="Arial"/>
          <w:szCs w:val="22"/>
        </w:rPr>
      </w:pPr>
      <w:r w:rsidRPr="00430DF8">
        <w:rPr>
          <w:rFonts w:asciiTheme="minorHAnsi" w:hAnsiTheme="minorHAnsi" w:cs="Arial"/>
          <w:szCs w:val="22"/>
        </w:rPr>
        <w:t xml:space="preserve">Considerar los costos de las Boletas de </w:t>
      </w:r>
      <w:r w:rsidR="00D71AEF" w:rsidRPr="00430DF8">
        <w:rPr>
          <w:rFonts w:asciiTheme="minorHAnsi" w:hAnsiTheme="minorHAnsi" w:cs="Arial"/>
          <w:szCs w:val="22"/>
        </w:rPr>
        <w:t>Garantías</w:t>
      </w:r>
      <w:r w:rsidRPr="00430DF8">
        <w:rPr>
          <w:rFonts w:asciiTheme="minorHAnsi" w:hAnsiTheme="minorHAnsi" w:cs="Arial"/>
          <w:szCs w:val="22"/>
        </w:rPr>
        <w:t>, como ser Garantía de Cumplimiento de Contrato, Garantía de Responsabilidad por Defectos, Garantía de Correcta Inversión del Anticipo, entre otras</w:t>
      </w:r>
      <w:r w:rsidR="00D71AEF" w:rsidRPr="00430DF8">
        <w:rPr>
          <w:rFonts w:asciiTheme="minorHAnsi" w:hAnsiTheme="minorHAnsi" w:cs="Arial"/>
          <w:szCs w:val="22"/>
        </w:rPr>
        <w:t xml:space="preserve">. </w:t>
      </w:r>
      <w:bookmarkStart w:id="12" w:name="_Toc420480148"/>
      <w:bookmarkEnd w:id="10"/>
    </w:p>
    <w:p w:rsidR="00043AB3" w:rsidRPr="00430DF8" w:rsidRDefault="00043AB3" w:rsidP="00430DF8">
      <w:pPr>
        <w:pStyle w:val="Textoconsangra"/>
        <w:numPr>
          <w:ilvl w:val="0"/>
          <w:numId w:val="1"/>
        </w:numPr>
        <w:ind w:left="993"/>
        <w:rPr>
          <w:rFonts w:asciiTheme="minorHAnsi" w:hAnsiTheme="minorHAnsi" w:cs="Arial"/>
          <w:szCs w:val="22"/>
        </w:rPr>
      </w:pPr>
      <w:r w:rsidRPr="00430DF8">
        <w:rPr>
          <w:rFonts w:asciiTheme="minorHAnsi" w:hAnsiTheme="minorHAnsi" w:cs="Arial"/>
          <w:szCs w:val="22"/>
        </w:rPr>
        <w:t>Considerar en los costos los Impuestos N</w:t>
      </w:r>
      <w:r w:rsidR="00D71AEF" w:rsidRPr="00430DF8">
        <w:rPr>
          <w:rFonts w:asciiTheme="minorHAnsi" w:hAnsiTheme="minorHAnsi" w:cs="Arial"/>
          <w:szCs w:val="22"/>
        </w:rPr>
        <w:t>acionales de Bolivia</w:t>
      </w:r>
      <w:r w:rsidRPr="00430DF8">
        <w:rPr>
          <w:rFonts w:asciiTheme="minorHAnsi" w:hAnsiTheme="minorHAnsi" w:cs="Arial"/>
          <w:szCs w:val="22"/>
        </w:rPr>
        <w:t xml:space="preserve">, tanto para facturas dentro de Bolivia (IVA 13%, IT 3% e ITF 0.15%) como para facturas fuera de Bolivia (alícuota del 12,5% por el IUE-BE).  </w:t>
      </w:r>
      <w:r w:rsidR="00D71AEF" w:rsidRPr="00430DF8">
        <w:rPr>
          <w:rFonts w:asciiTheme="minorHAnsi" w:hAnsiTheme="minorHAnsi" w:cs="Arial"/>
          <w:szCs w:val="22"/>
        </w:rPr>
        <w:t xml:space="preserve"> </w:t>
      </w:r>
      <w:bookmarkStart w:id="13" w:name="_Toc420480149"/>
      <w:bookmarkEnd w:id="12"/>
    </w:p>
    <w:p w:rsidR="00D71AEF" w:rsidRPr="00430DF8" w:rsidRDefault="00FB37E6" w:rsidP="00430DF8">
      <w:pPr>
        <w:pStyle w:val="Textoconsangra"/>
        <w:numPr>
          <w:ilvl w:val="0"/>
          <w:numId w:val="1"/>
        </w:numPr>
        <w:ind w:left="993"/>
        <w:rPr>
          <w:rFonts w:asciiTheme="minorHAnsi" w:hAnsiTheme="minorHAnsi" w:cs="Arial"/>
          <w:szCs w:val="22"/>
        </w:rPr>
      </w:pPr>
      <w:bookmarkStart w:id="14" w:name="_Toc420480151"/>
      <w:bookmarkEnd w:id="13"/>
      <w:r w:rsidRPr="00430DF8">
        <w:rPr>
          <w:rFonts w:asciiTheme="minorHAnsi" w:hAnsiTheme="minorHAnsi" w:cs="Arial"/>
          <w:szCs w:val="22"/>
        </w:rPr>
        <w:t>T</w:t>
      </w:r>
      <w:r w:rsidR="00D71AEF" w:rsidRPr="00430DF8">
        <w:rPr>
          <w:rFonts w:asciiTheme="minorHAnsi" w:hAnsiTheme="minorHAnsi" w:cs="Arial"/>
          <w:szCs w:val="22"/>
        </w:rPr>
        <w:t>omar como base, cotizaciones actualizadas del último trimestre a partir de la firma de contrato.</w:t>
      </w:r>
      <w:bookmarkEnd w:id="14"/>
    </w:p>
    <w:p w:rsidR="00D71AEF" w:rsidRPr="00430DF8" w:rsidRDefault="00FB37E6" w:rsidP="00430DF8">
      <w:pPr>
        <w:pStyle w:val="Textoconsangra"/>
        <w:numPr>
          <w:ilvl w:val="0"/>
          <w:numId w:val="1"/>
        </w:numPr>
        <w:ind w:left="993"/>
        <w:rPr>
          <w:rFonts w:asciiTheme="minorHAnsi" w:hAnsiTheme="minorHAnsi" w:cs="Arial"/>
          <w:szCs w:val="22"/>
        </w:rPr>
      </w:pPr>
      <w:bookmarkStart w:id="15" w:name="_Toc420480152"/>
      <w:r w:rsidRPr="00430DF8">
        <w:rPr>
          <w:rFonts w:asciiTheme="minorHAnsi" w:hAnsiTheme="minorHAnsi" w:cs="Arial"/>
          <w:szCs w:val="22"/>
        </w:rPr>
        <w:t>C</w:t>
      </w:r>
      <w:r w:rsidR="00D71AEF" w:rsidRPr="00430DF8">
        <w:rPr>
          <w:rFonts w:asciiTheme="minorHAnsi" w:hAnsiTheme="minorHAnsi" w:cs="Arial"/>
          <w:szCs w:val="22"/>
        </w:rPr>
        <w:t>onsiderar costos de la mano de obra Boliviana, productividad, fletes al sitio y co</w:t>
      </w:r>
      <w:r w:rsidRPr="00430DF8">
        <w:rPr>
          <w:rFonts w:asciiTheme="minorHAnsi" w:hAnsiTheme="minorHAnsi" w:cs="Arial"/>
          <w:szCs w:val="22"/>
        </w:rPr>
        <w:t>nsideraciones del mercado local, l</w:t>
      </w:r>
      <w:r w:rsidR="00D71AEF" w:rsidRPr="00430DF8">
        <w:rPr>
          <w:rFonts w:asciiTheme="minorHAnsi" w:hAnsiTheme="minorHAnsi" w:cs="Arial"/>
          <w:szCs w:val="22"/>
        </w:rPr>
        <w:t xml:space="preserve">a experiencia de los contratistas de Ingeniería Boliviana. </w:t>
      </w:r>
      <w:bookmarkEnd w:id="15"/>
    </w:p>
    <w:p w:rsidR="00D71AEF" w:rsidRPr="00430DF8" w:rsidRDefault="00FB37E6" w:rsidP="00430DF8">
      <w:pPr>
        <w:pStyle w:val="Textoconsangra"/>
        <w:numPr>
          <w:ilvl w:val="0"/>
          <w:numId w:val="1"/>
        </w:numPr>
        <w:ind w:left="993"/>
        <w:rPr>
          <w:rFonts w:asciiTheme="minorHAnsi" w:hAnsiTheme="minorHAnsi" w:cs="Arial"/>
          <w:szCs w:val="22"/>
        </w:rPr>
      </w:pPr>
      <w:bookmarkStart w:id="16" w:name="_Toc420480153"/>
      <w:r w:rsidRPr="00430DF8">
        <w:rPr>
          <w:rFonts w:asciiTheme="minorHAnsi" w:hAnsiTheme="minorHAnsi" w:cs="Arial"/>
          <w:szCs w:val="22"/>
        </w:rPr>
        <w:t>D</w:t>
      </w:r>
      <w:r w:rsidR="00D71AEF" w:rsidRPr="00430DF8">
        <w:rPr>
          <w:rFonts w:asciiTheme="minorHAnsi" w:hAnsiTheme="minorHAnsi" w:cs="Arial"/>
          <w:szCs w:val="22"/>
        </w:rPr>
        <w:t>eberá considerar costos de mano de obra extranjera únicamente cuando no exista la disponibilidad en Bolivia, esto a su vez deberá ser especificado, para cada caso.</w:t>
      </w:r>
    </w:p>
    <w:p w:rsidR="00D71AEF" w:rsidRPr="00430DF8" w:rsidRDefault="00FB37E6" w:rsidP="00430DF8">
      <w:pPr>
        <w:pStyle w:val="Textoconsangra"/>
        <w:numPr>
          <w:ilvl w:val="0"/>
          <w:numId w:val="1"/>
        </w:numPr>
        <w:ind w:left="993"/>
        <w:rPr>
          <w:rFonts w:asciiTheme="minorHAnsi" w:hAnsiTheme="minorHAnsi" w:cs="Arial"/>
          <w:szCs w:val="22"/>
        </w:rPr>
      </w:pPr>
      <w:bookmarkStart w:id="17" w:name="_Toc420480154"/>
      <w:bookmarkEnd w:id="16"/>
      <w:r w:rsidRPr="00430DF8">
        <w:rPr>
          <w:rFonts w:asciiTheme="minorHAnsi" w:hAnsiTheme="minorHAnsi" w:cs="Arial"/>
          <w:szCs w:val="22"/>
        </w:rPr>
        <w:t>D</w:t>
      </w:r>
      <w:r w:rsidR="00D71AEF" w:rsidRPr="00430DF8">
        <w:rPr>
          <w:rFonts w:asciiTheme="minorHAnsi" w:hAnsiTheme="minorHAnsi" w:cs="Arial"/>
          <w:szCs w:val="22"/>
        </w:rPr>
        <w:t>ebe interactuar con todos las actividades del proyecto esto con el fin de optimizar los costos del proyecto</w:t>
      </w:r>
      <w:bookmarkEnd w:id="11"/>
      <w:bookmarkEnd w:id="17"/>
      <w:r w:rsidRPr="00430DF8">
        <w:rPr>
          <w:rFonts w:asciiTheme="minorHAnsi" w:hAnsiTheme="minorHAnsi" w:cs="Arial"/>
          <w:szCs w:val="22"/>
        </w:rPr>
        <w:t xml:space="preserve"> y garantizar su integralidad</w:t>
      </w:r>
      <w:r w:rsidR="00D71AEF" w:rsidRPr="00430DF8">
        <w:rPr>
          <w:rFonts w:asciiTheme="minorHAnsi" w:hAnsiTheme="minorHAnsi" w:cs="Arial"/>
          <w:szCs w:val="22"/>
        </w:rPr>
        <w:t>.</w:t>
      </w:r>
    </w:p>
    <w:p w:rsidR="00D71AEF" w:rsidRPr="00430DF8" w:rsidRDefault="00FB37E6" w:rsidP="00430DF8">
      <w:pPr>
        <w:pStyle w:val="Textoconsangra"/>
        <w:numPr>
          <w:ilvl w:val="0"/>
          <w:numId w:val="1"/>
        </w:numPr>
        <w:ind w:left="993"/>
        <w:rPr>
          <w:rFonts w:asciiTheme="minorHAnsi" w:hAnsiTheme="minorHAnsi" w:cs="Arial"/>
          <w:szCs w:val="22"/>
        </w:rPr>
      </w:pPr>
      <w:bookmarkStart w:id="18" w:name="_Toc420480156"/>
      <w:bookmarkStart w:id="19" w:name="_Toc419873845"/>
      <w:r w:rsidRPr="00430DF8">
        <w:rPr>
          <w:rFonts w:asciiTheme="minorHAnsi" w:hAnsiTheme="minorHAnsi" w:cs="Arial"/>
          <w:szCs w:val="22"/>
        </w:rPr>
        <w:t>C</w:t>
      </w:r>
      <w:r w:rsidR="00D71AEF" w:rsidRPr="00430DF8">
        <w:rPr>
          <w:rFonts w:asciiTheme="minorHAnsi" w:hAnsiTheme="minorHAnsi" w:cs="Arial"/>
          <w:szCs w:val="22"/>
        </w:rPr>
        <w:t>onsiderar el Sistema Internacional de medidas para las unidades de medida.</w:t>
      </w:r>
      <w:bookmarkEnd w:id="18"/>
    </w:p>
    <w:p w:rsidR="00D71AEF" w:rsidRPr="00430DF8" w:rsidRDefault="00FB37E6" w:rsidP="00430DF8">
      <w:pPr>
        <w:pStyle w:val="Textoconsangra"/>
        <w:numPr>
          <w:ilvl w:val="0"/>
          <w:numId w:val="1"/>
        </w:numPr>
        <w:ind w:left="993"/>
        <w:rPr>
          <w:rFonts w:asciiTheme="minorHAnsi" w:hAnsiTheme="minorHAnsi" w:cs="Arial"/>
          <w:szCs w:val="22"/>
        </w:rPr>
      </w:pPr>
      <w:bookmarkStart w:id="20" w:name="_Toc420480157"/>
      <w:r w:rsidRPr="00430DF8">
        <w:rPr>
          <w:rFonts w:asciiTheme="minorHAnsi" w:hAnsiTheme="minorHAnsi" w:cs="Arial"/>
          <w:szCs w:val="22"/>
        </w:rPr>
        <w:t>R</w:t>
      </w:r>
      <w:r w:rsidR="00D71AEF" w:rsidRPr="00430DF8">
        <w:rPr>
          <w:rFonts w:asciiTheme="minorHAnsi" w:hAnsiTheme="minorHAnsi" w:cs="Arial"/>
          <w:szCs w:val="22"/>
        </w:rPr>
        <w:t>ealizar las métricas</w:t>
      </w:r>
      <w:r w:rsidRPr="00430DF8">
        <w:rPr>
          <w:rFonts w:asciiTheme="minorHAnsi" w:hAnsiTheme="minorHAnsi" w:cs="Arial"/>
          <w:szCs w:val="22"/>
        </w:rPr>
        <w:t xml:space="preserve"> según la IPA (</w:t>
      </w:r>
      <w:proofErr w:type="spellStart"/>
      <w:r w:rsidR="00447220" w:rsidRPr="00430DF8">
        <w:rPr>
          <w:rFonts w:asciiTheme="minorHAnsi" w:hAnsiTheme="minorHAnsi"/>
          <w:szCs w:val="22"/>
        </w:rPr>
        <w:fldChar w:fldCharType="begin"/>
      </w:r>
      <w:r w:rsidR="00447220" w:rsidRPr="00430DF8">
        <w:rPr>
          <w:rFonts w:asciiTheme="minorHAnsi" w:hAnsiTheme="minorHAnsi"/>
          <w:szCs w:val="22"/>
        </w:rPr>
        <w:instrText xml:space="preserve"> HYPERLINK "http://www.ipaglobal.com/" </w:instrText>
      </w:r>
      <w:r w:rsidR="00447220" w:rsidRPr="00430DF8">
        <w:rPr>
          <w:rFonts w:asciiTheme="minorHAnsi" w:hAnsiTheme="minorHAnsi"/>
          <w:szCs w:val="22"/>
        </w:rPr>
        <w:fldChar w:fldCharType="separate"/>
      </w:r>
      <w:r w:rsidRPr="00430DF8">
        <w:rPr>
          <w:rFonts w:asciiTheme="minorHAnsi" w:hAnsiTheme="minorHAnsi" w:cs="Arial"/>
          <w:szCs w:val="22"/>
        </w:rPr>
        <w:t>Independent</w:t>
      </w:r>
      <w:proofErr w:type="spellEnd"/>
      <w:r w:rsidRPr="00430DF8">
        <w:rPr>
          <w:rFonts w:asciiTheme="minorHAnsi" w:hAnsiTheme="minorHAnsi" w:cs="Arial"/>
          <w:szCs w:val="22"/>
        </w:rPr>
        <w:t xml:space="preserve"> Project </w:t>
      </w:r>
      <w:proofErr w:type="spellStart"/>
      <w:r w:rsidRPr="00430DF8">
        <w:rPr>
          <w:rFonts w:asciiTheme="minorHAnsi" w:hAnsiTheme="minorHAnsi" w:cs="Arial"/>
          <w:szCs w:val="22"/>
        </w:rPr>
        <w:t>Analysis</w:t>
      </w:r>
      <w:proofErr w:type="spellEnd"/>
      <w:r w:rsidR="00447220" w:rsidRPr="00430DF8">
        <w:rPr>
          <w:rFonts w:asciiTheme="minorHAnsi" w:hAnsiTheme="minorHAnsi" w:cs="Arial"/>
          <w:szCs w:val="22"/>
        </w:rPr>
        <w:fldChar w:fldCharType="end"/>
      </w:r>
      <w:r w:rsidRPr="00430DF8">
        <w:rPr>
          <w:rFonts w:asciiTheme="minorHAnsi" w:hAnsiTheme="minorHAnsi" w:cs="Arial"/>
          <w:szCs w:val="22"/>
        </w:rPr>
        <w:t>) según</w:t>
      </w:r>
      <w:r w:rsidR="00D71AEF" w:rsidRPr="00430DF8">
        <w:rPr>
          <w:rFonts w:asciiTheme="minorHAnsi" w:hAnsiTheme="minorHAnsi" w:cs="Arial"/>
          <w:szCs w:val="22"/>
        </w:rPr>
        <w:t xml:space="preserve"> la estimación de costos.</w:t>
      </w:r>
      <w:bookmarkEnd w:id="20"/>
    </w:p>
    <w:p w:rsidR="002B0815" w:rsidRPr="00430DF8" w:rsidRDefault="00FB37E6" w:rsidP="00430DF8">
      <w:pPr>
        <w:pStyle w:val="Textoconsangra"/>
        <w:numPr>
          <w:ilvl w:val="0"/>
          <w:numId w:val="1"/>
        </w:numPr>
        <w:ind w:left="993"/>
        <w:rPr>
          <w:rFonts w:asciiTheme="minorHAnsi" w:hAnsiTheme="minorHAnsi" w:cs="Arial"/>
          <w:szCs w:val="22"/>
        </w:rPr>
      </w:pPr>
      <w:bookmarkStart w:id="21" w:name="_Toc420480161"/>
      <w:r w:rsidRPr="00430DF8">
        <w:rPr>
          <w:rFonts w:asciiTheme="minorHAnsi" w:hAnsiTheme="minorHAnsi" w:cs="Arial"/>
          <w:szCs w:val="22"/>
        </w:rPr>
        <w:t>E</w:t>
      </w:r>
      <w:r w:rsidR="00D71AEF" w:rsidRPr="00430DF8">
        <w:rPr>
          <w:rFonts w:asciiTheme="minorHAnsi" w:hAnsiTheme="minorHAnsi" w:cs="Arial"/>
          <w:szCs w:val="22"/>
        </w:rPr>
        <w:t>laborar toda la documentación para la estimación de costos, a satisfacción del cliente.</w:t>
      </w:r>
      <w:bookmarkEnd w:id="19"/>
      <w:r w:rsidR="002B0815" w:rsidRPr="00430DF8">
        <w:rPr>
          <w:rFonts w:asciiTheme="minorHAnsi" w:hAnsiTheme="minorHAnsi" w:cs="Arial"/>
          <w:szCs w:val="22"/>
        </w:rPr>
        <w:t xml:space="preserve"> </w:t>
      </w:r>
    </w:p>
    <w:p w:rsidR="00D71AEF" w:rsidRPr="00430DF8" w:rsidRDefault="002B0815" w:rsidP="00430DF8">
      <w:pPr>
        <w:pStyle w:val="Textoconsangra"/>
        <w:numPr>
          <w:ilvl w:val="0"/>
          <w:numId w:val="1"/>
        </w:numPr>
        <w:ind w:left="993"/>
        <w:rPr>
          <w:rFonts w:asciiTheme="minorHAnsi" w:hAnsiTheme="minorHAnsi" w:cs="Arial"/>
          <w:szCs w:val="22"/>
        </w:rPr>
      </w:pPr>
      <w:r w:rsidRPr="00430DF8">
        <w:rPr>
          <w:rFonts w:asciiTheme="minorHAnsi" w:hAnsiTheme="minorHAnsi" w:cs="Arial"/>
          <w:szCs w:val="22"/>
        </w:rPr>
        <w:t xml:space="preserve">Los </w:t>
      </w:r>
      <w:r w:rsidR="00D71AEF" w:rsidRPr="00430DF8">
        <w:rPr>
          <w:rFonts w:asciiTheme="minorHAnsi" w:hAnsiTheme="minorHAnsi" w:cs="Arial"/>
          <w:szCs w:val="22"/>
        </w:rPr>
        <w:t>documento</w:t>
      </w:r>
      <w:r w:rsidRPr="00430DF8">
        <w:rPr>
          <w:rFonts w:asciiTheme="minorHAnsi" w:hAnsiTheme="minorHAnsi" w:cs="Arial"/>
          <w:szCs w:val="22"/>
        </w:rPr>
        <w:t>s de Estimación de Clase II,</w:t>
      </w:r>
      <w:r w:rsidR="00D71AEF" w:rsidRPr="00430DF8">
        <w:rPr>
          <w:rFonts w:asciiTheme="minorHAnsi" w:hAnsiTheme="minorHAnsi" w:cs="Arial"/>
          <w:szCs w:val="22"/>
        </w:rPr>
        <w:t xml:space="preserve"> deberá</w:t>
      </w:r>
      <w:r w:rsidRPr="00430DF8">
        <w:rPr>
          <w:rFonts w:asciiTheme="minorHAnsi" w:hAnsiTheme="minorHAnsi" w:cs="Arial"/>
          <w:szCs w:val="22"/>
        </w:rPr>
        <w:t>n</w:t>
      </w:r>
      <w:r w:rsidR="00D71AEF" w:rsidRPr="00430DF8">
        <w:rPr>
          <w:rFonts w:asciiTheme="minorHAnsi" w:hAnsiTheme="minorHAnsi" w:cs="Arial"/>
          <w:szCs w:val="22"/>
        </w:rPr>
        <w:t xml:space="preserve"> describir como fue desarrollado </w:t>
      </w:r>
      <w:r w:rsidR="003C34E0" w:rsidRPr="00430DF8">
        <w:rPr>
          <w:rFonts w:asciiTheme="minorHAnsi" w:hAnsiTheme="minorHAnsi" w:cs="Arial"/>
          <w:szCs w:val="22"/>
          <w:u w:val="single"/>
        </w:rPr>
        <w:t>cada uno de los estimados de los Costos</w:t>
      </w:r>
      <w:r w:rsidR="00D71AEF" w:rsidRPr="00430DF8">
        <w:rPr>
          <w:rFonts w:asciiTheme="minorHAnsi" w:hAnsiTheme="minorHAnsi" w:cs="Arial"/>
          <w:szCs w:val="22"/>
        </w:rPr>
        <w:t xml:space="preserve">, definiendo la información utilizada para soportar su desarrollo. Tomando como base: la práctica recomendada, BASES OF ESTIMATE, AACE International Recommended Practice No. 34R-05, con énfasis en los precios utilizados, supuestos y exclusiones, aclaraciones, ajustes realizados y descripción del cálculo la </w:t>
      </w:r>
      <w:r w:rsidR="00D71AEF" w:rsidRPr="00430DF8">
        <w:rPr>
          <w:rFonts w:asciiTheme="minorHAnsi" w:hAnsiTheme="minorHAnsi" w:cs="Arial"/>
          <w:b/>
          <w:szCs w:val="22"/>
        </w:rPr>
        <w:t>contingencia/ riesgos</w:t>
      </w:r>
      <w:r w:rsidR="00D71AEF" w:rsidRPr="00430DF8">
        <w:rPr>
          <w:rFonts w:asciiTheme="minorHAnsi" w:hAnsiTheme="minorHAnsi" w:cs="Arial"/>
          <w:szCs w:val="22"/>
        </w:rPr>
        <w:t>, nivel de incertidumbre, (bases del estimado)</w:t>
      </w:r>
      <w:bookmarkEnd w:id="21"/>
      <w:r w:rsidRPr="00430DF8">
        <w:rPr>
          <w:rFonts w:asciiTheme="minorHAnsi" w:hAnsiTheme="minorHAnsi" w:cs="Arial"/>
          <w:szCs w:val="22"/>
        </w:rPr>
        <w:t>.</w:t>
      </w:r>
    </w:p>
    <w:p w:rsidR="00D71AEF" w:rsidRPr="00430DF8" w:rsidRDefault="002B0815" w:rsidP="00430DF8">
      <w:pPr>
        <w:pStyle w:val="Textoconsangra"/>
        <w:numPr>
          <w:ilvl w:val="0"/>
          <w:numId w:val="1"/>
        </w:numPr>
        <w:ind w:left="993"/>
        <w:rPr>
          <w:rFonts w:asciiTheme="minorHAnsi" w:hAnsiTheme="minorHAnsi" w:cs="Arial"/>
          <w:szCs w:val="22"/>
        </w:rPr>
      </w:pPr>
      <w:bookmarkStart w:id="22" w:name="_Toc419873847"/>
      <w:bookmarkStart w:id="23" w:name="_Toc420480163"/>
      <w:r w:rsidRPr="00430DF8">
        <w:rPr>
          <w:rFonts w:asciiTheme="minorHAnsi" w:hAnsiTheme="minorHAnsi" w:cs="Arial"/>
          <w:szCs w:val="22"/>
        </w:rPr>
        <w:t>R</w:t>
      </w:r>
      <w:r w:rsidR="00D71AEF" w:rsidRPr="00430DF8">
        <w:rPr>
          <w:rFonts w:asciiTheme="minorHAnsi" w:hAnsiTheme="minorHAnsi" w:cs="Arial"/>
          <w:szCs w:val="22"/>
        </w:rPr>
        <w:t>ealizar un análisis de riesgos que acompañe el documento de estimación de costos.</w:t>
      </w:r>
      <w:bookmarkEnd w:id="22"/>
      <w:bookmarkEnd w:id="23"/>
    </w:p>
    <w:p w:rsidR="00D71AEF" w:rsidRPr="00430DF8" w:rsidRDefault="002B0815" w:rsidP="00430DF8">
      <w:pPr>
        <w:pStyle w:val="Textoconsangra"/>
        <w:numPr>
          <w:ilvl w:val="0"/>
          <w:numId w:val="1"/>
        </w:numPr>
        <w:ind w:left="993"/>
        <w:rPr>
          <w:rFonts w:asciiTheme="minorHAnsi" w:hAnsiTheme="minorHAnsi" w:cs="Arial"/>
          <w:szCs w:val="22"/>
        </w:rPr>
      </w:pPr>
      <w:bookmarkStart w:id="24" w:name="_Toc419873849"/>
      <w:bookmarkStart w:id="25" w:name="_Toc420480164"/>
      <w:r w:rsidRPr="00430DF8">
        <w:rPr>
          <w:rFonts w:asciiTheme="minorHAnsi" w:hAnsiTheme="minorHAnsi" w:cs="Arial"/>
          <w:szCs w:val="22"/>
        </w:rPr>
        <w:t>C</w:t>
      </w:r>
      <w:r w:rsidR="00D71AEF" w:rsidRPr="00430DF8">
        <w:rPr>
          <w:rFonts w:asciiTheme="minorHAnsi" w:hAnsiTheme="minorHAnsi" w:cs="Arial"/>
          <w:szCs w:val="22"/>
        </w:rPr>
        <w:t>odificar, clasificar y mostrar la estructuración de costos, tomando como base la práctica recomendada de la AACE 21R-98</w:t>
      </w:r>
      <w:bookmarkEnd w:id="24"/>
      <w:bookmarkEnd w:id="25"/>
      <w:r w:rsidR="00D71AEF" w:rsidRPr="00430DF8">
        <w:rPr>
          <w:rFonts w:asciiTheme="minorHAnsi" w:hAnsiTheme="minorHAnsi" w:cs="Arial"/>
          <w:szCs w:val="22"/>
        </w:rPr>
        <w:t xml:space="preserve">. </w:t>
      </w:r>
      <w:r w:rsidR="00A409D1" w:rsidRPr="00430DF8">
        <w:rPr>
          <w:rFonts w:asciiTheme="minorHAnsi" w:hAnsiTheme="minorHAnsi" w:cs="Arial"/>
          <w:szCs w:val="22"/>
        </w:rPr>
        <w:t xml:space="preserve">En este sentido, los tipos de costo (materiales/equipo, </w:t>
      </w:r>
      <w:r w:rsidR="00C57A7B" w:rsidRPr="00430DF8">
        <w:rPr>
          <w:rFonts w:asciiTheme="minorHAnsi" w:hAnsiTheme="minorHAnsi" w:cs="Arial"/>
          <w:szCs w:val="22"/>
        </w:rPr>
        <w:t xml:space="preserve">mano </w:t>
      </w:r>
      <w:r w:rsidR="00A409D1" w:rsidRPr="00430DF8">
        <w:rPr>
          <w:rFonts w:asciiTheme="minorHAnsi" w:hAnsiTheme="minorHAnsi" w:cs="Arial"/>
          <w:szCs w:val="22"/>
        </w:rPr>
        <w:t xml:space="preserve">de obra, </w:t>
      </w:r>
      <w:r w:rsidR="00C57A7B" w:rsidRPr="00430DF8">
        <w:rPr>
          <w:rFonts w:asciiTheme="minorHAnsi" w:hAnsiTheme="minorHAnsi" w:cs="Arial"/>
          <w:szCs w:val="22"/>
        </w:rPr>
        <w:t xml:space="preserve">costo </w:t>
      </w:r>
      <w:r w:rsidR="00A409D1" w:rsidRPr="00430DF8">
        <w:rPr>
          <w:rFonts w:asciiTheme="minorHAnsi" w:hAnsiTheme="minorHAnsi" w:cs="Arial"/>
          <w:szCs w:val="22"/>
        </w:rPr>
        <w:t xml:space="preserve">del </w:t>
      </w:r>
      <w:r w:rsidR="00C57A7B" w:rsidRPr="00430DF8">
        <w:rPr>
          <w:rFonts w:asciiTheme="minorHAnsi" w:hAnsiTheme="minorHAnsi" w:cs="Arial"/>
          <w:szCs w:val="22"/>
        </w:rPr>
        <w:t>dinero</w:t>
      </w:r>
      <w:r w:rsidR="00A409D1" w:rsidRPr="00430DF8">
        <w:rPr>
          <w:rFonts w:asciiTheme="minorHAnsi" w:hAnsiTheme="minorHAnsi" w:cs="Arial"/>
          <w:szCs w:val="22"/>
        </w:rPr>
        <w:t xml:space="preserve">, </w:t>
      </w:r>
      <w:r w:rsidR="00C57A7B" w:rsidRPr="00430DF8">
        <w:rPr>
          <w:rFonts w:asciiTheme="minorHAnsi" w:hAnsiTheme="minorHAnsi" w:cs="Arial"/>
          <w:szCs w:val="22"/>
        </w:rPr>
        <w:t>riesgo</w:t>
      </w:r>
      <w:r w:rsidR="00A409D1" w:rsidRPr="00430DF8">
        <w:rPr>
          <w:rFonts w:asciiTheme="minorHAnsi" w:hAnsiTheme="minorHAnsi" w:cs="Arial"/>
          <w:szCs w:val="22"/>
        </w:rPr>
        <w:t xml:space="preserve">) deberán ser identificados considerando </w:t>
      </w:r>
      <w:r w:rsidR="00D71AEF" w:rsidRPr="00430DF8">
        <w:rPr>
          <w:rFonts w:asciiTheme="minorHAnsi" w:hAnsiTheme="minorHAnsi" w:cs="Arial"/>
          <w:szCs w:val="22"/>
        </w:rPr>
        <w:t xml:space="preserve">la clasificación por </w:t>
      </w:r>
      <w:r w:rsidR="00A409D1" w:rsidRPr="00430DF8">
        <w:rPr>
          <w:rFonts w:asciiTheme="minorHAnsi" w:hAnsiTheme="minorHAnsi" w:cs="Arial"/>
          <w:szCs w:val="22"/>
        </w:rPr>
        <w:t xml:space="preserve">su asignación </w:t>
      </w:r>
      <w:r w:rsidR="00D71AEF" w:rsidRPr="00430DF8">
        <w:rPr>
          <w:rFonts w:asciiTheme="minorHAnsi" w:hAnsiTheme="minorHAnsi" w:cs="Arial"/>
          <w:szCs w:val="22"/>
        </w:rPr>
        <w:t xml:space="preserve">(Costos </w:t>
      </w:r>
      <w:r w:rsidR="00A409D1" w:rsidRPr="00430DF8">
        <w:rPr>
          <w:rFonts w:asciiTheme="minorHAnsi" w:hAnsiTheme="minorHAnsi" w:cs="Arial"/>
          <w:szCs w:val="22"/>
        </w:rPr>
        <w:t>directos e indirectos</w:t>
      </w:r>
      <w:r w:rsidR="00D71AEF" w:rsidRPr="00430DF8">
        <w:rPr>
          <w:rFonts w:asciiTheme="minorHAnsi" w:hAnsiTheme="minorHAnsi" w:cs="Arial"/>
          <w:szCs w:val="22"/>
        </w:rPr>
        <w:t>)</w:t>
      </w:r>
      <w:r w:rsidR="008B7B19" w:rsidRPr="00430DF8">
        <w:rPr>
          <w:rFonts w:asciiTheme="minorHAnsi" w:hAnsiTheme="minorHAnsi" w:cs="Arial"/>
          <w:szCs w:val="22"/>
        </w:rPr>
        <w:t xml:space="preserve"> y</w:t>
      </w:r>
      <w:r w:rsidR="00A409D1" w:rsidRPr="00430DF8">
        <w:rPr>
          <w:rFonts w:asciiTheme="minorHAnsi" w:hAnsiTheme="minorHAnsi" w:cs="Arial"/>
          <w:szCs w:val="22"/>
        </w:rPr>
        <w:t xml:space="preserve"> costos en función a la operación del proyecto (fijos y variables</w:t>
      </w:r>
      <w:r w:rsidR="008B7B19" w:rsidRPr="00430DF8">
        <w:rPr>
          <w:rFonts w:asciiTheme="minorHAnsi" w:hAnsiTheme="minorHAnsi" w:cs="Arial"/>
          <w:szCs w:val="22"/>
        </w:rPr>
        <w:t>), dentro de la estructura de costos</w:t>
      </w:r>
      <w:r w:rsidR="00D71AEF" w:rsidRPr="00430DF8">
        <w:rPr>
          <w:rFonts w:asciiTheme="minorHAnsi" w:hAnsiTheme="minorHAnsi" w:cs="Arial"/>
          <w:szCs w:val="22"/>
        </w:rPr>
        <w:t xml:space="preserve"> de capi</w:t>
      </w:r>
      <w:r w:rsidR="008B7B19" w:rsidRPr="00430DF8">
        <w:rPr>
          <w:rFonts w:asciiTheme="minorHAnsi" w:hAnsiTheme="minorHAnsi" w:cs="Arial"/>
          <w:szCs w:val="22"/>
        </w:rPr>
        <w:t>tal y operacional (CAPEX, OPEX)</w:t>
      </w:r>
      <w:r w:rsidR="00D71AEF" w:rsidRPr="00430DF8">
        <w:rPr>
          <w:rFonts w:asciiTheme="minorHAnsi" w:hAnsiTheme="minorHAnsi" w:cs="Arial"/>
          <w:szCs w:val="22"/>
        </w:rPr>
        <w:t>, propias de</w:t>
      </w:r>
      <w:r w:rsidR="008B7B19" w:rsidRPr="00430DF8">
        <w:rPr>
          <w:rFonts w:asciiTheme="minorHAnsi" w:hAnsiTheme="minorHAnsi" w:cs="Arial"/>
          <w:szCs w:val="22"/>
        </w:rPr>
        <w:t xml:space="preserve"> la clasificación contable por </w:t>
      </w:r>
      <w:r w:rsidR="00C57A7B" w:rsidRPr="00430DF8">
        <w:rPr>
          <w:rFonts w:asciiTheme="minorHAnsi" w:hAnsiTheme="minorHAnsi" w:cs="Arial"/>
          <w:szCs w:val="22"/>
        </w:rPr>
        <w:t xml:space="preserve">centros de costos y plan </w:t>
      </w:r>
      <w:r w:rsidR="00D71AEF" w:rsidRPr="00430DF8">
        <w:rPr>
          <w:rFonts w:asciiTheme="minorHAnsi" w:hAnsiTheme="minorHAnsi" w:cs="Arial"/>
          <w:szCs w:val="22"/>
        </w:rPr>
        <w:t>de cuentas y su mapeo de cada estructuración de costos.</w:t>
      </w:r>
    </w:p>
    <w:p w:rsidR="00D71AEF" w:rsidRPr="00430DF8" w:rsidRDefault="00A409D1" w:rsidP="00430DF8">
      <w:pPr>
        <w:pStyle w:val="Textoconsangra"/>
        <w:numPr>
          <w:ilvl w:val="0"/>
          <w:numId w:val="1"/>
        </w:numPr>
        <w:ind w:left="993"/>
        <w:rPr>
          <w:rFonts w:asciiTheme="minorHAnsi" w:hAnsiTheme="minorHAnsi" w:cs="Arial"/>
          <w:szCs w:val="22"/>
        </w:rPr>
      </w:pPr>
      <w:bookmarkStart w:id="26" w:name="_Toc420480165"/>
      <w:r w:rsidRPr="00430DF8">
        <w:rPr>
          <w:rFonts w:asciiTheme="minorHAnsi" w:hAnsiTheme="minorHAnsi" w:cs="Arial"/>
          <w:szCs w:val="22"/>
        </w:rPr>
        <w:t>T</w:t>
      </w:r>
      <w:r w:rsidR="00D71AEF" w:rsidRPr="00430DF8">
        <w:rPr>
          <w:rFonts w:asciiTheme="minorHAnsi" w:hAnsiTheme="minorHAnsi" w:cs="Arial"/>
          <w:szCs w:val="22"/>
        </w:rPr>
        <w:t>omar como referencia para la elaboración del documento, las prácticas recomendadas y publicaciones de la AACE, en sus últimas ediciones</w:t>
      </w:r>
      <w:bookmarkEnd w:id="26"/>
      <w:r w:rsidR="00D71AEF" w:rsidRPr="00430DF8">
        <w:rPr>
          <w:rFonts w:asciiTheme="minorHAnsi" w:hAnsiTheme="minorHAnsi" w:cs="Arial"/>
          <w:szCs w:val="22"/>
        </w:rPr>
        <w:t>.</w:t>
      </w:r>
    </w:p>
    <w:p w:rsidR="001221E5" w:rsidRPr="00430DF8" w:rsidRDefault="009D50D6" w:rsidP="00430DF8">
      <w:pPr>
        <w:pStyle w:val="Textoconsangra"/>
        <w:numPr>
          <w:ilvl w:val="0"/>
          <w:numId w:val="1"/>
        </w:numPr>
        <w:ind w:left="993"/>
        <w:rPr>
          <w:rFonts w:asciiTheme="minorHAnsi" w:hAnsiTheme="minorHAnsi" w:cs="Arial"/>
          <w:szCs w:val="22"/>
        </w:rPr>
      </w:pPr>
      <w:bookmarkStart w:id="27" w:name="_Toc420480166"/>
      <w:bookmarkStart w:id="28" w:name="_Toc419873850"/>
      <w:r w:rsidRPr="00430DF8">
        <w:rPr>
          <w:rFonts w:asciiTheme="minorHAnsi" w:hAnsiTheme="minorHAnsi" w:cs="Arial"/>
          <w:szCs w:val="22"/>
        </w:rPr>
        <w:t>R</w:t>
      </w:r>
      <w:r w:rsidR="00D71AEF" w:rsidRPr="00430DF8">
        <w:rPr>
          <w:rFonts w:asciiTheme="minorHAnsi" w:hAnsiTheme="minorHAnsi" w:cs="Arial"/>
          <w:szCs w:val="22"/>
        </w:rPr>
        <w:t xml:space="preserve">ealizar sus estimaciones en Dólares </w:t>
      </w:r>
      <w:r w:rsidRPr="00430DF8">
        <w:rPr>
          <w:rFonts w:asciiTheme="minorHAnsi" w:hAnsiTheme="minorHAnsi" w:cs="Arial"/>
          <w:szCs w:val="22"/>
        </w:rPr>
        <w:t>Estadounidenses</w:t>
      </w:r>
      <w:r w:rsidR="00D71AEF" w:rsidRPr="00430DF8">
        <w:rPr>
          <w:rFonts w:asciiTheme="minorHAnsi" w:hAnsiTheme="minorHAnsi" w:cs="Arial"/>
          <w:szCs w:val="22"/>
        </w:rPr>
        <w:t xml:space="preserve">. </w:t>
      </w:r>
      <w:bookmarkStart w:id="29" w:name="_Toc420480167"/>
      <w:bookmarkEnd w:id="27"/>
    </w:p>
    <w:p w:rsidR="00D71AEF" w:rsidRPr="00430DF8" w:rsidRDefault="009D50D6" w:rsidP="00430DF8">
      <w:pPr>
        <w:pStyle w:val="Textoconsangra"/>
        <w:numPr>
          <w:ilvl w:val="0"/>
          <w:numId w:val="1"/>
        </w:numPr>
        <w:ind w:left="993"/>
        <w:rPr>
          <w:rFonts w:asciiTheme="minorHAnsi" w:hAnsiTheme="minorHAnsi" w:cs="Arial"/>
          <w:szCs w:val="22"/>
        </w:rPr>
      </w:pPr>
      <w:r w:rsidRPr="00430DF8">
        <w:rPr>
          <w:rFonts w:asciiTheme="minorHAnsi" w:hAnsiTheme="minorHAnsi" w:cs="Arial"/>
          <w:szCs w:val="22"/>
        </w:rPr>
        <w:t>C</w:t>
      </w:r>
      <w:r w:rsidR="00D71AEF" w:rsidRPr="00430DF8">
        <w:rPr>
          <w:rFonts w:asciiTheme="minorHAnsi" w:hAnsiTheme="minorHAnsi" w:cs="Arial"/>
          <w:szCs w:val="22"/>
        </w:rPr>
        <w:t>onsiderar en todo momento la legislación boliviana.</w:t>
      </w:r>
      <w:bookmarkEnd w:id="29"/>
      <w:r w:rsidR="00D71AEF" w:rsidRPr="00430DF8">
        <w:rPr>
          <w:rFonts w:asciiTheme="minorHAnsi" w:hAnsiTheme="minorHAnsi" w:cs="Arial"/>
          <w:szCs w:val="22"/>
        </w:rPr>
        <w:t xml:space="preserve">  </w:t>
      </w:r>
    </w:p>
    <w:p w:rsidR="00D71AEF" w:rsidRPr="00430DF8" w:rsidRDefault="009D50D6" w:rsidP="00430DF8">
      <w:pPr>
        <w:pStyle w:val="Textoconsangra"/>
        <w:numPr>
          <w:ilvl w:val="0"/>
          <w:numId w:val="1"/>
        </w:numPr>
        <w:ind w:left="993"/>
        <w:rPr>
          <w:rFonts w:asciiTheme="minorHAnsi" w:hAnsiTheme="minorHAnsi" w:cs="Arial"/>
          <w:szCs w:val="22"/>
        </w:rPr>
      </w:pPr>
      <w:bookmarkStart w:id="30" w:name="_Toc420480168"/>
      <w:r w:rsidRPr="00430DF8">
        <w:rPr>
          <w:rFonts w:asciiTheme="minorHAnsi" w:hAnsiTheme="minorHAnsi" w:cs="Arial"/>
          <w:szCs w:val="22"/>
        </w:rPr>
        <w:t>Considerar que los e</w:t>
      </w:r>
      <w:r w:rsidR="00D71AEF" w:rsidRPr="00430DF8">
        <w:rPr>
          <w:rFonts w:asciiTheme="minorHAnsi" w:hAnsiTheme="minorHAnsi" w:cs="Arial"/>
          <w:szCs w:val="22"/>
        </w:rPr>
        <w:t>studio</w:t>
      </w:r>
      <w:r w:rsidRPr="00430DF8">
        <w:rPr>
          <w:rFonts w:asciiTheme="minorHAnsi" w:hAnsiTheme="minorHAnsi" w:cs="Arial"/>
          <w:szCs w:val="22"/>
        </w:rPr>
        <w:t>s</w:t>
      </w:r>
      <w:r w:rsidR="00D71AEF" w:rsidRPr="00430DF8">
        <w:rPr>
          <w:rFonts w:asciiTheme="minorHAnsi" w:hAnsiTheme="minorHAnsi" w:cs="Arial"/>
          <w:szCs w:val="22"/>
        </w:rPr>
        <w:t xml:space="preserve"> </w:t>
      </w:r>
      <w:r w:rsidRPr="00430DF8">
        <w:rPr>
          <w:rFonts w:asciiTheme="minorHAnsi" w:hAnsiTheme="minorHAnsi" w:cs="Arial"/>
          <w:szCs w:val="22"/>
        </w:rPr>
        <w:t>deben estar</w:t>
      </w:r>
      <w:r w:rsidR="00D71AEF" w:rsidRPr="00430DF8">
        <w:rPr>
          <w:rFonts w:asciiTheme="minorHAnsi" w:hAnsiTheme="minorHAnsi" w:cs="Arial"/>
          <w:szCs w:val="22"/>
        </w:rPr>
        <w:t xml:space="preserve"> orient</w:t>
      </w:r>
      <w:r w:rsidRPr="00430DF8">
        <w:rPr>
          <w:rFonts w:asciiTheme="minorHAnsi" w:hAnsiTheme="minorHAnsi" w:cs="Arial"/>
          <w:szCs w:val="22"/>
        </w:rPr>
        <w:t>ados</w:t>
      </w:r>
      <w:r w:rsidR="00D71AEF" w:rsidRPr="00430DF8">
        <w:rPr>
          <w:rFonts w:asciiTheme="minorHAnsi" w:hAnsiTheme="minorHAnsi" w:cs="Arial"/>
          <w:szCs w:val="22"/>
        </w:rPr>
        <w:t xml:space="preserve"> a dar soluciones técnicas y económicamente factibles, seguras, operables, de entendimiento sencillo.</w:t>
      </w:r>
      <w:bookmarkEnd w:id="30"/>
    </w:p>
    <w:p w:rsidR="00D71AEF" w:rsidRPr="00430DF8" w:rsidRDefault="009D50D6" w:rsidP="00430DF8">
      <w:pPr>
        <w:pStyle w:val="Textoconsangra"/>
        <w:numPr>
          <w:ilvl w:val="0"/>
          <w:numId w:val="1"/>
        </w:numPr>
        <w:ind w:left="993"/>
        <w:rPr>
          <w:rFonts w:asciiTheme="minorHAnsi" w:hAnsiTheme="minorHAnsi" w:cs="Arial"/>
          <w:szCs w:val="22"/>
        </w:rPr>
      </w:pPr>
      <w:bookmarkStart w:id="31" w:name="_Toc419873852"/>
      <w:bookmarkStart w:id="32" w:name="_Toc420480169"/>
      <w:bookmarkEnd w:id="28"/>
      <w:r w:rsidRPr="00430DF8">
        <w:rPr>
          <w:rFonts w:asciiTheme="minorHAnsi" w:hAnsiTheme="minorHAnsi" w:cs="Arial"/>
          <w:szCs w:val="22"/>
        </w:rPr>
        <w:lastRenderedPageBreak/>
        <w:t>I</w:t>
      </w:r>
      <w:r w:rsidR="00D71AEF" w:rsidRPr="00430DF8">
        <w:rPr>
          <w:rFonts w:asciiTheme="minorHAnsi" w:hAnsiTheme="minorHAnsi" w:cs="Arial"/>
          <w:szCs w:val="22"/>
        </w:rPr>
        <w:t xml:space="preserve">nformar </w:t>
      </w:r>
      <w:r w:rsidR="00611D68" w:rsidRPr="00430DF8">
        <w:rPr>
          <w:rFonts w:asciiTheme="minorHAnsi" w:hAnsiTheme="minorHAnsi" w:cs="Arial"/>
          <w:szCs w:val="22"/>
        </w:rPr>
        <w:t>periódicamente</w:t>
      </w:r>
      <w:r w:rsidR="00D71AEF" w:rsidRPr="00430DF8">
        <w:rPr>
          <w:rFonts w:asciiTheme="minorHAnsi" w:hAnsiTheme="minorHAnsi" w:cs="Arial"/>
          <w:szCs w:val="22"/>
        </w:rPr>
        <w:t xml:space="preserve"> sobre el estado del avance de estos estudios cuando así se requiera YPFB.</w:t>
      </w:r>
      <w:bookmarkEnd w:id="31"/>
      <w:bookmarkEnd w:id="32"/>
    </w:p>
    <w:p w:rsidR="00D71AEF" w:rsidRPr="00430DF8" w:rsidRDefault="009D50D6" w:rsidP="00430DF8">
      <w:pPr>
        <w:pStyle w:val="Textoconsangra"/>
        <w:numPr>
          <w:ilvl w:val="0"/>
          <w:numId w:val="1"/>
        </w:numPr>
        <w:ind w:left="993"/>
        <w:rPr>
          <w:rFonts w:asciiTheme="minorHAnsi" w:hAnsiTheme="minorHAnsi" w:cs="Arial"/>
          <w:szCs w:val="22"/>
        </w:rPr>
      </w:pPr>
      <w:bookmarkStart w:id="33" w:name="_Toc419873851"/>
      <w:bookmarkStart w:id="34" w:name="_Toc420480170"/>
      <w:r w:rsidRPr="00430DF8">
        <w:rPr>
          <w:rFonts w:asciiTheme="minorHAnsi" w:hAnsiTheme="minorHAnsi" w:cs="Arial"/>
          <w:szCs w:val="22"/>
        </w:rPr>
        <w:t>P</w:t>
      </w:r>
      <w:r w:rsidR="00D71AEF" w:rsidRPr="00430DF8">
        <w:rPr>
          <w:rFonts w:asciiTheme="minorHAnsi" w:hAnsiTheme="minorHAnsi" w:cs="Arial"/>
          <w:szCs w:val="22"/>
        </w:rPr>
        <w:t>resentar todos los documentos de respaldo de las estimaciones de costos, incluyendo corridas de software que se hubiese utilizado</w:t>
      </w:r>
      <w:r w:rsidRPr="00430DF8">
        <w:rPr>
          <w:rFonts w:asciiTheme="minorHAnsi" w:hAnsiTheme="minorHAnsi" w:cs="Arial"/>
          <w:szCs w:val="22"/>
        </w:rPr>
        <w:t>, archivos editables, la referencia de las fuentes de datos y entre otros que requiera el CONTRATANTE</w:t>
      </w:r>
      <w:bookmarkEnd w:id="33"/>
      <w:bookmarkEnd w:id="34"/>
      <w:r w:rsidR="00336719" w:rsidRPr="00430DF8">
        <w:rPr>
          <w:rFonts w:asciiTheme="minorHAnsi" w:hAnsiTheme="minorHAnsi" w:cs="Arial"/>
          <w:szCs w:val="22"/>
        </w:rPr>
        <w:t>.</w:t>
      </w:r>
    </w:p>
    <w:p w:rsidR="00D71AEF" w:rsidRPr="00430DF8" w:rsidRDefault="009D50D6" w:rsidP="00430DF8">
      <w:pPr>
        <w:pStyle w:val="Textoconsangra"/>
        <w:numPr>
          <w:ilvl w:val="0"/>
          <w:numId w:val="1"/>
        </w:numPr>
        <w:ind w:left="993"/>
        <w:rPr>
          <w:rFonts w:asciiTheme="minorHAnsi" w:hAnsiTheme="minorHAnsi" w:cs="Arial"/>
          <w:szCs w:val="22"/>
        </w:rPr>
      </w:pPr>
      <w:bookmarkStart w:id="35" w:name="_Toc419873855"/>
      <w:bookmarkStart w:id="36" w:name="_Toc420480172"/>
      <w:r w:rsidRPr="00430DF8">
        <w:rPr>
          <w:rFonts w:asciiTheme="minorHAnsi" w:hAnsiTheme="minorHAnsi" w:cs="Arial"/>
          <w:szCs w:val="22"/>
        </w:rPr>
        <w:t>P</w:t>
      </w:r>
      <w:r w:rsidR="00D71AEF" w:rsidRPr="00430DF8">
        <w:rPr>
          <w:rFonts w:asciiTheme="minorHAnsi" w:hAnsiTheme="minorHAnsi" w:cs="Arial"/>
          <w:szCs w:val="22"/>
        </w:rPr>
        <w:t>resentar los informes de forma física - impresa como digital (editable) a solicitud de la entidad contratante</w:t>
      </w:r>
      <w:bookmarkEnd w:id="35"/>
      <w:r w:rsidR="00D71AEF" w:rsidRPr="00430DF8">
        <w:rPr>
          <w:rFonts w:asciiTheme="minorHAnsi" w:hAnsiTheme="minorHAnsi" w:cs="Arial"/>
          <w:szCs w:val="22"/>
        </w:rPr>
        <w:t>, además de las hojas de cálculo que respalden estos estudios en formato editable.</w:t>
      </w:r>
      <w:bookmarkEnd w:id="36"/>
    </w:p>
    <w:p w:rsidR="00D71AEF" w:rsidRPr="00430DF8" w:rsidRDefault="00336719" w:rsidP="00430DF8">
      <w:pPr>
        <w:pStyle w:val="Textoconsangra"/>
        <w:numPr>
          <w:ilvl w:val="0"/>
          <w:numId w:val="1"/>
        </w:numPr>
        <w:ind w:left="993"/>
        <w:rPr>
          <w:rFonts w:asciiTheme="minorHAnsi" w:hAnsiTheme="minorHAnsi" w:cs="Arial"/>
          <w:szCs w:val="22"/>
        </w:rPr>
      </w:pPr>
      <w:bookmarkStart w:id="37" w:name="_Toc420480174"/>
      <w:r w:rsidRPr="00430DF8">
        <w:rPr>
          <w:rFonts w:asciiTheme="minorHAnsi" w:hAnsiTheme="minorHAnsi" w:cs="Arial"/>
          <w:szCs w:val="22"/>
        </w:rPr>
        <w:t>E</w:t>
      </w:r>
      <w:r w:rsidR="00D71AEF" w:rsidRPr="00430DF8">
        <w:rPr>
          <w:rFonts w:asciiTheme="minorHAnsi" w:hAnsiTheme="minorHAnsi" w:cs="Arial"/>
          <w:szCs w:val="22"/>
        </w:rPr>
        <w:t>ntregar</w:t>
      </w:r>
      <w:r w:rsidRPr="00430DF8">
        <w:rPr>
          <w:rFonts w:asciiTheme="minorHAnsi" w:hAnsiTheme="minorHAnsi" w:cs="Arial"/>
          <w:szCs w:val="22"/>
        </w:rPr>
        <w:t xml:space="preserve"> una Base de D</w:t>
      </w:r>
      <w:r w:rsidR="00D71AEF" w:rsidRPr="00430DF8">
        <w:rPr>
          <w:rFonts w:asciiTheme="minorHAnsi" w:hAnsiTheme="minorHAnsi" w:cs="Arial"/>
          <w:szCs w:val="22"/>
        </w:rPr>
        <w:t>atos</w:t>
      </w:r>
      <w:r w:rsidRPr="00430DF8">
        <w:rPr>
          <w:rFonts w:asciiTheme="minorHAnsi" w:hAnsiTheme="minorHAnsi" w:cs="Arial"/>
          <w:szCs w:val="22"/>
        </w:rPr>
        <w:t xml:space="preserve"> Consolidada</w:t>
      </w:r>
      <w:r w:rsidR="00D71AEF" w:rsidRPr="00430DF8">
        <w:rPr>
          <w:rFonts w:asciiTheme="minorHAnsi" w:hAnsiTheme="minorHAnsi" w:cs="Arial"/>
          <w:szCs w:val="22"/>
        </w:rPr>
        <w:t xml:space="preserve"> editable, donde se muestren: los costos unitarios</w:t>
      </w:r>
      <w:r w:rsidRPr="00430DF8">
        <w:rPr>
          <w:rFonts w:asciiTheme="minorHAnsi" w:hAnsiTheme="minorHAnsi" w:cs="Arial"/>
          <w:szCs w:val="22"/>
        </w:rPr>
        <w:t xml:space="preserve"> y </w:t>
      </w:r>
      <w:r w:rsidR="00D71AEF" w:rsidRPr="00430DF8">
        <w:rPr>
          <w:rFonts w:asciiTheme="minorHAnsi" w:hAnsiTheme="minorHAnsi" w:cs="Arial"/>
          <w:szCs w:val="22"/>
        </w:rPr>
        <w:t>cantidades.</w:t>
      </w:r>
    </w:p>
    <w:p w:rsidR="00336719" w:rsidRPr="00430DF8" w:rsidRDefault="00336719" w:rsidP="00430DF8">
      <w:pPr>
        <w:pStyle w:val="Textoconsangra"/>
        <w:numPr>
          <w:ilvl w:val="0"/>
          <w:numId w:val="1"/>
        </w:numPr>
        <w:ind w:left="993"/>
        <w:rPr>
          <w:rFonts w:asciiTheme="minorHAnsi" w:hAnsiTheme="minorHAnsi" w:cs="Arial"/>
          <w:szCs w:val="22"/>
        </w:rPr>
      </w:pPr>
      <w:bookmarkStart w:id="38" w:name="_Toc419873854"/>
      <w:bookmarkStart w:id="39" w:name="_Toc420480171"/>
      <w:bookmarkStart w:id="40" w:name="_Toc419873856"/>
      <w:bookmarkStart w:id="41" w:name="_Toc420480173"/>
      <w:bookmarkStart w:id="42" w:name="_Toc420480175"/>
      <w:bookmarkEnd w:id="37"/>
      <w:r w:rsidRPr="00430DF8">
        <w:rPr>
          <w:rFonts w:asciiTheme="minorHAnsi" w:hAnsiTheme="minorHAnsi" w:cs="Arial"/>
          <w:szCs w:val="22"/>
        </w:rPr>
        <w:t>Cumplir con los plazos establecidos en el plan de trabajo y validado por YPFB</w:t>
      </w:r>
      <w:bookmarkEnd w:id="38"/>
      <w:bookmarkEnd w:id="39"/>
      <w:r w:rsidR="001221E5" w:rsidRPr="00430DF8">
        <w:rPr>
          <w:rFonts w:asciiTheme="minorHAnsi" w:hAnsiTheme="minorHAnsi" w:cs="Arial"/>
          <w:szCs w:val="22"/>
        </w:rPr>
        <w:t>.</w:t>
      </w:r>
    </w:p>
    <w:bookmarkEnd w:id="40"/>
    <w:bookmarkEnd w:id="41"/>
    <w:p w:rsidR="00336719" w:rsidRPr="00430DF8" w:rsidRDefault="00336719" w:rsidP="00430DF8">
      <w:pPr>
        <w:pStyle w:val="Textoconsangra"/>
        <w:numPr>
          <w:ilvl w:val="0"/>
          <w:numId w:val="1"/>
        </w:numPr>
        <w:ind w:left="993"/>
        <w:rPr>
          <w:rFonts w:asciiTheme="minorHAnsi" w:hAnsiTheme="minorHAnsi" w:cs="Arial"/>
          <w:szCs w:val="22"/>
        </w:rPr>
      </w:pPr>
      <w:r w:rsidRPr="00430DF8">
        <w:rPr>
          <w:rFonts w:asciiTheme="minorHAnsi" w:hAnsiTheme="minorHAnsi" w:cs="Arial"/>
          <w:szCs w:val="22"/>
        </w:rPr>
        <w:t xml:space="preserve">Asumir que, todo documento, elaborado por encargo de YPFB, será de exclusiva propiedad de esta, y no podrá ser utilizado sin previa autorización. </w:t>
      </w:r>
    </w:p>
    <w:p w:rsidR="00D71AEF" w:rsidRPr="00430DF8" w:rsidRDefault="00336719" w:rsidP="00430DF8">
      <w:pPr>
        <w:pStyle w:val="Textoconsangra"/>
        <w:numPr>
          <w:ilvl w:val="0"/>
          <w:numId w:val="1"/>
        </w:numPr>
        <w:ind w:left="993"/>
        <w:rPr>
          <w:rFonts w:asciiTheme="minorHAnsi" w:hAnsiTheme="minorHAnsi" w:cs="Arial"/>
          <w:szCs w:val="22"/>
        </w:rPr>
      </w:pPr>
      <w:bookmarkStart w:id="43" w:name="_Toc420480176"/>
      <w:bookmarkEnd w:id="42"/>
      <w:r w:rsidRPr="00430DF8">
        <w:rPr>
          <w:rFonts w:asciiTheme="minorHAnsi" w:hAnsiTheme="minorHAnsi" w:cs="Arial"/>
          <w:szCs w:val="22"/>
        </w:rPr>
        <w:t>Permitir</w:t>
      </w:r>
      <w:r w:rsidR="00D71AEF" w:rsidRPr="00430DF8">
        <w:rPr>
          <w:rFonts w:asciiTheme="minorHAnsi" w:hAnsiTheme="minorHAnsi" w:cs="Arial"/>
          <w:szCs w:val="22"/>
        </w:rPr>
        <w:t xml:space="preserve"> el acceso a todas las actividades desarrolladas en este proyecto, al personal de YPFB.</w:t>
      </w:r>
      <w:bookmarkEnd w:id="43"/>
    </w:p>
    <w:p w:rsidR="00D71AEF" w:rsidRPr="00430DF8" w:rsidRDefault="00336719" w:rsidP="00430DF8">
      <w:pPr>
        <w:pStyle w:val="Textoconsangra"/>
        <w:numPr>
          <w:ilvl w:val="0"/>
          <w:numId w:val="1"/>
        </w:numPr>
        <w:ind w:left="993"/>
        <w:rPr>
          <w:rFonts w:asciiTheme="minorHAnsi" w:hAnsiTheme="minorHAnsi" w:cs="Arial"/>
          <w:szCs w:val="22"/>
        </w:rPr>
      </w:pPr>
      <w:r w:rsidRPr="00430DF8">
        <w:rPr>
          <w:rFonts w:asciiTheme="minorHAnsi" w:hAnsiTheme="minorHAnsi" w:cs="Arial"/>
          <w:szCs w:val="22"/>
        </w:rPr>
        <w:t>R</w:t>
      </w:r>
      <w:r w:rsidR="00D71AEF" w:rsidRPr="00430DF8">
        <w:rPr>
          <w:rFonts w:asciiTheme="minorHAnsi" w:hAnsiTheme="minorHAnsi" w:cs="Arial"/>
          <w:szCs w:val="22"/>
        </w:rPr>
        <w:t>ealizar las corridas necesarias para los d</w:t>
      </w:r>
      <w:r w:rsidR="00771F5F" w:rsidRPr="00430DF8">
        <w:rPr>
          <w:rFonts w:asciiTheme="minorHAnsi" w:hAnsiTheme="minorHAnsi" w:cs="Arial"/>
          <w:szCs w:val="22"/>
        </w:rPr>
        <w:t>iferentes escenarios durante la evaluación</w:t>
      </w:r>
      <w:r w:rsidR="00D71AEF" w:rsidRPr="00430DF8">
        <w:rPr>
          <w:rFonts w:asciiTheme="minorHAnsi" w:hAnsiTheme="minorHAnsi" w:cs="Arial"/>
          <w:szCs w:val="22"/>
        </w:rPr>
        <w:t xml:space="preserve"> económica.</w:t>
      </w:r>
    </w:p>
    <w:bookmarkEnd w:id="3"/>
    <w:bookmarkEnd w:id="4"/>
    <w:p w:rsidR="007B468D" w:rsidRPr="00430DF8" w:rsidRDefault="007B468D" w:rsidP="00806831">
      <w:pPr>
        <w:pStyle w:val="Ttulo1"/>
        <w:spacing w:before="0" w:after="0"/>
        <w:jc w:val="both"/>
        <w:rPr>
          <w:rFonts w:asciiTheme="minorHAnsi" w:hAnsiTheme="minorHAnsi" w:cs="Arial"/>
          <w:sz w:val="22"/>
          <w:szCs w:val="22"/>
        </w:rPr>
      </w:pPr>
    </w:p>
    <w:p w:rsidR="00B2589B" w:rsidRPr="00430DF8" w:rsidRDefault="00580489" w:rsidP="00430DF8">
      <w:pPr>
        <w:pStyle w:val="Ttulo1"/>
        <w:numPr>
          <w:ilvl w:val="1"/>
          <w:numId w:val="4"/>
        </w:numPr>
        <w:spacing w:before="0" w:after="0"/>
        <w:ind w:left="426"/>
        <w:jc w:val="both"/>
        <w:rPr>
          <w:rFonts w:asciiTheme="minorHAnsi" w:hAnsiTheme="minorHAnsi"/>
          <w:sz w:val="22"/>
          <w:szCs w:val="22"/>
        </w:rPr>
      </w:pPr>
      <w:r w:rsidRPr="00430DF8">
        <w:rPr>
          <w:rFonts w:asciiTheme="minorHAnsi" w:hAnsiTheme="minorHAnsi"/>
          <w:sz w:val="22"/>
          <w:szCs w:val="22"/>
        </w:rPr>
        <w:t xml:space="preserve"> </w:t>
      </w:r>
      <w:r w:rsidR="00B2589B" w:rsidRPr="00430DF8">
        <w:rPr>
          <w:rFonts w:asciiTheme="minorHAnsi" w:hAnsiTheme="minorHAnsi"/>
          <w:sz w:val="22"/>
          <w:szCs w:val="22"/>
        </w:rPr>
        <w:t>ESTUDIOS EN BASE A LA Estimación de costos clase II</w:t>
      </w:r>
    </w:p>
    <w:p w:rsidR="00B2589B" w:rsidRPr="00430DF8" w:rsidRDefault="00B2589B" w:rsidP="00B2589B">
      <w:pPr>
        <w:pStyle w:val="Textoconsangra"/>
        <w:rPr>
          <w:rFonts w:asciiTheme="minorHAnsi" w:hAnsiTheme="minorHAnsi" w:cs="Arial"/>
          <w:szCs w:val="22"/>
        </w:rPr>
      </w:pPr>
    </w:p>
    <w:p w:rsidR="00B2589B" w:rsidRPr="00430DF8" w:rsidRDefault="00B2589B" w:rsidP="00B2589B">
      <w:pPr>
        <w:rPr>
          <w:rFonts w:asciiTheme="minorHAnsi" w:hAnsiTheme="minorHAnsi" w:cs="Arial"/>
          <w:szCs w:val="22"/>
        </w:rPr>
      </w:pPr>
      <w:r w:rsidRPr="00430DF8">
        <w:rPr>
          <w:rFonts w:asciiTheme="minorHAnsi" w:hAnsiTheme="minorHAnsi" w:cs="Arial"/>
          <w:szCs w:val="22"/>
        </w:rPr>
        <w:t xml:space="preserve">El documento que determina la Estimación de Costos II (con una variación del presupuesto del -10% al +15% y un nivel de confianza del 50% bajo los lineamientos de la AACE 21R-98), será parte de la entrega final del </w:t>
      </w:r>
      <w:r w:rsidR="00806831" w:rsidRPr="00430DF8">
        <w:rPr>
          <w:rFonts w:asciiTheme="minorHAnsi" w:hAnsiTheme="minorHAnsi" w:cs="Arial"/>
          <w:szCs w:val="22"/>
        </w:rPr>
        <w:t>DSD</w:t>
      </w:r>
      <w:r w:rsidR="00FB1424" w:rsidRPr="00430DF8">
        <w:rPr>
          <w:rFonts w:asciiTheme="minorHAnsi" w:hAnsiTheme="minorHAnsi" w:cs="Arial"/>
          <w:szCs w:val="22"/>
        </w:rPr>
        <w:t xml:space="preserve"> 3 y</w:t>
      </w:r>
      <w:r w:rsidRPr="00430DF8">
        <w:rPr>
          <w:rFonts w:asciiTheme="minorHAnsi" w:hAnsiTheme="minorHAnsi" w:cs="Arial"/>
          <w:szCs w:val="22"/>
        </w:rPr>
        <w:t xml:space="preserve"> servirá para la preparación del Contrato</w:t>
      </w:r>
      <w:r w:rsidR="00611D68" w:rsidRPr="00430DF8">
        <w:rPr>
          <w:rFonts w:asciiTheme="minorHAnsi" w:hAnsiTheme="minorHAnsi" w:cs="Arial"/>
          <w:szCs w:val="22"/>
        </w:rPr>
        <w:t xml:space="preserve"> de la IPC</w:t>
      </w:r>
      <w:r w:rsidRPr="00430DF8">
        <w:rPr>
          <w:rFonts w:asciiTheme="minorHAnsi" w:hAnsiTheme="minorHAnsi" w:cs="Arial"/>
          <w:szCs w:val="22"/>
        </w:rPr>
        <w:t xml:space="preserve">. En este sentido, la </w:t>
      </w:r>
      <w:r w:rsidR="00E63B73" w:rsidRPr="00430DF8">
        <w:rPr>
          <w:rFonts w:asciiTheme="minorHAnsi" w:hAnsiTheme="minorHAnsi" w:cs="Arial"/>
          <w:szCs w:val="22"/>
        </w:rPr>
        <w:t>EMPRESA CONTRATISTA</w:t>
      </w:r>
      <w:r w:rsidRPr="00430DF8">
        <w:rPr>
          <w:rFonts w:asciiTheme="minorHAnsi" w:hAnsiTheme="minorHAnsi" w:cs="Arial"/>
          <w:szCs w:val="22"/>
        </w:rPr>
        <w:t xml:space="preserve"> deberá emitir los siguientes entregables:</w:t>
      </w:r>
    </w:p>
    <w:p w:rsidR="00FB1424" w:rsidRPr="00430DF8" w:rsidRDefault="00FB1424" w:rsidP="00B2589B">
      <w:pPr>
        <w:rPr>
          <w:rFonts w:asciiTheme="minorHAnsi" w:hAnsiTheme="minorHAnsi" w:cs="Arial"/>
          <w:szCs w:val="22"/>
        </w:rPr>
      </w:pPr>
    </w:p>
    <w:p w:rsidR="00B2589B" w:rsidRPr="00430DF8" w:rsidRDefault="00B2589B" w:rsidP="00430DF8">
      <w:pPr>
        <w:pStyle w:val="Textoconsangra"/>
        <w:numPr>
          <w:ilvl w:val="0"/>
          <w:numId w:val="10"/>
        </w:numPr>
        <w:ind w:left="993"/>
        <w:rPr>
          <w:rFonts w:asciiTheme="minorHAnsi" w:hAnsiTheme="minorHAnsi" w:cs="Arial"/>
          <w:szCs w:val="22"/>
        </w:rPr>
      </w:pPr>
      <w:r w:rsidRPr="00430DF8">
        <w:rPr>
          <w:rFonts w:asciiTheme="minorHAnsi" w:hAnsiTheme="minorHAnsi" w:cs="Arial"/>
          <w:szCs w:val="22"/>
        </w:rPr>
        <w:t>Documento Estimación de Costos Clase II.</w:t>
      </w:r>
    </w:p>
    <w:p w:rsidR="00B2589B" w:rsidRPr="00430DF8" w:rsidRDefault="00B2589B" w:rsidP="00430DF8">
      <w:pPr>
        <w:pStyle w:val="Textoconsangra"/>
        <w:numPr>
          <w:ilvl w:val="0"/>
          <w:numId w:val="10"/>
        </w:numPr>
        <w:ind w:left="993"/>
        <w:rPr>
          <w:rFonts w:asciiTheme="minorHAnsi" w:hAnsiTheme="minorHAnsi" w:cs="Arial"/>
          <w:szCs w:val="22"/>
        </w:rPr>
      </w:pPr>
      <w:r w:rsidRPr="00430DF8">
        <w:rPr>
          <w:rFonts w:asciiTheme="minorHAnsi" w:hAnsiTheme="minorHAnsi" w:cs="Arial"/>
          <w:szCs w:val="22"/>
        </w:rPr>
        <w:t>Estudio de Evaluación Económica Costo Clase II.</w:t>
      </w:r>
    </w:p>
    <w:p w:rsidR="00B2589B" w:rsidRPr="00430DF8" w:rsidRDefault="00B2589B" w:rsidP="00B2589B">
      <w:pPr>
        <w:rPr>
          <w:rFonts w:asciiTheme="minorHAnsi" w:hAnsiTheme="minorHAnsi" w:cs="Arial"/>
          <w:szCs w:val="22"/>
        </w:rPr>
      </w:pPr>
    </w:p>
    <w:p w:rsidR="00B2589B" w:rsidRPr="00430DF8" w:rsidRDefault="00B2589B" w:rsidP="00B2589B">
      <w:pPr>
        <w:rPr>
          <w:rFonts w:asciiTheme="minorHAnsi" w:hAnsiTheme="minorHAnsi" w:cs="Arial"/>
          <w:szCs w:val="22"/>
        </w:rPr>
      </w:pPr>
      <w:r w:rsidRPr="00430DF8">
        <w:rPr>
          <w:rFonts w:asciiTheme="minorHAnsi" w:hAnsiTheme="minorHAnsi" w:cs="Arial"/>
          <w:szCs w:val="22"/>
        </w:rPr>
        <w:t xml:space="preserve">Para </w:t>
      </w:r>
      <w:r w:rsidR="00FB1424" w:rsidRPr="00430DF8">
        <w:rPr>
          <w:rFonts w:asciiTheme="minorHAnsi" w:hAnsiTheme="minorHAnsi" w:cs="Arial"/>
          <w:szCs w:val="22"/>
        </w:rPr>
        <w:t>poder mejorar los resultados de este estudio, la EMPRESA CONTRATISTA deberá presentar avances periódicamente, de modo tal que se eviten errores durante la presentación del DSD 3</w:t>
      </w:r>
      <w:r w:rsidRPr="00430DF8">
        <w:rPr>
          <w:rFonts w:asciiTheme="minorHAnsi" w:hAnsiTheme="minorHAnsi" w:cs="Arial"/>
          <w:szCs w:val="22"/>
        </w:rPr>
        <w:t>.</w:t>
      </w:r>
    </w:p>
    <w:p w:rsidR="00B2589B" w:rsidRPr="00430DF8" w:rsidRDefault="00B2589B" w:rsidP="00B2589B">
      <w:pPr>
        <w:rPr>
          <w:rFonts w:asciiTheme="minorHAnsi" w:hAnsiTheme="minorHAnsi" w:cs="Arial"/>
          <w:szCs w:val="22"/>
        </w:rPr>
      </w:pPr>
    </w:p>
    <w:p w:rsidR="00B2589B" w:rsidRPr="00430DF8" w:rsidRDefault="00B2589B" w:rsidP="00B2589B">
      <w:pPr>
        <w:rPr>
          <w:rFonts w:asciiTheme="minorHAnsi" w:hAnsiTheme="minorHAnsi" w:cs="Arial"/>
          <w:szCs w:val="22"/>
        </w:rPr>
      </w:pPr>
      <w:r w:rsidRPr="00430DF8">
        <w:rPr>
          <w:rFonts w:asciiTheme="minorHAnsi" w:hAnsiTheme="minorHAnsi" w:cs="Arial"/>
          <w:szCs w:val="22"/>
        </w:rPr>
        <w:t xml:space="preserve">La metodología para esta estimación implica el uso de métodos deterministas, preparadas con gran detalle </w:t>
      </w:r>
      <w:r w:rsidRPr="00430DF8">
        <w:rPr>
          <w:rFonts w:asciiTheme="minorHAnsi" w:hAnsiTheme="minorHAnsi" w:cs="Arial"/>
          <w:b/>
          <w:szCs w:val="22"/>
        </w:rPr>
        <w:t>(APU, Análisis de precios unitarios) para cada ítem</w:t>
      </w:r>
      <w:r w:rsidRPr="00430DF8">
        <w:rPr>
          <w:rFonts w:asciiTheme="minorHAnsi" w:hAnsiTheme="minorHAnsi" w:cs="Arial"/>
          <w:szCs w:val="22"/>
        </w:rPr>
        <w:t>.</w:t>
      </w:r>
    </w:p>
    <w:p w:rsidR="00B2589B" w:rsidRPr="00430DF8" w:rsidRDefault="00B2589B" w:rsidP="00B2589B">
      <w:pPr>
        <w:rPr>
          <w:rFonts w:asciiTheme="minorHAnsi" w:hAnsiTheme="minorHAnsi" w:cs="Arial"/>
          <w:szCs w:val="22"/>
        </w:rPr>
      </w:pPr>
    </w:p>
    <w:p w:rsidR="007B468D" w:rsidRPr="00430DF8" w:rsidRDefault="007B468D" w:rsidP="007B468D">
      <w:pPr>
        <w:rPr>
          <w:rFonts w:asciiTheme="minorHAnsi" w:hAnsiTheme="minorHAnsi" w:cs="Arial"/>
          <w:szCs w:val="22"/>
        </w:rPr>
      </w:pPr>
      <w:r w:rsidRPr="00430DF8">
        <w:rPr>
          <w:rFonts w:asciiTheme="minorHAnsi" w:hAnsiTheme="minorHAnsi" w:cs="Arial"/>
          <w:szCs w:val="22"/>
        </w:rPr>
        <w:t>La presentación del Documento de Costos Clase II, debe estar direccionado a ser el soporte con mayor pr</w:t>
      </w:r>
      <w:r w:rsidR="00771F5F" w:rsidRPr="00430DF8">
        <w:rPr>
          <w:rFonts w:asciiTheme="minorHAnsi" w:hAnsiTheme="minorHAnsi" w:cs="Arial"/>
          <w:szCs w:val="22"/>
        </w:rPr>
        <w:t>ecisión para la evaluación</w:t>
      </w:r>
      <w:r w:rsidRPr="00430DF8">
        <w:rPr>
          <w:rFonts w:asciiTheme="minorHAnsi" w:hAnsiTheme="minorHAnsi" w:cs="Arial"/>
          <w:szCs w:val="22"/>
        </w:rPr>
        <w:t xml:space="preserve"> económica, que mostrará todo el trabajo realizado en este estudio, enfatizando en: Estrategia de ejecución, riesgos, supuestos, exclusiones, excepciones, cambio en la línea base y cronograma, oportunidades, resultados del </w:t>
      </w:r>
      <w:r w:rsidR="00611D68" w:rsidRPr="00430DF8">
        <w:rPr>
          <w:rFonts w:asciiTheme="minorHAnsi" w:hAnsiTheme="minorHAnsi" w:cs="Arial"/>
          <w:szCs w:val="22"/>
        </w:rPr>
        <w:t>estudio, análisis de resultados y</w:t>
      </w:r>
      <w:r w:rsidRPr="00430DF8">
        <w:rPr>
          <w:rFonts w:asciiTheme="minorHAnsi" w:hAnsiTheme="minorHAnsi" w:cs="Arial"/>
          <w:szCs w:val="22"/>
        </w:rPr>
        <w:t xml:space="preserve"> conclusiones.</w:t>
      </w:r>
    </w:p>
    <w:p w:rsidR="007B468D" w:rsidRPr="00430DF8" w:rsidRDefault="007B468D" w:rsidP="00430DF8">
      <w:pPr>
        <w:rPr>
          <w:rFonts w:asciiTheme="minorHAnsi" w:hAnsiTheme="minorHAnsi" w:cs="Arial"/>
          <w:szCs w:val="22"/>
        </w:rPr>
      </w:pPr>
    </w:p>
    <w:p w:rsidR="007B468D" w:rsidRPr="00430DF8" w:rsidRDefault="007B468D" w:rsidP="00430DF8">
      <w:pPr>
        <w:pStyle w:val="Ttulo1"/>
        <w:numPr>
          <w:ilvl w:val="2"/>
          <w:numId w:val="4"/>
        </w:numPr>
        <w:spacing w:before="0" w:after="0"/>
        <w:ind w:left="426"/>
        <w:jc w:val="both"/>
        <w:rPr>
          <w:rFonts w:asciiTheme="minorHAnsi" w:hAnsiTheme="minorHAnsi" w:cs="Arial"/>
          <w:sz w:val="22"/>
          <w:szCs w:val="22"/>
        </w:rPr>
      </w:pPr>
      <w:r w:rsidRPr="00430DF8">
        <w:rPr>
          <w:rFonts w:asciiTheme="minorHAnsi" w:hAnsiTheme="minorHAnsi"/>
          <w:sz w:val="22"/>
          <w:szCs w:val="22"/>
        </w:rPr>
        <w:t>Estimación</w:t>
      </w:r>
      <w:r w:rsidRPr="00430DF8">
        <w:rPr>
          <w:rFonts w:asciiTheme="minorHAnsi" w:hAnsiTheme="minorHAnsi" w:cs="Arial"/>
          <w:sz w:val="22"/>
          <w:szCs w:val="22"/>
        </w:rPr>
        <w:t xml:space="preserve"> de costos en base a Análisis de precios unitarios - APU</w:t>
      </w:r>
    </w:p>
    <w:p w:rsidR="007B468D" w:rsidRPr="00430DF8" w:rsidRDefault="007B468D" w:rsidP="00430DF8">
      <w:pPr>
        <w:pStyle w:val="Textoindependiente"/>
        <w:rPr>
          <w:rFonts w:asciiTheme="minorHAnsi" w:hAnsiTheme="minorHAnsi"/>
          <w:szCs w:val="22"/>
        </w:rPr>
      </w:pPr>
    </w:p>
    <w:p w:rsidR="007B468D" w:rsidRPr="00430DF8" w:rsidRDefault="007B468D" w:rsidP="00430DF8">
      <w:pPr>
        <w:rPr>
          <w:rFonts w:asciiTheme="minorHAnsi" w:hAnsiTheme="minorHAnsi" w:cs="Arial"/>
          <w:szCs w:val="22"/>
        </w:rPr>
      </w:pPr>
      <w:r w:rsidRPr="00430DF8">
        <w:rPr>
          <w:rFonts w:asciiTheme="minorHAnsi" w:hAnsiTheme="minorHAnsi" w:cs="Arial"/>
          <w:szCs w:val="22"/>
        </w:rPr>
        <w:t xml:space="preserve">La metodología a ser usada por la </w:t>
      </w:r>
      <w:r w:rsidR="00E63B73" w:rsidRPr="00430DF8">
        <w:rPr>
          <w:rFonts w:asciiTheme="minorHAnsi" w:hAnsiTheme="minorHAnsi" w:cs="Arial"/>
          <w:szCs w:val="22"/>
        </w:rPr>
        <w:t>EMPRESA CONTRATISTA</w:t>
      </w:r>
      <w:r w:rsidRPr="00430DF8">
        <w:rPr>
          <w:rFonts w:asciiTheme="minorHAnsi" w:hAnsiTheme="minorHAnsi" w:cs="Arial"/>
          <w:szCs w:val="22"/>
        </w:rPr>
        <w:t xml:space="preserve"> para la determinación de costos</w:t>
      </w:r>
      <w:r w:rsidRPr="00430DF8">
        <w:rPr>
          <w:rFonts w:asciiTheme="minorHAnsi" w:hAnsiTheme="minorHAnsi" w:cs="Arial"/>
          <w:b/>
          <w:szCs w:val="22"/>
        </w:rPr>
        <w:t xml:space="preserve"> Clase II</w:t>
      </w:r>
      <w:r w:rsidRPr="00430DF8">
        <w:rPr>
          <w:rFonts w:asciiTheme="minorHAnsi" w:hAnsiTheme="minorHAnsi" w:cs="Arial"/>
          <w:szCs w:val="22"/>
        </w:rPr>
        <w:t xml:space="preserve">, será el </w:t>
      </w:r>
      <w:r w:rsidRPr="00430DF8">
        <w:rPr>
          <w:rFonts w:asciiTheme="minorHAnsi" w:hAnsiTheme="minorHAnsi" w:cs="Arial"/>
          <w:b/>
          <w:szCs w:val="22"/>
        </w:rPr>
        <w:t>APU</w:t>
      </w:r>
      <w:r w:rsidRPr="00430DF8">
        <w:rPr>
          <w:rFonts w:asciiTheme="minorHAnsi" w:hAnsiTheme="minorHAnsi" w:cs="Arial"/>
          <w:szCs w:val="22"/>
        </w:rPr>
        <w:t xml:space="preserve"> (Análisis de Precios Unitarios) para cada ítem. El APU es el desglose de los costos estimados para realizar una actividad en el proceso de construcción de un proyecto, obra o servicio. </w:t>
      </w:r>
    </w:p>
    <w:p w:rsidR="00520AAC" w:rsidRPr="00430DF8" w:rsidRDefault="00520AAC" w:rsidP="00430DF8">
      <w:pPr>
        <w:rPr>
          <w:rFonts w:asciiTheme="minorHAnsi" w:hAnsiTheme="minorHAnsi" w:cs="Arial"/>
          <w:szCs w:val="22"/>
        </w:rPr>
      </w:pPr>
    </w:p>
    <w:p w:rsidR="00520AAC" w:rsidRPr="00430DF8" w:rsidRDefault="00580489" w:rsidP="00430DF8">
      <w:pPr>
        <w:rPr>
          <w:rFonts w:asciiTheme="minorHAnsi" w:hAnsiTheme="minorHAnsi" w:cs="Arial"/>
          <w:szCs w:val="22"/>
        </w:rPr>
      </w:pPr>
      <w:r w:rsidRPr="00430DF8">
        <w:rPr>
          <w:rFonts w:asciiTheme="minorHAnsi" w:hAnsiTheme="minorHAnsi" w:cs="Arial"/>
          <w:szCs w:val="22"/>
        </w:rPr>
        <w:t xml:space="preserve">La </w:t>
      </w:r>
      <w:r w:rsidR="00E63B73" w:rsidRPr="00430DF8">
        <w:rPr>
          <w:rFonts w:asciiTheme="minorHAnsi" w:hAnsiTheme="minorHAnsi" w:cs="Arial"/>
          <w:szCs w:val="22"/>
        </w:rPr>
        <w:t>EMPRESA CONTRATISTA</w:t>
      </w:r>
      <w:r w:rsidRPr="00430DF8">
        <w:rPr>
          <w:rFonts w:asciiTheme="minorHAnsi" w:hAnsiTheme="minorHAnsi" w:cs="Arial"/>
          <w:szCs w:val="22"/>
        </w:rPr>
        <w:t xml:space="preserve"> realizará los APU y la consolidación intermedia y global de los mismos en resúmenes para fines del Presupuesto Final en plantillas en Excel y todos los Archivos Editables deberán ser presentados al CONTRATANTE, con los vínculos necesarios para su verificación y actualización por parte del CONTRANTE. </w:t>
      </w:r>
      <w:r w:rsidR="00520AAC" w:rsidRPr="00430DF8">
        <w:rPr>
          <w:rFonts w:asciiTheme="minorHAnsi" w:hAnsiTheme="minorHAnsi" w:cs="Arial"/>
          <w:szCs w:val="22"/>
        </w:rPr>
        <w:t xml:space="preserve"> </w:t>
      </w:r>
    </w:p>
    <w:p w:rsidR="00520AAC" w:rsidRPr="00430DF8" w:rsidRDefault="00520AAC" w:rsidP="00430DF8">
      <w:pPr>
        <w:rPr>
          <w:rFonts w:asciiTheme="minorHAnsi" w:hAnsiTheme="minorHAnsi" w:cs="Arial"/>
          <w:szCs w:val="22"/>
        </w:rPr>
      </w:pPr>
    </w:p>
    <w:p w:rsidR="00496FA8" w:rsidRPr="00430DF8" w:rsidRDefault="007B468D" w:rsidP="00430DF8">
      <w:pPr>
        <w:rPr>
          <w:rFonts w:asciiTheme="minorHAnsi" w:hAnsiTheme="minorHAnsi" w:cs="Arial"/>
          <w:szCs w:val="22"/>
        </w:rPr>
      </w:pPr>
      <w:r w:rsidRPr="00430DF8">
        <w:rPr>
          <w:rFonts w:asciiTheme="minorHAnsi" w:hAnsiTheme="minorHAnsi" w:cs="Arial"/>
          <w:szCs w:val="22"/>
        </w:rPr>
        <w:lastRenderedPageBreak/>
        <w:t>Esta herramienta desglosa el costo de las actividades (ítem de costo)</w:t>
      </w:r>
      <w:r w:rsidRPr="00430DF8">
        <w:rPr>
          <w:rStyle w:val="Refdenotaalpie"/>
          <w:rFonts w:asciiTheme="minorHAnsi" w:hAnsiTheme="minorHAnsi" w:cs="Arial"/>
          <w:szCs w:val="22"/>
        </w:rPr>
        <w:footnoteReference w:id="1"/>
      </w:r>
      <w:r w:rsidRPr="00430DF8">
        <w:rPr>
          <w:rFonts w:asciiTheme="minorHAnsi" w:hAnsiTheme="minorHAnsi" w:cs="Arial"/>
          <w:szCs w:val="22"/>
        </w:rPr>
        <w:t xml:space="preserve"> en sus co</w:t>
      </w:r>
      <w:r w:rsidR="00496FA8" w:rsidRPr="00430DF8">
        <w:rPr>
          <w:rFonts w:asciiTheme="minorHAnsi" w:hAnsiTheme="minorHAnsi" w:cs="Arial"/>
          <w:szCs w:val="22"/>
        </w:rPr>
        <w:t>mponentes Recursos (Maquinaria/Equipo, Mano de obra) considerando la tolerancia respectiva por la dinámica de mercado y</w:t>
      </w:r>
      <w:r w:rsidR="00520AAC" w:rsidRPr="00430DF8">
        <w:rPr>
          <w:rFonts w:asciiTheme="minorHAnsi" w:hAnsiTheme="minorHAnsi" w:cs="Arial"/>
          <w:szCs w:val="22"/>
        </w:rPr>
        <w:t xml:space="preserve"> los costos indirectos como </w:t>
      </w:r>
      <w:r w:rsidRPr="00430DF8">
        <w:rPr>
          <w:rFonts w:asciiTheme="minorHAnsi" w:hAnsiTheme="minorHAnsi" w:cs="Arial"/>
          <w:szCs w:val="22"/>
        </w:rPr>
        <w:t xml:space="preserve">gastos generales y administrativos, </w:t>
      </w:r>
      <w:r w:rsidR="00520AAC" w:rsidRPr="00430DF8">
        <w:rPr>
          <w:rFonts w:asciiTheme="minorHAnsi" w:hAnsiTheme="minorHAnsi" w:cs="Arial"/>
          <w:szCs w:val="22"/>
        </w:rPr>
        <w:t xml:space="preserve">imprevistos, </w:t>
      </w:r>
      <w:r w:rsidRPr="00430DF8">
        <w:rPr>
          <w:rFonts w:asciiTheme="minorHAnsi" w:hAnsiTheme="minorHAnsi" w:cs="Arial"/>
          <w:szCs w:val="22"/>
        </w:rPr>
        <w:t>utilidades e impuestos</w:t>
      </w:r>
      <w:r w:rsidR="00520AAC" w:rsidRPr="00430DF8">
        <w:rPr>
          <w:rFonts w:asciiTheme="minorHAnsi" w:hAnsiTheme="minorHAnsi" w:cs="Arial"/>
          <w:szCs w:val="22"/>
        </w:rPr>
        <w:t xml:space="preserve"> </w:t>
      </w:r>
      <w:r w:rsidRPr="00430DF8">
        <w:rPr>
          <w:rFonts w:asciiTheme="minorHAnsi" w:hAnsiTheme="minorHAnsi" w:cs="Arial"/>
          <w:szCs w:val="22"/>
        </w:rPr>
        <w:t xml:space="preserve">con el fin de obtener </w:t>
      </w:r>
      <w:r w:rsidR="00520AAC" w:rsidRPr="00430DF8">
        <w:rPr>
          <w:rFonts w:asciiTheme="minorHAnsi" w:hAnsiTheme="minorHAnsi" w:cs="Arial"/>
          <w:szCs w:val="22"/>
        </w:rPr>
        <w:t>un desglose adecuado de</w:t>
      </w:r>
      <w:r w:rsidRPr="00430DF8">
        <w:rPr>
          <w:rFonts w:asciiTheme="minorHAnsi" w:hAnsiTheme="minorHAnsi" w:cs="Arial"/>
          <w:szCs w:val="22"/>
        </w:rPr>
        <w:t xml:space="preserve"> los precios unitarios. </w:t>
      </w:r>
    </w:p>
    <w:p w:rsidR="00496FA8" w:rsidRPr="00430DF8" w:rsidRDefault="00496FA8" w:rsidP="00430DF8">
      <w:pPr>
        <w:rPr>
          <w:rFonts w:asciiTheme="minorHAnsi" w:hAnsiTheme="minorHAnsi" w:cs="Arial"/>
          <w:szCs w:val="22"/>
        </w:rPr>
      </w:pPr>
    </w:p>
    <w:p w:rsidR="007B468D" w:rsidRPr="00430DF8" w:rsidRDefault="007B468D" w:rsidP="00430DF8">
      <w:pPr>
        <w:rPr>
          <w:rFonts w:asciiTheme="minorHAnsi" w:hAnsiTheme="minorHAnsi" w:cs="Arial"/>
          <w:szCs w:val="22"/>
        </w:rPr>
      </w:pPr>
      <w:r w:rsidRPr="00430DF8">
        <w:rPr>
          <w:rFonts w:asciiTheme="minorHAnsi" w:hAnsiTheme="minorHAnsi" w:cs="Arial"/>
          <w:szCs w:val="22"/>
        </w:rPr>
        <w:t xml:space="preserve">Para el desarrollo del APU, es necesario analizar y cuantificar los recursos que </w:t>
      </w:r>
      <w:r w:rsidR="00520AAC" w:rsidRPr="00430DF8">
        <w:rPr>
          <w:rFonts w:asciiTheme="minorHAnsi" w:hAnsiTheme="minorHAnsi" w:cs="Arial"/>
          <w:szCs w:val="22"/>
        </w:rPr>
        <w:t xml:space="preserve">se necesitará </w:t>
      </w:r>
      <w:r w:rsidRPr="00430DF8">
        <w:rPr>
          <w:rFonts w:asciiTheme="minorHAnsi" w:hAnsiTheme="minorHAnsi" w:cs="Arial"/>
          <w:szCs w:val="22"/>
        </w:rPr>
        <w:t xml:space="preserve">para cada actividad en el proyecto así como los factores externos que intervienen en él (factores de rendimientos), para estimar los costos que serán la base </w:t>
      </w:r>
      <w:r w:rsidR="00520AAC" w:rsidRPr="00430DF8">
        <w:rPr>
          <w:rFonts w:asciiTheme="minorHAnsi" w:hAnsiTheme="minorHAnsi" w:cs="Arial"/>
          <w:szCs w:val="22"/>
        </w:rPr>
        <w:t>del</w:t>
      </w:r>
      <w:r w:rsidRPr="00430DF8">
        <w:rPr>
          <w:rFonts w:asciiTheme="minorHAnsi" w:hAnsiTheme="minorHAnsi" w:cs="Arial"/>
          <w:szCs w:val="22"/>
        </w:rPr>
        <w:t xml:space="preserve"> presupuesto</w:t>
      </w:r>
      <w:r w:rsidR="00520AAC" w:rsidRPr="00430DF8">
        <w:rPr>
          <w:rFonts w:asciiTheme="minorHAnsi" w:hAnsiTheme="minorHAnsi" w:cs="Arial"/>
          <w:szCs w:val="22"/>
        </w:rPr>
        <w:t xml:space="preserve"> para la fase de IPC</w:t>
      </w:r>
      <w:r w:rsidRPr="00430DF8">
        <w:rPr>
          <w:rFonts w:asciiTheme="minorHAnsi" w:hAnsiTheme="minorHAnsi" w:cs="Arial"/>
          <w:szCs w:val="22"/>
        </w:rPr>
        <w:t xml:space="preserve">. </w:t>
      </w:r>
    </w:p>
    <w:p w:rsidR="00520AAC" w:rsidRPr="00430DF8" w:rsidRDefault="00520AAC" w:rsidP="00430DF8">
      <w:pPr>
        <w:rPr>
          <w:rFonts w:asciiTheme="minorHAnsi" w:hAnsiTheme="minorHAnsi" w:cs="Arial"/>
          <w:szCs w:val="22"/>
        </w:rPr>
      </w:pPr>
    </w:p>
    <w:p w:rsidR="007B468D" w:rsidRPr="00430DF8" w:rsidRDefault="00520AAC" w:rsidP="00430DF8">
      <w:pPr>
        <w:rPr>
          <w:rFonts w:asciiTheme="minorHAnsi" w:hAnsiTheme="minorHAnsi" w:cs="Arial"/>
          <w:szCs w:val="22"/>
        </w:rPr>
      </w:pPr>
      <w:r w:rsidRPr="00430DF8">
        <w:rPr>
          <w:rFonts w:asciiTheme="minorHAnsi" w:hAnsiTheme="minorHAnsi" w:cs="Arial"/>
          <w:szCs w:val="22"/>
        </w:rPr>
        <w:t xml:space="preserve">Dependiendo de cada ítem de costo a ejecutar la EMPRESA CONSUTORA deberá analizar los rendimientos y costos correspondientes. </w:t>
      </w:r>
    </w:p>
    <w:p w:rsidR="00520AAC" w:rsidRPr="00430DF8" w:rsidRDefault="00520AAC" w:rsidP="00430DF8">
      <w:pPr>
        <w:rPr>
          <w:rFonts w:asciiTheme="minorHAnsi" w:hAnsiTheme="minorHAnsi" w:cs="Arial"/>
          <w:szCs w:val="22"/>
        </w:rPr>
      </w:pPr>
    </w:p>
    <w:p w:rsidR="007B468D" w:rsidRPr="00430DF8" w:rsidRDefault="007B468D" w:rsidP="00430DF8">
      <w:pPr>
        <w:rPr>
          <w:rFonts w:asciiTheme="minorHAnsi" w:hAnsiTheme="minorHAnsi" w:cs="Arial"/>
          <w:szCs w:val="22"/>
        </w:rPr>
      </w:pPr>
      <w:r w:rsidRPr="00430DF8">
        <w:rPr>
          <w:rFonts w:asciiTheme="minorHAnsi" w:hAnsiTheme="minorHAnsi" w:cs="Arial"/>
          <w:szCs w:val="22"/>
        </w:rPr>
        <w:t>Los componentes mínimos para presentar el APU de cualquier ítem de costo son: Código, Descripción (del: insumo, material, mano de obra, herramienta, equipo y maquinaria, gastos generales, utilidad) Unidad, Cantidad o cómputo, Precio unitario, Precio total, Rendimiento, Precio unitario del ítem de costo, enmarcadas dentro una plantilla</w:t>
      </w:r>
      <w:r w:rsidR="00520AAC" w:rsidRPr="00430DF8">
        <w:rPr>
          <w:rFonts w:asciiTheme="minorHAnsi" w:hAnsiTheme="minorHAnsi" w:cs="Arial"/>
          <w:szCs w:val="22"/>
        </w:rPr>
        <w:t xml:space="preserve"> de acuerdo al formato referencial siguiente</w:t>
      </w:r>
      <w:r w:rsidR="00517BB5" w:rsidRPr="00430DF8">
        <w:rPr>
          <w:rFonts w:asciiTheme="minorHAnsi" w:hAnsiTheme="minorHAnsi" w:cs="Arial"/>
          <w:szCs w:val="22"/>
        </w:rPr>
        <w:t>:</w:t>
      </w:r>
      <w:r w:rsidR="00520AAC" w:rsidRPr="00430DF8">
        <w:rPr>
          <w:rStyle w:val="Refdenotaalpie"/>
          <w:rFonts w:asciiTheme="minorHAnsi" w:hAnsiTheme="minorHAnsi" w:cs="Arial"/>
          <w:szCs w:val="22"/>
        </w:rPr>
        <w:footnoteReference w:id="2"/>
      </w:r>
    </w:p>
    <w:p w:rsidR="00520AAC" w:rsidRPr="00430DF8" w:rsidRDefault="00520AAC" w:rsidP="00520AAC">
      <w:pPr>
        <w:ind w:left="708"/>
        <w:rPr>
          <w:rFonts w:asciiTheme="minorHAnsi" w:hAnsiTheme="minorHAnsi" w:cs="Arial"/>
          <w:szCs w:val="22"/>
        </w:rPr>
      </w:pPr>
    </w:p>
    <w:p w:rsidR="00520AAC" w:rsidRPr="00430DF8" w:rsidRDefault="00517BB5" w:rsidP="00430DF8">
      <w:pPr>
        <w:jc w:val="center"/>
        <w:rPr>
          <w:rFonts w:asciiTheme="minorHAnsi" w:hAnsiTheme="minorHAnsi" w:cs="Arial"/>
          <w:szCs w:val="22"/>
        </w:rPr>
      </w:pPr>
      <w:r w:rsidRPr="00430DF8">
        <w:rPr>
          <w:rFonts w:asciiTheme="minorHAnsi" w:hAnsiTheme="minorHAnsi"/>
          <w:noProof/>
          <w:szCs w:val="22"/>
          <w:lang w:eastAsia="es-BO"/>
        </w:rPr>
        <w:drawing>
          <wp:inline distT="0" distB="0" distL="0" distR="0" wp14:anchorId="74DE889F" wp14:editId="1CFCB132">
            <wp:extent cx="4516341" cy="461175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25097" t="6464" r="25681" b="12885"/>
                    <a:stretch/>
                  </pic:blipFill>
                  <pic:spPr bwMode="auto">
                    <a:xfrm>
                      <a:off x="0" y="0"/>
                      <a:ext cx="4521713" cy="4617241"/>
                    </a:xfrm>
                    <a:prstGeom prst="rect">
                      <a:avLst/>
                    </a:prstGeom>
                    <a:ln>
                      <a:noFill/>
                    </a:ln>
                    <a:extLst>
                      <a:ext uri="{53640926-AAD7-44D8-BBD7-CCE9431645EC}">
                        <a14:shadowObscured xmlns:a14="http://schemas.microsoft.com/office/drawing/2010/main"/>
                      </a:ext>
                    </a:extLst>
                  </pic:spPr>
                </pic:pic>
              </a:graphicData>
            </a:graphic>
          </wp:inline>
        </w:drawing>
      </w:r>
    </w:p>
    <w:p w:rsidR="00580489" w:rsidRPr="00430DF8" w:rsidRDefault="00580489" w:rsidP="00430DF8">
      <w:pPr>
        <w:pStyle w:val="Ttulo1"/>
        <w:numPr>
          <w:ilvl w:val="1"/>
          <w:numId w:val="4"/>
        </w:numPr>
        <w:spacing w:before="0" w:after="0"/>
        <w:ind w:left="426"/>
        <w:jc w:val="both"/>
        <w:rPr>
          <w:rFonts w:asciiTheme="minorHAnsi" w:hAnsiTheme="minorHAnsi"/>
          <w:sz w:val="22"/>
          <w:szCs w:val="22"/>
        </w:rPr>
      </w:pPr>
      <w:r w:rsidRPr="00430DF8">
        <w:rPr>
          <w:rFonts w:asciiTheme="minorHAnsi" w:hAnsiTheme="minorHAnsi"/>
          <w:sz w:val="22"/>
          <w:szCs w:val="22"/>
        </w:rPr>
        <w:lastRenderedPageBreak/>
        <w:t xml:space="preserve"> DESGLOSE DE LOS ENTREGABLES</w:t>
      </w:r>
    </w:p>
    <w:p w:rsidR="00580489" w:rsidRPr="00430DF8" w:rsidRDefault="00580489" w:rsidP="00430DF8">
      <w:pPr>
        <w:pStyle w:val="Textoconsangra"/>
        <w:ind w:left="0"/>
        <w:rPr>
          <w:rFonts w:asciiTheme="minorHAnsi" w:hAnsiTheme="minorHAnsi" w:cs="Arial"/>
          <w:szCs w:val="22"/>
        </w:rPr>
      </w:pPr>
    </w:p>
    <w:p w:rsidR="00517BB5" w:rsidRPr="00430DF8" w:rsidRDefault="00517BB5" w:rsidP="00430DF8">
      <w:pPr>
        <w:rPr>
          <w:rFonts w:asciiTheme="minorHAnsi" w:hAnsiTheme="minorHAnsi" w:cs="Arial"/>
          <w:szCs w:val="22"/>
        </w:rPr>
      </w:pPr>
      <w:r w:rsidRPr="00430DF8">
        <w:rPr>
          <w:rFonts w:asciiTheme="minorHAnsi" w:hAnsiTheme="minorHAnsi" w:cs="Arial"/>
          <w:szCs w:val="22"/>
        </w:rPr>
        <w:t xml:space="preserve">En esta sección se explica lo que mínimamente debe contener cada entregable. </w:t>
      </w:r>
    </w:p>
    <w:p w:rsidR="00517BB5" w:rsidRPr="00430DF8" w:rsidRDefault="00517BB5" w:rsidP="00430DF8">
      <w:pPr>
        <w:rPr>
          <w:rFonts w:asciiTheme="minorHAnsi" w:hAnsiTheme="minorHAnsi" w:cs="Arial"/>
          <w:szCs w:val="22"/>
        </w:rPr>
      </w:pPr>
    </w:p>
    <w:p w:rsidR="00517BB5" w:rsidRPr="00430DF8" w:rsidRDefault="00517BB5" w:rsidP="00430DF8">
      <w:pPr>
        <w:pStyle w:val="Ttulo1"/>
        <w:numPr>
          <w:ilvl w:val="2"/>
          <w:numId w:val="4"/>
        </w:numPr>
        <w:spacing w:before="0" w:after="0"/>
        <w:ind w:left="567"/>
        <w:jc w:val="both"/>
        <w:rPr>
          <w:rFonts w:asciiTheme="minorHAnsi" w:hAnsiTheme="minorHAnsi"/>
          <w:sz w:val="22"/>
          <w:szCs w:val="22"/>
        </w:rPr>
      </w:pPr>
      <w:r w:rsidRPr="00430DF8">
        <w:rPr>
          <w:rFonts w:asciiTheme="minorHAnsi" w:hAnsiTheme="minorHAnsi"/>
          <w:sz w:val="22"/>
          <w:szCs w:val="22"/>
        </w:rPr>
        <w:t>Documento Estimación de Costos.</w:t>
      </w:r>
    </w:p>
    <w:p w:rsidR="00517BB5" w:rsidRPr="00430DF8" w:rsidRDefault="00517BB5" w:rsidP="00430DF8">
      <w:pPr>
        <w:pStyle w:val="Textoindependiente"/>
        <w:rPr>
          <w:rFonts w:asciiTheme="minorHAnsi" w:hAnsiTheme="minorHAnsi"/>
          <w:szCs w:val="22"/>
        </w:rPr>
      </w:pPr>
    </w:p>
    <w:p w:rsidR="00517BB5" w:rsidRPr="00430DF8" w:rsidRDefault="005D0AD8" w:rsidP="00430DF8">
      <w:pPr>
        <w:rPr>
          <w:rFonts w:asciiTheme="minorHAnsi" w:hAnsiTheme="minorHAnsi" w:cs="Arial"/>
          <w:szCs w:val="22"/>
        </w:rPr>
      </w:pPr>
      <w:r w:rsidRPr="00430DF8">
        <w:rPr>
          <w:rFonts w:asciiTheme="minorHAnsi" w:hAnsiTheme="minorHAnsi" w:cs="Arial"/>
          <w:szCs w:val="22"/>
        </w:rPr>
        <w:t>C</w:t>
      </w:r>
      <w:r w:rsidR="00A36C86" w:rsidRPr="00430DF8">
        <w:rPr>
          <w:rFonts w:asciiTheme="minorHAnsi" w:hAnsiTheme="minorHAnsi" w:cs="Arial"/>
          <w:szCs w:val="22"/>
        </w:rPr>
        <w:t xml:space="preserve">on la determinación a detalle de los costos a ser analizados por la </w:t>
      </w:r>
      <w:r w:rsidR="00E63B73" w:rsidRPr="00430DF8">
        <w:rPr>
          <w:rFonts w:asciiTheme="minorHAnsi" w:hAnsiTheme="minorHAnsi" w:cs="Arial"/>
          <w:szCs w:val="22"/>
        </w:rPr>
        <w:t>EMPRESA CONTRATISTA</w:t>
      </w:r>
      <w:r w:rsidRPr="00430DF8">
        <w:rPr>
          <w:rFonts w:asciiTheme="minorHAnsi" w:hAnsiTheme="minorHAnsi" w:cs="Arial"/>
          <w:szCs w:val="22"/>
        </w:rPr>
        <w:t>, la misma elaborará</w:t>
      </w:r>
      <w:r w:rsidR="00A36C86" w:rsidRPr="00430DF8">
        <w:rPr>
          <w:rFonts w:asciiTheme="minorHAnsi" w:hAnsiTheme="minorHAnsi" w:cs="Arial"/>
          <w:szCs w:val="22"/>
        </w:rPr>
        <w:t xml:space="preserve"> la presentación Consolidada </w:t>
      </w:r>
      <w:r w:rsidR="00A36C86" w:rsidRPr="00430DF8">
        <w:rPr>
          <w:rFonts w:asciiTheme="minorHAnsi" w:hAnsiTheme="minorHAnsi" w:cs="Arial"/>
          <w:b/>
          <w:szCs w:val="22"/>
        </w:rPr>
        <w:t>del Presupuesto</w:t>
      </w:r>
      <w:r w:rsidR="00A36C86" w:rsidRPr="00430DF8">
        <w:rPr>
          <w:rFonts w:asciiTheme="minorHAnsi" w:hAnsiTheme="minorHAnsi" w:cs="Arial"/>
          <w:szCs w:val="22"/>
        </w:rPr>
        <w:t xml:space="preserve"> </w:t>
      </w:r>
      <w:r w:rsidR="00A173E7" w:rsidRPr="00430DF8">
        <w:rPr>
          <w:rFonts w:asciiTheme="minorHAnsi" w:hAnsiTheme="minorHAnsi" w:cs="Arial"/>
          <w:szCs w:val="22"/>
        </w:rPr>
        <w:t xml:space="preserve">para </w:t>
      </w:r>
      <w:r w:rsidR="00A36C86" w:rsidRPr="00430DF8">
        <w:rPr>
          <w:rFonts w:asciiTheme="minorHAnsi" w:hAnsiTheme="minorHAnsi" w:cs="Arial"/>
          <w:szCs w:val="22"/>
        </w:rPr>
        <w:t xml:space="preserve">la </w:t>
      </w:r>
      <w:r w:rsidR="00A36C86" w:rsidRPr="00430DF8">
        <w:rPr>
          <w:rFonts w:asciiTheme="minorHAnsi" w:hAnsiTheme="minorHAnsi" w:cs="Arial"/>
          <w:szCs w:val="22"/>
          <w:u w:val="single"/>
        </w:rPr>
        <w:t>Ingeniería a Detalle, Procura, Construcción y Puesta en Marcha (Inversiones de Capital - CAPEX)</w:t>
      </w:r>
      <w:r w:rsidR="00A36C86" w:rsidRPr="00430DF8">
        <w:rPr>
          <w:rFonts w:asciiTheme="minorHAnsi" w:hAnsiTheme="minorHAnsi" w:cs="Arial"/>
          <w:szCs w:val="22"/>
        </w:rPr>
        <w:t>, así como</w:t>
      </w:r>
      <w:r w:rsidR="00A173E7" w:rsidRPr="00430DF8">
        <w:rPr>
          <w:rFonts w:asciiTheme="minorHAnsi" w:hAnsiTheme="minorHAnsi" w:cs="Arial"/>
          <w:szCs w:val="22"/>
        </w:rPr>
        <w:t xml:space="preserve"> para</w:t>
      </w:r>
      <w:r w:rsidR="00A36C86" w:rsidRPr="00430DF8">
        <w:rPr>
          <w:rFonts w:asciiTheme="minorHAnsi" w:hAnsiTheme="minorHAnsi" w:cs="Arial"/>
          <w:szCs w:val="22"/>
        </w:rPr>
        <w:t xml:space="preserve"> la </w:t>
      </w:r>
      <w:r w:rsidR="00A36C86" w:rsidRPr="00430DF8">
        <w:rPr>
          <w:rFonts w:asciiTheme="minorHAnsi" w:hAnsiTheme="minorHAnsi" w:cs="Arial"/>
          <w:szCs w:val="22"/>
          <w:u w:val="single"/>
        </w:rPr>
        <w:t>Operación y Mantenimiento</w:t>
      </w:r>
      <w:r w:rsidR="00A173E7" w:rsidRPr="00430DF8">
        <w:rPr>
          <w:rFonts w:asciiTheme="minorHAnsi" w:hAnsiTheme="minorHAnsi" w:cs="Arial"/>
          <w:szCs w:val="22"/>
          <w:u w:val="single"/>
        </w:rPr>
        <w:t xml:space="preserve"> (basados en Costos de Operación - OPEX</w:t>
      </w:r>
      <w:r w:rsidR="00A36C86" w:rsidRPr="00430DF8">
        <w:rPr>
          <w:rFonts w:asciiTheme="minorHAnsi" w:hAnsiTheme="minorHAnsi" w:cs="Arial"/>
          <w:szCs w:val="22"/>
          <w:u w:val="single"/>
        </w:rPr>
        <w:t>)</w:t>
      </w:r>
      <w:r w:rsidR="00A36C86" w:rsidRPr="00430DF8">
        <w:rPr>
          <w:rFonts w:asciiTheme="minorHAnsi" w:hAnsiTheme="minorHAnsi" w:cs="Arial"/>
          <w:szCs w:val="22"/>
        </w:rPr>
        <w:t xml:space="preserve">, para </w:t>
      </w:r>
      <w:r w:rsidR="009A6333" w:rsidRPr="00430DF8">
        <w:rPr>
          <w:rFonts w:asciiTheme="minorHAnsi" w:hAnsiTheme="minorHAnsi" w:cs="Arial"/>
          <w:szCs w:val="22"/>
        </w:rPr>
        <w:t>la Ampliación del Sistema de Gas Virtual</w:t>
      </w:r>
      <w:r w:rsidR="00A36C86" w:rsidRPr="00430DF8">
        <w:rPr>
          <w:rFonts w:asciiTheme="minorHAnsi" w:hAnsiTheme="minorHAnsi" w:cs="Arial"/>
          <w:szCs w:val="22"/>
        </w:rPr>
        <w:t xml:space="preserve">. </w:t>
      </w:r>
    </w:p>
    <w:p w:rsidR="00A173E7" w:rsidRPr="00430DF8" w:rsidRDefault="00A173E7" w:rsidP="00430DF8">
      <w:pPr>
        <w:rPr>
          <w:rFonts w:asciiTheme="minorHAnsi" w:hAnsiTheme="minorHAnsi" w:cs="Arial"/>
          <w:szCs w:val="22"/>
        </w:rPr>
      </w:pPr>
    </w:p>
    <w:p w:rsidR="00A173E7" w:rsidRPr="00430DF8" w:rsidRDefault="00A173E7" w:rsidP="00430DF8">
      <w:pPr>
        <w:rPr>
          <w:rFonts w:asciiTheme="minorHAnsi" w:hAnsiTheme="minorHAnsi" w:cs="Arial"/>
          <w:szCs w:val="22"/>
        </w:rPr>
      </w:pPr>
      <w:r w:rsidRPr="00430DF8">
        <w:rPr>
          <w:rFonts w:asciiTheme="minorHAnsi" w:hAnsiTheme="minorHAnsi" w:cs="Arial"/>
          <w:szCs w:val="22"/>
        </w:rPr>
        <w:t xml:space="preserve">Este documento deberá estar conformado mínimamente por los siguientes puntos. </w:t>
      </w:r>
    </w:p>
    <w:p w:rsidR="00A173E7" w:rsidRPr="00430DF8" w:rsidRDefault="00A173E7" w:rsidP="00430DF8">
      <w:pPr>
        <w:rPr>
          <w:rFonts w:asciiTheme="minorHAnsi" w:hAnsiTheme="minorHAnsi" w:cs="Arial"/>
          <w:szCs w:val="22"/>
        </w:rPr>
      </w:pPr>
    </w:p>
    <w:p w:rsidR="00A173E7" w:rsidRPr="00430DF8" w:rsidRDefault="00A173E7" w:rsidP="00430DF8">
      <w:pPr>
        <w:pStyle w:val="Ttulo1"/>
        <w:numPr>
          <w:ilvl w:val="3"/>
          <w:numId w:val="4"/>
        </w:numPr>
        <w:tabs>
          <w:tab w:val="clear" w:pos="709"/>
        </w:tabs>
        <w:spacing w:before="0" w:after="0"/>
        <w:ind w:left="709"/>
        <w:jc w:val="both"/>
        <w:rPr>
          <w:rFonts w:asciiTheme="minorHAnsi" w:hAnsiTheme="minorHAnsi"/>
          <w:sz w:val="22"/>
          <w:szCs w:val="22"/>
        </w:rPr>
      </w:pPr>
      <w:r w:rsidRPr="00430DF8">
        <w:rPr>
          <w:rFonts w:asciiTheme="minorHAnsi" w:hAnsiTheme="minorHAnsi"/>
          <w:sz w:val="22"/>
          <w:szCs w:val="22"/>
        </w:rPr>
        <w:t>Inversiones de Capital - CAPEX</w:t>
      </w:r>
    </w:p>
    <w:p w:rsidR="00A173E7" w:rsidRPr="00430DF8" w:rsidRDefault="00A173E7" w:rsidP="00430DF8">
      <w:pPr>
        <w:pStyle w:val="Textoindependiente"/>
        <w:rPr>
          <w:rFonts w:asciiTheme="minorHAnsi" w:hAnsiTheme="minorHAnsi"/>
          <w:szCs w:val="22"/>
        </w:rPr>
      </w:pPr>
    </w:p>
    <w:p w:rsidR="00E07EB6" w:rsidRPr="00430DF8" w:rsidRDefault="00A173E7" w:rsidP="00430DF8">
      <w:pPr>
        <w:rPr>
          <w:rFonts w:asciiTheme="minorHAnsi" w:hAnsiTheme="minorHAnsi" w:cs="Arial"/>
          <w:szCs w:val="22"/>
        </w:rPr>
      </w:pPr>
      <w:r w:rsidRPr="00430DF8">
        <w:rPr>
          <w:rFonts w:asciiTheme="minorHAnsi" w:hAnsiTheme="minorHAnsi" w:cs="Arial"/>
          <w:szCs w:val="22"/>
        </w:rPr>
        <w:t>Referido al costo total de diseño, construcción e instalación de la</w:t>
      </w:r>
      <w:r w:rsidR="005D0AD8" w:rsidRPr="00430DF8">
        <w:rPr>
          <w:rFonts w:asciiTheme="minorHAnsi" w:hAnsiTheme="minorHAnsi" w:cs="Arial"/>
          <w:szCs w:val="22"/>
        </w:rPr>
        <w:t>s estaciones de gas virtual</w:t>
      </w:r>
      <w:r w:rsidRPr="00430DF8">
        <w:rPr>
          <w:rFonts w:asciiTheme="minorHAnsi" w:hAnsiTheme="minorHAnsi" w:cs="Arial"/>
          <w:szCs w:val="22"/>
        </w:rPr>
        <w:t xml:space="preserve"> y las modificaciones asociadas necesarias para preparar el lugar de</w:t>
      </w:r>
      <w:r w:rsidR="005D0AD8" w:rsidRPr="00430DF8">
        <w:rPr>
          <w:rFonts w:asciiTheme="minorHAnsi" w:hAnsiTheme="minorHAnsi" w:cs="Arial"/>
          <w:szCs w:val="22"/>
        </w:rPr>
        <w:t xml:space="preserve"> emplazamiento de las mismas (cuando se cuente con los respectivos terrenos)</w:t>
      </w:r>
      <w:r w:rsidRPr="00430DF8">
        <w:rPr>
          <w:rFonts w:asciiTheme="minorHAnsi" w:hAnsiTheme="minorHAnsi" w:cs="Arial"/>
          <w:szCs w:val="22"/>
        </w:rPr>
        <w:t xml:space="preserve">. </w:t>
      </w:r>
    </w:p>
    <w:p w:rsidR="00E07EB6" w:rsidRPr="00430DF8" w:rsidRDefault="00E07EB6" w:rsidP="00430DF8">
      <w:pPr>
        <w:rPr>
          <w:rFonts w:asciiTheme="minorHAnsi" w:hAnsiTheme="minorHAnsi" w:cs="Arial"/>
          <w:szCs w:val="22"/>
        </w:rPr>
      </w:pPr>
    </w:p>
    <w:p w:rsidR="00A173E7" w:rsidRPr="00430DF8" w:rsidRDefault="00A173E7" w:rsidP="00430DF8">
      <w:pPr>
        <w:rPr>
          <w:rFonts w:asciiTheme="minorHAnsi" w:hAnsiTheme="minorHAnsi" w:cs="Arial"/>
          <w:szCs w:val="22"/>
        </w:rPr>
      </w:pPr>
      <w:r w:rsidRPr="00430DF8">
        <w:rPr>
          <w:rFonts w:asciiTheme="minorHAnsi" w:hAnsiTheme="minorHAnsi" w:cs="Arial"/>
          <w:szCs w:val="22"/>
        </w:rPr>
        <w:t xml:space="preserve">La estimación que la </w:t>
      </w:r>
      <w:r w:rsidR="00E63B73" w:rsidRPr="00430DF8">
        <w:rPr>
          <w:rFonts w:asciiTheme="minorHAnsi" w:hAnsiTheme="minorHAnsi" w:cs="Arial"/>
          <w:szCs w:val="22"/>
        </w:rPr>
        <w:t>EMPRESA CONTRATISTA</w:t>
      </w:r>
      <w:r w:rsidRPr="00430DF8">
        <w:rPr>
          <w:rFonts w:asciiTheme="minorHAnsi" w:hAnsiTheme="minorHAnsi" w:cs="Arial"/>
          <w:szCs w:val="22"/>
        </w:rPr>
        <w:t xml:space="preserve"> deberá entregar como parte de la inversión de capital </w:t>
      </w:r>
      <w:r w:rsidR="00842A57" w:rsidRPr="00430DF8">
        <w:rPr>
          <w:rFonts w:asciiTheme="minorHAnsi" w:hAnsiTheme="minorHAnsi" w:cs="Arial"/>
          <w:b/>
          <w:szCs w:val="22"/>
        </w:rPr>
        <w:t>CAPEX</w:t>
      </w:r>
      <w:r w:rsidR="00842A57" w:rsidRPr="00430DF8">
        <w:rPr>
          <w:rFonts w:asciiTheme="minorHAnsi" w:hAnsiTheme="minorHAnsi" w:cs="Arial"/>
          <w:szCs w:val="22"/>
        </w:rPr>
        <w:t xml:space="preserve"> deberá considerar la siguiente </w:t>
      </w:r>
      <w:r w:rsidR="00842A57" w:rsidRPr="00430DF8">
        <w:rPr>
          <w:rFonts w:asciiTheme="minorHAnsi" w:hAnsiTheme="minorHAnsi" w:cs="Arial"/>
          <w:b/>
          <w:szCs w:val="22"/>
        </w:rPr>
        <w:t>estructura</w:t>
      </w:r>
      <w:r w:rsidR="00842A57" w:rsidRPr="00430DF8">
        <w:rPr>
          <w:rFonts w:asciiTheme="minorHAnsi" w:hAnsiTheme="minorHAnsi" w:cs="Arial"/>
          <w:szCs w:val="22"/>
        </w:rPr>
        <w:t xml:space="preserve"> con categorías mínimas no limitativas</w:t>
      </w:r>
      <w:r w:rsidRPr="00430DF8">
        <w:rPr>
          <w:rFonts w:asciiTheme="minorHAnsi" w:hAnsiTheme="minorHAnsi" w:cs="Arial"/>
          <w:szCs w:val="22"/>
        </w:rPr>
        <w:t xml:space="preserve">: </w:t>
      </w:r>
    </w:p>
    <w:p w:rsidR="00842A57" w:rsidRPr="00430DF8" w:rsidRDefault="00842A57" w:rsidP="008E7C15">
      <w:pPr>
        <w:ind w:left="1080"/>
        <w:rPr>
          <w:rFonts w:asciiTheme="minorHAnsi" w:hAnsiTheme="minorHAnsi" w:cs="Arial"/>
          <w:szCs w:val="22"/>
        </w:rPr>
      </w:pPr>
    </w:p>
    <w:p w:rsidR="00842A57" w:rsidRPr="00430DF8" w:rsidRDefault="00E07EB6" w:rsidP="00430DF8">
      <w:pPr>
        <w:pStyle w:val="Prrafodelista"/>
        <w:numPr>
          <w:ilvl w:val="0"/>
          <w:numId w:val="17"/>
        </w:numPr>
        <w:spacing w:after="0"/>
        <w:ind w:left="851"/>
        <w:rPr>
          <w:rFonts w:asciiTheme="minorHAnsi" w:hAnsiTheme="minorHAnsi" w:cs="Arial"/>
        </w:rPr>
      </w:pPr>
      <w:r w:rsidRPr="00430DF8">
        <w:rPr>
          <w:rFonts w:asciiTheme="minorHAnsi" w:hAnsiTheme="minorHAnsi" w:cs="Arial"/>
          <w:b/>
        </w:rPr>
        <w:t>Costos ISBL.</w:t>
      </w:r>
      <w:r w:rsidRPr="00430DF8">
        <w:rPr>
          <w:rFonts w:asciiTheme="minorHAnsi" w:hAnsiTheme="minorHAnsi" w:cs="Arial"/>
        </w:rPr>
        <w:t xml:space="preserve"> </w:t>
      </w:r>
      <w:r w:rsidR="00842A57" w:rsidRPr="00430DF8">
        <w:rPr>
          <w:rFonts w:asciiTheme="minorHAnsi" w:hAnsiTheme="minorHAnsi" w:cs="Arial"/>
        </w:rPr>
        <w:t>Inversiones de los límites internos de</w:t>
      </w:r>
      <w:r w:rsidR="005D0AD8" w:rsidRPr="00430DF8">
        <w:rPr>
          <w:rFonts w:asciiTheme="minorHAnsi" w:hAnsiTheme="minorHAnsi" w:cs="Arial"/>
        </w:rPr>
        <w:t>l sistema de gas virtual - en todos sus componentes</w:t>
      </w:r>
      <w:r w:rsidR="00842A57" w:rsidRPr="00430DF8">
        <w:rPr>
          <w:rFonts w:asciiTheme="minorHAnsi" w:hAnsiTheme="minorHAnsi" w:cs="Arial"/>
        </w:rPr>
        <w:t xml:space="preserve">. </w:t>
      </w:r>
    </w:p>
    <w:p w:rsidR="004A4327" w:rsidRPr="00430DF8" w:rsidRDefault="005D0AD8" w:rsidP="00430DF8">
      <w:pPr>
        <w:pStyle w:val="Prrafodelista"/>
        <w:numPr>
          <w:ilvl w:val="0"/>
          <w:numId w:val="18"/>
        </w:numPr>
        <w:spacing w:after="0"/>
        <w:ind w:left="1134" w:hanging="283"/>
        <w:rPr>
          <w:rFonts w:asciiTheme="minorHAnsi" w:hAnsiTheme="minorHAnsi" w:cs="Arial"/>
        </w:rPr>
      </w:pPr>
      <w:r w:rsidRPr="00430DF8">
        <w:rPr>
          <w:rFonts w:asciiTheme="minorHAnsi" w:hAnsiTheme="minorHAnsi" w:cs="Arial"/>
        </w:rPr>
        <w:t>Estaciones de Gas Virtual (GNL o GNC).</w:t>
      </w:r>
      <w:r w:rsidR="004A4327" w:rsidRPr="00430DF8">
        <w:rPr>
          <w:rFonts w:asciiTheme="minorHAnsi" w:hAnsiTheme="minorHAnsi" w:cs="Arial"/>
        </w:rPr>
        <w:t xml:space="preserve"> </w:t>
      </w:r>
    </w:p>
    <w:p w:rsidR="00842A57" w:rsidRPr="00430DF8" w:rsidRDefault="00B22B27" w:rsidP="00430DF8">
      <w:pPr>
        <w:pStyle w:val="Prrafodelista"/>
        <w:numPr>
          <w:ilvl w:val="0"/>
          <w:numId w:val="18"/>
        </w:numPr>
        <w:spacing w:after="0"/>
        <w:ind w:left="1134" w:hanging="283"/>
        <w:rPr>
          <w:rFonts w:asciiTheme="minorHAnsi" w:hAnsiTheme="minorHAnsi" w:cs="Arial"/>
        </w:rPr>
      </w:pPr>
      <w:r w:rsidRPr="00430DF8">
        <w:rPr>
          <w:rFonts w:asciiTheme="minorHAnsi" w:hAnsiTheme="minorHAnsi" w:cs="Arial"/>
        </w:rPr>
        <w:t xml:space="preserve">Regasificadores móviles, </w:t>
      </w:r>
      <w:r w:rsidR="004A4327" w:rsidRPr="00430DF8">
        <w:rPr>
          <w:rFonts w:asciiTheme="minorHAnsi" w:hAnsiTheme="minorHAnsi" w:cs="Arial"/>
        </w:rPr>
        <w:t xml:space="preserve">Cisternas de GNL </w:t>
      </w:r>
      <w:r w:rsidRPr="00430DF8">
        <w:rPr>
          <w:rFonts w:asciiTheme="minorHAnsi" w:hAnsiTheme="minorHAnsi" w:cs="Arial"/>
        </w:rPr>
        <w:t>y</w:t>
      </w:r>
      <w:r w:rsidR="004A4327" w:rsidRPr="00430DF8">
        <w:rPr>
          <w:rFonts w:asciiTheme="minorHAnsi" w:hAnsiTheme="minorHAnsi" w:cs="Arial"/>
        </w:rPr>
        <w:t xml:space="preserve"> contenedores portátiles de GNC.</w:t>
      </w:r>
    </w:p>
    <w:p w:rsidR="00842A57" w:rsidRPr="00430DF8" w:rsidRDefault="00842A57" w:rsidP="00430DF8">
      <w:pPr>
        <w:pStyle w:val="Prrafodelista"/>
        <w:numPr>
          <w:ilvl w:val="0"/>
          <w:numId w:val="17"/>
        </w:numPr>
        <w:spacing w:after="0"/>
        <w:ind w:left="851"/>
        <w:rPr>
          <w:rFonts w:asciiTheme="minorHAnsi" w:hAnsiTheme="minorHAnsi" w:cs="Arial"/>
        </w:rPr>
      </w:pPr>
      <w:r w:rsidRPr="00430DF8">
        <w:rPr>
          <w:rFonts w:asciiTheme="minorHAnsi" w:hAnsiTheme="minorHAnsi" w:cs="Arial"/>
          <w:b/>
        </w:rPr>
        <w:t>Costos OSBL</w:t>
      </w:r>
      <w:r w:rsidR="00E07EB6" w:rsidRPr="00430DF8">
        <w:rPr>
          <w:rFonts w:asciiTheme="minorHAnsi" w:hAnsiTheme="minorHAnsi" w:cs="Arial"/>
          <w:b/>
        </w:rPr>
        <w:t>.</w:t>
      </w:r>
      <w:r w:rsidR="00E07EB6" w:rsidRPr="00430DF8">
        <w:rPr>
          <w:rFonts w:asciiTheme="minorHAnsi" w:hAnsiTheme="minorHAnsi" w:cs="Arial"/>
        </w:rPr>
        <w:t xml:space="preserve"> Las modificaciones y mejoras que deben realizarse en la infraestructura del lugar, conocidas como inversión exterior.</w:t>
      </w:r>
    </w:p>
    <w:p w:rsidR="00842A57" w:rsidRPr="00430DF8" w:rsidRDefault="00842A57" w:rsidP="00430DF8">
      <w:pPr>
        <w:pStyle w:val="Prrafodelista"/>
        <w:numPr>
          <w:ilvl w:val="0"/>
          <w:numId w:val="17"/>
        </w:numPr>
        <w:spacing w:after="0"/>
        <w:ind w:left="851" w:hanging="357"/>
        <w:rPr>
          <w:rFonts w:asciiTheme="minorHAnsi" w:hAnsiTheme="minorHAnsi" w:cs="Arial"/>
        </w:rPr>
      </w:pPr>
      <w:r w:rsidRPr="00430DF8">
        <w:rPr>
          <w:rFonts w:asciiTheme="minorHAnsi" w:hAnsiTheme="minorHAnsi" w:cs="Arial"/>
        </w:rPr>
        <w:t>Otros costos del Proyecto</w:t>
      </w:r>
    </w:p>
    <w:p w:rsidR="00842A57" w:rsidRPr="00430DF8" w:rsidRDefault="00842A57" w:rsidP="00430DF8">
      <w:pPr>
        <w:pStyle w:val="Prrafodelista"/>
        <w:numPr>
          <w:ilvl w:val="0"/>
          <w:numId w:val="17"/>
        </w:numPr>
        <w:spacing w:after="0"/>
        <w:ind w:left="851" w:hanging="357"/>
        <w:rPr>
          <w:rFonts w:asciiTheme="minorHAnsi" w:hAnsiTheme="minorHAnsi" w:cs="Arial"/>
        </w:rPr>
      </w:pPr>
      <w:r w:rsidRPr="00430DF8">
        <w:rPr>
          <w:rFonts w:asciiTheme="minorHAnsi" w:hAnsiTheme="minorHAnsi" w:cs="Arial"/>
        </w:rPr>
        <w:t xml:space="preserve">Capital de trabajo </w:t>
      </w:r>
    </w:p>
    <w:p w:rsidR="00E07EB6" w:rsidRPr="00430DF8" w:rsidRDefault="00E07EB6" w:rsidP="00430DF8">
      <w:pPr>
        <w:pStyle w:val="Prrafodelista"/>
        <w:numPr>
          <w:ilvl w:val="0"/>
          <w:numId w:val="17"/>
        </w:numPr>
        <w:spacing w:after="0"/>
        <w:ind w:left="851"/>
        <w:rPr>
          <w:rFonts w:asciiTheme="minorHAnsi" w:hAnsiTheme="minorHAnsi" w:cs="Arial"/>
        </w:rPr>
      </w:pPr>
      <w:r w:rsidRPr="00430DF8">
        <w:rPr>
          <w:rFonts w:asciiTheme="minorHAnsi" w:hAnsiTheme="minorHAnsi" w:cs="Arial"/>
        </w:rPr>
        <w:t>Gastos Imprevistos</w:t>
      </w:r>
    </w:p>
    <w:p w:rsidR="00842A57" w:rsidRPr="00430DF8" w:rsidRDefault="00842A57" w:rsidP="008E7C15">
      <w:pPr>
        <w:ind w:left="1080"/>
        <w:rPr>
          <w:rFonts w:asciiTheme="minorHAnsi" w:hAnsiTheme="minorHAnsi" w:cs="Arial"/>
          <w:szCs w:val="22"/>
        </w:rPr>
      </w:pPr>
    </w:p>
    <w:p w:rsidR="00E07EB6" w:rsidRPr="00430DF8" w:rsidRDefault="00E07EB6" w:rsidP="00430DF8">
      <w:pPr>
        <w:rPr>
          <w:rFonts w:asciiTheme="minorHAnsi" w:hAnsiTheme="minorHAnsi" w:cs="Arial"/>
          <w:szCs w:val="22"/>
        </w:rPr>
      </w:pPr>
      <w:r w:rsidRPr="00430DF8">
        <w:rPr>
          <w:rFonts w:asciiTheme="minorHAnsi" w:hAnsiTheme="minorHAnsi" w:cs="Arial"/>
          <w:szCs w:val="22"/>
        </w:rPr>
        <w:t xml:space="preserve">A continuación se desarrolla cada una de las categorías previas. </w:t>
      </w:r>
    </w:p>
    <w:p w:rsidR="00E07EB6" w:rsidRPr="00430DF8" w:rsidRDefault="00E07EB6" w:rsidP="00430DF8">
      <w:pPr>
        <w:rPr>
          <w:rFonts w:asciiTheme="minorHAnsi" w:hAnsiTheme="minorHAnsi" w:cs="Arial"/>
          <w:szCs w:val="22"/>
        </w:rPr>
      </w:pPr>
    </w:p>
    <w:p w:rsidR="008E7C15" w:rsidRPr="00430DF8" w:rsidRDefault="008E7C15" w:rsidP="00430DF8">
      <w:pPr>
        <w:rPr>
          <w:rFonts w:asciiTheme="minorHAnsi" w:hAnsiTheme="minorHAnsi" w:cs="Arial"/>
          <w:szCs w:val="22"/>
        </w:rPr>
      </w:pPr>
      <w:r w:rsidRPr="00430DF8">
        <w:rPr>
          <w:rFonts w:asciiTheme="minorHAnsi" w:hAnsiTheme="minorHAnsi" w:cs="Arial"/>
          <w:b/>
          <w:szCs w:val="22"/>
        </w:rPr>
        <w:t>a.</w:t>
      </w:r>
      <w:r w:rsidRPr="00430DF8">
        <w:rPr>
          <w:rFonts w:asciiTheme="minorHAnsi" w:hAnsiTheme="minorHAnsi" w:cs="Arial"/>
          <w:b/>
          <w:szCs w:val="22"/>
        </w:rPr>
        <w:tab/>
        <w:t>Costos de la planta (ISBL)</w:t>
      </w:r>
    </w:p>
    <w:p w:rsidR="00DC5C3D" w:rsidRPr="00430DF8" w:rsidRDefault="00DC5C3D" w:rsidP="00430DF8">
      <w:pPr>
        <w:rPr>
          <w:rFonts w:asciiTheme="minorHAnsi" w:hAnsiTheme="minorHAnsi" w:cs="Arial"/>
          <w:szCs w:val="22"/>
        </w:rPr>
      </w:pPr>
    </w:p>
    <w:p w:rsidR="008E7C15" w:rsidRPr="00430DF8" w:rsidRDefault="008E7C15" w:rsidP="00430DF8">
      <w:pPr>
        <w:rPr>
          <w:rFonts w:asciiTheme="minorHAnsi" w:hAnsiTheme="minorHAnsi" w:cs="Arial"/>
          <w:szCs w:val="22"/>
        </w:rPr>
      </w:pPr>
      <w:r w:rsidRPr="00430DF8">
        <w:rPr>
          <w:rFonts w:asciiTheme="minorHAnsi" w:hAnsiTheme="minorHAnsi" w:cs="Arial"/>
          <w:szCs w:val="22"/>
        </w:rPr>
        <w:t xml:space="preserve">El costo de la planta ISBL, incluirán la adquisición e instalación de todos los equipos del proceso que constituyen las </w:t>
      </w:r>
      <w:r w:rsidR="005D0AD8" w:rsidRPr="00430DF8">
        <w:rPr>
          <w:rFonts w:asciiTheme="minorHAnsi" w:hAnsiTheme="minorHAnsi" w:cs="Arial"/>
          <w:szCs w:val="22"/>
        </w:rPr>
        <w:t>Estaciones de Gas Virtual</w:t>
      </w:r>
      <w:r w:rsidR="006B0529" w:rsidRPr="00430DF8">
        <w:rPr>
          <w:rFonts w:asciiTheme="minorHAnsi" w:hAnsiTheme="minorHAnsi" w:cs="Arial"/>
          <w:szCs w:val="22"/>
        </w:rPr>
        <w:t>, Regasificadores Moviles, Cisternas de GNL y Contenedores Portátiles de GNC</w:t>
      </w:r>
      <w:r w:rsidRPr="00430DF8">
        <w:rPr>
          <w:rFonts w:asciiTheme="minorHAnsi" w:hAnsiTheme="minorHAnsi" w:cs="Arial"/>
          <w:szCs w:val="22"/>
        </w:rPr>
        <w:t xml:space="preserve">. La </w:t>
      </w:r>
      <w:r w:rsidR="00E63B73" w:rsidRPr="00430DF8">
        <w:rPr>
          <w:rFonts w:asciiTheme="minorHAnsi" w:hAnsiTheme="minorHAnsi" w:cs="Arial"/>
          <w:szCs w:val="22"/>
        </w:rPr>
        <w:t>EMPRESA CONTRATISTA</w:t>
      </w:r>
      <w:r w:rsidRPr="00430DF8">
        <w:rPr>
          <w:rFonts w:asciiTheme="minorHAnsi" w:hAnsiTheme="minorHAnsi" w:cs="Arial"/>
          <w:szCs w:val="22"/>
        </w:rPr>
        <w:t xml:space="preserve"> debe considerar al menos, sin que este sea limitativo, los siguientes costos ISBL dentro de su estimación.</w:t>
      </w:r>
    </w:p>
    <w:p w:rsidR="00E07EB6" w:rsidRPr="00430DF8" w:rsidRDefault="00E07EB6" w:rsidP="00430DF8">
      <w:pPr>
        <w:rPr>
          <w:rFonts w:asciiTheme="minorHAnsi" w:hAnsiTheme="minorHAnsi" w:cs="Arial"/>
          <w:szCs w:val="22"/>
        </w:rPr>
      </w:pPr>
    </w:p>
    <w:p w:rsidR="008E7C15" w:rsidRPr="00430DF8" w:rsidRDefault="008E7C15" w:rsidP="00430DF8">
      <w:pPr>
        <w:rPr>
          <w:rFonts w:asciiTheme="minorHAnsi" w:hAnsiTheme="minorHAnsi" w:cs="Arial"/>
          <w:szCs w:val="22"/>
        </w:rPr>
      </w:pPr>
      <w:r w:rsidRPr="00430DF8">
        <w:rPr>
          <w:rFonts w:asciiTheme="minorHAnsi" w:hAnsiTheme="minorHAnsi" w:cs="Arial"/>
          <w:szCs w:val="22"/>
        </w:rPr>
        <w:t>Los costos de campo directo, como ser:</w:t>
      </w:r>
    </w:p>
    <w:p w:rsidR="008E7C15" w:rsidRPr="00430DF8" w:rsidRDefault="008E7C15" w:rsidP="00430DF8">
      <w:pPr>
        <w:pStyle w:val="Prrafodelista"/>
        <w:numPr>
          <w:ilvl w:val="0"/>
          <w:numId w:val="11"/>
        </w:numPr>
        <w:spacing w:after="0" w:line="240" w:lineRule="auto"/>
        <w:ind w:left="993"/>
        <w:rPr>
          <w:rFonts w:asciiTheme="minorHAnsi" w:hAnsiTheme="minorHAnsi" w:cs="Arial"/>
        </w:rPr>
      </w:pPr>
      <w:r w:rsidRPr="00430DF8">
        <w:rPr>
          <w:rFonts w:asciiTheme="minorHAnsi" w:hAnsiTheme="minorHAnsi" w:cs="Arial"/>
        </w:rPr>
        <w:t xml:space="preserve">Equipos principales, tales como </w:t>
      </w:r>
      <w:r w:rsidR="00C67CC6" w:rsidRPr="00430DF8">
        <w:rPr>
          <w:rFonts w:asciiTheme="minorHAnsi" w:hAnsiTheme="minorHAnsi" w:cs="Arial"/>
        </w:rPr>
        <w:t xml:space="preserve">tanques de almacenaje de GNL, regasificadores, bombas criogénicas, </w:t>
      </w:r>
      <w:r w:rsidR="003C3B71" w:rsidRPr="00430DF8">
        <w:rPr>
          <w:rFonts w:asciiTheme="minorHAnsi" w:hAnsiTheme="minorHAnsi" w:cs="Arial"/>
        </w:rPr>
        <w:t>puentes de regulación y medición, sistema de odorización</w:t>
      </w:r>
      <w:r w:rsidRPr="00430DF8">
        <w:rPr>
          <w:rFonts w:asciiTheme="minorHAnsi" w:hAnsiTheme="minorHAnsi" w:cs="Arial"/>
        </w:rPr>
        <w:t>,</w:t>
      </w:r>
      <w:r w:rsidR="003C3B71" w:rsidRPr="00430DF8">
        <w:rPr>
          <w:rFonts w:asciiTheme="minorHAnsi" w:hAnsiTheme="minorHAnsi" w:cs="Arial"/>
        </w:rPr>
        <w:t xml:space="preserve"> cilindros de almacenaje de GNC, sistemas de calentamiento de gas natural,</w:t>
      </w:r>
      <w:r w:rsidRPr="00430DF8">
        <w:rPr>
          <w:rFonts w:asciiTheme="minorHAnsi" w:hAnsiTheme="minorHAnsi" w:cs="Arial"/>
        </w:rPr>
        <w:t xml:space="preserve"> etc. Incluyendo la fabricación in situ y ensayos de campo si son necesarios.</w:t>
      </w:r>
    </w:p>
    <w:p w:rsidR="004A4327" w:rsidRPr="00430DF8" w:rsidRDefault="00772D44" w:rsidP="00430DF8">
      <w:pPr>
        <w:pStyle w:val="Prrafodelista"/>
        <w:numPr>
          <w:ilvl w:val="0"/>
          <w:numId w:val="11"/>
        </w:numPr>
        <w:spacing w:after="0" w:line="240" w:lineRule="auto"/>
        <w:ind w:left="993"/>
        <w:rPr>
          <w:rFonts w:asciiTheme="minorHAnsi" w:hAnsiTheme="minorHAnsi" w:cs="Arial"/>
        </w:rPr>
      </w:pPr>
      <w:r w:rsidRPr="00430DF8">
        <w:rPr>
          <w:rFonts w:asciiTheme="minorHAnsi" w:hAnsiTheme="minorHAnsi" w:cs="Arial"/>
        </w:rPr>
        <w:t xml:space="preserve">Regasificadores móviles, </w:t>
      </w:r>
      <w:r w:rsidR="004A4327" w:rsidRPr="00430DF8">
        <w:rPr>
          <w:rFonts w:asciiTheme="minorHAnsi" w:hAnsiTheme="minorHAnsi" w:cs="Arial"/>
        </w:rPr>
        <w:t>Cisternas de GNL o Contenedores portátiles de GNC (Cisternas de GNC). Incluyendo la</w:t>
      </w:r>
      <w:r w:rsidR="003846D5" w:rsidRPr="00430DF8">
        <w:rPr>
          <w:rFonts w:asciiTheme="minorHAnsi" w:hAnsiTheme="minorHAnsi" w:cs="Arial"/>
        </w:rPr>
        <w:t xml:space="preserve"> puesta</w:t>
      </w:r>
      <w:r w:rsidR="004A4327" w:rsidRPr="00430DF8">
        <w:rPr>
          <w:rFonts w:asciiTheme="minorHAnsi" w:hAnsiTheme="minorHAnsi" w:cs="Arial"/>
        </w:rPr>
        <w:t xml:space="preserve"> in situ y ensayos de campo si son necesarios.</w:t>
      </w:r>
    </w:p>
    <w:p w:rsidR="008E7C15" w:rsidRPr="00430DF8" w:rsidRDefault="008E7C15" w:rsidP="00430DF8">
      <w:pPr>
        <w:pStyle w:val="Prrafodelista"/>
        <w:numPr>
          <w:ilvl w:val="0"/>
          <w:numId w:val="11"/>
        </w:numPr>
        <w:spacing w:after="0" w:line="240" w:lineRule="auto"/>
        <w:ind w:left="993"/>
        <w:rPr>
          <w:rFonts w:asciiTheme="minorHAnsi" w:hAnsiTheme="minorHAnsi" w:cs="Arial"/>
        </w:rPr>
      </w:pPr>
      <w:r w:rsidRPr="00430DF8">
        <w:rPr>
          <w:rFonts w:asciiTheme="minorHAnsi" w:hAnsiTheme="minorHAnsi" w:cs="Arial"/>
        </w:rPr>
        <w:lastRenderedPageBreak/>
        <w:t>Piezas a granel, tales como tuberías, válvulas, cables, instrumentación y control, sistemas eléctricos, estructuras, aislamientos, pintura, aceites, lubricantes, etc.</w:t>
      </w:r>
    </w:p>
    <w:p w:rsidR="008E7C15" w:rsidRPr="00430DF8" w:rsidRDefault="008E7C15" w:rsidP="00430DF8">
      <w:pPr>
        <w:pStyle w:val="Prrafodelista"/>
        <w:numPr>
          <w:ilvl w:val="0"/>
          <w:numId w:val="11"/>
        </w:numPr>
        <w:spacing w:after="0" w:line="240" w:lineRule="auto"/>
        <w:ind w:left="993"/>
        <w:rPr>
          <w:rFonts w:asciiTheme="minorHAnsi" w:hAnsiTheme="minorHAnsi" w:cs="Arial"/>
        </w:rPr>
      </w:pPr>
      <w:r w:rsidRPr="00430DF8">
        <w:rPr>
          <w:rFonts w:asciiTheme="minorHAnsi" w:hAnsiTheme="minorHAnsi" w:cs="Arial"/>
        </w:rPr>
        <w:t xml:space="preserve">Preparación del sitio, </w:t>
      </w:r>
      <w:r w:rsidR="003C3B71" w:rsidRPr="00430DF8">
        <w:rPr>
          <w:rFonts w:asciiTheme="minorHAnsi" w:hAnsiTheme="minorHAnsi" w:cs="Arial"/>
        </w:rPr>
        <w:t xml:space="preserve">obras </w:t>
      </w:r>
      <w:r w:rsidRPr="00430DF8">
        <w:rPr>
          <w:rFonts w:asciiTheme="minorHAnsi" w:hAnsiTheme="minorHAnsi" w:cs="Arial"/>
        </w:rPr>
        <w:t>civiles tales</w:t>
      </w:r>
      <w:r w:rsidR="003C3B71" w:rsidRPr="00430DF8">
        <w:rPr>
          <w:rFonts w:asciiTheme="minorHAnsi" w:hAnsiTheme="minorHAnsi" w:cs="Arial"/>
        </w:rPr>
        <w:t xml:space="preserve"> como </w:t>
      </w:r>
      <w:r w:rsidRPr="00430DF8">
        <w:rPr>
          <w:rFonts w:asciiTheme="minorHAnsi" w:hAnsiTheme="minorHAnsi" w:cs="Arial"/>
        </w:rPr>
        <w:t xml:space="preserve">vías, cimientos, pilotes, </w:t>
      </w:r>
      <w:r w:rsidR="003C3B71" w:rsidRPr="00430DF8">
        <w:rPr>
          <w:rFonts w:asciiTheme="minorHAnsi" w:hAnsiTheme="minorHAnsi" w:cs="Arial"/>
        </w:rPr>
        <w:t>sala de control</w:t>
      </w:r>
      <w:r w:rsidRPr="00430DF8">
        <w:rPr>
          <w:rFonts w:asciiTheme="minorHAnsi" w:hAnsiTheme="minorHAnsi" w:cs="Arial"/>
        </w:rPr>
        <w:t>, muros de contención,</w:t>
      </w:r>
      <w:r w:rsidR="003C3B71" w:rsidRPr="00430DF8">
        <w:rPr>
          <w:rFonts w:asciiTheme="minorHAnsi" w:hAnsiTheme="minorHAnsi" w:cs="Arial"/>
        </w:rPr>
        <w:t xml:space="preserve"> canalizaciones,</w:t>
      </w:r>
      <w:r w:rsidRPr="00430DF8">
        <w:rPr>
          <w:rFonts w:asciiTheme="minorHAnsi" w:hAnsiTheme="minorHAnsi" w:cs="Arial"/>
        </w:rPr>
        <w:t xml:space="preserve"> etc.</w:t>
      </w:r>
    </w:p>
    <w:p w:rsidR="008E7C15" w:rsidRPr="00430DF8" w:rsidRDefault="008E7C15" w:rsidP="00430DF8">
      <w:pPr>
        <w:pStyle w:val="Prrafodelista"/>
        <w:numPr>
          <w:ilvl w:val="0"/>
          <w:numId w:val="11"/>
        </w:numPr>
        <w:spacing w:line="240" w:lineRule="auto"/>
        <w:ind w:left="993"/>
        <w:rPr>
          <w:rFonts w:asciiTheme="minorHAnsi" w:hAnsiTheme="minorHAnsi" w:cs="Arial"/>
        </w:rPr>
      </w:pPr>
      <w:r w:rsidRPr="00430DF8">
        <w:rPr>
          <w:rFonts w:asciiTheme="minorHAnsi" w:hAnsiTheme="minorHAnsi" w:cs="Arial"/>
        </w:rPr>
        <w:t>El trabajo de instalación y supervisión.</w:t>
      </w:r>
    </w:p>
    <w:p w:rsidR="008E7C15" w:rsidRPr="00430DF8" w:rsidRDefault="008E7C15" w:rsidP="00430DF8">
      <w:pPr>
        <w:rPr>
          <w:rFonts w:asciiTheme="minorHAnsi" w:hAnsiTheme="minorHAnsi" w:cs="Arial"/>
          <w:szCs w:val="22"/>
        </w:rPr>
      </w:pPr>
      <w:r w:rsidRPr="00430DF8">
        <w:rPr>
          <w:rFonts w:asciiTheme="minorHAnsi" w:hAnsiTheme="minorHAnsi" w:cs="Arial"/>
          <w:szCs w:val="22"/>
        </w:rPr>
        <w:t>Los costos de campo indirectos, como ser:</w:t>
      </w:r>
    </w:p>
    <w:p w:rsidR="008E7C15" w:rsidRPr="00430DF8" w:rsidRDefault="008E7C15" w:rsidP="00430DF8">
      <w:pPr>
        <w:pStyle w:val="Prrafodelista"/>
        <w:numPr>
          <w:ilvl w:val="0"/>
          <w:numId w:val="12"/>
        </w:numPr>
        <w:spacing w:after="0" w:line="240" w:lineRule="auto"/>
        <w:ind w:left="993"/>
        <w:rPr>
          <w:rFonts w:asciiTheme="minorHAnsi" w:hAnsiTheme="minorHAnsi" w:cs="Arial"/>
        </w:rPr>
      </w:pPr>
      <w:r w:rsidRPr="00430DF8">
        <w:rPr>
          <w:rFonts w:asciiTheme="minorHAnsi" w:hAnsiTheme="minorHAnsi" w:cs="Arial"/>
        </w:rPr>
        <w:t>Costos de construcción, tales como el contrato de alquiler de equipos de construcción, construcciones temporales y servicios, agua y energía temporal, construcción de talleres, caminos, parqueos, áreas de esparcimiento, comunicaciones, dormitorios, baños, almacenes, EPP, herramientas, equipos, máquinas, combustibles, repuestos, aceites, grasas, mantenimiento de equipos, seguridad, etc.</w:t>
      </w:r>
    </w:p>
    <w:p w:rsidR="008E7C15" w:rsidRPr="00430DF8" w:rsidRDefault="008E7C15" w:rsidP="00430DF8">
      <w:pPr>
        <w:pStyle w:val="Prrafodelista"/>
        <w:numPr>
          <w:ilvl w:val="0"/>
          <w:numId w:val="12"/>
        </w:numPr>
        <w:spacing w:after="0" w:line="240" w:lineRule="auto"/>
        <w:ind w:left="993"/>
        <w:rPr>
          <w:rFonts w:asciiTheme="minorHAnsi" w:hAnsiTheme="minorHAnsi" w:cs="Arial"/>
        </w:rPr>
      </w:pPr>
      <w:r w:rsidRPr="00430DF8">
        <w:rPr>
          <w:rFonts w:asciiTheme="minorHAnsi" w:hAnsiTheme="minorHAnsi" w:cs="Arial"/>
        </w:rPr>
        <w:t>Los gastos de campo y servicios tales como comedores de campo, costos de los especialistas, el pago de horas extras y los costos de clima adverso.</w:t>
      </w:r>
    </w:p>
    <w:p w:rsidR="008E7C15" w:rsidRPr="00430DF8" w:rsidRDefault="003C3B71" w:rsidP="00430DF8">
      <w:pPr>
        <w:pStyle w:val="Prrafodelista"/>
        <w:numPr>
          <w:ilvl w:val="0"/>
          <w:numId w:val="12"/>
        </w:numPr>
        <w:spacing w:after="0" w:line="240" w:lineRule="auto"/>
        <w:ind w:left="993"/>
        <w:rPr>
          <w:rFonts w:asciiTheme="minorHAnsi" w:hAnsiTheme="minorHAnsi" w:cs="Arial"/>
        </w:rPr>
      </w:pPr>
      <w:r w:rsidRPr="00430DF8">
        <w:rPr>
          <w:rFonts w:asciiTheme="minorHAnsi" w:hAnsiTheme="minorHAnsi" w:cs="Arial"/>
        </w:rPr>
        <w:t>Seguros asociados a la etapa de</w:t>
      </w:r>
      <w:r w:rsidR="008E7C15" w:rsidRPr="00430DF8">
        <w:rPr>
          <w:rFonts w:asciiTheme="minorHAnsi" w:hAnsiTheme="minorHAnsi" w:cs="Arial"/>
        </w:rPr>
        <w:t xml:space="preserve"> construcción</w:t>
      </w:r>
      <w:r w:rsidRPr="00430DF8">
        <w:rPr>
          <w:rFonts w:asciiTheme="minorHAnsi" w:hAnsiTheme="minorHAnsi" w:cs="Arial"/>
        </w:rPr>
        <w:t>.</w:t>
      </w:r>
    </w:p>
    <w:p w:rsidR="008E7C15" w:rsidRPr="00430DF8" w:rsidRDefault="008E7C15" w:rsidP="00430DF8">
      <w:pPr>
        <w:pStyle w:val="Prrafodelista"/>
        <w:numPr>
          <w:ilvl w:val="0"/>
          <w:numId w:val="12"/>
        </w:numPr>
        <w:spacing w:after="0" w:line="240" w:lineRule="auto"/>
        <w:ind w:left="993"/>
        <w:rPr>
          <w:rFonts w:asciiTheme="minorHAnsi" w:hAnsiTheme="minorHAnsi" w:cs="Arial"/>
        </w:rPr>
      </w:pPr>
      <w:r w:rsidRPr="00430DF8">
        <w:rPr>
          <w:rFonts w:asciiTheme="minorHAnsi" w:hAnsiTheme="minorHAnsi" w:cs="Arial"/>
        </w:rPr>
        <w:t>Los beneficios y las cargas del trabajo (seguridad social, compensación a los trabajadores, etc.)</w:t>
      </w:r>
    </w:p>
    <w:p w:rsidR="008E7C15" w:rsidRPr="00430DF8" w:rsidRDefault="008E7C15" w:rsidP="00430DF8">
      <w:pPr>
        <w:pStyle w:val="Prrafodelista"/>
        <w:numPr>
          <w:ilvl w:val="0"/>
          <w:numId w:val="12"/>
        </w:numPr>
        <w:spacing w:after="0" w:line="240" w:lineRule="auto"/>
        <w:ind w:left="993"/>
        <w:rPr>
          <w:rFonts w:asciiTheme="minorHAnsi" w:hAnsiTheme="minorHAnsi" w:cs="Arial"/>
        </w:rPr>
      </w:pPr>
      <w:r w:rsidRPr="00430DF8">
        <w:rPr>
          <w:rFonts w:asciiTheme="minorHAnsi" w:hAnsiTheme="minorHAnsi" w:cs="Arial"/>
        </w:rPr>
        <w:t>Varios temas generales, tales como los honorarios supervisor,  costos legales, derechos de importación, costos de transportes especiales, tasas locales, honorarios de la patente, gastos corporativos, gastos administrativos, gastos operativos, equipamiento de oficinas, etc.</w:t>
      </w:r>
    </w:p>
    <w:p w:rsidR="008E7C15" w:rsidRPr="00430DF8" w:rsidRDefault="008E7C15" w:rsidP="008E7C15">
      <w:pPr>
        <w:ind w:left="1080"/>
        <w:rPr>
          <w:rFonts w:asciiTheme="minorHAnsi" w:hAnsiTheme="minorHAnsi" w:cs="Arial"/>
          <w:szCs w:val="22"/>
          <w:highlight w:val="yellow"/>
        </w:rPr>
      </w:pPr>
    </w:p>
    <w:p w:rsidR="008E7C15" w:rsidRPr="00430DF8" w:rsidRDefault="008E7C15" w:rsidP="00430DF8">
      <w:pPr>
        <w:rPr>
          <w:rFonts w:asciiTheme="minorHAnsi" w:hAnsiTheme="minorHAnsi" w:cs="Arial"/>
          <w:b/>
          <w:szCs w:val="22"/>
        </w:rPr>
      </w:pPr>
      <w:r w:rsidRPr="00430DF8">
        <w:rPr>
          <w:rFonts w:asciiTheme="minorHAnsi" w:hAnsiTheme="minorHAnsi" w:cs="Arial"/>
          <w:b/>
          <w:szCs w:val="22"/>
        </w:rPr>
        <w:t>b.</w:t>
      </w:r>
      <w:r w:rsidRPr="00430DF8">
        <w:rPr>
          <w:rFonts w:asciiTheme="minorHAnsi" w:hAnsiTheme="minorHAnsi" w:cs="Arial"/>
          <w:b/>
          <w:szCs w:val="22"/>
        </w:rPr>
        <w:tab/>
        <w:t>Costos OSBL</w:t>
      </w:r>
    </w:p>
    <w:p w:rsidR="008E7C15" w:rsidRPr="00430DF8" w:rsidRDefault="008E7C15" w:rsidP="00430DF8">
      <w:pPr>
        <w:rPr>
          <w:rFonts w:asciiTheme="minorHAnsi" w:hAnsiTheme="minorHAnsi" w:cs="Arial"/>
          <w:szCs w:val="22"/>
        </w:rPr>
      </w:pPr>
    </w:p>
    <w:p w:rsidR="008E7C15" w:rsidRPr="00430DF8" w:rsidRDefault="008E7C15" w:rsidP="00430DF8">
      <w:pPr>
        <w:rPr>
          <w:rFonts w:asciiTheme="minorHAnsi" w:hAnsiTheme="minorHAnsi" w:cs="Arial"/>
          <w:szCs w:val="22"/>
        </w:rPr>
      </w:pPr>
      <w:r w:rsidRPr="00430DF8">
        <w:rPr>
          <w:rFonts w:asciiTheme="minorHAnsi" w:hAnsiTheme="minorHAnsi" w:cs="Arial"/>
          <w:szCs w:val="22"/>
        </w:rPr>
        <w:t xml:space="preserve">La </w:t>
      </w:r>
      <w:r w:rsidR="00E63B73" w:rsidRPr="00430DF8">
        <w:rPr>
          <w:rFonts w:asciiTheme="minorHAnsi" w:hAnsiTheme="minorHAnsi" w:cs="Arial"/>
          <w:szCs w:val="22"/>
        </w:rPr>
        <w:t>EMPRESA CONTRATISTA</w:t>
      </w:r>
      <w:r w:rsidRPr="00430DF8">
        <w:rPr>
          <w:rFonts w:asciiTheme="minorHAnsi" w:hAnsiTheme="minorHAnsi" w:cs="Arial"/>
          <w:szCs w:val="22"/>
        </w:rPr>
        <w:t xml:space="preserve"> debe considerar al menos, sin que este sea limitativo, los siguientes costos OSBL dentro de su estimación.</w:t>
      </w:r>
    </w:p>
    <w:p w:rsidR="008E7C15" w:rsidRPr="00430DF8" w:rsidRDefault="008E7C15" w:rsidP="00430DF8">
      <w:pPr>
        <w:rPr>
          <w:rFonts w:asciiTheme="minorHAnsi" w:hAnsiTheme="minorHAnsi" w:cs="Arial"/>
          <w:szCs w:val="22"/>
        </w:rPr>
      </w:pPr>
    </w:p>
    <w:p w:rsidR="008E7C15" w:rsidRPr="00430DF8" w:rsidRDefault="001F5F12" w:rsidP="00430DF8">
      <w:pPr>
        <w:pStyle w:val="Prrafodelista"/>
        <w:numPr>
          <w:ilvl w:val="0"/>
          <w:numId w:val="13"/>
        </w:numPr>
        <w:spacing w:after="0" w:line="240" w:lineRule="auto"/>
        <w:ind w:left="993"/>
        <w:rPr>
          <w:rFonts w:asciiTheme="minorHAnsi" w:hAnsiTheme="minorHAnsi" w:cs="Arial"/>
        </w:rPr>
      </w:pPr>
      <w:r w:rsidRPr="00430DF8">
        <w:rPr>
          <w:rFonts w:asciiTheme="minorHAnsi" w:hAnsiTheme="minorHAnsi" w:cs="Arial"/>
        </w:rPr>
        <w:t>T</w:t>
      </w:r>
      <w:r w:rsidR="008E7C15" w:rsidRPr="00430DF8">
        <w:rPr>
          <w:rFonts w:asciiTheme="minorHAnsi" w:hAnsiTheme="minorHAnsi" w:cs="Arial"/>
        </w:rPr>
        <w:t>ransformadores, interruptores y cables eléctricos.</w:t>
      </w:r>
    </w:p>
    <w:p w:rsidR="008E7C15" w:rsidRPr="00430DF8" w:rsidRDefault="001F5F12" w:rsidP="00430DF8">
      <w:pPr>
        <w:pStyle w:val="Prrafodelista"/>
        <w:numPr>
          <w:ilvl w:val="0"/>
          <w:numId w:val="13"/>
        </w:numPr>
        <w:spacing w:after="0" w:line="240" w:lineRule="auto"/>
        <w:ind w:left="993"/>
        <w:rPr>
          <w:rFonts w:asciiTheme="minorHAnsi" w:hAnsiTheme="minorHAnsi" w:cs="Arial"/>
        </w:rPr>
      </w:pPr>
      <w:r w:rsidRPr="00430DF8">
        <w:rPr>
          <w:rFonts w:asciiTheme="minorHAnsi" w:hAnsiTheme="minorHAnsi" w:cs="Arial"/>
        </w:rPr>
        <w:t>G</w:t>
      </w:r>
      <w:r w:rsidR="008E7C15" w:rsidRPr="00430DF8">
        <w:rPr>
          <w:rFonts w:asciiTheme="minorHAnsi" w:hAnsiTheme="minorHAnsi" w:cs="Arial"/>
        </w:rPr>
        <w:t>eneradores de reserva.</w:t>
      </w:r>
    </w:p>
    <w:p w:rsidR="008E7C15" w:rsidRPr="00430DF8" w:rsidRDefault="008E7C15" w:rsidP="00430DF8">
      <w:pPr>
        <w:pStyle w:val="Prrafodelista"/>
        <w:numPr>
          <w:ilvl w:val="0"/>
          <w:numId w:val="13"/>
        </w:numPr>
        <w:spacing w:after="0" w:line="240" w:lineRule="auto"/>
        <w:ind w:left="993"/>
        <w:rPr>
          <w:rFonts w:asciiTheme="minorHAnsi" w:hAnsiTheme="minorHAnsi" w:cs="Arial"/>
        </w:rPr>
      </w:pPr>
      <w:r w:rsidRPr="00430DF8">
        <w:rPr>
          <w:rFonts w:asciiTheme="minorHAnsi" w:hAnsiTheme="minorHAnsi" w:cs="Arial"/>
        </w:rPr>
        <w:t xml:space="preserve">Calderas, tuberías de </w:t>
      </w:r>
      <w:r w:rsidR="001F5F12" w:rsidRPr="00430DF8">
        <w:rPr>
          <w:rFonts w:asciiTheme="minorHAnsi" w:hAnsiTheme="minorHAnsi" w:cs="Arial"/>
        </w:rPr>
        <w:t>fluido caliente</w:t>
      </w:r>
      <w:r w:rsidRPr="00430DF8">
        <w:rPr>
          <w:rFonts w:asciiTheme="minorHAnsi" w:hAnsiTheme="minorHAnsi" w:cs="Arial"/>
        </w:rPr>
        <w:t>, bombas de suministro.</w:t>
      </w:r>
    </w:p>
    <w:p w:rsidR="008E7C15" w:rsidRPr="00430DF8" w:rsidRDefault="00430DF8" w:rsidP="00430DF8">
      <w:pPr>
        <w:pStyle w:val="Prrafodelista"/>
        <w:numPr>
          <w:ilvl w:val="0"/>
          <w:numId w:val="13"/>
        </w:numPr>
        <w:spacing w:after="0" w:line="240" w:lineRule="auto"/>
        <w:ind w:left="993"/>
        <w:rPr>
          <w:rFonts w:asciiTheme="minorHAnsi" w:hAnsiTheme="minorHAnsi" w:cs="Arial"/>
        </w:rPr>
      </w:pPr>
      <w:r w:rsidRPr="00430DF8">
        <w:rPr>
          <w:rFonts w:asciiTheme="minorHAnsi" w:hAnsiTheme="minorHAnsi" w:cs="Arial"/>
        </w:rPr>
        <w:t>C</w:t>
      </w:r>
      <w:r w:rsidR="001F5F12" w:rsidRPr="00430DF8">
        <w:rPr>
          <w:rFonts w:asciiTheme="minorHAnsi" w:hAnsiTheme="minorHAnsi" w:cs="Arial"/>
        </w:rPr>
        <w:t>ompresores</w:t>
      </w:r>
      <w:r w:rsidR="008E7C15" w:rsidRPr="00430DF8">
        <w:rPr>
          <w:rFonts w:asciiTheme="minorHAnsi" w:hAnsiTheme="minorHAnsi" w:cs="Arial"/>
        </w:rPr>
        <w:t xml:space="preserve"> para el aire del sistema de instrumentación, tuberías del aire de instrumentación.</w:t>
      </w:r>
    </w:p>
    <w:p w:rsidR="008E7C15" w:rsidRPr="00430DF8" w:rsidRDefault="008E7C15" w:rsidP="00430DF8">
      <w:pPr>
        <w:pStyle w:val="Prrafodelista"/>
        <w:numPr>
          <w:ilvl w:val="0"/>
          <w:numId w:val="13"/>
        </w:numPr>
        <w:spacing w:after="0" w:line="240" w:lineRule="auto"/>
        <w:ind w:left="993"/>
        <w:rPr>
          <w:rFonts w:asciiTheme="minorHAnsi" w:hAnsiTheme="minorHAnsi" w:cs="Arial"/>
        </w:rPr>
      </w:pPr>
      <w:r w:rsidRPr="00430DF8">
        <w:rPr>
          <w:rFonts w:asciiTheme="minorHAnsi" w:hAnsiTheme="minorHAnsi" w:cs="Arial"/>
        </w:rPr>
        <w:t>Servicios de emergencia, equipo contra incendios, etc.</w:t>
      </w:r>
    </w:p>
    <w:p w:rsidR="00DC5C3D" w:rsidRPr="00430DF8" w:rsidRDefault="008E7C15" w:rsidP="00430DF8">
      <w:pPr>
        <w:pStyle w:val="Prrafodelista"/>
        <w:numPr>
          <w:ilvl w:val="0"/>
          <w:numId w:val="13"/>
        </w:numPr>
        <w:spacing w:after="0" w:line="240" w:lineRule="auto"/>
        <w:ind w:left="993"/>
        <w:rPr>
          <w:rFonts w:asciiTheme="minorHAnsi" w:hAnsiTheme="minorHAnsi" w:cs="Arial"/>
        </w:rPr>
      </w:pPr>
      <w:r w:rsidRPr="00430DF8">
        <w:rPr>
          <w:rFonts w:asciiTheme="minorHAnsi" w:hAnsiTheme="minorHAnsi" w:cs="Arial"/>
        </w:rPr>
        <w:t>Descarga de agua y otros efluentes.</w:t>
      </w:r>
    </w:p>
    <w:p w:rsidR="008E7C15" w:rsidRPr="00430DF8" w:rsidRDefault="008E7C15" w:rsidP="00430DF8">
      <w:pPr>
        <w:pStyle w:val="Prrafodelista"/>
        <w:numPr>
          <w:ilvl w:val="0"/>
          <w:numId w:val="13"/>
        </w:numPr>
        <w:spacing w:after="0" w:line="240" w:lineRule="auto"/>
        <w:ind w:left="993"/>
        <w:rPr>
          <w:rFonts w:asciiTheme="minorHAnsi" w:hAnsiTheme="minorHAnsi" w:cs="Arial"/>
        </w:rPr>
      </w:pPr>
      <w:r w:rsidRPr="00430DF8">
        <w:rPr>
          <w:rFonts w:asciiTheme="minorHAnsi" w:hAnsiTheme="minorHAnsi" w:cs="Arial"/>
        </w:rPr>
        <w:t xml:space="preserve">Los costos de </w:t>
      </w:r>
      <w:r w:rsidRPr="00430DF8">
        <w:rPr>
          <w:rFonts w:asciiTheme="minorHAnsi" w:hAnsiTheme="minorHAnsi" w:cs="Arial"/>
          <w:b/>
        </w:rPr>
        <w:t>pre comisionado, comisionado y puesta en marcha.</w:t>
      </w:r>
    </w:p>
    <w:p w:rsidR="008E7C15" w:rsidRPr="00430DF8" w:rsidRDefault="008E7C15" w:rsidP="00430DF8">
      <w:pPr>
        <w:rPr>
          <w:rFonts w:asciiTheme="minorHAnsi" w:hAnsiTheme="minorHAnsi" w:cs="Arial"/>
          <w:szCs w:val="22"/>
        </w:rPr>
      </w:pPr>
    </w:p>
    <w:p w:rsidR="008E7C15" w:rsidRPr="00430DF8" w:rsidRDefault="008E7C15" w:rsidP="00430DF8">
      <w:pPr>
        <w:rPr>
          <w:rFonts w:asciiTheme="minorHAnsi" w:hAnsiTheme="minorHAnsi" w:cs="Arial"/>
          <w:b/>
          <w:szCs w:val="22"/>
        </w:rPr>
      </w:pPr>
      <w:r w:rsidRPr="00430DF8">
        <w:rPr>
          <w:rFonts w:asciiTheme="minorHAnsi" w:hAnsiTheme="minorHAnsi" w:cs="Arial"/>
          <w:b/>
          <w:szCs w:val="22"/>
        </w:rPr>
        <w:t>c.</w:t>
      </w:r>
      <w:r w:rsidRPr="00430DF8">
        <w:rPr>
          <w:rFonts w:asciiTheme="minorHAnsi" w:hAnsiTheme="minorHAnsi" w:cs="Arial"/>
          <w:b/>
          <w:szCs w:val="22"/>
        </w:rPr>
        <w:tab/>
      </w:r>
      <w:r w:rsidR="00842A57" w:rsidRPr="00430DF8">
        <w:rPr>
          <w:rFonts w:asciiTheme="minorHAnsi" w:hAnsiTheme="minorHAnsi" w:cs="Arial"/>
          <w:b/>
          <w:szCs w:val="22"/>
        </w:rPr>
        <w:t>Otros Costos del Proyecto</w:t>
      </w:r>
    </w:p>
    <w:p w:rsidR="00DC5C3D" w:rsidRPr="00430DF8" w:rsidRDefault="00DC5C3D" w:rsidP="00430DF8">
      <w:pPr>
        <w:rPr>
          <w:rFonts w:asciiTheme="minorHAnsi" w:hAnsiTheme="minorHAnsi" w:cs="Arial"/>
          <w:szCs w:val="22"/>
        </w:rPr>
      </w:pPr>
    </w:p>
    <w:p w:rsidR="00DC5C3D" w:rsidRPr="00430DF8" w:rsidRDefault="008E7C15" w:rsidP="00430DF8">
      <w:pPr>
        <w:rPr>
          <w:rFonts w:asciiTheme="minorHAnsi" w:hAnsiTheme="minorHAnsi" w:cs="Arial"/>
          <w:szCs w:val="22"/>
        </w:rPr>
      </w:pPr>
      <w:r w:rsidRPr="00430DF8">
        <w:rPr>
          <w:rFonts w:asciiTheme="minorHAnsi" w:hAnsiTheme="minorHAnsi" w:cs="Arial"/>
          <w:szCs w:val="22"/>
        </w:rPr>
        <w:t xml:space="preserve">Los </w:t>
      </w:r>
      <w:r w:rsidR="00842A57" w:rsidRPr="00430DF8">
        <w:rPr>
          <w:rFonts w:asciiTheme="minorHAnsi" w:hAnsiTheme="minorHAnsi" w:cs="Arial"/>
          <w:szCs w:val="22"/>
        </w:rPr>
        <w:t xml:space="preserve">Otros Costos del Proyecto, incluyen los </w:t>
      </w:r>
      <w:r w:rsidRPr="00430DF8">
        <w:rPr>
          <w:rFonts w:asciiTheme="minorHAnsi" w:hAnsiTheme="minorHAnsi" w:cs="Arial"/>
          <w:szCs w:val="22"/>
        </w:rPr>
        <w:t>costos de ingeniería</w:t>
      </w:r>
      <w:r w:rsidR="00842A57" w:rsidRPr="00430DF8">
        <w:rPr>
          <w:rFonts w:asciiTheme="minorHAnsi" w:hAnsiTheme="minorHAnsi" w:cs="Arial"/>
          <w:szCs w:val="22"/>
        </w:rPr>
        <w:t xml:space="preserve"> y otros costos que</w:t>
      </w:r>
      <w:r w:rsidRPr="00430DF8">
        <w:rPr>
          <w:rFonts w:asciiTheme="minorHAnsi" w:hAnsiTheme="minorHAnsi" w:cs="Arial"/>
          <w:szCs w:val="22"/>
        </w:rPr>
        <w:t xml:space="preserve"> </w:t>
      </w:r>
      <w:r w:rsidR="00842A57" w:rsidRPr="00430DF8">
        <w:rPr>
          <w:rFonts w:asciiTheme="minorHAnsi" w:hAnsiTheme="minorHAnsi" w:cs="Arial"/>
          <w:szCs w:val="22"/>
        </w:rPr>
        <w:t>son</w:t>
      </w:r>
      <w:r w:rsidRPr="00430DF8">
        <w:rPr>
          <w:rFonts w:asciiTheme="minorHAnsi" w:hAnsiTheme="minorHAnsi" w:cs="Arial"/>
          <w:szCs w:val="22"/>
        </w:rPr>
        <w:t xml:space="preserve"> requeridos</w:t>
      </w:r>
      <w:r w:rsidR="00DC5C3D" w:rsidRPr="00430DF8">
        <w:rPr>
          <w:rFonts w:asciiTheme="minorHAnsi" w:hAnsiTheme="minorHAnsi" w:cs="Arial"/>
          <w:szCs w:val="22"/>
        </w:rPr>
        <w:t xml:space="preserve"> para llevar a cabo el proyecto. La </w:t>
      </w:r>
      <w:r w:rsidR="00E63B73" w:rsidRPr="00430DF8">
        <w:rPr>
          <w:rFonts w:asciiTheme="minorHAnsi" w:hAnsiTheme="minorHAnsi" w:cs="Arial"/>
          <w:szCs w:val="22"/>
        </w:rPr>
        <w:t>EMPRESA CONTRATISTA</w:t>
      </w:r>
      <w:r w:rsidR="00DC5C3D" w:rsidRPr="00430DF8">
        <w:rPr>
          <w:rFonts w:asciiTheme="minorHAnsi" w:hAnsiTheme="minorHAnsi" w:cs="Arial"/>
          <w:szCs w:val="22"/>
        </w:rPr>
        <w:t xml:space="preserve"> debe considerar al menos, sin que este sea limitativo, los siguientes costos dentro de su estimación.</w:t>
      </w:r>
    </w:p>
    <w:p w:rsidR="00DC5C3D" w:rsidRPr="00430DF8" w:rsidRDefault="00DC5C3D" w:rsidP="00430DF8">
      <w:pPr>
        <w:rPr>
          <w:rFonts w:asciiTheme="minorHAnsi" w:hAnsiTheme="minorHAnsi" w:cs="Arial"/>
          <w:szCs w:val="22"/>
        </w:rPr>
      </w:pPr>
    </w:p>
    <w:p w:rsidR="008E7C15" w:rsidRPr="00430DF8" w:rsidRDefault="008E7C15" w:rsidP="00430DF8">
      <w:pPr>
        <w:pStyle w:val="Prrafodelista"/>
        <w:numPr>
          <w:ilvl w:val="0"/>
          <w:numId w:val="14"/>
        </w:numPr>
        <w:spacing w:after="0" w:line="240" w:lineRule="auto"/>
        <w:ind w:left="993"/>
        <w:rPr>
          <w:rFonts w:asciiTheme="minorHAnsi" w:hAnsiTheme="minorHAnsi" w:cs="Arial"/>
        </w:rPr>
      </w:pPr>
      <w:r w:rsidRPr="00430DF8">
        <w:rPr>
          <w:rFonts w:asciiTheme="minorHAnsi" w:hAnsiTheme="minorHAnsi" w:cs="Arial"/>
        </w:rPr>
        <w:t>La ingeniería de detalle para todo el proyecto</w:t>
      </w:r>
      <w:r w:rsidR="004A4327" w:rsidRPr="00430DF8">
        <w:rPr>
          <w:rFonts w:asciiTheme="minorHAnsi" w:hAnsiTheme="minorHAnsi" w:cs="Arial"/>
        </w:rPr>
        <w:t>.</w:t>
      </w:r>
    </w:p>
    <w:p w:rsidR="008E7C15" w:rsidRPr="00430DF8" w:rsidRDefault="008E7C15" w:rsidP="00430DF8">
      <w:pPr>
        <w:pStyle w:val="Prrafodelista"/>
        <w:numPr>
          <w:ilvl w:val="0"/>
          <w:numId w:val="14"/>
        </w:numPr>
        <w:spacing w:after="0" w:line="240" w:lineRule="auto"/>
        <w:ind w:left="993"/>
        <w:rPr>
          <w:rFonts w:asciiTheme="minorHAnsi" w:hAnsiTheme="minorHAnsi" w:cs="Arial"/>
        </w:rPr>
      </w:pPr>
      <w:r w:rsidRPr="00430DF8">
        <w:rPr>
          <w:rFonts w:asciiTheme="minorHAnsi" w:hAnsiTheme="minorHAnsi" w:cs="Arial"/>
        </w:rPr>
        <w:t>Diseño de la</w:t>
      </w:r>
      <w:r w:rsidR="004A4327" w:rsidRPr="00430DF8">
        <w:rPr>
          <w:rFonts w:asciiTheme="minorHAnsi" w:hAnsiTheme="minorHAnsi" w:cs="Arial"/>
        </w:rPr>
        <w:t>s estaciones de gas virtual y cisternas</w:t>
      </w:r>
      <w:r w:rsidRPr="00430DF8">
        <w:rPr>
          <w:rFonts w:asciiTheme="minorHAnsi" w:hAnsiTheme="minorHAnsi" w:cs="Arial"/>
        </w:rPr>
        <w:t>, el borrador, la ingeniería de costos, los modelos a escala.</w:t>
      </w:r>
    </w:p>
    <w:p w:rsidR="008E7C15" w:rsidRPr="00430DF8" w:rsidRDefault="008E7C15" w:rsidP="00430DF8">
      <w:pPr>
        <w:pStyle w:val="Prrafodelista"/>
        <w:numPr>
          <w:ilvl w:val="0"/>
          <w:numId w:val="14"/>
        </w:numPr>
        <w:spacing w:after="0" w:line="240" w:lineRule="auto"/>
        <w:ind w:left="993"/>
        <w:rPr>
          <w:rFonts w:asciiTheme="minorHAnsi" w:hAnsiTheme="minorHAnsi" w:cs="Arial"/>
        </w:rPr>
      </w:pPr>
      <w:r w:rsidRPr="00430DF8">
        <w:rPr>
          <w:rFonts w:asciiTheme="minorHAnsi" w:hAnsiTheme="minorHAnsi" w:cs="Arial"/>
        </w:rPr>
        <w:t xml:space="preserve">Los servicios de </w:t>
      </w:r>
      <w:r w:rsidR="004A4327" w:rsidRPr="00430DF8">
        <w:rPr>
          <w:rFonts w:asciiTheme="minorHAnsi" w:hAnsiTheme="minorHAnsi" w:cs="Arial"/>
        </w:rPr>
        <w:t xml:space="preserve">SUPERVISION </w:t>
      </w:r>
      <w:r w:rsidRPr="00430DF8">
        <w:rPr>
          <w:rFonts w:asciiTheme="minorHAnsi" w:hAnsiTheme="minorHAnsi" w:cs="Arial"/>
        </w:rPr>
        <w:t xml:space="preserve">a las etapas de Ingeniería </w:t>
      </w:r>
      <w:r w:rsidR="004A4327" w:rsidRPr="00430DF8">
        <w:rPr>
          <w:rFonts w:asciiTheme="minorHAnsi" w:hAnsiTheme="minorHAnsi" w:cs="Arial"/>
        </w:rPr>
        <w:t>d</w:t>
      </w:r>
      <w:r w:rsidRPr="00430DF8">
        <w:rPr>
          <w:rFonts w:asciiTheme="minorHAnsi" w:hAnsiTheme="minorHAnsi" w:cs="Arial"/>
        </w:rPr>
        <w:t xml:space="preserve">e </w:t>
      </w:r>
      <w:r w:rsidR="004A4327" w:rsidRPr="00430DF8">
        <w:rPr>
          <w:rFonts w:asciiTheme="minorHAnsi" w:hAnsiTheme="minorHAnsi" w:cs="Arial"/>
        </w:rPr>
        <w:t xml:space="preserve">Detalle </w:t>
      </w:r>
      <w:r w:rsidRPr="00430DF8">
        <w:rPr>
          <w:rFonts w:asciiTheme="minorHAnsi" w:hAnsiTheme="minorHAnsi" w:cs="Arial"/>
        </w:rPr>
        <w:t>y Procura y construcción.</w:t>
      </w:r>
    </w:p>
    <w:p w:rsidR="008E7C15" w:rsidRPr="00430DF8" w:rsidRDefault="008E7C15" w:rsidP="00430DF8">
      <w:pPr>
        <w:pStyle w:val="Prrafodelista"/>
        <w:numPr>
          <w:ilvl w:val="0"/>
          <w:numId w:val="14"/>
        </w:numPr>
        <w:spacing w:after="0" w:line="240" w:lineRule="auto"/>
        <w:ind w:left="993"/>
        <w:rPr>
          <w:rFonts w:asciiTheme="minorHAnsi" w:hAnsiTheme="minorHAnsi" w:cs="Arial"/>
        </w:rPr>
      </w:pPr>
      <w:r w:rsidRPr="00430DF8">
        <w:rPr>
          <w:rFonts w:asciiTheme="minorHAnsi" w:hAnsiTheme="minorHAnsi" w:cs="Arial"/>
        </w:rPr>
        <w:t>Los gastos administrativos, la gestión de proyectos, las inspecciones, los viajes, los gastos de mantenimiento y gastos de oficina.</w:t>
      </w:r>
    </w:p>
    <w:p w:rsidR="00842A57" w:rsidRPr="00430DF8" w:rsidRDefault="00842A57" w:rsidP="00430DF8">
      <w:pPr>
        <w:pStyle w:val="Prrafodelista"/>
        <w:numPr>
          <w:ilvl w:val="0"/>
          <w:numId w:val="14"/>
        </w:numPr>
        <w:spacing w:after="0" w:line="240" w:lineRule="auto"/>
        <w:ind w:left="993"/>
        <w:rPr>
          <w:rFonts w:asciiTheme="minorHAnsi" w:hAnsiTheme="minorHAnsi" w:cs="Arial"/>
        </w:rPr>
      </w:pPr>
      <w:r w:rsidRPr="00430DF8">
        <w:rPr>
          <w:rFonts w:asciiTheme="minorHAnsi" w:hAnsiTheme="minorHAnsi" w:cs="Arial"/>
        </w:rPr>
        <w:t>Licencias</w:t>
      </w:r>
    </w:p>
    <w:p w:rsidR="00842A57" w:rsidRPr="00430DF8" w:rsidRDefault="00842A57" w:rsidP="00430DF8">
      <w:pPr>
        <w:pStyle w:val="Prrafodelista"/>
        <w:numPr>
          <w:ilvl w:val="0"/>
          <w:numId w:val="14"/>
        </w:numPr>
        <w:spacing w:after="0" w:line="240" w:lineRule="auto"/>
        <w:ind w:left="993"/>
        <w:rPr>
          <w:rFonts w:asciiTheme="minorHAnsi" w:hAnsiTheme="minorHAnsi" w:cs="Arial"/>
        </w:rPr>
      </w:pPr>
      <w:r w:rsidRPr="00430DF8">
        <w:rPr>
          <w:rFonts w:asciiTheme="minorHAnsi" w:hAnsiTheme="minorHAnsi" w:cs="Arial"/>
        </w:rPr>
        <w:t>Seguros</w:t>
      </w:r>
    </w:p>
    <w:p w:rsidR="00842A57" w:rsidRPr="00430DF8" w:rsidRDefault="00842A57" w:rsidP="00430DF8">
      <w:pPr>
        <w:pStyle w:val="Prrafodelista"/>
        <w:numPr>
          <w:ilvl w:val="0"/>
          <w:numId w:val="14"/>
        </w:numPr>
        <w:spacing w:after="0" w:line="240" w:lineRule="auto"/>
        <w:ind w:left="993"/>
        <w:rPr>
          <w:rFonts w:asciiTheme="minorHAnsi" w:hAnsiTheme="minorHAnsi" w:cs="Arial"/>
        </w:rPr>
      </w:pPr>
      <w:r w:rsidRPr="00430DF8">
        <w:rPr>
          <w:rFonts w:asciiTheme="minorHAnsi" w:hAnsiTheme="minorHAnsi" w:cs="Arial"/>
        </w:rPr>
        <w:lastRenderedPageBreak/>
        <w:t xml:space="preserve">Impuestos </w:t>
      </w:r>
    </w:p>
    <w:p w:rsidR="00842A57" w:rsidRPr="00430DF8" w:rsidRDefault="00842A57" w:rsidP="00430DF8">
      <w:pPr>
        <w:pStyle w:val="Prrafodelista"/>
        <w:numPr>
          <w:ilvl w:val="0"/>
          <w:numId w:val="14"/>
        </w:numPr>
        <w:spacing w:after="0" w:line="240" w:lineRule="auto"/>
        <w:ind w:left="993"/>
        <w:rPr>
          <w:rFonts w:asciiTheme="minorHAnsi" w:hAnsiTheme="minorHAnsi" w:cs="Arial"/>
        </w:rPr>
      </w:pPr>
      <w:r w:rsidRPr="00430DF8">
        <w:rPr>
          <w:rFonts w:asciiTheme="minorHAnsi" w:hAnsiTheme="minorHAnsi" w:cs="Arial"/>
        </w:rPr>
        <w:t>Garantías</w:t>
      </w:r>
    </w:p>
    <w:p w:rsidR="008E7C15" w:rsidRPr="00430DF8" w:rsidRDefault="008E7C15" w:rsidP="00430DF8">
      <w:pPr>
        <w:rPr>
          <w:rFonts w:asciiTheme="minorHAnsi" w:hAnsiTheme="minorHAnsi" w:cs="Arial"/>
          <w:b/>
          <w:szCs w:val="22"/>
        </w:rPr>
      </w:pPr>
    </w:p>
    <w:p w:rsidR="00DC5C3D" w:rsidRPr="00430DF8" w:rsidRDefault="00E07EB6" w:rsidP="00430DF8">
      <w:pPr>
        <w:rPr>
          <w:rFonts w:asciiTheme="minorHAnsi" w:hAnsiTheme="minorHAnsi" w:cs="Arial"/>
          <w:b/>
          <w:szCs w:val="22"/>
        </w:rPr>
      </w:pPr>
      <w:r w:rsidRPr="00430DF8">
        <w:rPr>
          <w:rFonts w:asciiTheme="minorHAnsi" w:hAnsiTheme="minorHAnsi" w:cs="Arial"/>
          <w:b/>
          <w:szCs w:val="22"/>
        </w:rPr>
        <w:t>d</w:t>
      </w:r>
      <w:r w:rsidR="00DC5C3D" w:rsidRPr="00430DF8">
        <w:rPr>
          <w:rFonts w:asciiTheme="minorHAnsi" w:hAnsiTheme="minorHAnsi" w:cs="Arial"/>
          <w:b/>
          <w:szCs w:val="22"/>
        </w:rPr>
        <w:t xml:space="preserve">. </w:t>
      </w:r>
      <w:r w:rsidR="00430DF8">
        <w:rPr>
          <w:rFonts w:asciiTheme="minorHAnsi" w:hAnsiTheme="minorHAnsi" w:cs="Arial"/>
          <w:b/>
          <w:szCs w:val="22"/>
        </w:rPr>
        <w:tab/>
      </w:r>
      <w:r w:rsidR="00DC5C3D" w:rsidRPr="00430DF8">
        <w:rPr>
          <w:rFonts w:asciiTheme="minorHAnsi" w:hAnsiTheme="minorHAnsi" w:cs="Arial"/>
          <w:b/>
          <w:szCs w:val="22"/>
        </w:rPr>
        <w:t>Capital de trabajo</w:t>
      </w:r>
    </w:p>
    <w:p w:rsidR="00DC5C3D" w:rsidRPr="00430DF8" w:rsidRDefault="00DC5C3D" w:rsidP="00430DF8">
      <w:pPr>
        <w:rPr>
          <w:rFonts w:asciiTheme="minorHAnsi" w:hAnsiTheme="minorHAnsi" w:cs="Arial"/>
          <w:szCs w:val="22"/>
        </w:rPr>
      </w:pPr>
    </w:p>
    <w:p w:rsidR="00DC5C3D" w:rsidRPr="00430DF8" w:rsidRDefault="00DC5C3D" w:rsidP="00430DF8">
      <w:pPr>
        <w:rPr>
          <w:rFonts w:asciiTheme="minorHAnsi" w:hAnsiTheme="minorHAnsi" w:cs="Arial"/>
          <w:szCs w:val="22"/>
        </w:rPr>
      </w:pPr>
      <w:r w:rsidRPr="00430DF8">
        <w:rPr>
          <w:rFonts w:asciiTheme="minorHAnsi" w:hAnsiTheme="minorHAnsi" w:cs="Arial"/>
          <w:szCs w:val="22"/>
        </w:rPr>
        <w:t>El capital de trabajo referido al dinero adicional necesario, por encima de</w:t>
      </w:r>
      <w:r w:rsidR="004A4327" w:rsidRPr="00430DF8">
        <w:rPr>
          <w:rFonts w:asciiTheme="minorHAnsi" w:hAnsiTheme="minorHAnsi" w:cs="Arial"/>
          <w:szCs w:val="22"/>
        </w:rPr>
        <w:t>l costo de construcción</w:t>
      </w:r>
      <w:r w:rsidRPr="00430DF8">
        <w:rPr>
          <w:rFonts w:asciiTheme="minorHAnsi" w:hAnsiTheme="minorHAnsi" w:cs="Arial"/>
          <w:szCs w:val="22"/>
        </w:rPr>
        <w:t xml:space="preserve">, para poner en marcha </w:t>
      </w:r>
      <w:r w:rsidR="004A4327" w:rsidRPr="00430DF8">
        <w:rPr>
          <w:rFonts w:asciiTheme="minorHAnsi" w:hAnsiTheme="minorHAnsi" w:cs="Arial"/>
          <w:szCs w:val="22"/>
        </w:rPr>
        <w:t>la Ampliación del Sistema de Gas Virtual</w:t>
      </w:r>
      <w:r w:rsidRPr="00430DF8">
        <w:rPr>
          <w:rFonts w:asciiTheme="minorHAnsi" w:hAnsiTheme="minorHAnsi" w:cs="Arial"/>
          <w:szCs w:val="22"/>
        </w:rPr>
        <w:t xml:space="preserve">. </w:t>
      </w:r>
      <w:r w:rsidR="00D60E4F" w:rsidRPr="00430DF8">
        <w:rPr>
          <w:rFonts w:asciiTheme="minorHAnsi" w:hAnsiTheme="minorHAnsi" w:cs="Arial"/>
          <w:szCs w:val="22"/>
        </w:rPr>
        <w:t xml:space="preserve">Para la estimación del capital de trabajo, la </w:t>
      </w:r>
      <w:r w:rsidR="00E63B73" w:rsidRPr="00430DF8">
        <w:rPr>
          <w:rFonts w:asciiTheme="minorHAnsi" w:hAnsiTheme="minorHAnsi" w:cs="Arial"/>
          <w:szCs w:val="22"/>
        </w:rPr>
        <w:t>EMPRESA CONTRATISTA</w:t>
      </w:r>
      <w:r w:rsidR="00D60E4F" w:rsidRPr="00430DF8">
        <w:rPr>
          <w:rFonts w:asciiTheme="minorHAnsi" w:hAnsiTheme="minorHAnsi" w:cs="Arial"/>
          <w:szCs w:val="22"/>
        </w:rPr>
        <w:t xml:space="preserve"> debe considerar al menos y, sin que este sea limitativo, los siguientes aspectos:</w:t>
      </w:r>
    </w:p>
    <w:p w:rsidR="00DC5C3D" w:rsidRPr="00430DF8" w:rsidRDefault="00DC5C3D" w:rsidP="00430DF8">
      <w:pPr>
        <w:rPr>
          <w:rFonts w:asciiTheme="minorHAnsi" w:hAnsiTheme="minorHAnsi" w:cs="Arial"/>
          <w:szCs w:val="22"/>
        </w:rPr>
      </w:pPr>
    </w:p>
    <w:p w:rsidR="00DC5C3D" w:rsidRPr="00430DF8" w:rsidRDefault="00DC5C3D" w:rsidP="00430DF8">
      <w:pPr>
        <w:pStyle w:val="Prrafodelista"/>
        <w:numPr>
          <w:ilvl w:val="0"/>
          <w:numId w:val="16"/>
        </w:numPr>
        <w:spacing w:after="0" w:line="240" w:lineRule="auto"/>
        <w:ind w:left="993"/>
        <w:rPr>
          <w:rFonts w:asciiTheme="minorHAnsi" w:hAnsiTheme="minorHAnsi" w:cs="Arial"/>
        </w:rPr>
      </w:pPr>
      <w:r w:rsidRPr="00430DF8">
        <w:rPr>
          <w:rFonts w:asciiTheme="minorHAnsi" w:hAnsiTheme="minorHAnsi" w:cs="Arial"/>
        </w:rPr>
        <w:t xml:space="preserve">Valor de inventarios de las materias primas </w:t>
      </w:r>
      <w:r w:rsidR="00D60E4F" w:rsidRPr="00430DF8">
        <w:rPr>
          <w:rFonts w:asciiTheme="minorHAnsi" w:hAnsiTheme="minorHAnsi" w:cs="Arial"/>
        </w:rPr>
        <w:t xml:space="preserve">recomendado por la </w:t>
      </w:r>
      <w:r w:rsidR="00E63B73" w:rsidRPr="00430DF8">
        <w:rPr>
          <w:rFonts w:asciiTheme="minorHAnsi" w:hAnsiTheme="minorHAnsi" w:cs="Arial"/>
        </w:rPr>
        <w:t>EMPRESA CONTRATISTA</w:t>
      </w:r>
      <w:r w:rsidR="00D60E4F" w:rsidRPr="00430DF8">
        <w:rPr>
          <w:rFonts w:asciiTheme="minorHAnsi" w:hAnsiTheme="minorHAnsi" w:cs="Arial"/>
        </w:rPr>
        <w:t xml:space="preserve">. </w:t>
      </w:r>
    </w:p>
    <w:p w:rsidR="00D60E4F" w:rsidRPr="00430DF8" w:rsidRDefault="00DC5C3D" w:rsidP="00430DF8">
      <w:pPr>
        <w:pStyle w:val="Prrafodelista"/>
        <w:numPr>
          <w:ilvl w:val="0"/>
          <w:numId w:val="16"/>
        </w:numPr>
        <w:spacing w:after="0" w:line="240" w:lineRule="auto"/>
        <w:ind w:left="993"/>
        <w:rPr>
          <w:rFonts w:asciiTheme="minorHAnsi" w:hAnsiTheme="minorHAnsi" w:cs="Arial"/>
        </w:rPr>
      </w:pPr>
      <w:r w:rsidRPr="00430DF8">
        <w:rPr>
          <w:rFonts w:asciiTheme="minorHAnsi" w:hAnsiTheme="minorHAnsi" w:cs="Arial"/>
        </w:rPr>
        <w:t>Valor del inventario de productos y subproducto</w:t>
      </w:r>
      <w:r w:rsidR="00D60E4F" w:rsidRPr="00430DF8">
        <w:rPr>
          <w:rFonts w:asciiTheme="minorHAnsi" w:hAnsiTheme="minorHAnsi" w:cs="Arial"/>
        </w:rPr>
        <w:t xml:space="preserve"> recomendado por la </w:t>
      </w:r>
      <w:r w:rsidR="00E63B73" w:rsidRPr="00430DF8">
        <w:rPr>
          <w:rFonts w:asciiTheme="minorHAnsi" w:hAnsiTheme="minorHAnsi" w:cs="Arial"/>
        </w:rPr>
        <w:t>EMPRESA CONTRATISTA</w:t>
      </w:r>
      <w:r w:rsidR="00D60E4F" w:rsidRPr="00430DF8">
        <w:rPr>
          <w:rFonts w:asciiTheme="minorHAnsi" w:hAnsiTheme="minorHAnsi" w:cs="Arial"/>
        </w:rPr>
        <w:t xml:space="preserve">. </w:t>
      </w:r>
    </w:p>
    <w:p w:rsidR="00D60E4F" w:rsidRPr="00430DF8" w:rsidRDefault="00DC5C3D" w:rsidP="00430DF8">
      <w:pPr>
        <w:pStyle w:val="Prrafodelista"/>
        <w:numPr>
          <w:ilvl w:val="0"/>
          <w:numId w:val="16"/>
        </w:numPr>
        <w:spacing w:after="0" w:line="240" w:lineRule="auto"/>
        <w:ind w:left="993"/>
        <w:rPr>
          <w:rFonts w:asciiTheme="minorHAnsi" w:hAnsiTheme="minorHAnsi" w:cs="Arial"/>
        </w:rPr>
      </w:pPr>
      <w:r w:rsidRPr="00430DF8">
        <w:rPr>
          <w:rFonts w:asciiTheme="minorHAnsi" w:hAnsiTheme="minorHAnsi" w:cs="Arial"/>
        </w:rPr>
        <w:t>Efectivo en caja</w:t>
      </w:r>
      <w:r w:rsidR="00D60E4F" w:rsidRPr="00430DF8">
        <w:rPr>
          <w:rFonts w:asciiTheme="minorHAnsi" w:hAnsiTheme="minorHAnsi" w:cs="Arial"/>
        </w:rPr>
        <w:t xml:space="preserve"> recomendado por la </w:t>
      </w:r>
      <w:r w:rsidR="00E63B73" w:rsidRPr="00430DF8">
        <w:rPr>
          <w:rFonts w:asciiTheme="minorHAnsi" w:hAnsiTheme="minorHAnsi" w:cs="Arial"/>
        </w:rPr>
        <w:t>EMPRESA CONTRATISTA</w:t>
      </w:r>
      <w:r w:rsidR="00D60E4F" w:rsidRPr="00430DF8">
        <w:rPr>
          <w:rFonts w:asciiTheme="minorHAnsi" w:hAnsiTheme="minorHAnsi" w:cs="Arial"/>
        </w:rPr>
        <w:t xml:space="preserve">. </w:t>
      </w:r>
    </w:p>
    <w:p w:rsidR="00D60E4F" w:rsidRPr="00430DF8" w:rsidRDefault="00DC5C3D" w:rsidP="00430DF8">
      <w:pPr>
        <w:pStyle w:val="Prrafodelista"/>
        <w:numPr>
          <w:ilvl w:val="0"/>
          <w:numId w:val="16"/>
        </w:numPr>
        <w:spacing w:after="0" w:line="240" w:lineRule="auto"/>
        <w:ind w:left="993"/>
        <w:rPr>
          <w:rFonts w:asciiTheme="minorHAnsi" w:hAnsiTheme="minorHAnsi" w:cs="Arial"/>
        </w:rPr>
      </w:pPr>
      <w:r w:rsidRPr="00430DF8">
        <w:rPr>
          <w:rFonts w:asciiTheme="minorHAnsi" w:hAnsiTheme="minorHAnsi" w:cs="Arial"/>
        </w:rPr>
        <w:t>Cuentas por cobrar por productos suministrados</w:t>
      </w:r>
      <w:r w:rsidR="00D60E4F" w:rsidRPr="00430DF8">
        <w:rPr>
          <w:rFonts w:asciiTheme="minorHAnsi" w:hAnsiTheme="minorHAnsi" w:cs="Arial"/>
        </w:rPr>
        <w:t xml:space="preserve"> recomendado por la </w:t>
      </w:r>
      <w:r w:rsidR="00E63B73" w:rsidRPr="00430DF8">
        <w:rPr>
          <w:rFonts w:asciiTheme="minorHAnsi" w:hAnsiTheme="minorHAnsi" w:cs="Arial"/>
        </w:rPr>
        <w:t>EMPRESA CONTRATISTA</w:t>
      </w:r>
      <w:r w:rsidR="00D60E4F" w:rsidRPr="00430DF8">
        <w:rPr>
          <w:rFonts w:asciiTheme="minorHAnsi" w:hAnsiTheme="minorHAnsi" w:cs="Arial"/>
        </w:rPr>
        <w:t xml:space="preserve">. </w:t>
      </w:r>
    </w:p>
    <w:p w:rsidR="00D60E4F" w:rsidRPr="00430DF8" w:rsidRDefault="00DC5C3D" w:rsidP="00430DF8">
      <w:pPr>
        <w:pStyle w:val="Prrafodelista"/>
        <w:numPr>
          <w:ilvl w:val="0"/>
          <w:numId w:val="16"/>
        </w:numPr>
        <w:spacing w:after="0" w:line="240" w:lineRule="auto"/>
        <w:ind w:left="993"/>
        <w:rPr>
          <w:rFonts w:asciiTheme="minorHAnsi" w:hAnsiTheme="minorHAnsi" w:cs="Arial"/>
        </w:rPr>
      </w:pPr>
      <w:r w:rsidRPr="00430DF8">
        <w:rPr>
          <w:rFonts w:asciiTheme="minorHAnsi" w:hAnsiTheme="minorHAnsi" w:cs="Arial"/>
        </w:rPr>
        <w:t>Créditos para cuentas pendientes por materias primas</w:t>
      </w:r>
      <w:r w:rsidR="009A6333" w:rsidRPr="00430DF8">
        <w:rPr>
          <w:rFonts w:asciiTheme="minorHAnsi" w:hAnsiTheme="minorHAnsi" w:cs="Arial"/>
        </w:rPr>
        <w:t xml:space="preserve"> y otros</w:t>
      </w:r>
      <w:r w:rsidR="00D60E4F" w:rsidRPr="00430DF8">
        <w:rPr>
          <w:rFonts w:asciiTheme="minorHAnsi" w:hAnsiTheme="minorHAnsi" w:cs="Arial"/>
        </w:rPr>
        <w:t xml:space="preserve"> r</w:t>
      </w:r>
      <w:r w:rsidRPr="00430DF8">
        <w:rPr>
          <w:rFonts w:asciiTheme="minorHAnsi" w:hAnsiTheme="minorHAnsi" w:cs="Arial"/>
        </w:rPr>
        <w:t xml:space="preserve">ecibidos pero aún no pagados, estimados </w:t>
      </w:r>
      <w:r w:rsidR="00D60E4F" w:rsidRPr="00430DF8">
        <w:rPr>
          <w:rFonts w:asciiTheme="minorHAnsi" w:hAnsiTheme="minorHAnsi" w:cs="Arial"/>
        </w:rPr>
        <w:t xml:space="preserve">recomendado por la </w:t>
      </w:r>
      <w:r w:rsidR="00E63B73" w:rsidRPr="00430DF8">
        <w:rPr>
          <w:rFonts w:asciiTheme="minorHAnsi" w:hAnsiTheme="minorHAnsi" w:cs="Arial"/>
        </w:rPr>
        <w:t>EMPRESA CONTRATISTA</w:t>
      </w:r>
      <w:r w:rsidR="00D60E4F" w:rsidRPr="00430DF8">
        <w:rPr>
          <w:rFonts w:asciiTheme="minorHAnsi" w:hAnsiTheme="minorHAnsi" w:cs="Arial"/>
        </w:rPr>
        <w:t xml:space="preserve">. </w:t>
      </w:r>
    </w:p>
    <w:p w:rsidR="00842A57" w:rsidRPr="00430DF8" w:rsidRDefault="00DC5C3D" w:rsidP="00430DF8">
      <w:pPr>
        <w:pStyle w:val="Prrafodelista"/>
        <w:numPr>
          <w:ilvl w:val="0"/>
          <w:numId w:val="16"/>
        </w:numPr>
        <w:spacing w:after="0" w:line="240" w:lineRule="auto"/>
        <w:ind w:left="993"/>
        <w:rPr>
          <w:rFonts w:asciiTheme="minorHAnsi" w:hAnsiTheme="minorHAnsi" w:cs="Arial"/>
        </w:rPr>
      </w:pPr>
      <w:r w:rsidRPr="00430DF8">
        <w:rPr>
          <w:rFonts w:asciiTheme="minorHAnsi" w:hAnsiTheme="minorHAnsi" w:cs="Arial"/>
        </w:rPr>
        <w:t>Inventario de piezas de repuesto, estimado para cubrir las operaciones según sea el caso determin</w:t>
      </w:r>
      <w:r w:rsidR="00D60E4F" w:rsidRPr="00430DF8">
        <w:rPr>
          <w:rFonts w:asciiTheme="minorHAnsi" w:hAnsiTheme="minorHAnsi" w:cs="Arial"/>
        </w:rPr>
        <w:t xml:space="preserve">ado en el plan de mantenimiento elaborado la </w:t>
      </w:r>
      <w:r w:rsidR="00E63B73" w:rsidRPr="00430DF8">
        <w:rPr>
          <w:rFonts w:asciiTheme="minorHAnsi" w:hAnsiTheme="minorHAnsi" w:cs="Arial"/>
        </w:rPr>
        <w:t>EMPRESA CONTRATISTA</w:t>
      </w:r>
      <w:r w:rsidR="00D60E4F" w:rsidRPr="00430DF8">
        <w:rPr>
          <w:rFonts w:asciiTheme="minorHAnsi" w:hAnsiTheme="minorHAnsi" w:cs="Arial"/>
        </w:rPr>
        <w:t xml:space="preserve">. </w:t>
      </w:r>
    </w:p>
    <w:p w:rsidR="00842A57" w:rsidRPr="00430DF8" w:rsidRDefault="00842A57" w:rsidP="00430DF8">
      <w:pPr>
        <w:pStyle w:val="Prrafodelista"/>
        <w:spacing w:after="0" w:line="240" w:lineRule="auto"/>
        <w:ind w:left="0"/>
        <w:rPr>
          <w:rFonts w:asciiTheme="minorHAnsi" w:hAnsiTheme="minorHAnsi" w:cs="Arial"/>
        </w:rPr>
      </w:pPr>
    </w:p>
    <w:p w:rsidR="00842A57" w:rsidRPr="00430DF8" w:rsidRDefault="00E07EB6" w:rsidP="00430DF8">
      <w:pPr>
        <w:rPr>
          <w:rFonts w:asciiTheme="minorHAnsi" w:hAnsiTheme="minorHAnsi" w:cs="Arial"/>
          <w:b/>
          <w:szCs w:val="22"/>
        </w:rPr>
      </w:pPr>
      <w:r w:rsidRPr="00430DF8">
        <w:rPr>
          <w:rFonts w:asciiTheme="minorHAnsi" w:hAnsiTheme="minorHAnsi" w:cs="Arial"/>
          <w:b/>
          <w:szCs w:val="22"/>
        </w:rPr>
        <w:t>e</w:t>
      </w:r>
      <w:r w:rsidR="00842A57" w:rsidRPr="00430DF8">
        <w:rPr>
          <w:rFonts w:asciiTheme="minorHAnsi" w:hAnsiTheme="minorHAnsi" w:cs="Arial"/>
          <w:b/>
          <w:szCs w:val="22"/>
        </w:rPr>
        <w:t>. Gastos Imprevistos</w:t>
      </w:r>
    </w:p>
    <w:p w:rsidR="00842A57" w:rsidRPr="00430DF8" w:rsidRDefault="00842A57" w:rsidP="00430DF8">
      <w:pPr>
        <w:rPr>
          <w:rFonts w:asciiTheme="minorHAnsi" w:hAnsiTheme="minorHAnsi" w:cs="Arial"/>
          <w:szCs w:val="22"/>
        </w:rPr>
      </w:pPr>
    </w:p>
    <w:p w:rsidR="00842A57" w:rsidRPr="00430DF8" w:rsidRDefault="00842A57" w:rsidP="00430DF8">
      <w:pPr>
        <w:rPr>
          <w:rFonts w:asciiTheme="minorHAnsi" w:hAnsiTheme="minorHAnsi" w:cs="Arial"/>
          <w:szCs w:val="22"/>
        </w:rPr>
      </w:pPr>
      <w:r w:rsidRPr="00430DF8">
        <w:rPr>
          <w:rFonts w:asciiTheme="minorHAnsi" w:hAnsiTheme="minorHAnsi" w:cs="Arial"/>
          <w:szCs w:val="22"/>
        </w:rPr>
        <w:t xml:space="preserve">Los gastos imprevistos son costos extras añadidos en el presupuesto del proyecto para tener en cuenta las variaciones de la estimación del costo. Debido a que todas las estimaciones son inciertas y teniendo en cuenta que el costo de final de diferentes equipos no se conoce hasta que la instalación se ha completado de forma satisfactoria. Por lo cual la </w:t>
      </w:r>
      <w:r w:rsidR="00E63B73" w:rsidRPr="00430DF8">
        <w:rPr>
          <w:rFonts w:asciiTheme="minorHAnsi" w:hAnsiTheme="minorHAnsi" w:cs="Arial"/>
          <w:szCs w:val="22"/>
        </w:rPr>
        <w:t>EMPRESA CONTRATISTA</w:t>
      </w:r>
      <w:r w:rsidRPr="00430DF8">
        <w:rPr>
          <w:rFonts w:asciiTheme="minorHAnsi" w:hAnsiTheme="minorHAnsi" w:cs="Arial"/>
          <w:szCs w:val="22"/>
        </w:rPr>
        <w:t xml:space="preserve"> debe considerar al menos y de manera explícita, sin que este sea limitativo, la determinación de los siguientes costos de imprevistos:</w:t>
      </w:r>
    </w:p>
    <w:p w:rsidR="00842A57" w:rsidRPr="00430DF8" w:rsidRDefault="00842A57" w:rsidP="00430DF8">
      <w:pPr>
        <w:rPr>
          <w:rFonts w:asciiTheme="minorHAnsi" w:hAnsiTheme="minorHAnsi" w:cs="Arial"/>
          <w:szCs w:val="22"/>
        </w:rPr>
      </w:pPr>
    </w:p>
    <w:p w:rsidR="00842A57" w:rsidRPr="00430DF8" w:rsidRDefault="00842A57" w:rsidP="00430DF8">
      <w:pPr>
        <w:pStyle w:val="Prrafodelista"/>
        <w:numPr>
          <w:ilvl w:val="0"/>
          <w:numId w:val="15"/>
        </w:numPr>
        <w:spacing w:after="0" w:line="240" w:lineRule="auto"/>
        <w:ind w:left="993"/>
        <w:rPr>
          <w:rFonts w:asciiTheme="minorHAnsi" w:hAnsiTheme="minorHAnsi" w:cs="Arial"/>
        </w:rPr>
      </w:pPr>
      <w:r w:rsidRPr="00430DF8">
        <w:rPr>
          <w:rFonts w:asciiTheme="minorHAnsi" w:hAnsiTheme="minorHAnsi" w:cs="Arial"/>
        </w:rPr>
        <w:t>Cambios en el alcance del proyecto</w:t>
      </w:r>
    </w:p>
    <w:p w:rsidR="00842A57" w:rsidRPr="00430DF8" w:rsidRDefault="00842A57" w:rsidP="00430DF8">
      <w:pPr>
        <w:pStyle w:val="Prrafodelista"/>
        <w:numPr>
          <w:ilvl w:val="0"/>
          <w:numId w:val="15"/>
        </w:numPr>
        <w:spacing w:after="0" w:line="240" w:lineRule="auto"/>
        <w:ind w:left="993"/>
        <w:rPr>
          <w:rFonts w:asciiTheme="minorHAnsi" w:hAnsiTheme="minorHAnsi" w:cs="Arial"/>
        </w:rPr>
      </w:pPr>
      <w:r w:rsidRPr="00430DF8">
        <w:rPr>
          <w:rFonts w:asciiTheme="minorHAnsi" w:hAnsiTheme="minorHAnsi" w:cs="Arial"/>
        </w:rPr>
        <w:t>Cambios en los precios (es decir, precios del acero, cobre, hormigón, etc.)</w:t>
      </w:r>
    </w:p>
    <w:p w:rsidR="00842A57" w:rsidRPr="00430DF8" w:rsidRDefault="00842A57" w:rsidP="00430DF8">
      <w:pPr>
        <w:pStyle w:val="Prrafodelista"/>
        <w:numPr>
          <w:ilvl w:val="0"/>
          <w:numId w:val="15"/>
        </w:numPr>
        <w:spacing w:after="0" w:line="240" w:lineRule="auto"/>
        <w:ind w:left="993"/>
        <w:rPr>
          <w:rFonts w:asciiTheme="minorHAnsi" w:hAnsiTheme="minorHAnsi" w:cs="Arial"/>
        </w:rPr>
      </w:pPr>
      <w:r w:rsidRPr="00430DF8">
        <w:rPr>
          <w:rFonts w:asciiTheme="minorHAnsi" w:hAnsiTheme="minorHAnsi" w:cs="Arial"/>
        </w:rPr>
        <w:t>Fluctuaciones monetarias</w:t>
      </w:r>
    </w:p>
    <w:p w:rsidR="00842A57" w:rsidRPr="00430DF8" w:rsidRDefault="00842A57" w:rsidP="00430DF8">
      <w:pPr>
        <w:pStyle w:val="Prrafodelista"/>
        <w:numPr>
          <w:ilvl w:val="0"/>
          <w:numId w:val="15"/>
        </w:numPr>
        <w:spacing w:after="0" w:line="240" w:lineRule="auto"/>
        <w:ind w:left="993"/>
        <w:rPr>
          <w:rFonts w:asciiTheme="minorHAnsi" w:hAnsiTheme="minorHAnsi" w:cs="Arial"/>
        </w:rPr>
      </w:pPr>
      <w:r w:rsidRPr="00430DF8">
        <w:rPr>
          <w:rFonts w:asciiTheme="minorHAnsi" w:hAnsiTheme="minorHAnsi" w:cs="Arial"/>
        </w:rPr>
        <w:t>Conflictos laborales</w:t>
      </w:r>
    </w:p>
    <w:p w:rsidR="00842A57" w:rsidRPr="00430DF8" w:rsidRDefault="00842A57" w:rsidP="00430DF8">
      <w:pPr>
        <w:pStyle w:val="Prrafodelista"/>
        <w:numPr>
          <w:ilvl w:val="0"/>
          <w:numId w:val="15"/>
        </w:numPr>
        <w:spacing w:after="0" w:line="240" w:lineRule="auto"/>
        <w:ind w:left="993"/>
        <w:rPr>
          <w:rFonts w:asciiTheme="minorHAnsi" w:hAnsiTheme="minorHAnsi" w:cs="Arial"/>
        </w:rPr>
      </w:pPr>
      <w:r w:rsidRPr="00430DF8">
        <w:rPr>
          <w:rFonts w:asciiTheme="minorHAnsi" w:hAnsiTheme="minorHAnsi" w:cs="Arial"/>
        </w:rPr>
        <w:t>Problemas de subcontratistas</w:t>
      </w:r>
    </w:p>
    <w:p w:rsidR="00842A57" w:rsidRPr="00430DF8" w:rsidRDefault="00842A57" w:rsidP="00430DF8">
      <w:pPr>
        <w:pStyle w:val="Prrafodelista"/>
        <w:numPr>
          <w:ilvl w:val="0"/>
          <w:numId w:val="15"/>
        </w:numPr>
        <w:spacing w:after="0" w:line="240" w:lineRule="auto"/>
        <w:ind w:left="993"/>
        <w:rPr>
          <w:rFonts w:asciiTheme="minorHAnsi" w:hAnsiTheme="minorHAnsi" w:cs="Arial"/>
        </w:rPr>
      </w:pPr>
      <w:r w:rsidRPr="00430DF8">
        <w:rPr>
          <w:rFonts w:asciiTheme="minorHAnsi" w:hAnsiTheme="minorHAnsi" w:cs="Arial"/>
        </w:rPr>
        <w:t>Problemas inesperados, etc.</w:t>
      </w:r>
    </w:p>
    <w:p w:rsidR="00A173E7" w:rsidRPr="00430DF8" w:rsidRDefault="00A173E7" w:rsidP="00430DF8">
      <w:pPr>
        <w:rPr>
          <w:rFonts w:asciiTheme="minorHAnsi" w:hAnsiTheme="minorHAnsi" w:cs="Arial"/>
          <w:szCs w:val="22"/>
        </w:rPr>
      </w:pPr>
    </w:p>
    <w:p w:rsidR="006E00FF" w:rsidRPr="00430DF8" w:rsidRDefault="006E00FF" w:rsidP="00430DF8">
      <w:pPr>
        <w:pStyle w:val="Ttulo1"/>
        <w:numPr>
          <w:ilvl w:val="3"/>
          <w:numId w:val="4"/>
        </w:numPr>
        <w:spacing w:before="0" w:after="0"/>
        <w:ind w:left="0" w:firstLine="0"/>
        <w:jc w:val="both"/>
        <w:rPr>
          <w:rFonts w:asciiTheme="minorHAnsi" w:hAnsiTheme="minorHAnsi"/>
          <w:sz w:val="22"/>
          <w:szCs w:val="22"/>
        </w:rPr>
      </w:pPr>
      <w:r w:rsidRPr="00430DF8">
        <w:rPr>
          <w:rFonts w:asciiTheme="minorHAnsi" w:hAnsiTheme="minorHAnsi"/>
          <w:sz w:val="22"/>
          <w:szCs w:val="22"/>
        </w:rPr>
        <w:t>COSTOS DE Operación y Mantenimiento (OPEX)</w:t>
      </w:r>
    </w:p>
    <w:p w:rsidR="006E00FF" w:rsidRPr="00430DF8" w:rsidRDefault="006E00FF" w:rsidP="00430DF8">
      <w:pPr>
        <w:pStyle w:val="Textoindependiente"/>
        <w:rPr>
          <w:rFonts w:asciiTheme="minorHAnsi" w:hAnsiTheme="minorHAnsi"/>
          <w:szCs w:val="22"/>
        </w:rPr>
      </w:pPr>
    </w:p>
    <w:p w:rsidR="006E00FF" w:rsidRPr="00430DF8" w:rsidRDefault="006E00FF" w:rsidP="00430DF8">
      <w:pPr>
        <w:rPr>
          <w:rFonts w:asciiTheme="minorHAnsi" w:hAnsiTheme="minorHAnsi" w:cs="Arial"/>
          <w:szCs w:val="22"/>
        </w:rPr>
      </w:pPr>
      <w:r w:rsidRPr="00430DF8">
        <w:rPr>
          <w:rFonts w:asciiTheme="minorHAnsi" w:hAnsiTheme="minorHAnsi" w:cs="Arial"/>
          <w:szCs w:val="22"/>
        </w:rPr>
        <w:t>Para las Evaluaciones Económicas, es necesario tener el detalle de los costos de Operación y</w:t>
      </w:r>
      <w:r w:rsidR="009A6333" w:rsidRPr="00430DF8">
        <w:rPr>
          <w:rFonts w:asciiTheme="minorHAnsi" w:hAnsiTheme="minorHAnsi" w:cs="Arial"/>
          <w:szCs w:val="22"/>
        </w:rPr>
        <w:t xml:space="preserve"> Mantenimiento de las </w:t>
      </w:r>
      <w:r w:rsidR="00B44F67" w:rsidRPr="00430DF8">
        <w:rPr>
          <w:rFonts w:asciiTheme="minorHAnsi" w:hAnsiTheme="minorHAnsi" w:cs="Arial"/>
          <w:szCs w:val="22"/>
        </w:rPr>
        <w:t xml:space="preserve">estaciones de gas virtual, </w:t>
      </w:r>
      <w:r w:rsidR="00772D44" w:rsidRPr="00430DF8">
        <w:rPr>
          <w:rFonts w:asciiTheme="minorHAnsi" w:hAnsiTheme="minorHAnsi" w:cs="Arial"/>
          <w:szCs w:val="22"/>
        </w:rPr>
        <w:t>cisternas de GNL, contenedores portátiles de GNC y regasificadores móviles</w:t>
      </w:r>
      <w:r w:rsidR="00B44F67" w:rsidRPr="00430DF8">
        <w:rPr>
          <w:rFonts w:asciiTheme="minorHAnsi" w:hAnsiTheme="minorHAnsi" w:cs="Arial"/>
          <w:szCs w:val="22"/>
        </w:rPr>
        <w:t xml:space="preserve">, </w:t>
      </w:r>
      <w:r w:rsidR="009A6333" w:rsidRPr="00430DF8">
        <w:rPr>
          <w:rFonts w:asciiTheme="minorHAnsi" w:hAnsiTheme="minorHAnsi" w:cs="Arial"/>
          <w:szCs w:val="22"/>
        </w:rPr>
        <w:t xml:space="preserve">que impliquen </w:t>
      </w:r>
      <w:r w:rsidR="00B44F67" w:rsidRPr="00430DF8">
        <w:rPr>
          <w:rFonts w:asciiTheme="minorHAnsi" w:hAnsiTheme="minorHAnsi" w:cs="Arial"/>
          <w:szCs w:val="22"/>
        </w:rPr>
        <w:t xml:space="preserve">el Proyecto de </w:t>
      </w:r>
      <w:r w:rsidR="009A6333" w:rsidRPr="00430DF8">
        <w:rPr>
          <w:rFonts w:asciiTheme="minorHAnsi" w:hAnsiTheme="minorHAnsi" w:cs="Arial"/>
          <w:szCs w:val="22"/>
        </w:rPr>
        <w:t>la Ampliación del Sistema de Gas Virtual</w:t>
      </w:r>
      <w:r w:rsidRPr="00430DF8">
        <w:rPr>
          <w:rFonts w:asciiTheme="minorHAnsi" w:hAnsiTheme="minorHAnsi" w:cs="Arial"/>
          <w:szCs w:val="22"/>
        </w:rPr>
        <w:t xml:space="preserve">. La </w:t>
      </w:r>
      <w:r w:rsidR="00E63B73" w:rsidRPr="00430DF8">
        <w:rPr>
          <w:rFonts w:asciiTheme="minorHAnsi" w:hAnsiTheme="minorHAnsi" w:cs="Arial"/>
          <w:szCs w:val="22"/>
        </w:rPr>
        <w:t>EMPRESA CONTRATISTA</w:t>
      </w:r>
      <w:r w:rsidRPr="00430DF8">
        <w:rPr>
          <w:rFonts w:asciiTheme="minorHAnsi" w:hAnsiTheme="minorHAnsi" w:cs="Arial"/>
          <w:szCs w:val="22"/>
        </w:rPr>
        <w:t xml:space="preserve"> deberá estimar los costos</w:t>
      </w:r>
      <w:r w:rsidR="003C34E0" w:rsidRPr="00430DF8">
        <w:rPr>
          <w:rFonts w:asciiTheme="minorHAnsi" w:hAnsiTheme="minorHAnsi" w:cs="Arial"/>
          <w:szCs w:val="22"/>
        </w:rPr>
        <w:t xml:space="preserve"> correspondientes a la operación y mantenimiento. Considerando lo siguiente:</w:t>
      </w:r>
    </w:p>
    <w:p w:rsidR="006E00FF" w:rsidRPr="00430DF8" w:rsidRDefault="006E00FF" w:rsidP="00430DF8">
      <w:pPr>
        <w:rPr>
          <w:rFonts w:asciiTheme="minorHAnsi" w:hAnsiTheme="minorHAnsi" w:cs="Arial"/>
          <w:szCs w:val="22"/>
        </w:rPr>
      </w:pPr>
    </w:p>
    <w:p w:rsidR="006E00FF" w:rsidRPr="00430DF8" w:rsidRDefault="009A6333" w:rsidP="00430DF8">
      <w:pPr>
        <w:pStyle w:val="Prrafodelista"/>
        <w:numPr>
          <w:ilvl w:val="0"/>
          <w:numId w:val="19"/>
        </w:numPr>
        <w:ind w:left="0" w:firstLine="0"/>
        <w:rPr>
          <w:rFonts w:asciiTheme="minorHAnsi" w:hAnsiTheme="minorHAnsi" w:cs="Arial"/>
          <w:b/>
        </w:rPr>
      </w:pPr>
      <w:r w:rsidRPr="00430DF8">
        <w:rPr>
          <w:rFonts w:asciiTheme="minorHAnsi" w:hAnsiTheme="minorHAnsi" w:cs="Arial"/>
          <w:b/>
        </w:rPr>
        <w:t>Costos variables</w:t>
      </w:r>
    </w:p>
    <w:p w:rsidR="006E00FF" w:rsidRPr="00430DF8" w:rsidRDefault="006E00FF" w:rsidP="00430DF8">
      <w:pPr>
        <w:rPr>
          <w:rFonts w:asciiTheme="minorHAnsi" w:hAnsiTheme="minorHAnsi" w:cs="Arial"/>
          <w:szCs w:val="22"/>
        </w:rPr>
      </w:pPr>
      <w:r w:rsidRPr="00430DF8">
        <w:rPr>
          <w:rFonts w:asciiTheme="minorHAnsi" w:hAnsiTheme="minorHAnsi" w:cs="Arial"/>
          <w:szCs w:val="22"/>
        </w:rPr>
        <w:t>Los costos variables son los referidos a los elementos que varían en forma proporcional con la variación de la capacidad de operación de la</w:t>
      </w:r>
      <w:r w:rsidR="009A6333" w:rsidRPr="00430DF8">
        <w:rPr>
          <w:rFonts w:asciiTheme="minorHAnsi" w:hAnsiTheme="minorHAnsi" w:cs="Arial"/>
          <w:szCs w:val="22"/>
        </w:rPr>
        <w:t>s</w:t>
      </w:r>
      <w:r w:rsidRPr="00430DF8">
        <w:rPr>
          <w:rFonts w:asciiTheme="minorHAnsi" w:hAnsiTheme="minorHAnsi" w:cs="Arial"/>
          <w:szCs w:val="22"/>
        </w:rPr>
        <w:t xml:space="preserve"> </w:t>
      </w:r>
      <w:r w:rsidR="00772D44" w:rsidRPr="00430DF8">
        <w:rPr>
          <w:rFonts w:asciiTheme="minorHAnsi" w:hAnsiTheme="minorHAnsi" w:cs="Arial"/>
          <w:szCs w:val="22"/>
        </w:rPr>
        <w:t>estaciones de gas virtual, cisternas de GNL, contenedores portátiles de GNC y regasificadores móviles (</w:t>
      </w:r>
      <w:r w:rsidRPr="00430DF8">
        <w:rPr>
          <w:rFonts w:asciiTheme="minorHAnsi" w:hAnsiTheme="minorHAnsi" w:cs="Arial"/>
          <w:szCs w:val="22"/>
        </w:rPr>
        <w:t>rendimiento).</w:t>
      </w:r>
    </w:p>
    <w:p w:rsidR="006E00FF" w:rsidRPr="00430DF8" w:rsidRDefault="006E00FF" w:rsidP="00430DF8">
      <w:pPr>
        <w:rPr>
          <w:rFonts w:asciiTheme="minorHAnsi" w:hAnsiTheme="minorHAnsi" w:cs="Arial"/>
          <w:szCs w:val="22"/>
        </w:rPr>
      </w:pPr>
    </w:p>
    <w:p w:rsidR="006E00FF" w:rsidRPr="00430DF8" w:rsidRDefault="006E00FF" w:rsidP="00430DF8">
      <w:pPr>
        <w:pStyle w:val="Prrafodelista"/>
        <w:numPr>
          <w:ilvl w:val="0"/>
          <w:numId w:val="19"/>
        </w:numPr>
        <w:ind w:left="0" w:firstLine="0"/>
        <w:rPr>
          <w:rFonts w:asciiTheme="minorHAnsi" w:hAnsiTheme="minorHAnsi" w:cs="Arial"/>
          <w:b/>
        </w:rPr>
      </w:pPr>
      <w:r w:rsidRPr="00430DF8">
        <w:rPr>
          <w:rFonts w:asciiTheme="minorHAnsi" w:hAnsiTheme="minorHAnsi" w:cs="Arial"/>
          <w:b/>
        </w:rPr>
        <w:t>Costos fijos de producción</w:t>
      </w:r>
    </w:p>
    <w:p w:rsidR="006E00FF" w:rsidRPr="00430DF8" w:rsidRDefault="006E00FF" w:rsidP="00430DF8">
      <w:pPr>
        <w:rPr>
          <w:rFonts w:asciiTheme="minorHAnsi" w:hAnsiTheme="minorHAnsi" w:cs="Arial"/>
          <w:szCs w:val="22"/>
        </w:rPr>
      </w:pPr>
      <w:r w:rsidRPr="00430DF8">
        <w:rPr>
          <w:rFonts w:asciiTheme="minorHAnsi" w:hAnsiTheme="minorHAnsi" w:cs="Arial"/>
          <w:szCs w:val="22"/>
        </w:rPr>
        <w:t xml:space="preserve">Los costos fijos </w:t>
      </w:r>
      <w:r w:rsidR="0025076C" w:rsidRPr="00430DF8">
        <w:rPr>
          <w:rFonts w:asciiTheme="minorHAnsi" w:hAnsiTheme="minorHAnsi" w:cs="Arial"/>
          <w:szCs w:val="22"/>
        </w:rPr>
        <w:t>en que incurrirán</w:t>
      </w:r>
      <w:r w:rsidRPr="00430DF8">
        <w:rPr>
          <w:rFonts w:asciiTheme="minorHAnsi" w:hAnsiTheme="minorHAnsi" w:cs="Arial"/>
          <w:szCs w:val="22"/>
        </w:rPr>
        <w:t xml:space="preserve"> la</w:t>
      </w:r>
      <w:r w:rsidR="0025076C" w:rsidRPr="00430DF8">
        <w:rPr>
          <w:rFonts w:asciiTheme="minorHAnsi" w:hAnsiTheme="minorHAnsi" w:cs="Arial"/>
          <w:szCs w:val="22"/>
        </w:rPr>
        <w:t>s</w:t>
      </w:r>
      <w:r w:rsidRPr="00430DF8">
        <w:rPr>
          <w:rFonts w:asciiTheme="minorHAnsi" w:hAnsiTheme="minorHAnsi" w:cs="Arial"/>
          <w:szCs w:val="22"/>
        </w:rPr>
        <w:t xml:space="preserve"> </w:t>
      </w:r>
      <w:r w:rsidR="00932184" w:rsidRPr="00430DF8">
        <w:rPr>
          <w:rFonts w:asciiTheme="minorHAnsi" w:hAnsiTheme="minorHAnsi" w:cs="Arial"/>
          <w:szCs w:val="22"/>
        </w:rPr>
        <w:t>estaciones de gas virtual, cisternas de GNL, contenedores portátiles de GNC y regasificadores móviles</w:t>
      </w:r>
      <w:r w:rsidRPr="00430DF8">
        <w:rPr>
          <w:rFonts w:asciiTheme="minorHAnsi" w:hAnsiTheme="minorHAnsi" w:cs="Arial"/>
          <w:szCs w:val="22"/>
        </w:rPr>
        <w:t xml:space="preserve">. Es decir exista o no </w:t>
      </w:r>
      <w:r w:rsidR="0025076C" w:rsidRPr="00430DF8">
        <w:rPr>
          <w:rFonts w:asciiTheme="minorHAnsi" w:hAnsiTheme="minorHAnsi" w:cs="Arial"/>
          <w:szCs w:val="22"/>
        </w:rPr>
        <w:t>actividad operativa,</w:t>
      </w:r>
      <w:r w:rsidRPr="00430DF8">
        <w:rPr>
          <w:rFonts w:asciiTheme="minorHAnsi" w:hAnsiTheme="minorHAnsi" w:cs="Arial"/>
          <w:szCs w:val="22"/>
        </w:rPr>
        <w:t xml:space="preserve"> estos se mantienen fijos</w:t>
      </w:r>
      <w:r w:rsidR="003C34E0" w:rsidRPr="00430DF8">
        <w:rPr>
          <w:rFonts w:asciiTheme="minorHAnsi" w:hAnsiTheme="minorHAnsi" w:cs="Arial"/>
          <w:szCs w:val="22"/>
        </w:rPr>
        <w:t>.</w:t>
      </w:r>
    </w:p>
    <w:p w:rsidR="00C16B12" w:rsidRPr="00430DF8" w:rsidRDefault="00C16B12" w:rsidP="00430DF8">
      <w:pPr>
        <w:rPr>
          <w:rFonts w:asciiTheme="minorHAnsi" w:hAnsiTheme="minorHAnsi" w:cs="Arial"/>
          <w:szCs w:val="22"/>
        </w:rPr>
      </w:pPr>
    </w:p>
    <w:p w:rsidR="00C16B12" w:rsidRPr="00430DF8" w:rsidRDefault="00C16B12" w:rsidP="00430DF8">
      <w:pPr>
        <w:pStyle w:val="Prrafodelista"/>
        <w:numPr>
          <w:ilvl w:val="0"/>
          <w:numId w:val="19"/>
        </w:numPr>
        <w:ind w:left="0" w:firstLine="0"/>
        <w:rPr>
          <w:rFonts w:asciiTheme="minorHAnsi" w:hAnsiTheme="minorHAnsi" w:cs="Arial"/>
        </w:rPr>
      </w:pPr>
      <w:r w:rsidRPr="00430DF8">
        <w:rPr>
          <w:rFonts w:asciiTheme="minorHAnsi" w:hAnsiTheme="minorHAnsi" w:cs="Arial"/>
          <w:b/>
        </w:rPr>
        <w:t>Gastos de capital</w:t>
      </w:r>
    </w:p>
    <w:p w:rsidR="00C16B12" w:rsidRPr="00430DF8" w:rsidRDefault="00C16B12" w:rsidP="00430DF8">
      <w:pPr>
        <w:rPr>
          <w:rFonts w:asciiTheme="minorHAnsi" w:hAnsiTheme="minorHAnsi" w:cs="Arial"/>
          <w:szCs w:val="22"/>
        </w:rPr>
      </w:pPr>
      <w:r w:rsidRPr="00430DF8">
        <w:rPr>
          <w:rFonts w:asciiTheme="minorHAnsi" w:hAnsiTheme="minorHAnsi" w:cs="Arial"/>
          <w:szCs w:val="22"/>
        </w:rPr>
        <w:t xml:space="preserve">Son los costos que incluyen los pagos de intereses debidos a cualquier deuda o préstamo usado para financiar el proyecto. Estos deben estar relacionados a los distintos escenarios de Financiamiento </w:t>
      </w:r>
      <w:r w:rsidR="00932184" w:rsidRPr="00430DF8">
        <w:rPr>
          <w:rFonts w:asciiTheme="minorHAnsi" w:hAnsiTheme="minorHAnsi" w:cs="Arial"/>
          <w:szCs w:val="22"/>
        </w:rPr>
        <w:t>que serán coordinados con la CONTRAPARTE</w:t>
      </w:r>
      <w:r w:rsidRPr="00430DF8">
        <w:rPr>
          <w:rFonts w:asciiTheme="minorHAnsi" w:hAnsiTheme="minorHAnsi" w:cs="Arial"/>
          <w:szCs w:val="22"/>
        </w:rPr>
        <w:t>.</w:t>
      </w:r>
    </w:p>
    <w:p w:rsidR="00C16B12" w:rsidRPr="00430DF8" w:rsidRDefault="00C16B12" w:rsidP="00430DF8">
      <w:pPr>
        <w:rPr>
          <w:rFonts w:asciiTheme="minorHAnsi" w:hAnsiTheme="minorHAnsi" w:cs="Arial"/>
          <w:szCs w:val="22"/>
        </w:rPr>
      </w:pPr>
    </w:p>
    <w:p w:rsidR="00C16B12" w:rsidRPr="00430DF8" w:rsidRDefault="00C16B12" w:rsidP="00430DF8">
      <w:pPr>
        <w:pStyle w:val="Prrafodelista"/>
        <w:numPr>
          <w:ilvl w:val="0"/>
          <w:numId w:val="19"/>
        </w:numPr>
        <w:ind w:left="0" w:firstLine="0"/>
        <w:rPr>
          <w:rFonts w:asciiTheme="minorHAnsi" w:hAnsiTheme="minorHAnsi" w:cs="Arial"/>
        </w:rPr>
      </w:pPr>
      <w:r w:rsidRPr="00430DF8">
        <w:rPr>
          <w:rFonts w:asciiTheme="minorHAnsi" w:hAnsiTheme="minorHAnsi" w:cs="Arial"/>
          <w:b/>
        </w:rPr>
        <w:t>Impuestos</w:t>
      </w:r>
    </w:p>
    <w:p w:rsidR="00C16B12" w:rsidRPr="00430DF8" w:rsidRDefault="00C16B12" w:rsidP="00430DF8">
      <w:pPr>
        <w:rPr>
          <w:rFonts w:asciiTheme="minorHAnsi" w:hAnsiTheme="minorHAnsi" w:cs="Arial"/>
          <w:szCs w:val="22"/>
        </w:rPr>
      </w:pPr>
      <w:r w:rsidRPr="00430DF8">
        <w:rPr>
          <w:rFonts w:asciiTheme="minorHAnsi" w:hAnsiTheme="minorHAnsi" w:cs="Arial"/>
          <w:szCs w:val="22"/>
        </w:rPr>
        <w:t xml:space="preserve">Los beneficios generados por la venta de productos y subproductos están sujetos a impuestos, este tiene un impacto significativo en los flujos de caja de un proyecto, motivo por el cual deberá ser tomado en cuenta por la </w:t>
      </w:r>
      <w:r w:rsidR="00E63B73" w:rsidRPr="00430DF8">
        <w:rPr>
          <w:rFonts w:asciiTheme="minorHAnsi" w:hAnsiTheme="minorHAnsi" w:cs="Arial"/>
          <w:szCs w:val="22"/>
        </w:rPr>
        <w:t>EMPRESA CONTRATISTA</w:t>
      </w:r>
      <w:r w:rsidRPr="00430DF8">
        <w:rPr>
          <w:rFonts w:asciiTheme="minorHAnsi" w:hAnsiTheme="minorHAnsi" w:cs="Arial"/>
          <w:szCs w:val="22"/>
        </w:rPr>
        <w:t xml:space="preserve">. </w:t>
      </w:r>
    </w:p>
    <w:p w:rsidR="00C16B12" w:rsidRPr="00430DF8" w:rsidRDefault="00C16B12" w:rsidP="00430DF8">
      <w:pPr>
        <w:rPr>
          <w:rFonts w:asciiTheme="minorHAnsi" w:hAnsiTheme="minorHAnsi" w:cs="Arial"/>
          <w:szCs w:val="22"/>
        </w:rPr>
      </w:pPr>
    </w:p>
    <w:p w:rsidR="00C16B12" w:rsidRPr="00430DF8" w:rsidRDefault="00C16B12" w:rsidP="00430DF8">
      <w:pPr>
        <w:rPr>
          <w:rFonts w:asciiTheme="minorHAnsi" w:hAnsiTheme="minorHAnsi" w:cs="Arial"/>
          <w:szCs w:val="22"/>
        </w:rPr>
      </w:pPr>
      <w:r w:rsidRPr="00430DF8">
        <w:rPr>
          <w:rFonts w:asciiTheme="minorHAnsi" w:hAnsiTheme="minorHAnsi" w:cs="Arial"/>
          <w:szCs w:val="22"/>
        </w:rPr>
        <w:t>El cálculo de impuestos deberá ser realizado en base a la legislación Boliviana, en su más reciente emisión así como los incentivos si se aplicasen.</w:t>
      </w:r>
    </w:p>
    <w:p w:rsidR="00C16B12" w:rsidRPr="00430DF8" w:rsidRDefault="00C16B12" w:rsidP="00430DF8">
      <w:pPr>
        <w:rPr>
          <w:rFonts w:asciiTheme="minorHAnsi" w:hAnsiTheme="minorHAnsi" w:cs="Arial"/>
          <w:szCs w:val="22"/>
        </w:rPr>
      </w:pPr>
    </w:p>
    <w:p w:rsidR="00CD05B0" w:rsidRPr="00430DF8" w:rsidRDefault="00CD05B0" w:rsidP="00430DF8">
      <w:pPr>
        <w:pStyle w:val="Prrafodelista"/>
        <w:numPr>
          <w:ilvl w:val="0"/>
          <w:numId w:val="19"/>
        </w:numPr>
        <w:ind w:left="0" w:firstLine="0"/>
        <w:rPr>
          <w:rFonts w:asciiTheme="minorHAnsi" w:hAnsiTheme="minorHAnsi" w:cs="Arial"/>
          <w:b/>
        </w:rPr>
      </w:pPr>
      <w:r w:rsidRPr="00430DF8">
        <w:rPr>
          <w:rFonts w:asciiTheme="minorHAnsi" w:hAnsiTheme="minorHAnsi" w:cs="Arial"/>
          <w:b/>
        </w:rPr>
        <w:t>Depreciación y amortización</w:t>
      </w:r>
    </w:p>
    <w:p w:rsidR="00CD05B0" w:rsidRPr="00430DF8" w:rsidRDefault="00CD05B0" w:rsidP="00430DF8">
      <w:pPr>
        <w:rPr>
          <w:rFonts w:asciiTheme="minorHAnsi" w:hAnsiTheme="minorHAnsi" w:cs="Arial"/>
          <w:szCs w:val="22"/>
        </w:rPr>
      </w:pPr>
      <w:r w:rsidRPr="00430DF8">
        <w:rPr>
          <w:rFonts w:asciiTheme="minorHAnsi" w:hAnsiTheme="minorHAnsi" w:cs="Arial"/>
          <w:szCs w:val="22"/>
        </w:rPr>
        <w:t xml:space="preserve">La depreciación es un cargo que no contabiliza como gasto. La </w:t>
      </w:r>
      <w:r w:rsidR="00E63B73" w:rsidRPr="00430DF8">
        <w:rPr>
          <w:rFonts w:asciiTheme="minorHAnsi" w:hAnsiTheme="minorHAnsi" w:cs="Arial"/>
          <w:szCs w:val="22"/>
        </w:rPr>
        <w:t>EMPRESA CONTRATISTA</w:t>
      </w:r>
      <w:r w:rsidRPr="00430DF8">
        <w:rPr>
          <w:rFonts w:asciiTheme="minorHAnsi" w:hAnsiTheme="minorHAnsi" w:cs="Arial"/>
          <w:szCs w:val="22"/>
        </w:rPr>
        <w:t xml:space="preserve"> deberá proponer el mejor método para considerar los costos de la depreciación.</w:t>
      </w:r>
    </w:p>
    <w:p w:rsidR="00CD05B0" w:rsidRPr="00430DF8" w:rsidRDefault="00CD05B0" w:rsidP="00430DF8">
      <w:pPr>
        <w:rPr>
          <w:rFonts w:asciiTheme="minorHAnsi" w:hAnsiTheme="minorHAnsi" w:cs="Arial"/>
          <w:szCs w:val="22"/>
        </w:rPr>
      </w:pPr>
    </w:p>
    <w:p w:rsidR="006E00FF" w:rsidRPr="00430DF8" w:rsidRDefault="006E00FF" w:rsidP="00430DF8">
      <w:pPr>
        <w:rPr>
          <w:rFonts w:asciiTheme="minorHAnsi" w:hAnsiTheme="minorHAnsi" w:cs="Arial"/>
          <w:szCs w:val="22"/>
        </w:rPr>
      </w:pPr>
      <w:r w:rsidRPr="00430DF8">
        <w:rPr>
          <w:rFonts w:asciiTheme="minorHAnsi" w:hAnsiTheme="minorHAnsi" w:cs="Arial"/>
          <w:szCs w:val="22"/>
        </w:rPr>
        <w:t xml:space="preserve">Un resumen de la </w:t>
      </w:r>
      <w:r w:rsidRPr="00430DF8">
        <w:rPr>
          <w:rFonts w:asciiTheme="minorHAnsi" w:hAnsiTheme="minorHAnsi" w:cs="Arial"/>
          <w:b/>
          <w:szCs w:val="22"/>
          <w:u w:val="single"/>
        </w:rPr>
        <w:t>estructura OPEX</w:t>
      </w:r>
      <w:r w:rsidRPr="00430DF8">
        <w:rPr>
          <w:rFonts w:asciiTheme="minorHAnsi" w:hAnsiTheme="minorHAnsi" w:cs="Arial"/>
          <w:szCs w:val="22"/>
        </w:rPr>
        <w:t xml:space="preserve"> no limitativa</w:t>
      </w:r>
      <w:r w:rsidR="003C34E0" w:rsidRPr="00430DF8">
        <w:rPr>
          <w:rFonts w:asciiTheme="minorHAnsi" w:hAnsiTheme="minorHAnsi" w:cs="Arial"/>
          <w:szCs w:val="22"/>
        </w:rPr>
        <w:t xml:space="preserve"> que deberá presentar la </w:t>
      </w:r>
      <w:r w:rsidR="00E63B73" w:rsidRPr="00430DF8">
        <w:rPr>
          <w:rFonts w:asciiTheme="minorHAnsi" w:hAnsiTheme="minorHAnsi" w:cs="Arial"/>
          <w:szCs w:val="22"/>
        </w:rPr>
        <w:t>EMPRESA CONTRATISTA</w:t>
      </w:r>
      <w:r w:rsidR="003C34E0" w:rsidRPr="00430DF8">
        <w:rPr>
          <w:rFonts w:asciiTheme="minorHAnsi" w:hAnsiTheme="minorHAnsi" w:cs="Arial"/>
          <w:szCs w:val="22"/>
        </w:rPr>
        <w:t xml:space="preserve"> es</w:t>
      </w:r>
      <w:r w:rsidRPr="00430DF8">
        <w:rPr>
          <w:rFonts w:asciiTheme="minorHAnsi" w:hAnsiTheme="minorHAnsi" w:cs="Arial"/>
          <w:szCs w:val="22"/>
        </w:rPr>
        <w:t>:</w:t>
      </w:r>
    </w:p>
    <w:p w:rsidR="003C34E0" w:rsidRPr="00430DF8" w:rsidRDefault="003C34E0" w:rsidP="00430DF8">
      <w:pPr>
        <w:rPr>
          <w:rFonts w:asciiTheme="minorHAnsi" w:hAnsiTheme="minorHAnsi" w:cs="Arial"/>
          <w:szCs w:val="22"/>
        </w:rPr>
      </w:pPr>
    </w:p>
    <w:p w:rsidR="003C34E0" w:rsidRPr="00430DF8" w:rsidRDefault="003C34E0" w:rsidP="00430DF8">
      <w:pPr>
        <w:pStyle w:val="Prrafodelista"/>
        <w:numPr>
          <w:ilvl w:val="0"/>
          <w:numId w:val="20"/>
        </w:numPr>
        <w:spacing w:after="0"/>
        <w:ind w:left="0" w:firstLine="0"/>
        <w:rPr>
          <w:rFonts w:asciiTheme="minorHAnsi" w:hAnsiTheme="minorHAnsi" w:cs="Arial"/>
          <w:b/>
        </w:rPr>
      </w:pPr>
      <w:r w:rsidRPr="00430DF8">
        <w:rPr>
          <w:rFonts w:asciiTheme="minorHAnsi" w:hAnsiTheme="minorHAnsi" w:cs="Arial"/>
          <w:b/>
        </w:rPr>
        <w:t>Costos Variables</w:t>
      </w:r>
    </w:p>
    <w:p w:rsidR="003C34E0" w:rsidRPr="00430DF8" w:rsidRDefault="003C34E0" w:rsidP="00430DF8">
      <w:pPr>
        <w:pStyle w:val="Prrafodelista"/>
        <w:numPr>
          <w:ilvl w:val="1"/>
          <w:numId w:val="20"/>
        </w:numPr>
        <w:spacing w:after="0"/>
        <w:ind w:left="993"/>
        <w:rPr>
          <w:rFonts w:asciiTheme="minorHAnsi" w:hAnsiTheme="minorHAnsi" w:cs="Arial"/>
        </w:rPr>
      </w:pPr>
      <w:r w:rsidRPr="00430DF8">
        <w:rPr>
          <w:rFonts w:asciiTheme="minorHAnsi" w:hAnsiTheme="minorHAnsi" w:cs="Arial"/>
        </w:rPr>
        <w:t xml:space="preserve">Costos Materia Prima </w:t>
      </w:r>
    </w:p>
    <w:p w:rsidR="003C34E0" w:rsidRPr="00430DF8" w:rsidRDefault="003C34E0" w:rsidP="00430DF8">
      <w:pPr>
        <w:pStyle w:val="Prrafodelista"/>
        <w:numPr>
          <w:ilvl w:val="2"/>
          <w:numId w:val="21"/>
        </w:numPr>
        <w:spacing w:after="0"/>
        <w:ind w:left="1276" w:hanging="425"/>
        <w:rPr>
          <w:rFonts w:asciiTheme="minorHAnsi" w:hAnsiTheme="minorHAnsi" w:cs="Arial"/>
        </w:rPr>
      </w:pPr>
      <w:r w:rsidRPr="00430DF8">
        <w:rPr>
          <w:rFonts w:asciiTheme="minorHAnsi" w:hAnsiTheme="minorHAnsi" w:cs="Arial"/>
        </w:rPr>
        <w:t>Costos de Gas Natural</w:t>
      </w:r>
      <w:r w:rsidR="00932184" w:rsidRPr="00430DF8">
        <w:rPr>
          <w:rFonts w:asciiTheme="minorHAnsi" w:hAnsiTheme="minorHAnsi" w:cs="Arial"/>
        </w:rPr>
        <w:t xml:space="preserve">, GNL </w:t>
      </w:r>
      <w:r w:rsidR="0025076C" w:rsidRPr="00430DF8">
        <w:rPr>
          <w:rFonts w:asciiTheme="minorHAnsi" w:hAnsiTheme="minorHAnsi" w:cs="Arial"/>
        </w:rPr>
        <w:t xml:space="preserve"> o GNC</w:t>
      </w:r>
    </w:p>
    <w:p w:rsidR="003C34E0" w:rsidRPr="00430DF8" w:rsidRDefault="00D11D63" w:rsidP="00430DF8">
      <w:pPr>
        <w:pStyle w:val="Prrafodelista"/>
        <w:numPr>
          <w:ilvl w:val="1"/>
          <w:numId w:val="21"/>
        </w:numPr>
        <w:spacing w:after="0"/>
        <w:ind w:left="993"/>
        <w:rPr>
          <w:rFonts w:asciiTheme="minorHAnsi" w:hAnsiTheme="minorHAnsi" w:cs="Arial"/>
        </w:rPr>
      </w:pPr>
      <w:r w:rsidRPr="00430DF8">
        <w:rPr>
          <w:rFonts w:asciiTheme="minorHAnsi" w:hAnsiTheme="minorHAnsi" w:cs="Arial"/>
        </w:rPr>
        <w:t xml:space="preserve">Costos de </w:t>
      </w:r>
      <w:r w:rsidR="003C34E0" w:rsidRPr="00430DF8">
        <w:rPr>
          <w:rFonts w:asciiTheme="minorHAnsi" w:hAnsiTheme="minorHAnsi" w:cs="Arial"/>
        </w:rPr>
        <w:t xml:space="preserve">Servicios como: combustible, </w:t>
      </w:r>
      <w:r w:rsidR="00255297" w:rsidRPr="00430DF8">
        <w:rPr>
          <w:rFonts w:asciiTheme="minorHAnsi" w:hAnsiTheme="minorHAnsi" w:cs="Arial"/>
        </w:rPr>
        <w:t xml:space="preserve">fluido para el calentamiento del gas natural, </w:t>
      </w:r>
      <w:r w:rsidR="003C34E0" w:rsidRPr="00430DF8">
        <w:rPr>
          <w:rFonts w:asciiTheme="minorHAnsi" w:hAnsiTheme="minorHAnsi" w:cs="Arial"/>
        </w:rPr>
        <w:t>electricidad instrumentació</w:t>
      </w:r>
      <w:r w:rsidRPr="00430DF8">
        <w:rPr>
          <w:rFonts w:asciiTheme="minorHAnsi" w:hAnsiTheme="minorHAnsi" w:cs="Arial"/>
        </w:rPr>
        <w:t>n, nitrógeno, y otros servicios.</w:t>
      </w:r>
    </w:p>
    <w:p w:rsidR="00D11D63" w:rsidRPr="00430DF8" w:rsidRDefault="00D11D63" w:rsidP="00430DF8">
      <w:pPr>
        <w:pStyle w:val="Prrafodelista"/>
        <w:numPr>
          <w:ilvl w:val="1"/>
          <w:numId w:val="21"/>
        </w:numPr>
        <w:spacing w:after="0"/>
        <w:ind w:left="993"/>
        <w:rPr>
          <w:rFonts w:asciiTheme="minorHAnsi" w:hAnsiTheme="minorHAnsi" w:cs="Arial"/>
        </w:rPr>
      </w:pPr>
      <w:r w:rsidRPr="00430DF8">
        <w:rPr>
          <w:rFonts w:asciiTheme="minorHAnsi" w:hAnsiTheme="minorHAnsi" w:cs="Arial"/>
        </w:rPr>
        <w:t xml:space="preserve">Costos de Embalaje y transporte como: big bags, bolsas, contenedores, </w:t>
      </w:r>
      <w:r w:rsidR="00B22B27" w:rsidRPr="00430DF8">
        <w:rPr>
          <w:rFonts w:asciiTheme="minorHAnsi" w:hAnsiTheme="minorHAnsi" w:cs="Arial"/>
        </w:rPr>
        <w:t xml:space="preserve">skids, </w:t>
      </w:r>
      <w:r w:rsidRPr="00430DF8">
        <w:rPr>
          <w:rFonts w:asciiTheme="minorHAnsi" w:hAnsiTheme="minorHAnsi" w:cs="Arial"/>
        </w:rPr>
        <w:t>precintos, etc.</w:t>
      </w:r>
    </w:p>
    <w:p w:rsidR="00D11D63" w:rsidRPr="00430DF8" w:rsidRDefault="00D11D63" w:rsidP="00430DF8">
      <w:pPr>
        <w:pStyle w:val="Prrafodelista"/>
        <w:numPr>
          <w:ilvl w:val="1"/>
          <w:numId w:val="21"/>
        </w:numPr>
        <w:spacing w:after="0"/>
        <w:ind w:left="993"/>
        <w:rPr>
          <w:rFonts w:asciiTheme="minorHAnsi" w:hAnsiTheme="minorHAnsi" w:cs="Arial"/>
        </w:rPr>
      </w:pPr>
      <w:r w:rsidRPr="00430DF8">
        <w:rPr>
          <w:rFonts w:asciiTheme="minorHAnsi" w:hAnsiTheme="minorHAnsi" w:cs="Arial"/>
        </w:rPr>
        <w:t>Otros.</w:t>
      </w:r>
    </w:p>
    <w:p w:rsidR="006E00FF" w:rsidRPr="00430DF8" w:rsidRDefault="006E00FF" w:rsidP="006E00FF">
      <w:pPr>
        <w:ind w:left="1416"/>
        <w:rPr>
          <w:rFonts w:asciiTheme="minorHAnsi" w:hAnsiTheme="minorHAnsi" w:cs="Arial"/>
          <w:szCs w:val="22"/>
        </w:rPr>
      </w:pPr>
    </w:p>
    <w:p w:rsidR="006E00FF" w:rsidRPr="00430DF8" w:rsidRDefault="006E00FF" w:rsidP="00430DF8">
      <w:pPr>
        <w:pStyle w:val="Prrafodelista"/>
        <w:numPr>
          <w:ilvl w:val="0"/>
          <w:numId w:val="20"/>
        </w:numPr>
        <w:spacing w:after="0"/>
        <w:ind w:left="0" w:firstLine="0"/>
        <w:rPr>
          <w:rFonts w:asciiTheme="minorHAnsi" w:hAnsiTheme="minorHAnsi" w:cs="Arial"/>
          <w:b/>
        </w:rPr>
      </w:pPr>
      <w:r w:rsidRPr="00430DF8">
        <w:rPr>
          <w:rFonts w:asciiTheme="minorHAnsi" w:hAnsiTheme="minorHAnsi" w:cs="Arial"/>
          <w:b/>
        </w:rPr>
        <w:t xml:space="preserve"> Costos fijos</w:t>
      </w:r>
    </w:p>
    <w:p w:rsidR="006E00FF" w:rsidRPr="00430DF8" w:rsidRDefault="006E00FF" w:rsidP="00430DF8">
      <w:pPr>
        <w:pStyle w:val="Prrafodelista"/>
        <w:numPr>
          <w:ilvl w:val="1"/>
          <w:numId w:val="20"/>
        </w:numPr>
        <w:spacing w:after="0"/>
        <w:ind w:left="993"/>
        <w:rPr>
          <w:rFonts w:asciiTheme="minorHAnsi" w:hAnsiTheme="minorHAnsi" w:cs="Arial"/>
        </w:rPr>
      </w:pPr>
      <w:r w:rsidRPr="00430DF8">
        <w:rPr>
          <w:rFonts w:asciiTheme="minorHAnsi" w:hAnsiTheme="minorHAnsi" w:cs="Arial"/>
        </w:rPr>
        <w:t>Costos directos</w:t>
      </w:r>
    </w:p>
    <w:p w:rsidR="006E00FF" w:rsidRPr="00430DF8" w:rsidRDefault="006E00FF" w:rsidP="00430DF8">
      <w:pPr>
        <w:pStyle w:val="Prrafodelista"/>
        <w:numPr>
          <w:ilvl w:val="2"/>
          <w:numId w:val="21"/>
        </w:numPr>
        <w:spacing w:after="0"/>
        <w:ind w:left="1276" w:hanging="425"/>
        <w:rPr>
          <w:rFonts w:asciiTheme="minorHAnsi" w:hAnsiTheme="minorHAnsi" w:cs="Arial"/>
        </w:rPr>
      </w:pPr>
      <w:r w:rsidRPr="00430DF8">
        <w:rPr>
          <w:rFonts w:asciiTheme="minorHAnsi" w:hAnsiTheme="minorHAnsi" w:cs="Arial"/>
        </w:rPr>
        <w:t>Costos de mano obra en general (remuneraciones, beneficios, sociales, apor</w:t>
      </w:r>
      <w:r w:rsidR="004D4AC4" w:rsidRPr="00430DF8">
        <w:rPr>
          <w:rFonts w:asciiTheme="minorHAnsi" w:hAnsiTheme="minorHAnsi" w:cs="Arial"/>
        </w:rPr>
        <w:t xml:space="preserve">tes patronales, indemnizaciones, seguros </w:t>
      </w:r>
      <w:r w:rsidRPr="00430DF8">
        <w:rPr>
          <w:rFonts w:asciiTheme="minorHAnsi" w:hAnsiTheme="minorHAnsi" w:cs="Arial"/>
        </w:rPr>
        <w:t>y otros gastos de personal)</w:t>
      </w:r>
    </w:p>
    <w:p w:rsidR="006E00FF" w:rsidRPr="00430DF8" w:rsidRDefault="006E00FF" w:rsidP="00430DF8">
      <w:pPr>
        <w:pStyle w:val="Prrafodelista"/>
        <w:numPr>
          <w:ilvl w:val="2"/>
          <w:numId w:val="21"/>
        </w:numPr>
        <w:spacing w:after="0"/>
        <w:ind w:left="1276" w:hanging="425"/>
        <w:rPr>
          <w:rFonts w:asciiTheme="minorHAnsi" w:hAnsiTheme="minorHAnsi" w:cs="Arial"/>
        </w:rPr>
      </w:pPr>
      <w:r w:rsidRPr="00430DF8">
        <w:rPr>
          <w:rFonts w:asciiTheme="minorHAnsi" w:hAnsiTheme="minorHAnsi" w:cs="Arial"/>
        </w:rPr>
        <w:t>Costos de administración- operación</w:t>
      </w:r>
    </w:p>
    <w:p w:rsidR="006E00FF" w:rsidRPr="00430DF8" w:rsidRDefault="006E00FF" w:rsidP="00430DF8">
      <w:pPr>
        <w:pStyle w:val="Prrafodelista"/>
        <w:numPr>
          <w:ilvl w:val="1"/>
          <w:numId w:val="20"/>
        </w:numPr>
        <w:spacing w:after="0"/>
        <w:ind w:left="993"/>
        <w:rPr>
          <w:rFonts w:asciiTheme="minorHAnsi" w:hAnsiTheme="minorHAnsi" w:cs="Arial"/>
        </w:rPr>
      </w:pPr>
      <w:r w:rsidRPr="00430DF8">
        <w:rPr>
          <w:rFonts w:asciiTheme="minorHAnsi" w:hAnsiTheme="minorHAnsi" w:cs="Arial"/>
        </w:rPr>
        <w:t>Costos indirectos</w:t>
      </w:r>
    </w:p>
    <w:p w:rsidR="006E00FF" w:rsidRPr="00430DF8" w:rsidRDefault="006E00FF" w:rsidP="00430DF8">
      <w:pPr>
        <w:pStyle w:val="Prrafodelista"/>
        <w:numPr>
          <w:ilvl w:val="0"/>
          <w:numId w:val="22"/>
        </w:numPr>
        <w:spacing w:after="0"/>
        <w:ind w:left="1276" w:hanging="357"/>
        <w:rPr>
          <w:rFonts w:asciiTheme="minorHAnsi" w:hAnsiTheme="minorHAnsi" w:cs="Arial"/>
        </w:rPr>
      </w:pPr>
      <w:r w:rsidRPr="00430DF8">
        <w:rPr>
          <w:rFonts w:asciiTheme="minorHAnsi" w:hAnsiTheme="minorHAnsi" w:cs="Arial"/>
        </w:rPr>
        <w:t>Costos de servicios externos (telecomunicaciones, transporte de personal servicios de alimentación y hospedaje entre otros)</w:t>
      </w:r>
    </w:p>
    <w:p w:rsidR="00D11D63" w:rsidRPr="00430DF8" w:rsidRDefault="00D11D63" w:rsidP="00430DF8">
      <w:pPr>
        <w:pStyle w:val="Prrafodelista"/>
        <w:numPr>
          <w:ilvl w:val="0"/>
          <w:numId w:val="22"/>
        </w:numPr>
        <w:spacing w:after="0"/>
        <w:ind w:left="1276" w:hanging="357"/>
        <w:rPr>
          <w:rFonts w:asciiTheme="minorHAnsi" w:hAnsiTheme="minorHAnsi" w:cs="Arial"/>
        </w:rPr>
      </w:pPr>
      <w:r w:rsidRPr="00430DF8">
        <w:rPr>
          <w:rFonts w:asciiTheme="minorHAnsi" w:hAnsiTheme="minorHAnsi" w:cs="Arial"/>
        </w:rPr>
        <w:t xml:space="preserve">Supervisión </w:t>
      </w:r>
      <w:r w:rsidR="004D4AC4" w:rsidRPr="00430DF8">
        <w:rPr>
          <w:rFonts w:asciiTheme="minorHAnsi" w:hAnsiTheme="minorHAnsi" w:cs="Arial"/>
        </w:rPr>
        <w:t xml:space="preserve">externa </w:t>
      </w:r>
      <w:r w:rsidRPr="00430DF8">
        <w:rPr>
          <w:rFonts w:asciiTheme="minorHAnsi" w:hAnsiTheme="minorHAnsi" w:cs="Arial"/>
        </w:rPr>
        <w:t>de las operaciones.</w:t>
      </w:r>
    </w:p>
    <w:p w:rsidR="006E00FF" w:rsidRPr="00430DF8" w:rsidRDefault="006E00FF" w:rsidP="00430DF8">
      <w:pPr>
        <w:pStyle w:val="Prrafodelista"/>
        <w:numPr>
          <w:ilvl w:val="0"/>
          <w:numId w:val="22"/>
        </w:numPr>
        <w:spacing w:after="0"/>
        <w:ind w:left="1276" w:hanging="357"/>
        <w:rPr>
          <w:rFonts w:asciiTheme="minorHAnsi" w:hAnsiTheme="minorHAnsi" w:cs="Arial"/>
        </w:rPr>
      </w:pPr>
      <w:r w:rsidRPr="00430DF8">
        <w:rPr>
          <w:rFonts w:asciiTheme="minorHAnsi" w:hAnsiTheme="minorHAnsi" w:cs="Arial"/>
        </w:rPr>
        <w:t>Gastos de mantenimiento, reparación y remediación</w:t>
      </w:r>
      <w:r w:rsidR="004D4AC4" w:rsidRPr="00430DF8">
        <w:rPr>
          <w:rFonts w:asciiTheme="minorHAnsi" w:hAnsiTheme="minorHAnsi" w:cs="Arial"/>
        </w:rPr>
        <w:t xml:space="preserve"> (incluye materiales y trabajo)</w:t>
      </w:r>
    </w:p>
    <w:p w:rsidR="004D4AC4" w:rsidRPr="00430DF8" w:rsidRDefault="004D4AC4" w:rsidP="00430DF8">
      <w:pPr>
        <w:pStyle w:val="Prrafodelista"/>
        <w:numPr>
          <w:ilvl w:val="0"/>
          <w:numId w:val="22"/>
        </w:numPr>
        <w:spacing w:after="0"/>
        <w:ind w:left="1276" w:hanging="357"/>
        <w:rPr>
          <w:rFonts w:asciiTheme="minorHAnsi" w:hAnsiTheme="minorHAnsi" w:cs="Arial"/>
        </w:rPr>
      </w:pPr>
      <w:r w:rsidRPr="00430DF8">
        <w:rPr>
          <w:rFonts w:asciiTheme="minorHAnsi" w:hAnsiTheme="minorHAnsi" w:cs="Arial"/>
        </w:rPr>
        <w:lastRenderedPageBreak/>
        <w:t xml:space="preserve">Gastos generales como son las cuotas que cubren las funciones de los gastos generales corporativos tales como recursos humanos, investigación y desarrollo, tecnologías de la información, </w:t>
      </w:r>
      <w:r w:rsidR="00255297" w:rsidRPr="00430DF8">
        <w:rPr>
          <w:rFonts w:asciiTheme="minorHAnsi" w:hAnsiTheme="minorHAnsi" w:cs="Arial"/>
        </w:rPr>
        <w:t xml:space="preserve">transmisión de datos, </w:t>
      </w:r>
      <w:r w:rsidRPr="00430DF8">
        <w:rPr>
          <w:rFonts w:asciiTheme="minorHAnsi" w:hAnsiTheme="minorHAnsi" w:cs="Arial"/>
        </w:rPr>
        <w:t>finanzas</w:t>
      </w:r>
      <w:r w:rsidR="00733911" w:rsidRPr="00430DF8">
        <w:rPr>
          <w:rFonts w:asciiTheme="minorHAnsi" w:hAnsiTheme="minorHAnsi" w:cs="Arial"/>
        </w:rPr>
        <w:t>, garantías</w:t>
      </w:r>
      <w:r w:rsidRPr="00430DF8">
        <w:rPr>
          <w:rFonts w:asciiTheme="minorHAnsi" w:hAnsiTheme="minorHAnsi" w:cs="Arial"/>
        </w:rPr>
        <w:t>, departamento legal,</w:t>
      </w:r>
      <w:r w:rsidR="00733911" w:rsidRPr="00430DF8">
        <w:rPr>
          <w:rFonts w:asciiTheme="minorHAnsi" w:hAnsiTheme="minorHAnsi" w:cs="Arial"/>
        </w:rPr>
        <w:t xml:space="preserve"> certificaciones, </w:t>
      </w:r>
      <w:r w:rsidRPr="00430DF8">
        <w:rPr>
          <w:rFonts w:asciiTheme="minorHAnsi" w:hAnsiTheme="minorHAnsi" w:cs="Arial"/>
        </w:rPr>
        <w:t>etc.</w:t>
      </w:r>
    </w:p>
    <w:p w:rsidR="004D4AC4" w:rsidRPr="00430DF8" w:rsidRDefault="004D4AC4" w:rsidP="00430DF8">
      <w:pPr>
        <w:pStyle w:val="Prrafodelista"/>
        <w:numPr>
          <w:ilvl w:val="0"/>
          <w:numId w:val="22"/>
        </w:numPr>
        <w:spacing w:after="0"/>
        <w:ind w:left="1276" w:hanging="357"/>
        <w:rPr>
          <w:rFonts w:asciiTheme="minorHAnsi" w:hAnsiTheme="minorHAnsi" w:cs="Arial"/>
        </w:rPr>
      </w:pPr>
      <w:r w:rsidRPr="00430DF8">
        <w:rPr>
          <w:rFonts w:asciiTheme="minorHAnsi" w:hAnsiTheme="minorHAnsi" w:cs="Arial"/>
        </w:rPr>
        <w:t>Derechos de licencias y permisos de funcionamiento.</w:t>
      </w:r>
    </w:p>
    <w:p w:rsidR="006E00FF" w:rsidRPr="00430DF8" w:rsidRDefault="006E00FF" w:rsidP="00430DF8">
      <w:pPr>
        <w:pStyle w:val="Prrafodelista"/>
        <w:numPr>
          <w:ilvl w:val="0"/>
          <w:numId w:val="23"/>
        </w:numPr>
        <w:spacing w:after="0"/>
        <w:ind w:left="1276" w:hanging="357"/>
        <w:rPr>
          <w:rFonts w:asciiTheme="minorHAnsi" w:hAnsiTheme="minorHAnsi" w:cs="Arial"/>
        </w:rPr>
      </w:pPr>
      <w:r w:rsidRPr="00430DF8">
        <w:rPr>
          <w:rFonts w:asciiTheme="minorHAnsi" w:hAnsiTheme="minorHAnsi" w:cs="Arial"/>
        </w:rPr>
        <w:t>Seguros</w:t>
      </w:r>
    </w:p>
    <w:p w:rsidR="00733911" w:rsidRPr="00430DF8" w:rsidRDefault="00733911" w:rsidP="00430DF8">
      <w:pPr>
        <w:pStyle w:val="Prrafodelista"/>
        <w:numPr>
          <w:ilvl w:val="0"/>
          <w:numId w:val="20"/>
        </w:numPr>
        <w:spacing w:after="0"/>
        <w:ind w:left="709" w:hanging="709"/>
        <w:rPr>
          <w:rFonts w:asciiTheme="minorHAnsi" w:hAnsiTheme="minorHAnsi" w:cs="Arial"/>
          <w:b/>
        </w:rPr>
      </w:pPr>
      <w:r w:rsidRPr="00430DF8">
        <w:rPr>
          <w:rFonts w:asciiTheme="minorHAnsi" w:hAnsiTheme="minorHAnsi" w:cs="Arial"/>
          <w:b/>
        </w:rPr>
        <w:t>Gastos de capital que incluyen los pagos de intereses debidos a cualquier deuda o préstamo usado para financiar el proyecto.</w:t>
      </w:r>
    </w:p>
    <w:p w:rsidR="006E00FF" w:rsidRPr="00430DF8" w:rsidRDefault="006E00FF" w:rsidP="00430DF8">
      <w:pPr>
        <w:pStyle w:val="Prrafodelista"/>
        <w:numPr>
          <w:ilvl w:val="0"/>
          <w:numId w:val="20"/>
        </w:numPr>
        <w:spacing w:after="0"/>
        <w:ind w:left="0" w:firstLine="0"/>
        <w:rPr>
          <w:rFonts w:asciiTheme="minorHAnsi" w:hAnsiTheme="minorHAnsi" w:cs="Arial"/>
          <w:b/>
        </w:rPr>
      </w:pPr>
      <w:r w:rsidRPr="00430DF8">
        <w:rPr>
          <w:rFonts w:asciiTheme="minorHAnsi" w:hAnsiTheme="minorHAnsi" w:cs="Arial"/>
          <w:b/>
        </w:rPr>
        <w:t>Impuestos</w:t>
      </w:r>
    </w:p>
    <w:p w:rsidR="006E00FF" w:rsidRPr="00430DF8" w:rsidRDefault="006E00FF" w:rsidP="00430DF8">
      <w:pPr>
        <w:pStyle w:val="Prrafodelista"/>
        <w:numPr>
          <w:ilvl w:val="0"/>
          <w:numId w:val="20"/>
        </w:numPr>
        <w:spacing w:after="0"/>
        <w:ind w:left="0" w:firstLine="0"/>
        <w:rPr>
          <w:rFonts w:asciiTheme="minorHAnsi" w:hAnsiTheme="minorHAnsi" w:cs="Arial"/>
          <w:b/>
        </w:rPr>
      </w:pPr>
      <w:r w:rsidRPr="00430DF8">
        <w:rPr>
          <w:rFonts w:asciiTheme="minorHAnsi" w:hAnsiTheme="minorHAnsi" w:cs="Arial"/>
          <w:b/>
        </w:rPr>
        <w:t>Depreciación y amortización</w:t>
      </w:r>
    </w:p>
    <w:p w:rsidR="006E00FF" w:rsidRPr="00430DF8" w:rsidRDefault="006E00FF" w:rsidP="00430DF8">
      <w:pPr>
        <w:pStyle w:val="Prrafodelista"/>
        <w:numPr>
          <w:ilvl w:val="0"/>
          <w:numId w:val="20"/>
        </w:numPr>
        <w:spacing w:after="0"/>
        <w:ind w:left="0" w:firstLine="0"/>
        <w:rPr>
          <w:rFonts w:asciiTheme="minorHAnsi" w:hAnsiTheme="minorHAnsi" w:cs="Arial"/>
          <w:b/>
        </w:rPr>
      </w:pPr>
      <w:r w:rsidRPr="00430DF8">
        <w:rPr>
          <w:rFonts w:asciiTheme="minorHAnsi" w:hAnsiTheme="minorHAnsi" w:cs="Arial"/>
          <w:b/>
        </w:rPr>
        <w:t>Otros.</w:t>
      </w:r>
    </w:p>
    <w:p w:rsidR="006E00FF" w:rsidRPr="00430DF8" w:rsidRDefault="006E00FF" w:rsidP="00430DF8">
      <w:pPr>
        <w:rPr>
          <w:rFonts w:asciiTheme="minorHAnsi" w:hAnsiTheme="minorHAnsi" w:cs="Arial"/>
          <w:szCs w:val="22"/>
        </w:rPr>
      </w:pPr>
    </w:p>
    <w:p w:rsidR="00517BB5" w:rsidRPr="00430DF8" w:rsidRDefault="00517BB5" w:rsidP="00430DF8">
      <w:pPr>
        <w:pStyle w:val="Ttulo1"/>
        <w:numPr>
          <w:ilvl w:val="2"/>
          <w:numId w:val="4"/>
        </w:numPr>
        <w:spacing w:before="0" w:after="0"/>
        <w:ind w:left="0"/>
        <w:jc w:val="both"/>
        <w:rPr>
          <w:rFonts w:asciiTheme="minorHAnsi" w:hAnsiTheme="minorHAnsi"/>
          <w:sz w:val="22"/>
          <w:szCs w:val="22"/>
        </w:rPr>
      </w:pPr>
      <w:r w:rsidRPr="00430DF8">
        <w:rPr>
          <w:rFonts w:asciiTheme="minorHAnsi" w:hAnsiTheme="minorHAnsi"/>
          <w:sz w:val="22"/>
          <w:szCs w:val="22"/>
        </w:rPr>
        <w:t>Estudio de Evaluación Económica.</w:t>
      </w:r>
    </w:p>
    <w:p w:rsidR="00733911" w:rsidRPr="00430DF8" w:rsidRDefault="00733911" w:rsidP="00430DF8">
      <w:pPr>
        <w:rPr>
          <w:rFonts w:asciiTheme="minorHAnsi" w:hAnsiTheme="minorHAnsi" w:cs="Arial"/>
          <w:szCs w:val="22"/>
        </w:rPr>
      </w:pPr>
    </w:p>
    <w:p w:rsidR="00733911" w:rsidRPr="00430DF8" w:rsidRDefault="008C59BD" w:rsidP="00430DF8">
      <w:pPr>
        <w:rPr>
          <w:rFonts w:asciiTheme="minorHAnsi" w:hAnsiTheme="minorHAnsi" w:cs="Arial"/>
          <w:szCs w:val="22"/>
        </w:rPr>
      </w:pPr>
      <w:r w:rsidRPr="00430DF8">
        <w:rPr>
          <w:rFonts w:asciiTheme="minorHAnsi" w:hAnsiTheme="minorHAnsi" w:cs="Arial"/>
          <w:szCs w:val="22"/>
        </w:rPr>
        <w:t xml:space="preserve">El </w:t>
      </w:r>
      <w:r w:rsidR="00837B78" w:rsidRPr="00430DF8">
        <w:rPr>
          <w:rFonts w:asciiTheme="minorHAnsi" w:hAnsiTheme="minorHAnsi" w:cs="Arial"/>
          <w:szCs w:val="22"/>
        </w:rPr>
        <w:t>Estudio de Evaluación Económica, deberá contener</w:t>
      </w:r>
      <w:r w:rsidRPr="00430DF8">
        <w:rPr>
          <w:rFonts w:asciiTheme="minorHAnsi" w:hAnsiTheme="minorHAnsi" w:cs="Arial"/>
          <w:szCs w:val="22"/>
        </w:rPr>
        <w:t xml:space="preserve"> un Modelo Económico </w:t>
      </w:r>
      <w:r w:rsidR="0016530C" w:rsidRPr="00430DF8">
        <w:rPr>
          <w:rFonts w:asciiTheme="minorHAnsi" w:hAnsiTheme="minorHAnsi" w:cs="Arial"/>
          <w:szCs w:val="22"/>
        </w:rPr>
        <w:t>elaborado por la EMPRESA CONTRATISTA</w:t>
      </w:r>
      <w:r w:rsidRPr="00430DF8">
        <w:rPr>
          <w:rFonts w:asciiTheme="minorHAnsi" w:hAnsiTheme="minorHAnsi" w:cs="Arial"/>
          <w:szCs w:val="22"/>
        </w:rPr>
        <w:t xml:space="preserve"> que se fundamente en:</w:t>
      </w:r>
    </w:p>
    <w:p w:rsidR="0016530C" w:rsidRPr="00430DF8" w:rsidRDefault="0016530C" w:rsidP="00430DF8">
      <w:pPr>
        <w:pStyle w:val="Prrafodelista"/>
        <w:numPr>
          <w:ilvl w:val="0"/>
          <w:numId w:val="24"/>
        </w:numPr>
        <w:spacing w:after="0"/>
        <w:ind w:left="993" w:hanging="357"/>
        <w:rPr>
          <w:rFonts w:asciiTheme="minorHAnsi" w:hAnsiTheme="minorHAnsi"/>
        </w:rPr>
      </w:pPr>
      <w:r w:rsidRPr="00430DF8">
        <w:rPr>
          <w:rFonts w:asciiTheme="minorHAnsi" w:hAnsiTheme="minorHAnsi" w:cs="Arial"/>
        </w:rPr>
        <w:t>Las Especificaciones del Proceso, rendimientos técnicos.</w:t>
      </w:r>
    </w:p>
    <w:p w:rsidR="00517BB5" w:rsidRPr="00430DF8" w:rsidRDefault="008C59BD" w:rsidP="00430DF8">
      <w:pPr>
        <w:pStyle w:val="Prrafodelista"/>
        <w:numPr>
          <w:ilvl w:val="0"/>
          <w:numId w:val="24"/>
        </w:numPr>
        <w:spacing w:after="0"/>
        <w:ind w:left="993" w:hanging="357"/>
        <w:rPr>
          <w:rFonts w:asciiTheme="minorHAnsi" w:hAnsiTheme="minorHAnsi"/>
        </w:rPr>
      </w:pPr>
      <w:r w:rsidRPr="00430DF8">
        <w:rPr>
          <w:rFonts w:asciiTheme="minorHAnsi" w:hAnsiTheme="minorHAnsi" w:cs="Arial"/>
        </w:rPr>
        <w:t>Los Documentos de Estimación de Costos en cada una de sus fases.</w:t>
      </w:r>
    </w:p>
    <w:p w:rsidR="00BC1594" w:rsidRPr="00430DF8" w:rsidRDefault="00255297" w:rsidP="00430DF8">
      <w:pPr>
        <w:pStyle w:val="Prrafodelista"/>
        <w:numPr>
          <w:ilvl w:val="0"/>
          <w:numId w:val="24"/>
        </w:numPr>
        <w:spacing w:after="0"/>
        <w:ind w:left="993" w:hanging="357"/>
        <w:rPr>
          <w:rFonts w:asciiTheme="minorHAnsi" w:hAnsiTheme="minorHAnsi"/>
        </w:rPr>
      </w:pPr>
      <w:r w:rsidRPr="00430DF8">
        <w:rPr>
          <w:rFonts w:asciiTheme="minorHAnsi" w:hAnsiTheme="minorHAnsi"/>
        </w:rPr>
        <w:t xml:space="preserve">Proyección de la demanda de gas natural </w:t>
      </w:r>
    </w:p>
    <w:p w:rsidR="0016530C" w:rsidRPr="00430DF8" w:rsidRDefault="0016530C" w:rsidP="00430DF8">
      <w:pPr>
        <w:pStyle w:val="Prrafodelista"/>
        <w:numPr>
          <w:ilvl w:val="0"/>
          <w:numId w:val="24"/>
        </w:numPr>
        <w:spacing w:after="0"/>
        <w:ind w:left="993" w:hanging="357"/>
        <w:rPr>
          <w:rFonts w:asciiTheme="minorHAnsi" w:hAnsiTheme="minorHAnsi"/>
        </w:rPr>
      </w:pPr>
      <w:r w:rsidRPr="00430DF8">
        <w:rPr>
          <w:rFonts w:asciiTheme="minorHAnsi" w:hAnsiTheme="minorHAnsi" w:cs="Arial"/>
        </w:rPr>
        <w:t xml:space="preserve">Una estimación de los Ingresos del Proyecto </w:t>
      </w:r>
    </w:p>
    <w:p w:rsidR="0016530C" w:rsidRPr="00430DF8" w:rsidRDefault="0016530C" w:rsidP="00430DF8">
      <w:pPr>
        <w:pStyle w:val="Prrafodelista"/>
        <w:spacing w:after="0"/>
        <w:ind w:left="0"/>
        <w:rPr>
          <w:rFonts w:asciiTheme="minorHAnsi" w:hAnsiTheme="minorHAnsi"/>
        </w:rPr>
      </w:pPr>
    </w:p>
    <w:p w:rsidR="00BC1594" w:rsidRPr="00430DF8" w:rsidRDefault="00BC1594" w:rsidP="00430DF8">
      <w:pPr>
        <w:pStyle w:val="Textoconsangra"/>
        <w:ind w:left="0" w:firstLine="0"/>
        <w:rPr>
          <w:rFonts w:asciiTheme="minorHAnsi" w:hAnsiTheme="minorHAnsi" w:cs="Arial"/>
          <w:szCs w:val="22"/>
        </w:rPr>
      </w:pPr>
    </w:p>
    <w:p w:rsidR="00F8644E" w:rsidRPr="00430DF8" w:rsidRDefault="00F8644E" w:rsidP="00430DF8">
      <w:pPr>
        <w:rPr>
          <w:rFonts w:asciiTheme="minorHAnsi" w:hAnsiTheme="minorHAnsi" w:cs="Arial"/>
          <w:szCs w:val="22"/>
        </w:rPr>
      </w:pPr>
    </w:p>
    <w:sectPr w:rsidR="00F8644E" w:rsidRPr="00430DF8" w:rsidSect="007B748B">
      <w:pgSz w:w="11906" w:h="16838"/>
      <w:pgMar w:top="1276" w:right="1701"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7FA" w:rsidRDefault="00D207FA" w:rsidP="00D71AEF">
      <w:r>
        <w:separator/>
      </w:r>
    </w:p>
  </w:endnote>
  <w:endnote w:type="continuationSeparator" w:id="0">
    <w:p w:rsidR="00D207FA" w:rsidRDefault="00D207FA" w:rsidP="00D71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r –¾’©">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7FA" w:rsidRDefault="00D207FA" w:rsidP="00D71AEF">
      <w:r>
        <w:separator/>
      </w:r>
    </w:p>
  </w:footnote>
  <w:footnote w:type="continuationSeparator" w:id="0">
    <w:p w:rsidR="00D207FA" w:rsidRDefault="00D207FA" w:rsidP="00D71AEF">
      <w:r>
        <w:continuationSeparator/>
      </w:r>
    </w:p>
  </w:footnote>
  <w:footnote w:id="1">
    <w:p w:rsidR="00C45983" w:rsidRPr="0069633B" w:rsidRDefault="00C45983" w:rsidP="007B468D">
      <w:pPr>
        <w:pStyle w:val="Textonotapie"/>
      </w:pPr>
      <w:r w:rsidRPr="007B468D">
        <w:rPr>
          <w:rStyle w:val="Refdenotaalpie"/>
          <w:rFonts w:asciiTheme="minorHAnsi" w:hAnsiTheme="minorHAnsi"/>
          <w:sz w:val="18"/>
        </w:rPr>
        <w:footnoteRef/>
      </w:r>
      <w:r w:rsidRPr="007B468D">
        <w:rPr>
          <w:rFonts w:asciiTheme="minorHAnsi" w:hAnsiTheme="minorHAnsi"/>
          <w:sz w:val="18"/>
        </w:rPr>
        <w:t xml:space="preserve"> Ítem de costo, llamado también ítem de partida: es la agrupación de una serie de recursos (materiales, equipos, herramientas, mano de obra)</w:t>
      </w:r>
      <w:r>
        <w:rPr>
          <w:rFonts w:asciiTheme="minorHAnsi" w:hAnsiTheme="minorHAnsi"/>
          <w:sz w:val="18"/>
        </w:rPr>
        <w:t xml:space="preserve"> y todos los costos directos e indirectos</w:t>
      </w:r>
      <w:r w:rsidRPr="007B468D">
        <w:rPr>
          <w:rFonts w:asciiTheme="minorHAnsi" w:hAnsiTheme="minorHAnsi"/>
          <w:sz w:val="18"/>
        </w:rPr>
        <w:t xml:space="preserve"> asociados a la ejecución de una actividad</w:t>
      </w:r>
      <w:r>
        <w:rPr>
          <w:rFonts w:asciiTheme="minorHAnsi" w:hAnsiTheme="minorHAnsi"/>
          <w:sz w:val="18"/>
        </w:rPr>
        <w:t xml:space="preserve"> hasta llegar al costo unitario final que incluye impuestos para fines directos de facturación y/o pago</w:t>
      </w:r>
      <w:r w:rsidRPr="007B468D">
        <w:rPr>
          <w:rFonts w:asciiTheme="minorHAnsi" w:hAnsiTheme="minorHAnsi"/>
          <w:sz w:val="18"/>
        </w:rPr>
        <w:t>.</w:t>
      </w:r>
    </w:p>
  </w:footnote>
  <w:footnote w:id="2">
    <w:p w:rsidR="00C45983" w:rsidRPr="00520AAC" w:rsidRDefault="00C45983" w:rsidP="00520AAC">
      <w:pPr>
        <w:pStyle w:val="Textonotapie"/>
        <w:rPr>
          <w:rFonts w:asciiTheme="minorHAnsi" w:hAnsiTheme="minorHAnsi"/>
          <w:sz w:val="18"/>
          <w:szCs w:val="18"/>
        </w:rPr>
      </w:pPr>
      <w:r w:rsidRPr="00520AAC">
        <w:rPr>
          <w:rStyle w:val="Refdenotaalpie"/>
          <w:rFonts w:asciiTheme="minorHAnsi" w:hAnsiTheme="minorHAnsi"/>
          <w:sz w:val="18"/>
          <w:szCs w:val="18"/>
        </w:rPr>
        <w:footnoteRef/>
      </w:r>
      <w:r w:rsidRPr="00520AAC">
        <w:rPr>
          <w:rFonts w:asciiTheme="minorHAnsi" w:hAnsiTheme="minorHAnsi"/>
          <w:sz w:val="18"/>
          <w:szCs w:val="18"/>
        </w:rPr>
        <w:t xml:space="preserve"> Fuente: Resolución Ministerial Nª 262 de fecha 15 de julio de 2009 en el marco del Decreto Supremo Nª 181 de Normas Básicas del Sistema de Administración de Bienes y Servicios de fecha 28 de junio de 2009.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09B6084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FFFFFF82"/>
    <w:multiLevelType w:val="singleLevel"/>
    <w:tmpl w:val="F820AAFC"/>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030034EA"/>
    <w:multiLevelType w:val="hybridMultilevel"/>
    <w:tmpl w:val="4FF6E3C4"/>
    <w:lvl w:ilvl="0" w:tplc="0C0A0001">
      <w:start w:val="1"/>
      <w:numFmt w:val="bullet"/>
      <w:lvlText w:val=""/>
      <w:lvlJc w:val="left"/>
      <w:pPr>
        <w:ind w:left="1434" w:hanging="360"/>
      </w:pPr>
      <w:rPr>
        <w:rFonts w:ascii="Symbol" w:hAnsi="Symbol" w:hint="default"/>
      </w:rPr>
    </w:lvl>
    <w:lvl w:ilvl="1" w:tplc="0C0A0003" w:tentative="1">
      <w:start w:val="1"/>
      <w:numFmt w:val="bullet"/>
      <w:lvlText w:val="o"/>
      <w:lvlJc w:val="left"/>
      <w:pPr>
        <w:ind w:left="2154" w:hanging="360"/>
      </w:pPr>
      <w:rPr>
        <w:rFonts w:ascii="Courier New" w:hAnsi="Courier New" w:cs="Courier New" w:hint="default"/>
      </w:rPr>
    </w:lvl>
    <w:lvl w:ilvl="2" w:tplc="0C0A0005" w:tentative="1">
      <w:start w:val="1"/>
      <w:numFmt w:val="bullet"/>
      <w:lvlText w:val=""/>
      <w:lvlJc w:val="left"/>
      <w:pPr>
        <w:ind w:left="2874" w:hanging="360"/>
      </w:pPr>
      <w:rPr>
        <w:rFonts w:ascii="Wingdings" w:hAnsi="Wingdings" w:hint="default"/>
      </w:rPr>
    </w:lvl>
    <w:lvl w:ilvl="3" w:tplc="0C0A0001" w:tentative="1">
      <w:start w:val="1"/>
      <w:numFmt w:val="bullet"/>
      <w:lvlText w:val=""/>
      <w:lvlJc w:val="left"/>
      <w:pPr>
        <w:ind w:left="3594" w:hanging="360"/>
      </w:pPr>
      <w:rPr>
        <w:rFonts w:ascii="Symbol" w:hAnsi="Symbol" w:hint="default"/>
      </w:rPr>
    </w:lvl>
    <w:lvl w:ilvl="4" w:tplc="0C0A0003" w:tentative="1">
      <w:start w:val="1"/>
      <w:numFmt w:val="bullet"/>
      <w:lvlText w:val="o"/>
      <w:lvlJc w:val="left"/>
      <w:pPr>
        <w:ind w:left="4314" w:hanging="360"/>
      </w:pPr>
      <w:rPr>
        <w:rFonts w:ascii="Courier New" w:hAnsi="Courier New" w:cs="Courier New" w:hint="default"/>
      </w:rPr>
    </w:lvl>
    <w:lvl w:ilvl="5" w:tplc="0C0A0005" w:tentative="1">
      <w:start w:val="1"/>
      <w:numFmt w:val="bullet"/>
      <w:lvlText w:val=""/>
      <w:lvlJc w:val="left"/>
      <w:pPr>
        <w:ind w:left="5034" w:hanging="360"/>
      </w:pPr>
      <w:rPr>
        <w:rFonts w:ascii="Wingdings" w:hAnsi="Wingdings" w:hint="default"/>
      </w:rPr>
    </w:lvl>
    <w:lvl w:ilvl="6" w:tplc="0C0A0001" w:tentative="1">
      <w:start w:val="1"/>
      <w:numFmt w:val="bullet"/>
      <w:lvlText w:val=""/>
      <w:lvlJc w:val="left"/>
      <w:pPr>
        <w:ind w:left="5754" w:hanging="360"/>
      </w:pPr>
      <w:rPr>
        <w:rFonts w:ascii="Symbol" w:hAnsi="Symbol" w:hint="default"/>
      </w:rPr>
    </w:lvl>
    <w:lvl w:ilvl="7" w:tplc="0C0A0003" w:tentative="1">
      <w:start w:val="1"/>
      <w:numFmt w:val="bullet"/>
      <w:lvlText w:val="o"/>
      <w:lvlJc w:val="left"/>
      <w:pPr>
        <w:ind w:left="6474" w:hanging="360"/>
      </w:pPr>
      <w:rPr>
        <w:rFonts w:ascii="Courier New" w:hAnsi="Courier New" w:cs="Courier New" w:hint="default"/>
      </w:rPr>
    </w:lvl>
    <w:lvl w:ilvl="8" w:tplc="0C0A0005" w:tentative="1">
      <w:start w:val="1"/>
      <w:numFmt w:val="bullet"/>
      <w:lvlText w:val=""/>
      <w:lvlJc w:val="left"/>
      <w:pPr>
        <w:ind w:left="7194" w:hanging="360"/>
      </w:pPr>
      <w:rPr>
        <w:rFonts w:ascii="Wingdings" w:hAnsi="Wingdings" w:hint="default"/>
      </w:rPr>
    </w:lvl>
  </w:abstractNum>
  <w:abstractNum w:abstractNumId="3">
    <w:nsid w:val="09F10D6B"/>
    <w:multiLevelType w:val="hybridMultilevel"/>
    <w:tmpl w:val="90C08C40"/>
    <w:lvl w:ilvl="0" w:tplc="0C0A001B">
      <w:start w:val="1"/>
      <w:numFmt w:val="lowerRoman"/>
      <w:lvlText w:val="%1."/>
      <w:lvlJc w:val="righ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4">
    <w:nsid w:val="0B4752F5"/>
    <w:multiLevelType w:val="hybridMultilevel"/>
    <w:tmpl w:val="A2F88CFE"/>
    <w:lvl w:ilvl="0" w:tplc="0C0A0015">
      <w:start w:val="1"/>
      <w:numFmt w:val="upperLetter"/>
      <w:lvlText w:val="%1."/>
      <w:lvlJc w:val="left"/>
      <w:pPr>
        <w:ind w:left="1440" w:hanging="360"/>
      </w:pPr>
      <w:rPr>
        <w:rFonts w:hint="default"/>
        <w:color w:val="auto"/>
      </w:rPr>
    </w:lvl>
    <w:lvl w:ilvl="1" w:tplc="0C0A001B">
      <w:start w:val="1"/>
      <w:numFmt w:val="lowerRoman"/>
      <w:lvlText w:val="%2."/>
      <w:lvlJc w:val="right"/>
      <w:pPr>
        <w:ind w:left="2160" w:hanging="360"/>
      </w:pPr>
      <w:rPr>
        <w:rFonts w:hint="default"/>
      </w:rPr>
    </w:lvl>
    <w:lvl w:ilvl="2" w:tplc="0C0A0019">
      <w:start w:val="1"/>
      <w:numFmt w:val="lowerLetter"/>
      <w:lvlText w:val="%3."/>
      <w:lvlJc w:val="left"/>
      <w:pPr>
        <w:ind w:left="2880" w:hanging="360"/>
      </w:pPr>
      <w:rPr>
        <w:rFont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5">
    <w:nsid w:val="1BB114B5"/>
    <w:multiLevelType w:val="hybridMultilevel"/>
    <w:tmpl w:val="69C4DD8E"/>
    <w:lvl w:ilvl="0" w:tplc="0A7A5BA4">
      <w:start w:val="1"/>
      <w:numFmt w:val="upperLetter"/>
      <w:lvlText w:val="%1."/>
      <w:lvlJc w:val="left"/>
      <w:pPr>
        <w:ind w:left="1776" w:hanging="360"/>
      </w:pPr>
      <w:rPr>
        <w:b/>
      </w:rPr>
    </w:lvl>
    <w:lvl w:ilvl="1" w:tplc="0C0A001B">
      <w:start w:val="1"/>
      <w:numFmt w:val="lowerRoman"/>
      <w:lvlText w:val="%2."/>
      <w:lvlJc w:val="right"/>
      <w:pPr>
        <w:ind w:left="2496" w:hanging="360"/>
      </w:pPr>
    </w:lvl>
    <w:lvl w:ilvl="2" w:tplc="0C0A0013">
      <w:start w:val="1"/>
      <w:numFmt w:val="upp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6">
    <w:nsid w:val="24E65598"/>
    <w:multiLevelType w:val="hybridMultilevel"/>
    <w:tmpl w:val="8C8690C0"/>
    <w:lvl w:ilvl="0" w:tplc="0C0A001B">
      <w:start w:val="1"/>
      <w:numFmt w:val="lowerRoman"/>
      <w:lvlText w:val="%1."/>
      <w:lvlJc w:val="right"/>
      <w:pPr>
        <w:ind w:left="2136" w:hanging="360"/>
      </w:pPr>
      <w:rPr>
        <w:rFonts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7">
    <w:nsid w:val="26F82C72"/>
    <w:multiLevelType w:val="hybridMultilevel"/>
    <w:tmpl w:val="BAE21E3C"/>
    <w:lvl w:ilvl="0" w:tplc="4AC26006">
      <w:start w:val="1"/>
      <w:numFmt w:val="lowerLetter"/>
      <w:lvlText w:val="%1."/>
      <w:lvlJc w:val="left"/>
      <w:pPr>
        <w:ind w:left="3396" w:hanging="360"/>
      </w:pPr>
      <w:rPr>
        <w:b w:val="0"/>
      </w:rPr>
    </w:lvl>
    <w:lvl w:ilvl="1" w:tplc="0C0A0019" w:tentative="1">
      <w:start w:val="1"/>
      <w:numFmt w:val="lowerLetter"/>
      <w:lvlText w:val="%2."/>
      <w:lvlJc w:val="left"/>
      <w:pPr>
        <w:ind w:left="4116" w:hanging="360"/>
      </w:pPr>
    </w:lvl>
    <w:lvl w:ilvl="2" w:tplc="0C0A001B" w:tentative="1">
      <w:start w:val="1"/>
      <w:numFmt w:val="lowerRoman"/>
      <w:lvlText w:val="%3."/>
      <w:lvlJc w:val="right"/>
      <w:pPr>
        <w:ind w:left="4836" w:hanging="180"/>
      </w:pPr>
    </w:lvl>
    <w:lvl w:ilvl="3" w:tplc="0C0A000F" w:tentative="1">
      <w:start w:val="1"/>
      <w:numFmt w:val="decimal"/>
      <w:lvlText w:val="%4."/>
      <w:lvlJc w:val="left"/>
      <w:pPr>
        <w:ind w:left="5556" w:hanging="360"/>
      </w:pPr>
    </w:lvl>
    <w:lvl w:ilvl="4" w:tplc="0C0A0019" w:tentative="1">
      <w:start w:val="1"/>
      <w:numFmt w:val="lowerLetter"/>
      <w:lvlText w:val="%5."/>
      <w:lvlJc w:val="left"/>
      <w:pPr>
        <w:ind w:left="6276" w:hanging="360"/>
      </w:pPr>
    </w:lvl>
    <w:lvl w:ilvl="5" w:tplc="0C0A001B" w:tentative="1">
      <w:start w:val="1"/>
      <w:numFmt w:val="lowerRoman"/>
      <w:lvlText w:val="%6."/>
      <w:lvlJc w:val="right"/>
      <w:pPr>
        <w:ind w:left="6996" w:hanging="180"/>
      </w:pPr>
    </w:lvl>
    <w:lvl w:ilvl="6" w:tplc="0C0A000F" w:tentative="1">
      <w:start w:val="1"/>
      <w:numFmt w:val="decimal"/>
      <w:lvlText w:val="%7."/>
      <w:lvlJc w:val="left"/>
      <w:pPr>
        <w:ind w:left="7716" w:hanging="360"/>
      </w:pPr>
    </w:lvl>
    <w:lvl w:ilvl="7" w:tplc="0C0A0019" w:tentative="1">
      <w:start w:val="1"/>
      <w:numFmt w:val="lowerLetter"/>
      <w:lvlText w:val="%8."/>
      <w:lvlJc w:val="left"/>
      <w:pPr>
        <w:ind w:left="8436" w:hanging="360"/>
      </w:pPr>
    </w:lvl>
    <w:lvl w:ilvl="8" w:tplc="0C0A001B" w:tentative="1">
      <w:start w:val="1"/>
      <w:numFmt w:val="lowerRoman"/>
      <w:lvlText w:val="%9."/>
      <w:lvlJc w:val="right"/>
      <w:pPr>
        <w:ind w:left="9156" w:hanging="180"/>
      </w:pPr>
    </w:lvl>
  </w:abstractNum>
  <w:abstractNum w:abstractNumId="8">
    <w:nsid w:val="2AF81A5C"/>
    <w:multiLevelType w:val="hybridMultilevel"/>
    <w:tmpl w:val="8C8690C0"/>
    <w:lvl w:ilvl="0" w:tplc="0C0A001B">
      <w:start w:val="1"/>
      <w:numFmt w:val="lowerRoman"/>
      <w:lvlText w:val="%1."/>
      <w:lvlJc w:val="right"/>
      <w:pPr>
        <w:ind w:left="2136" w:hanging="360"/>
      </w:pPr>
      <w:rPr>
        <w:rFonts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9">
    <w:nsid w:val="363F54D9"/>
    <w:multiLevelType w:val="hybridMultilevel"/>
    <w:tmpl w:val="C408EA66"/>
    <w:lvl w:ilvl="0" w:tplc="0C0A0019">
      <w:start w:val="1"/>
      <w:numFmt w:val="lowerLetter"/>
      <w:lvlText w:val="%1."/>
      <w:lvlJc w:val="left"/>
      <w:pPr>
        <w:ind w:left="1800" w:hanging="360"/>
      </w:pPr>
    </w:lvl>
    <w:lvl w:ilvl="1" w:tplc="0C0A0019">
      <w:start w:val="1"/>
      <w:numFmt w:val="lowerLetter"/>
      <w:lvlText w:val="%2."/>
      <w:lvlJc w:val="left"/>
      <w:pPr>
        <w:ind w:left="2520" w:hanging="360"/>
      </w:pPr>
    </w:lvl>
    <w:lvl w:ilvl="2" w:tplc="0C0A001B">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0">
    <w:nsid w:val="37335193"/>
    <w:multiLevelType w:val="hybridMultilevel"/>
    <w:tmpl w:val="87B2199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8AD7189"/>
    <w:multiLevelType w:val="hybridMultilevel"/>
    <w:tmpl w:val="2926D9A0"/>
    <w:lvl w:ilvl="0" w:tplc="0C0A0019">
      <w:start w:val="1"/>
      <w:numFmt w:val="lowerLetter"/>
      <w:lvlText w:val="%1."/>
      <w:lvlJc w:val="left"/>
      <w:pPr>
        <w:ind w:left="1440" w:hanging="360"/>
      </w:p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2">
    <w:nsid w:val="398E3B67"/>
    <w:multiLevelType w:val="hybridMultilevel"/>
    <w:tmpl w:val="2926D9A0"/>
    <w:lvl w:ilvl="0" w:tplc="0C0A0019">
      <w:start w:val="1"/>
      <w:numFmt w:val="lowerLetter"/>
      <w:lvlText w:val="%1."/>
      <w:lvlJc w:val="left"/>
      <w:pPr>
        <w:ind w:left="1440" w:hanging="360"/>
      </w:p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3">
    <w:nsid w:val="3A2D0660"/>
    <w:multiLevelType w:val="hybridMultilevel"/>
    <w:tmpl w:val="15525A26"/>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4">
    <w:nsid w:val="3D9D706B"/>
    <w:multiLevelType w:val="hybridMultilevel"/>
    <w:tmpl w:val="78D4BB8A"/>
    <w:lvl w:ilvl="0" w:tplc="236EC00E">
      <w:start w:val="1"/>
      <w:numFmt w:val="lowerLetter"/>
      <w:lvlText w:val="%1."/>
      <w:lvlJc w:val="left"/>
      <w:pPr>
        <w:ind w:left="1776" w:hanging="360"/>
      </w:pPr>
      <w:rPr>
        <w:b/>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5">
    <w:nsid w:val="3F2D70CC"/>
    <w:multiLevelType w:val="hybridMultilevel"/>
    <w:tmpl w:val="BAE21E3C"/>
    <w:lvl w:ilvl="0" w:tplc="4AC26006">
      <w:start w:val="1"/>
      <w:numFmt w:val="lowerLetter"/>
      <w:lvlText w:val="%1."/>
      <w:lvlJc w:val="left"/>
      <w:pPr>
        <w:ind w:left="3396" w:hanging="360"/>
      </w:pPr>
      <w:rPr>
        <w:b w:val="0"/>
      </w:rPr>
    </w:lvl>
    <w:lvl w:ilvl="1" w:tplc="0C0A0019" w:tentative="1">
      <w:start w:val="1"/>
      <w:numFmt w:val="lowerLetter"/>
      <w:lvlText w:val="%2."/>
      <w:lvlJc w:val="left"/>
      <w:pPr>
        <w:ind w:left="4116" w:hanging="360"/>
      </w:pPr>
    </w:lvl>
    <w:lvl w:ilvl="2" w:tplc="0C0A001B" w:tentative="1">
      <w:start w:val="1"/>
      <w:numFmt w:val="lowerRoman"/>
      <w:lvlText w:val="%3."/>
      <w:lvlJc w:val="right"/>
      <w:pPr>
        <w:ind w:left="4836" w:hanging="180"/>
      </w:pPr>
    </w:lvl>
    <w:lvl w:ilvl="3" w:tplc="0C0A000F" w:tentative="1">
      <w:start w:val="1"/>
      <w:numFmt w:val="decimal"/>
      <w:lvlText w:val="%4."/>
      <w:lvlJc w:val="left"/>
      <w:pPr>
        <w:ind w:left="5556" w:hanging="360"/>
      </w:pPr>
    </w:lvl>
    <w:lvl w:ilvl="4" w:tplc="0C0A0019" w:tentative="1">
      <w:start w:val="1"/>
      <w:numFmt w:val="lowerLetter"/>
      <w:lvlText w:val="%5."/>
      <w:lvlJc w:val="left"/>
      <w:pPr>
        <w:ind w:left="6276" w:hanging="360"/>
      </w:pPr>
    </w:lvl>
    <w:lvl w:ilvl="5" w:tplc="0C0A001B" w:tentative="1">
      <w:start w:val="1"/>
      <w:numFmt w:val="lowerRoman"/>
      <w:lvlText w:val="%6."/>
      <w:lvlJc w:val="right"/>
      <w:pPr>
        <w:ind w:left="6996" w:hanging="180"/>
      </w:pPr>
    </w:lvl>
    <w:lvl w:ilvl="6" w:tplc="0C0A000F" w:tentative="1">
      <w:start w:val="1"/>
      <w:numFmt w:val="decimal"/>
      <w:lvlText w:val="%7."/>
      <w:lvlJc w:val="left"/>
      <w:pPr>
        <w:ind w:left="7716" w:hanging="360"/>
      </w:pPr>
    </w:lvl>
    <w:lvl w:ilvl="7" w:tplc="0C0A0019" w:tentative="1">
      <w:start w:val="1"/>
      <w:numFmt w:val="lowerLetter"/>
      <w:lvlText w:val="%8."/>
      <w:lvlJc w:val="left"/>
      <w:pPr>
        <w:ind w:left="8436" w:hanging="360"/>
      </w:pPr>
    </w:lvl>
    <w:lvl w:ilvl="8" w:tplc="0C0A001B" w:tentative="1">
      <w:start w:val="1"/>
      <w:numFmt w:val="lowerRoman"/>
      <w:lvlText w:val="%9."/>
      <w:lvlJc w:val="right"/>
      <w:pPr>
        <w:ind w:left="9156" w:hanging="180"/>
      </w:pPr>
    </w:lvl>
  </w:abstractNum>
  <w:abstractNum w:abstractNumId="16">
    <w:nsid w:val="4D935800"/>
    <w:multiLevelType w:val="hybridMultilevel"/>
    <w:tmpl w:val="7950553E"/>
    <w:lvl w:ilvl="0" w:tplc="0C0A001B">
      <w:start w:val="1"/>
      <w:numFmt w:val="lowerRoman"/>
      <w:lvlText w:val="%1."/>
      <w:lvlJc w:val="right"/>
      <w:pPr>
        <w:ind w:left="2136" w:hanging="360"/>
      </w:pPr>
      <w:rPr>
        <w:rFonts w:hint="default"/>
      </w:rPr>
    </w:lvl>
    <w:lvl w:ilvl="1" w:tplc="818C365E">
      <w:numFmt w:val="bullet"/>
      <w:lvlText w:val="-"/>
      <w:lvlJc w:val="left"/>
      <w:pPr>
        <w:ind w:left="2856" w:hanging="360"/>
      </w:pPr>
      <w:rPr>
        <w:rFonts w:ascii="Calibri" w:eastAsia="Times New Roman" w:hAnsi="Calibri" w:cs="Arial"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7">
    <w:nsid w:val="549824BD"/>
    <w:multiLevelType w:val="hybridMultilevel"/>
    <w:tmpl w:val="DFF66428"/>
    <w:lvl w:ilvl="0" w:tplc="0C0A0015">
      <w:start w:val="1"/>
      <w:numFmt w:val="upperLetter"/>
      <w:lvlText w:val="%1."/>
      <w:lvlJc w:val="left"/>
      <w:pPr>
        <w:ind w:left="1440" w:hanging="360"/>
      </w:pPr>
      <w:rPr>
        <w:rFonts w:hint="default"/>
        <w:color w:val="auto"/>
      </w:rPr>
    </w:lvl>
    <w:lvl w:ilvl="1" w:tplc="0C0A001B">
      <w:start w:val="1"/>
      <w:numFmt w:val="lowerRoman"/>
      <w:lvlText w:val="%2."/>
      <w:lvlJc w:val="right"/>
      <w:pPr>
        <w:ind w:left="2160" w:hanging="360"/>
      </w:pPr>
      <w:rPr>
        <w:rFonts w:hint="default"/>
      </w:rPr>
    </w:lvl>
    <w:lvl w:ilvl="2" w:tplc="0C0A001B">
      <w:start w:val="1"/>
      <w:numFmt w:val="lowerRoman"/>
      <w:lvlText w:val="%3."/>
      <w:lvlJc w:val="right"/>
      <w:pPr>
        <w:ind w:left="2880" w:hanging="360"/>
      </w:pPr>
      <w:rPr>
        <w:rFont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8">
    <w:nsid w:val="5EC50610"/>
    <w:multiLevelType w:val="hybridMultilevel"/>
    <w:tmpl w:val="64965868"/>
    <w:lvl w:ilvl="0" w:tplc="0C0A0015">
      <w:start w:val="1"/>
      <w:numFmt w:val="upperLetter"/>
      <w:lvlText w:val="%1."/>
      <w:lvlJc w:val="left"/>
      <w:pPr>
        <w:ind w:left="1776" w:hanging="360"/>
      </w:pPr>
    </w:lvl>
    <w:lvl w:ilvl="1" w:tplc="0C0A001B">
      <w:start w:val="1"/>
      <w:numFmt w:val="lowerRoman"/>
      <w:lvlText w:val="%2."/>
      <w:lvlJc w:val="right"/>
      <w:pPr>
        <w:ind w:left="2496" w:hanging="360"/>
      </w:pPr>
    </w:lvl>
    <w:lvl w:ilvl="2" w:tplc="0C0A0019">
      <w:start w:val="1"/>
      <w:numFmt w:val="lowerLetter"/>
      <w:lvlText w:val="%3."/>
      <w:lvlJc w:val="lef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9">
    <w:nsid w:val="600910C4"/>
    <w:multiLevelType w:val="hybridMultilevel"/>
    <w:tmpl w:val="A30CA1BA"/>
    <w:lvl w:ilvl="0" w:tplc="0C0A0015">
      <w:start w:val="1"/>
      <w:numFmt w:val="upperLetter"/>
      <w:lvlText w:val="%1."/>
      <w:lvlJc w:val="left"/>
      <w:pPr>
        <w:ind w:left="1440" w:hanging="360"/>
      </w:pPr>
      <w:rPr>
        <w:rFonts w:hint="default"/>
        <w:color w:val="auto"/>
      </w:rPr>
    </w:lvl>
    <w:lvl w:ilvl="1" w:tplc="0C0A001B">
      <w:start w:val="1"/>
      <w:numFmt w:val="lowerRoman"/>
      <w:lvlText w:val="%2."/>
      <w:lvlJc w:val="right"/>
      <w:pPr>
        <w:ind w:left="2160" w:hanging="360"/>
      </w:pPr>
      <w:rPr>
        <w:rFonts w:hint="default"/>
      </w:rPr>
    </w:lvl>
    <w:lvl w:ilvl="2" w:tplc="0C0A0019">
      <w:start w:val="1"/>
      <w:numFmt w:val="lowerLetter"/>
      <w:lvlText w:val="%3."/>
      <w:lvlJc w:val="left"/>
      <w:pPr>
        <w:ind w:left="2880" w:hanging="360"/>
      </w:pPr>
      <w:rPr>
        <w:rFont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0">
    <w:nsid w:val="60A6160B"/>
    <w:multiLevelType w:val="hybridMultilevel"/>
    <w:tmpl w:val="90C08C40"/>
    <w:lvl w:ilvl="0" w:tplc="0C0A001B">
      <w:start w:val="1"/>
      <w:numFmt w:val="lowerRoman"/>
      <w:lvlText w:val="%1."/>
      <w:lvlJc w:val="righ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21">
    <w:nsid w:val="63267DB1"/>
    <w:multiLevelType w:val="hybridMultilevel"/>
    <w:tmpl w:val="8C8690C0"/>
    <w:lvl w:ilvl="0" w:tplc="0C0A001B">
      <w:start w:val="1"/>
      <w:numFmt w:val="lowerRoman"/>
      <w:lvlText w:val="%1."/>
      <w:lvlJc w:val="right"/>
      <w:pPr>
        <w:ind w:left="2136" w:hanging="360"/>
      </w:pPr>
      <w:rPr>
        <w:rFonts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2">
    <w:nsid w:val="638775D0"/>
    <w:multiLevelType w:val="hybridMultilevel"/>
    <w:tmpl w:val="8C8690C0"/>
    <w:lvl w:ilvl="0" w:tplc="0C0A001B">
      <w:start w:val="1"/>
      <w:numFmt w:val="lowerRoman"/>
      <w:lvlText w:val="%1."/>
      <w:lvlJc w:val="right"/>
      <w:pPr>
        <w:ind w:left="2136" w:hanging="360"/>
      </w:pPr>
      <w:rPr>
        <w:rFonts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3">
    <w:nsid w:val="65041E1D"/>
    <w:multiLevelType w:val="multilevel"/>
    <w:tmpl w:val="CF74399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64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6A550542"/>
    <w:multiLevelType w:val="hybridMultilevel"/>
    <w:tmpl w:val="31E6A36A"/>
    <w:lvl w:ilvl="0" w:tplc="0C0A0019">
      <w:start w:val="1"/>
      <w:numFmt w:val="lowerLetter"/>
      <w:lvlText w:val="%1."/>
      <w:lvlJc w:val="left"/>
      <w:pPr>
        <w:ind w:left="360" w:hanging="360"/>
      </w:pPr>
      <w:rPr>
        <w:rFonts w:hint="default"/>
      </w:rPr>
    </w:lvl>
    <w:lvl w:ilvl="1" w:tplc="9EB628F4">
      <w:start w:val="1"/>
      <w:numFmt w:val="lowerRoman"/>
      <w:lvlText w:val="%2."/>
      <w:lvlJc w:val="left"/>
      <w:pPr>
        <w:ind w:left="1440" w:hanging="720"/>
      </w:pPr>
      <w:rPr>
        <w:rFonts w:hint="default"/>
      </w:rPr>
    </w:lvl>
    <w:lvl w:ilvl="2" w:tplc="CAAEFDE8">
      <w:start w:val="1"/>
      <w:numFmt w:val="lowerRoman"/>
      <w:lvlText w:val="%3."/>
      <w:lvlJc w:val="left"/>
      <w:pPr>
        <w:ind w:left="2160" w:hanging="720"/>
      </w:pPr>
      <w:rPr>
        <w:rFont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nsid w:val="6DE64E08"/>
    <w:multiLevelType w:val="hybridMultilevel"/>
    <w:tmpl w:val="8C8690C0"/>
    <w:lvl w:ilvl="0" w:tplc="0C0A001B">
      <w:start w:val="1"/>
      <w:numFmt w:val="lowerRoman"/>
      <w:lvlText w:val="%1."/>
      <w:lvlJc w:val="right"/>
      <w:pPr>
        <w:ind w:left="2136" w:hanging="360"/>
      </w:pPr>
      <w:rPr>
        <w:rFonts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6">
    <w:nsid w:val="7DD11B82"/>
    <w:multiLevelType w:val="hybridMultilevel"/>
    <w:tmpl w:val="2926D9A0"/>
    <w:lvl w:ilvl="0" w:tplc="0C0A0019">
      <w:start w:val="1"/>
      <w:numFmt w:val="lowerLetter"/>
      <w:lvlText w:val="%1."/>
      <w:lvlJc w:val="left"/>
      <w:pPr>
        <w:ind w:left="1440" w:hanging="360"/>
      </w:p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24"/>
  </w:num>
  <w:num w:numId="2">
    <w:abstractNumId w:val="26"/>
  </w:num>
  <w:num w:numId="3">
    <w:abstractNumId w:val="13"/>
  </w:num>
  <w:num w:numId="4">
    <w:abstractNumId w:val="23"/>
  </w:num>
  <w:num w:numId="5">
    <w:abstractNumId w:val="10"/>
  </w:num>
  <w:num w:numId="6">
    <w:abstractNumId w:val="17"/>
  </w:num>
  <w:num w:numId="7">
    <w:abstractNumId w:val="1"/>
  </w:num>
  <w:num w:numId="8">
    <w:abstractNumId w:val="0"/>
  </w:num>
  <w:num w:numId="9">
    <w:abstractNumId w:val="12"/>
  </w:num>
  <w:num w:numId="10">
    <w:abstractNumId w:val="11"/>
  </w:num>
  <w:num w:numId="11">
    <w:abstractNumId w:val="16"/>
  </w:num>
  <w:num w:numId="12">
    <w:abstractNumId w:val="8"/>
  </w:num>
  <w:num w:numId="13">
    <w:abstractNumId w:val="21"/>
  </w:num>
  <w:num w:numId="14">
    <w:abstractNumId w:val="25"/>
  </w:num>
  <w:num w:numId="15">
    <w:abstractNumId w:val="6"/>
  </w:num>
  <w:num w:numId="16">
    <w:abstractNumId w:val="22"/>
  </w:num>
  <w:num w:numId="17">
    <w:abstractNumId w:val="9"/>
  </w:num>
  <w:num w:numId="18">
    <w:abstractNumId w:val="20"/>
  </w:num>
  <w:num w:numId="19">
    <w:abstractNumId w:val="14"/>
  </w:num>
  <w:num w:numId="20">
    <w:abstractNumId w:val="5"/>
  </w:num>
  <w:num w:numId="21">
    <w:abstractNumId w:val="18"/>
  </w:num>
  <w:num w:numId="22">
    <w:abstractNumId w:val="7"/>
  </w:num>
  <w:num w:numId="23">
    <w:abstractNumId w:val="15"/>
  </w:num>
  <w:num w:numId="24">
    <w:abstractNumId w:val="2"/>
  </w:num>
  <w:num w:numId="25">
    <w:abstractNumId w:val="19"/>
  </w:num>
  <w:num w:numId="26">
    <w:abstractNumId w:val="4"/>
  </w:num>
  <w:num w:numId="27">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AEF"/>
    <w:rsid w:val="000169CE"/>
    <w:rsid w:val="00043AB3"/>
    <w:rsid w:val="00051FDD"/>
    <w:rsid w:val="000B7840"/>
    <w:rsid w:val="001221E5"/>
    <w:rsid w:val="00132BE7"/>
    <w:rsid w:val="0016530C"/>
    <w:rsid w:val="001F5F12"/>
    <w:rsid w:val="002008A6"/>
    <w:rsid w:val="00200C54"/>
    <w:rsid w:val="00211FEA"/>
    <w:rsid w:val="00217799"/>
    <w:rsid w:val="0025076C"/>
    <w:rsid w:val="00255297"/>
    <w:rsid w:val="00284E68"/>
    <w:rsid w:val="002A2DDA"/>
    <w:rsid w:val="002B0815"/>
    <w:rsid w:val="002E3F80"/>
    <w:rsid w:val="002F6C39"/>
    <w:rsid w:val="00323EA5"/>
    <w:rsid w:val="00336719"/>
    <w:rsid w:val="00342218"/>
    <w:rsid w:val="003846D5"/>
    <w:rsid w:val="003C34E0"/>
    <w:rsid w:val="003C3B71"/>
    <w:rsid w:val="00403116"/>
    <w:rsid w:val="00430DF8"/>
    <w:rsid w:val="00447220"/>
    <w:rsid w:val="004605A5"/>
    <w:rsid w:val="00476010"/>
    <w:rsid w:val="0048113A"/>
    <w:rsid w:val="00496FA8"/>
    <w:rsid w:val="004A4327"/>
    <w:rsid w:val="004D4AC4"/>
    <w:rsid w:val="00517BB5"/>
    <w:rsid w:val="00520AAC"/>
    <w:rsid w:val="00533B3F"/>
    <w:rsid w:val="00580489"/>
    <w:rsid w:val="005D0AD8"/>
    <w:rsid w:val="00611D68"/>
    <w:rsid w:val="006B0529"/>
    <w:rsid w:val="006C50DD"/>
    <w:rsid w:val="006C6104"/>
    <w:rsid w:val="006E00FF"/>
    <w:rsid w:val="00733911"/>
    <w:rsid w:val="00754CBE"/>
    <w:rsid w:val="00771F5F"/>
    <w:rsid w:val="00772D44"/>
    <w:rsid w:val="007B468D"/>
    <w:rsid w:val="007B748B"/>
    <w:rsid w:val="00806831"/>
    <w:rsid w:val="00837B78"/>
    <w:rsid w:val="00842A57"/>
    <w:rsid w:val="00855246"/>
    <w:rsid w:val="008B38D3"/>
    <w:rsid w:val="008B7B19"/>
    <w:rsid w:val="008C59BD"/>
    <w:rsid w:val="008E7C15"/>
    <w:rsid w:val="00914237"/>
    <w:rsid w:val="00932184"/>
    <w:rsid w:val="009A6333"/>
    <w:rsid w:val="009D2C35"/>
    <w:rsid w:val="009D50D6"/>
    <w:rsid w:val="00A00B4E"/>
    <w:rsid w:val="00A02B3B"/>
    <w:rsid w:val="00A173E7"/>
    <w:rsid w:val="00A36C86"/>
    <w:rsid w:val="00A409D1"/>
    <w:rsid w:val="00AB575A"/>
    <w:rsid w:val="00B10270"/>
    <w:rsid w:val="00B13D7D"/>
    <w:rsid w:val="00B176A5"/>
    <w:rsid w:val="00B2228A"/>
    <w:rsid w:val="00B22B27"/>
    <w:rsid w:val="00B2589B"/>
    <w:rsid w:val="00B35010"/>
    <w:rsid w:val="00B44F67"/>
    <w:rsid w:val="00B52B62"/>
    <w:rsid w:val="00B974BB"/>
    <w:rsid w:val="00BB6D01"/>
    <w:rsid w:val="00BC1594"/>
    <w:rsid w:val="00C16B12"/>
    <w:rsid w:val="00C45983"/>
    <w:rsid w:val="00C57A7B"/>
    <w:rsid w:val="00C63FFC"/>
    <w:rsid w:val="00C67CC6"/>
    <w:rsid w:val="00C82824"/>
    <w:rsid w:val="00CB4E49"/>
    <w:rsid w:val="00CD05B0"/>
    <w:rsid w:val="00CD39D4"/>
    <w:rsid w:val="00D11D63"/>
    <w:rsid w:val="00D207FA"/>
    <w:rsid w:val="00D3199D"/>
    <w:rsid w:val="00D47C81"/>
    <w:rsid w:val="00D60E4F"/>
    <w:rsid w:val="00D71AEF"/>
    <w:rsid w:val="00D851D8"/>
    <w:rsid w:val="00DC5C3D"/>
    <w:rsid w:val="00DF2958"/>
    <w:rsid w:val="00E07EB6"/>
    <w:rsid w:val="00E254C8"/>
    <w:rsid w:val="00E46FA4"/>
    <w:rsid w:val="00E63B73"/>
    <w:rsid w:val="00E95C77"/>
    <w:rsid w:val="00EA4A82"/>
    <w:rsid w:val="00F104BC"/>
    <w:rsid w:val="00F36174"/>
    <w:rsid w:val="00F8644E"/>
    <w:rsid w:val="00F91E62"/>
    <w:rsid w:val="00FB13FE"/>
    <w:rsid w:val="00FB1424"/>
    <w:rsid w:val="00FB37E6"/>
    <w:rsid w:val="00FE37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List 2" w:uiPriority="0"/>
    <w:lsdException w:name="List Bullet 3" w:uiPriority="0"/>
    <w:lsdException w:name="List Bullet 4" w:uiPriority="0"/>
    <w:lsdException w:name="Title" w:semiHidden="0" w:uiPriority="10" w:unhideWhenUsed="0" w:qFormat="1"/>
    <w:lsdException w:name="Default Paragraph Font" w:uiPriority="1"/>
    <w:lsdException w:name="Body Text" w:uiPriority="0"/>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AEF"/>
    <w:pPr>
      <w:spacing w:after="0" w:line="240" w:lineRule="auto"/>
      <w:jc w:val="both"/>
    </w:pPr>
    <w:rPr>
      <w:rFonts w:ascii="Arial" w:eastAsia="Times New Roman" w:hAnsi="Arial" w:cs="Times New Roman"/>
      <w:szCs w:val="20"/>
      <w:lang w:val="es-BO"/>
    </w:rPr>
  </w:style>
  <w:style w:type="paragraph" w:styleId="Ttulo1">
    <w:name w:val="heading 1"/>
    <w:basedOn w:val="Normal"/>
    <w:next w:val="Textoindependiente"/>
    <w:link w:val="Ttulo1Car"/>
    <w:qFormat/>
    <w:rsid w:val="00D71AEF"/>
    <w:pPr>
      <w:keepNext/>
      <w:tabs>
        <w:tab w:val="left" w:pos="709"/>
      </w:tabs>
      <w:spacing w:before="360" w:after="240"/>
      <w:jc w:val="left"/>
      <w:outlineLvl w:val="0"/>
    </w:pPr>
    <w:rPr>
      <w:b/>
      <w:bCs/>
      <w:caps/>
      <w:sz w:val="24"/>
    </w:rPr>
  </w:style>
  <w:style w:type="paragraph" w:styleId="Ttulo2">
    <w:name w:val="heading 2"/>
    <w:aliases w:val="DEFINICION Título 2,Definición Título 2,. (1.1),(1.1)"/>
    <w:basedOn w:val="Normal"/>
    <w:next w:val="Textoconsangra"/>
    <w:link w:val="Ttulo2Car"/>
    <w:qFormat/>
    <w:rsid w:val="00D71AEF"/>
    <w:pPr>
      <w:keepNext/>
      <w:tabs>
        <w:tab w:val="left" w:pos="709"/>
      </w:tabs>
      <w:spacing w:before="240" w:after="180"/>
      <w:ind w:left="709"/>
      <w:jc w:val="left"/>
      <w:outlineLvl w:val="1"/>
    </w:pPr>
    <w:rPr>
      <w:rFonts w:cs="Arial"/>
      <w:b/>
      <w:bCs/>
      <w:sz w:val="24"/>
      <w:szCs w:val="28"/>
    </w:rPr>
  </w:style>
  <w:style w:type="paragraph" w:styleId="Ttulo3">
    <w:name w:val="heading 3"/>
    <w:basedOn w:val="Normal"/>
    <w:next w:val="Normal"/>
    <w:link w:val="Ttulo3Car"/>
    <w:uiPriority w:val="9"/>
    <w:semiHidden/>
    <w:unhideWhenUsed/>
    <w:qFormat/>
    <w:rsid w:val="00FB37E6"/>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71AEF"/>
    <w:rPr>
      <w:rFonts w:ascii="Arial" w:eastAsia="Times New Roman" w:hAnsi="Arial" w:cs="Times New Roman"/>
      <w:b/>
      <w:bCs/>
      <w:caps/>
      <w:sz w:val="24"/>
      <w:szCs w:val="20"/>
      <w:lang w:val="es-BO"/>
    </w:rPr>
  </w:style>
  <w:style w:type="character" w:customStyle="1" w:styleId="Ttulo2Car">
    <w:name w:val="Título 2 Car"/>
    <w:aliases w:val="DEFINICION Título 2 Car,Definición Título 2 Car,. (1.1) Car,(1.1) Car"/>
    <w:basedOn w:val="Fuentedeprrafopredeter"/>
    <w:link w:val="Ttulo2"/>
    <w:rsid w:val="00D71AEF"/>
    <w:rPr>
      <w:rFonts w:ascii="Arial" w:eastAsia="Times New Roman" w:hAnsi="Arial" w:cs="Arial"/>
      <w:b/>
      <w:bCs/>
      <w:sz w:val="24"/>
      <w:szCs w:val="28"/>
      <w:lang w:val="es-BO"/>
    </w:rPr>
  </w:style>
  <w:style w:type="paragraph" w:styleId="Textoindependiente">
    <w:name w:val="Body Text"/>
    <w:aliases w:val="Car"/>
    <w:basedOn w:val="Normal"/>
    <w:link w:val="TextoindependienteCar"/>
    <w:rsid w:val="00D71AEF"/>
    <w:pPr>
      <w:widowControl w:val="0"/>
      <w:spacing w:after="60"/>
    </w:pPr>
    <w:rPr>
      <w:rFonts w:eastAsia="‚l‚r –¾’©" w:cs="Arial"/>
      <w:snapToGrid w:val="0"/>
    </w:rPr>
  </w:style>
  <w:style w:type="character" w:customStyle="1" w:styleId="TextoindependienteCar">
    <w:name w:val="Texto independiente Car"/>
    <w:aliases w:val="Car Car"/>
    <w:basedOn w:val="Fuentedeprrafopredeter"/>
    <w:link w:val="Textoindependiente"/>
    <w:rsid w:val="00D71AEF"/>
    <w:rPr>
      <w:rFonts w:ascii="Arial" w:eastAsia="‚l‚r –¾’©" w:hAnsi="Arial" w:cs="Arial"/>
      <w:snapToGrid w:val="0"/>
      <w:szCs w:val="20"/>
      <w:lang w:val="es-BO"/>
    </w:rPr>
  </w:style>
  <w:style w:type="paragraph" w:styleId="Prrafodelista">
    <w:name w:val="List Paragraph"/>
    <w:basedOn w:val="Normal"/>
    <w:link w:val="PrrafodelistaCar"/>
    <w:uiPriority w:val="34"/>
    <w:qFormat/>
    <w:rsid w:val="00D71AEF"/>
    <w:pPr>
      <w:spacing w:after="200" w:line="276" w:lineRule="auto"/>
      <w:ind w:left="708" w:right="386"/>
    </w:pPr>
    <w:rPr>
      <w:rFonts w:ascii="Calibri" w:hAnsi="Calibri"/>
      <w:szCs w:val="22"/>
    </w:rPr>
  </w:style>
  <w:style w:type="paragraph" w:styleId="Textoconsangra">
    <w:name w:val="table of authorities"/>
    <w:basedOn w:val="Normal"/>
    <w:next w:val="Normal"/>
    <w:unhideWhenUsed/>
    <w:rsid w:val="00D71AEF"/>
    <w:pPr>
      <w:ind w:left="220" w:hanging="220"/>
    </w:pPr>
  </w:style>
  <w:style w:type="character" w:customStyle="1" w:styleId="PrrafodelistaCar">
    <w:name w:val="Párrafo de lista Car"/>
    <w:link w:val="Prrafodelista"/>
    <w:uiPriority w:val="34"/>
    <w:rsid w:val="00D71AEF"/>
    <w:rPr>
      <w:rFonts w:ascii="Calibri" w:eastAsia="Times New Roman" w:hAnsi="Calibri" w:cs="Times New Roman"/>
      <w:lang w:val="es-BO"/>
    </w:rPr>
  </w:style>
  <w:style w:type="paragraph" w:styleId="Textonotapie">
    <w:name w:val="footnote text"/>
    <w:basedOn w:val="Normal"/>
    <w:link w:val="TextonotapieCar"/>
    <w:uiPriority w:val="99"/>
    <w:semiHidden/>
    <w:unhideWhenUsed/>
    <w:rsid w:val="00D71AEF"/>
    <w:rPr>
      <w:sz w:val="20"/>
    </w:rPr>
  </w:style>
  <w:style w:type="character" w:customStyle="1" w:styleId="TextonotapieCar">
    <w:name w:val="Texto nota pie Car"/>
    <w:basedOn w:val="Fuentedeprrafopredeter"/>
    <w:link w:val="Textonotapie"/>
    <w:uiPriority w:val="99"/>
    <w:semiHidden/>
    <w:rsid w:val="00D71AEF"/>
    <w:rPr>
      <w:rFonts w:ascii="Arial" w:eastAsia="Times New Roman" w:hAnsi="Arial" w:cs="Times New Roman"/>
      <w:sz w:val="20"/>
      <w:szCs w:val="20"/>
      <w:lang w:val="es-BO"/>
    </w:rPr>
  </w:style>
  <w:style w:type="character" w:styleId="Refdenotaalpie">
    <w:name w:val="footnote reference"/>
    <w:basedOn w:val="Fuentedeprrafopredeter"/>
    <w:uiPriority w:val="99"/>
    <w:semiHidden/>
    <w:unhideWhenUsed/>
    <w:rsid w:val="00D71AEF"/>
    <w:rPr>
      <w:vertAlign w:val="superscript"/>
    </w:rPr>
  </w:style>
  <w:style w:type="character" w:customStyle="1" w:styleId="Ttulo3Car">
    <w:name w:val="Título 3 Car"/>
    <w:basedOn w:val="Fuentedeprrafopredeter"/>
    <w:link w:val="Ttulo3"/>
    <w:uiPriority w:val="9"/>
    <w:semiHidden/>
    <w:rsid w:val="00FB37E6"/>
    <w:rPr>
      <w:rFonts w:asciiTheme="majorHAnsi" w:eastAsiaTheme="majorEastAsia" w:hAnsiTheme="majorHAnsi" w:cstheme="majorBidi"/>
      <w:b/>
      <w:bCs/>
      <w:color w:val="4F81BD" w:themeColor="accent1"/>
      <w:szCs w:val="20"/>
      <w:lang w:val="es-BO"/>
    </w:rPr>
  </w:style>
  <w:style w:type="character" w:styleId="Hipervnculo">
    <w:name w:val="Hyperlink"/>
    <w:basedOn w:val="Fuentedeprrafopredeter"/>
    <w:uiPriority w:val="99"/>
    <w:semiHidden/>
    <w:unhideWhenUsed/>
    <w:rsid w:val="00FB37E6"/>
    <w:rPr>
      <w:color w:val="0000FF"/>
      <w:u w:val="single"/>
    </w:rPr>
  </w:style>
  <w:style w:type="paragraph" w:styleId="Textodeglobo">
    <w:name w:val="Balloon Text"/>
    <w:basedOn w:val="Normal"/>
    <w:link w:val="TextodegloboCar"/>
    <w:uiPriority w:val="99"/>
    <w:semiHidden/>
    <w:unhideWhenUsed/>
    <w:rsid w:val="00E46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E46FA4"/>
    <w:rPr>
      <w:rFonts w:ascii="Tahoma" w:eastAsia="Times New Roman" w:hAnsi="Tahoma" w:cs="Tahoma"/>
      <w:sz w:val="16"/>
      <w:szCs w:val="16"/>
      <w:lang w:val="es-BO"/>
    </w:rPr>
  </w:style>
  <w:style w:type="character" w:customStyle="1" w:styleId="hps">
    <w:name w:val="hps"/>
    <w:basedOn w:val="Fuentedeprrafopredeter"/>
    <w:rsid w:val="00E46FA4"/>
  </w:style>
  <w:style w:type="paragraph" w:styleId="Lista2">
    <w:name w:val="List 2"/>
    <w:basedOn w:val="Normal"/>
    <w:unhideWhenUsed/>
    <w:rsid w:val="00200C54"/>
    <w:pPr>
      <w:ind w:left="566" w:hanging="283"/>
      <w:contextualSpacing/>
    </w:pPr>
    <w:rPr>
      <w:lang w:val="en-US"/>
    </w:rPr>
  </w:style>
  <w:style w:type="paragraph" w:styleId="Listaconvietas3">
    <w:name w:val="List Bullet 3"/>
    <w:basedOn w:val="Normal"/>
    <w:unhideWhenUsed/>
    <w:rsid w:val="00200C54"/>
    <w:pPr>
      <w:numPr>
        <w:numId w:val="7"/>
      </w:numPr>
      <w:contextualSpacing/>
    </w:pPr>
    <w:rPr>
      <w:lang w:val="en-US"/>
    </w:rPr>
  </w:style>
  <w:style w:type="paragraph" w:styleId="Listaconvietas4">
    <w:name w:val="List Bullet 4"/>
    <w:basedOn w:val="Normal"/>
    <w:unhideWhenUsed/>
    <w:rsid w:val="00200C54"/>
    <w:pPr>
      <w:numPr>
        <w:numId w:val="8"/>
      </w:numPr>
      <w:contextualSpacing/>
    </w:pPr>
    <w:rPr>
      <w:lang w:val="en-US"/>
    </w:rPr>
  </w:style>
  <w:style w:type="paragraph" w:styleId="Continuarlista">
    <w:name w:val="List Continue"/>
    <w:basedOn w:val="Normal"/>
    <w:unhideWhenUsed/>
    <w:rsid w:val="00200C54"/>
    <w:pPr>
      <w:spacing w:after="120"/>
      <w:ind w:left="283"/>
      <w:contextualSpacing/>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List 2" w:uiPriority="0"/>
    <w:lsdException w:name="List Bullet 3" w:uiPriority="0"/>
    <w:lsdException w:name="List Bullet 4" w:uiPriority="0"/>
    <w:lsdException w:name="Title" w:semiHidden="0" w:uiPriority="10" w:unhideWhenUsed="0" w:qFormat="1"/>
    <w:lsdException w:name="Default Paragraph Font" w:uiPriority="1"/>
    <w:lsdException w:name="Body Text" w:uiPriority="0"/>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AEF"/>
    <w:pPr>
      <w:spacing w:after="0" w:line="240" w:lineRule="auto"/>
      <w:jc w:val="both"/>
    </w:pPr>
    <w:rPr>
      <w:rFonts w:ascii="Arial" w:eastAsia="Times New Roman" w:hAnsi="Arial" w:cs="Times New Roman"/>
      <w:szCs w:val="20"/>
      <w:lang w:val="es-BO"/>
    </w:rPr>
  </w:style>
  <w:style w:type="paragraph" w:styleId="Ttulo1">
    <w:name w:val="heading 1"/>
    <w:basedOn w:val="Normal"/>
    <w:next w:val="Textoindependiente"/>
    <w:link w:val="Ttulo1Car"/>
    <w:qFormat/>
    <w:rsid w:val="00D71AEF"/>
    <w:pPr>
      <w:keepNext/>
      <w:tabs>
        <w:tab w:val="left" w:pos="709"/>
      </w:tabs>
      <w:spacing w:before="360" w:after="240"/>
      <w:jc w:val="left"/>
      <w:outlineLvl w:val="0"/>
    </w:pPr>
    <w:rPr>
      <w:b/>
      <w:bCs/>
      <w:caps/>
      <w:sz w:val="24"/>
    </w:rPr>
  </w:style>
  <w:style w:type="paragraph" w:styleId="Ttulo2">
    <w:name w:val="heading 2"/>
    <w:aliases w:val="DEFINICION Título 2,Definición Título 2,. (1.1),(1.1)"/>
    <w:basedOn w:val="Normal"/>
    <w:next w:val="Textoconsangra"/>
    <w:link w:val="Ttulo2Car"/>
    <w:qFormat/>
    <w:rsid w:val="00D71AEF"/>
    <w:pPr>
      <w:keepNext/>
      <w:tabs>
        <w:tab w:val="left" w:pos="709"/>
      </w:tabs>
      <w:spacing w:before="240" w:after="180"/>
      <w:ind w:left="709"/>
      <w:jc w:val="left"/>
      <w:outlineLvl w:val="1"/>
    </w:pPr>
    <w:rPr>
      <w:rFonts w:cs="Arial"/>
      <w:b/>
      <w:bCs/>
      <w:sz w:val="24"/>
      <w:szCs w:val="28"/>
    </w:rPr>
  </w:style>
  <w:style w:type="paragraph" w:styleId="Ttulo3">
    <w:name w:val="heading 3"/>
    <w:basedOn w:val="Normal"/>
    <w:next w:val="Normal"/>
    <w:link w:val="Ttulo3Car"/>
    <w:uiPriority w:val="9"/>
    <w:semiHidden/>
    <w:unhideWhenUsed/>
    <w:qFormat/>
    <w:rsid w:val="00FB37E6"/>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71AEF"/>
    <w:rPr>
      <w:rFonts w:ascii="Arial" w:eastAsia="Times New Roman" w:hAnsi="Arial" w:cs="Times New Roman"/>
      <w:b/>
      <w:bCs/>
      <w:caps/>
      <w:sz w:val="24"/>
      <w:szCs w:val="20"/>
      <w:lang w:val="es-BO"/>
    </w:rPr>
  </w:style>
  <w:style w:type="character" w:customStyle="1" w:styleId="Ttulo2Car">
    <w:name w:val="Título 2 Car"/>
    <w:aliases w:val="DEFINICION Título 2 Car,Definición Título 2 Car,. (1.1) Car,(1.1) Car"/>
    <w:basedOn w:val="Fuentedeprrafopredeter"/>
    <w:link w:val="Ttulo2"/>
    <w:rsid w:val="00D71AEF"/>
    <w:rPr>
      <w:rFonts w:ascii="Arial" w:eastAsia="Times New Roman" w:hAnsi="Arial" w:cs="Arial"/>
      <w:b/>
      <w:bCs/>
      <w:sz w:val="24"/>
      <w:szCs w:val="28"/>
      <w:lang w:val="es-BO"/>
    </w:rPr>
  </w:style>
  <w:style w:type="paragraph" w:styleId="Textoindependiente">
    <w:name w:val="Body Text"/>
    <w:aliases w:val="Car"/>
    <w:basedOn w:val="Normal"/>
    <w:link w:val="TextoindependienteCar"/>
    <w:rsid w:val="00D71AEF"/>
    <w:pPr>
      <w:widowControl w:val="0"/>
      <w:spacing w:after="60"/>
    </w:pPr>
    <w:rPr>
      <w:rFonts w:eastAsia="‚l‚r –¾’©" w:cs="Arial"/>
      <w:snapToGrid w:val="0"/>
    </w:rPr>
  </w:style>
  <w:style w:type="character" w:customStyle="1" w:styleId="TextoindependienteCar">
    <w:name w:val="Texto independiente Car"/>
    <w:aliases w:val="Car Car"/>
    <w:basedOn w:val="Fuentedeprrafopredeter"/>
    <w:link w:val="Textoindependiente"/>
    <w:rsid w:val="00D71AEF"/>
    <w:rPr>
      <w:rFonts w:ascii="Arial" w:eastAsia="‚l‚r –¾’©" w:hAnsi="Arial" w:cs="Arial"/>
      <w:snapToGrid w:val="0"/>
      <w:szCs w:val="20"/>
      <w:lang w:val="es-BO"/>
    </w:rPr>
  </w:style>
  <w:style w:type="paragraph" w:styleId="Prrafodelista">
    <w:name w:val="List Paragraph"/>
    <w:basedOn w:val="Normal"/>
    <w:link w:val="PrrafodelistaCar"/>
    <w:uiPriority w:val="34"/>
    <w:qFormat/>
    <w:rsid w:val="00D71AEF"/>
    <w:pPr>
      <w:spacing w:after="200" w:line="276" w:lineRule="auto"/>
      <w:ind w:left="708" w:right="386"/>
    </w:pPr>
    <w:rPr>
      <w:rFonts w:ascii="Calibri" w:hAnsi="Calibri"/>
      <w:szCs w:val="22"/>
    </w:rPr>
  </w:style>
  <w:style w:type="paragraph" w:styleId="Textoconsangra">
    <w:name w:val="table of authorities"/>
    <w:basedOn w:val="Normal"/>
    <w:next w:val="Normal"/>
    <w:unhideWhenUsed/>
    <w:rsid w:val="00D71AEF"/>
    <w:pPr>
      <w:ind w:left="220" w:hanging="220"/>
    </w:pPr>
  </w:style>
  <w:style w:type="character" w:customStyle="1" w:styleId="PrrafodelistaCar">
    <w:name w:val="Párrafo de lista Car"/>
    <w:link w:val="Prrafodelista"/>
    <w:uiPriority w:val="34"/>
    <w:rsid w:val="00D71AEF"/>
    <w:rPr>
      <w:rFonts w:ascii="Calibri" w:eastAsia="Times New Roman" w:hAnsi="Calibri" w:cs="Times New Roman"/>
      <w:lang w:val="es-BO"/>
    </w:rPr>
  </w:style>
  <w:style w:type="paragraph" w:styleId="Textonotapie">
    <w:name w:val="footnote text"/>
    <w:basedOn w:val="Normal"/>
    <w:link w:val="TextonotapieCar"/>
    <w:uiPriority w:val="99"/>
    <w:semiHidden/>
    <w:unhideWhenUsed/>
    <w:rsid w:val="00D71AEF"/>
    <w:rPr>
      <w:sz w:val="20"/>
    </w:rPr>
  </w:style>
  <w:style w:type="character" w:customStyle="1" w:styleId="TextonotapieCar">
    <w:name w:val="Texto nota pie Car"/>
    <w:basedOn w:val="Fuentedeprrafopredeter"/>
    <w:link w:val="Textonotapie"/>
    <w:uiPriority w:val="99"/>
    <w:semiHidden/>
    <w:rsid w:val="00D71AEF"/>
    <w:rPr>
      <w:rFonts w:ascii="Arial" w:eastAsia="Times New Roman" w:hAnsi="Arial" w:cs="Times New Roman"/>
      <w:sz w:val="20"/>
      <w:szCs w:val="20"/>
      <w:lang w:val="es-BO"/>
    </w:rPr>
  </w:style>
  <w:style w:type="character" w:styleId="Refdenotaalpie">
    <w:name w:val="footnote reference"/>
    <w:basedOn w:val="Fuentedeprrafopredeter"/>
    <w:uiPriority w:val="99"/>
    <w:semiHidden/>
    <w:unhideWhenUsed/>
    <w:rsid w:val="00D71AEF"/>
    <w:rPr>
      <w:vertAlign w:val="superscript"/>
    </w:rPr>
  </w:style>
  <w:style w:type="character" w:customStyle="1" w:styleId="Ttulo3Car">
    <w:name w:val="Título 3 Car"/>
    <w:basedOn w:val="Fuentedeprrafopredeter"/>
    <w:link w:val="Ttulo3"/>
    <w:uiPriority w:val="9"/>
    <w:semiHidden/>
    <w:rsid w:val="00FB37E6"/>
    <w:rPr>
      <w:rFonts w:asciiTheme="majorHAnsi" w:eastAsiaTheme="majorEastAsia" w:hAnsiTheme="majorHAnsi" w:cstheme="majorBidi"/>
      <w:b/>
      <w:bCs/>
      <w:color w:val="4F81BD" w:themeColor="accent1"/>
      <w:szCs w:val="20"/>
      <w:lang w:val="es-BO"/>
    </w:rPr>
  </w:style>
  <w:style w:type="character" w:styleId="Hipervnculo">
    <w:name w:val="Hyperlink"/>
    <w:basedOn w:val="Fuentedeprrafopredeter"/>
    <w:uiPriority w:val="99"/>
    <w:semiHidden/>
    <w:unhideWhenUsed/>
    <w:rsid w:val="00FB37E6"/>
    <w:rPr>
      <w:color w:val="0000FF"/>
      <w:u w:val="single"/>
    </w:rPr>
  </w:style>
  <w:style w:type="paragraph" w:styleId="Textodeglobo">
    <w:name w:val="Balloon Text"/>
    <w:basedOn w:val="Normal"/>
    <w:link w:val="TextodegloboCar"/>
    <w:uiPriority w:val="99"/>
    <w:semiHidden/>
    <w:unhideWhenUsed/>
    <w:rsid w:val="00E46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E46FA4"/>
    <w:rPr>
      <w:rFonts w:ascii="Tahoma" w:eastAsia="Times New Roman" w:hAnsi="Tahoma" w:cs="Tahoma"/>
      <w:sz w:val="16"/>
      <w:szCs w:val="16"/>
      <w:lang w:val="es-BO"/>
    </w:rPr>
  </w:style>
  <w:style w:type="character" w:customStyle="1" w:styleId="hps">
    <w:name w:val="hps"/>
    <w:basedOn w:val="Fuentedeprrafopredeter"/>
    <w:rsid w:val="00E46FA4"/>
  </w:style>
  <w:style w:type="paragraph" w:styleId="Lista2">
    <w:name w:val="List 2"/>
    <w:basedOn w:val="Normal"/>
    <w:unhideWhenUsed/>
    <w:rsid w:val="00200C54"/>
    <w:pPr>
      <w:ind w:left="566" w:hanging="283"/>
      <w:contextualSpacing/>
    </w:pPr>
    <w:rPr>
      <w:lang w:val="en-US"/>
    </w:rPr>
  </w:style>
  <w:style w:type="paragraph" w:styleId="Listaconvietas3">
    <w:name w:val="List Bullet 3"/>
    <w:basedOn w:val="Normal"/>
    <w:unhideWhenUsed/>
    <w:rsid w:val="00200C54"/>
    <w:pPr>
      <w:numPr>
        <w:numId w:val="7"/>
      </w:numPr>
      <w:contextualSpacing/>
    </w:pPr>
    <w:rPr>
      <w:lang w:val="en-US"/>
    </w:rPr>
  </w:style>
  <w:style w:type="paragraph" w:styleId="Listaconvietas4">
    <w:name w:val="List Bullet 4"/>
    <w:basedOn w:val="Normal"/>
    <w:unhideWhenUsed/>
    <w:rsid w:val="00200C54"/>
    <w:pPr>
      <w:numPr>
        <w:numId w:val="8"/>
      </w:numPr>
      <w:contextualSpacing/>
    </w:pPr>
    <w:rPr>
      <w:lang w:val="en-US"/>
    </w:rPr>
  </w:style>
  <w:style w:type="paragraph" w:styleId="Continuarlista">
    <w:name w:val="List Continue"/>
    <w:basedOn w:val="Normal"/>
    <w:unhideWhenUsed/>
    <w:rsid w:val="00200C54"/>
    <w:pPr>
      <w:spacing w:after="120"/>
      <w:ind w:left="283"/>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883920">
      <w:bodyDiv w:val="1"/>
      <w:marLeft w:val="0"/>
      <w:marRight w:val="0"/>
      <w:marTop w:val="0"/>
      <w:marBottom w:val="0"/>
      <w:divBdr>
        <w:top w:val="none" w:sz="0" w:space="0" w:color="auto"/>
        <w:left w:val="none" w:sz="0" w:space="0" w:color="auto"/>
        <w:bottom w:val="none" w:sz="0" w:space="0" w:color="auto"/>
        <w:right w:val="none" w:sz="0" w:space="0" w:color="auto"/>
      </w:divBdr>
    </w:div>
    <w:div w:id="204486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BE4BA-BEBC-4EA8-BBFB-3E438BD37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3235</Words>
  <Characters>17797</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del Pilar Lorena Rodrigo Vargas</dc:creator>
  <cp:lastModifiedBy>Soraya Fabiola Amaru Gallegos</cp:lastModifiedBy>
  <cp:revision>2</cp:revision>
  <cp:lastPrinted>2015-11-18T23:00:00Z</cp:lastPrinted>
  <dcterms:created xsi:type="dcterms:W3CDTF">2015-11-20T03:04:00Z</dcterms:created>
  <dcterms:modified xsi:type="dcterms:W3CDTF">2015-11-20T03:04:00Z</dcterms:modified>
</cp:coreProperties>
</file>