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138" w:rsidRDefault="005F0D41" w:rsidP="008B5E60">
      <w:pPr>
        <w:pStyle w:val="Norma"/>
        <w:spacing w:after="0" w:line="240" w:lineRule="auto"/>
        <w:jc w:val="center"/>
        <w:rPr>
          <w:rFonts w:asciiTheme="minorHAnsi" w:hAnsiTheme="minorHAnsi" w:cstheme="minorHAnsi"/>
          <w:b/>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-128905</wp:posOffset>
                </wp:positionH>
                <wp:positionV relativeFrom="paragraph">
                  <wp:posOffset>242570</wp:posOffset>
                </wp:positionV>
                <wp:extent cx="6273579" cy="79248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9248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573A" w:rsidRDefault="0035573A" w:rsidP="00BC21BB">
                            <w:pPr>
                              <w:pStyle w:val="Ttulo1"/>
                              <w:ind w:left="142"/>
                              <w:jc w:val="center"/>
                              <w:rPr>
                                <w:rFonts w:ascii="Century Gothic" w:hAnsi="Century Gothic"/>
                                <w:szCs w:val="28"/>
                              </w:rPr>
                            </w:pPr>
                          </w:p>
                          <w:p w:rsidR="0035573A" w:rsidRDefault="003557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573A" w:rsidRPr="00196858" w:rsidRDefault="0035573A" w:rsidP="00196858"/>
                          <w:p w:rsidR="0035573A" w:rsidRDefault="0035573A" w:rsidP="00BC21BB">
                            <w:pPr>
                              <w:ind w:left="142"/>
                              <w:jc w:val="center"/>
                              <w:rPr>
                                <w:rFonts w:ascii="Verdana" w:hAnsi="Verdana"/>
                                <w:b/>
                              </w:rPr>
                            </w:pPr>
                          </w:p>
                          <w:p w:rsidR="0035573A" w:rsidRDefault="0035573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573A" w:rsidRDefault="0035573A" w:rsidP="00963B46">
                            <w:pPr>
                              <w:ind w:left="142"/>
                              <w:jc w:val="center"/>
                              <w:rPr>
                                <w:rFonts w:ascii="Century Gothic" w:hAnsi="Century Gothic" w:cs="Arial"/>
                                <w:b/>
                                <w:sz w:val="32"/>
                                <w:szCs w:val="32"/>
                                <w:lang w:val="es-MX"/>
                              </w:rPr>
                            </w:pPr>
                          </w:p>
                          <w:p w:rsidR="0035573A" w:rsidRDefault="0035573A" w:rsidP="00963B46">
                            <w:pPr>
                              <w:ind w:left="142"/>
                              <w:jc w:val="center"/>
                              <w:rPr>
                                <w:rFonts w:ascii="Century Gothic" w:hAnsi="Century Gothic" w:cs="Arial"/>
                                <w:b/>
                                <w:sz w:val="32"/>
                                <w:szCs w:val="32"/>
                                <w:lang w:val="es-MX"/>
                              </w:rPr>
                            </w:pPr>
                          </w:p>
                          <w:p w:rsidR="0035573A" w:rsidRPr="00EE5138" w:rsidRDefault="0035573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5573A" w:rsidRDefault="0035573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5573A" w:rsidRPr="003F3DFD" w:rsidRDefault="0035573A" w:rsidP="002C0306">
                            <w:pPr>
                              <w:rPr>
                                <w:rFonts w:ascii="Century Gothic" w:hAnsi="Century Gothic" w:cs="Arial"/>
                                <w:b/>
                                <w:sz w:val="32"/>
                                <w:szCs w:val="32"/>
                              </w:rPr>
                            </w:pPr>
                          </w:p>
                          <w:p w:rsidR="0035573A" w:rsidRDefault="0035573A" w:rsidP="00C64893">
                            <w:pPr>
                              <w:jc w:val="center"/>
                              <w:rPr>
                                <w:rFonts w:ascii="Century Gothic" w:hAnsi="Century Gothic"/>
                                <w:b/>
                                <w:sz w:val="32"/>
                                <w:szCs w:val="32"/>
                              </w:rPr>
                            </w:pPr>
                            <w:r>
                              <w:rPr>
                                <w:rFonts w:ascii="Century Gothic" w:hAnsi="Century Gothic"/>
                                <w:b/>
                                <w:sz w:val="32"/>
                                <w:szCs w:val="32"/>
                              </w:rPr>
                              <w:t>REGLAMENTO DE CONTRATACIONES DIRECTAS</w:t>
                            </w:r>
                          </w:p>
                          <w:p w:rsidR="0035573A" w:rsidRDefault="0035573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5573A" w:rsidRPr="00C64893" w:rsidRDefault="0035573A" w:rsidP="00BC21BB">
                            <w:pPr>
                              <w:ind w:left="142"/>
                              <w:jc w:val="center"/>
                              <w:rPr>
                                <w:rFonts w:ascii="Century Gothic" w:hAnsi="Century Gothic" w:cs="Arial"/>
                                <w:b/>
                                <w:sz w:val="32"/>
                                <w:szCs w:val="32"/>
                              </w:rPr>
                            </w:pPr>
                          </w:p>
                          <w:p w:rsidR="0035573A" w:rsidRDefault="0035573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5573A" w:rsidRPr="000F16BE" w:rsidRDefault="0035573A" w:rsidP="00716D3A">
                            <w:pPr>
                              <w:ind w:left="142"/>
                              <w:jc w:val="center"/>
                              <w:rPr>
                                <w:rFonts w:ascii="Century Gothic" w:hAnsi="Century Gothic" w:cs="Arial"/>
                                <w:b/>
                                <w:sz w:val="32"/>
                                <w:szCs w:val="32"/>
                                <w:lang w:val="es-MX"/>
                              </w:rPr>
                            </w:pPr>
                          </w:p>
                          <w:p w:rsidR="0035573A" w:rsidRDefault="0035573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GARRAFAS DEL GLP PARA COMERCIALIZACION EN LAS ESTACIONES DE SERVICIO VILLA IMPERIAL, BETANZOS Y ANTOFAGASTA ADMINISTRADAS POR YPFB-DCPT PARA GESTION 2016 </w:t>
                            </w:r>
                          </w:p>
                          <w:p w:rsidR="0035573A" w:rsidRDefault="0035573A" w:rsidP="00EE5138">
                            <w:pPr>
                              <w:autoSpaceDE w:val="0"/>
                              <w:autoSpaceDN w:val="0"/>
                              <w:adjustRightInd w:val="0"/>
                              <w:ind w:left="142"/>
                              <w:jc w:val="center"/>
                              <w:rPr>
                                <w:rFonts w:ascii="Century Gothic" w:hAnsi="Century Gothic" w:cs="Century Gothic"/>
                                <w:b/>
                                <w:bCs/>
                                <w:color w:val="000000"/>
                                <w:sz w:val="32"/>
                                <w:szCs w:val="32"/>
                              </w:rPr>
                            </w:pPr>
                          </w:p>
                          <w:p w:rsidR="0035573A" w:rsidRPr="00536091" w:rsidRDefault="0035573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CDO-01-DCPT-22-15</w:t>
                            </w:r>
                            <w:r w:rsidRPr="00010561">
                              <w:rPr>
                                <w:rFonts w:ascii="Century Gothic" w:hAnsi="Century Gothic" w:cs="Century Gothic"/>
                                <w:b/>
                                <w:bCs/>
                                <w:color w:val="000000"/>
                                <w:sz w:val="32"/>
                                <w:szCs w:val="32"/>
                              </w:rPr>
                              <w:t xml:space="preserve"> </w:t>
                            </w:r>
                          </w:p>
                          <w:p w:rsidR="0035573A" w:rsidRDefault="0035573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5573A" w:rsidRPr="00574BFC" w:rsidRDefault="0035573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PRIMERA </w:t>
                            </w:r>
                            <w:r w:rsidRPr="0072074E">
                              <w:rPr>
                                <w:rFonts w:ascii="Century Gothic" w:hAnsi="Century Gothic" w:cs="Arial"/>
                                <w:b/>
                                <w:sz w:val="28"/>
                                <w:lang w:val="es-ES"/>
                              </w:rPr>
                              <w:t>CONVOCATORIA)</w:t>
                            </w:r>
                          </w:p>
                          <w:p w:rsidR="0035573A" w:rsidRDefault="0035573A" w:rsidP="00BC21BB">
                            <w:pPr>
                              <w:ind w:right="930"/>
                              <w:jc w:val="center"/>
                              <w:rPr>
                                <w:rFonts w:ascii="Century Gothic" w:hAnsi="Century Gothic"/>
                                <w:lang w:val="es-ES_tradnl"/>
                              </w:rPr>
                            </w:pPr>
                            <w:r>
                              <w:rPr>
                                <w:rFonts w:ascii="Century Gothic" w:hAnsi="Century Gothic"/>
                                <w:lang w:val="es-ES_tradnl"/>
                              </w:rPr>
                              <w:t xml:space="preserve">          </w:t>
                            </w:r>
                          </w:p>
                          <w:p w:rsidR="0035573A" w:rsidRDefault="0035573A" w:rsidP="00BC21BB">
                            <w:pPr>
                              <w:ind w:right="930"/>
                              <w:jc w:val="center"/>
                              <w:rPr>
                                <w:rFonts w:ascii="Century Gothic" w:hAnsi="Century Gothic"/>
                                <w:lang w:val="es-ES_tradnl"/>
                              </w:rPr>
                            </w:pPr>
                          </w:p>
                          <w:p w:rsidR="0035573A" w:rsidRDefault="0035573A" w:rsidP="00BC21BB">
                            <w:pPr>
                              <w:ind w:right="930"/>
                              <w:jc w:val="center"/>
                              <w:rPr>
                                <w:rFonts w:ascii="Century Gothic" w:hAnsi="Century Gothic"/>
                                <w:lang w:val="es-ES_tradnl"/>
                              </w:rPr>
                            </w:pPr>
                          </w:p>
                          <w:p w:rsidR="0035573A" w:rsidRDefault="0035573A" w:rsidP="00BC21BB">
                            <w:pPr>
                              <w:ind w:right="930"/>
                              <w:jc w:val="center"/>
                              <w:rPr>
                                <w:rFonts w:ascii="Century Gothic" w:hAnsi="Century Gothic"/>
                                <w:lang w:val="es-ES_tradnl"/>
                              </w:rPr>
                            </w:pPr>
                          </w:p>
                          <w:p w:rsidR="0035573A" w:rsidRDefault="0035573A" w:rsidP="00BC21BB">
                            <w:pPr>
                              <w:ind w:right="930"/>
                              <w:jc w:val="center"/>
                              <w:rPr>
                                <w:rFonts w:ascii="Century Gothic" w:hAnsi="Century Gothic"/>
                                <w:lang w:val="es-ES_tradnl"/>
                              </w:rPr>
                            </w:pPr>
                          </w:p>
                          <w:p w:rsidR="0035573A" w:rsidRPr="009C5A35" w:rsidRDefault="0035573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15pt;margin-top:19.1pt;width:494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9LcwIAAPM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">
                <v:shadow on="t" color="#333" offset="6pt,6pt"/>
                <v:textbox>
                  <w:txbxContent>
                    <w:p w:rsidR="0035573A" w:rsidRDefault="0035573A" w:rsidP="00BC21BB">
                      <w:pPr>
                        <w:pStyle w:val="Ttulo1"/>
                        <w:ind w:left="142"/>
                        <w:jc w:val="center"/>
                        <w:rPr>
                          <w:rFonts w:ascii="Century Gothic" w:hAnsi="Century Gothic"/>
                          <w:szCs w:val="28"/>
                        </w:rPr>
                      </w:pPr>
                    </w:p>
                    <w:p w:rsidR="0035573A" w:rsidRDefault="003557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573A" w:rsidRPr="00196858" w:rsidRDefault="0035573A" w:rsidP="00196858"/>
                    <w:p w:rsidR="0035573A" w:rsidRDefault="0035573A" w:rsidP="00BC21BB">
                      <w:pPr>
                        <w:ind w:left="142"/>
                        <w:jc w:val="center"/>
                        <w:rPr>
                          <w:rFonts w:ascii="Verdana" w:hAnsi="Verdana"/>
                          <w:b/>
                        </w:rPr>
                      </w:pPr>
                    </w:p>
                    <w:p w:rsidR="0035573A" w:rsidRDefault="0035573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573A" w:rsidRDefault="0035573A" w:rsidP="00963B46">
                      <w:pPr>
                        <w:ind w:left="142"/>
                        <w:jc w:val="center"/>
                        <w:rPr>
                          <w:rFonts w:ascii="Century Gothic" w:hAnsi="Century Gothic" w:cs="Arial"/>
                          <w:b/>
                          <w:sz w:val="32"/>
                          <w:szCs w:val="32"/>
                          <w:lang w:val="es-MX"/>
                        </w:rPr>
                      </w:pPr>
                    </w:p>
                    <w:p w:rsidR="0035573A" w:rsidRDefault="0035573A" w:rsidP="00963B46">
                      <w:pPr>
                        <w:ind w:left="142"/>
                        <w:jc w:val="center"/>
                        <w:rPr>
                          <w:rFonts w:ascii="Century Gothic" w:hAnsi="Century Gothic" w:cs="Arial"/>
                          <w:b/>
                          <w:sz w:val="32"/>
                          <w:szCs w:val="32"/>
                          <w:lang w:val="es-MX"/>
                        </w:rPr>
                      </w:pPr>
                    </w:p>
                    <w:p w:rsidR="0035573A" w:rsidRPr="00EE5138" w:rsidRDefault="0035573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5573A" w:rsidRDefault="0035573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5573A" w:rsidRPr="003F3DFD" w:rsidRDefault="0035573A" w:rsidP="002C0306">
                      <w:pPr>
                        <w:rPr>
                          <w:rFonts w:ascii="Century Gothic" w:hAnsi="Century Gothic" w:cs="Arial"/>
                          <w:b/>
                          <w:sz w:val="32"/>
                          <w:szCs w:val="32"/>
                        </w:rPr>
                      </w:pPr>
                    </w:p>
                    <w:p w:rsidR="0035573A" w:rsidRDefault="0035573A" w:rsidP="00C64893">
                      <w:pPr>
                        <w:jc w:val="center"/>
                        <w:rPr>
                          <w:rFonts w:ascii="Century Gothic" w:hAnsi="Century Gothic"/>
                          <w:b/>
                          <w:sz w:val="32"/>
                          <w:szCs w:val="32"/>
                        </w:rPr>
                      </w:pPr>
                      <w:r>
                        <w:rPr>
                          <w:rFonts w:ascii="Century Gothic" w:hAnsi="Century Gothic"/>
                          <w:b/>
                          <w:sz w:val="32"/>
                          <w:szCs w:val="32"/>
                        </w:rPr>
                        <w:t>REGLAMENTO DE CONTRATACIONES DIRECTAS</w:t>
                      </w:r>
                    </w:p>
                    <w:p w:rsidR="0035573A" w:rsidRDefault="0035573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5573A" w:rsidRPr="00C64893" w:rsidRDefault="0035573A" w:rsidP="00BC21BB">
                      <w:pPr>
                        <w:ind w:left="142"/>
                        <w:jc w:val="center"/>
                        <w:rPr>
                          <w:rFonts w:ascii="Century Gothic" w:hAnsi="Century Gothic" w:cs="Arial"/>
                          <w:b/>
                          <w:sz w:val="32"/>
                          <w:szCs w:val="32"/>
                        </w:rPr>
                      </w:pPr>
                    </w:p>
                    <w:p w:rsidR="0035573A" w:rsidRDefault="0035573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5573A" w:rsidRPr="000F16BE" w:rsidRDefault="0035573A" w:rsidP="00716D3A">
                      <w:pPr>
                        <w:ind w:left="142"/>
                        <w:jc w:val="center"/>
                        <w:rPr>
                          <w:rFonts w:ascii="Century Gothic" w:hAnsi="Century Gothic" w:cs="Arial"/>
                          <w:b/>
                          <w:sz w:val="32"/>
                          <w:szCs w:val="32"/>
                          <w:lang w:val="es-MX"/>
                        </w:rPr>
                      </w:pPr>
                    </w:p>
                    <w:p w:rsidR="0035573A" w:rsidRDefault="0035573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GARRAFAS DEL GLP PARA COMERCIALIZACION EN LAS ESTACIONES DE SERVICIO VILLA IMPERIAL, BETANZOS Y ANTOFAGASTA ADMINISTRADAS POR YPFB-DCPT PARA GESTION 2016 </w:t>
                      </w:r>
                    </w:p>
                    <w:p w:rsidR="0035573A" w:rsidRDefault="0035573A" w:rsidP="00EE5138">
                      <w:pPr>
                        <w:autoSpaceDE w:val="0"/>
                        <w:autoSpaceDN w:val="0"/>
                        <w:adjustRightInd w:val="0"/>
                        <w:ind w:left="142"/>
                        <w:jc w:val="center"/>
                        <w:rPr>
                          <w:rFonts w:ascii="Century Gothic" w:hAnsi="Century Gothic" w:cs="Century Gothic"/>
                          <w:b/>
                          <w:bCs/>
                          <w:color w:val="000000"/>
                          <w:sz w:val="32"/>
                          <w:szCs w:val="32"/>
                        </w:rPr>
                      </w:pPr>
                    </w:p>
                    <w:p w:rsidR="0035573A" w:rsidRPr="00536091" w:rsidRDefault="0035573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CDO-01-DCPT-22-15</w:t>
                      </w:r>
                      <w:r w:rsidRPr="00010561">
                        <w:rPr>
                          <w:rFonts w:ascii="Century Gothic" w:hAnsi="Century Gothic" w:cs="Century Gothic"/>
                          <w:b/>
                          <w:bCs/>
                          <w:color w:val="000000"/>
                          <w:sz w:val="32"/>
                          <w:szCs w:val="32"/>
                        </w:rPr>
                        <w:t xml:space="preserve"> </w:t>
                      </w:r>
                    </w:p>
                    <w:p w:rsidR="0035573A" w:rsidRDefault="0035573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5573A" w:rsidRPr="00574BFC" w:rsidRDefault="0035573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PRIMERA </w:t>
                      </w:r>
                      <w:r w:rsidRPr="0072074E">
                        <w:rPr>
                          <w:rFonts w:ascii="Century Gothic" w:hAnsi="Century Gothic" w:cs="Arial"/>
                          <w:b/>
                          <w:sz w:val="28"/>
                          <w:lang w:val="es-ES"/>
                        </w:rPr>
                        <w:t>CONVOCATORIA)</w:t>
                      </w:r>
                    </w:p>
                    <w:p w:rsidR="0035573A" w:rsidRDefault="0035573A" w:rsidP="00BC21BB">
                      <w:pPr>
                        <w:ind w:right="930"/>
                        <w:jc w:val="center"/>
                        <w:rPr>
                          <w:rFonts w:ascii="Century Gothic" w:hAnsi="Century Gothic"/>
                          <w:lang w:val="es-ES_tradnl"/>
                        </w:rPr>
                      </w:pPr>
                      <w:r>
                        <w:rPr>
                          <w:rFonts w:ascii="Century Gothic" w:hAnsi="Century Gothic"/>
                          <w:lang w:val="es-ES_tradnl"/>
                        </w:rPr>
                        <w:t xml:space="preserve">          </w:t>
                      </w:r>
                    </w:p>
                    <w:p w:rsidR="0035573A" w:rsidRDefault="0035573A" w:rsidP="00BC21BB">
                      <w:pPr>
                        <w:ind w:right="930"/>
                        <w:jc w:val="center"/>
                        <w:rPr>
                          <w:rFonts w:ascii="Century Gothic" w:hAnsi="Century Gothic"/>
                          <w:lang w:val="es-ES_tradnl"/>
                        </w:rPr>
                      </w:pPr>
                    </w:p>
                    <w:p w:rsidR="0035573A" w:rsidRDefault="0035573A" w:rsidP="00BC21BB">
                      <w:pPr>
                        <w:ind w:right="930"/>
                        <w:jc w:val="center"/>
                        <w:rPr>
                          <w:rFonts w:ascii="Century Gothic" w:hAnsi="Century Gothic"/>
                          <w:lang w:val="es-ES_tradnl"/>
                        </w:rPr>
                      </w:pPr>
                    </w:p>
                    <w:p w:rsidR="0035573A" w:rsidRDefault="0035573A" w:rsidP="00BC21BB">
                      <w:pPr>
                        <w:ind w:right="930"/>
                        <w:jc w:val="center"/>
                        <w:rPr>
                          <w:rFonts w:ascii="Century Gothic" w:hAnsi="Century Gothic"/>
                          <w:lang w:val="es-ES_tradnl"/>
                        </w:rPr>
                      </w:pPr>
                    </w:p>
                    <w:p w:rsidR="0035573A" w:rsidRDefault="0035573A" w:rsidP="00BC21BB">
                      <w:pPr>
                        <w:ind w:right="930"/>
                        <w:jc w:val="center"/>
                        <w:rPr>
                          <w:rFonts w:ascii="Century Gothic" w:hAnsi="Century Gothic"/>
                          <w:lang w:val="es-ES_tradnl"/>
                        </w:rPr>
                      </w:pPr>
                    </w:p>
                    <w:p w:rsidR="0035573A" w:rsidRPr="009C5A35" w:rsidRDefault="0035573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r w:rsidR="00EE5138">
        <w:rPr>
          <w:rFonts w:asciiTheme="minorHAnsi" w:hAnsiTheme="minorHAnsi" w:cstheme="minorHAnsi"/>
          <w:b/>
        </w:rPr>
        <w:lastRenderedPageBreak/>
        <w:t>ASPECTOS</w:t>
      </w:r>
      <w:r w:rsidR="00EE5138" w:rsidRPr="00286B08">
        <w:rPr>
          <w:rFonts w:asciiTheme="minorHAnsi" w:hAnsiTheme="minorHAnsi" w:cstheme="minorHAnsi"/>
          <w:b/>
        </w:rPr>
        <w:t xml:space="preserve"> GENERAL</w:t>
      </w:r>
      <w:r w:rsidR="00EE5138">
        <w:rPr>
          <w:rFonts w:asciiTheme="minorHAnsi" w:hAnsiTheme="minorHAnsi" w:cstheme="minorHAnsi"/>
          <w:b/>
        </w:rPr>
        <w:t>ES DEL PROCESO DE CONTRATACIÓN</w:t>
      </w:r>
    </w:p>
    <w:p w:rsidR="008B5E60" w:rsidRPr="008B5E60" w:rsidRDefault="008B5E60" w:rsidP="008B5E60">
      <w:pPr>
        <w:pStyle w:val="Norma"/>
        <w:spacing w:after="0" w:line="240" w:lineRule="auto"/>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383"/>
        <w:gridCol w:w="1110"/>
        <w:gridCol w:w="24"/>
        <w:gridCol w:w="1134"/>
        <w:gridCol w:w="3970"/>
      </w:tblGrid>
      <w:tr w:rsidR="00EE5138" w:rsidRPr="00232824" w:rsidTr="008E0E73">
        <w:trPr>
          <w:trHeight w:val="410"/>
        </w:trPr>
        <w:tc>
          <w:tcPr>
            <w:tcW w:w="9039" w:type="dxa"/>
            <w:gridSpan w:val="6"/>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8E0E73">
        <w:trPr>
          <w:trHeight w:val="410"/>
        </w:trPr>
        <w:tc>
          <w:tcPr>
            <w:tcW w:w="418" w:type="dxa"/>
            <w:shd w:val="clear" w:color="auto" w:fill="D9D9D9"/>
            <w:vAlign w:val="center"/>
          </w:tcPr>
          <w:p w:rsidR="00EE5138" w:rsidRPr="00232824" w:rsidRDefault="00EE5138" w:rsidP="008E0E73">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384" w:type="dxa"/>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3"/>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969" w:type="dxa"/>
            <w:shd w:val="clear" w:color="auto" w:fill="D9D9D9"/>
            <w:vAlign w:val="center"/>
          </w:tcPr>
          <w:p w:rsidR="00EE5138" w:rsidRPr="00232824" w:rsidRDefault="008B5E60" w:rsidP="008E0E73">
            <w:pPr>
              <w:jc w:val="center"/>
              <w:rPr>
                <w:rFonts w:asciiTheme="minorHAnsi" w:hAnsiTheme="minorHAnsi" w:cstheme="minorHAnsi"/>
                <w:b/>
                <w:sz w:val="18"/>
                <w:szCs w:val="18"/>
              </w:rPr>
            </w:pPr>
            <w:r>
              <w:rPr>
                <w:rFonts w:asciiTheme="minorHAnsi" w:hAnsiTheme="minorHAnsi" w:cstheme="minorHAnsi"/>
                <w:b/>
                <w:sz w:val="18"/>
                <w:szCs w:val="18"/>
              </w:rPr>
              <w:t>DIRECCIÓ</w:t>
            </w:r>
            <w:r w:rsidR="00EE5138" w:rsidRPr="00232824">
              <w:rPr>
                <w:rFonts w:asciiTheme="minorHAnsi" w:hAnsiTheme="minorHAnsi" w:cstheme="minorHAnsi"/>
                <w:b/>
                <w:sz w:val="18"/>
                <w:szCs w:val="18"/>
              </w:rPr>
              <w:t>N</w:t>
            </w:r>
          </w:p>
        </w:tc>
      </w:tr>
      <w:tr w:rsidR="00EE5138" w:rsidRPr="00232824" w:rsidTr="008E0E73">
        <w:trPr>
          <w:trHeight w:val="64"/>
        </w:trPr>
        <w:tc>
          <w:tcPr>
            <w:tcW w:w="418" w:type="dxa"/>
          </w:tcPr>
          <w:p w:rsidR="00EE5138" w:rsidRPr="00232824" w:rsidRDefault="00EE5138" w:rsidP="008E0E73">
            <w:pPr>
              <w:rPr>
                <w:rFonts w:asciiTheme="minorHAnsi" w:hAnsiTheme="minorHAnsi" w:cstheme="minorHAnsi"/>
                <w:sz w:val="18"/>
                <w:szCs w:val="18"/>
              </w:rPr>
            </w:pPr>
          </w:p>
        </w:tc>
        <w:tc>
          <w:tcPr>
            <w:tcW w:w="2384" w:type="dxa"/>
          </w:tcPr>
          <w:p w:rsidR="00EE5138" w:rsidRPr="00232824" w:rsidRDefault="00EE5138" w:rsidP="008E0E73">
            <w:pPr>
              <w:rPr>
                <w:rFonts w:asciiTheme="minorHAnsi" w:hAnsiTheme="minorHAnsi" w:cstheme="minorHAnsi"/>
                <w:sz w:val="18"/>
                <w:szCs w:val="18"/>
              </w:rPr>
            </w:pPr>
          </w:p>
        </w:tc>
        <w:tc>
          <w:tcPr>
            <w:tcW w:w="2268" w:type="dxa"/>
            <w:gridSpan w:val="3"/>
          </w:tcPr>
          <w:p w:rsidR="00EE5138" w:rsidRPr="00232824" w:rsidRDefault="00EE5138" w:rsidP="008E0E73">
            <w:pPr>
              <w:rPr>
                <w:rFonts w:asciiTheme="minorHAnsi" w:hAnsiTheme="minorHAnsi" w:cstheme="minorHAnsi"/>
                <w:sz w:val="18"/>
                <w:szCs w:val="18"/>
                <w:highlight w:val="yellow"/>
              </w:rPr>
            </w:pPr>
          </w:p>
        </w:tc>
        <w:tc>
          <w:tcPr>
            <w:tcW w:w="3969" w:type="dxa"/>
          </w:tcPr>
          <w:p w:rsidR="00EE5138" w:rsidRPr="00232824" w:rsidRDefault="00EE5138" w:rsidP="008E0E73">
            <w:pPr>
              <w:rPr>
                <w:rFonts w:asciiTheme="minorHAnsi" w:hAnsiTheme="minorHAnsi" w:cstheme="minorHAnsi"/>
                <w:sz w:val="18"/>
                <w:szCs w:val="18"/>
              </w:rPr>
            </w:pPr>
          </w:p>
        </w:tc>
      </w:tr>
      <w:tr w:rsidR="008E0E73" w:rsidRPr="00232824" w:rsidTr="008E0E73">
        <w:trPr>
          <w:trHeight w:val="300"/>
        </w:trPr>
        <w:tc>
          <w:tcPr>
            <w:tcW w:w="418" w:type="dxa"/>
            <w:vAlign w:val="center"/>
          </w:tcPr>
          <w:p w:rsidR="008E0E73" w:rsidRPr="00232824" w:rsidRDefault="008E0E73" w:rsidP="008E0E73">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384" w:type="dxa"/>
            <w:vAlign w:val="center"/>
          </w:tcPr>
          <w:p w:rsidR="008E0E73" w:rsidRPr="00232824" w:rsidRDefault="008E0E73" w:rsidP="008E0E73">
            <w:pPr>
              <w:rPr>
                <w:rFonts w:asciiTheme="minorHAnsi" w:hAnsiTheme="minorHAnsi" w:cstheme="minorHAnsi"/>
                <w:sz w:val="18"/>
                <w:szCs w:val="18"/>
              </w:rPr>
            </w:pPr>
            <w:r>
              <w:rPr>
                <w:rFonts w:asciiTheme="minorHAnsi" w:hAnsiTheme="minorHAnsi" w:cstheme="minorHAnsi"/>
                <w:sz w:val="18"/>
                <w:szCs w:val="18"/>
              </w:rPr>
              <w:t>Inspección Previa</w:t>
            </w:r>
          </w:p>
        </w:tc>
        <w:tc>
          <w:tcPr>
            <w:tcW w:w="1110" w:type="dxa"/>
            <w:vAlign w:val="center"/>
          </w:tcPr>
          <w:p w:rsidR="008E0E73" w:rsidRPr="00232824" w:rsidRDefault="008E0E73" w:rsidP="008E0E73">
            <w:pPr>
              <w:jc w:val="center"/>
              <w:rPr>
                <w:rFonts w:asciiTheme="minorHAnsi" w:hAnsiTheme="minorHAnsi" w:cstheme="minorHAnsi"/>
                <w:color w:val="000000"/>
                <w:sz w:val="18"/>
                <w:szCs w:val="18"/>
              </w:rPr>
            </w:pPr>
          </w:p>
        </w:tc>
        <w:tc>
          <w:tcPr>
            <w:tcW w:w="1155" w:type="dxa"/>
            <w:gridSpan w:val="2"/>
            <w:vAlign w:val="center"/>
          </w:tcPr>
          <w:p w:rsidR="008E0E73" w:rsidRPr="00232824" w:rsidRDefault="008E0E73" w:rsidP="008E0E73">
            <w:pPr>
              <w:jc w:val="center"/>
              <w:rPr>
                <w:rFonts w:asciiTheme="minorHAnsi" w:hAnsiTheme="minorHAnsi" w:cstheme="minorHAnsi"/>
                <w:color w:val="000000"/>
                <w:sz w:val="18"/>
                <w:szCs w:val="18"/>
              </w:rPr>
            </w:pPr>
          </w:p>
        </w:tc>
        <w:tc>
          <w:tcPr>
            <w:tcW w:w="3972" w:type="dxa"/>
            <w:vAlign w:val="center"/>
          </w:tcPr>
          <w:p w:rsidR="008E0E73" w:rsidRPr="00232824" w:rsidRDefault="008E0E73" w:rsidP="008E0E73">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8E0E73">
        <w:trPr>
          <w:trHeight w:val="155"/>
        </w:trPr>
        <w:tc>
          <w:tcPr>
            <w:tcW w:w="418" w:type="dxa"/>
            <w:vAlign w:val="center"/>
          </w:tcPr>
          <w:p w:rsidR="00EE5138" w:rsidRPr="00232824" w:rsidRDefault="00EE5138" w:rsidP="008E0E73">
            <w:pPr>
              <w:rPr>
                <w:rFonts w:asciiTheme="minorHAnsi" w:hAnsiTheme="minorHAnsi" w:cstheme="minorHAnsi"/>
                <w:sz w:val="18"/>
                <w:szCs w:val="18"/>
              </w:rPr>
            </w:pPr>
          </w:p>
        </w:tc>
        <w:tc>
          <w:tcPr>
            <w:tcW w:w="2384" w:type="dxa"/>
            <w:vAlign w:val="center"/>
          </w:tcPr>
          <w:p w:rsidR="00EE5138" w:rsidRPr="00232824" w:rsidRDefault="00EE5138" w:rsidP="008E0E73">
            <w:pPr>
              <w:rPr>
                <w:rFonts w:asciiTheme="minorHAnsi" w:hAnsiTheme="minorHAnsi" w:cstheme="minorHAnsi"/>
                <w:sz w:val="18"/>
                <w:szCs w:val="18"/>
              </w:rPr>
            </w:pPr>
          </w:p>
        </w:tc>
        <w:tc>
          <w:tcPr>
            <w:tcW w:w="2268" w:type="dxa"/>
            <w:gridSpan w:val="3"/>
          </w:tcPr>
          <w:p w:rsidR="00EE5138" w:rsidRPr="00232824" w:rsidRDefault="00EE5138" w:rsidP="008E0E73">
            <w:pPr>
              <w:jc w:val="center"/>
              <w:rPr>
                <w:rFonts w:asciiTheme="minorHAnsi" w:hAnsiTheme="minorHAnsi" w:cstheme="minorHAnsi"/>
                <w:sz w:val="18"/>
                <w:szCs w:val="18"/>
              </w:rPr>
            </w:pPr>
          </w:p>
        </w:tc>
        <w:tc>
          <w:tcPr>
            <w:tcW w:w="3969" w:type="dxa"/>
          </w:tcPr>
          <w:p w:rsidR="00EE5138" w:rsidRPr="00232824" w:rsidRDefault="00EE5138" w:rsidP="008E0E73">
            <w:pPr>
              <w:jc w:val="both"/>
              <w:rPr>
                <w:rFonts w:asciiTheme="minorHAnsi" w:hAnsiTheme="minorHAnsi" w:cstheme="minorHAnsi"/>
                <w:sz w:val="18"/>
                <w:szCs w:val="18"/>
              </w:rPr>
            </w:pPr>
          </w:p>
        </w:tc>
      </w:tr>
      <w:tr w:rsidR="000D52A9" w:rsidRPr="00232824" w:rsidTr="008E0E73">
        <w:trPr>
          <w:trHeight w:val="433"/>
        </w:trPr>
        <w:tc>
          <w:tcPr>
            <w:tcW w:w="418" w:type="dxa"/>
            <w:shd w:val="clear" w:color="auto" w:fill="auto"/>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Consultas Escritas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p>
        </w:tc>
        <w:tc>
          <w:tcPr>
            <w:tcW w:w="1134" w:type="dxa"/>
            <w:vAlign w:val="center"/>
          </w:tcPr>
          <w:p w:rsidR="000D52A9" w:rsidRPr="00232824" w:rsidRDefault="000D52A9" w:rsidP="008E0E73">
            <w:pPr>
              <w:jc w:val="center"/>
              <w:rPr>
                <w:rFonts w:asciiTheme="minorHAnsi" w:hAnsiTheme="minorHAnsi" w:cstheme="minorHAnsi"/>
                <w:sz w:val="18"/>
                <w:szCs w:val="18"/>
              </w:rPr>
            </w:pPr>
          </w:p>
        </w:tc>
        <w:tc>
          <w:tcPr>
            <w:tcW w:w="3969" w:type="dxa"/>
            <w:vAlign w:val="center"/>
          </w:tcPr>
          <w:p w:rsidR="000D52A9" w:rsidRPr="003F0456" w:rsidRDefault="008E0E73" w:rsidP="008E0E73">
            <w:pPr>
              <w:jc w:val="center"/>
              <w:rPr>
                <w:rFonts w:ascii="Calibri" w:hAnsi="Calibri" w:cs="Calibri"/>
                <w:color w:val="000000"/>
                <w:sz w:val="18"/>
                <w:szCs w:val="18"/>
              </w:rPr>
            </w:pPr>
            <w:r>
              <w:rPr>
                <w:rFonts w:ascii="Calibri" w:hAnsi="Calibri" w:cs="Calibri"/>
                <w:color w:val="000000"/>
                <w:sz w:val="18"/>
                <w:szCs w:val="18"/>
              </w:rPr>
              <w:t>NO APLICA</w:t>
            </w:r>
          </w:p>
        </w:tc>
      </w:tr>
      <w:tr w:rsidR="000D52A9" w:rsidRPr="00232824" w:rsidTr="008E0E73">
        <w:trPr>
          <w:trHeight w:val="65"/>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rPr>
                <w:rFonts w:asciiTheme="minorHAnsi" w:hAnsiTheme="minorHAnsi" w:cstheme="minorHAnsi"/>
                <w:sz w:val="18"/>
                <w:szCs w:val="18"/>
              </w:rPr>
            </w:pPr>
          </w:p>
        </w:tc>
        <w:tc>
          <w:tcPr>
            <w:tcW w:w="2268" w:type="dxa"/>
            <w:gridSpan w:val="3"/>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232824" w:rsidRDefault="000D52A9" w:rsidP="008E0E73">
            <w:pPr>
              <w:rPr>
                <w:rFonts w:asciiTheme="minorHAnsi" w:hAnsiTheme="minorHAnsi" w:cstheme="minorHAnsi"/>
                <w:sz w:val="18"/>
                <w:szCs w:val="18"/>
              </w:rPr>
            </w:pPr>
          </w:p>
        </w:tc>
      </w:tr>
      <w:tr w:rsidR="000D52A9" w:rsidRPr="00232824" w:rsidTr="008E0E73">
        <w:trPr>
          <w:trHeight w:val="370"/>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384" w:type="dxa"/>
            <w:vAlign w:val="center"/>
          </w:tcPr>
          <w:p w:rsidR="000D52A9" w:rsidRPr="00232824" w:rsidRDefault="000D52A9" w:rsidP="008E0E73">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p>
        </w:tc>
        <w:tc>
          <w:tcPr>
            <w:tcW w:w="1134" w:type="dxa"/>
            <w:vAlign w:val="center"/>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631500" w:rsidRDefault="008E0E73" w:rsidP="008E0E73">
            <w:pPr>
              <w:jc w:val="center"/>
              <w:rPr>
                <w:rFonts w:ascii="Calibri" w:hAnsi="Calibri" w:cs="Calibri"/>
                <w:sz w:val="18"/>
                <w:szCs w:val="18"/>
              </w:rPr>
            </w:pPr>
            <w:r>
              <w:rPr>
                <w:rFonts w:ascii="Calibri" w:hAnsi="Calibri" w:cs="Calibri"/>
                <w:sz w:val="18"/>
                <w:szCs w:val="18"/>
              </w:rPr>
              <w:t>NO APLICA</w:t>
            </w:r>
          </w:p>
        </w:tc>
      </w:tr>
      <w:tr w:rsidR="000D52A9" w:rsidRPr="00232824" w:rsidTr="008E0E73">
        <w:trPr>
          <w:trHeight w:val="64"/>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jc w:val="center"/>
              <w:rPr>
                <w:rFonts w:asciiTheme="minorHAnsi" w:hAnsiTheme="minorHAnsi" w:cstheme="minorHAnsi"/>
                <w:sz w:val="18"/>
                <w:szCs w:val="18"/>
              </w:rPr>
            </w:pPr>
          </w:p>
        </w:tc>
        <w:tc>
          <w:tcPr>
            <w:tcW w:w="2268" w:type="dxa"/>
            <w:gridSpan w:val="3"/>
            <w:vAlign w:val="center"/>
          </w:tcPr>
          <w:p w:rsidR="000D52A9" w:rsidRPr="00232824" w:rsidRDefault="000D52A9" w:rsidP="008E0E73">
            <w:pPr>
              <w:jc w:val="center"/>
              <w:rPr>
                <w:rFonts w:asciiTheme="minorHAnsi" w:hAnsiTheme="minorHAnsi" w:cstheme="minorHAnsi"/>
                <w:sz w:val="18"/>
                <w:szCs w:val="18"/>
              </w:rPr>
            </w:pPr>
          </w:p>
        </w:tc>
        <w:tc>
          <w:tcPr>
            <w:tcW w:w="3969" w:type="dxa"/>
            <w:vAlign w:val="center"/>
          </w:tcPr>
          <w:p w:rsidR="000D52A9" w:rsidRPr="00232824" w:rsidRDefault="000D52A9" w:rsidP="008E0E73">
            <w:pPr>
              <w:rPr>
                <w:rFonts w:asciiTheme="minorHAnsi" w:hAnsiTheme="minorHAnsi" w:cstheme="minorHAnsi"/>
                <w:sz w:val="18"/>
                <w:szCs w:val="18"/>
              </w:rPr>
            </w:pPr>
          </w:p>
        </w:tc>
      </w:tr>
      <w:tr w:rsidR="000D52A9" w:rsidRPr="00232824" w:rsidTr="008E0E73">
        <w:trPr>
          <w:trHeight w:val="370"/>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Presentación de Propuestas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35573A">
            <w:pPr>
              <w:jc w:val="center"/>
              <w:rPr>
                <w:rFonts w:asciiTheme="minorHAnsi" w:hAnsiTheme="minorHAnsi" w:cstheme="minorHAnsi"/>
                <w:sz w:val="18"/>
                <w:szCs w:val="18"/>
              </w:rPr>
            </w:pPr>
            <w:r>
              <w:rPr>
                <w:rFonts w:asciiTheme="minorHAnsi" w:hAnsiTheme="minorHAnsi" w:cstheme="minorHAnsi"/>
                <w:sz w:val="18"/>
                <w:szCs w:val="18"/>
              </w:rPr>
              <w:t>1</w:t>
            </w:r>
            <w:r w:rsidR="0035573A">
              <w:rPr>
                <w:rFonts w:asciiTheme="minorHAnsi" w:hAnsiTheme="minorHAnsi" w:cstheme="minorHAnsi"/>
                <w:sz w:val="18"/>
                <w:szCs w:val="18"/>
              </w:rPr>
              <w:t>6</w:t>
            </w:r>
            <w:r w:rsidR="007E1C92">
              <w:rPr>
                <w:rFonts w:asciiTheme="minorHAnsi" w:hAnsiTheme="minorHAnsi" w:cstheme="minorHAnsi"/>
                <w:sz w:val="18"/>
                <w:szCs w:val="18"/>
              </w:rPr>
              <w:t>/1</w:t>
            </w:r>
            <w:r w:rsidR="008E0E73">
              <w:rPr>
                <w:rFonts w:asciiTheme="minorHAnsi" w:hAnsiTheme="minorHAnsi" w:cstheme="minorHAnsi"/>
                <w:sz w:val="18"/>
                <w:szCs w:val="18"/>
              </w:rPr>
              <w:t>2</w:t>
            </w:r>
            <w:r w:rsidR="007E1C92">
              <w:rPr>
                <w:rFonts w:asciiTheme="minorHAnsi" w:hAnsiTheme="minorHAnsi" w:cstheme="minorHAnsi"/>
                <w:sz w:val="18"/>
                <w:szCs w:val="18"/>
              </w:rPr>
              <w:t>/2015</w:t>
            </w:r>
          </w:p>
        </w:tc>
        <w:tc>
          <w:tcPr>
            <w:tcW w:w="1134"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8E0E73" w:rsidP="008E0E73">
            <w:pPr>
              <w:jc w:val="center"/>
              <w:rPr>
                <w:rFonts w:asciiTheme="minorHAnsi" w:hAnsiTheme="minorHAnsi" w:cstheme="minorHAnsi"/>
                <w:sz w:val="18"/>
                <w:szCs w:val="18"/>
              </w:rPr>
            </w:pPr>
            <w:r>
              <w:rPr>
                <w:rFonts w:asciiTheme="minorHAnsi" w:hAnsiTheme="minorHAnsi" w:cstheme="minorHAnsi"/>
                <w:sz w:val="18"/>
                <w:szCs w:val="18"/>
              </w:rPr>
              <w:t>11</w:t>
            </w:r>
            <w:r w:rsidR="007E1C92">
              <w:rPr>
                <w:rFonts w:asciiTheme="minorHAnsi" w:hAnsiTheme="minorHAnsi" w:cstheme="minorHAnsi"/>
                <w:sz w:val="18"/>
                <w:szCs w:val="18"/>
              </w:rPr>
              <w:t>:</w:t>
            </w:r>
            <w:r>
              <w:rPr>
                <w:rFonts w:asciiTheme="minorHAnsi" w:hAnsiTheme="minorHAnsi" w:cstheme="minorHAnsi"/>
                <w:sz w:val="18"/>
                <w:szCs w:val="18"/>
              </w:rPr>
              <w:t>0</w:t>
            </w:r>
            <w:r w:rsidR="007E1C92">
              <w:rPr>
                <w:rFonts w:asciiTheme="minorHAnsi" w:hAnsiTheme="minorHAnsi" w:cstheme="minorHAnsi"/>
                <w:sz w:val="18"/>
                <w:szCs w:val="18"/>
              </w:rPr>
              <w:t>0</w:t>
            </w:r>
          </w:p>
        </w:tc>
        <w:tc>
          <w:tcPr>
            <w:tcW w:w="3969" w:type="dxa"/>
          </w:tcPr>
          <w:p w:rsidR="000D52A9" w:rsidRPr="00631500" w:rsidRDefault="008E0E73" w:rsidP="008E0E73">
            <w:pPr>
              <w:jc w:val="both"/>
              <w:rPr>
                <w:rFonts w:ascii="Calibri" w:hAnsi="Calibri" w:cs="Calibri"/>
                <w:sz w:val="18"/>
                <w:szCs w:val="18"/>
              </w:rPr>
            </w:pPr>
            <w:r>
              <w:rPr>
                <w:rFonts w:asciiTheme="minorHAnsi" w:hAnsiTheme="minorHAnsi" w:cstheme="minorHAnsi"/>
                <w:sz w:val="18"/>
                <w:szCs w:val="18"/>
              </w:rPr>
              <w:t>UNIDAD DE CONTRATACIONES DISTRITO COMERCIAL POTOSI AVENIDA H PLAYER S/N ZONA SAN CLEMENTE, POTOSI- BOLIVIA</w:t>
            </w:r>
          </w:p>
        </w:tc>
      </w:tr>
      <w:tr w:rsidR="000D52A9" w:rsidRPr="00232824" w:rsidTr="008E0E73">
        <w:trPr>
          <w:trHeight w:val="64"/>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rPr>
                <w:rFonts w:asciiTheme="minorHAnsi" w:hAnsiTheme="minorHAnsi" w:cstheme="minorHAnsi"/>
                <w:sz w:val="18"/>
                <w:szCs w:val="18"/>
              </w:rPr>
            </w:pPr>
          </w:p>
        </w:tc>
        <w:tc>
          <w:tcPr>
            <w:tcW w:w="2268" w:type="dxa"/>
            <w:gridSpan w:val="3"/>
            <w:vAlign w:val="center"/>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232824" w:rsidRDefault="000D52A9" w:rsidP="008E0E73">
            <w:pPr>
              <w:jc w:val="both"/>
              <w:rPr>
                <w:rFonts w:asciiTheme="minorHAnsi" w:hAnsiTheme="minorHAnsi" w:cstheme="minorHAnsi"/>
                <w:sz w:val="18"/>
                <w:szCs w:val="18"/>
              </w:rPr>
            </w:pPr>
          </w:p>
        </w:tc>
      </w:tr>
      <w:tr w:rsidR="000D52A9" w:rsidRPr="00232824" w:rsidTr="008E0E73">
        <w:trPr>
          <w:trHeight w:val="246"/>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Apertura de Propuestas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35573A">
            <w:pPr>
              <w:jc w:val="center"/>
              <w:rPr>
                <w:rFonts w:asciiTheme="minorHAnsi" w:hAnsiTheme="minorHAnsi" w:cstheme="minorHAnsi"/>
                <w:sz w:val="18"/>
                <w:szCs w:val="18"/>
              </w:rPr>
            </w:pPr>
            <w:r>
              <w:rPr>
                <w:rFonts w:asciiTheme="minorHAnsi" w:hAnsiTheme="minorHAnsi" w:cstheme="minorHAnsi"/>
                <w:sz w:val="18"/>
                <w:szCs w:val="18"/>
              </w:rPr>
              <w:t>1</w:t>
            </w:r>
            <w:r w:rsidR="0035573A">
              <w:rPr>
                <w:rFonts w:asciiTheme="minorHAnsi" w:hAnsiTheme="minorHAnsi" w:cstheme="minorHAnsi"/>
                <w:sz w:val="18"/>
                <w:szCs w:val="18"/>
              </w:rPr>
              <w:t>6</w:t>
            </w:r>
            <w:r w:rsidR="007E1C92">
              <w:rPr>
                <w:rFonts w:asciiTheme="minorHAnsi" w:hAnsiTheme="minorHAnsi" w:cstheme="minorHAnsi"/>
                <w:sz w:val="18"/>
                <w:szCs w:val="18"/>
              </w:rPr>
              <w:t>/1</w:t>
            </w:r>
            <w:r w:rsidR="008E0E73">
              <w:rPr>
                <w:rFonts w:asciiTheme="minorHAnsi" w:hAnsiTheme="minorHAnsi" w:cstheme="minorHAnsi"/>
                <w:sz w:val="18"/>
                <w:szCs w:val="18"/>
              </w:rPr>
              <w:t>2</w:t>
            </w:r>
            <w:r w:rsidR="007E1C92">
              <w:rPr>
                <w:rFonts w:asciiTheme="minorHAnsi" w:hAnsiTheme="minorHAnsi" w:cstheme="minorHAnsi"/>
                <w:sz w:val="18"/>
                <w:szCs w:val="18"/>
              </w:rPr>
              <w:t>/2015</w:t>
            </w:r>
          </w:p>
        </w:tc>
        <w:tc>
          <w:tcPr>
            <w:tcW w:w="1134"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F57882" w:rsidP="008E0E73">
            <w:pPr>
              <w:jc w:val="center"/>
              <w:rPr>
                <w:rFonts w:asciiTheme="minorHAnsi" w:hAnsiTheme="minorHAnsi" w:cstheme="minorHAnsi"/>
                <w:sz w:val="18"/>
                <w:szCs w:val="18"/>
              </w:rPr>
            </w:pPr>
            <w:r>
              <w:rPr>
                <w:rFonts w:asciiTheme="minorHAnsi" w:hAnsiTheme="minorHAnsi" w:cstheme="minorHAnsi"/>
                <w:sz w:val="18"/>
                <w:szCs w:val="18"/>
              </w:rPr>
              <w:t>1</w:t>
            </w:r>
            <w:r w:rsidR="008E0E73">
              <w:rPr>
                <w:rFonts w:asciiTheme="minorHAnsi" w:hAnsiTheme="minorHAnsi" w:cstheme="minorHAnsi"/>
                <w:sz w:val="18"/>
                <w:szCs w:val="18"/>
              </w:rPr>
              <w:t>1</w:t>
            </w:r>
            <w:r>
              <w:rPr>
                <w:rFonts w:asciiTheme="minorHAnsi" w:hAnsiTheme="minorHAnsi" w:cstheme="minorHAnsi"/>
                <w:sz w:val="18"/>
                <w:szCs w:val="18"/>
              </w:rPr>
              <w:t>:</w:t>
            </w:r>
            <w:r w:rsidR="008E0E73">
              <w:rPr>
                <w:rFonts w:asciiTheme="minorHAnsi" w:hAnsiTheme="minorHAnsi" w:cstheme="minorHAnsi"/>
                <w:sz w:val="18"/>
                <w:szCs w:val="18"/>
              </w:rPr>
              <w:t>3</w:t>
            </w:r>
            <w:r w:rsidR="007E1C92">
              <w:rPr>
                <w:rFonts w:asciiTheme="minorHAnsi" w:hAnsiTheme="minorHAnsi" w:cstheme="minorHAnsi"/>
                <w:sz w:val="18"/>
                <w:szCs w:val="18"/>
              </w:rPr>
              <w:t>0</w:t>
            </w:r>
          </w:p>
        </w:tc>
        <w:tc>
          <w:tcPr>
            <w:tcW w:w="3969" w:type="dxa"/>
            <w:vAlign w:val="center"/>
          </w:tcPr>
          <w:p w:rsidR="000D52A9" w:rsidRPr="00631500" w:rsidRDefault="008E0E73" w:rsidP="008E0E73">
            <w:pPr>
              <w:jc w:val="both"/>
              <w:rPr>
                <w:rFonts w:ascii="Calibri" w:hAnsi="Calibri" w:cs="Calibri"/>
                <w:color w:val="000000"/>
                <w:sz w:val="18"/>
                <w:szCs w:val="18"/>
                <w:lang w:val="es-BO"/>
              </w:rPr>
            </w:pPr>
            <w:r>
              <w:rPr>
                <w:rFonts w:asciiTheme="minorHAnsi" w:hAnsiTheme="minorHAnsi" w:cstheme="minorHAnsi"/>
                <w:sz w:val="18"/>
                <w:szCs w:val="18"/>
              </w:rPr>
              <w:t>UNIDAD DE CONTRATACIONES DISTRITO COMERCIAL POTOSI AVENIDA H PLAYER S/N ZONA SAN CLEMENTE, POTOSI- BOLIVIA</w:t>
            </w:r>
          </w:p>
        </w:tc>
      </w:tr>
    </w:tbl>
    <w:p w:rsidR="00EE5138" w:rsidRDefault="00EE5138"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8B5E60">
        <w:trPr>
          <w:trHeight w:val="379"/>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F0106">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35573A">
              <w:rPr>
                <w:rFonts w:asciiTheme="minorHAnsi" w:eastAsia="Calibri" w:hAnsiTheme="minorHAnsi" w:cstheme="minorHAnsi"/>
                <w:b/>
                <w:i/>
                <w:sz w:val="18"/>
                <w:szCs w:val="18"/>
              </w:rPr>
              <w:t>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0D52A9">
              <w:rPr>
                <w:rFonts w:asciiTheme="minorHAnsi" w:eastAsia="Calibri" w:hAnsiTheme="minorHAnsi" w:cstheme="minorHAnsi"/>
                <w:b/>
                <w:i/>
                <w:sz w:val="18"/>
                <w:szCs w:val="18"/>
              </w:rPr>
              <w:t>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DF7D97" w:rsidRDefault="00DF7D97" w:rsidP="00EE5138">
      <w:pPr>
        <w:tabs>
          <w:tab w:val="left" w:pos="7401"/>
        </w:tabs>
        <w:rPr>
          <w:rFonts w:asciiTheme="minorHAnsi" w:hAnsiTheme="minorHAnsi" w:cstheme="minorHAnsi"/>
          <w:b/>
          <w:sz w:val="18"/>
          <w:szCs w:val="18"/>
        </w:rPr>
      </w:pPr>
    </w:p>
    <w:tbl>
      <w:tblPr>
        <w:tblW w:w="9546" w:type="dxa"/>
        <w:jc w:val="center"/>
        <w:tblCellMar>
          <w:left w:w="70" w:type="dxa"/>
          <w:right w:w="70" w:type="dxa"/>
        </w:tblCellMar>
        <w:tblLook w:val="04A0" w:firstRow="1" w:lastRow="0" w:firstColumn="1" w:lastColumn="0" w:noHBand="0" w:noVBand="1"/>
      </w:tblPr>
      <w:tblGrid>
        <w:gridCol w:w="394"/>
        <w:gridCol w:w="1396"/>
        <w:gridCol w:w="286"/>
        <w:gridCol w:w="1918"/>
        <w:gridCol w:w="1615"/>
        <w:gridCol w:w="861"/>
        <w:gridCol w:w="939"/>
        <w:gridCol w:w="953"/>
        <w:gridCol w:w="1184"/>
      </w:tblGrid>
      <w:tr w:rsidR="0035573A" w:rsidTr="0035573A">
        <w:trPr>
          <w:trHeight w:val="544"/>
          <w:jc w:val="center"/>
        </w:trPr>
        <w:tc>
          <w:tcPr>
            <w:tcW w:w="9546" w:type="dxa"/>
            <w:gridSpan w:val="9"/>
            <w:tcBorders>
              <w:top w:val="single" w:sz="4" w:space="0" w:color="auto"/>
              <w:left w:val="single" w:sz="4" w:space="0" w:color="auto"/>
              <w:right w:val="single" w:sz="4" w:space="0" w:color="auto"/>
            </w:tcBorders>
            <w:shd w:val="clear" w:color="auto" w:fill="F2F2F2" w:themeFill="background1" w:themeFillShade="F2"/>
          </w:tcPr>
          <w:p w:rsidR="0035573A" w:rsidRPr="00DF7D97" w:rsidRDefault="0035573A" w:rsidP="00DF7D97">
            <w:pPr>
              <w:tabs>
                <w:tab w:val="left" w:pos="7401"/>
              </w:tabs>
              <w:jc w:val="center"/>
              <w:rPr>
                <w:rFonts w:asciiTheme="minorHAnsi" w:hAnsiTheme="minorHAnsi" w:cstheme="minorHAnsi"/>
                <w:b/>
                <w:sz w:val="18"/>
                <w:szCs w:val="18"/>
              </w:rPr>
            </w:pPr>
            <w:r w:rsidRPr="00DF7D97">
              <w:rPr>
                <w:rFonts w:asciiTheme="minorHAnsi" w:hAnsiTheme="minorHAnsi" w:cstheme="minorHAnsi"/>
                <w:b/>
                <w:szCs w:val="18"/>
              </w:rPr>
              <w:t>PRECIO REFERENCIAL</w:t>
            </w:r>
          </w:p>
        </w:tc>
      </w:tr>
      <w:tr w:rsidR="0035573A" w:rsidTr="0035573A">
        <w:trPr>
          <w:trHeight w:val="432"/>
          <w:jc w:val="center"/>
        </w:trPr>
        <w:tc>
          <w:tcPr>
            <w:tcW w:w="394"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Nº</w:t>
            </w:r>
          </w:p>
        </w:tc>
        <w:tc>
          <w:tcPr>
            <w:tcW w:w="1682" w:type="dxa"/>
            <w:gridSpan w:val="2"/>
            <w:tcBorders>
              <w:top w:val="single" w:sz="4" w:space="0" w:color="auto"/>
              <w:left w:val="single" w:sz="4" w:space="0" w:color="auto"/>
              <w:right w:val="single" w:sz="4" w:space="0" w:color="auto"/>
            </w:tcBorders>
            <w:shd w:val="clear" w:color="auto" w:fill="F2F2F2" w:themeFill="background1" w:themeFillShade="F2"/>
          </w:tcPr>
          <w:p w:rsidR="0035573A" w:rsidRDefault="0035573A" w:rsidP="00CF2A2B">
            <w:pPr>
              <w:jc w:val="center"/>
              <w:rPr>
                <w:rFonts w:ascii="Calibri" w:hAnsi="Calibri" w:cs="Calibri"/>
                <w:b/>
                <w:bCs/>
                <w:color w:val="000000"/>
                <w:sz w:val="18"/>
                <w:szCs w:val="18"/>
                <w:u w:val="single"/>
                <w:lang w:val="es-ES_tradnl"/>
              </w:rPr>
            </w:pPr>
          </w:p>
        </w:tc>
        <w:tc>
          <w:tcPr>
            <w:tcW w:w="3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573A" w:rsidRDefault="0035573A"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TRAMO</w:t>
            </w:r>
          </w:p>
        </w:tc>
        <w:tc>
          <w:tcPr>
            <w:tcW w:w="861"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UNIDAD DE MEDIDA</w:t>
            </w:r>
          </w:p>
        </w:tc>
        <w:tc>
          <w:tcPr>
            <w:tcW w:w="939" w:type="dxa"/>
            <w:vMerge w:val="restart"/>
            <w:tcBorders>
              <w:top w:val="single" w:sz="4" w:space="0" w:color="auto"/>
              <w:left w:val="nil"/>
              <w:right w:val="single" w:sz="4" w:space="0" w:color="auto"/>
            </w:tcBorders>
            <w:shd w:val="clear" w:color="auto" w:fill="F2F2F2" w:themeFill="background1" w:themeFillShade="F2"/>
            <w:vAlign w:val="center"/>
            <w:hideMark/>
          </w:tcPr>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CANTIDAD ANUAL</w:t>
            </w:r>
          </w:p>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ESTIMADA</w:t>
            </w:r>
            <w:r w:rsidR="005F7F97">
              <w:rPr>
                <w:rFonts w:ascii="Calibri" w:hAnsi="Calibri" w:cs="Calibri"/>
                <w:b/>
                <w:bCs/>
                <w:color w:val="000000"/>
                <w:sz w:val="18"/>
                <w:szCs w:val="18"/>
                <w:u w:val="single"/>
              </w:rPr>
              <w:t xml:space="preserve"> DE VIAJES</w:t>
            </w:r>
          </w:p>
        </w:tc>
        <w:tc>
          <w:tcPr>
            <w:tcW w:w="953" w:type="dxa"/>
            <w:vMerge w:val="restart"/>
            <w:tcBorders>
              <w:top w:val="single" w:sz="4" w:space="0" w:color="auto"/>
              <w:left w:val="nil"/>
              <w:right w:val="single" w:sz="4" w:space="0" w:color="auto"/>
            </w:tcBorders>
            <w:shd w:val="clear" w:color="auto" w:fill="F2F2F2" w:themeFill="background1" w:themeFillShade="F2"/>
            <w:vAlign w:val="center"/>
            <w:hideMark/>
          </w:tcPr>
          <w:p w:rsidR="0035573A" w:rsidRDefault="0035573A"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PRECIO UNITARIO POR VIAJE</w:t>
            </w:r>
          </w:p>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EN BS.</w:t>
            </w:r>
          </w:p>
        </w:tc>
        <w:tc>
          <w:tcPr>
            <w:tcW w:w="1184" w:type="dxa"/>
            <w:vMerge w:val="restart"/>
            <w:tcBorders>
              <w:top w:val="single" w:sz="4" w:space="0" w:color="auto"/>
              <w:left w:val="nil"/>
              <w:right w:val="single" w:sz="4" w:space="0" w:color="auto"/>
            </w:tcBorders>
            <w:shd w:val="clear" w:color="auto" w:fill="F2F2F2" w:themeFill="background1" w:themeFillShade="F2"/>
            <w:vAlign w:val="center"/>
            <w:hideMark/>
          </w:tcPr>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PRECIO ANUAL</w:t>
            </w:r>
          </w:p>
          <w:p w:rsidR="0035573A" w:rsidRDefault="0035573A"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EN BS.</w:t>
            </w:r>
          </w:p>
        </w:tc>
      </w:tr>
      <w:tr w:rsidR="0035573A" w:rsidTr="0035573A">
        <w:trPr>
          <w:trHeight w:val="414"/>
          <w:jc w:val="center"/>
        </w:trPr>
        <w:tc>
          <w:tcPr>
            <w:tcW w:w="394" w:type="dxa"/>
            <w:vMerge/>
            <w:tcBorders>
              <w:left w:val="single" w:sz="4" w:space="0" w:color="auto"/>
              <w:bottom w:val="single" w:sz="4" w:space="0" w:color="auto"/>
              <w:right w:val="single" w:sz="4" w:space="0" w:color="auto"/>
            </w:tcBorders>
            <w:shd w:val="clear" w:color="000000" w:fill="FFFF00"/>
            <w:vAlign w:val="center"/>
          </w:tcPr>
          <w:p w:rsidR="0035573A" w:rsidRDefault="0035573A" w:rsidP="00CF2A2B">
            <w:pPr>
              <w:jc w:val="center"/>
              <w:rPr>
                <w:rFonts w:ascii="Calibri" w:hAnsi="Calibri" w:cs="Calibri"/>
                <w:b/>
                <w:bCs/>
                <w:color w:val="000000"/>
                <w:sz w:val="18"/>
                <w:szCs w:val="18"/>
                <w:u w:val="single"/>
                <w:lang w:val="es-ES_tradnl"/>
              </w:rPr>
            </w:pPr>
          </w:p>
        </w:tc>
        <w:tc>
          <w:tcPr>
            <w:tcW w:w="1682" w:type="dxa"/>
            <w:gridSpan w:val="2"/>
            <w:tcBorders>
              <w:left w:val="single" w:sz="4" w:space="0" w:color="auto"/>
              <w:bottom w:val="single" w:sz="4" w:space="0" w:color="auto"/>
              <w:right w:val="single" w:sz="4" w:space="0" w:color="auto"/>
            </w:tcBorders>
            <w:shd w:val="clear" w:color="auto" w:fill="F2F2F2" w:themeFill="background1" w:themeFillShade="F2"/>
          </w:tcPr>
          <w:p w:rsidR="0035573A" w:rsidRDefault="0035573A"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DESCRIPCION</w:t>
            </w:r>
          </w:p>
        </w:tc>
        <w:tc>
          <w:tcPr>
            <w:tcW w:w="1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5573A" w:rsidRDefault="0035573A"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DE:</w:t>
            </w:r>
          </w:p>
        </w:tc>
        <w:tc>
          <w:tcPr>
            <w:tcW w:w="1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5573A" w:rsidRDefault="0035573A"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A:</w:t>
            </w:r>
          </w:p>
        </w:tc>
        <w:tc>
          <w:tcPr>
            <w:tcW w:w="861" w:type="dxa"/>
            <w:vMerge/>
            <w:tcBorders>
              <w:left w:val="single" w:sz="4" w:space="0" w:color="auto"/>
              <w:bottom w:val="single" w:sz="4" w:space="0" w:color="auto"/>
              <w:right w:val="single" w:sz="4" w:space="0" w:color="auto"/>
            </w:tcBorders>
            <w:shd w:val="clear" w:color="000000" w:fill="FFFF00"/>
            <w:vAlign w:val="center"/>
          </w:tcPr>
          <w:p w:rsidR="0035573A" w:rsidRDefault="0035573A" w:rsidP="00CF2A2B">
            <w:pPr>
              <w:jc w:val="center"/>
              <w:rPr>
                <w:rFonts w:ascii="Calibri" w:hAnsi="Calibri" w:cs="Calibri"/>
                <w:b/>
                <w:bCs/>
                <w:color w:val="000000"/>
                <w:sz w:val="18"/>
                <w:szCs w:val="18"/>
                <w:u w:val="single"/>
                <w:lang w:val="es-ES_tradnl"/>
              </w:rPr>
            </w:pPr>
          </w:p>
        </w:tc>
        <w:tc>
          <w:tcPr>
            <w:tcW w:w="939" w:type="dxa"/>
            <w:vMerge/>
            <w:tcBorders>
              <w:left w:val="nil"/>
              <w:bottom w:val="single" w:sz="4" w:space="0" w:color="auto"/>
              <w:right w:val="single" w:sz="4" w:space="0" w:color="auto"/>
            </w:tcBorders>
            <w:shd w:val="clear" w:color="000000" w:fill="FFFF00"/>
            <w:vAlign w:val="center"/>
          </w:tcPr>
          <w:p w:rsidR="0035573A" w:rsidRDefault="0035573A" w:rsidP="00CF2A2B">
            <w:pPr>
              <w:jc w:val="center"/>
              <w:rPr>
                <w:rFonts w:ascii="Calibri" w:hAnsi="Calibri" w:cs="Calibri"/>
                <w:b/>
                <w:bCs/>
                <w:color w:val="000000"/>
                <w:sz w:val="18"/>
                <w:szCs w:val="18"/>
                <w:u w:val="single"/>
              </w:rPr>
            </w:pPr>
          </w:p>
        </w:tc>
        <w:tc>
          <w:tcPr>
            <w:tcW w:w="953" w:type="dxa"/>
            <w:vMerge/>
            <w:tcBorders>
              <w:left w:val="nil"/>
              <w:bottom w:val="single" w:sz="4" w:space="0" w:color="auto"/>
              <w:right w:val="single" w:sz="4" w:space="0" w:color="auto"/>
            </w:tcBorders>
            <w:shd w:val="clear" w:color="000000" w:fill="FFFF00"/>
            <w:vAlign w:val="center"/>
          </w:tcPr>
          <w:p w:rsidR="0035573A" w:rsidRDefault="0035573A" w:rsidP="00CF2A2B">
            <w:pPr>
              <w:jc w:val="center"/>
              <w:rPr>
                <w:rFonts w:ascii="Calibri" w:hAnsi="Calibri" w:cs="Calibri"/>
                <w:b/>
                <w:bCs/>
                <w:color w:val="000000"/>
                <w:sz w:val="18"/>
                <w:szCs w:val="18"/>
                <w:u w:val="single"/>
                <w:lang w:val="es-ES_tradnl"/>
              </w:rPr>
            </w:pPr>
          </w:p>
        </w:tc>
        <w:tc>
          <w:tcPr>
            <w:tcW w:w="1184" w:type="dxa"/>
            <w:vMerge/>
            <w:tcBorders>
              <w:left w:val="nil"/>
              <w:bottom w:val="single" w:sz="4" w:space="0" w:color="auto"/>
              <w:right w:val="single" w:sz="4" w:space="0" w:color="auto"/>
            </w:tcBorders>
            <w:shd w:val="clear" w:color="000000" w:fill="FFFF00"/>
            <w:vAlign w:val="center"/>
          </w:tcPr>
          <w:p w:rsidR="0035573A" w:rsidRDefault="0035573A" w:rsidP="00CF2A2B">
            <w:pPr>
              <w:jc w:val="center"/>
              <w:rPr>
                <w:rFonts w:ascii="Calibri" w:hAnsi="Calibri" w:cs="Calibri"/>
                <w:b/>
                <w:bCs/>
                <w:color w:val="000000"/>
                <w:sz w:val="18"/>
                <w:szCs w:val="18"/>
                <w:u w:val="single"/>
              </w:rPr>
            </w:pPr>
          </w:p>
        </w:tc>
      </w:tr>
      <w:tr w:rsidR="0035573A" w:rsidTr="0035573A">
        <w:trPr>
          <w:trHeight w:hRule="exact" w:val="567"/>
          <w:jc w:val="center"/>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3A" w:rsidRDefault="0035573A" w:rsidP="00CF2A2B">
            <w:pPr>
              <w:jc w:val="center"/>
              <w:rPr>
                <w:rFonts w:ascii="Calibri" w:hAnsi="Calibri" w:cs="Calibri"/>
                <w:color w:val="000000"/>
                <w:sz w:val="18"/>
                <w:szCs w:val="18"/>
              </w:rPr>
            </w:pPr>
            <w:r>
              <w:rPr>
                <w:rFonts w:ascii="Calibri" w:hAnsi="Calibri" w:cs="Calibri"/>
                <w:color w:val="000000"/>
                <w:sz w:val="18"/>
                <w:szCs w:val="18"/>
              </w:rPr>
              <w:t>1</w:t>
            </w:r>
          </w:p>
        </w:tc>
        <w:tc>
          <w:tcPr>
            <w:tcW w:w="1682" w:type="dxa"/>
            <w:gridSpan w:val="2"/>
            <w:tcBorders>
              <w:top w:val="single" w:sz="4" w:space="0" w:color="auto"/>
              <w:left w:val="single" w:sz="4" w:space="0" w:color="auto"/>
              <w:bottom w:val="single" w:sz="4" w:space="0" w:color="auto"/>
              <w:right w:val="single" w:sz="4" w:space="0" w:color="auto"/>
            </w:tcBorders>
          </w:tcPr>
          <w:p w:rsidR="0035573A" w:rsidRPr="0035573A" w:rsidRDefault="0035573A" w:rsidP="00CF2A2B">
            <w:pPr>
              <w:rPr>
                <w:rFonts w:ascii="Calibri" w:hAnsi="Calibri" w:cs="Calibri"/>
                <w:color w:val="000000"/>
                <w:sz w:val="18"/>
                <w:szCs w:val="18"/>
              </w:rPr>
            </w:pPr>
            <w:r w:rsidRPr="0035573A">
              <w:rPr>
                <w:rFonts w:ascii="Calibri" w:hAnsi="Calibri" w:cs="Calibri"/>
                <w:color w:val="000000"/>
                <w:sz w:val="18"/>
                <w:szCs w:val="18"/>
              </w:rPr>
              <w:t>Transporte de GLP en garrafas de 10 Kg</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3A" w:rsidRPr="001857E5" w:rsidRDefault="0035573A" w:rsidP="005F7F97">
            <w:pPr>
              <w:rPr>
                <w:rFonts w:ascii="Calibri" w:hAnsi="Calibri" w:cs="Calibri"/>
                <w:color w:val="000000"/>
              </w:rPr>
            </w:pPr>
            <w:r w:rsidRPr="001857E5">
              <w:rPr>
                <w:rFonts w:ascii="Calibri" w:hAnsi="Calibri" w:cs="Calibri"/>
                <w:color w:val="000000"/>
              </w:rPr>
              <w:t xml:space="preserve">Planta </w:t>
            </w:r>
            <w:r w:rsidR="005F7F97">
              <w:rPr>
                <w:rFonts w:ascii="Calibri" w:hAnsi="Calibri" w:cs="Calibri"/>
                <w:color w:val="000000"/>
              </w:rPr>
              <w:t>Potosí</w:t>
            </w:r>
          </w:p>
        </w:tc>
        <w:tc>
          <w:tcPr>
            <w:tcW w:w="1615" w:type="dxa"/>
            <w:tcBorders>
              <w:top w:val="single" w:sz="4" w:space="0" w:color="auto"/>
              <w:left w:val="single" w:sz="4" w:space="0" w:color="auto"/>
              <w:bottom w:val="single" w:sz="4" w:space="0" w:color="auto"/>
              <w:right w:val="single" w:sz="4" w:space="0" w:color="auto"/>
            </w:tcBorders>
            <w:vAlign w:val="center"/>
          </w:tcPr>
          <w:p w:rsidR="0035573A" w:rsidRPr="001857E5" w:rsidRDefault="005F7F97" w:rsidP="005F7F97">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r>
              <w:rPr>
                <w:rFonts w:ascii="Calibri" w:hAnsi="Calibri" w:cs="Calibri"/>
                <w:color w:val="000000"/>
              </w:rPr>
              <w:t>Villa Imperial</w:t>
            </w:r>
          </w:p>
        </w:tc>
        <w:tc>
          <w:tcPr>
            <w:tcW w:w="861" w:type="dxa"/>
            <w:tcBorders>
              <w:top w:val="nil"/>
              <w:left w:val="single" w:sz="4" w:space="0" w:color="auto"/>
              <w:bottom w:val="single" w:sz="4" w:space="0" w:color="auto"/>
              <w:right w:val="single" w:sz="4" w:space="0" w:color="auto"/>
            </w:tcBorders>
            <w:shd w:val="clear" w:color="auto" w:fill="auto"/>
            <w:vAlign w:val="center"/>
            <w:hideMark/>
          </w:tcPr>
          <w:p w:rsidR="0035573A" w:rsidRDefault="0035573A"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35573A" w:rsidRDefault="005F7F97" w:rsidP="008E0E73">
            <w:pPr>
              <w:jc w:val="center"/>
              <w:rPr>
                <w:rFonts w:ascii="Calibri" w:hAnsi="Calibri" w:cs="Calibri"/>
                <w:color w:val="000000"/>
                <w:sz w:val="18"/>
                <w:szCs w:val="18"/>
              </w:rPr>
            </w:pPr>
            <w:r>
              <w:rPr>
                <w:rFonts w:ascii="Calibri" w:hAnsi="Calibri" w:cs="Calibri"/>
                <w:color w:val="000000"/>
                <w:sz w:val="18"/>
                <w:szCs w:val="14"/>
              </w:rPr>
              <w:t>48</w:t>
            </w:r>
          </w:p>
        </w:tc>
        <w:tc>
          <w:tcPr>
            <w:tcW w:w="953" w:type="dxa"/>
            <w:tcBorders>
              <w:top w:val="nil"/>
              <w:left w:val="nil"/>
              <w:bottom w:val="single" w:sz="4" w:space="0" w:color="auto"/>
              <w:right w:val="single" w:sz="4" w:space="0" w:color="auto"/>
            </w:tcBorders>
            <w:shd w:val="clear" w:color="auto" w:fill="auto"/>
            <w:vAlign w:val="center"/>
            <w:hideMark/>
          </w:tcPr>
          <w:p w:rsidR="0035573A" w:rsidRDefault="005F7F97" w:rsidP="00CF2A2B">
            <w:pPr>
              <w:jc w:val="right"/>
              <w:rPr>
                <w:rFonts w:ascii="Calibri" w:hAnsi="Calibri" w:cs="Calibri"/>
                <w:color w:val="000000"/>
                <w:sz w:val="18"/>
                <w:szCs w:val="18"/>
              </w:rPr>
            </w:pPr>
            <w:r>
              <w:rPr>
                <w:rFonts w:ascii="Calibri" w:hAnsi="Calibri" w:cs="Calibri"/>
                <w:color w:val="000000"/>
                <w:sz w:val="18"/>
                <w:szCs w:val="14"/>
              </w:rPr>
              <w:t>500,00</w:t>
            </w:r>
          </w:p>
        </w:tc>
        <w:tc>
          <w:tcPr>
            <w:tcW w:w="1184" w:type="dxa"/>
            <w:tcBorders>
              <w:top w:val="nil"/>
              <w:left w:val="nil"/>
              <w:bottom w:val="single" w:sz="4" w:space="0" w:color="auto"/>
              <w:right w:val="single" w:sz="4" w:space="0" w:color="auto"/>
            </w:tcBorders>
            <w:shd w:val="clear" w:color="auto" w:fill="auto"/>
            <w:vAlign w:val="center"/>
            <w:hideMark/>
          </w:tcPr>
          <w:p w:rsidR="0035573A" w:rsidRDefault="005F7F97" w:rsidP="005F7F97">
            <w:pPr>
              <w:jc w:val="right"/>
              <w:rPr>
                <w:rFonts w:ascii="Calibri" w:hAnsi="Calibri" w:cs="Calibri"/>
                <w:color w:val="000000"/>
                <w:sz w:val="18"/>
                <w:szCs w:val="18"/>
              </w:rPr>
            </w:pPr>
            <w:r>
              <w:rPr>
                <w:rFonts w:ascii="Calibri" w:hAnsi="Calibri" w:cs="Calibri"/>
                <w:color w:val="000000"/>
                <w:sz w:val="18"/>
                <w:szCs w:val="18"/>
              </w:rPr>
              <w:t>24</w:t>
            </w:r>
            <w:r w:rsidR="0035573A">
              <w:rPr>
                <w:rFonts w:ascii="Calibri" w:hAnsi="Calibri" w:cs="Calibri"/>
                <w:color w:val="000000"/>
                <w:sz w:val="18"/>
                <w:szCs w:val="18"/>
              </w:rPr>
              <w:t>.</w:t>
            </w:r>
            <w:r>
              <w:rPr>
                <w:rFonts w:ascii="Calibri" w:hAnsi="Calibri" w:cs="Calibri"/>
                <w:color w:val="000000"/>
                <w:sz w:val="18"/>
                <w:szCs w:val="18"/>
              </w:rPr>
              <w:t>0</w:t>
            </w:r>
            <w:r w:rsidR="0035573A">
              <w:rPr>
                <w:rFonts w:ascii="Calibri" w:hAnsi="Calibri" w:cs="Calibri"/>
                <w:color w:val="000000"/>
                <w:sz w:val="18"/>
                <w:szCs w:val="18"/>
              </w:rPr>
              <w:t>00,00</w:t>
            </w:r>
          </w:p>
        </w:tc>
      </w:tr>
      <w:tr w:rsidR="0035573A" w:rsidTr="0035573A">
        <w:trPr>
          <w:trHeight w:hRule="exact" w:val="567"/>
          <w:jc w:val="center"/>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3A" w:rsidRDefault="0035573A" w:rsidP="00CF2A2B">
            <w:pPr>
              <w:jc w:val="center"/>
              <w:rPr>
                <w:rFonts w:ascii="Calibri" w:hAnsi="Calibri" w:cs="Calibri"/>
                <w:color w:val="000000"/>
                <w:sz w:val="18"/>
                <w:szCs w:val="18"/>
              </w:rPr>
            </w:pPr>
            <w:r>
              <w:rPr>
                <w:rFonts w:ascii="Calibri" w:hAnsi="Calibri" w:cs="Calibri"/>
                <w:color w:val="000000"/>
                <w:sz w:val="18"/>
                <w:szCs w:val="18"/>
              </w:rPr>
              <w:t>2</w:t>
            </w:r>
          </w:p>
        </w:tc>
        <w:tc>
          <w:tcPr>
            <w:tcW w:w="1682" w:type="dxa"/>
            <w:gridSpan w:val="2"/>
            <w:tcBorders>
              <w:top w:val="single" w:sz="4" w:space="0" w:color="auto"/>
              <w:left w:val="single" w:sz="4" w:space="0" w:color="auto"/>
              <w:bottom w:val="single" w:sz="4" w:space="0" w:color="auto"/>
              <w:right w:val="single" w:sz="4" w:space="0" w:color="auto"/>
            </w:tcBorders>
          </w:tcPr>
          <w:p w:rsidR="0035573A" w:rsidRPr="001857E5" w:rsidRDefault="005F7F97" w:rsidP="00CF2A2B">
            <w:pPr>
              <w:rPr>
                <w:rFonts w:ascii="Calibri" w:hAnsi="Calibri" w:cs="Calibri"/>
                <w:color w:val="000000"/>
              </w:rPr>
            </w:pPr>
            <w:r w:rsidRPr="0035573A">
              <w:rPr>
                <w:rFonts w:ascii="Calibri" w:hAnsi="Calibri" w:cs="Calibri"/>
                <w:color w:val="000000"/>
                <w:sz w:val="18"/>
                <w:szCs w:val="18"/>
              </w:rPr>
              <w:t>Transporte de GLP en garrafas de 10 Kg</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3A" w:rsidRPr="001857E5" w:rsidRDefault="005F7F97" w:rsidP="00CF2A2B">
            <w:pPr>
              <w:rPr>
                <w:rFonts w:ascii="Calibri" w:hAnsi="Calibri" w:cs="Calibri"/>
                <w:color w:val="000000"/>
              </w:rPr>
            </w:pPr>
            <w:r w:rsidRPr="001857E5">
              <w:rPr>
                <w:rFonts w:ascii="Calibri" w:hAnsi="Calibri" w:cs="Calibri"/>
                <w:color w:val="000000"/>
              </w:rPr>
              <w:t xml:space="preserve">Planta </w:t>
            </w:r>
            <w:r>
              <w:rPr>
                <w:rFonts w:ascii="Calibri" w:hAnsi="Calibri" w:cs="Calibri"/>
                <w:color w:val="000000"/>
              </w:rPr>
              <w:t>Potosí</w:t>
            </w:r>
          </w:p>
        </w:tc>
        <w:tc>
          <w:tcPr>
            <w:tcW w:w="1615" w:type="dxa"/>
            <w:tcBorders>
              <w:top w:val="single" w:sz="4" w:space="0" w:color="auto"/>
              <w:left w:val="single" w:sz="4" w:space="0" w:color="auto"/>
              <w:bottom w:val="single" w:sz="4" w:space="0" w:color="auto"/>
              <w:right w:val="single" w:sz="4" w:space="0" w:color="auto"/>
            </w:tcBorders>
            <w:vAlign w:val="center"/>
          </w:tcPr>
          <w:p w:rsidR="0035573A" w:rsidRPr="001857E5" w:rsidRDefault="0035573A" w:rsidP="005F7F97">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r w:rsidR="005F7F97">
              <w:rPr>
                <w:rFonts w:ascii="Calibri" w:hAnsi="Calibri" w:cs="Calibri"/>
                <w:color w:val="000000"/>
              </w:rPr>
              <w:t>Betanzos</w:t>
            </w:r>
          </w:p>
        </w:tc>
        <w:tc>
          <w:tcPr>
            <w:tcW w:w="861" w:type="dxa"/>
            <w:tcBorders>
              <w:top w:val="nil"/>
              <w:left w:val="single" w:sz="4" w:space="0" w:color="auto"/>
              <w:bottom w:val="single" w:sz="4" w:space="0" w:color="auto"/>
              <w:right w:val="single" w:sz="4" w:space="0" w:color="auto"/>
            </w:tcBorders>
            <w:shd w:val="clear" w:color="auto" w:fill="auto"/>
            <w:vAlign w:val="center"/>
            <w:hideMark/>
          </w:tcPr>
          <w:p w:rsidR="0035573A" w:rsidRDefault="0035573A"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35573A" w:rsidRDefault="005F7F97" w:rsidP="00CF2A2B">
            <w:pPr>
              <w:jc w:val="center"/>
              <w:rPr>
                <w:rFonts w:ascii="Calibri" w:hAnsi="Calibri" w:cs="Calibri"/>
                <w:color w:val="000000"/>
                <w:sz w:val="18"/>
                <w:szCs w:val="18"/>
              </w:rPr>
            </w:pPr>
            <w:r>
              <w:rPr>
                <w:rFonts w:ascii="Calibri" w:hAnsi="Calibri" w:cs="Calibri"/>
                <w:color w:val="000000"/>
                <w:sz w:val="18"/>
                <w:szCs w:val="14"/>
              </w:rPr>
              <w:t>72</w:t>
            </w:r>
          </w:p>
        </w:tc>
        <w:tc>
          <w:tcPr>
            <w:tcW w:w="953" w:type="dxa"/>
            <w:tcBorders>
              <w:top w:val="nil"/>
              <w:left w:val="nil"/>
              <w:bottom w:val="single" w:sz="4" w:space="0" w:color="auto"/>
              <w:right w:val="single" w:sz="4" w:space="0" w:color="auto"/>
            </w:tcBorders>
            <w:shd w:val="clear" w:color="auto" w:fill="auto"/>
            <w:vAlign w:val="center"/>
            <w:hideMark/>
          </w:tcPr>
          <w:p w:rsidR="0035573A" w:rsidRDefault="005F7F97" w:rsidP="00CF2A2B">
            <w:pPr>
              <w:jc w:val="right"/>
              <w:rPr>
                <w:rFonts w:ascii="Calibri" w:hAnsi="Calibri" w:cs="Calibri"/>
                <w:color w:val="000000"/>
                <w:sz w:val="18"/>
                <w:szCs w:val="18"/>
              </w:rPr>
            </w:pPr>
            <w:r>
              <w:rPr>
                <w:rFonts w:ascii="Calibri" w:hAnsi="Calibri" w:cs="Calibri"/>
                <w:color w:val="000000"/>
                <w:sz w:val="18"/>
                <w:szCs w:val="14"/>
              </w:rPr>
              <w:t>847,22</w:t>
            </w:r>
          </w:p>
        </w:tc>
        <w:tc>
          <w:tcPr>
            <w:tcW w:w="1184" w:type="dxa"/>
            <w:tcBorders>
              <w:top w:val="nil"/>
              <w:left w:val="nil"/>
              <w:bottom w:val="single" w:sz="4" w:space="0" w:color="auto"/>
              <w:right w:val="single" w:sz="4" w:space="0" w:color="auto"/>
            </w:tcBorders>
            <w:shd w:val="clear" w:color="auto" w:fill="auto"/>
            <w:vAlign w:val="center"/>
            <w:hideMark/>
          </w:tcPr>
          <w:p w:rsidR="0035573A" w:rsidRDefault="005F7F97" w:rsidP="005F7F97">
            <w:pPr>
              <w:jc w:val="right"/>
              <w:rPr>
                <w:rFonts w:ascii="Calibri" w:hAnsi="Calibri" w:cs="Calibri"/>
                <w:color w:val="000000"/>
                <w:sz w:val="18"/>
                <w:szCs w:val="18"/>
              </w:rPr>
            </w:pPr>
            <w:r>
              <w:rPr>
                <w:rFonts w:ascii="Calibri" w:hAnsi="Calibri" w:cs="Calibri"/>
                <w:color w:val="000000"/>
                <w:sz w:val="18"/>
                <w:szCs w:val="18"/>
              </w:rPr>
              <w:t>61</w:t>
            </w:r>
            <w:r w:rsidR="0035573A">
              <w:rPr>
                <w:rFonts w:ascii="Calibri" w:hAnsi="Calibri" w:cs="Calibri"/>
                <w:color w:val="000000"/>
                <w:sz w:val="18"/>
                <w:szCs w:val="18"/>
              </w:rPr>
              <w:t>.</w:t>
            </w:r>
            <w:r>
              <w:rPr>
                <w:rFonts w:ascii="Calibri" w:hAnsi="Calibri" w:cs="Calibri"/>
                <w:color w:val="000000"/>
                <w:sz w:val="18"/>
                <w:szCs w:val="18"/>
              </w:rPr>
              <w:t>00</w:t>
            </w:r>
            <w:r w:rsidR="0035573A">
              <w:rPr>
                <w:rFonts w:ascii="Calibri" w:hAnsi="Calibri" w:cs="Calibri"/>
                <w:color w:val="000000"/>
                <w:sz w:val="18"/>
                <w:szCs w:val="18"/>
              </w:rPr>
              <w:t>0,00</w:t>
            </w:r>
          </w:p>
        </w:tc>
      </w:tr>
      <w:tr w:rsidR="0035573A" w:rsidTr="0035573A">
        <w:trPr>
          <w:trHeight w:hRule="exact" w:val="567"/>
          <w:jc w:val="center"/>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3A" w:rsidRDefault="0035573A" w:rsidP="00CF2A2B">
            <w:pPr>
              <w:jc w:val="center"/>
              <w:rPr>
                <w:rFonts w:ascii="Calibri" w:hAnsi="Calibri" w:cs="Calibri"/>
                <w:color w:val="000000"/>
                <w:sz w:val="18"/>
                <w:szCs w:val="18"/>
              </w:rPr>
            </w:pPr>
            <w:r>
              <w:rPr>
                <w:rFonts w:ascii="Calibri" w:hAnsi="Calibri" w:cs="Calibri"/>
                <w:color w:val="000000"/>
                <w:sz w:val="18"/>
                <w:szCs w:val="18"/>
              </w:rPr>
              <w:t>3</w:t>
            </w:r>
          </w:p>
        </w:tc>
        <w:tc>
          <w:tcPr>
            <w:tcW w:w="1682" w:type="dxa"/>
            <w:gridSpan w:val="2"/>
            <w:tcBorders>
              <w:top w:val="single" w:sz="4" w:space="0" w:color="auto"/>
              <w:left w:val="single" w:sz="4" w:space="0" w:color="auto"/>
              <w:bottom w:val="single" w:sz="4" w:space="0" w:color="auto"/>
              <w:right w:val="single" w:sz="4" w:space="0" w:color="auto"/>
            </w:tcBorders>
          </w:tcPr>
          <w:p w:rsidR="0035573A" w:rsidRPr="001857E5" w:rsidRDefault="005F7F97" w:rsidP="00CF2A2B">
            <w:pPr>
              <w:rPr>
                <w:rFonts w:ascii="Calibri" w:hAnsi="Calibri" w:cs="Calibri"/>
                <w:color w:val="000000"/>
              </w:rPr>
            </w:pPr>
            <w:r w:rsidRPr="0035573A">
              <w:rPr>
                <w:rFonts w:ascii="Calibri" w:hAnsi="Calibri" w:cs="Calibri"/>
                <w:color w:val="000000"/>
                <w:sz w:val="18"/>
                <w:szCs w:val="18"/>
              </w:rPr>
              <w:t>Transporte de GLP en garrafas de 10 Kg</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3A" w:rsidRPr="001857E5" w:rsidRDefault="005F7F97" w:rsidP="005F7F97">
            <w:pPr>
              <w:rPr>
                <w:rFonts w:ascii="Calibri" w:hAnsi="Calibri" w:cs="Calibri"/>
                <w:color w:val="000000"/>
              </w:rPr>
            </w:pPr>
            <w:r w:rsidRPr="001857E5">
              <w:rPr>
                <w:rFonts w:ascii="Calibri" w:hAnsi="Calibri" w:cs="Calibri"/>
                <w:color w:val="000000"/>
              </w:rPr>
              <w:t xml:space="preserve">Planta </w:t>
            </w:r>
            <w:proofErr w:type="spellStart"/>
            <w:r>
              <w:rPr>
                <w:rFonts w:ascii="Calibri" w:hAnsi="Calibri" w:cs="Calibri"/>
                <w:color w:val="000000"/>
              </w:rPr>
              <w:t>Villazon</w:t>
            </w:r>
            <w:proofErr w:type="spellEnd"/>
          </w:p>
        </w:tc>
        <w:tc>
          <w:tcPr>
            <w:tcW w:w="1615" w:type="dxa"/>
            <w:tcBorders>
              <w:top w:val="single" w:sz="4" w:space="0" w:color="auto"/>
              <w:left w:val="single" w:sz="4" w:space="0" w:color="auto"/>
              <w:bottom w:val="single" w:sz="4" w:space="0" w:color="auto"/>
              <w:right w:val="single" w:sz="4" w:space="0" w:color="auto"/>
            </w:tcBorders>
            <w:vAlign w:val="center"/>
          </w:tcPr>
          <w:p w:rsidR="0035573A" w:rsidRPr="001857E5" w:rsidRDefault="0035573A" w:rsidP="005F7F97">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r w:rsidR="005F7F97">
              <w:rPr>
                <w:rFonts w:ascii="Calibri" w:hAnsi="Calibri" w:cs="Calibri"/>
                <w:color w:val="000000"/>
              </w:rPr>
              <w:t>Antofagasta</w:t>
            </w:r>
          </w:p>
        </w:tc>
        <w:tc>
          <w:tcPr>
            <w:tcW w:w="861" w:type="dxa"/>
            <w:tcBorders>
              <w:top w:val="nil"/>
              <w:left w:val="single" w:sz="4" w:space="0" w:color="auto"/>
              <w:bottom w:val="single" w:sz="4" w:space="0" w:color="auto"/>
              <w:right w:val="single" w:sz="4" w:space="0" w:color="auto"/>
            </w:tcBorders>
            <w:shd w:val="clear" w:color="auto" w:fill="auto"/>
            <w:vAlign w:val="center"/>
            <w:hideMark/>
          </w:tcPr>
          <w:p w:rsidR="0035573A" w:rsidRDefault="0035573A"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35573A" w:rsidRDefault="005F7F97" w:rsidP="005F7F97">
            <w:pPr>
              <w:jc w:val="center"/>
              <w:rPr>
                <w:rFonts w:ascii="Calibri" w:hAnsi="Calibri" w:cs="Calibri"/>
                <w:color w:val="000000"/>
                <w:sz w:val="18"/>
                <w:szCs w:val="18"/>
              </w:rPr>
            </w:pPr>
            <w:r>
              <w:rPr>
                <w:rFonts w:ascii="Calibri" w:hAnsi="Calibri" w:cs="Calibri"/>
                <w:color w:val="000000"/>
                <w:sz w:val="18"/>
                <w:szCs w:val="18"/>
              </w:rPr>
              <w:t>48</w:t>
            </w:r>
          </w:p>
        </w:tc>
        <w:tc>
          <w:tcPr>
            <w:tcW w:w="953" w:type="dxa"/>
            <w:tcBorders>
              <w:top w:val="nil"/>
              <w:left w:val="nil"/>
              <w:bottom w:val="single" w:sz="4" w:space="0" w:color="auto"/>
              <w:right w:val="single" w:sz="4" w:space="0" w:color="auto"/>
            </w:tcBorders>
            <w:shd w:val="clear" w:color="auto" w:fill="auto"/>
            <w:vAlign w:val="center"/>
            <w:hideMark/>
          </w:tcPr>
          <w:p w:rsidR="0035573A" w:rsidRDefault="005F7F97" w:rsidP="005F7F97">
            <w:pPr>
              <w:jc w:val="right"/>
              <w:rPr>
                <w:rFonts w:ascii="Calibri" w:hAnsi="Calibri" w:cs="Calibri"/>
                <w:color w:val="000000"/>
                <w:sz w:val="18"/>
                <w:szCs w:val="18"/>
              </w:rPr>
            </w:pPr>
            <w:r>
              <w:rPr>
                <w:rFonts w:ascii="Calibri" w:hAnsi="Calibri" w:cs="Calibri"/>
                <w:color w:val="000000"/>
                <w:sz w:val="18"/>
                <w:szCs w:val="14"/>
              </w:rPr>
              <w:t>500</w:t>
            </w:r>
            <w:r w:rsidR="0035573A">
              <w:rPr>
                <w:rFonts w:ascii="Calibri" w:hAnsi="Calibri" w:cs="Calibri"/>
                <w:color w:val="000000"/>
                <w:sz w:val="18"/>
                <w:szCs w:val="14"/>
              </w:rPr>
              <w:t>,00</w:t>
            </w:r>
          </w:p>
        </w:tc>
        <w:tc>
          <w:tcPr>
            <w:tcW w:w="1184" w:type="dxa"/>
            <w:tcBorders>
              <w:top w:val="nil"/>
              <w:left w:val="nil"/>
              <w:bottom w:val="single" w:sz="4" w:space="0" w:color="auto"/>
              <w:right w:val="single" w:sz="4" w:space="0" w:color="auto"/>
            </w:tcBorders>
            <w:shd w:val="clear" w:color="auto" w:fill="auto"/>
            <w:vAlign w:val="center"/>
            <w:hideMark/>
          </w:tcPr>
          <w:p w:rsidR="0035573A" w:rsidRDefault="005F7F97" w:rsidP="005F7F97">
            <w:pPr>
              <w:jc w:val="right"/>
              <w:rPr>
                <w:rFonts w:ascii="Calibri" w:hAnsi="Calibri" w:cs="Calibri"/>
                <w:color w:val="000000"/>
                <w:sz w:val="18"/>
                <w:szCs w:val="18"/>
              </w:rPr>
            </w:pPr>
            <w:r>
              <w:rPr>
                <w:rFonts w:ascii="Calibri" w:hAnsi="Calibri" w:cs="Calibri"/>
                <w:color w:val="000000"/>
                <w:sz w:val="18"/>
                <w:szCs w:val="18"/>
              </w:rPr>
              <w:t>24</w:t>
            </w:r>
            <w:r w:rsidR="0035573A">
              <w:rPr>
                <w:rFonts w:ascii="Calibri" w:hAnsi="Calibri" w:cs="Calibri"/>
                <w:color w:val="000000"/>
                <w:sz w:val="18"/>
                <w:szCs w:val="18"/>
              </w:rPr>
              <w:t>.</w:t>
            </w:r>
            <w:r>
              <w:rPr>
                <w:rFonts w:ascii="Calibri" w:hAnsi="Calibri" w:cs="Calibri"/>
                <w:color w:val="000000"/>
                <w:sz w:val="18"/>
                <w:szCs w:val="18"/>
              </w:rPr>
              <w:t>000</w:t>
            </w:r>
            <w:r w:rsidR="0035573A">
              <w:rPr>
                <w:rFonts w:ascii="Calibri" w:hAnsi="Calibri" w:cs="Calibri"/>
                <w:color w:val="000000"/>
                <w:sz w:val="18"/>
                <w:szCs w:val="18"/>
              </w:rPr>
              <w:t>,00</w:t>
            </w:r>
          </w:p>
        </w:tc>
      </w:tr>
      <w:tr w:rsidR="0035573A" w:rsidTr="0035573A">
        <w:trPr>
          <w:trHeight w:hRule="exact" w:val="411"/>
          <w:jc w:val="center"/>
        </w:trPr>
        <w:tc>
          <w:tcPr>
            <w:tcW w:w="1790" w:type="dxa"/>
            <w:gridSpan w:val="2"/>
            <w:tcBorders>
              <w:top w:val="single" w:sz="4" w:space="0" w:color="auto"/>
              <w:left w:val="single" w:sz="4" w:space="0" w:color="auto"/>
              <w:bottom w:val="single" w:sz="4" w:space="0" w:color="auto"/>
              <w:right w:val="single" w:sz="4" w:space="0" w:color="auto"/>
            </w:tcBorders>
          </w:tcPr>
          <w:p w:rsidR="0035573A" w:rsidRPr="00A74B7C" w:rsidRDefault="0035573A" w:rsidP="00CF2A2B">
            <w:pPr>
              <w:jc w:val="center"/>
              <w:rPr>
                <w:rFonts w:ascii="Calibri" w:hAnsi="Calibri" w:cs="Calibri"/>
                <w:b/>
                <w:color w:val="000000"/>
                <w:sz w:val="18"/>
                <w:szCs w:val="18"/>
              </w:rPr>
            </w:pPr>
          </w:p>
        </w:tc>
        <w:tc>
          <w:tcPr>
            <w:tcW w:w="657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5573A" w:rsidRPr="00A74B7C" w:rsidRDefault="0035573A" w:rsidP="00CF2A2B">
            <w:pPr>
              <w:jc w:val="center"/>
              <w:rPr>
                <w:rFonts w:ascii="Calibri" w:hAnsi="Calibri" w:cs="Calibri"/>
                <w:b/>
                <w:color w:val="000000"/>
                <w:sz w:val="18"/>
                <w:szCs w:val="14"/>
              </w:rPr>
            </w:pPr>
            <w:r w:rsidRPr="00A74B7C">
              <w:rPr>
                <w:rFonts w:ascii="Calibri" w:hAnsi="Calibri" w:cs="Calibri"/>
                <w:b/>
                <w:color w:val="000000"/>
                <w:sz w:val="18"/>
                <w:szCs w:val="18"/>
              </w:rPr>
              <w:t>TOTAL</w:t>
            </w:r>
          </w:p>
        </w:tc>
        <w:tc>
          <w:tcPr>
            <w:tcW w:w="1184" w:type="dxa"/>
            <w:tcBorders>
              <w:top w:val="nil"/>
              <w:left w:val="nil"/>
              <w:bottom w:val="single" w:sz="4" w:space="0" w:color="auto"/>
              <w:right w:val="single" w:sz="4" w:space="0" w:color="auto"/>
            </w:tcBorders>
            <w:shd w:val="clear" w:color="auto" w:fill="auto"/>
            <w:vAlign w:val="center"/>
          </w:tcPr>
          <w:p w:rsidR="0035573A" w:rsidRPr="00AB5E5A" w:rsidRDefault="005F7F97" w:rsidP="005F7F97">
            <w:pPr>
              <w:jc w:val="right"/>
              <w:rPr>
                <w:rFonts w:ascii="Calibri" w:hAnsi="Calibri" w:cs="Calibri"/>
                <w:color w:val="000000"/>
                <w:sz w:val="18"/>
                <w:szCs w:val="18"/>
                <w:vertAlign w:val="superscript"/>
              </w:rPr>
            </w:pPr>
            <w:r>
              <w:rPr>
                <w:rFonts w:ascii="Calibri" w:hAnsi="Calibri" w:cs="Calibri"/>
                <w:b/>
                <w:bCs/>
                <w:color w:val="000000"/>
                <w:sz w:val="18"/>
                <w:szCs w:val="18"/>
              </w:rPr>
              <w:t>109</w:t>
            </w:r>
            <w:r w:rsidR="0035573A">
              <w:rPr>
                <w:rFonts w:ascii="Calibri" w:hAnsi="Calibri" w:cs="Calibri"/>
                <w:b/>
                <w:bCs/>
                <w:color w:val="000000"/>
                <w:sz w:val="18"/>
                <w:szCs w:val="18"/>
              </w:rPr>
              <w:t>.</w:t>
            </w:r>
            <w:r>
              <w:rPr>
                <w:rFonts w:ascii="Calibri" w:hAnsi="Calibri" w:cs="Calibri"/>
                <w:b/>
                <w:bCs/>
                <w:color w:val="000000"/>
                <w:sz w:val="18"/>
                <w:szCs w:val="18"/>
              </w:rPr>
              <w:t>0</w:t>
            </w:r>
            <w:r w:rsidR="0035573A">
              <w:rPr>
                <w:rFonts w:ascii="Calibri" w:hAnsi="Calibri" w:cs="Calibri"/>
                <w:b/>
                <w:bCs/>
                <w:color w:val="000000"/>
                <w:sz w:val="18"/>
                <w:szCs w:val="18"/>
              </w:rPr>
              <w:t>00,00</w:t>
            </w:r>
            <w:r w:rsidR="0035573A" w:rsidRPr="00AB5E5A">
              <w:rPr>
                <w:rFonts w:ascii="Calibri" w:hAnsi="Calibri" w:cs="Calibri"/>
                <w:b/>
                <w:bCs/>
                <w:color w:val="000000"/>
                <w:sz w:val="24"/>
                <w:szCs w:val="18"/>
                <w:vertAlign w:val="superscript"/>
              </w:rPr>
              <w:t>*</w:t>
            </w:r>
          </w:p>
        </w:tc>
      </w:tr>
    </w:tbl>
    <w:p w:rsidR="008B5E60" w:rsidRDefault="008B5E60" w:rsidP="00EE5138">
      <w:pPr>
        <w:tabs>
          <w:tab w:val="left" w:pos="7401"/>
        </w:tabs>
        <w:rPr>
          <w:rFonts w:asciiTheme="minorHAnsi" w:hAnsiTheme="minorHAnsi" w:cstheme="minorHAnsi"/>
          <w:b/>
          <w:sz w:val="18"/>
          <w:szCs w:val="18"/>
        </w:rPr>
      </w:pPr>
    </w:p>
    <w:p w:rsidR="00AB5E5A" w:rsidRPr="00AB5E5A" w:rsidRDefault="00AB5E5A" w:rsidP="00AB5E5A">
      <w:pPr>
        <w:jc w:val="center"/>
        <w:rPr>
          <w:rFonts w:ascii="Calibri" w:hAnsi="Calibri" w:cs="Calibri"/>
          <w:sz w:val="18"/>
          <w:szCs w:val="18"/>
        </w:rPr>
      </w:pPr>
      <w:r w:rsidRPr="00AB5E5A">
        <w:rPr>
          <w:rFonts w:ascii="Calibri" w:hAnsi="Calibri" w:cs="Calibri"/>
          <w:sz w:val="22"/>
          <w:szCs w:val="18"/>
        </w:rPr>
        <w:t>*</w:t>
      </w:r>
      <w:r>
        <w:rPr>
          <w:rFonts w:ascii="Calibri" w:hAnsi="Calibri" w:cs="Calibri"/>
          <w:sz w:val="18"/>
          <w:szCs w:val="18"/>
        </w:rPr>
        <w:t xml:space="preserve"> </w:t>
      </w:r>
      <w:r w:rsidRPr="00AB5E5A">
        <w:rPr>
          <w:rFonts w:ascii="Calibri" w:hAnsi="Calibri" w:cs="Calibri"/>
          <w:sz w:val="18"/>
          <w:szCs w:val="18"/>
        </w:rPr>
        <w:t xml:space="preserve">EL PRECIO TOTAL CORRESPONDE AL PRESUPUESTO ASIGNADO PARA LA GESTION 2016. </w:t>
      </w:r>
    </w:p>
    <w:p w:rsidR="008B5E60" w:rsidRDefault="008B5E60" w:rsidP="00EE5138">
      <w:pPr>
        <w:tabs>
          <w:tab w:val="left" w:pos="7401"/>
        </w:tabs>
        <w:rPr>
          <w:rFonts w:asciiTheme="minorHAnsi" w:hAnsiTheme="minorHAnsi" w:cstheme="minorHAnsi"/>
          <w:b/>
          <w:sz w:val="18"/>
          <w:szCs w:val="18"/>
        </w:rPr>
      </w:pPr>
    </w:p>
    <w:p w:rsidR="00EE5138" w:rsidRDefault="00EE5138"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8B03B7">
      <w:pPr>
        <w:rPr>
          <w:rFonts w:asciiTheme="minorHAnsi" w:hAnsiTheme="minorHAnsi" w:cstheme="minorHAnsi"/>
          <w:b/>
        </w:rPr>
      </w:pPr>
    </w:p>
    <w:p w:rsidR="008B03B7" w:rsidRDefault="008B03B7" w:rsidP="008B03B7">
      <w:pPr>
        <w:rPr>
          <w:rFonts w:asciiTheme="minorHAnsi" w:hAnsiTheme="minorHAnsi" w:cstheme="minorHAnsi"/>
          <w:b/>
        </w:rPr>
      </w:pPr>
    </w:p>
    <w:p w:rsidR="008B5E60" w:rsidRDefault="008B5E60" w:rsidP="0062797D">
      <w:pPr>
        <w:jc w:val="center"/>
        <w:rPr>
          <w:rFonts w:asciiTheme="minorHAnsi" w:hAnsiTheme="minorHAnsi" w:cstheme="minorHAnsi"/>
          <w:b/>
        </w:rPr>
      </w:pPr>
    </w:p>
    <w:p w:rsidR="00F606A2" w:rsidRDefault="00F606A2" w:rsidP="00DF7D97">
      <w:pPr>
        <w:rPr>
          <w:rFonts w:asciiTheme="minorHAnsi" w:hAnsiTheme="minorHAnsi" w:cstheme="minorHAnsi"/>
          <w:b/>
        </w:rPr>
      </w:pPr>
    </w:p>
    <w:p w:rsidR="00DF7D97" w:rsidRDefault="00DF7D97" w:rsidP="00DF7D97">
      <w:pPr>
        <w:rPr>
          <w:rFonts w:asciiTheme="minorHAnsi" w:hAnsiTheme="minorHAnsi" w:cstheme="minorHAnsi"/>
          <w:b/>
        </w:rPr>
      </w:pPr>
    </w:p>
    <w:p w:rsidR="005F7F97" w:rsidRDefault="005F7F97" w:rsidP="00DF7D97">
      <w:pPr>
        <w:rPr>
          <w:rFonts w:asciiTheme="minorHAnsi" w:hAnsiTheme="minorHAnsi" w:cstheme="minorHAnsi"/>
          <w:b/>
        </w:rPr>
      </w:pPr>
    </w:p>
    <w:p w:rsidR="005F7F97" w:rsidRDefault="005F7F97" w:rsidP="00DF7D97">
      <w:pPr>
        <w:rPr>
          <w:rFonts w:asciiTheme="minorHAnsi" w:hAnsiTheme="minorHAnsi" w:cstheme="minorHAnsi"/>
          <w:b/>
        </w:rPr>
      </w:pPr>
    </w:p>
    <w:p w:rsidR="005F7F97" w:rsidRDefault="005F7F97" w:rsidP="00DF7D97">
      <w:pPr>
        <w:rPr>
          <w:rFonts w:asciiTheme="minorHAnsi" w:hAnsiTheme="minorHAnsi" w:cstheme="minorHAnsi"/>
          <w:b/>
        </w:rPr>
      </w:pPr>
    </w:p>
    <w:p w:rsidR="005F7F97" w:rsidRDefault="005F7F97" w:rsidP="00DF7D97">
      <w:pPr>
        <w:rPr>
          <w:rFonts w:asciiTheme="minorHAnsi" w:hAnsiTheme="minorHAnsi" w:cstheme="minorHAnsi"/>
          <w:b/>
        </w:rPr>
      </w:pPr>
    </w:p>
    <w:p w:rsidR="005F7F97" w:rsidRDefault="005F7F97" w:rsidP="00DF7D97">
      <w:pPr>
        <w:rPr>
          <w:rFonts w:asciiTheme="minorHAnsi" w:hAnsiTheme="minorHAnsi" w:cstheme="minorHAnsi"/>
          <w:b/>
        </w:rPr>
      </w:pPr>
    </w:p>
    <w:p w:rsidR="005F7F97" w:rsidRDefault="005F7F97" w:rsidP="00DF7D97">
      <w:pPr>
        <w:rPr>
          <w:rFonts w:asciiTheme="minorHAnsi" w:hAnsiTheme="minorHAnsi" w:cstheme="minorHAnsi"/>
          <w:b/>
        </w:rPr>
      </w:pPr>
    </w:p>
    <w:p w:rsidR="005F7F97" w:rsidRDefault="005F7F97" w:rsidP="00DF7D97">
      <w:pPr>
        <w:rPr>
          <w:rFonts w:asciiTheme="minorHAnsi" w:hAnsiTheme="minorHAnsi" w:cstheme="minorHAnsi"/>
          <w:b/>
        </w:rPr>
      </w:pPr>
    </w:p>
    <w:p w:rsidR="008E0E73" w:rsidRDefault="008E0E73" w:rsidP="00DF7D97">
      <w:pP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w:t>
      </w:r>
      <w:r w:rsidR="005445A1" w:rsidRPr="00973192">
        <w:rPr>
          <w:rFonts w:asciiTheme="minorHAnsi" w:hAnsiTheme="minorHAnsi" w:cstheme="minorHAnsi"/>
          <w:color w:val="000000"/>
        </w:rPr>
        <w:t xml:space="preserve">Decreto Supremo No 29506 de 09 de abril de 2008 </w:t>
      </w:r>
      <w:r w:rsidR="00DA4DAB">
        <w:rPr>
          <w:rFonts w:asciiTheme="minorHAnsi" w:hAnsiTheme="minorHAnsi" w:cstheme="minorHAnsi"/>
          <w:color w:val="000000"/>
        </w:rPr>
        <w:t>y</w:t>
      </w:r>
      <w:r w:rsidR="005445A1">
        <w:rPr>
          <w:rFonts w:asciiTheme="minorHAnsi" w:hAnsiTheme="minorHAnsi" w:cstheme="minorHAnsi"/>
          <w:color w:val="000000"/>
        </w:rPr>
        <w:t xml:space="preserve"> </w:t>
      </w:r>
      <w:r w:rsidRPr="00973192">
        <w:rPr>
          <w:rFonts w:asciiTheme="minorHAnsi" w:hAnsiTheme="minorHAnsi" w:cstheme="minorHAnsi"/>
          <w:color w:val="000000"/>
        </w:rPr>
        <w:t xml:space="preserve">Reglamento de Contrataciones </w:t>
      </w:r>
      <w:r w:rsidR="00DA4DAB">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p>
    <w:p w:rsidR="00FF659D" w:rsidRDefault="00FF659D" w:rsidP="00FF659D">
      <w:pPr>
        <w:ind w:left="426"/>
        <w:jc w:val="both"/>
        <w:rPr>
          <w:rFonts w:asciiTheme="minorHAnsi" w:hAnsiTheme="minorHAnsi" w:cstheme="minorHAnsi"/>
          <w:color w:val="000000"/>
        </w:rPr>
      </w:pPr>
    </w:p>
    <w:p w:rsidR="004D307A" w:rsidRPr="004D307A" w:rsidRDefault="004D307A" w:rsidP="00FF659D">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4D307A" w:rsidRPr="004D307A" w:rsidRDefault="004D307A" w:rsidP="00FF659D">
      <w:pPr>
        <w:ind w:left="426"/>
        <w:jc w:val="both"/>
        <w:rPr>
          <w:rFonts w:asciiTheme="minorHAnsi" w:hAnsiTheme="minorHAnsi" w:cstheme="minorHAnsi"/>
          <w:color w:val="000000"/>
          <w:lang w:val="es-BO"/>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DA4DAB">
        <w:rPr>
          <w:rFonts w:asciiTheme="minorHAnsi" w:hAnsiTheme="minorHAnsi" w:cstheme="minorHAnsi"/>
          <w:color w:val="000000"/>
        </w:rPr>
        <w:t>Estado Plurinacional de Bolivia que pr</w:t>
      </w:r>
      <w:r w:rsidR="00E569FA">
        <w:rPr>
          <w:rFonts w:asciiTheme="minorHAnsi" w:hAnsiTheme="minorHAnsi" w:cstheme="minorHAnsi"/>
          <w:color w:val="000000"/>
        </w:rPr>
        <w:t>esten el servicio de transporte</w:t>
      </w:r>
      <w:r w:rsidR="00DA4DAB">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83059E">
        <w:rPr>
          <w:rFonts w:asciiTheme="minorHAnsi" w:hAnsiTheme="minorHAnsi" w:cstheme="minorHAnsi"/>
        </w:rPr>
        <w:t xml:space="preserve"> vigente</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el proponente, en el plazo establecido, no presente la documentación, aclaración o complementación </w:t>
      </w:r>
      <w:r w:rsidR="0083059E" w:rsidRPr="002E21F9">
        <w:rPr>
          <w:rFonts w:asciiTheme="minorHAnsi" w:hAnsiTheme="minorHAnsi" w:cstheme="minorHAnsi"/>
          <w:color w:val="000000"/>
        </w:rPr>
        <w:t>que le</w:t>
      </w:r>
      <w:r w:rsidRPr="002E21F9">
        <w:rPr>
          <w:rFonts w:asciiTheme="minorHAnsi" w:hAnsiTheme="minorHAnsi" w:cstheme="minorHAnsi"/>
          <w:color w:val="000000"/>
        </w:rPr>
        <w:t xml:space="preserv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8024B6">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8024B6" w:rsidRDefault="00FF659D" w:rsidP="008024B6">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76B02">
        <w:rPr>
          <w:rFonts w:asciiTheme="minorHAnsi" w:hAnsiTheme="minorHAnsi" w:cstheme="minorHAnsi"/>
          <w:b/>
          <w:bCs/>
          <w:color w:val="000000"/>
          <w:kern w:val="28"/>
          <w:lang w:val="es-BO"/>
        </w:rPr>
        <w:t xml:space="preserve"> </w:t>
      </w:r>
      <w:r w:rsidR="00C76B02" w:rsidRPr="00C76B02">
        <w:rPr>
          <w:rFonts w:asciiTheme="minorHAnsi" w:hAnsiTheme="minorHAnsi" w:cstheme="minorHAnsi"/>
          <w:b/>
          <w:bCs/>
          <w:color w:val="000000"/>
          <w:kern w:val="28"/>
          <w:highlight w:val="yellow"/>
          <w:lang w:val="es-BO"/>
        </w:rPr>
        <w:t>(NO APLICA)</w:t>
      </w:r>
      <w:r w:rsidRPr="008024B6">
        <w:rPr>
          <w:rFonts w:asciiTheme="minorHAnsi" w:hAnsiTheme="minorHAnsi" w:cstheme="minorHAnsi"/>
        </w:rPr>
        <w:t>.</w:t>
      </w:r>
    </w:p>
    <w:p w:rsidR="00C76B02" w:rsidRPr="00286B08" w:rsidRDefault="00C76B02" w:rsidP="00C76B02">
      <w:pPr>
        <w:tabs>
          <w:tab w:val="left" w:pos="-993"/>
          <w:tab w:val="left" w:pos="-851"/>
        </w:tabs>
        <w:ind w:left="851"/>
        <w:jc w:val="both"/>
        <w:rPr>
          <w:rFonts w:asciiTheme="minorHAnsi" w:hAnsiTheme="minorHAnsi" w:cstheme="minorHAnsi"/>
        </w:rPr>
      </w:pPr>
    </w:p>
    <w:p w:rsidR="008B03B7" w:rsidRPr="008B03B7" w:rsidRDefault="00900663" w:rsidP="008B03B7">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8B03B7" w:rsidRPr="008B03B7" w:rsidRDefault="008B03B7" w:rsidP="008B03B7">
      <w:pPr>
        <w:jc w:val="both"/>
        <w:rPr>
          <w:rFonts w:asciiTheme="minorHAnsi" w:hAnsiTheme="minorHAnsi" w:cstheme="minorHAnsi"/>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B61D7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B61D7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01401">
        <w:rPr>
          <w:rFonts w:asciiTheme="minorHAnsi" w:hAnsiTheme="minorHAnsi" w:cstheme="minorHAnsi"/>
          <w:b/>
          <w:bCs/>
          <w:color w:val="000000"/>
          <w:kern w:val="28"/>
          <w:lang w:val="es-BO"/>
        </w:rPr>
        <w:t xml:space="preserve"> </w:t>
      </w:r>
      <w:r w:rsidR="00201401" w:rsidRPr="00201401">
        <w:rPr>
          <w:rFonts w:asciiTheme="minorHAnsi" w:hAnsiTheme="minorHAnsi" w:cstheme="minorHAnsi"/>
          <w:b/>
          <w:bCs/>
          <w:color w:val="000000"/>
          <w:kern w:val="28"/>
          <w:highlight w:val="yellow"/>
          <w:lang w:val="es-BO"/>
        </w:rPr>
        <w:t>(NO APLICA)</w:t>
      </w:r>
    </w:p>
    <w:p w:rsidR="00CE4536" w:rsidRPr="00707009" w:rsidRDefault="00CE4536" w:rsidP="00707009">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01401">
        <w:rPr>
          <w:rFonts w:asciiTheme="minorHAnsi" w:hAnsiTheme="minorHAnsi" w:cstheme="minorHAnsi"/>
          <w:b/>
        </w:rPr>
        <w:t xml:space="preserve"> </w:t>
      </w:r>
      <w:r w:rsidR="00201401" w:rsidRPr="00201401">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8E0E73">
        <w:rPr>
          <w:rFonts w:asciiTheme="minorHAnsi" w:hAnsiTheme="minorHAnsi" w:cstheme="minorHAnsi"/>
          <w:b/>
        </w:rPr>
        <w:t xml:space="preserve"> </w:t>
      </w:r>
      <w:r w:rsidR="008E0E73" w:rsidRPr="00201401">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8E0E73" w:rsidRPr="00201401">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w:t>
      </w:r>
      <w:r w:rsidR="0083059E" w:rsidRPr="00286B08">
        <w:rPr>
          <w:rFonts w:asciiTheme="minorHAnsi" w:hAnsiTheme="minorHAnsi" w:cstheme="minorHAnsi"/>
        </w:rPr>
        <w:t>siguientes casos</w:t>
      </w:r>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B84C75" w:rsidRDefault="00B84C75" w:rsidP="00883D0A">
      <w:pPr>
        <w:pStyle w:val="Prrafodelista"/>
        <w:ind w:left="426"/>
        <w:jc w:val="both"/>
        <w:rPr>
          <w:rFonts w:asciiTheme="minorHAnsi" w:hAnsiTheme="minorHAnsi" w:cstheme="minorHAnsi"/>
          <w:color w:val="000000"/>
        </w:rPr>
      </w:pPr>
    </w:p>
    <w:p w:rsidR="00B84C75" w:rsidRPr="00286B08" w:rsidRDefault="00524B9F" w:rsidP="00883D0A">
      <w:pPr>
        <w:pStyle w:val="Prrafodelista"/>
        <w:ind w:left="426"/>
        <w:jc w:val="both"/>
        <w:rPr>
          <w:rFonts w:asciiTheme="minorHAnsi" w:hAnsiTheme="minorHAnsi" w:cstheme="minorHAnsi"/>
          <w:color w:val="000000"/>
        </w:rPr>
      </w:pPr>
      <w:r w:rsidRPr="00524B9F">
        <w:rPr>
          <w:rFonts w:asciiTheme="minorHAnsi" w:hAnsiTheme="minorHAnsi" w:cstheme="minorHAnsi"/>
          <w:color w:val="000000"/>
        </w:rPr>
        <w:t xml:space="preserve">En el caso de tramo el proponente podrá presentar una sola propuesta técnica y económica a los </w:t>
      </w:r>
      <w:r w:rsidR="0075186C">
        <w:rPr>
          <w:rFonts w:asciiTheme="minorHAnsi" w:hAnsiTheme="minorHAnsi" w:cstheme="minorHAnsi"/>
          <w:color w:val="000000"/>
        </w:rPr>
        <w:t>tramos</w:t>
      </w:r>
      <w:r w:rsidRPr="00524B9F">
        <w:rPr>
          <w:rFonts w:asciiTheme="minorHAnsi" w:hAnsiTheme="minorHAnsi" w:cstheme="minorHAnsi"/>
          <w:color w:val="000000"/>
        </w:rPr>
        <w:t xml:space="preserve">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 xml:space="preserve">La propuesta </w:t>
      </w:r>
      <w:r w:rsidRPr="008B03B7">
        <w:rPr>
          <w:rFonts w:asciiTheme="minorHAnsi" w:hAnsiTheme="minorHAnsi" w:cstheme="minorHAnsi"/>
          <w:b/>
          <w:i/>
        </w:rPr>
        <w:t>debe</w:t>
      </w:r>
      <w:r w:rsidR="001C260C" w:rsidRPr="008B03B7">
        <w:rPr>
          <w:rFonts w:asciiTheme="minorHAnsi" w:hAnsiTheme="minorHAnsi" w:cstheme="minorHAnsi"/>
          <w:b/>
          <w:i/>
        </w:rPr>
        <w:t>rá</w:t>
      </w:r>
      <w:r w:rsidRPr="008B03B7">
        <w:rPr>
          <w:rFonts w:asciiTheme="minorHAnsi" w:hAnsiTheme="minorHAnsi" w:cstheme="minorHAnsi"/>
          <w:b/>
          <w:i/>
        </w:rPr>
        <w:t xml:space="preserve"> ser presentada en un ejemplar original y una </w:t>
      </w:r>
      <w:r w:rsidR="002E6959" w:rsidRPr="008B03B7">
        <w:rPr>
          <w:rFonts w:asciiTheme="minorHAnsi" w:hAnsiTheme="minorHAnsi" w:cstheme="minorHAnsi"/>
          <w:b/>
          <w:i/>
        </w:rPr>
        <w:t>fotocopia</w:t>
      </w:r>
      <w:r w:rsidRPr="008B03B7">
        <w:rPr>
          <w:rFonts w:asciiTheme="minorHAnsi" w:hAnsiTheme="minorHAnsi" w:cstheme="minorHAnsi"/>
          <w:b/>
          <w:i/>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F606A2" w:rsidRPr="00C75BEC" w:rsidRDefault="00F606A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021957" w:rsidRPr="0053286A" w:rsidRDefault="00900663" w:rsidP="0053286A">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B61D7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F606A2" w:rsidRDefault="00F606A2"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tbl>
      <w:tblPr>
        <w:tblW w:w="9923"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9923"/>
      </w:tblGrid>
      <w:tr w:rsidR="00450893" w:rsidRPr="00A56BA7" w:rsidTr="0055613B">
        <w:trPr>
          <w:trHeight w:val="744"/>
        </w:trPr>
        <w:tc>
          <w:tcPr>
            <w:tcW w:w="9923" w:type="dxa"/>
            <w:shd w:val="clear" w:color="auto" w:fill="FFFFFF"/>
          </w:tcPr>
          <w:p w:rsidR="00450893" w:rsidRPr="002F47DC" w:rsidRDefault="00450893" w:rsidP="0055613B">
            <w:pPr>
              <w:jc w:val="center"/>
              <w:rPr>
                <w:rFonts w:ascii="Calibri" w:hAnsi="Calibri" w:cs="Calibri"/>
                <w:b/>
                <w:sz w:val="22"/>
                <w:szCs w:val="22"/>
                <w:u w:val="single"/>
              </w:rPr>
            </w:pPr>
            <w:r w:rsidRPr="00842996">
              <w:rPr>
                <w:rFonts w:ascii="Verdana" w:hAnsi="Verdana" w:cs="Arial"/>
                <w:b/>
                <w:sz w:val="22"/>
                <w:szCs w:val="22"/>
                <w:u w:val="single"/>
              </w:rPr>
              <w:t xml:space="preserve">ESPECIFICACIONES TÉCNICAS </w:t>
            </w:r>
          </w:p>
          <w:p w:rsidR="00450893" w:rsidRDefault="00450893" w:rsidP="0055613B">
            <w:pPr>
              <w:jc w:val="both"/>
              <w:rPr>
                <w:rFonts w:ascii="Calibri" w:hAnsi="Calibri" w:cs="Verdana"/>
                <w:b/>
                <w:bCs/>
                <w:color w:val="000000"/>
                <w:sz w:val="22"/>
                <w:szCs w:val="22"/>
              </w:rPr>
            </w:pPr>
          </w:p>
          <w:p w:rsidR="00450893" w:rsidRDefault="00450893" w:rsidP="00BC7CB5">
            <w:pPr>
              <w:numPr>
                <w:ilvl w:val="0"/>
                <w:numId w:val="61"/>
              </w:numPr>
              <w:jc w:val="both"/>
              <w:rPr>
                <w:rFonts w:ascii="Calibri" w:hAnsi="Calibri" w:cs="Verdana"/>
                <w:b/>
                <w:bCs/>
                <w:color w:val="000000"/>
                <w:sz w:val="22"/>
                <w:szCs w:val="22"/>
              </w:rPr>
            </w:pPr>
            <w:r w:rsidRPr="00940A9F">
              <w:rPr>
                <w:rFonts w:ascii="Calibri" w:hAnsi="Calibri" w:cs="Verdana"/>
                <w:b/>
                <w:bCs/>
                <w:color w:val="000000"/>
                <w:sz w:val="22"/>
                <w:szCs w:val="22"/>
              </w:rPr>
              <w:t>DESCRIPCION DE</w:t>
            </w:r>
            <w:r>
              <w:rPr>
                <w:rFonts w:ascii="Calibri" w:hAnsi="Calibri" w:cs="Verdana"/>
                <w:b/>
                <w:bCs/>
                <w:color w:val="000000"/>
                <w:sz w:val="22"/>
                <w:szCs w:val="22"/>
              </w:rPr>
              <w:t>L SERVICIO</w:t>
            </w:r>
          </w:p>
          <w:p w:rsidR="00450893" w:rsidRPr="00940A9F" w:rsidRDefault="00450893" w:rsidP="0055613B">
            <w:pPr>
              <w:ind w:left="720"/>
              <w:jc w:val="both"/>
              <w:rPr>
                <w:rFonts w:ascii="Calibri" w:hAnsi="Calibri" w:cs="Verdana"/>
                <w:b/>
                <w:bCs/>
                <w:color w:val="000000"/>
                <w:sz w:val="22"/>
                <w:szCs w:val="22"/>
              </w:rPr>
            </w:pPr>
          </w:p>
          <w:p w:rsidR="00450893" w:rsidRDefault="00450893" w:rsidP="0055613B">
            <w:pPr>
              <w:ind w:left="398"/>
              <w:jc w:val="both"/>
              <w:rPr>
                <w:rFonts w:ascii="Calibri" w:hAnsi="Calibri" w:cs="Verdana"/>
                <w:bCs/>
                <w:color w:val="000000"/>
                <w:sz w:val="22"/>
                <w:szCs w:val="22"/>
              </w:rPr>
            </w:pPr>
            <w:r w:rsidRPr="007055E1">
              <w:rPr>
                <w:rFonts w:ascii="Calibri" w:hAnsi="Calibri" w:cs="Verdana"/>
                <w:bCs/>
                <w:color w:val="000000"/>
                <w:sz w:val="22"/>
                <w:szCs w:val="22"/>
              </w:rPr>
              <w:t>Servicio</w:t>
            </w:r>
            <w:r>
              <w:rPr>
                <w:rFonts w:ascii="Calibri" w:hAnsi="Calibri" w:cs="Verdana"/>
                <w:bCs/>
                <w:color w:val="000000"/>
                <w:sz w:val="22"/>
                <w:szCs w:val="22"/>
              </w:rPr>
              <w:t xml:space="preserve"> de Transporte </w:t>
            </w:r>
            <w:r w:rsidRPr="007055E1">
              <w:rPr>
                <w:rFonts w:ascii="Calibri" w:hAnsi="Calibri" w:cs="Verdana"/>
                <w:bCs/>
                <w:color w:val="000000"/>
                <w:sz w:val="22"/>
                <w:szCs w:val="22"/>
              </w:rPr>
              <w:t>de Gas Licuado de Petróleo (GLP</w:t>
            </w:r>
            <w:r w:rsidRPr="00DD68E8">
              <w:rPr>
                <w:rFonts w:ascii="Calibri" w:hAnsi="Calibri" w:cs="Verdana"/>
                <w:bCs/>
                <w:color w:val="000000"/>
                <w:sz w:val="22"/>
                <w:szCs w:val="22"/>
              </w:rPr>
              <w:t xml:space="preserve">) </w:t>
            </w:r>
            <w:r>
              <w:rPr>
                <w:rFonts w:ascii="Calibri" w:hAnsi="Calibri" w:cs="Verdana"/>
                <w:bCs/>
                <w:color w:val="000000"/>
                <w:sz w:val="22"/>
                <w:szCs w:val="22"/>
              </w:rPr>
              <w:t xml:space="preserve">en garrafas de 10 Kg. vía terrestre, </w:t>
            </w:r>
            <w:r w:rsidRPr="007055E1">
              <w:rPr>
                <w:rFonts w:ascii="Calibri" w:hAnsi="Calibri" w:cs="Verdana"/>
                <w:bCs/>
                <w:color w:val="000000"/>
                <w:sz w:val="22"/>
                <w:szCs w:val="22"/>
              </w:rPr>
              <w:t xml:space="preserve">desde </w:t>
            </w:r>
            <w:r>
              <w:rPr>
                <w:rFonts w:ascii="Calibri" w:hAnsi="Calibri" w:cs="Verdana"/>
                <w:bCs/>
                <w:color w:val="000000"/>
                <w:sz w:val="22"/>
                <w:szCs w:val="22"/>
              </w:rPr>
              <w:t xml:space="preserve">planta Engarrafadora Potosí a Estación de servicio Villa Imperial  así como a Estación de Servicio Betanzos y desde planta engarrafadora </w:t>
            </w:r>
            <w:proofErr w:type="spellStart"/>
            <w:r>
              <w:rPr>
                <w:rFonts w:ascii="Calibri" w:hAnsi="Calibri" w:cs="Verdana"/>
                <w:bCs/>
                <w:color w:val="000000"/>
                <w:sz w:val="22"/>
                <w:szCs w:val="22"/>
              </w:rPr>
              <w:t>Villazón</w:t>
            </w:r>
            <w:proofErr w:type="spellEnd"/>
            <w:r>
              <w:rPr>
                <w:rFonts w:ascii="Calibri" w:hAnsi="Calibri" w:cs="Verdana"/>
                <w:bCs/>
                <w:color w:val="000000"/>
                <w:sz w:val="22"/>
                <w:szCs w:val="22"/>
              </w:rPr>
              <w:t xml:space="preserve"> a Estación de Servicio Antofagasta</w:t>
            </w:r>
            <w:r>
              <w:rPr>
                <w:rFonts w:ascii="Calibri" w:hAnsi="Calibri" w:cs="Verdana"/>
                <w:bCs/>
                <w:sz w:val="22"/>
                <w:szCs w:val="22"/>
              </w:rPr>
              <w:t xml:space="preserve"> además del  transporte de las garrafas vacías a planta origen, a través de unidades de transporte con una capacidad de carga de 3 </w:t>
            </w:r>
            <w:proofErr w:type="spellStart"/>
            <w:r>
              <w:rPr>
                <w:rFonts w:ascii="Calibri" w:hAnsi="Calibri" w:cs="Verdana"/>
                <w:bCs/>
                <w:sz w:val="22"/>
                <w:szCs w:val="22"/>
              </w:rPr>
              <w:t>Tn</w:t>
            </w:r>
            <w:proofErr w:type="spellEnd"/>
            <w:r>
              <w:rPr>
                <w:rFonts w:ascii="Calibri" w:hAnsi="Calibri" w:cs="Verdana"/>
                <w:bCs/>
                <w:sz w:val="22"/>
                <w:szCs w:val="22"/>
              </w:rPr>
              <w:t>.</w:t>
            </w:r>
          </w:p>
          <w:p w:rsidR="00450893" w:rsidRPr="00940A9F" w:rsidRDefault="00450893" w:rsidP="0055613B">
            <w:pPr>
              <w:jc w:val="both"/>
              <w:rPr>
                <w:rFonts w:ascii="Calibri" w:hAnsi="Calibri" w:cs="Verdana"/>
                <w:bCs/>
                <w:color w:val="000000"/>
                <w:sz w:val="22"/>
                <w:szCs w:val="22"/>
              </w:rPr>
            </w:pPr>
          </w:p>
          <w:p w:rsidR="00450893" w:rsidRPr="00940A9F" w:rsidRDefault="00450893" w:rsidP="0055613B">
            <w:pPr>
              <w:ind w:left="398"/>
              <w:jc w:val="both"/>
              <w:rPr>
                <w:rFonts w:ascii="Calibri" w:hAnsi="Calibri" w:cs="Verdana"/>
                <w:bCs/>
                <w:color w:val="000000"/>
                <w:sz w:val="22"/>
                <w:szCs w:val="22"/>
              </w:rPr>
            </w:pPr>
            <w:r w:rsidRPr="00940A9F">
              <w:rPr>
                <w:rFonts w:ascii="Calibri" w:hAnsi="Calibri" w:cs="Verdana"/>
                <w:bCs/>
                <w:color w:val="000000"/>
                <w:sz w:val="22"/>
                <w:szCs w:val="22"/>
              </w:rPr>
              <w:t>El Transporte de GLP</w:t>
            </w:r>
            <w:r>
              <w:rPr>
                <w:rFonts w:ascii="Calibri" w:hAnsi="Calibri" w:cs="Verdana"/>
                <w:bCs/>
                <w:color w:val="000000"/>
                <w:sz w:val="22"/>
                <w:szCs w:val="22"/>
              </w:rPr>
              <w:t xml:space="preserve"> vía terrestre</w:t>
            </w:r>
            <w:r w:rsidRPr="00940A9F">
              <w:rPr>
                <w:rFonts w:ascii="Calibri" w:hAnsi="Calibri" w:cs="Verdana"/>
                <w:bCs/>
                <w:color w:val="000000"/>
                <w:sz w:val="22"/>
                <w:szCs w:val="22"/>
              </w:rPr>
              <w:t xml:space="preserve"> a las diferentes </w:t>
            </w:r>
            <w:r>
              <w:rPr>
                <w:rFonts w:ascii="Calibri" w:hAnsi="Calibri" w:cs="Verdana"/>
                <w:bCs/>
                <w:color w:val="000000"/>
                <w:sz w:val="22"/>
                <w:szCs w:val="22"/>
              </w:rPr>
              <w:t>Estaciones de Servicio</w:t>
            </w:r>
            <w:r w:rsidRPr="00940A9F">
              <w:rPr>
                <w:rFonts w:ascii="Calibri" w:hAnsi="Calibri" w:cs="Verdana"/>
                <w:bCs/>
                <w:color w:val="000000"/>
                <w:sz w:val="22"/>
                <w:szCs w:val="22"/>
              </w:rPr>
              <w:t>, estará sujeto a cronogram</w:t>
            </w:r>
            <w:r>
              <w:rPr>
                <w:rFonts w:ascii="Calibri" w:hAnsi="Calibri" w:cs="Verdana"/>
                <w:bCs/>
                <w:color w:val="000000"/>
                <w:sz w:val="22"/>
                <w:szCs w:val="22"/>
              </w:rPr>
              <w:t>a elaborado por el contratante</w:t>
            </w:r>
            <w:r w:rsidRPr="00940A9F">
              <w:rPr>
                <w:rFonts w:ascii="Calibri" w:hAnsi="Calibri" w:cs="Verdana"/>
                <w:bCs/>
                <w:color w:val="000000"/>
                <w:sz w:val="22"/>
                <w:szCs w:val="22"/>
              </w:rPr>
              <w:t xml:space="preserve"> a requerimiento  de los </w:t>
            </w:r>
            <w:r>
              <w:rPr>
                <w:rFonts w:ascii="Calibri" w:hAnsi="Calibri" w:cs="Verdana"/>
                <w:bCs/>
                <w:color w:val="000000"/>
                <w:sz w:val="22"/>
                <w:szCs w:val="22"/>
              </w:rPr>
              <w:t>Administradores de EESS.</w:t>
            </w:r>
          </w:p>
          <w:p w:rsidR="00450893" w:rsidRDefault="00450893" w:rsidP="0055613B">
            <w:pPr>
              <w:ind w:left="720"/>
              <w:jc w:val="both"/>
              <w:rPr>
                <w:rFonts w:ascii="Calibri" w:hAnsi="Calibri" w:cs="Verdana"/>
                <w:bCs/>
                <w:color w:val="000000"/>
                <w:sz w:val="22"/>
                <w:szCs w:val="22"/>
              </w:rPr>
            </w:pPr>
            <w:r>
              <w:rPr>
                <w:rFonts w:ascii="Calibri" w:hAnsi="Calibri" w:cs="Verdana"/>
                <w:bCs/>
                <w:color w:val="000000"/>
                <w:sz w:val="22"/>
                <w:szCs w:val="22"/>
              </w:rPr>
              <w:t>-</w:t>
            </w:r>
          </w:p>
          <w:p w:rsidR="00450893" w:rsidRPr="00C0393A" w:rsidRDefault="00450893" w:rsidP="00BC7CB5">
            <w:pPr>
              <w:numPr>
                <w:ilvl w:val="0"/>
                <w:numId w:val="54"/>
              </w:numPr>
              <w:jc w:val="both"/>
              <w:rPr>
                <w:rFonts w:ascii="Calibri" w:hAnsi="Calibri" w:cs="Verdana"/>
                <w:bCs/>
                <w:color w:val="000000"/>
                <w:sz w:val="22"/>
                <w:szCs w:val="22"/>
              </w:rPr>
            </w:pPr>
            <w:r w:rsidRPr="00940A9F">
              <w:rPr>
                <w:rFonts w:ascii="Calibri" w:hAnsi="Calibri" w:cs="Verdana"/>
                <w:bCs/>
                <w:color w:val="000000"/>
                <w:sz w:val="22"/>
                <w:szCs w:val="22"/>
              </w:rPr>
              <w:t>L</w:t>
            </w:r>
            <w:r>
              <w:rPr>
                <w:rFonts w:ascii="Calibri" w:hAnsi="Calibri" w:cs="Verdana"/>
                <w:bCs/>
                <w:color w:val="000000"/>
                <w:sz w:val="22"/>
                <w:szCs w:val="22"/>
              </w:rPr>
              <w:t xml:space="preserve">as frecuencias </w:t>
            </w:r>
            <w:r w:rsidRPr="00940A9F">
              <w:rPr>
                <w:rFonts w:ascii="Calibri" w:hAnsi="Calibri" w:cs="Verdana"/>
                <w:bCs/>
                <w:color w:val="000000"/>
                <w:sz w:val="22"/>
                <w:szCs w:val="22"/>
              </w:rPr>
              <w:t xml:space="preserve"> de transporte  mensuales  aproximados son :</w:t>
            </w:r>
          </w:p>
          <w:p w:rsidR="00450893" w:rsidRDefault="00450893" w:rsidP="0055613B">
            <w:pPr>
              <w:ind w:firstLine="360"/>
              <w:rPr>
                <w:rFonts w:ascii="Calibri" w:hAnsi="Calibri" w:cs="Verdana"/>
                <w:bCs/>
                <w:color w:val="000000"/>
                <w:sz w:val="22"/>
                <w:szCs w:val="22"/>
              </w:rPr>
            </w:pPr>
          </w:p>
          <w:p w:rsidR="00450893" w:rsidRPr="00940A9F" w:rsidRDefault="00450893" w:rsidP="0055613B">
            <w:pPr>
              <w:ind w:firstLine="360"/>
              <w:rPr>
                <w:rFonts w:ascii="Calibri" w:hAnsi="Calibri" w:cs="Verdana"/>
                <w:bCs/>
                <w:color w:val="000000"/>
                <w:sz w:val="22"/>
                <w:szCs w:val="22"/>
              </w:rPr>
            </w:pPr>
            <w:r>
              <w:rPr>
                <w:rFonts w:ascii="Calibri" w:hAnsi="Calibri" w:cs="Verdana"/>
                <w:bCs/>
                <w:color w:val="000000"/>
                <w:sz w:val="22"/>
                <w:szCs w:val="22"/>
              </w:rPr>
              <w:t xml:space="preserve">Planta Potosí  -  EESS  Villa  Imperial           Frecuencia:   cuatro viajes por mes </w:t>
            </w:r>
          </w:p>
          <w:p w:rsidR="00450893" w:rsidRPr="00940A9F" w:rsidRDefault="00450893" w:rsidP="0055613B">
            <w:pPr>
              <w:ind w:firstLine="360"/>
              <w:rPr>
                <w:rFonts w:ascii="Calibri" w:hAnsi="Calibri" w:cs="Verdana"/>
                <w:bCs/>
                <w:color w:val="000000"/>
                <w:sz w:val="22"/>
                <w:szCs w:val="22"/>
              </w:rPr>
            </w:pPr>
            <w:r>
              <w:rPr>
                <w:rFonts w:ascii="Calibri" w:hAnsi="Calibri" w:cs="Verdana"/>
                <w:bCs/>
                <w:color w:val="000000"/>
                <w:sz w:val="22"/>
                <w:szCs w:val="22"/>
              </w:rPr>
              <w:t>Planta Potosí  -  EESS  Betanzos</w:t>
            </w:r>
            <w:r>
              <w:rPr>
                <w:rFonts w:ascii="Calibri" w:hAnsi="Calibri" w:cs="Verdana"/>
                <w:bCs/>
                <w:color w:val="000000"/>
                <w:sz w:val="22"/>
                <w:szCs w:val="22"/>
              </w:rPr>
              <w:tab/>
              <w:t xml:space="preserve">           Frecuencia:   seis viajes por mes </w:t>
            </w:r>
            <w:r w:rsidRPr="00940A9F">
              <w:rPr>
                <w:rFonts w:ascii="Calibri" w:hAnsi="Calibri" w:cs="Verdana"/>
                <w:bCs/>
                <w:color w:val="000000"/>
                <w:sz w:val="22"/>
                <w:szCs w:val="22"/>
              </w:rPr>
              <w:t xml:space="preserve">  </w:t>
            </w:r>
            <w:r>
              <w:rPr>
                <w:rFonts w:ascii="Calibri" w:hAnsi="Calibri" w:cs="Verdana"/>
                <w:bCs/>
                <w:color w:val="000000"/>
                <w:sz w:val="22"/>
                <w:szCs w:val="22"/>
              </w:rPr>
              <w:t xml:space="preserve"> </w:t>
            </w:r>
          </w:p>
          <w:p w:rsidR="00450893" w:rsidRPr="00940A9F" w:rsidRDefault="00450893" w:rsidP="0055613B">
            <w:pPr>
              <w:ind w:firstLine="360"/>
              <w:rPr>
                <w:rFonts w:ascii="Calibri" w:hAnsi="Calibri" w:cs="Verdana"/>
                <w:bCs/>
                <w:color w:val="000000"/>
                <w:sz w:val="22"/>
                <w:szCs w:val="22"/>
              </w:rPr>
            </w:pPr>
            <w:r>
              <w:rPr>
                <w:rFonts w:ascii="Calibri" w:hAnsi="Calibri" w:cs="Verdana"/>
                <w:bCs/>
                <w:color w:val="000000"/>
                <w:sz w:val="22"/>
                <w:szCs w:val="22"/>
              </w:rPr>
              <w:t xml:space="preserve">Planta </w:t>
            </w:r>
            <w:proofErr w:type="spellStart"/>
            <w:r>
              <w:rPr>
                <w:rFonts w:ascii="Calibri" w:hAnsi="Calibri" w:cs="Verdana"/>
                <w:bCs/>
                <w:color w:val="000000"/>
                <w:sz w:val="22"/>
                <w:szCs w:val="22"/>
              </w:rPr>
              <w:t>Villazón</w:t>
            </w:r>
            <w:proofErr w:type="spellEnd"/>
            <w:r>
              <w:rPr>
                <w:rFonts w:ascii="Calibri" w:hAnsi="Calibri" w:cs="Verdana"/>
                <w:bCs/>
                <w:color w:val="000000"/>
                <w:sz w:val="22"/>
                <w:szCs w:val="22"/>
              </w:rPr>
              <w:t xml:space="preserve">  -  EESS  Antofagasta           Frecuencia:   cuatro viajes por mes</w:t>
            </w:r>
          </w:p>
          <w:p w:rsidR="00450893" w:rsidRPr="00940A9F" w:rsidRDefault="00450893" w:rsidP="0055613B">
            <w:pPr>
              <w:ind w:firstLine="360"/>
              <w:rPr>
                <w:rFonts w:ascii="Calibri" w:hAnsi="Calibri" w:cs="Verdana"/>
                <w:bCs/>
                <w:color w:val="000000"/>
                <w:sz w:val="22"/>
                <w:szCs w:val="22"/>
              </w:rPr>
            </w:pPr>
            <w:r w:rsidRPr="00940A9F">
              <w:rPr>
                <w:rFonts w:ascii="Calibri" w:hAnsi="Calibri" w:cs="Verdana"/>
                <w:bCs/>
                <w:color w:val="000000"/>
                <w:sz w:val="22"/>
                <w:szCs w:val="22"/>
              </w:rPr>
              <w:t xml:space="preserve">  </w:t>
            </w:r>
            <w:r>
              <w:rPr>
                <w:rFonts w:ascii="Calibri" w:hAnsi="Calibri" w:cs="Verdana"/>
                <w:bCs/>
                <w:color w:val="000000"/>
                <w:sz w:val="22"/>
                <w:szCs w:val="22"/>
              </w:rPr>
              <w:t xml:space="preserve"> </w:t>
            </w:r>
          </w:p>
          <w:p w:rsidR="00450893" w:rsidRDefault="00450893" w:rsidP="0055613B">
            <w:pPr>
              <w:ind w:left="360"/>
              <w:rPr>
                <w:rFonts w:ascii="Calibri" w:hAnsi="Calibri" w:cs="Verdana"/>
                <w:bCs/>
                <w:color w:val="000000"/>
                <w:sz w:val="22"/>
                <w:szCs w:val="22"/>
              </w:rPr>
            </w:pPr>
          </w:p>
          <w:p w:rsidR="00450893" w:rsidRPr="00940A9F" w:rsidRDefault="00450893" w:rsidP="00BC7CB5">
            <w:pPr>
              <w:numPr>
                <w:ilvl w:val="0"/>
                <w:numId w:val="54"/>
              </w:numPr>
              <w:rPr>
                <w:rFonts w:ascii="Calibri" w:hAnsi="Calibri" w:cs="Verdana"/>
                <w:bCs/>
                <w:color w:val="000000"/>
                <w:sz w:val="22"/>
                <w:szCs w:val="22"/>
              </w:rPr>
            </w:pPr>
            <w:r>
              <w:rPr>
                <w:rFonts w:ascii="Calibri" w:hAnsi="Calibri" w:cs="Verdana"/>
                <w:bCs/>
                <w:color w:val="000000"/>
                <w:sz w:val="22"/>
                <w:szCs w:val="22"/>
              </w:rPr>
              <w:t>Distancias</w:t>
            </w:r>
            <w:r w:rsidRPr="00940A9F">
              <w:rPr>
                <w:rFonts w:ascii="Calibri" w:hAnsi="Calibri" w:cs="Verdana"/>
                <w:bCs/>
                <w:color w:val="000000"/>
                <w:sz w:val="22"/>
                <w:szCs w:val="22"/>
              </w:rPr>
              <w:t xml:space="preserve"> :</w:t>
            </w:r>
          </w:p>
          <w:p w:rsidR="00450893" w:rsidRPr="00940A9F" w:rsidRDefault="00450893" w:rsidP="0055613B">
            <w:pPr>
              <w:ind w:left="720"/>
              <w:rPr>
                <w:rFonts w:ascii="Calibri" w:hAnsi="Calibri" w:cs="Verdana"/>
                <w:bCs/>
                <w:color w:val="000000"/>
                <w:sz w:val="22"/>
                <w:szCs w:val="22"/>
              </w:rPr>
            </w:pPr>
          </w:p>
          <w:p w:rsidR="00450893" w:rsidRPr="00940A9F" w:rsidRDefault="00450893" w:rsidP="0055613B">
            <w:pPr>
              <w:ind w:firstLine="360"/>
              <w:rPr>
                <w:rFonts w:ascii="Calibri" w:hAnsi="Calibri" w:cs="Verdana"/>
                <w:bCs/>
                <w:color w:val="000000"/>
                <w:sz w:val="22"/>
                <w:szCs w:val="22"/>
              </w:rPr>
            </w:pPr>
            <w:r w:rsidRPr="00940A9F">
              <w:rPr>
                <w:rFonts w:ascii="Calibri" w:hAnsi="Calibri" w:cs="Verdana"/>
                <w:bCs/>
                <w:color w:val="000000"/>
                <w:sz w:val="22"/>
                <w:szCs w:val="22"/>
              </w:rPr>
              <w:t>P</w:t>
            </w:r>
            <w:r>
              <w:rPr>
                <w:rFonts w:ascii="Calibri" w:hAnsi="Calibri" w:cs="Verdana"/>
                <w:bCs/>
                <w:color w:val="000000"/>
                <w:sz w:val="22"/>
                <w:szCs w:val="22"/>
              </w:rPr>
              <w:t>lanta  Potosí  -  EESS  Villa Imperial</w:t>
            </w:r>
            <w:r w:rsidRPr="00940A9F">
              <w:rPr>
                <w:rFonts w:ascii="Calibri" w:hAnsi="Calibri" w:cs="Verdana"/>
                <w:bCs/>
                <w:color w:val="000000"/>
                <w:sz w:val="22"/>
                <w:szCs w:val="22"/>
              </w:rPr>
              <w:tab/>
            </w:r>
            <w:r>
              <w:rPr>
                <w:rFonts w:ascii="Calibri" w:hAnsi="Calibri" w:cs="Verdana"/>
                <w:bCs/>
                <w:color w:val="000000"/>
                <w:sz w:val="22"/>
                <w:szCs w:val="22"/>
              </w:rPr>
              <w:t xml:space="preserve">    1.2  Km.  Calles adoquinadas y asfaltadas, ciudad</w:t>
            </w:r>
          </w:p>
          <w:p w:rsidR="00450893" w:rsidRPr="00940A9F" w:rsidRDefault="00450893" w:rsidP="0055613B">
            <w:pPr>
              <w:ind w:firstLine="360"/>
              <w:rPr>
                <w:rFonts w:ascii="Calibri" w:hAnsi="Calibri" w:cs="Verdana"/>
                <w:bCs/>
                <w:color w:val="000000"/>
                <w:sz w:val="22"/>
                <w:szCs w:val="22"/>
              </w:rPr>
            </w:pPr>
            <w:r>
              <w:rPr>
                <w:rFonts w:ascii="Calibri" w:hAnsi="Calibri" w:cs="Verdana"/>
                <w:bCs/>
                <w:color w:val="000000"/>
                <w:sz w:val="22"/>
                <w:szCs w:val="22"/>
              </w:rPr>
              <w:t>Planta Potosí   -  EESS  Betanzos            45   Km    Carretera  Tipo  “A”</w:t>
            </w:r>
          </w:p>
          <w:p w:rsidR="00450893" w:rsidRPr="00940A9F" w:rsidRDefault="00450893" w:rsidP="0055613B">
            <w:pPr>
              <w:rPr>
                <w:rFonts w:ascii="Calibri" w:hAnsi="Calibri" w:cs="Verdana"/>
                <w:bCs/>
                <w:color w:val="000000"/>
                <w:sz w:val="22"/>
                <w:szCs w:val="22"/>
              </w:rPr>
            </w:pPr>
            <w:r>
              <w:rPr>
                <w:rFonts w:ascii="Calibri" w:hAnsi="Calibri" w:cs="Verdana"/>
                <w:bCs/>
                <w:color w:val="000000"/>
                <w:sz w:val="22"/>
                <w:szCs w:val="22"/>
              </w:rPr>
              <w:t xml:space="preserve">       </w:t>
            </w:r>
            <w:r w:rsidRPr="00940A9F">
              <w:rPr>
                <w:rFonts w:ascii="Calibri" w:hAnsi="Calibri" w:cs="Verdana"/>
                <w:bCs/>
                <w:color w:val="000000"/>
                <w:sz w:val="22"/>
                <w:szCs w:val="22"/>
              </w:rPr>
              <w:t>P</w:t>
            </w:r>
            <w:r>
              <w:rPr>
                <w:rFonts w:ascii="Calibri" w:hAnsi="Calibri" w:cs="Verdana"/>
                <w:bCs/>
                <w:color w:val="000000"/>
                <w:sz w:val="22"/>
                <w:szCs w:val="22"/>
              </w:rPr>
              <w:t xml:space="preserve">lanta  </w:t>
            </w:r>
            <w:proofErr w:type="spellStart"/>
            <w:r>
              <w:rPr>
                <w:rFonts w:ascii="Calibri" w:hAnsi="Calibri" w:cs="Verdana"/>
                <w:bCs/>
                <w:color w:val="000000"/>
                <w:sz w:val="22"/>
                <w:szCs w:val="22"/>
              </w:rPr>
              <w:t>Villazón</w:t>
            </w:r>
            <w:proofErr w:type="spellEnd"/>
            <w:r>
              <w:rPr>
                <w:rFonts w:ascii="Calibri" w:hAnsi="Calibri" w:cs="Verdana"/>
                <w:bCs/>
                <w:color w:val="000000"/>
                <w:sz w:val="22"/>
                <w:szCs w:val="22"/>
              </w:rPr>
              <w:t xml:space="preserve"> -  EESS  Antofagasta       300 </w:t>
            </w:r>
            <w:proofErr w:type="spellStart"/>
            <w:r>
              <w:rPr>
                <w:rFonts w:ascii="Calibri" w:hAnsi="Calibri" w:cs="Verdana"/>
                <w:bCs/>
                <w:color w:val="000000"/>
                <w:sz w:val="22"/>
                <w:szCs w:val="22"/>
              </w:rPr>
              <w:t>mts</w:t>
            </w:r>
            <w:proofErr w:type="spellEnd"/>
            <w:r>
              <w:rPr>
                <w:rFonts w:ascii="Calibri" w:hAnsi="Calibri" w:cs="Verdana"/>
                <w:bCs/>
                <w:color w:val="000000"/>
                <w:sz w:val="22"/>
                <w:szCs w:val="22"/>
              </w:rPr>
              <w:t>.  de distancia</w:t>
            </w:r>
          </w:p>
          <w:p w:rsidR="00450893" w:rsidRPr="00940A9F" w:rsidRDefault="00450893" w:rsidP="0055613B">
            <w:pPr>
              <w:rPr>
                <w:rFonts w:ascii="Calibri" w:hAnsi="Calibri" w:cs="Verdana"/>
                <w:bCs/>
                <w:color w:val="000000"/>
                <w:sz w:val="22"/>
                <w:szCs w:val="22"/>
              </w:rPr>
            </w:pPr>
            <w:r>
              <w:rPr>
                <w:rFonts w:ascii="Calibri" w:hAnsi="Calibri" w:cs="Verdana"/>
                <w:bCs/>
                <w:color w:val="000000"/>
                <w:sz w:val="22"/>
                <w:szCs w:val="22"/>
              </w:rPr>
              <w:t xml:space="preserve">       </w:t>
            </w:r>
          </w:p>
          <w:p w:rsidR="00450893" w:rsidRPr="00940A9F" w:rsidRDefault="00450893" w:rsidP="0055613B">
            <w:pPr>
              <w:ind w:left="398"/>
              <w:rPr>
                <w:rFonts w:ascii="Calibri" w:hAnsi="Calibri" w:cs="Verdana"/>
                <w:b/>
                <w:bCs/>
                <w:color w:val="000000"/>
                <w:sz w:val="22"/>
                <w:szCs w:val="22"/>
              </w:rPr>
            </w:pPr>
            <w:r>
              <w:rPr>
                <w:rFonts w:ascii="Calibri" w:hAnsi="Calibri" w:cs="Verdana"/>
                <w:b/>
                <w:bCs/>
                <w:color w:val="000000"/>
                <w:sz w:val="22"/>
                <w:szCs w:val="22"/>
              </w:rPr>
              <w:t xml:space="preserve">2) </w:t>
            </w:r>
            <w:r w:rsidRPr="00940A9F">
              <w:rPr>
                <w:rFonts w:ascii="Calibri" w:hAnsi="Calibri" w:cs="Verdana"/>
                <w:b/>
                <w:bCs/>
                <w:color w:val="000000"/>
                <w:sz w:val="22"/>
                <w:szCs w:val="22"/>
              </w:rPr>
              <w:t>EXPERIENCIA REQUERIDA</w:t>
            </w:r>
          </w:p>
          <w:p w:rsidR="00450893" w:rsidRPr="00940A9F" w:rsidRDefault="00450893" w:rsidP="0055613B">
            <w:pPr>
              <w:rPr>
                <w:rFonts w:ascii="Calibri" w:hAnsi="Calibri" w:cs="Verdana"/>
                <w:b/>
                <w:bCs/>
                <w:color w:val="000000"/>
                <w:sz w:val="22"/>
                <w:szCs w:val="22"/>
              </w:rPr>
            </w:pPr>
          </w:p>
          <w:p w:rsidR="00450893" w:rsidRDefault="00450893" w:rsidP="0055613B">
            <w:pPr>
              <w:ind w:left="398"/>
              <w:jc w:val="both"/>
              <w:rPr>
                <w:rFonts w:ascii="Calibri" w:hAnsi="Calibri" w:cs="Verdana"/>
                <w:bCs/>
                <w:color w:val="000000"/>
                <w:sz w:val="22"/>
                <w:szCs w:val="22"/>
              </w:rPr>
            </w:pPr>
            <w:r w:rsidRPr="00940A9F">
              <w:rPr>
                <w:rFonts w:ascii="Calibri" w:hAnsi="Calibri" w:cs="Verdana"/>
                <w:bCs/>
                <w:color w:val="000000"/>
                <w:sz w:val="22"/>
                <w:szCs w:val="22"/>
              </w:rPr>
              <w:t>Por ser un servicio de transporte donde se manipula  productos inflamables y de alto  riesgo, es importante que el proponente cuente con experiencia específica</w:t>
            </w:r>
            <w:r>
              <w:rPr>
                <w:rFonts w:ascii="Calibri" w:hAnsi="Calibri" w:cs="Verdana"/>
                <w:bCs/>
                <w:color w:val="000000"/>
                <w:sz w:val="22"/>
                <w:szCs w:val="22"/>
              </w:rPr>
              <w:t xml:space="preserve"> de un año en transporte de hidrocarburos</w:t>
            </w:r>
            <w:r w:rsidRPr="00940A9F">
              <w:rPr>
                <w:rFonts w:ascii="Calibri" w:hAnsi="Calibri" w:cs="Verdana"/>
                <w:bCs/>
                <w:color w:val="000000"/>
                <w:sz w:val="22"/>
                <w:szCs w:val="22"/>
              </w:rPr>
              <w:t xml:space="preserve">, como parte de su propuesta </w:t>
            </w:r>
            <w:r>
              <w:rPr>
                <w:rFonts w:ascii="Calibri" w:hAnsi="Calibri" w:cs="Verdana"/>
                <w:bCs/>
                <w:color w:val="000000"/>
                <w:sz w:val="22"/>
                <w:szCs w:val="22"/>
              </w:rPr>
              <w:t>tanto para la em</w:t>
            </w:r>
            <w:r w:rsidRPr="00940A9F">
              <w:rPr>
                <w:rFonts w:ascii="Calibri" w:hAnsi="Calibri" w:cs="Verdana"/>
                <w:bCs/>
                <w:color w:val="000000"/>
                <w:sz w:val="22"/>
                <w:szCs w:val="22"/>
              </w:rPr>
              <w:t>presa como para el personal dependiente encargado del manipuleo de prod</w:t>
            </w:r>
            <w:r>
              <w:rPr>
                <w:rFonts w:ascii="Calibri" w:hAnsi="Calibri" w:cs="Verdana"/>
                <w:bCs/>
                <w:color w:val="000000"/>
                <w:sz w:val="22"/>
                <w:szCs w:val="22"/>
              </w:rPr>
              <w:t>ucto,  a partir de su legal constitución.</w:t>
            </w:r>
          </w:p>
          <w:p w:rsidR="00450893" w:rsidRPr="00940A9F" w:rsidRDefault="00450893" w:rsidP="0055613B">
            <w:pPr>
              <w:ind w:left="398"/>
              <w:jc w:val="both"/>
              <w:rPr>
                <w:rFonts w:ascii="Calibri" w:hAnsi="Calibri" w:cs="Verdana"/>
                <w:bCs/>
                <w:color w:val="000000"/>
                <w:sz w:val="22"/>
                <w:szCs w:val="22"/>
              </w:rPr>
            </w:pPr>
          </w:p>
          <w:p w:rsidR="00450893" w:rsidRDefault="00450893" w:rsidP="0055613B">
            <w:pPr>
              <w:ind w:left="398"/>
              <w:jc w:val="both"/>
              <w:rPr>
                <w:rFonts w:ascii="Verdana" w:hAnsi="Verdana" w:cs="Arial"/>
                <w:sz w:val="18"/>
                <w:szCs w:val="18"/>
                <w:lang w:val="es-ES_tradnl"/>
              </w:rPr>
            </w:pPr>
            <w:r>
              <w:rPr>
                <w:rFonts w:ascii="Verdana" w:hAnsi="Verdana" w:cs="Arial"/>
                <w:sz w:val="18"/>
                <w:szCs w:val="18"/>
                <w:lang w:val="es-ES_tradnl"/>
              </w:rPr>
              <w:t>Así mismo</w:t>
            </w:r>
            <w:r w:rsidRPr="00055247">
              <w:rPr>
                <w:rFonts w:ascii="Verdana" w:hAnsi="Verdana" w:cs="Arial"/>
                <w:sz w:val="18"/>
                <w:szCs w:val="18"/>
                <w:lang w:val="es-ES_tradnl"/>
              </w:rPr>
              <w:t>, es importante que el pro</w:t>
            </w:r>
            <w:r>
              <w:rPr>
                <w:rFonts w:ascii="Verdana" w:hAnsi="Verdana" w:cs="Arial"/>
                <w:sz w:val="18"/>
                <w:szCs w:val="18"/>
                <w:lang w:val="es-ES_tradnl"/>
              </w:rPr>
              <w:t>ponente cuente con experiencia general</w:t>
            </w:r>
            <w:r w:rsidRPr="00055247">
              <w:rPr>
                <w:rFonts w:ascii="Verdana" w:hAnsi="Verdana" w:cs="Arial"/>
                <w:sz w:val="18"/>
                <w:szCs w:val="18"/>
                <w:lang w:val="es-ES_tradnl"/>
              </w:rPr>
              <w:t>, como parte de</w:t>
            </w:r>
            <w:r>
              <w:rPr>
                <w:rFonts w:ascii="Verdana" w:hAnsi="Verdana" w:cs="Arial"/>
                <w:sz w:val="18"/>
                <w:szCs w:val="18"/>
                <w:lang w:val="es-ES_tradnl"/>
              </w:rPr>
              <w:t xml:space="preserve"> su</w:t>
            </w:r>
            <w:r w:rsidRPr="00055247">
              <w:rPr>
                <w:rFonts w:ascii="Verdana" w:hAnsi="Verdana" w:cs="Arial"/>
                <w:sz w:val="18"/>
                <w:szCs w:val="18"/>
                <w:lang w:val="es-ES_tradnl"/>
              </w:rPr>
              <w:t xml:space="preserve"> propuesta</w:t>
            </w:r>
            <w:r>
              <w:rPr>
                <w:rFonts w:ascii="Verdana" w:hAnsi="Verdana" w:cs="Arial"/>
                <w:sz w:val="18"/>
                <w:szCs w:val="18"/>
                <w:lang w:val="es-ES_tradnl"/>
              </w:rPr>
              <w:t>, la misma que deberá ser:</w:t>
            </w:r>
          </w:p>
          <w:p w:rsidR="00450893" w:rsidRDefault="00450893" w:rsidP="0055613B">
            <w:pPr>
              <w:ind w:left="398"/>
              <w:jc w:val="both"/>
              <w:rPr>
                <w:rFonts w:ascii="Verdana" w:hAnsi="Verdana" w:cs="Arial"/>
                <w:sz w:val="18"/>
                <w:szCs w:val="18"/>
                <w:lang w:val="es-ES_tradnl"/>
              </w:rPr>
            </w:pPr>
          </w:p>
          <w:p w:rsidR="00450893" w:rsidRDefault="00450893" w:rsidP="0055613B">
            <w:pPr>
              <w:ind w:left="398"/>
              <w:jc w:val="both"/>
              <w:rPr>
                <w:rFonts w:ascii="Verdana" w:hAnsi="Verdana" w:cs="Arial"/>
                <w:sz w:val="18"/>
                <w:szCs w:val="18"/>
                <w:lang w:val="es-ES_tradnl"/>
              </w:rPr>
            </w:pPr>
            <w:r w:rsidRPr="00A067CC">
              <w:rPr>
                <w:rFonts w:ascii="Verdana" w:hAnsi="Verdana" w:cs="Arial"/>
                <w:sz w:val="18"/>
                <w:szCs w:val="18"/>
                <w:lang w:val="es-ES_tradnl"/>
              </w:rPr>
              <w:t>Para Empresas legalmente constituidas la experiencia general mínimamente requerida</w:t>
            </w:r>
            <w:r>
              <w:rPr>
                <w:rFonts w:ascii="Verdana" w:hAnsi="Verdana" w:cs="Arial"/>
                <w:sz w:val="18"/>
                <w:szCs w:val="18"/>
                <w:lang w:val="es-ES_tradnl"/>
              </w:rPr>
              <w:t xml:space="preserve"> es </w:t>
            </w:r>
            <w:r w:rsidRPr="00A067CC">
              <w:rPr>
                <w:rFonts w:ascii="Verdana" w:hAnsi="Verdana" w:cs="Arial"/>
                <w:sz w:val="18"/>
                <w:szCs w:val="18"/>
                <w:lang w:val="es-ES_tradnl"/>
              </w:rPr>
              <w:t xml:space="preserve">de </w:t>
            </w:r>
            <w:r>
              <w:rPr>
                <w:rFonts w:ascii="Verdana" w:hAnsi="Verdana" w:cs="Arial"/>
                <w:sz w:val="18"/>
                <w:szCs w:val="18"/>
                <w:lang w:val="es-ES_tradnl"/>
              </w:rPr>
              <w:t>2 años en transporte</w:t>
            </w:r>
            <w:r w:rsidRPr="00A067CC">
              <w:rPr>
                <w:rFonts w:ascii="Verdana" w:hAnsi="Verdana" w:cs="Arial"/>
                <w:sz w:val="18"/>
                <w:szCs w:val="18"/>
                <w:lang w:val="es-ES_tradnl"/>
              </w:rPr>
              <w:t>,</w:t>
            </w:r>
            <w:r>
              <w:rPr>
                <w:rFonts w:ascii="Verdana" w:hAnsi="Verdana" w:cs="Arial"/>
                <w:sz w:val="18"/>
                <w:szCs w:val="18"/>
                <w:lang w:val="es-ES_tradnl"/>
              </w:rPr>
              <w:t xml:space="preserve"> a computarse a partir de su legal constitución, debiendo presentar documentación de respaldo</w:t>
            </w:r>
            <w:r w:rsidRPr="002F5707">
              <w:rPr>
                <w:rFonts w:ascii="Verdana" w:hAnsi="Verdana" w:cs="Arial"/>
                <w:sz w:val="18"/>
                <w:szCs w:val="18"/>
                <w:lang w:val="es-ES_tradnl"/>
              </w:rPr>
              <w:t xml:space="preserve"> </w:t>
            </w:r>
            <w:r>
              <w:rPr>
                <w:rFonts w:ascii="Verdana" w:hAnsi="Verdana" w:cs="Arial"/>
                <w:sz w:val="18"/>
                <w:szCs w:val="18"/>
                <w:lang w:val="es-ES_tradnl"/>
              </w:rPr>
              <w:t>en fotocopia simple.</w:t>
            </w:r>
          </w:p>
          <w:p w:rsidR="00450893" w:rsidRPr="00940A9F" w:rsidRDefault="00450893" w:rsidP="0055613B">
            <w:pPr>
              <w:jc w:val="both"/>
              <w:rPr>
                <w:rFonts w:ascii="Calibri" w:hAnsi="Calibri" w:cs="Verdana"/>
                <w:bCs/>
                <w:color w:val="000000"/>
                <w:sz w:val="22"/>
                <w:szCs w:val="22"/>
              </w:rPr>
            </w:pPr>
          </w:p>
          <w:p w:rsidR="00450893" w:rsidRPr="00940A9F" w:rsidRDefault="00450893" w:rsidP="0055613B">
            <w:pPr>
              <w:ind w:left="398"/>
              <w:jc w:val="both"/>
              <w:rPr>
                <w:rFonts w:ascii="Calibri" w:hAnsi="Calibri" w:cs="Verdana"/>
                <w:b/>
                <w:bCs/>
                <w:color w:val="000000"/>
                <w:sz w:val="22"/>
                <w:szCs w:val="22"/>
              </w:rPr>
            </w:pPr>
            <w:r>
              <w:rPr>
                <w:rFonts w:ascii="Calibri" w:hAnsi="Calibri" w:cs="Verdana"/>
                <w:b/>
                <w:bCs/>
                <w:color w:val="000000"/>
                <w:sz w:val="22"/>
                <w:szCs w:val="22"/>
              </w:rPr>
              <w:t xml:space="preserve">3) </w:t>
            </w:r>
            <w:r w:rsidRPr="00940A9F">
              <w:rPr>
                <w:rFonts w:ascii="Calibri" w:hAnsi="Calibri" w:cs="Verdana"/>
                <w:b/>
                <w:bCs/>
                <w:color w:val="000000"/>
                <w:sz w:val="22"/>
                <w:szCs w:val="22"/>
              </w:rPr>
              <w:t>REQUISITOS TECNICOS</w:t>
            </w:r>
          </w:p>
          <w:p w:rsidR="00450893" w:rsidRPr="00940A9F" w:rsidRDefault="00450893" w:rsidP="0055613B">
            <w:pPr>
              <w:jc w:val="both"/>
              <w:rPr>
                <w:rFonts w:ascii="Calibri" w:hAnsi="Calibri" w:cs="Verdana"/>
                <w:bCs/>
                <w:color w:val="000000"/>
                <w:sz w:val="22"/>
                <w:szCs w:val="22"/>
              </w:rPr>
            </w:pPr>
          </w:p>
          <w:p w:rsidR="00450893" w:rsidRDefault="00450893" w:rsidP="0055613B">
            <w:pPr>
              <w:ind w:left="398"/>
              <w:jc w:val="both"/>
              <w:rPr>
                <w:rFonts w:ascii="Calibri" w:hAnsi="Calibri" w:cs="Verdana"/>
                <w:bCs/>
                <w:color w:val="000000"/>
                <w:sz w:val="22"/>
                <w:szCs w:val="22"/>
              </w:rPr>
            </w:pPr>
            <w:r w:rsidRPr="00940A9F">
              <w:rPr>
                <w:rFonts w:ascii="Calibri" w:hAnsi="Calibri" w:cs="Verdana"/>
                <w:bCs/>
                <w:color w:val="000000"/>
                <w:sz w:val="22"/>
                <w:szCs w:val="22"/>
              </w:rPr>
              <w:t>La Empresa ofertant</w:t>
            </w:r>
            <w:r>
              <w:rPr>
                <w:rFonts w:ascii="Calibri" w:hAnsi="Calibri" w:cs="Verdana"/>
                <w:bCs/>
                <w:color w:val="000000"/>
                <w:sz w:val="22"/>
                <w:szCs w:val="22"/>
              </w:rPr>
              <w:t xml:space="preserve">e deberá presentar información </w:t>
            </w:r>
            <w:r w:rsidRPr="00940A9F">
              <w:rPr>
                <w:rFonts w:ascii="Calibri" w:hAnsi="Calibri" w:cs="Verdana"/>
                <w:bCs/>
                <w:color w:val="000000"/>
                <w:sz w:val="22"/>
                <w:szCs w:val="22"/>
              </w:rPr>
              <w:t>de cada unidad (Camión</w:t>
            </w:r>
            <w:r>
              <w:rPr>
                <w:rFonts w:ascii="Calibri" w:hAnsi="Calibri" w:cs="Verdana"/>
                <w:bCs/>
                <w:color w:val="000000"/>
                <w:sz w:val="22"/>
                <w:szCs w:val="22"/>
              </w:rPr>
              <w:t xml:space="preserve">  - camioneta</w:t>
            </w:r>
            <w:r w:rsidRPr="00940A9F">
              <w:rPr>
                <w:rFonts w:ascii="Calibri" w:hAnsi="Calibri" w:cs="Verdana"/>
                <w:bCs/>
                <w:color w:val="000000"/>
                <w:sz w:val="22"/>
                <w:szCs w:val="22"/>
              </w:rPr>
              <w:t>)</w:t>
            </w:r>
            <w:r>
              <w:rPr>
                <w:rFonts w:ascii="Calibri" w:hAnsi="Calibri" w:cs="Verdana"/>
                <w:bCs/>
                <w:color w:val="000000"/>
                <w:sz w:val="22"/>
                <w:szCs w:val="22"/>
              </w:rPr>
              <w:t xml:space="preserve"> referente a :</w:t>
            </w:r>
          </w:p>
          <w:p w:rsidR="00450893" w:rsidRPr="00124087" w:rsidRDefault="00450893" w:rsidP="0055613B">
            <w:pPr>
              <w:ind w:left="398"/>
              <w:jc w:val="both"/>
              <w:rPr>
                <w:rFonts w:ascii="Calibri" w:hAnsi="Calibri" w:cs="Verdana"/>
                <w:bCs/>
                <w:color w:val="000000"/>
                <w:sz w:val="22"/>
                <w:szCs w:val="22"/>
              </w:rPr>
            </w:pPr>
          </w:p>
          <w:p w:rsidR="00450893" w:rsidRPr="00124087" w:rsidRDefault="00450893" w:rsidP="0055613B">
            <w:pPr>
              <w:jc w:val="both"/>
              <w:rPr>
                <w:rFonts w:ascii="Calibri" w:hAnsi="Calibri" w:cs="Verdana"/>
                <w:bCs/>
                <w:color w:val="000000"/>
                <w:sz w:val="22"/>
                <w:szCs w:val="22"/>
              </w:rPr>
            </w:pPr>
          </w:p>
          <w:p w:rsidR="00450893" w:rsidRPr="00DB54A0" w:rsidRDefault="00450893" w:rsidP="00BC7CB5">
            <w:pPr>
              <w:numPr>
                <w:ilvl w:val="0"/>
                <w:numId w:val="55"/>
              </w:numPr>
              <w:ind w:left="1214"/>
              <w:jc w:val="both"/>
              <w:rPr>
                <w:rFonts w:ascii="Calibri" w:hAnsi="Calibri" w:cs="Calibri"/>
                <w:sz w:val="22"/>
                <w:szCs w:val="22"/>
                <w:lang w:val="es-ES_tradnl"/>
              </w:rPr>
            </w:pPr>
            <w:r w:rsidRPr="00DB54A0">
              <w:rPr>
                <w:rFonts w:ascii="Calibri" w:hAnsi="Calibri" w:cs="Calibri"/>
                <w:b/>
                <w:sz w:val="22"/>
                <w:szCs w:val="22"/>
                <w:lang w:val="es-ES_tradnl"/>
              </w:rPr>
              <w:t>Camión o camioneta</w:t>
            </w:r>
          </w:p>
          <w:p w:rsidR="00450893" w:rsidRPr="00940A9F" w:rsidRDefault="00450893" w:rsidP="00BC7CB5">
            <w:pPr>
              <w:numPr>
                <w:ilvl w:val="0"/>
                <w:numId w:val="50"/>
              </w:numPr>
              <w:jc w:val="both"/>
              <w:rPr>
                <w:rFonts w:ascii="Calibri" w:hAnsi="Calibri" w:cs="Calibri"/>
                <w:sz w:val="22"/>
                <w:szCs w:val="22"/>
                <w:lang w:val="es-ES_tradnl"/>
              </w:rPr>
            </w:pPr>
            <w:r w:rsidRPr="00940A9F">
              <w:rPr>
                <w:rFonts w:ascii="Calibri" w:hAnsi="Calibri" w:cs="Calibri"/>
                <w:sz w:val="22"/>
                <w:szCs w:val="22"/>
                <w:lang w:val="es-ES_tradnl"/>
              </w:rPr>
              <w:tab/>
              <w:t>Marca</w:t>
            </w:r>
          </w:p>
          <w:p w:rsidR="00450893" w:rsidRPr="00940A9F" w:rsidRDefault="00450893" w:rsidP="00BC7CB5">
            <w:pPr>
              <w:numPr>
                <w:ilvl w:val="0"/>
                <w:numId w:val="50"/>
              </w:numPr>
              <w:jc w:val="both"/>
              <w:rPr>
                <w:rFonts w:ascii="Calibri" w:hAnsi="Calibri" w:cs="Calibri"/>
                <w:sz w:val="22"/>
                <w:szCs w:val="22"/>
                <w:lang w:val="es-ES_tradnl"/>
              </w:rPr>
            </w:pPr>
            <w:r w:rsidRPr="00940A9F">
              <w:rPr>
                <w:rFonts w:ascii="Calibri" w:hAnsi="Calibri" w:cs="Calibri"/>
                <w:sz w:val="22"/>
                <w:szCs w:val="22"/>
                <w:lang w:val="es-ES_tradnl"/>
              </w:rPr>
              <w:tab/>
              <w:t>Modelo</w:t>
            </w:r>
          </w:p>
          <w:p w:rsidR="00450893" w:rsidRPr="00940A9F" w:rsidRDefault="00450893" w:rsidP="00BC7CB5">
            <w:pPr>
              <w:numPr>
                <w:ilvl w:val="0"/>
                <w:numId w:val="50"/>
              </w:numPr>
              <w:jc w:val="both"/>
              <w:rPr>
                <w:rFonts w:ascii="Calibri" w:hAnsi="Calibri" w:cs="Calibri"/>
                <w:sz w:val="22"/>
                <w:szCs w:val="22"/>
                <w:lang w:val="es-ES_tradnl"/>
              </w:rPr>
            </w:pPr>
            <w:r w:rsidRPr="00940A9F">
              <w:rPr>
                <w:rFonts w:ascii="Calibri" w:hAnsi="Calibri" w:cs="Calibri"/>
                <w:sz w:val="22"/>
                <w:szCs w:val="22"/>
                <w:lang w:val="es-ES_tradnl"/>
              </w:rPr>
              <w:tab/>
              <w:t>Tonelaje</w:t>
            </w:r>
          </w:p>
          <w:p w:rsidR="00450893" w:rsidRPr="00940A9F" w:rsidRDefault="00450893" w:rsidP="00BC7CB5">
            <w:pPr>
              <w:numPr>
                <w:ilvl w:val="0"/>
                <w:numId w:val="50"/>
              </w:numPr>
              <w:jc w:val="both"/>
              <w:rPr>
                <w:rFonts w:ascii="Calibri" w:hAnsi="Calibri" w:cs="Calibri"/>
                <w:sz w:val="22"/>
                <w:szCs w:val="22"/>
                <w:lang w:val="es-ES_tradnl"/>
              </w:rPr>
            </w:pPr>
            <w:r w:rsidRPr="00940A9F">
              <w:rPr>
                <w:rFonts w:ascii="Calibri" w:hAnsi="Calibri" w:cs="Calibri"/>
                <w:sz w:val="22"/>
                <w:szCs w:val="22"/>
                <w:lang w:val="es-ES_tradnl"/>
              </w:rPr>
              <w:tab/>
              <w:t>Accesorios</w:t>
            </w:r>
          </w:p>
          <w:p w:rsidR="00450893" w:rsidRPr="00940A9F" w:rsidRDefault="00450893" w:rsidP="00BC7CB5">
            <w:pPr>
              <w:numPr>
                <w:ilvl w:val="0"/>
                <w:numId w:val="49"/>
              </w:numPr>
              <w:jc w:val="both"/>
              <w:rPr>
                <w:rFonts w:ascii="Calibri" w:hAnsi="Calibri" w:cs="Calibri"/>
                <w:sz w:val="22"/>
                <w:szCs w:val="22"/>
                <w:lang w:val="es-ES_tradnl"/>
              </w:rPr>
            </w:pPr>
            <w:r w:rsidRPr="00940A9F">
              <w:rPr>
                <w:rFonts w:ascii="Calibri" w:hAnsi="Calibri" w:cs="Calibri"/>
                <w:sz w:val="22"/>
                <w:szCs w:val="22"/>
                <w:lang w:val="es-ES_tradnl"/>
              </w:rPr>
              <w:t>Extintor de fuego</w:t>
            </w:r>
          </w:p>
          <w:p w:rsidR="00450893" w:rsidRPr="00940A9F" w:rsidRDefault="00450893" w:rsidP="00BC7CB5">
            <w:pPr>
              <w:numPr>
                <w:ilvl w:val="0"/>
                <w:numId w:val="49"/>
              </w:numPr>
              <w:jc w:val="both"/>
              <w:rPr>
                <w:rFonts w:ascii="Calibri" w:hAnsi="Calibri" w:cs="Calibri"/>
                <w:sz w:val="22"/>
                <w:szCs w:val="22"/>
                <w:lang w:val="es-ES_tradnl"/>
              </w:rPr>
            </w:pPr>
            <w:r w:rsidRPr="00940A9F">
              <w:rPr>
                <w:rFonts w:ascii="Calibri" w:hAnsi="Calibri" w:cs="Calibri"/>
                <w:sz w:val="22"/>
                <w:szCs w:val="22"/>
                <w:lang w:val="es-ES_tradnl"/>
              </w:rPr>
              <w:t>Botiquín</w:t>
            </w:r>
          </w:p>
          <w:p w:rsidR="00450893" w:rsidRPr="00940A9F" w:rsidRDefault="00450893" w:rsidP="00BC7CB5">
            <w:pPr>
              <w:numPr>
                <w:ilvl w:val="0"/>
                <w:numId w:val="49"/>
              </w:numPr>
              <w:jc w:val="both"/>
              <w:rPr>
                <w:rFonts w:ascii="Calibri" w:hAnsi="Calibri" w:cs="Calibri"/>
                <w:sz w:val="22"/>
                <w:szCs w:val="22"/>
                <w:lang w:val="es-ES_tradnl"/>
              </w:rPr>
            </w:pPr>
            <w:r w:rsidRPr="00940A9F">
              <w:rPr>
                <w:rFonts w:ascii="Calibri" w:hAnsi="Calibri" w:cs="Calibri"/>
                <w:sz w:val="22"/>
                <w:szCs w:val="22"/>
                <w:lang w:val="es-ES_tradnl"/>
              </w:rPr>
              <w:t>Cinturones de Seguridad</w:t>
            </w:r>
          </w:p>
          <w:p w:rsidR="00450893" w:rsidRPr="00940A9F" w:rsidRDefault="00450893" w:rsidP="00BC7CB5">
            <w:pPr>
              <w:numPr>
                <w:ilvl w:val="0"/>
                <w:numId w:val="49"/>
              </w:numPr>
              <w:jc w:val="both"/>
              <w:rPr>
                <w:rFonts w:ascii="Calibri" w:hAnsi="Calibri" w:cs="Calibri"/>
                <w:sz w:val="22"/>
                <w:szCs w:val="22"/>
                <w:lang w:val="es-ES_tradnl"/>
              </w:rPr>
            </w:pPr>
            <w:r w:rsidRPr="00940A9F">
              <w:rPr>
                <w:rFonts w:ascii="Calibri" w:hAnsi="Calibri" w:cs="Calibri"/>
                <w:sz w:val="22"/>
                <w:szCs w:val="22"/>
                <w:lang w:val="es-ES_tradnl"/>
              </w:rPr>
              <w:t>Arresta llamas para el tubo de escape</w:t>
            </w:r>
          </w:p>
          <w:p w:rsidR="00450893" w:rsidRPr="00940A9F" w:rsidRDefault="00450893" w:rsidP="00BC7CB5">
            <w:pPr>
              <w:numPr>
                <w:ilvl w:val="0"/>
                <w:numId w:val="49"/>
              </w:numPr>
              <w:jc w:val="both"/>
              <w:rPr>
                <w:rFonts w:ascii="Calibri" w:hAnsi="Calibri" w:cs="Calibri"/>
                <w:sz w:val="22"/>
                <w:szCs w:val="22"/>
                <w:lang w:val="es-ES_tradnl"/>
              </w:rPr>
            </w:pPr>
            <w:r w:rsidRPr="00940A9F">
              <w:rPr>
                <w:rFonts w:ascii="Calibri" w:hAnsi="Calibri" w:cs="Calibri"/>
                <w:sz w:val="22"/>
                <w:szCs w:val="22"/>
                <w:lang w:val="es-ES_tradnl"/>
              </w:rPr>
              <w:t>Tipo de combustible</w:t>
            </w:r>
          </w:p>
          <w:p w:rsidR="00450893" w:rsidRDefault="00450893" w:rsidP="00BC7CB5">
            <w:pPr>
              <w:numPr>
                <w:ilvl w:val="0"/>
                <w:numId w:val="49"/>
              </w:numPr>
              <w:jc w:val="both"/>
              <w:rPr>
                <w:rFonts w:ascii="Calibri" w:hAnsi="Calibri" w:cs="Calibri"/>
                <w:sz w:val="22"/>
                <w:szCs w:val="22"/>
                <w:lang w:val="es-ES_tradnl"/>
              </w:rPr>
            </w:pPr>
            <w:r w:rsidRPr="00940A9F">
              <w:rPr>
                <w:rFonts w:ascii="Calibri" w:hAnsi="Calibri" w:cs="Calibri"/>
                <w:sz w:val="22"/>
                <w:szCs w:val="22"/>
                <w:lang w:val="es-ES_tradnl"/>
              </w:rPr>
              <w:t>Capacidad del tanque de combustible</w:t>
            </w:r>
          </w:p>
          <w:p w:rsidR="00450893" w:rsidRDefault="00450893" w:rsidP="0055613B">
            <w:pPr>
              <w:jc w:val="both"/>
              <w:rPr>
                <w:rFonts w:ascii="Verdana" w:hAnsi="Verdana" w:cs="Arial"/>
                <w:b/>
                <w:sz w:val="18"/>
                <w:szCs w:val="18"/>
                <w:lang w:val="es-ES_tradnl"/>
              </w:rPr>
            </w:pPr>
          </w:p>
          <w:p w:rsidR="00450893" w:rsidRPr="00055247" w:rsidRDefault="00450893" w:rsidP="0055613B">
            <w:pPr>
              <w:jc w:val="both"/>
              <w:rPr>
                <w:rFonts w:ascii="Verdana" w:hAnsi="Verdana" w:cs="Arial"/>
                <w:b/>
                <w:sz w:val="18"/>
                <w:szCs w:val="18"/>
                <w:lang w:val="es-ES_tradnl"/>
              </w:rPr>
            </w:pPr>
          </w:p>
          <w:p w:rsidR="00450893" w:rsidRPr="00055247" w:rsidRDefault="00450893" w:rsidP="00BC7CB5">
            <w:pPr>
              <w:numPr>
                <w:ilvl w:val="0"/>
                <w:numId w:val="48"/>
              </w:numPr>
              <w:jc w:val="both"/>
              <w:rPr>
                <w:rFonts w:ascii="Verdana" w:hAnsi="Verdana" w:cs="Arial"/>
                <w:b/>
                <w:sz w:val="18"/>
                <w:szCs w:val="18"/>
                <w:lang w:val="es-ES_tradnl"/>
              </w:rPr>
            </w:pPr>
            <w:r w:rsidRPr="00055247">
              <w:rPr>
                <w:rFonts w:ascii="Verdana" w:hAnsi="Verdana" w:cs="Arial"/>
                <w:b/>
                <w:sz w:val="18"/>
                <w:szCs w:val="18"/>
                <w:lang w:val="es-ES_tradnl"/>
              </w:rPr>
              <w:t>Requisitos de Seguros</w:t>
            </w:r>
          </w:p>
          <w:p w:rsidR="00450893" w:rsidRPr="00055247" w:rsidRDefault="00450893" w:rsidP="0055613B">
            <w:pPr>
              <w:ind w:left="450"/>
              <w:jc w:val="both"/>
              <w:rPr>
                <w:rFonts w:ascii="Verdana" w:hAnsi="Verdana" w:cs="Arial"/>
                <w:b/>
                <w:sz w:val="18"/>
                <w:szCs w:val="18"/>
                <w:lang w:val="es-ES_tradnl"/>
              </w:rPr>
            </w:pPr>
          </w:p>
          <w:p w:rsidR="00450893" w:rsidRPr="00307E94" w:rsidRDefault="00450893" w:rsidP="00BC7CB5">
            <w:pPr>
              <w:pStyle w:val="Prrafodelista"/>
              <w:numPr>
                <w:ilvl w:val="0"/>
                <w:numId w:val="58"/>
              </w:numPr>
              <w:spacing w:after="200" w:line="276" w:lineRule="auto"/>
              <w:jc w:val="both"/>
              <w:rPr>
                <w:rFonts w:ascii="Verdana" w:hAnsi="Verdana" w:cs="Arial"/>
                <w:b/>
                <w:sz w:val="18"/>
                <w:szCs w:val="18"/>
                <w:lang w:val="es-ES_tradnl"/>
              </w:rPr>
            </w:pPr>
            <w:r>
              <w:rPr>
                <w:rFonts w:ascii="Verdana" w:hAnsi="Verdana" w:cs="Arial"/>
                <w:b/>
                <w:sz w:val="18"/>
                <w:szCs w:val="18"/>
                <w:lang w:val="es-ES_tradnl"/>
              </w:rPr>
              <w:t xml:space="preserve">Póliza de Responsabilidad Civil </w:t>
            </w:r>
            <w:r>
              <w:rPr>
                <w:rFonts w:ascii="Verdana" w:hAnsi="Verdana" w:cs="Arial"/>
                <w:sz w:val="18"/>
                <w:szCs w:val="18"/>
                <w:lang w:val="es-ES_tradnl"/>
              </w:rPr>
              <w:t>por daños a terceros o bienes de terceros por cualquier causa que durante el transporte pudiera ocasionar el producto y sus equipos que incluya contaminación y polución ambiental, filtración, daños al medio ambiente y/o al eco sistema; así como gastos de aceleración de siniestros y extraordinarios remoción y limpieza, dejando indemne a YPFB por cualquier suceso.</w:t>
            </w:r>
          </w:p>
          <w:p w:rsidR="00450893" w:rsidRDefault="00450893" w:rsidP="0055613B">
            <w:pPr>
              <w:pStyle w:val="Prrafodelista"/>
              <w:jc w:val="both"/>
              <w:rPr>
                <w:rFonts w:ascii="Verdana" w:hAnsi="Verdana" w:cs="Arial"/>
                <w:sz w:val="18"/>
                <w:szCs w:val="18"/>
                <w:lang w:val="es-ES_tradnl"/>
              </w:rPr>
            </w:pPr>
            <w:r>
              <w:rPr>
                <w:rFonts w:ascii="Verdana" w:hAnsi="Verdana" w:cs="Arial"/>
                <w:sz w:val="18"/>
                <w:szCs w:val="18"/>
                <w:lang w:val="es-ES_tradnl"/>
              </w:rPr>
              <w:t>Con Cobertura de indemnización para terceros por lesiones corporales, muerte  y/o  daños materiales causados por las cisternas de su propiedad o arrendadas conducidas por el transportista, dentro o fuera del recinto donde preste el servicio.</w:t>
            </w:r>
          </w:p>
          <w:p w:rsidR="00450893" w:rsidRDefault="00450893" w:rsidP="0055613B">
            <w:pPr>
              <w:pStyle w:val="Prrafodelista"/>
              <w:jc w:val="both"/>
              <w:rPr>
                <w:rFonts w:ascii="Verdana" w:hAnsi="Verdana" w:cs="Arial"/>
                <w:sz w:val="18"/>
                <w:szCs w:val="18"/>
                <w:lang w:val="es-ES_tradnl"/>
              </w:rPr>
            </w:pPr>
            <w:r>
              <w:rPr>
                <w:rFonts w:ascii="Verdana" w:hAnsi="Verdana" w:cs="Arial"/>
                <w:sz w:val="18"/>
                <w:szCs w:val="18"/>
                <w:lang w:val="es-ES_tradnl"/>
              </w:rPr>
              <w:t>Valor asegurado hasta $</w:t>
            </w:r>
            <w:proofErr w:type="spellStart"/>
            <w:r>
              <w:rPr>
                <w:rFonts w:ascii="Verdana" w:hAnsi="Verdana" w:cs="Arial"/>
                <w:sz w:val="18"/>
                <w:szCs w:val="18"/>
                <w:lang w:val="es-ES_tradnl"/>
              </w:rPr>
              <w:t>us</w:t>
            </w:r>
            <w:proofErr w:type="spellEnd"/>
            <w:r>
              <w:rPr>
                <w:rFonts w:ascii="Verdana" w:hAnsi="Verdana" w:cs="Arial"/>
                <w:sz w:val="18"/>
                <w:szCs w:val="18"/>
                <w:lang w:val="es-ES_tradnl"/>
              </w:rPr>
              <w:t xml:space="preserve"> 100.000.00.- (Cien Mil Dólares Americanos), por evento y/o reclamo con un agregado anual de $</w:t>
            </w:r>
            <w:proofErr w:type="spellStart"/>
            <w:r>
              <w:rPr>
                <w:rFonts w:ascii="Verdana" w:hAnsi="Verdana" w:cs="Arial"/>
                <w:sz w:val="18"/>
                <w:szCs w:val="18"/>
                <w:lang w:val="es-ES_tradnl"/>
              </w:rPr>
              <w:t>us</w:t>
            </w:r>
            <w:proofErr w:type="spellEnd"/>
            <w:r>
              <w:rPr>
                <w:rFonts w:ascii="Verdana" w:hAnsi="Verdana" w:cs="Arial"/>
                <w:sz w:val="18"/>
                <w:szCs w:val="18"/>
                <w:lang w:val="es-ES_tradnl"/>
              </w:rPr>
              <w:t>. 500.000.00 (Quinientos Mil dólares Americanos).</w:t>
            </w:r>
          </w:p>
          <w:p w:rsidR="00450893" w:rsidRDefault="00450893" w:rsidP="0055613B">
            <w:pPr>
              <w:pStyle w:val="Prrafodelista"/>
              <w:jc w:val="both"/>
              <w:rPr>
                <w:rFonts w:ascii="Verdana" w:hAnsi="Verdana" w:cs="Arial"/>
                <w:sz w:val="18"/>
                <w:szCs w:val="18"/>
                <w:lang w:val="es-ES_tradnl"/>
              </w:rPr>
            </w:pPr>
            <w:r>
              <w:rPr>
                <w:rFonts w:ascii="Verdana" w:hAnsi="Verdana" w:cs="Arial"/>
                <w:sz w:val="18"/>
                <w:szCs w:val="18"/>
                <w:lang w:val="es-ES_tradnl"/>
              </w:rPr>
              <w:t>En caso de exceder el límite agregado anual de $</w:t>
            </w:r>
            <w:proofErr w:type="spellStart"/>
            <w:r>
              <w:rPr>
                <w:rFonts w:ascii="Verdana" w:hAnsi="Verdana" w:cs="Arial"/>
                <w:sz w:val="18"/>
                <w:szCs w:val="18"/>
                <w:lang w:val="es-ES_tradnl"/>
              </w:rPr>
              <w:t>us</w:t>
            </w:r>
            <w:proofErr w:type="spellEnd"/>
            <w:r>
              <w:rPr>
                <w:rFonts w:ascii="Verdana" w:hAnsi="Verdana" w:cs="Arial"/>
                <w:sz w:val="18"/>
                <w:szCs w:val="18"/>
                <w:lang w:val="es-ES_tradnl"/>
              </w:rPr>
              <w:t xml:space="preserve">. 500.000.00 la empresa Transportadora deberá presentar una póliza complementaria que amplié a cubrir cualquier eventualidad bajo la mismos parámetros indicados y/o asumir la responsabilidad de manera directa. </w:t>
            </w:r>
          </w:p>
          <w:p w:rsidR="00450893" w:rsidRDefault="00450893" w:rsidP="0055613B">
            <w:pPr>
              <w:pStyle w:val="Prrafodelista"/>
              <w:jc w:val="both"/>
              <w:rPr>
                <w:rFonts w:ascii="Verdana" w:hAnsi="Verdana" w:cs="Arial"/>
                <w:sz w:val="18"/>
                <w:szCs w:val="18"/>
                <w:lang w:val="es-ES_tradnl"/>
              </w:rPr>
            </w:pPr>
            <w:r>
              <w:rPr>
                <w:rFonts w:ascii="Verdana" w:hAnsi="Verdana" w:cs="Arial"/>
                <w:sz w:val="18"/>
                <w:szCs w:val="18"/>
                <w:lang w:val="es-ES_tradnl"/>
              </w:rPr>
              <w:t>La póliza debe tener Límites Geográficos de acuerdo a los servicios que brindará el contrato: NACIONAL.</w:t>
            </w:r>
          </w:p>
          <w:p w:rsidR="00450893" w:rsidRDefault="00450893" w:rsidP="0055613B">
            <w:pPr>
              <w:pStyle w:val="Prrafodelista"/>
              <w:jc w:val="both"/>
              <w:rPr>
                <w:rFonts w:ascii="Verdana" w:hAnsi="Verdana" w:cs="Arial"/>
                <w:sz w:val="18"/>
                <w:szCs w:val="18"/>
                <w:lang w:val="es-ES_tradnl"/>
              </w:rPr>
            </w:pPr>
            <w:r>
              <w:rPr>
                <w:rFonts w:ascii="Verdana" w:hAnsi="Verdana" w:cs="Arial"/>
                <w:sz w:val="18"/>
                <w:szCs w:val="18"/>
                <w:lang w:val="es-ES_tradnl"/>
              </w:rPr>
              <w:t xml:space="preserve">  </w:t>
            </w:r>
          </w:p>
          <w:p w:rsidR="00450893" w:rsidRPr="00D973A0" w:rsidRDefault="00450893" w:rsidP="00BC7CB5">
            <w:pPr>
              <w:pStyle w:val="Prrafodelista"/>
              <w:numPr>
                <w:ilvl w:val="0"/>
                <w:numId w:val="58"/>
              </w:numPr>
              <w:spacing w:after="200" w:line="276" w:lineRule="auto"/>
              <w:jc w:val="both"/>
              <w:rPr>
                <w:rFonts w:ascii="Verdana" w:hAnsi="Verdana" w:cs="Arial"/>
                <w:b/>
                <w:sz w:val="18"/>
                <w:szCs w:val="18"/>
                <w:lang w:val="es-ES_tradnl"/>
              </w:rPr>
            </w:pPr>
            <w:r>
              <w:rPr>
                <w:rFonts w:ascii="Verdana" w:hAnsi="Verdana" w:cs="Arial"/>
                <w:b/>
                <w:sz w:val="18"/>
                <w:szCs w:val="18"/>
                <w:lang w:val="es-ES_tradnl"/>
              </w:rPr>
              <w:t xml:space="preserve">Seguro de Transporte contra todo riesgo de producto transportado, </w:t>
            </w:r>
            <w:r>
              <w:rPr>
                <w:rFonts w:ascii="Verdana" w:hAnsi="Verdana" w:cs="Arial"/>
                <w:sz w:val="18"/>
                <w:szCs w:val="18"/>
                <w:lang w:val="es-ES_tradnl"/>
              </w:rPr>
              <w:t xml:space="preserve">Con cobertura  desde el punto de despacho y/o carguío hasta el punto de recepción y/o </w:t>
            </w:r>
            <w:proofErr w:type="spellStart"/>
            <w:r>
              <w:rPr>
                <w:rFonts w:ascii="Verdana" w:hAnsi="Verdana" w:cs="Arial"/>
                <w:sz w:val="18"/>
                <w:szCs w:val="18"/>
                <w:lang w:val="es-ES_tradnl"/>
              </w:rPr>
              <w:t>descarguio</w:t>
            </w:r>
            <w:proofErr w:type="spellEnd"/>
            <w:r>
              <w:rPr>
                <w:rFonts w:ascii="Verdana" w:hAnsi="Verdana" w:cs="Arial"/>
                <w:sz w:val="18"/>
                <w:szCs w:val="18"/>
                <w:lang w:val="es-ES_tradnl"/>
              </w:rPr>
              <w:t xml:space="preserve"> (clausula “A” del Instituto de Londres) que cubra el valor total del producto transportado ante cualquier eventualidad, de acuerdo a valor pactado en el contrato, considerando un límite por travesía o despacho de acuerdo  a la capacidad de cada camión declarado en Dólares  Americanos.  Esta Póliza debe estar necesariamente subrogado a favor de YPFB.</w:t>
            </w:r>
          </w:p>
          <w:p w:rsidR="00450893" w:rsidRPr="00C211E7" w:rsidRDefault="00450893" w:rsidP="00BC7CB5">
            <w:pPr>
              <w:pStyle w:val="Prrafodelista"/>
              <w:numPr>
                <w:ilvl w:val="0"/>
                <w:numId w:val="58"/>
              </w:numPr>
              <w:spacing w:after="200" w:line="276" w:lineRule="auto"/>
              <w:jc w:val="both"/>
              <w:rPr>
                <w:rFonts w:ascii="Verdana" w:hAnsi="Verdana" w:cs="Arial"/>
                <w:b/>
                <w:sz w:val="18"/>
                <w:szCs w:val="18"/>
                <w:lang w:val="es-ES_tradnl"/>
              </w:rPr>
            </w:pPr>
            <w:r w:rsidRPr="00C211E7">
              <w:rPr>
                <w:rFonts w:ascii="Verdana" w:hAnsi="Verdana" w:cs="Calibri"/>
                <w:b/>
                <w:sz w:val="18"/>
                <w:szCs w:val="18"/>
                <w:lang w:val="es-ES_tradnl"/>
              </w:rPr>
              <w:t>Registro de   propiedad y Seguro Obligatorio de Accidentes de Tránsito (SOAT).</w:t>
            </w:r>
          </w:p>
          <w:p w:rsidR="00450893" w:rsidRPr="00C211E7" w:rsidRDefault="00450893" w:rsidP="00BC7CB5">
            <w:pPr>
              <w:pStyle w:val="Prrafodelista"/>
              <w:numPr>
                <w:ilvl w:val="0"/>
                <w:numId w:val="58"/>
              </w:numPr>
              <w:spacing w:after="200" w:line="276" w:lineRule="auto"/>
              <w:jc w:val="both"/>
              <w:rPr>
                <w:rFonts w:ascii="Verdana" w:hAnsi="Verdana" w:cs="Arial"/>
                <w:b/>
                <w:sz w:val="18"/>
                <w:szCs w:val="18"/>
                <w:lang w:val="es-ES_tradnl"/>
              </w:rPr>
            </w:pPr>
            <w:r w:rsidRPr="00C211E7">
              <w:rPr>
                <w:rFonts w:ascii="Verdana" w:hAnsi="Verdana" w:cs="Calibri"/>
                <w:b/>
                <w:sz w:val="18"/>
                <w:szCs w:val="18"/>
                <w:lang w:val="es-ES_tradnl"/>
              </w:rPr>
              <w:t>Póliza de seguro automotor para todas las unidades puestas en el servicio</w:t>
            </w:r>
          </w:p>
          <w:p w:rsidR="00450893" w:rsidRDefault="00450893" w:rsidP="0055613B">
            <w:pPr>
              <w:pStyle w:val="Prrafodelista"/>
              <w:jc w:val="both"/>
              <w:rPr>
                <w:rFonts w:ascii="Verdana" w:hAnsi="Verdana" w:cs="Arial"/>
                <w:sz w:val="18"/>
                <w:szCs w:val="18"/>
                <w:lang w:val="es-ES_tradnl"/>
              </w:rPr>
            </w:pPr>
          </w:p>
          <w:p w:rsidR="00450893" w:rsidRDefault="00450893" w:rsidP="0055613B">
            <w:pPr>
              <w:pStyle w:val="Prrafodelista"/>
              <w:jc w:val="both"/>
              <w:rPr>
                <w:rFonts w:ascii="Verdana" w:hAnsi="Verdana" w:cs="Arial"/>
                <w:sz w:val="18"/>
                <w:szCs w:val="18"/>
                <w:lang w:val="es-ES_tradnl"/>
              </w:rPr>
            </w:pPr>
            <w:r>
              <w:rPr>
                <w:rFonts w:ascii="Verdana" w:hAnsi="Verdana" w:cs="Arial"/>
                <w:sz w:val="18"/>
                <w:szCs w:val="18"/>
                <w:lang w:val="es-ES_tradnl"/>
              </w:rPr>
              <w:t>V</w:t>
            </w:r>
            <w:r w:rsidRPr="00EF69D7">
              <w:rPr>
                <w:rFonts w:ascii="Verdana" w:hAnsi="Verdana" w:cs="Arial"/>
                <w:sz w:val="18"/>
                <w:szCs w:val="18"/>
                <w:lang w:val="es-ES_tradnl"/>
              </w:rPr>
              <w:t xml:space="preserve">alor Asegurado: en base al costo del producto en Planta de Carga. </w:t>
            </w:r>
          </w:p>
          <w:p w:rsidR="00450893" w:rsidRDefault="00450893" w:rsidP="0055613B">
            <w:pPr>
              <w:pStyle w:val="Prrafodelista"/>
              <w:jc w:val="both"/>
              <w:rPr>
                <w:rFonts w:ascii="Verdana" w:hAnsi="Verdana" w:cs="Arial"/>
                <w:sz w:val="18"/>
                <w:szCs w:val="18"/>
                <w:lang w:val="es-ES_tradnl"/>
              </w:rPr>
            </w:pPr>
          </w:p>
          <w:p w:rsidR="00450893" w:rsidRPr="00C211E7" w:rsidRDefault="00450893" w:rsidP="00BC7CB5">
            <w:pPr>
              <w:pStyle w:val="Prrafodelista"/>
              <w:numPr>
                <w:ilvl w:val="1"/>
                <w:numId w:val="48"/>
              </w:numPr>
              <w:spacing w:after="200" w:line="276" w:lineRule="auto"/>
              <w:jc w:val="both"/>
              <w:rPr>
                <w:rFonts w:ascii="Verdana" w:hAnsi="Verdana" w:cs="Arial"/>
                <w:b/>
                <w:sz w:val="18"/>
                <w:szCs w:val="18"/>
                <w:lang w:val="es-ES_tradnl"/>
              </w:rPr>
            </w:pPr>
            <w:r w:rsidRPr="00C211E7">
              <w:rPr>
                <w:rFonts w:ascii="Verdana" w:hAnsi="Verdana" w:cs="Arial"/>
                <w:b/>
                <w:sz w:val="18"/>
                <w:szCs w:val="18"/>
                <w:lang w:val="es-ES_tradnl"/>
              </w:rPr>
              <w:t>Condiciones Adicionales</w:t>
            </w:r>
          </w:p>
          <w:p w:rsidR="00450893" w:rsidRPr="00EF69D7" w:rsidRDefault="00450893" w:rsidP="0055613B">
            <w:pPr>
              <w:pStyle w:val="Prrafodelista"/>
              <w:ind w:left="450"/>
              <w:jc w:val="both"/>
              <w:rPr>
                <w:rFonts w:ascii="Verdana" w:hAnsi="Verdana" w:cs="Arial"/>
                <w:sz w:val="18"/>
                <w:szCs w:val="18"/>
                <w:lang w:val="es-ES_tradnl"/>
              </w:rPr>
            </w:pPr>
            <w:r>
              <w:rPr>
                <w:rFonts w:ascii="Verdana" w:hAnsi="Verdana" w:cs="Arial"/>
                <w:sz w:val="18"/>
                <w:szCs w:val="18"/>
                <w:lang w:val="es-ES_tradnl"/>
              </w:rPr>
              <w:t xml:space="preserve"> Todas las pólizas de Seguros anteriormente mencionadas, deberán cumplir las siguientes condiciones: </w:t>
            </w:r>
          </w:p>
          <w:p w:rsidR="00450893" w:rsidRDefault="00450893" w:rsidP="0055613B">
            <w:pPr>
              <w:pStyle w:val="Prrafodelista"/>
              <w:jc w:val="both"/>
              <w:rPr>
                <w:rFonts w:ascii="Verdana" w:hAnsi="Verdana" w:cs="Arial"/>
                <w:sz w:val="18"/>
                <w:szCs w:val="18"/>
                <w:lang w:val="es-ES_tradnl"/>
              </w:rPr>
            </w:pPr>
            <w:r>
              <w:rPr>
                <w:rFonts w:ascii="Verdana" w:hAnsi="Verdana" w:cs="Arial"/>
                <w:b/>
                <w:sz w:val="18"/>
                <w:szCs w:val="18"/>
                <w:lang w:val="es-ES_tradnl"/>
              </w:rPr>
              <w:t xml:space="preserve">I </w:t>
            </w:r>
            <w:r>
              <w:rPr>
                <w:rFonts w:ascii="Verdana" w:hAnsi="Verdana" w:cs="Arial"/>
                <w:sz w:val="18"/>
                <w:szCs w:val="18"/>
                <w:lang w:val="es-ES_tradnl"/>
              </w:rPr>
              <w:t xml:space="preserve"> De suspenderse por cualquier razón la vigencia o cobertura de cualquier de las pólizas normadas precedentemente o bien se presente la existencia de eventos no cubiertos por las mismas; el transportistas se hace enteramente responsable frente a YPFB y a terceros por todos los daños emergentes, desde la recepción del producto hasta el punto de entrega.</w:t>
            </w:r>
          </w:p>
          <w:p w:rsidR="00450893" w:rsidRDefault="00450893" w:rsidP="0055613B">
            <w:pPr>
              <w:pStyle w:val="Prrafodelista"/>
              <w:jc w:val="both"/>
              <w:rPr>
                <w:rFonts w:ascii="Verdana" w:hAnsi="Verdana" w:cs="Arial"/>
                <w:sz w:val="18"/>
                <w:szCs w:val="18"/>
                <w:lang w:val="es-ES_tradnl"/>
              </w:rPr>
            </w:pPr>
            <w:r>
              <w:rPr>
                <w:rFonts w:ascii="Verdana" w:hAnsi="Verdana" w:cs="Arial"/>
                <w:b/>
                <w:sz w:val="18"/>
                <w:szCs w:val="18"/>
                <w:lang w:val="es-ES_tradnl"/>
              </w:rPr>
              <w:t xml:space="preserve">II </w:t>
            </w:r>
            <w:r>
              <w:rPr>
                <w:rFonts w:ascii="Verdana" w:hAnsi="Verdana" w:cs="Arial"/>
                <w:sz w:val="18"/>
                <w:szCs w:val="18"/>
                <w:lang w:val="es-ES_tradnl"/>
              </w:rPr>
              <w:t xml:space="preserve"> </w:t>
            </w:r>
            <w:r w:rsidRPr="003F1A7D">
              <w:rPr>
                <w:rFonts w:ascii="Verdana" w:hAnsi="Verdana" w:cs="Arial"/>
                <w:sz w:val="18"/>
                <w:szCs w:val="18"/>
                <w:lang w:val="es-ES_tradnl"/>
              </w:rPr>
              <w:t>El transportista una vez adjudicado deberá entregar una copia legalizada de las citadas pólizas a YPFB antes de la suscripción del contrato.</w:t>
            </w:r>
          </w:p>
          <w:p w:rsidR="00450893" w:rsidRDefault="00450893" w:rsidP="0055613B">
            <w:pPr>
              <w:ind w:left="720"/>
              <w:jc w:val="both"/>
              <w:rPr>
                <w:rFonts w:ascii="Calibri" w:hAnsi="Calibri" w:cs="Calibri"/>
                <w:b/>
                <w:i/>
                <w:sz w:val="22"/>
                <w:szCs w:val="22"/>
                <w:lang w:val="es-ES_tradnl"/>
              </w:rPr>
            </w:pPr>
          </w:p>
          <w:p w:rsidR="00450893" w:rsidRPr="001B3D12" w:rsidRDefault="00450893" w:rsidP="0055613B">
            <w:pPr>
              <w:jc w:val="both"/>
              <w:rPr>
                <w:rFonts w:ascii="Calibri" w:hAnsi="Calibri" w:cs="Calibri"/>
                <w:b/>
                <w:i/>
                <w:sz w:val="22"/>
                <w:szCs w:val="22"/>
                <w:lang w:val="es-ES_tradnl"/>
              </w:rPr>
            </w:pPr>
            <w:r w:rsidRPr="00C211E7">
              <w:rPr>
                <w:rFonts w:ascii="Calibri" w:hAnsi="Calibri" w:cs="Calibri"/>
                <w:b/>
                <w:sz w:val="22"/>
                <w:szCs w:val="22"/>
                <w:lang w:val="es-ES_tradnl"/>
              </w:rPr>
              <w:t>3.2.</w:t>
            </w:r>
            <w:r>
              <w:rPr>
                <w:rFonts w:ascii="Calibri" w:hAnsi="Calibri" w:cs="Calibri"/>
                <w:b/>
                <w:i/>
                <w:sz w:val="22"/>
                <w:szCs w:val="22"/>
                <w:lang w:val="es-ES_tradnl"/>
              </w:rPr>
              <w:t xml:space="preserve">    </w:t>
            </w:r>
            <w:r w:rsidRPr="001B3D12">
              <w:rPr>
                <w:rFonts w:ascii="Calibri" w:hAnsi="Calibri" w:cs="Calibri"/>
                <w:b/>
                <w:i/>
                <w:sz w:val="22"/>
                <w:szCs w:val="22"/>
                <w:lang w:val="es-ES_tradnl"/>
              </w:rPr>
              <w:t xml:space="preserve"> </w:t>
            </w:r>
            <w:r w:rsidRPr="00F95A16">
              <w:rPr>
                <w:rFonts w:ascii="Calibri" w:hAnsi="Calibri" w:cs="Calibri"/>
                <w:b/>
                <w:sz w:val="22"/>
                <w:szCs w:val="22"/>
                <w:lang w:val="es-ES_tradnl"/>
              </w:rPr>
              <w:t>Garantías</w:t>
            </w:r>
          </w:p>
          <w:p w:rsidR="00450893" w:rsidRPr="001B3D12" w:rsidRDefault="00450893" w:rsidP="0055613B">
            <w:pPr>
              <w:ind w:left="450"/>
              <w:jc w:val="both"/>
              <w:rPr>
                <w:rFonts w:ascii="Calibri" w:hAnsi="Calibri" w:cs="Calibri"/>
                <w:b/>
                <w:i/>
                <w:sz w:val="22"/>
                <w:szCs w:val="22"/>
                <w:lang w:val="es-ES_tradnl"/>
              </w:rPr>
            </w:pPr>
          </w:p>
          <w:p w:rsidR="00450893" w:rsidRPr="00D75CEC" w:rsidRDefault="00450893" w:rsidP="00BC7CB5">
            <w:pPr>
              <w:numPr>
                <w:ilvl w:val="0"/>
                <w:numId w:val="53"/>
              </w:numPr>
              <w:jc w:val="both"/>
              <w:rPr>
                <w:rFonts w:ascii="Calibri" w:hAnsi="Calibri" w:cs="Calibri"/>
                <w:sz w:val="22"/>
                <w:szCs w:val="22"/>
                <w:lang w:val="es-ES_tradnl"/>
              </w:rPr>
            </w:pPr>
            <w:r>
              <w:rPr>
                <w:rFonts w:ascii="Calibri" w:hAnsi="Calibri" w:cs="Calibri"/>
                <w:sz w:val="22"/>
                <w:szCs w:val="22"/>
                <w:lang w:val="es-ES_tradnl"/>
              </w:rPr>
              <w:t>B</w:t>
            </w:r>
            <w:r w:rsidRPr="00B733E2">
              <w:rPr>
                <w:rFonts w:ascii="Calibri" w:hAnsi="Calibri" w:cs="Calibri"/>
                <w:sz w:val="22"/>
                <w:szCs w:val="22"/>
                <w:lang w:val="es-ES_tradnl"/>
              </w:rPr>
              <w:t>oleta de Garantía de Cumplimiento de Contrato equivalente al 7% del Contrato o en</w:t>
            </w:r>
            <w:r>
              <w:rPr>
                <w:rFonts w:ascii="Calibri" w:hAnsi="Calibri" w:cs="Calibri"/>
                <w:sz w:val="22"/>
                <w:szCs w:val="22"/>
                <w:lang w:val="es-ES_tradnl"/>
              </w:rPr>
              <w:t xml:space="preserve"> su caso  retenciones por cada pago parcial equivalente al 7%, misma que serán reintegradas una vez elaborada el acta de conformidad por parte de YPFB.</w:t>
            </w:r>
          </w:p>
          <w:p w:rsidR="00450893" w:rsidRPr="00940A9F" w:rsidRDefault="00450893" w:rsidP="0055613B">
            <w:pPr>
              <w:ind w:left="360"/>
              <w:jc w:val="both"/>
              <w:rPr>
                <w:rFonts w:ascii="Calibri" w:hAnsi="Calibri" w:cs="Calibri"/>
                <w:sz w:val="22"/>
                <w:szCs w:val="22"/>
                <w:lang w:val="es-ES_tradnl"/>
              </w:rPr>
            </w:pPr>
            <w:r>
              <w:rPr>
                <w:rFonts w:ascii="Calibri" w:hAnsi="Calibri" w:cs="Calibri"/>
                <w:sz w:val="22"/>
                <w:szCs w:val="22"/>
                <w:lang w:val="es-ES_tradnl"/>
              </w:rPr>
              <w:t xml:space="preserve"> </w:t>
            </w:r>
          </w:p>
          <w:p w:rsidR="00450893" w:rsidRPr="00055247" w:rsidRDefault="00450893" w:rsidP="0055613B">
            <w:pPr>
              <w:jc w:val="both"/>
              <w:rPr>
                <w:rFonts w:ascii="Verdana" w:hAnsi="Verdana" w:cs="Arial"/>
                <w:sz w:val="18"/>
                <w:szCs w:val="18"/>
                <w:lang w:val="es-ES_tradnl"/>
              </w:rPr>
            </w:pPr>
          </w:p>
          <w:p w:rsidR="00450893" w:rsidRPr="00C211E7" w:rsidRDefault="00450893" w:rsidP="00BC7CB5">
            <w:pPr>
              <w:numPr>
                <w:ilvl w:val="0"/>
                <w:numId w:val="48"/>
              </w:numPr>
              <w:rPr>
                <w:rFonts w:ascii="Verdana" w:hAnsi="Verdana"/>
                <w:b/>
                <w:sz w:val="18"/>
                <w:szCs w:val="18"/>
              </w:rPr>
            </w:pPr>
            <w:r w:rsidRPr="00C211E7">
              <w:rPr>
                <w:rFonts w:ascii="Verdana" w:hAnsi="Verdana"/>
                <w:b/>
                <w:sz w:val="18"/>
                <w:szCs w:val="18"/>
              </w:rPr>
              <w:t xml:space="preserve">Cláusula de Seguridad y Salud Ocupacional para Contratos de Obras y Servicios </w:t>
            </w:r>
          </w:p>
          <w:p w:rsidR="00450893" w:rsidRPr="00D973A0" w:rsidRDefault="00450893" w:rsidP="0055613B">
            <w:pPr>
              <w:rPr>
                <w:rFonts w:ascii="Verdana" w:hAnsi="Verdana"/>
                <w:sz w:val="18"/>
                <w:szCs w:val="18"/>
              </w:rPr>
            </w:pPr>
          </w:p>
          <w:p w:rsidR="00450893" w:rsidRPr="00C211E7" w:rsidRDefault="00450893" w:rsidP="00BC7CB5">
            <w:pPr>
              <w:numPr>
                <w:ilvl w:val="1"/>
                <w:numId w:val="48"/>
              </w:numPr>
              <w:jc w:val="both"/>
              <w:rPr>
                <w:rFonts w:ascii="Verdana" w:hAnsi="Verdana"/>
                <w:b/>
                <w:sz w:val="18"/>
                <w:szCs w:val="18"/>
              </w:rPr>
            </w:pPr>
            <w:r w:rsidRPr="00D973A0">
              <w:rPr>
                <w:rFonts w:ascii="Verdana" w:hAnsi="Verdana"/>
                <w:sz w:val="18"/>
                <w:szCs w:val="18"/>
              </w:rPr>
              <w:t xml:space="preserve"> </w:t>
            </w:r>
            <w:r w:rsidRPr="00C211E7">
              <w:rPr>
                <w:rFonts w:ascii="Verdana" w:hAnsi="Verdana"/>
                <w:b/>
                <w:sz w:val="18"/>
                <w:szCs w:val="18"/>
              </w:rPr>
              <w:t xml:space="preserve">Seguridad y Salud Ocupacional </w:t>
            </w:r>
          </w:p>
          <w:p w:rsidR="00450893" w:rsidRPr="00D973A0" w:rsidRDefault="00450893" w:rsidP="0055613B">
            <w:pPr>
              <w:jc w:val="both"/>
              <w:rPr>
                <w:rFonts w:ascii="Verdana" w:hAnsi="Verdana"/>
                <w:sz w:val="18"/>
                <w:szCs w:val="18"/>
              </w:rPr>
            </w:pPr>
          </w:p>
          <w:p w:rsidR="00450893" w:rsidRPr="00D973A0" w:rsidRDefault="00450893" w:rsidP="0055613B">
            <w:pPr>
              <w:ind w:left="539"/>
              <w:jc w:val="both"/>
              <w:rPr>
                <w:rFonts w:ascii="Verdana" w:hAnsi="Verdana"/>
                <w:sz w:val="18"/>
                <w:szCs w:val="18"/>
              </w:rPr>
            </w:pPr>
            <w:r w:rsidRPr="00D973A0">
              <w:rPr>
                <w:rFonts w:ascii="Verdana" w:hAnsi="Verdana"/>
                <w:sz w:val="18"/>
                <w:szCs w:val="18"/>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450893" w:rsidRPr="00D973A0" w:rsidRDefault="00450893" w:rsidP="0055613B">
            <w:pPr>
              <w:ind w:left="539" w:firstLine="539"/>
              <w:jc w:val="both"/>
              <w:rPr>
                <w:rFonts w:ascii="Verdana" w:hAnsi="Verdana"/>
                <w:sz w:val="18"/>
                <w:szCs w:val="18"/>
              </w:rPr>
            </w:pPr>
          </w:p>
          <w:p w:rsidR="00450893" w:rsidRPr="00D973A0" w:rsidRDefault="00450893" w:rsidP="0055613B">
            <w:pPr>
              <w:ind w:left="539"/>
              <w:jc w:val="both"/>
              <w:rPr>
                <w:rFonts w:ascii="Verdana" w:hAnsi="Verdana"/>
                <w:sz w:val="18"/>
                <w:szCs w:val="18"/>
              </w:rPr>
            </w:pPr>
            <w:r w:rsidRPr="00D973A0">
              <w:rPr>
                <w:rFonts w:ascii="Verdana" w:hAnsi="Verdana"/>
                <w:sz w:val="18"/>
                <w:szCs w:val="18"/>
              </w:rPr>
              <w:t>EL CONTRATISTA y SUBCONTRATISTA en todo momento tomará las medidas necesarias para dar la suficiente seguridad a sus empleados y a terceros, debiendo instruir a su personal en los procedimientos de trabajo seguro a seguir en cada tarea.</w:t>
            </w:r>
          </w:p>
          <w:p w:rsidR="00450893" w:rsidRPr="00D973A0" w:rsidRDefault="00450893" w:rsidP="0055613B">
            <w:pPr>
              <w:jc w:val="both"/>
              <w:rPr>
                <w:rFonts w:ascii="Verdana" w:hAnsi="Verdana"/>
                <w:sz w:val="18"/>
                <w:szCs w:val="18"/>
              </w:rPr>
            </w:pPr>
          </w:p>
          <w:p w:rsidR="00450893" w:rsidRPr="00D973A0" w:rsidRDefault="00450893" w:rsidP="0055613B">
            <w:pPr>
              <w:jc w:val="both"/>
              <w:rPr>
                <w:rFonts w:ascii="Verdana" w:hAnsi="Verdana"/>
                <w:sz w:val="18"/>
                <w:szCs w:val="18"/>
              </w:rPr>
            </w:pPr>
          </w:p>
          <w:p w:rsidR="00450893" w:rsidRPr="00C211E7" w:rsidRDefault="00450893" w:rsidP="00BC7CB5">
            <w:pPr>
              <w:numPr>
                <w:ilvl w:val="1"/>
                <w:numId w:val="48"/>
              </w:numPr>
              <w:jc w:val="both"/>
              <w:rPr>
                <w:rFonts w:ascii="Verdana" w:hAnsi="Verdana"/>
                <w:b/>
                <w:sz w:val="18"/>
                <w:szCs w:val="18"/>
              </w:rPr>
            </w:pPr>
            <w:r w:rsidRPr="00C211E7">
              <w:rPr>
                <w:rFonts w:ascii="Verdana" w:hAnsi="Verdana"/>
                <w:b/>
                <w:sz w:val="18"/>
                <w:szCs w:val="18"/>
              </w:rPr>
              <w:t>EL CONTRATISTA y SUBCONTRATISTA se obliga a:</w:t>
            </w:r>
          </w:p>
          <w:p w:rsidR="00450893" w:rsidRPr="00D973A0" w:rsidRDefault="00450893" w:rsidP="0055613B">
            <w:pPr>
              <w:jc w:val="both"/>
              <w:rPr>
                <w:rFonts w:ascii="Verdana" w:hAnsi="Verdana"/>
                <w:sz w:val="18"/>
                <w:szCs w:val="18"/>
              </w:rPr>
            </w:pPr>
          </w:p>
          <w:p w:rsidR="00450893" w:rsidRPr="00D973A0" w:rsidRDefault="00450893" w:rsidP="00BC7CB5">
            <w:pPr>
              <w:numPr>
                <w:ilvl w:val="0"/>
                <w:numId w:val="59"/>
              </w:numPr>
              <w:jc w:val="both"/>
              <w:rPr>
                <w:rFonts w:ascii="Verdana" w:hAnsi="Verdana"/>
                <w:sz w:val="18"/>
                <w:szCs w:val="18"/>
              </w:rPr>
            </w:pPr>
            <w:r w:rsidRPr="00D973A0">
              <w:rPr>
                <w:rFonts w:ascii="Verdana" w:hAnsi="Verdana"/>
                <w:sz w:val="18"/>
                <w:szCs w:val="18"/>
              </w:rPr>
              <w:t xml:space="preserve">El contratista de la obra / servicio es responsable de contar con su Plan de Higiene, Salud Ocupacional y Bienestar (PHSOB), debidamente presentado al Ministerio del Trabajo; el mismo será presentado a YPFB a simple requerimiento (fotocopia de la nota de presentación del Plan al Ministerio). </w:t>
            </w:r>
          </w:p>
          <w:p w:rsidR="00450893" w:rsidRPr="00D973A0" w:rsidRDefault="00450893" w:rsidP="0055613B">
            <w:pPr>
              <w:jc w:val="both"/>
              <w:rPr>
                <w:rFonts w:ascii="Verdana" w:hAnsi="Verdana"/>
                <w:sz w:val="18"/>
                <w:szCs w:val="18"/>
              </w:rPr>
            </w:pPr>
          </w:p>
          <w:p w:rsidR="00450893" w:rsidRPr="00D973A0" w:rsidRDefault="00450893" w:rsidP="00BC7CB5">
            <w:pPr>
              <w:numPr>
                <w:ilvl w:val="0"/>
                <w:numId w:val="59"/>
              </w:numPr>
              <w:jc w:val="both"/>
              <w:rPr>
                <w:rFonts w:ascii="Verdana" w:hAnsi="Verdana"/>
                <w:sz w:val="18"/>
                <w:szCs w:val="18"/>
              </w:rPr>
            </w:pPr>
            <w:r w:rsidRPr="00D973A0">
              <w:rPr>
                <w:rFonts w:ascii="Verdana" w:hAnsi="Verdana"/>
                <w:sz w:val="18"/>
                <w:szCs w:val="18"/>
              </w:rPr>
              <w:t>Presentar el Plan de seguridad industrial específico para la obra/servicio</w:t>
            </w:r>
          </w:p>
          <w:p w:rsidR="00450893" w:rsidRPr="00D973A0" w:rsidRDefault="00450893" w:rsidP="0055613B">
            <w:pPr>
              <w:jc w:val="both"/>
              <w:rPr>
                <w:rFonts w:ascii="Verdana" w:hAnsi="Verdana"/>
                <w:sz w:val="18"/>
                <w:szCs w:val="18"/>
              </w:rPr>
            </w:pPr>
          </w:p>
          <w:p w:rsidR="00450893" w:rsidRPr="00D973A0" w:rsidRDefault="00450893" w:rsidP="00BC7CB5">
            <w:pPr>
              <w:numPr>
                <w:ilvl w:val="0"/>
                <w:numId w:val="59"/>
              </w:numPr>
              <w:jc w:val="both"/>
              <w:rPr>
                <w:rFonts w:ascii="Verdana" w:hAnsi="Verdana"/>
                <w:sz w:val="18"/>
                <w:szCs w:val="18"/>
              </w:rPr>
            </w:pPr>
            <w:r w:rsidRPr="00D973A0">
              <w:rPr>
                <w:rFonts w:ascii="Verdana" w:hAnsi="Verdana"/>
                <w:sz w:val="18"/>
                <w:szCs w:val="18"/>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450893" w:rsidRPr="00C73773" w:rsidRDefault="00450893" w:rsidP="0055613B">
            <w:pPr>
              <w:jc w:val="both"/>
              <w:rPr>
                <w:rFonts w:ascii="Verdana" w:hAnsi="Verdana" w:cs="Arial"/>
                <w:sz w:val="18"/>
                <w:szCs w:val="18"/>
              </w:rPr>
            </w:pPr>
          </w:p>
          <w:p w:rsidR="00450893" w:rsidRDefault="00450893" w:rsidP="00BC7CB5">
            <w:pPr>
              <w:numPr>
                <w:ilvl w:val="0"/>
                <w:numId w:val="56"/>
              </w:numPr>
              <w:jc w:val="both"/>
              <w:rPr>
                <w:rFonts w:ascii="Calibri" w:hAnsi="Calibri" w:cs="Calibri"/>
                <w:sz w:val="22"/>
                <w:szCs w:val="22"/>
                <w:lang w:val="es-ES_tradnl"/>
              </w:rPr>
            </w:pPr>
            <w:r w:rsidRPr="001C4241">
              <w:rPr>
                <w:rFonts w:ascii="Calibri" w:hAnsi="Calibri" w:cs="Calibri"/>
                <w:sz w:val="22"/>
                <w:szCs w:val="22"/>
                <w:lang w:val="es-ES_tradnl"/>
              </w:rPr>
              <w:t>Ropa y Elementos de Seguridad</w:t>
            </w:r>
          </w:p>
          <w:p w:rsidR="00450893" w:rsidRDefault="00450893" w:rsidP="0055613B">
            <w:pPr>
              <w:ind w:left="360"/>
              <w:jc w:val="both"/>
              <w:rPr>
                <w:rFonts w:ascii="Calibri" w:hAnsi="Calibri" w:cs="Calibri"/>
                <w:sz w:val="22"/>
                <w:szCs w:val="22"/>
                <w:lang w:val="es-ES_tradnl"/>
              </w:rPr>
            </w:pPr>
            <w:r>
              <w:rPr>
                <w:rFonts w:ascii="Calibri" w:hAnsi="Calibri" w:cs="Calibri"/>
                <w:sz w:val="22"/>
                <w:szCs w:val="22"/>
                <w:lang w:val="es-ES_tradnl"/>
              </w:rPr>
              <w:t>T</w:t>
            </w:r>
            <w:r w:rsidRPr="00940A9F">
              <w:rPr>
                <w:rFonts w:ascii="Calibri" w:hAnsi="Calibri" w:cs="Calibri"/>
                <w:sz w:val="22"/>
                <w:szCs w:val="22"/>
                <w:lang w:val="es-ES_tradnl"/>
              </w:rPr>
              <w:t>odos los conductores cuando desarrollen su trabajo, deberán usar ropa de seguridad (material: algodón) y tener los siguientes elementos de protección personal (EPP).</w:t>
            </w:r>
          </w:p>
          <w:p w:rsidR="00450893" w:rsidRPr="00940A9F" w:rsidRDefault="00450893" w:rsidP="0055613B">
            <w:pPr>
              <w:ind w:left="360"/>
              <w:jc w:val="both"/>
              <w:rPr>
                <w:rFonts w:ascii="Calibri" w:hAnsi="Calibri" w:cs="Calibri"/>
                <w:sz w:val="22"/>
                <w:szCs w:val="22"/>
                <w:lang w:val="es-ES_tradnl"/>
              </w:rPr>
            </w:pPr>
          </w:p>
          <w:p w:rsidR="00450893" w:rsidRPr="00940A9F" w:rsidRDefault="00450893" w:rsidP="00BC7CB5">
            <w:pPr>
              <w:numPr>
                <w:ilvl w:val="0"/>
                <w:numId w:val="57"/>
              </w:numPr>
              <w:jc w:val="both"/>
              <w:rPr>
                <w:rFonts w:ascii="Calibri" w:hAnsi="Calibri" w:cs="Calibri"/>
                <w:sz w:val="22"/>
                <w:szCs w:val="22"/>
                <w:lang w:val="es-ES_tradnl"/>
              </w:rPr>
            </w:pPr>
            <w:r w:rsidRPr="00940A9F">
              <w:rPr>
                <w:rFonts w:ascii="Calibri" w:hAnsi="Calibri" w:cs="Calibri"/>
                <w:sz w:val="22"/>
                <w:szCs w:val="22"/>
                <w:lang w:val="es-ES_tradnl"/>
              </w:rPr>
              <w:t>Casco de seguridad</w:t>
            </w:r>
          </w:p>
          <w:p w:rsidR="00450893" w:rsidRPr="00940A9F" w:rsidRDefault="00450893" w:rsidP="00BC7CB5">
            <w:pPr>
              <w:numPr>
                <w:ilvl w:val="0"/>
                <w:numId w:val="57"/>
              </w:numPr>
              <w:jc w:val="both"/>
              <w:rPr>
                <w:rFonts w:ascii="Calibri" w:hAnsi="Calibri" w:cs="Calibri"/>
                <w:sz w:val="22"/>
                <w:szCs w:val="22"/>
                <w:lang w:val="es-ES_tradnl"/>
              </w:rPr>
            </w:pPr>
            <w:r w:rsidRPr="00940A9F">
              <w:rPr>
                <w:rFonts w:ascii="Calibri" w:hAnsi="Calibri" w:cs="Calibri"/>
                <w:sz w:val="22"/>
                <w:szCs w:val="22"/>
                <w:lang w:val="es-ES_tradnl"/>
              </w:rPr>
              <w:t>Guantes de cuero</w:t>
            </w:r>
          </w:p>
          <w:p w:rsidR="00450893" w:rsidRPr="008663AD" w:rsidRDefault="00450893" w:rsidP="00BC7CB5">
            <w:pPr>
              <w:numPr>
                <w:ilvl w:val="0"/>
                <w:numId w:val="57"/>
              </w:numPr>
              <w:jc w:val="both"/>
              <w:rPr>
                <w:rFonts w:ascii="Calibri" w:hAnsi="Calibri" w:cs="Calibri"/>
                <w:sz w:val="22"/>
                <w:szCs w:val="22"/>
                <w:lang w:val="es-ES_tradnl"/>
              </w:rPr>
            </w:pPr>
            <w:r w:rsidRPr="00940A9F">
              <w:rPr>
                <w:rFonts w:ascii="Calibri" w:hAnsi="Calibri" w:cs="Calibri"/>
                <w:sz w:val="22"/>
                <w:szCs w:val="22"/>
                <w:lang w:val="es-ES_tradnl"/>
              </w:rPr>
              <w:t>Botas de seguridad</w:t>
            </w:r>
          </w:p>
          <w:p w:rsidR="00450893" w:rsidRDefault="00450893" w:rsidP="0055613B">
            <w:pPr>
              <w:jc w:val="both"/>
              <w:rPr>
                <w:rFonts w:ascii="Verdana" w:hAnsi="Verdana" w:cs="Arial"/>
                <w:sz w:val="18"/>
                <w:szCs w:val="18"/>
                <w:lang w:val="es-ES_tradnl"/>
              </w:rPr>
            </w:pPr>
          </w:p>
          <w:p w:rsidR="00450893" w:rsidRPr="00055247" w:rsidRDefault="00450893" w:rsidP="00BC7CB5">
            <w:pPr>
              <w:pStyle w:val="Prrafodelista"/>
              <w:numPr>
                <w:ilvl w:val="0"/>
                <w:numId w:val="48"/>
              </w:numPr>
              <w:spacing w:after="200" w:line="276" w:lineRule="auto"/>
              <w:jc w:val="both"/>
              <w:rPr>
                <w:rFonts w:ascii="Verdana" w:hAnsi="Verdana" w:cs="Arial"/>
                <w:b/>
                <w:sz w:val="18"/>
                <w:szCs w:val="18"/>
                <w:lang w:val="es-ES_tradnl"/>
              </w:rPr>
            </w:pPr>
            <w:r w:rsidRPr="00055247">
              <w:rPr>
                <w:rFonts w:ascii="Verdana" w:hAnsi="Verdana" w:cs="Arial"/>
                <w:b/>
                <w:sz w:val="18"/>
                <w:szCs w:val="18"/>
                <w:lang w:val="es-ES_tradnl"/>
              </w:rPr>
              <w:t>Gestión Medio Ambiental</w:t>
            </w:r>
          </w:p>
          <w:p w:rsidR="00450893" w:rsidRPr="00055247" w:rsidRDefault="00450893" w:rsidP="00BC7CB5">
            <w:pPr>
              <w:numPr>
                <w:ilvl w:val="0"/>
                <w:numId w:val="51"/>
              </w:numPr>
              <w:tabs>
                <w:tab w:val="clear" w:pos="459"/>
                <w:tab w:val="num" w:pos="900"/>
              </w:tabs>
              <w:ind w:left="900" w:hanging="594"/>
              <w:jc w:val="both"/>
              <w:rPr>
                <w:rFonts w:ascii="Verdana" w:hAnsi="Verdana" w:cs="Arial"/>
                <w:sz w:val="18"/>
                <w:szCs w:val="18"/>
                <w:lang w:val="es-ES_tradnl"/>
              </w:rPr>
            </w:pPr>
            <w:r w:rsidRPr="00055247">
              <w:rPr>
                <w:rFonts w:ascii="Verdana" w:hAnsi="Verdana" w:cs="Arial"/>
                <w:sz w:val="18"/>
                <w:szCs w:val="18"/>
                <w:lang w:val="es-ES_tradnl"/>
              </w:rPr>
              <w:t>EL TRANSPORTISTA ejecutará su trabajo dando estricto cumplimiento a la Ley de Medio Ambiente y su Reglamentación vigente en todo el territorio Boliviano, bajo su entera responsabilidad, dejando indemne a YPFB de toda reclamación judicial, administrativa o de cualquier índole.</w:t>
            </w:r>
          </w:p>
          <w:p w:rsidR="00450893" w:rsidRDefault="00450893" w:rsidP="00BC7CB5">
            <w:pPr>
              <w:numPr>
                <w:ilvl w:val="0"/>
                <w:numId w:val="51"/>
              </w:numPr>
              <w:tabs>
                <w:tab w:val="clear" w:pos="459"/>
                <w:tab w:val="num" w:pos="900"/>
              </w:tabs>
              <w:ind w:left="900" w:hanging="594"/>
              <w:jc w:val="both"/>
              <w:rPr>
                <w:rFonts w:ascii="Verdana" w:hAnsi="Verdana" w:cs="Arial"/>
                <w:sz w:val="18"/>
                <w:szCs w:val="18"/>
                <w:lang w:val="es-ES_tradnl"/>
              </w:rPr>
            </w:pPr>
            <w:r w:rsidRPr="00055247">
              <w:rPr>
                <w:rFonts w:ascii="Verdana" w:hAnsi="Verdana" w:cs="Arial"/>
                <w:sz w:val="18"/>
                <w:szCs w:val="18"/>
                <w:lang w:val="es-ES_tradnl"/>
              </w:rPr>
              <w:t>EL TRANSPORTISTA</w:t>
            </w:r>
            <w:r>
              <w:rPr>
                <w:rFonts w:ascii="Verdana" w:hAnsi="Verdana" w:cs="Arial"/>
                <w:sz w:val="18"/>
                <w:szCs w:val="18"/>
                <w:lang w:val="es-ES_tradnl"/>
              </w:rPr>
              <w:t xml:space="preserve"> deberá contar necesariamente con la licencia para actividades con sustancias peligrosas, otorgado por el Ministerio  de Medio Ambiente.</w:t>
            </w:r>
          </w:p>
          <w:p w:rsidR="00450893" w:rsidRPr="008663AD" w:rsidRDefault="00450893" w:rsidP="00BC7CB5">
            <w:pPr>
              <w:numPr>
                <w:ilvl w:val="0"/>
                <w:numId w:val="51"/>
              </w:numPr>
              <w:tabs>
                <w:tab w:val="clear" w:pos="459"/>
                <w:tab w:val="num" w:pos="900"/>
              </w:tabs>
              <w:ind w:left="900" w:hanging="594"/>
              <w:jc w:val="both"/>
              <w:rPr>
                <w:rFonts w:ascii="Verdana" w:hAnsi="Verdana" w:cs="Arial"/>
                <w:sz w:val="18"/>
                <w:szCs w:val="18"/>
                <w:lang w:val="es-ES_tradnl"/>
              </w:rPr>
            </w:pPr>
            <w:r w:rsidRPr="008663AD">
              <w:rPr>
                <w:rFonts w:ascii="Verdana" w:hAnsi="Verdana" w:cs="Arial"/>
                <w:sz w:val="18"/>
                <w:szCs w:val="18"/>
                <w:lang w:val="es-ES_tradnl"/>
              </w:rPr>
              <w:t>EL TRANSPORTISTA deberá contar necesariamente con la licencia Ambiental otorgado por el Ministerio  de Medio Ambiente</w:t>
            </w:r>
          </w:p>
          <w:p w:rsidR="00450893" w:rsidRPr="00940A9F" w:rsidRDefault="00450893" w:rsidP="0055613B">
            <w:pPr>
              <w:jc w:val="both"/>
              <w:rPr>
                <w:rFonts w:ascii="Calibri" w:hAnsi="Calibri" w:cs="Calibri"/>
                <w:sz w:val="22"/>
                <w:szCs w:val="22"/>
                <w:lang w:val="es-ES_tradnl"/>
              </w:rPr>
            </w:pPr>
          </w:p>
          <w:p w:rsidR="00450893" w:rsidRPr="00940A9F" w:rsidRDefault="00450893" w:rsidP="0055613B">
            <w:pPr>
              <w:ind w:left="539"/>
              <w:jc w:val="both"/>
              <w:rPr>
                <w:rFonts w:ascii="Calibri" w:hAnsi="Calibri" w:cs="Calibri"/>
                <w:sz w:val="22"/>
                <w:szCs w:val="22"/>
                <w:lang w:val="es-ES_tradnl"/>
              </w:rPr>
            </w:pPr>
            <w:r w:rsidRPr="00940A9F">
              <w:rPr>
                <w:rFonts w:ascii="Calibri" w:hAnsi="Calibri" w:cs="Calibri"/>
                <w:bCs/>
                <w:sz w:val="22"/>
                <w:szCs w:val="22"/>
                <w:lang w:val="es-BO"/>
              </w:rPr>
              <w:t>Se deja claramente estipulado que, tanto el proponente como el personal que ésta contrate para la realización de su actividad, no tiene ningún tipo de relación de dependencia, ni jurídico-laboral con YPFB, consecuentemente, el pago de sueldos, aguinaldos, subsidios, beneficios sociales y otros emergentes, son de cargo exclusivo de la Empresa Interesada.</w:t>
            </w:r>
          </w:p>
          <w:p w:rsidR="00450893" w:rsidRPr="00940A9F" w:rsidRDefault="00450893" w:rsidP="0055613B">
            <w:pPr>
              <w:jc w:val="both"/>
              <w:rPr>
                <w:rFonts w:ascii="Calibri" w:hAnsi="Calibri" w:cs="Calibri"/>
                <w:sz w:val="22"/>
                <w:szCs w:val="22"/>
                <w:lang w:val="es-ES_tradnl"/>
              </w:rPr>
            </w:pPr>
          </w:p>
          <w:p w:rsidR="00450893" w:rsidRPr="009E5F9C" w:rsidRDefault="00450893" w:rsidP="00BC7CB5">
            <w:pPr>
              <w:numPr>
                <w:ilvl w:val="0"/>
                <w:numId w:val="48"/>
              </w:numPr>
              <w:jc w:val="both"/>
              <w:rPr>
                <w:rFonts w:ascii="Calibri" w:hAnsi="Calibri" w:cs="Calibri"/>
                <w:b/>
                <w:sz w:val="22"/>
                <w:szCs w:val="22"/>
                <w:lang w:val="es-ES_tradnl"/>
              </w:rPr>
            </w:pPr>
            <w:r w:rsidRPr="009E5F9C">
              <w:rPr>
                <w:rFonts w:ascii="Calibri" w:hAnsi="Calibri" w:cs="Calibri"/>
                <w:b/>
                <w:sz w:val="22"/>
                <w:szCs w:val="22"/>
                <w:lang w:val="es-ES_tradnl"/>
              </w:rPr>
              <w:t>Capacitación</w:t>
            </w:r>
          </w:p>
          <w:p w:rsidR="00450893" w:rsidRPr="00940A9F" w:rsidRDefault="00450893" w:rsidP="0055613B">
            <w:pPr>
              <w:ind w:left="539"/>
              <w:jc w:val="both"/>
              <w:rPr>
                <w:rFonts w:ascii="Calibri" w:hAnsi="Calibri" w:cs="Calibri"/>
                <w:sz w:val="22"/>
                <w:szCs w:val="22"/>
                <w:lang w:val="es-ES_tradnl"/>
              </w:rPr>
            </w:pPr>
            <w:r w:rsidRPr="00940A9F">
              <w:rPr>
                <w:rFonts w:ascii="Calibri" w:hAnsi="Calibri" w:cs="Calibri"/>
                <w:sz w:val="22"/>
                <w:szCs w:val="22"/>
                <w:lang w:val="es-ES_tradnl"/>
              </w:rPr>
              <w:t>Indicar el contenido, registro y frecuencia de cursos que realiza la Empresa y o persona natural oferente en:</w:t>
            </w:r>
          </w:p>
          <w:p w:rsidR="00450893" w:rsidRPr="00940A9F" w:rsidRDefault="00450893" w:rsidP="00BC7CB5">
            <w:pPr>
              <w:numPr>
                <w:ilvl w:val="0"/>
                <w:numId w:val="52"/>
              </w:numPr>
              <w:tabs>
                <w:tab w:val="clear" w:pos="1061"/>
              </w:tabs>
              <w:ind w:left="1486" w:hanging="352"/>
              <w:jc w:val="both"/>
              <w:rPr>
                <w:rFonts w:ascii="Calibri" w:hAnsi="Calibri" w:cs="Calibri"/>
                <w:sz w:val="22"/>
                <w:szCs w:val="22"/>
                <w:lang w:val="es-ES_tradnl"/>
              </w:rPr>
            </w:pPr>
            <w:r w:rsidRPr="00940A9F">
              <w:rPr>
                <w:rFonts w:ascii="Calibri" w:hAnsi="Calibri" w:cs="Calibri"/>
                <w:sz w:val="22"/>
                <w:szCs w:val="22"/>
                <w:lang w:val="es-ES_tradnl"/>
              </w:rPr>
              <w:t>Manejo Defensivo</w:t>
            </w:r>
          </w:p>
          <w:p w:rsidR="00450893" w:rsidRPr="00940A9F" w:rsidRDefault="00450893" w:rsidP="00BC7CB5">
            <w:pPr>
              <w:numPr>
                <w:ilvl w:val="0"/>
                <w:numId w:val="52"/>
              </w:numPr>
              <w:tabs>
                <w:tab w:val="clear" w:pos="1061"/>
              </w:tabs>
              <w:ind w:left="1486" w:hanging="352"/>
              <w:jc w:val="both"/>
              <w:rPr>
                <w:rFonts w:ascii="Calibri" w:hAnsi="Calibri" w:cs="Calibri"/>
                <w:sz w:val="22"/>
                <w:szCs w:val="22"/>
                <w:lang w:val="es-ES_tradnl"/>
              </w:rPr>
            </w:pPr>
            <w:r w:rsidRPr="00940A9F">
              <w:rPr>
                <w:rFonts w:ascii="Calibri" w:hAnsi="Calibri" w:cs="Calibri"/>
                <w:sz w:val="22"/>
                <w:szCs w:val="22"/>
                <w:lang w:val="es-ES_tradnl"/>
              </w:rPr>
              <w:t>Primeros Auxilios</w:t>
            </w:r>
          </w:p>
          <w:p w:rsidR="00450893" w:rsidRPr="00940A9F" w:rsidRDefault="00450893" w:rsidP="00BC7CB5">
            <w:pPr>
              <w:numPr>
                <w:ilvl w:val="0"/>
                <w:numId w:val="52"/>
              </w:numPr>
              <w:tabs>
                <w:tab w:val="clear" w:pos="1061"/>
              </w:tabs>
              <w:ind w:left="1486" w:hanging="352"/>
              <w:jc w:val="both"/>
              <w:rPr>
                <w:rFonts w:ascii="Calibri" w:hAnsi="Calibri" w:cs="Calibri"/>
                <w:sz w:val="22"/>
                <w:szCs w:val="22"/>
                <w:lang w:val="es-ES_tradnl"/>
              </w:rPr>
            </w:pPr>
            <w:r w:rsidRPr="00940A9F">
              <w:rPr>
                <w:rFonts w:ascii="Calibri" w:hAnsi="Calibri" w:cs="Calibri"/>
                <w:sz w:val="22"/>
                <w:szCs w:val="22"/>
                <w:lang w:val="es-ES_tradnl"/>
              </w:rPr>
              <w:t>Transporte y manejo de Productos Químicos</w:t>
            </w:r>
          </w:p>
          <w:p w:rsidR="00450893" w:rsidRPr="00940A9F" w:rsidRDefault="00450893" w:rsidP="00BC7CB5">
            <w:pPr>
              <w:numPr>
                <w:ilvl w:val="0"/>
                <w:numId w:val="52"/>
              </w:numPr>
              <w:tabs>
                <w:tab w:val="clear" w:pos="1061"/>
              </w:tabs>
              <w:ind w:left="1486" w:hanging="352"/>
              <w:jc w:val="both"/>
              <w:rPr>
                <w:rFonts w:ascii="Calibri" w:hAnsi="Calibri" w:cs="Calibri"/>
                <w:sz w:val="22"/>
                <w:szCs w:val="22"/>
                <w:lang w:val="es-ES_tradnl"/>
              </w:rPr>
            </w:pPr>
            <w:r w:rsidRPr="00940A9F">
              <w:rPr>
                <w:rFonts w:ascii="Calibri" w:hAnsi="Calibri" w:cs="Calibri"/>
                <w:sz w:val="22"/>
                <w:szCs w:val="22"/>
                <w:lang w:val="es-ES_tradnl"/>
              </w:rPr>
              <w:t>Transporte y manejo de productos inflamables</w:t>
            </w:r>
          </w:p>
          <w:p w:rsidR="00450893" w:rsidRPr="00940A9F" w:rsidRDefault="00450893" w:rsidP="00BC7CB5">
            <w:pPr>
              <w:numPr>
                <w:ilvl w:val="0"/>
                <w:numId w:val="52"/>
              </w:numPr>
              <w:tabs>
                <w:tab w:val="clear" w:pos="1061"/>
              </w:tabs>
              <w:ind w:left="1486" w:hanging="352"/>
              <w:jc w:val="both"/>
              <w:rPr>
                <w:rFonts w:ascii="Calibri" w:hAnsi="Calibri" w:cs="Calibri"/>
                <w:sz w:val="22"/>
                <w:szCs w:val="22"/>
                <w:lang w:val="es-ES_tradnl"/>
              </w:rPr>
            </w:pPr>
            <w:r w:rsidRPr="00940A9F">
              <w:rPr>
                <w:rFonts w:ascii="Calibri" w:hAnsi="Calibri" w:cs="Calibri"/>
                <w:sz w:val="22"/>
                <w:szCs w:val="22"/>
                <w:lang w:val="es-ES_tradnl"/>
              </w:rPr>
              <w:t>Manejo de extintores</w:t>
            </w:r>
          </w:p>
          <w:p w:rsidR="00450893" w:rsidRDefault="00450893" w:rsidP="00BC7CB5">
            <w:pPr>
              <w:numPr>
                <w:ilvl w:val="0"/>
                <w:numId w:val="52"/>
              </w:numPr>
              <w:tabs>
                <w:tab w:val="clear" w:pos="1061"/>
              </w:tabs>
              <w:ind w:left="1486" w:hanging="352"/>
              <w:jc w:val="both"/>
              <w:rPr>
                <w:rFonts w:ascii="Calibri" w:hAnsi="Calibri" w:cs="Calibri"/>
                <w:sz w:val="22"/>
                <w:szCs w:val="22"/>
                <w:lang w:val="es-ES_tradnl"/>
              </w:rPr>
            </w:pPr>
            <w:r w:rsidRPr="00940A9F">
              <w:rPr>
                <w:rFonts w:ascii="Calibri" w:hAnsi="Calibri" w:cs="Calibri"/>
                <w:sz w:val="22"/>
                <w:szCs w:val="22"/>
                <w:lang w:val="es-ES_tradnl"/>
              </w:rPr>
              <w:t>Otros complementarios.</w:t>
            </w:r>
          </w:p>
          <w:p w:rsidR="00450893" w:rsidRPr="0001219F" w:rsidRDefault="00450893" w:rsidP="0055613B">
            <w:pPr>
              <w:ind w:left="1486"/>
              <w:jc w:val="both"/>
              <w:rPr>
                <w:rFonts w:ascii="Calibri" w:hAnsi="Calibri" w:cs="Calibri"/>
                <w:sz w:val="22"/>
                <w:szCs w:val="22"/>
                <w:lang w:val="es-ES_tradnl"/>
              </w:rPr>
            </w:pPr>
          </w:p>
          <w:p w:rsidR="00450893" w:rsidRPr="00940A9F" w:rsidRDefault="00450893" w:rsidP="0055613B">
            <w:pPr>
              <w:ind w:left="539"/>
              <w:jc w:val="both"/>
              <w:rPr>
                <w:rFonts w:ascii="Calibri" w:hAnsi="Calibri" w:cs="Calibri"/>
                <w:sz w:val="22"/>
                <w:szCs w:val="22"/>
                <w:lang w:val="es-ES_tradnl"/>
              </w:rPr>
            </w:pPr>
            <w:r w:rsidRPr="00940A9F">
              <w:rPr>
                <w:rFonts w:ascii="Calibri" w:hAnsi="Calibri" w:cs="Calibri"/>
                <w:sz w:val="22"/>
                <w:szCs w:val="22"/>
                <w:lang w:val="es-ES_tradnl"/>
              </w:rPr>
              <w:t>Es requisito que todo el personal desarrolle estos cursos para sus conductores en estrecha coordinación con un funcionario responsable de Seguridad Industrial de YPFB.</w:t>
            </w:r>
          </w:p>
          <w:p w:rsidR="00450893" w:rsidRPr="00D9699C" w:rsidRDefault="00450893" w:rsidP="0055613B">
            <w:pPr>
              <w:jc w:val="both"/>
              <w:rPr>
                <w:rFonts w:ascii="Calibri" w:hAnsi="Calibri" w:cs="Calibri"/>
                <w:sz w:val="22"/>
                <w:szCs w:val="22"/>
                <w:lang w:val="es-ES_tradnl"/>
              </w:rPr>
            </w:pPr>
          </w:p>
          <w:p w:rsidR="00450893" w:rsidRPr="00D9699C" w:rsidRDefault="00450893" w:rsidP="00BC7CB5">
            <w:pPr>
              <w:numPr>
                <w:ilvl w:val="0"/>
                <w:numId w:val="48"/>
              </w:numPr>
              <w:jc w:val="both"/>
              <w:rPr>
                <w:rFonts w:ascii="Calibri" w:hAnsi="Calibri" w:cs="Calibri"/>
                <w:b/>
                <w:sz w:val="22"/>
                <w:szCs w:val="22"/>
                <w:lang w:val="es-ES_tradnl"/>
              </w:rPr>
            </w:pPr>
            <w:r>
              <w:rPr>
                <w:rFonts w:ascii="Calibri" w:hAnsi="Calibri" w:cs="Calibri"/>
                <w:b/>
                <w:sz w:val="22"/>
                <w:szCs w:val="22"/>
                <w:lang w:val="es-ES_tradnl"/>
              </w:rPr>
              <w:t>Carguío y Des carguío de garrafas de GLP</w:t>
            </w:r>
          </w:p>
          <w:p w:rsidR="00450893" w:rsidRPr="00940A9F" w:rsidRDefault="00450893" w:rsidP="0055613B">
            <w:pPr>
              <w:ind w:left="454"/>
              <w:jc w:val="both"/>
              <w:rPr>
                <w:rFonts w:ascii="Calibri" w:hAnsi="Calibri" w:cs="Calibri"/>
                <w:sz w:val="22"/>
                <w:szCs w:val="22"/>
                <w:lang w:val="es-ES_tradnl"/>
              </w:rPr>
            </w:pPr>
          </w:p>
          <w:p w:rsidR="00450893" w:rsidRPr="00C558D8" w:rsidRDefault="00450893" w:rsidP="0055613B">
            <w:pPr>
              <w:ind w:left="454"/>
              <w:jc w:val="both"/>
              <w:rPr>
                <w:rFonts w:ascii="Calibri" w:hAnsi="Calibri" w:cs="Calibri"/>
                <w:sz w:val="22"/>
                <w:szCs w:val="22"/>
                <w:lang w:val="es-ES_tradnl"/>
              </w:rPr>
            </w:pPr>
            <w:r w:rsidRPr="00C558D8">
              <w:rPr>
                <w:rFonts w:ascii="Calibri" w:hAnsi="Calibri" w:cs="Calibri"/>
                <w:sz w:val="22"/>
                <w:szCs w:val="22"/>
                <w:lang w:val="es-ES_tradnl"/>
              </w:rPr>
              <w:t xml:space="preserve">Se establece que el </w:t>
            </w:r>
            <w:r>
              <w:rPr>
                <w:rFonts w:ascii="Calibri" w:hAnsi="Calibri" w:cs="Calibri"/>
                <w:sz w:val="22"/>
                <w:szCs w:val="22"/>
                <w:lang w:val="es-ES_tradnl"/>
              </w:rPr>
              <w:t>transportista</w:t>
            </w:r>
            <w:r w:rsidRPr="00C558D8">
              <w:rPr>
                <w:rFonts w:ascii="Calibri" w:hAnsi="Calibri" w:cs="Calibri"/>
                <w:sz w:val="22"/>
                <w:szCs w:val="22"/>
                <w:lang w:val="es-ES_tradnl"/>
              </w:rPr>
              <w:t xml:space="preserve"> correrá con todos los costos del </w:t>
            </w:r>
            <w:r>
              <w:rPr>
                <w:rFonts w:ascii="Calibri" w:hAnsi="Calibri" w:cs="Calibri"/>
                <w:sz w:val="22"/>
                <w:szCs w:val="22"/>
                <w:lang w:val="es-ES_tradnl"/>
              </w:rPr>
              <w:t>carguío y des carguío de las garrafas  de GLP</w:t>
            </w:r>
            <w:r w:rsidRPr="00C558D8">
              <w:rPr>
                <w:rFonts w:ascii="Calibri" w:hAnsi="Calibri" w:cs="Calibri"/>
                <w:sz w:val="22"/>
                <w:szCs w:val="22"/>
                <w:lang w:val="es-ES_tradnl"/>
              </w:rPr>
              <w:t>,</w:t>
            </w:r>
            <w:r>
              <w:rPr>
                <w:rFonts w:ascii="Calibri" w:hAnsi="Calibri" w:cs="Calibri"/>
                <w:sz w:val="22"/>
                <w:szCs w:val="22"/>
                <w:lang w:val="es-ES_tradnl"/>
              </w:rPr>
              <w:t xml:space="preserve"> tanto en planta como en las EESS </w:t>
            </w:r>
            <w:r w:rsidRPr="00C558D8">
              <w:rPr>
                <w:rFonts w:ascii="Calibri" w:hAnsi="Calibri" w:cs="Calibri"/>
                <w:sz w:val="22"/>
                <w:szCs w:val="22"/>
                <w:lang w:val="es-ES_tradnl"/>
              </w:rPr>
              <w:t xml:space="preserve"> en coordinación con el personal técnico de YPFB Potosí.   </w:t>
            </w:r>
          </w:p>
          <w:p w:rsidR="00450893" w:rsidRPr="00940A9F" w:rsidRDefault="00450893" w:rsidP="0055613B">
            <w:pPr>
              <w:jc w:val="both"/>
              <w:rPr>
                <w:rFonts w:ascii="Calibri" w:hAnsi="Calibri" w:cs="Calibri"/>
                <w:sz w:val="22"/>
                <w:szCs w:val="22"/>
                <w:lang w:val="es-ES_tradnl"/>
              </w:rPr>
            </w:pPr>
          </w:p>
          <w:p w:rsidR="00450893" w:rsidRPr="00940A9F" w:rsidRDefault="00450893" w:rsidP="00BC7CB5">
            <w:pPr>
              <w:numPr>
                <w:ilvl w:val="0"/>
                <w:numId w:val="48"/>
              </w:numPr>
              <w:jc w:val="both"/>
              <w:rPr>
                <w:rFonts w:ascii="Calibri" w:hAnsi="Calibri" w:cs="Calibri"/>
                <w:b/>
                <w:sz w:val="22"/>
                <w:szCs w:val="22"/>
                <w:lang w:val="es-ES_tradnl"/>
              </w:rPr>
            </w:pPr>
            <w:r w:rsidRPr="00940A9F">
              <w:rPr>
                <w:rFonts w:ascii="Calibri" w:hAnsi="Calibri" w:cs="Calibri"/>
                <w:b/>
                <w:sz w:val="22"/>
                <w:szCs w:val="22"/>
                <w:lang w:val="es-ES_tradnl"/>
              </w:rPr>
              <w:t xml:space="preserve">Equipos y Materiales del </w:t>
            </w:r>
            <w:r>
              <w:rPr>
                <w:rFonts w:ascii="Calibri" w:hAnsi="Calibri" w:cs="Calibri"/>
                <w:b/>
                <w:sz w:val="22"/>
                <w:szCs w:val="22"/>
                <w:lang w:val="es-ES_tradnl"/>
              </w:rPr>
              <w:t>TRANSPORTISTA</w:t>
            </w:r>
          </w:p>
          <w:p w:rsidR="00450893" w:rsidRPr="00940A9F" w:rsidRDefault="00450893" w:rsidP="0055613B">
            <w:pPr>
              <w:ind w:left="360"/>
              <w:jc w:val="both"/>
              <w:rPr>
                <w:rFonts w:ascii="Calibri" w:hAnsi="Calibri" w:cs="Calibri"/>
                <w:sz w:val="22"/>
                <w:szCs w:val="22"/>
                <w:lang w:val="es-ES_tradnl"/>
              </w:rPr>
            </w:pPr>
          </w:p>
          <w:p w:rsidR="00450893" w:rsidRPr="00940A9F" w:rsidRDefault="00450893" w:rsidP="0055613B">
            <w:pPr>
              <w:ind w:left="360"/>
              <w:jc w:val="both"/>
              <w:rPr>
                <w:rFonts w:ascii="Calibri" w:hAnsi="Calibri" w:cs="Calibri"/>
                <w:sz w:val="22"/>
                <w:szCs w:val="22"/>
                <w:lang w:val="es-ES_tradnl"/>
              </w:rPr>
            </w:pPr>
            <w:r w:rsidRPr="00940A9F">
              <w:rPr>
                <w:rFonts w:ascii="Calibri" w:hAnsi="Calibri" w:cs="Calibri"/>
                <w:sz w:val="22"/>
                <w:szCs w:val="22"/>
                <w:lang w:val="es-ES_tradnl"/>
              </w:rPr>
              <w:t xml:space="preserve">El </w:t>
            </w:r>
            <w:r>
              <w:rPr>
                <w:rFonts w:ascii="Calibri" w:hAnsi="Calibri" w:cs="Calibri"/>
                <w:sz w:val="22"/>
                <w:szCs w:val="22"/>
                <w:lang w:val="es-ES_tradnl"/>
              </w:rPr>
              <w:t>TRANSPORTISTA</w:t>
            </w:r>
            <w:r w:rsidRPr="00940A9F">
              <w:rPr>
                <w:rFonts w:ascii="Calibri" w:hAnsi="Calibri" w:cs="Calibri"/>
                <w:sz w:val="22"/>
                <w:szCs w:val="22"/>
                <w:lang w:val="es-ES_tradnl"/>
              </w:rPr>
              <w:t xml:space="preserve"> proveerá y garantizará de manera permanente la ejecución del servicio, equipo de comunicaciones, suministros, materiales e insumos (incluyendo combustibles, lubricantes y vitual</w:t>
            </w:r>
            <w:r>
              <w:rPr>
                <w:rFonts w:ascii="Calibri" w:hAnsi="Calibri" w:cs="Calibri"/>
                <w:sz w:val="22"/>
                <w:szCs w:val="22"/>
                <w:lang w:val="es-ES_tradnl"/>
              </w:rPr>
              <w:t>las).</w:t>
            </w:r>
          </w:p>
          <w:p w:rsidR="00450893" w:rsidRPr="00940A9F" w:rsidRDefault="00450893" w:rsidP="0055613B">
            <w:pPr>
              <w:ind w:left="360"/>
              <w:jc w:val="both"/>
              <w:rPr>
                <w:rFonts w:ascii="Calibri" w:hAnsi="Calibri" w:cs="Calibri"/>
                <w:sz w:val="22"/>
                <w:szCs w:val="22"/>
                <w:lang w:val="es-ES_tradnl"/>
              </w:rPr>
            </w:pPr>
            <w:r w:rsidRPr="00940A9F">
              <w:rPr>
                <w:rFonts w:ascii="Calibri" w:hAnsi="Calibri" w:cs="Calibri"/>
                <w:sz w:val="22"/>
                <w:szCs w:val="22"/>
                <w:lang w:val="es-ES_tradnl"/>
              </w:rPr>
              <w:t xml:space="preserve">El </w:t>
            </w:r>
            <w:r>
              <w:rPr>
                <w:rFonts w:ascii="Calibri" w:hAnsi="Calibri" w:cs="Calibri"/>
                <w:sz w:val="22"/>
                <w:szCs w:val="22"/>
                <w:lang w:val="es-ES_tradnl"/>
              </w:rPr>
              <w:t>TRANSPORTISTA</w:t>
            </w:r>
            <w:r w:rsidRPr="00940A9F">
              <w:rPr>
                <w:rFonts w:ascii="Calibri" w:hAnsi="Calibri" w:cs="Calibri"/>
                <w:sz w:val="22"/>
                <w:szCs w:val="22"/>
                <w:lang w:val="es-ES_tradnl"/>
              </w:rPr>
              <w:t xml:space="preserve"> será responsable del mantenimiento y reparación de todo su equipo, suministros y materiales, de acuerdo con las especificaciones del fabricante y mantendrá existencias adecuadas de repuestos, partes, materiales e insumos en almacén, y reabastecerá las mismas según sea necesario.</w:t>
            </w:r>
          </w:p>
          <w:p w:rsidR="00450893" w:rsidRPr="00940A9F" w:rsidRDefault="00450893" w:rsidP="0055613B">
            <w:pPr>
              <w:jc w:val="both"/>
              <w:rPr>
                <w:rFonts w:ascii="Calibri" w:hAnsi="Calibri" w:cs="Calibri"/>
                <w:sz w:val="22"/>
                <w:szCs w:val="22"/>
                <w:lang w:val="es-ES_tradnl"/>
              </w:rPr>
            </w:pPr>
          </w:p>
          <w:p w:rsidR="00450893" w:rsidRPr="008663AD" w:rsidRDefault="00450893" w:rsidP="00BC7CB5">
            <w:pPr>
              <w:numPr>
                <w:ilvl w:val="0"/>
                <w:numId w:val="48"/>
              </w:numPr>
              <w:jc w:val="both"/>
              <w:rPr>
                <w:rFonts w:ascii="Calibri" w:hAnsi="Calibri" w:cs="Calibri"/>
                <w:b/>
                <w:sz w:val="22"/>
                <w:szCs w:val="22"/>
                <w:lang w:val="es-ES_tradnl"/>
              </w:rPr>
            </w:pPr>
            <w:r w:rsidRPr="00940A9F">
              <w:rPr>
                <w:rFonts w:ascii="Calibri" w:hAnsi="Calibri" w:cs="Calibri"/>
                <w:b/>
                <w:sz w:val="22"/>
                <w:szCs w:val="22"/>
                <w:lang w:val="es-ES_tradnl"/>
              </w:rPr>
              <w:t xml:space="preserve"> </w:t>
            </w:r>
            <w:r>
              <w:rPr>
                <w:rFonts w:ascii="Calibri" w:hAnsi="Calibri" w:cs="Calibri"/>
                <w:b/>
                <w:sz w:val="22"/>
                <w:szCs w:val="22"/>
                <w:lang w:val="es-ES_tradnl"/>
              </w:rPr>
              <w:t xml:space="preserve">    </w:t>
            </w:r>
            <w:r w:rsidRPr="008663AD">
              <w:rPr>
                <w:rFonts w:ascii="Calibri" w:hAnsi="Calibri" w:cs="Calibri"/>
                <w:b/>
                <w:bCs/>
                <w:color w:val="000000"/>
                <w:sz w:val="22"/>
                <w:szCs w:val="22"/>
              </w:rPr>
              <w:t>Exclusividad del servicio.</w:t>
            </w:r>
          </w:p>
          <w:p w:rsidR="00450893" w:rsidRPr="008663AD" w:rsidRDefault="00450893" w:rsidP="0055613B">
            <w:pPr>
              <w:ind w:left="450"/>
              <w:jc w:val="both"/>
              <w:rPr>
                <w:rFonts w:ascii="Calibri" w:hAnsi="Calibri" w:cs="Calibri"/>
                <w:b/>
                <w:sz w:val="22"/>
                <w:szCs w:val="22"/>
                <w:lang w:val="es-ES_tradnl"/>
              </w:rPr>
            </w:pPr>
          </w:p>
          <w:p w:rsidR="00450893" w:rsidRPr="00986941" w:rsidRDefault="00450893" w:rsidP="0055613B">
            <w:pPr>
              <w:ind w:left="708"/>
              <w:jc w:val="both"/>
              <w:rPr>
                <w:rFonts w:ascii="Calibri" w:hAnsi="Calibri" w:cs="Calibri"/>
                <w:sz w:val="22"/>
                <w:szCs w:val="22"/>
              </w:rPr>
            </w:pPr>
            <w:r>
              <w:rPr>
                <w:rFonts w:ascii="Calibri" w:hAnsi="Calibri" w:cs="Calibri"/>
                <w:sz w:val="22"/>
                <w:szCs w:val="22"/>
              </w:rPr>
              <w:t xml:space="preserve">El proveedor que se adjudique el servicio </w:t>
            </w:r>
            <w:r w:rsidRPr="00986941">
              <w:rPr>
                <w:rFonts w:ascii="Calibri" w:hAnsi="Calibri" w:cs="Calibri"/>
                <w:sz w:val="22"/>
                <w:szCs w:val="22"/>
              </w:rPr>
              <w:t>no podrá transportar otro tipo de carga conjuntamente con las ga</w:t>
            </w:r>
            <w:r>
              <w:rPr>
                <w:rFonts w:ascii="Calibri" w:hAnsi="Calibri" w:cs="Calibri"/>
                <w:sz w:val="22"/>
                <w:szCs w:val="22"/>
              </w:rPr>
              <w:t>rrafas;</w:t>
            </w:r>
            <w:r w:rsidRPr="00986941">
              <w:rPr>
                <w:rFonts w:ascii="Calibri" w:hAnsi="Calibri" w:cs="Calibri"/>
                <w:sz w:val="22"/>
                <w:szCs w:val="22"/>
              </w:rPr>
              <w:t xml:space="preserve"> de igual manera no podrá transportar personas como pasajeros sobre las garrafas</w:t>
            </w:r>
            <w:r>
              <w:rPr>
                <w:rFonts w:ascii="Calibri" w:hAnsi="Calibri" w:cs="Calibri"/>
                <w:sz w:val="22"/>
                <w:szCs w:val="22"/>
              </w:rPr>
              <w:t xml:space="preserve"> y en la cabina del vehículo el conductor  solo podrá transportar a los estibadores que realizarán el servicio de carga y descarga de garrafas  en las estaciones de servicio y en la planta engarrafadora respectiva.</w:t>
            </w:r>
            <w:r w:rsidRPr="00986941">
              <w:rPr>
                <w:rFonts w:ascii="Calibri" w:hAnsi="Calibri" w:cs="Calibri"/>
                <w:sz w:val="22"/>
                <w:szCs w:val="22"/>
              </w:rPr>
              <w:t xml:space="preserve"> </w:t>
            </w:r>
          </w:p>
          <w:p w:rsidR="00450893" w:rsidRPr="008663AD" w:rsidRDefault="00450893" w:rsidP="0055613B">
            <w:pPr>
              <w:ind w:left="454"/>
              <w:jc w:val="both"/>
              <w:rPr>
                <w:rFonts w:ascii="Calibri" w:hAnsi="Calibri" w:cs="Calibri"/>
                <w:sz w:val="22"/>
                <w:szCs w:val="22"/>
              </w:rPr>
            </w:pPr>
          </w:p>
          <w:p w:rsidR="00450893" w:rsidRPr="00940A9F" w:rsidRDefault="00450893" w:rsidP="00BC7CB5">
            <w:pPr>
              <w:pStyle w:val="Prrafodelista"/>
              <w:numPr>
                <w:ilvl w:val="0"/>
                <w:numId w:val="48"/>
              </w:numPr>
              <w:tabs>
                <w:tab w:val="clear" w:pos="450"/>
                <w:tab w:val="num" w:pos="681"/>
              </w:tabs>
              <w:spacing w:after="200" w:line="276" w:lineRule="auto"/>
              <w:jc w:val="both"/>
              <w:rPr>
                <w:rFonts w:ascii="Calibri" w:hAnsi="Calibri" w:cs="Calibri"/>
                <w:b/>
                <w:sz w:val="22"/>
                <w:szCs w:val="22"/>
                <w:lang w:val="es-ES_tradnl"/>
              </w:rPr>
            </w:pPr>
            <w:r w:rsidRPr="00940A9F">
              <w:rPr>
                <w:rFonts w:ascii="Calibri" w:hAnsi="Calibri" w:cs="Calibri"/>
                <w:b/>
                <w:sz w:val="22"/>
                <w:szCs w:val="22"/>
                <w:lang w:val="es-ES_tradnl"/>
              </w:rPr>
              <w:t xml:space="preserve">Reemplazo de camión </w:t>
            </w:r>
          </w:p>
          <w:p w:rsidR="00450893" w:rsidRPr="00940A9F" w:rsidRDefault="00450893" w:rsidP="0055613B">
            <w:pPr>
              <w:pStyle w:val="Prrafodelista"/>
              <w:tabs>
                <w:tab w:val="num" w:pos="681"/>
              </w:tabs>
              <w:ind w:left="681"/>
              <w:jc w:val="both"/>
              <w:rPr>
                <w:rFonts w:ascii="Calibri" w:hAnsi="Calibri" w:cs="Calibri"/>
                <w:sz w:val="22"/>
                <w:szCs w:val="22"/>
                <w:lang w:val="es-ES_tradnl"/>
              </w:rPr>
            </w:pPr>
            <w:r w:rsidRPr="00940A9F">
              <w:rPr>
                <w:rFonts w:ascii="Calibri" w:hAnsi="Calibri" w:cs="Calibri"/>
                <w:sz w:val="22"/>
                <w:szCs w:val="22"/>
                <w:lang w:val="es-ES_tradnl"/>
              </w:rPr>
              <w:t xml:space="preserve">En caso de presentarse fallas mecánicas o desperfectos en </w:t>
            </w:r>
            <w:r>
              <w:rPr>
                <w:rFonts w:ascii="Calibri" w:hAnsi="Calibri" w:cs="Calibri"/>
                <w:sz w:val="22"/>
                <w:szCs w:val="22"/>
                <w:lang w:val="es-ES_tradnl"/>
              </w:rPr>
              <w:t xml:space="preserve">uno de los </w:t>
            </w:r>
            <w:r w:rsidRPr="00940A9F">
              <w:rPr>
                <w:rFonts w:ascii="Calibri" w:hAnsi="Calibri" w:cs="Calibri"/>
                <w:sz w:val="22"/>
                <w:szCs w:val="22"/>
                <w:lang w:val="es-ES_tradnl"/>
              </w:rPr>
              <w:t>cami</w:t>
            </w:r>
            <w:r>
              <w:rPr>
                <w:rFonts w:ascii="Calibri" w:hAnsi="Calibri" w:cs="Calibri"/>
                <w:sz w:val="22"/>
                <w:szCs w:val="22"/>
                <w:lang w:val="es-ES_tradnl"/>
              </w:rPr>
              <w:t>ones o camionetas</w:t>
            </w:r>
            <w:r w:rsidRPr="00940A9F">
              <w:rPr>
                <w:rFonts w:ascii="Calibri" w:hAnsi="Calibri" w:cs="Calibri"/>
                <w:sz w:val="22"/>
                <w:szCs w:val="22"/>
                <w:lang w:val="es-ES_tradnl"/>
              </w:rPr>
              <w:t xml:space="preserve"> el proponente deberá disponer otro camión</w:t>
            </w:r>
            <w:r>
              <w:rPr>
                <w:rFonts w:ascii="Calibri" w:hAnsi="Calibri" w:cs="Calibri"/>
                <w:sz w:val="22"/>
                <w:szCs w:val="22"/>
                <w:lang w:val="es-ES_tradnl"/>
              </w:rPr>
              <w:t xml:space="preserve"> compatible con el tonelaje,</w:t>
            </w:r>
            <w:r w:rsidRPr="00940A9F">
              <w:rPr>
                <w:rFonts w:ascii="Calibri" w:hAnsi="Calibri" w:cs="Calibri"/>
                <w:sz w:val="22"/>
                <w:szCs w:val="22"/>
                <w:lang w:val="es-ES_tradnl"/>
              </w:rPr>
              <w:t xml:space="preserve"> </w:t>
            </w:r>
            <w:r>
              <w:rPr>
                <w:rFonts w:ascii="Calibri" w:hAnsi="Calibri" w:cs="Calibri"/>
                <w:sz w:val="22"/>
                <w:szCs w:val="22"/>
                <w:lang w:val="es-ES_tradnl"/>
              </w:rPr>
              <w:t>e</w:t>
            </w:r>
            <w:r w:rsidRPr="00940A9F">
              <w:rPr>
                <w:rFonts w:ascii="Calibri" w:hAnsi="Calibri" w:cs="Calibri"/>
                <w:sz w:val="22"/>
                <w:szCs w:val="22"/>
                <w:lang w:val="es-ES_tradnl"/>
              </w:rPr>
              <w:t xml:space="preserve">n el plazo máximo de 48 </w:t>
            </w:r>
            <w:proofErr w:type="spellStart"/>
            <w:r w:rsidRPr="00940A9F">
              <w:rPr>
                <w:rFonts w:ascii="Calibri" w:hAnsi="Calibri" w:cs="Calibri"/>
                <w:sz w:val="22"/>
                <w:szCs w:val="22"/>
                <w:lang w:val="es-ES_tradnl"/>
              </w:rPr>
              <w:t>hrs</w:t>
            </w:r>
            <w:proofErr w:type="spellEnd"/>
            <w:r w:rsidRPr="00940A9F">
              <w:rPr>
                <w:rFonts w:ascii="Calibri" w:hAnsi="Calibri" w:cs="Calibri"/>
                <w:sz w:val="22"/>
                <w:szCs w:val="22"/>
                <w:lang w:val="es-ES_tradnl"/>
              </w:rPr>
              <w:t>.</w:t>
            </w:r>
            <w:r>
              <w:rPr>
                <w:rFonts w:ascii="Calibri" w:hAnsi="Calibri" w:cs="Calibri"/>
                <w:sz w:val="22"/>
                <w:szCs w:val="22"/>
                <w:lang w:val="es-ES_tradnl"/>
              </w:rPr>
              <w:t>, previniendo el</w:t>
            </w:r>
            <w:r w:rsidRPr="00940A9F">
              <w:rPr>
                <w:rFonts w:ascii="Calibri" w:hAnsi="Calibri" w:cs="Calibri"/>
                <w:sz w:val="22"/>
                <w:szCs w:val="22"/>
                <w:lang w:val="es-ES_tradnl"/>
              </w:rPr>
              <w:t xml:space="preserve"> desabastecimiento de GLP.</w:t>
            </w:r>
          </w:p>
          <w:p w:rsidR="00450893" w:rsidRPr="008D458A" w:rsidRDefault="00450893" w:rsidP="0055613B">
            <w:pPr>
              <w:pStyle w:val="Prrafodelista"/>
              <w:tabs>
                <w:tab w:val="num" w:pos="681"/>
              </w:tabs>
              <w:ind w:left="426"/>
              <w:jc w:val="both"/>
              <w:rPr>
                <w:rFonts w:ascii="Calibri" w:hAnsi="Calibri" w:cs="Calibri"/>
                <w:b/>
                <w:sz w:val="22"/>
                <w:szCs w:val="22"/>
                <w:lang w:val="es-ES_tradnl"/>
              </w:rPr>
            </w:pPr>
          </w:p>
          <w:p w:rsidR="00450893" w:rsidRPr="008D458A" w:rsidRDefault="00450893" w:rsidP="00BC7CB5">
            <w:pPr>
              <w:pStyle w:val="Prrafodelista"/>
              <w:numPr>
                <w:ilvl w:val="0"/>
                <w:numId w:val="48"/>
              </w:numPr>
              <w:tabs>
                <w:tab w:val="clear" w:pos="450"/>
                <w:tab w:val="num" w:pos="681"/>
              </w:tabs>
              <w:spacing w:after="13" w:line="276" w:lineRule="auto"/>
              <w:contextualSpacing/>
              <w:jc w:val="both"/>
              <w:rPr>
                <w:rFonts w:ascii="Calibri" w:hAnsi="Calibri" w:cs="Verdana"/>
                <w:b/>
                <w:bCs/>
                <w:color w:val="000000"/>
                <w:sz w:val="22"/>
                <w:szCs w:val="22"/>
              </w:rPr>
            </w:pPr>
            <w:r w:rsidRPr="008D458A">
              <w:rPr>
                <w:rFonts w:ascii="Calibri" w:hAnsi="Calibri" w:cs="Verdana"/>
                <w:b/>
                <w:bCs/>
                <w:color w:val="000000"/>
                <w:sz w:val="22"/>
                <w:szCs w:val="22"/>
              </w:rPr>
              <w:t xml:space="preserve">METODO DE SELECCIÓN  </w:t>
            </w:r>
          </w:p>
          <w:p w:rsidR="00450893" w:rsidRPr="00F95A16" w:rsidRDefault="00450893" w:rsidP="0055613B">
            <w:pPr>
              <w:pStyle w:val="Prrafodelista"/>
              <w:tabs>
                <w:tab w:val="num" w:pos="681"/>
              </w:tabs>
              <w:spacing w:after="13" w:line="276" w:lineRule="auto"/>
              <w:ind w:left="114"/>
              <w:contextualSpacing/>
              <w:jc w:val="both"/>
              <w:rPr>
                <w:rFonts w:ascii="Verdana" w:hAnsi="Verdana" w:cs="Tahoma"/>
                <w:bCs/>
                <w:color w:val="000000"/>
                <w:sz w:val="18"/>
                <w:szCs w:val="18"/>
              </w:rPr>
            </w:pPr>
            <w:r>
              <w:rPr>
                <w:rFonts w:ascii="Calibri" w:hAnsi="Calibri" w:cs="Verdana"/>
                <w:bCs/>
                <w:color w:val="000000"/>
                <w:sz w:val="22"/>
                <w:szCs w:val="22"/>
              </w:rPr>
              <w:t xml:space="preserve">            </w:t>
            </w:r>
            <w:r w:rsidRPr="00F95A16">
              <w:rPr>
                <w:rFonts w:ascii="Verdana" w:hAnsi="Verdana" w:cs="Tahoma"/>
                <w:bCs/>
                <w:color w:val="000000"/>
                <w:sz w:val="18"/>
                <w:szCs w:val="18"/>
              </w:rPr>
              <w:t>Para el presente proceso se tomara como método de selección el Precio evaluado más bajo.</w:t>
            </w:r>
          </w:p>
          <w:p w:rsidR="00450893" w:rsidRPr="00F95A16" w:rsidRDefault="00450893" w:rsidP="0055613B">
            <w:pPr>
              <w:pStyle w:val="Prrafodelista"/>
              <w:tabs>
                <w:tab w:val="num" w:pos="681"/>
              </w:tabs>
              <w:spacing w:after="13" w:line="276" w:lineRule="auto"/>
              <w:ind w:left="0"/>
              <w:contextualSpacing/>
              <w:jc w:val="both"/>
              <w:rPr>
                <w:rFonts w:ascii="Tahoma" w:hAnsi="Tahoma" w:cs="Tahoma"/>
                <w:bCs/>
                <w:color w:val="000000"/>
              </w:rPr>
            </w:pPr>
          </w:p>
          <w:p w:rsidR="00450893" w:rsidRPr="008D458A" w:rsidRDefault="00450893" w:rsidP="00BC7CB5">
            <w:pPr>
              <w:pStyle w:val="Prrafodelista"/>
              <w:numPr>
                <w:ilvl w:val="0"/>
                <w:numId w:val="48"/>
              </w:numPr>
              <w:tabs>
                <w:tab w:val="clear" w:pos="450"/>
                <w:tab w:val="num" w:pos="681"/>
              </w:tabs>
              <w:spacing w:after="13" w:line="276" w:lineRule="auto"/>
              <w:contextualSpacing/>
              <w:jc w:val="both"/>
              <w:rPr>
                <w:rFonts w:ascii="Calibri" w:hAnsi="Calibri" w:cs="Verdana"/>
                <w:b/>
                <w:bCs/>
                <w:color w:val="000000"/>
                <w:sz w:val="22"/>
                <w:szCs w:val="22"/>
              </w:rPr>
            </w:pPr>
            <w:r w:rsidRPr="008D458A">
              <w:rPr>
                <w:rFonts w:ascii="Calibri" w:hAnsi="Calibri" w:cs="Verdana"/>
                <w:b/>
                <w:bCs/>
                <w:color w:val="000000"/>
                <w:sz w:val="22"/>
                <w:szCs w:val="22"/>
              </w:rPr>
              <w:t>FORMA DE ADJUDICACIÓN</w:t>
            </w:r>
          </w:p>
          <w:p w:rsidR="00450893" w:rsidRDefault="00450893" w:rsidP="0055613B">
            <w:pPr>
              <w:pStyle w:val="Prrafodelista"/>
              <w:tabs>
                <w:tab w:val="num" w:pos="681"/>
              </w:tabs>
              <w:spacing w:after="13" w:line="276" w:lineRule="auto"/>
              <w:ind w:left="398"/>
              <w:contextualSpacing/>
              <w:jc w:val="both"/>
              <w:rPr>
                <w:rFonts w:ascii="Calibri" w:hAnsi="Calibri" w:cs="Verdana"/>
                <w:bCs/>
                <w:color w:val="000000"/>
                <w:sz w:val="22"/>
                <w:szCs w:val="22"/>
              </w:rPr>
            </w:pPr>
            <w:r>
              <w:rPr>
                <w:rFonts w:ascii="Calibri" w:hAnsi="Calibri" w:cs="Verdana"/>
                <w:bCs/>
                <w:color w:val="000000"/>
                <w:sz w:val="22"/>
                <w:szCs w:val="22"/>
              </w:rPr>
              <w:t xml:space="preserve">      La adjudicación será por el total.</w:t>
            </w:r>
          </w:p>
          <w:p w:rsidR="00450893" w:rsidRPr="00940A9F" w:rsidRDefault="00450893" w:rsidP="0055613B">
            <w:pPr>
              <w:pStyle w:val="Prrafodelista"/>
              <w:tabs>
                <w:tab w:val="num" w:pos="681"/>
              </w:tabs>
              <w:spacing w:after="13" w:line="276" w:lineRule="auto"/>
              <w:ind w:left="0"/>
              <w:contextualSpacing/>
              <w:jc w:val="both"/>
              <w:rPr>
                <w:rFonts w:ascii="Calibri" w:hAnsi="Calibri" w:cs="Verdana"/>
                <w:bCs/>
                <w:color w:val="000000"/>
                <w:sz w:val="22"/>
                <w:szCs w:val="22"/>
              </w:rPr>
            </w:pPr>
          </w:p>
          <w:p w:rsidR="00450893" w:rsidRPr="00040A87" w:rsidRDefault="00450893" w:rsidP="00BC7CB5">
            <w:pPr>
              <w:pStyle w:val="Prrafodelista"/>
              <w:numPr>
                <w:ilvl w:val="0"/>
                <w:numId w:val="48"/>
              </w:numPr>
              <w:tabs>
                <w:tab w:val="clear" w:pos="450"/>
                <w:tab w:val="num" w:pos="681"/>
              </w:tabs>
              <w:spacing w:after="13" w:line="276" w:lineRule="auto"/>
              <w:contextualSpacing/>
              <w:jc w:val="both"/>
              <w:rPr>
                <w:rFonts w:ascii="Calibri" w:hAnsi="Calibri" w:cs="Verdana"/>
                <w:b/>
                <w:bCs/>
                <w:sz w:val="22"/>
                <w:szCs w:val="22"/>
              </w:rPr>
            </w:pPr>
            <w:r w:rsidRPr="00040A87">
              <w:rPr>
                <w:rFonts w:ascii="Calibri" w:hAnsi="Calibri" w:cs="Verdana"/>
                <w:b/>
                <w:bCs/>
                <w:sz w:val="22"/>
                <w:szCs w:val="22"/>
              </w:rPr>
              <w:t>PRECIO REFERENCIAL</w:t>
            </w:r>
          </w:p>
          <w:p w:rsidR="00450893" w:rsidRDefault="00450893" w:rsidP="0055613B">
            <w:pPr>
              <w:pStyle w:val="Prrafodelista"/>
              <w:tabs>
                <w:tab w:val="num" w:pos="681"/>
              </w:tabs>
              <w:spacing w:after="13" w:line="276" w:lineRule="auto"/>
              <w:ind w:left="681"/>
              <w:contextualSpacing/>
              <w:jc w:val="both"/>
              <w:rPr>
                <w:rFonts w:ascii="Calibri" w:hAnsi="Calibri" w:cs="Verdana"/>
                <w:bCs/>
                <w:sz w:val="22"/>
                <w:szCs w:val="22"/>
              </w:rPr>
            </w:pPr>
            <w:r w:rsidRPr="00A30EEF">
              <w:rPr>
                <w:rFonts w:ascii="Calibri" w:hAnsi="Calibri" w:cs="Verdana"/>
                <w:bCs/>
                <w:sz w:val="22"/>
                <w:szCs w:val="22"/>
              </w:rPr>
              <w:t xml:space="preserve">Se </w:t>
            </w:r>
            <w:r>
              <w:rPr>
                <w:rFonts w:ascii="Calibri" w:hAnsi="Calibri" w:cs="Verdana"/>
                <w:bCs/>
                <w:sz w:val="22"/>
                <w:szCs w:val="22"/>
              </w:rPr>
              <w:t>consideró</w:t>
            </w:r>
            <w:r w:rsidRPr="00A30EEF">
              <w:rPr>
                <w:rFonts w:ascii="Calibri" w:hAnsi="Calibri" w:cs="Verdana"/>
                <w:bCs/>
                <w:sz w:val="22"/>
                <w:szCs w:val="22"/>
              </w:rPr>
              <w:t xml:space="preserve"> la cotización</w:t>
            </w:r>
            <w:r>
              <w:rPr>
                <w:rFonts w:ascii="Calibri" w:hAnsi="Calibri" w:cs="Verdana"/>
                <w:bCs/>
                <w:sz w:val="22"/>
                <w:szCs w:val="22"/>
              </w:rPr>
              <w:t xml:space="preserve"> realizada</w:t>
            </w:r>
            <w:r w:rsidRPr="00A30EEF">
              <w:rPr>
                <w:rFonts w:ascii="Calibri" w:hAnsi="Calibri" w:cs="Verdana"/>
                <w:bCs/>
                <w:sz w:val="22"/>
                <w:szCs w:val="22"/>
              </w:rPr>
              <w:t xml:space="preserve"> por las Empresas que prestan el Servicio en Transporte de GLP, estab</w:t>
            </w:r>
            <w:r>
              <w:rPr>
                <w:rFonts w:ascii="Calibri" w:hAnsi="Calibri" w:cs="Verdana"/>
                <w:bCs/>
                <w:sz w:val="22"/>
                <w:szCs w:val="22"/>
              </w:rPr>
              <w:t xml:space="preserve">leciendo un promedio de precios ofertados, por la frecuencia de viajes y el volumen transportado en Kg.  </w:t>
            </w:r>
          </w:p>
          <w:p w:rsidR="00450893" w:rsidRDefault="00450893" w:rsidP="0055613B">
            <w:pPr>
              <w:pStyle w:val="Prrafodelista"/>
              <w:spacing w:after="13" w:line="276" w:lineRule="auto"/>
              <w:ind w:left="0"/>
              <w:contextualSpacing/>
              <w:jc w:val="both"/>
              <w:rPr>
                <w:rFonts w:ascii="Calibri" w:hAnsi="Calibri" w:cs="Verdana"/>
                <w:bCs/>
                <w:sz w:val="22"/>
                <w:szCs w:val="22"/>
              </w:rPr>
            </w:pPr>
          </w:p>
          <w:tbl>
            <w:tblPr>
              <w:tblW w:w="8688" w:type="dxa"/>
              <w:tblInd w:w="388" w:type="dxa"/>
              <w:tblCellMar>
                <w:left w:w="70" w:type="dxa"/>
                <w:right w:w="70" w:type="dxa"/>
              </w:tblCellMar>
              <w:tblLook w:val="04A0" w:firstRow="1" w:lastRow="0" w:firstColumn="1" w:lastColumn="0" w:noHBand="0" w:noVBand="1"/>
            </w:tblPr>
            <w:tblGrid>
              <w:gridCol w:w="310"/>
              <w:gridCol w:w="3659"/>
              <w:gridCol w:w="160"/>
              <w:gridCol w:w="1618"/>
              <w:gridCol w:w="1492"/>
              <w:gridCol w:w="1449"/>
            </w:tblGrid>
            <w:tr w:rsidR="00450893" w:rsidRPr="00617B6B" w:rsidTr="0055613B">
              <w:trPr>
                <w:trHeight w:val="690"/>
              </w:trPr>
              <w:tc>
                <w:tcPr>
                  <w:tcW w:w="31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50893" w:rsidRPr="00617B6B" w:rsidRDefault="00450893" w:rsidP="0055613B">
                  <w:pPr>
                    <w:jc w:val="center"/>
                    <w:rPr>
                      <w:rFonts w:ascii="Cambria" w:hAnsi="Cambria"/>
                      <w:b/>
                      <w:bCs/>
                      <w:sz w:val="16"/>
                      <w:szCs w:val="16"/>
                    </w:rPr>
                  </w:pPr>
                  <w:r w:rsidRPr="00617B6B">
                    <w:rPr>
                      <w:rFonts w:ascii="Cambria" w:hAnsi="Cambria"/>
                      <w:b/>
                      <w:bCs/>
                      <w:sz w:val="16"/>
                      <w:szCs w:val="16"/>
                    </w:rPr>
                    <w:t>N°</w:t>
                  </w:r>
                </w:p>
              </w:tc>
              <w:tc>
                <w:tcPr>
                  <w:tcW w:w="3659" w:type="dxa"/>
                  <w:tcBorders>
                    <w:top w:val="single" w:sz="8" w:space="0" w:color="auto"/>
                    <w:left w:val="nil"/>
                    <w:bottom w:val="single" w:sz="8" w:space="0" w:color="auto"/>
                    <w:right w:val="single" w:sz="8" w:space="0" w:color="auto"/>
                  </w:tcBorders>
                  <w:shd w:val="clear" w:color="000000" w:fill="F2F2F2"/>
                  <w:noWrap/>
                  <w:vAlign w:val="center"/>
                  <w:hideMark/>
                </w:tcPr>
                <w:p w:rsidR="00450893" w:rsidRPr="00617B6B" w:rsidRDefault="00450893" w:rsidP="0055613B">
                  <w:pPr>
                    <w:jc w:val="center"/>
                    <w:rPr>
                      <w:rFonts w:ascii="Cambria" w:hAnsi="Cambria"/>
                      <w:b/>
                      <w:bCs/>
                      <w:sz w:val="16"/>
                      <w:szCs w:val="16"/>
                    </w:rPr>
                  </w:pPr>
                  <w:r w:rsidRPr="00617B6B">
                    <w:rPr>
                      <w:rFonts w:ascii="Cambria" w:hAnsi="Cambria"/>
                      <w:b/>
                      <w:bCs/>
                      <w:sz w:val="16"/>
                      <w:szCs w:val="16"/>
                    </w:rPr>
                    <w:t>DESCRIPCIÓN</w:t>
                  </w:r>
                </w:p>
              </w:tc>
              <w:tc>
                <w:tcPr>
                  <w:tcW w:w="160" w:type="dxa"/>
                  <w:tcBorders>
                    <w:top w:val="single" w:sz="8" w:space="0" w:color="auto"/>
                    <w:left w:val="nil"/>
                    <w:bottom w:val="single" w:sz="8" w:space="0" w:color="auto"/>
                    <w:right w:val="single" w:sz="8" w:space="0" w:color="auto"/>
                  </w:tcBorders>
                  <w:shd w:val="clear" w:color="000000" w:fill="F2F2F2"/>
                  <w:vAlign w:val="center"/>
                </w:tcPr>
                <w:p w:rsidR="00450893" w:rsidRPr="00617B6B" w:rsidRDefault="00450893" w:rsidP="0055613B">
                  <w:pPr>
                    <w:jc w:val="center"/>
                    <w:rPr>
                      <w:rFonts w:ascii="Cambria" w:hAnsi="Cambria"/>
                      <w:b/>
                      <w:bCs/>
                      <w:sz w:val="16"/>
                      <w:szCs w:val="16"/>
                    </w:rPr>
                  </w:pPr>
                </w:p>
              </w:tc>
              <w:tc>
                <w:tcPr>
                  <w:tcW w:w="1618" w:type="dxa"/>
                  <w:tcBorders>
                    <w:top w:val="single" w:sz="8" w:space="0" w:color="auto"/>
                    <w:left w:val="nil"/>
                    <w:bottom w:val="single" w:sz="8" w:space="0" w:color="auto"/>
                    <w:right w:val="single" w:sz="8" w:space="0" w:color="auto"/>
                  </w:tcBorders>
                  <w:shd w:val="clear" w:color="000000" w:fill="F2F2F2"/>
                  <w:noWrap/>
                  <w:vAlign w:val="center"/>
                  <w:hideMark/>
                </w:tcPr>
                <w:p w:rsidR="00450893" w:rsidRPr="00617B6B" w:rsidRDefault="00450893" w:rsidP="0055613B">
                  <w:pPr>
                    <w:jc w:val="center"/>
                    <w:rPr>
                      <w:rFonts w:ascii="Cambria" w:hAnsi="Cambria"/>
                      <w:b/>
                      <w:bCs/>
                      <w:sz w:val="16"/>
                      <w:szCs w:val="16"/>
                    </w:rPr>
                  </w:pPr>
                  <w:r>
                    <w:rPr>
                      <w:rFonts w:ascii="Cambria" w:hAnsi="Cambria"/>
                      <w:b/>
                      <w:bCs/>
                      <w:sz w:val="16"/>
                      <w:szCs w:val="16"/>
                    </w:rPr>
                    <w:t>FRECUENCIA DE TRANSPORTE</w:t>
                  </w:r>
                </w:p>
              </w:tc>
              <w:tc>
                <w:tcPr>
                  <w:tcW w:w="1492" w:type="dxa"/>
                  <w:tcBorders>
                    <w:top w:val="single" w:sz="8" w:space="0" w:color="auto"/>
                    <w:left w:val="nil"/>
                    <w:bottom w:val="single" w:sz="8" w:space="0" w:color="auto"/>
                    <w:right w:val="single" w:sz="8" w:space="0" w:color="auto"/>
                  </w:tcBorders>
                  <w:shd w:val="clear" w:color="000000" w:fill="F2F2F2"/>
                  <w:vAlign w:val="center"/>
                  <w:hideMark/>
                </w:tcPr>
                <w:p w:rsidR="00450893" w:rsidRPr="00617B6B" w:rsidRDefault="00450893" w:rsidP="0055613B">
                  <w:pPr>
                    <w:jc w:val="center"/>
                    <w:rPr>
                      <w:rFonts w:ascii="Cambria" w:hAnsi="Cambria"/>
                      <w:b/>
                      <w:bCs/>
                      <w:sz w:val="16"/>
                      <w:szCs w:val="16"/>
                    </w:rPr>
                  </w:pPr>
                  <w:r w:rsidRPr="00617B6B">
                    <w:rPr>
                      <w:rFonts w:ascii="Cambria" w:hAnsi="Cambria"/>
                      <w:b/>
                      <w:bCs/>
                      <w:sz w:val="16"/>
                      <w:szCs w:val="16"/>
                    </w:rPr>
                    <w:t xml:space="preserve">PROM  PRECIO UNITARIO </w:t>
                  </w:r>
                </w:p>
              </w:tc>
              <w:tc>
                <w:tcPr>
                  <w:tcW w:w="1449" w:type="dxa"/>
                  <w:tcBorders>
                    <w:top w:val="single" w:sz="8" w:space="0" w:color="auto"/>
                    <w:left w:val="nil"/>
                    <w:bottom w:val="single" w:sz="8" w:space="0" w:color="auto"/>
                    <w:right w:val="single" w:sz="8" w:space="0" w:color="auto"/>
                  </w:tcBorders>
                  <w:shd w:val="clear" w:color="000000" w:fill="F2F2F2"/>
                  <w:vAlign w:val="center"/>
                  <w:hideMark/>
                </w:tcPr>
                <w:p w:rsidR="00450893" w:rsidRPr="00617B6B" w:rsidRDefault="00450893" w:rsidP="0055613B">
                  <w:pPr>
                    <w:jc w:val="center"/>
                    <w:rPr>
                      <w:rFonts w:ascii="Cambria" w:hAnsi="Cambria"/>
                      <w:b/>
                      <w:bCs/>
                      <w:sz w:val="16"/>
                      <w:szCs w:val="16"/>
                    </w:rPr>
                  </w:pPr>
                  <w:r w:rsidRPr="00617B6B">
                    <w:rPr>
                      <w:rFonts w:ascii="Cambria" w:hAnsi="Cambria"/>
                      <w:b/>
                      <w:bCs/>
                      <w:sz w:val="16"/>
                      <w:szCs w:val="16"/>
                    </w:rPr>
                    <w:t>PRECIO TOTAL</w:t>
                  </w:r>
                </w:p>
              </w:tc>
            </w:tr>
            <w:tr w:rsidR="00450893" w:rsidRPr="00617B6B" w:rsidTr="0055613B">
              <w:trPr>
                <w:trHeight w:val="200"/>
              </w:trPr>
              <w:tc>
                <w:tcPr>
                  <w:tcW w:w="310" w:type="dxa"/>
                  <w:tcBorders>
                    <w:top w:val="nil"/>
                    <w:left w:val="single" w:sz="8" w:space="0" w:color="auto"/>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1</w:t>
                  </w:r>
                </w:p>
              </w:tc>
              <w:tc>
                <w:tcPr>
                  <w:tcW w:w="3659" w:type="dxa"/>
                  <w:tcBorders>
                    <w:top w:val="nil"/>
                    <w:left w:val="nil"/>
                    <w:bottom w:val="single" w:sz="8" w:space="0" w:color="auto"/>
                    <w:right w:val="single" w:sz="8" w:space="0" w:color="auto"/>
                  </w:tcBorders>
                  <w:shd w:val="clear" w:color="auto" w:fill="auto"/>
                  <w:vAlign w:val="center"/>
                  <w:hideMark/>
                </w:tcPr>
                <w:p w:rsidR="00450893" w:rsidRPr="002A0BB3" w:rsidRDefault="00450893" w:rsidP="0055613B">
                  <w:pPr>
                    <w:rPr>
                      <w:rFonts w:ascii="Cambria" w:hAnsi="Cambria"/>
                      <w:sz w:val="14"/>
                      <w:szCs w:val="14"/>
                    </w:rPr>
                  </w:pPr>
                  <w:r w:rsidRPr="002A0BB3">
                    <w:rPr>
                      <w:rFonts w:ascii="Cambria" w:hAnsi="Cambria"/>
                      <w:sz w:val="14"/>
                      <w:szCs w:val="14"/>
                    </w:rPr>
                    <w:t>Tra</w:t>
                  </w:r>
                  <w:r>
                    <w:rPr>
                      <w:rFonts w:ascii="Cambria" w:hAnsi="Cambria"/>
                      <w:sz w:val="14"/>
                      <w:szCs w:val="14"/>
                    </w:rPr>
                    <w:t>nsporte de  GLP en garrafas de 10 Kg.  Planta Potosí a EESS  Villa  Imperial</w:t>
                  </w:r>
                </w:p>
              </w:tc>
              <w:tc>
                <w:tcPr>
                  <w:tcW w:w="160" w:type="dxa"/>
                  <w:tcBorders>
                    <w:top w:val="nil"/>
                    <w:left w:val="nil"/>
                    <w:bottom w:val="single" w:sz="8" w:space="0" w:color="auto"/>
                    <w:right w:val="single" w:sz="8" w:space="0" w:color="auto"/>
                  </w:tcBorders>
                  <w:shd w:val="clear" w:color="auto" w:fill="auto"/>
                  <w:noWrap/>
                  <w:vAlign w:val="center"/>
                </w:tcPr>
                <w:p w:rsidR="00450893" w:rsidRPr="002A0BB3" w:rsidRDefault="00450893" w:rsidP="0055613B">
                  <w:pPr>
                    <w:jc w:val="center"/>
                    <w:rPr>
                      <w:rFonts w:ascii="Cambria" w:hAnsi="Cambria"/>
                      <w:sz w:val="14"/>
                      <w:szCs w:val="14"/>
                    </w:rPr>
                  </w:pPr>
                </w:p>
              </w:tc>
              <w:tc>
                <w:tcPr>
                  <w:tcW w:w="1618"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 xml:space="preserve">   </w:t>
                  </w:r>
                  <w:r>
                    <w:rPr>
                      <w:rFonts w:ascii="Cambria" w:hAnsi="Cambria"/>
                      <w:sz w:val="14"/>
                      <w:szCs w:val="14"/>
                    </w:rPr>
                    <w:t>4</w:t>
                  </w:r>
                </w:p>
              </w:tc>
              <w:tc>
                <w:tcPr>
                  <w:tcW w:w="1492"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 xml:space="preserve">         </w:t>
                  </w:r>
                  <w:r>
                    <w:rPr>
                      <w:rFonts w:ascii="Cambria" w:hAnsi="Cambria"/>
                      <w:sz w:val="14"/>
                      <w:szCs w:val="14"/>
                    </w:rPr>
                    <w:t xml:space="preserve">              500</w:t>
                  </w:r>
                  <w:r w:rsidRPr="002A0BB3">
                    <w:rPr>
                      <w:rFonts w:ascii="Cambria" w:hAnsi="Cambria"/>
                      <w:sz w:val="14"/>
                      <w:szCs w:val="14"/>
                    </w:rPr>
                    <w:t xml:space="preserve">               </w:t>
                  </w:r>
                </w:p>
              </w:tc>
              <w:tc>
                <w:tcPr>
                  <w:tcW w:w="1449"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right"/>
                    <w:rPr>
                      <w:rFonts w:ascii="Cambria" w:hAnsi="Cambria"/>
                      <w:sz w:val="14"/>
                      <w:szCs w:val="14"/>
                    </w:rPr>
                  </w:pPr>
                  <w:r w:rsidRPr="002A0BB3">
                    <w:rPr>
                      <w:rFonts w:ascii="Cambria" w:hAnsi="Cambria"/>
                      <w:sz w:val="14"/>
                      <w:szCs w:val="14"/>
                    </w:rPr>
                    <w:t xml:space="preserve">         </w:t>
                  </w:r>
                  <w:r>
                    <w:rPr>
                      <w:rFonts w:ascii="Cambria" w:hAnsi="Cambria"/>
                      <w:sz w:val="14"/>
                      <w:szCs w:val="14"/>
                    </w:rPr>
                    <w:t>24.000</w:t>
                  </w:r>
                  <w:r w:rsidRPr="002A0BB3">
                    <w:rPr>
                      <w:rFonts w:ascii="Cambria" w:hAnsi="Cambria"/>
                      <w:sz w:val="14"/>
                      <w:szCs w:val="14"/>
                    </w:rPr>
                    <w:t>,</w:t>
                  </w:r>
                  <w:r>
                    <w:rPr>
                      <w:rFonts w:ascii="Cambria" w:hAnsi="Cambria"/>
                      <w:sz w:val="14"/>
                      <w:szCs w:val="14"/>
                    </w:rPr>
                    <w:t>00</w:t>
                  </w:r>
                  <w:r w:rsidRPr="002A0BB3">
                    <w:rPr>
                      <w:rFonts w:ascii="Cambria" w:hAnsi="Cambria"/>
                      <w:sz w:val="14"/>
                      <w:szCs w:val="14"/>
                    </w:rPr>
                    <w:t xml:space="preserve"> </w:t>
                  </w:r>
                </w:p>
              </w:tc>
            </w:tr>
            <w:tr w:rsidR="00450893" w:rsidRPr="00617B6B" w:rsidTr="0055613B">
              <w:trPr>
                <w:trHeight w:val="200"/>
              </w:trPr>
              <w:tc>
                <w:tcPr>
                  <w:tcW w:w="310" w:type="dxa"/>
                  <w:tcBorders>
                    <w:top w:val="nil"/>
                    <w:left w:val="single" w:sz="8" w:space="0" w:color="auto"/>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2</w:t>
                  </w:r>
                </w:p>
              </w:tc>
              <w:tc>
                <w:tcPr>
                  <w:tcW w:w="3659" w:type="dxa"/>
                  <w:tcBorders>
                    <w:top w:val="nil"/>
                    <w:left w:val="nil"/>
                    <w:bottom w:val="single" w:sz="8" w:space="0" w:color="auto"/>
                    <w:right w:val="single" w:sz="8" w:space="0" w:color="auto"/>
                  </w:tcBorders>
                  <w:shd w:val="clear" w:color="auto" w:fill="auto"/>
                  <w:vAlign w:val="center"/>
                </w:tcPr>
                <w:p w:rsidR="00450893" w:rsidRPr="002A0BB3" w:rsidRDefault="00450893" w:rsidP="0055613B">
                  <w:pPr>
                    <w:rPr>
                      <w:rFonts w:ascii="Cambria" w:hAnsi="Cambria"/>
                      <w:sz w:val="14"/>
                      <w:szCs w:val="14"/>
                    </w:rPr>
                  </w:pPr>
                  <w:r w:rsidRPr="002A0BB3">
                    <w:rPr>
                      <w:rFonts w:ascii="Cambria" w:hAnsi="Cambria"/>
                      <w:sz w:val="14"/>
                      <w:szCs w:val="14"/>
                    </w:rPr>
                    <w:t>Tra</w:t>
                  </w:r>
                  <w:r>
                    <w:rPr>
                      <w:rFonts w:ascii="Cambria" w:hAnsi="Cambria"/>
                      <w:sz w:val="14"/>
                      <w:szCs w:val="14"/>
                    </w:rPr>
                    <w:t>nsporte de  GLP en garrafas de 10 Kg.  Planta Potosí a EESS  Betanzos</w:t>
                  </w:r>
                </w:p>
              </w:tc>
              <w:tc>
                <w:tcPr>
                  <w:tcW w:w="160" w:type="dxa"/>
                  <w:tcBorders>
                    <w:top w:val="nil"/>
                    <w:left w:val="nil"/>
                    <w:bottom w:val="single" w:sz="8" w:space="0" w:color="auto"/>
                    <w:right w:val="single" w:sz="8" w:space="0" w:color="auto"/>
                  </w:tcBorders>
                  <w:shd w:val="clear" w:color="auto" w:fill="auto"/>
                  <w:noWrap/>
                  <w:vAlign w:val="center"/>
                </w:tcPr>
                <w:p w:rsidR="00450893" w:rsidRPr="002A0BB3" w:rsidRDefault="00450893" w:rsidP="0055613B">
                  <w:pPr>
                    <w:jc w:val="center"/>
                    <w:rPr>
                      <w:rFonts w:ascii="Cambria" w:hAnsi="Cambria"/>
                      <w:sz w:val="14"/>
                      <w:szCs w:val="14"/>
                    </w:rPr>
                  </w:pPr>
                </w:p>
              </w:tc>
              <w:tc>
                <w:tcPr>
                  <w:tcW w:w="1618"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 xml:space="preserve">   </w:t>
                  </w:r>
                  <w:r>
                    <w:rPr>
                      <w:rFonts w:ascii="Cambria" w:hAnsi="Cambria"/>
                      <w:sz w:val="14"/>
                      <w:szCs w:val="14"/>
                    </w:rPr>
                    <w:t>6</w:t>
                  </w:r>
                  <w:r w:rsidRPr="002A0BB3">
                    <w:rPr>
                      <w:rFonts w:ascii="Cambria" w:hAnsi="Cambria"/>
                      <w:sz w:val="14"/>
                      <w:szCs w:val="14"/>
                    </w:rPr>
                    <w:t xml:space="preserve"> </w:t>
                  </w:r>
                </w:p>
              </w:tc>
              <w:tc>
                <w:tcPr>
                  <w:tcW w:w="1492"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 xml:space="preserve">                        </w:t>
                  </w:r>
                  <w:r>
                    <w:rPr>
                      <w:rFonts w:ascii="Cambria" w:hAnsi="Cambria"/>
                      <w:sz w:val="14"/>
                      <w:szCs w:val="14"/>
                    </w:rPr>
                    <w:t>847.22</w:t>
                  </w:r>
                  <w:r w:rsidRPr="002A0BB3">
                    <w:rPr>
                      <w:rFonts w:ascii="Cambria" w:hAnsi="Cambria"/>
                      <w:sz w:val="14"/>
                      <w:szCs w:val="14"/>
                    </w:rPr>
                    <w:t xml:space="preserve"> </w:t>
                  </w:r>
                </w:p>
              </w:tc>
              <w:tc>
                <w:tcPr>
                  <w:tcW w:w="1449"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right"/>
                    <w:rPr>
                      <w:rFonts w:ascii="Cambria" w:hAnsi="Cambria"/>
                      <w:sz w:val="14"/>
                      <w:szCs w:val="14"/>
                    </w:rPr>
                  </w:pPr>
                  <w:r w:rsidRPr="002A0BB3">
                    <w:rPr>
                      <w:rFonts w:ascii="Cambria" w:hAnsi="Cambria"/>
                      <w:sz w:val="14"/>
                      <w:szCs w:val="14"/>
                    </w:rPr>
                    <w:t xml:space="preserve">          </w:t>
                  </w:r>
                  <w:r>
                    <w:rPr>
                      <w:rFonts w:ascii="Cambria" w:hAnsi="Cambria"/>
                      <w:sz w:val="14"/>
                      <w:szCs w:val="14"/>
                    </w:rPr>
                    <w:t>61.000.00</w:t>
                  </w:r>
                </w:p>
              </w:tc>
            </w:tr>
            <w:tr w:rsidR="00450893" w:rsidRPr="00617B6B" w:rsidTr="0055613B">
              <w:trPr>
                <w:trHeight w:val="200"/>
              </w:trPr>
              <w:tc>
                <w:tcPr>
                  <w:tcW w:w="310" w:type="dxa"/>
                  <w:tcBorders>
                    <w:top w:val="nil"/>
                    <w:left w:val="single" w:sz="8" w:space="0" w:color="auto"/>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3</w:t>
                  </w:r>
                </w:p>
              </w:tc>
              <w:tc>
                <w:tcPr>
                  <w:tcW w:w="3659" w:type="dxa"/>
                  <w:tcBorders>
                    <w:top w:val="nil"/>
                    <w:left w:val="nil"/>
                    <w:bottom w:val="single" w:sz="8" w:space="0" w:color="auto"/>
                    <w:right w:val="single" w:sz="8" w:space="0" w:color="auto"/>
                  </w:tcBorders>
                  <w:shd w:val="clear" w:color="auto" w:fill="auto"/>
                  <w:vAlign w:val="center"/>
                  <w:hideMark/>
                </w:tcPr>
                <w:p w:rsidR="00450893" w:rsidRPr="002A0BB3" w:rsidRDefault="00450893" w:rsidP="0055613B">
                  <w:pPr>
                    <w:rPr>
                      <w:rFonts w:ascii="Cambria" w:hAnsi="Cambria"/>
                      <w:sz w:val="14"/>
                      <w:szCs w:val="14"/>
                    </w:rPr>
                  </w:pPr>
                  <w:r w:rsidRPr="002A0BB3">
                    <w:rPr>
                      <w:rFonts w:ascii="Cambria" w:hAnsi="Cambria"/>
                      <w:sz w:val="14"/>
                      <w:szCs w:val="14"/>
                    </w:rPr>
                    <w:t>Tra</w:t>
                  </w:r>
                  <w:r>
                    <w:rPr>
                      <w:rFonts w:ascii="Cambria" w:hAnsi="Cambria"/>
                      <w:sz w:val="14"/>
                      <w:szCs w:val="14"/>
                    </w:rPr>
                    <w:t xml:space="preserve">nsporte de  GLP en garrafas de 10 Kg.  Planta </w:t>
                  </w:r>
                  <w:proofErr w:type="spellStart"/>
                  <w:r>
                    <w:rPr>
                      <w:rFonts w:ascii="Cambria" w:hAnsi="Cambria"/>
                      <w:sz w:val="14"/>
                      <w:szCs w:val="14"/>
                    </w:rPr>
                    <w:t>Villazón</w:t>
                  </w:r>
                  <w:proofErr w:type="spellEnd"/>
                  <w:r>
                    <w:rPr>
                      <w:rFonts w:ascii="Cambria" w:hAnsi="Cambria"/>
                      <w:sz w:val="14"/>
                      <w:szCs w:val="14"/>
                    </w:rPr>
                    <w:t xml:space="preserve"> a EESS  Antofagasta</w:t>
                  </w:r>
                </w:p>
              </w:tc>
              <w:tc>
                <w:tcPr>
                  <w:tcW w:w="160" w:type="dxa"/>
                  <w:tcBorders>
                    <w:top w:val="nil"/>
                    <w:left w:val="nil"/>
                    <w:bottom w:val="single" w:sz="8" w:space="0" w:color="auto"/>
                    <w:right w:val="single" w:sz="8" w:space="0" w:color="auto"/>
                  </w:tcBorders>
                  <w:shd w:val="clear" w:color="auto" w:fill="auto"/>
                  <w:noWrap/>
                  <w:vAlign w:val="center"/>
                </w:tcPr>
                <w:p w:rsidR="00450893" w:rsidRPr="002A0BB3" w:rsidRDefault="00450893" w:rsidP="0055613B">
                  <w:pPr>
                    <w:jc w:val="center"/>
                    <w:rPr>
                      <w:rFonts w:ascii="Cambria" w:hAnsi="Cambria"/>
                      <w:sz w:val="14"/>
                      <w:szCs w:val="14"/>
                    </w:rPr>
                  </w:pPr>
                </w:p>
              </w:tc>
              <w:tc>
                <w:tcPr>
                  <w:tcW w:w="1618"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 xml:space="preserve">   </w:t>
                  </w:r>
                  <w:r>
                    <w:rPr>
                      <w:rFonts w:ascii="Cambria" w:hAnsi="Cambria"/>
                      <w:sz w:val="14"/>
                      <w:szCs w:val="14"/>
                    </w:rPr>
                    <w:t>4</w:t>
                  </w:r>
                  <w:r w:rsidRPr="002A0BB3">
                    <w:rPr>
                      <w:rFonts w:ascii="Cambria" w:hAnsi="Cambria"/>
                      <w:sz w:val="14"/>
                      <w:szCs w:val="14"/>
                    </w:rPr>
                    <w:t xml:space="preserve"> </w:t>
                  </w:r>
                </w:p>
              </w:tc>
              <w:tc>
                <w:tcPr>
                  <w:tcW w:w="1492"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sz w:val="14"/>
                      <w:szCs w:val="14"/>
                    </w:rPr>
                  </w:pPr>
                  <w:r w:rsidRPr="002A0BB3">
                    <w:rPr>
                      <w:rFonts w:ascii="Cambria" w:hAnsi="Cambria"/>
                      <w:sz w:val="14"/>
                      <w:szCs w:val="14"/>
                    </w:rPr>
                    <w:t xml:space="preserve">                        </w:t>
                  </w:r>
                  <w:r>
                    <w:rPr>
                      <w:rFonts w:ascii="Cambria" w:hAnsi="Cambria"/>
                      <w:sz w:val="14"/>
                      <w:szCs w:val="14"/>
                    </w:rPr>
                    <w:t>500</w:t>
                  </w:r>
                  <w:r w:rsidRPr="002A0BB3">
                    <w:rPr>
                      <w:rFonts w:ascii="Cambria" w:hAnsi="Cambria"/>
                      <w:sz w:val="14"/>
                      <w:szCs w:val="14"/>
                    </w:rPr>
                    <w:t xml:space="preserve"> </w:t>
                  </w:r>
                </w:p>
              </w:tc>
              <w:tc>
                <w:tcPr>
                  <w:tcW w:w="1449"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right"/>
                    <w:rPr>
                      <w:rFonts w:ascii="Cambria" w:hAnsi="Cambria"/>
                      <w:sz w:val="14"/>
                      <w:szCs w:val="14"/>
                    </w:rPr>
                  </w:pPr>
                  <w:r w:rsidRPr="002A0BB3">
                    <w:rPr>
                      <w:rFonts w:ascii="Cambria" w:hAnsi="Cambria"/>
                      <w:sz w:val="14"/>
                      <w:szCs w:val="14"/>
                    </w:rPr>
                    <w:t xml:space="preserve">           </w:t>
                  </w:r>
                  <w:r>
                    <w:rPr>
                      <w:rFonts w:ascii="Cambria" w:hAnsi="Cambria"/>
                      <w:sz w:val="14"/>
                      <w:szCs w:val="14"/>
                    </w:rPr>
                    <w:t>24.000.00</w:t>
                  </w:r>
                </w:p>
              </w:tc>
            </w:tr>
            <w:tr w:rsidR="00450893" w:rsidRPr="00617B6B" w:rsidTr="0055613B">
              <w:trPr>
                <w:trHeight w:val="200"/>
              </w:trPr>
              <w:tc>
                <w:tcPr>
                  <w:tcW w:w="7239"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b/>
                      <w:bCs/>
                      <w:sz w:val="14"/>
                      <w:szCs w:val="14"/>
                    </w:rPr>
                  </w:pPr>
                  <w:r w:rsidRPr="002A0BB3">
                    <w:rPr>
                      <w:rFonts w:ascii="Cambria" w:hAnsi="Cambria"/>
                      <w:b/>
                      <w:bCs/>
                      <w:sz w:val="14"/>
                      <w:szCs w:val="14"/>
                    </w:rPr>
                    <w:t xml:space="preserve">COSTO </w:t>
                  </w:r>
                  <w:r>
                    <w:rPr>
                      <w:rFonts w:ascii="Cambria" w:hAnsi="Cambria"/>
                      <w:b/>
                      <w:bCs/>
                      <w:sz w:val="14"/>
                      <w:szCs w:val="14"/>
                    </w:rPr>
                    <w:t>TOTAL  Bs.</w:t>
                  </w:r>
                </w:p>
              </w:tc>
              <w:tc>
                <w:tcPr>
                  <w:tcW w:w="1449"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right"/>
                    <w:rPr>
                      <w:rFonts w:ascii="Cambria" w:hAnsi="Cambria"/>
                      <w:b/>
                      <w:bCs/>
                      <w:color w:val="000000"/>
                      <w:sz w:val="14"/>
                      <w:szCs w:val="14"/>
                    </w:rPr>
                  </w:pPr>
                  <w:r>
                    <w:rPr>
                      <w:rFonts w:ascii="Cambria" w:hAnsi="Cambria"/>
                      <w:b/>
                      <w:bCs/>
                      <w:color w:val="000000"/>
                      <w:sz w:val="14"/>
                      <w:szCs w:val="14"/>
                    </w:rPr>
                    <w:t>109.000.00</w:t>
                  </w:r>
                </w:p>
              </w:tc>
            </w:tr>
            <w:tr w:rsidR="00450893" w:rsidRPr="00617B6B" w:rsidTr="0055613B">
              <w:trPr>
                <w:trHeight w:val="200"/>
              </w:trPr>
              <w:tc>
                <w:tcPr>
                  <w:tcW w:w="7239"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b/>
                      <w:bCs/>
                      <w:sz w:val="14"/>
                      <w:szCs w:val="14"/>
                    </w:rPr>
                  </w:pPr>
                  <w:r w:rsidRPr="002A0BB3">
                    <w:rPr>
                      <w:rFonts w:ascii="Cambria" w:hAnsi="Cambria"/>
                      <w:b/>
                      <w:bCs/>
                      <w:sz w:val="14"/>
                      <w:szCs w:val="14"/>
                    </w:rPr>
                    <w:t xml:space="preserve">TIEMPO REQUERIDO DEL SERVICIO </w:t>
                  </w:r>
                  <w:r>
                    <w:rPr>
                      <w:rFonts w:ascii="Cambria" w:hAnsi="Cambria"/>
                      <w:b/>
                      <w:bCs/>
                      <w:sz w:val="14"/>
                      <w:szCs w:val="14"/>
                    </w:rPr>
                    <w:t>(MES)</w:t>
                  </w:r>
                </w:p>
              </w:tc>
              <w:tc>
                <w:tcPr>
                  <w:tcW w:w="1449" w:type="dxa"/>
                  <w:tcBorders>
                    <w:top w:val="nil"/>
                    <w:left w:val="nil"/>
                    <w:bottom w:val="single" w:sz="8" w:space="0" w:color="auto"/>
                    <w:right w:val="single" w:sz="8" w:space="0" w:color="auto"/>
                  </w:tcBorders>
                  <w:shd w:val="clear" w:color="auto" w:fill="auto"/>
                  <w:noWrap/>
                  <w:vAlign w:val="center"/>
                  <w:hideMark/>
                </w:tcPr>
                <w:p w:rsidR="00450893" w:rsidRPr="002A0BB3" w:rsidRDefault="00450893" w:rsidP="0055613B">
                  <w:pPr>
                    <w:jc w:val="center"/>
                    <w:rPr>
                      <w:rFonts w:ascii="Cambria" w:hAnsi="Cambria"/>
                      <w:b/>
                      <w:bCs/>
                      <w:color w:val="000000"/>
                      <w:sz w:val="14"/>
                      <w:szCs w:val="14"/>
                    </w:rPr>
                  </w:pPr>
                  <w:r>
                    <w:rPr>
                      <w:rFonts w:ascii="Cambria" w:hAnsi="Cambria"/>
                      <w:b/>
                      <w:bCs/>
                      <w:color w:val="000000"/>
                      <w:sz w:val="14"/>
                      <w:szCs w:val="14"/>
                    </w:rPr>
                    <w:t>12</w:t>
                  </w:r>
                </w:p>
              </w:tc>
            </w:tr>
          </w:tbl>
          <w:p w:rsidR="00450893" w:rsidRDefault="00450893" w:rsidP="0055613B">
            <w:pPr>
              <w:pStyle w:val="Prrafodelista"/>
              <w:spacing w:after="13" w:line="276" w:lineRule="auto"/>
              <w:ind w:left="0"/>
              <w:contextualSpacing/>
              <w:jc w:val="both"/>
              <w:rPr>
                <w:rFonts w:ascii="Calibri" w:hAnsi="Calibri" w:cs="Verdana"/>
                <w:bCs/>
                <w:sz w:val="22"/>
                <w:szCs w:val="22"/>
              </w:rPr>
            </w:pPr>
          </w:p>
          <w:p w:rsidR="00450893" w:rsidRPr="002574B1" w:rsidRDefault="00450893" w:rsidP="0055613B">
            <w:pPr>
              <w:pStyle w:val="Prrafodelista"/>
              <w:spacing w:after="13" w:line="276" w:lineRule="auto"/>
              <w:ind w:left="0"/>
              <w:contextualSpacing/>
              <w:jc w:val="both"/>
              <w:rPr>
                <w:rFonts w:ascii="Calibri" w:hAnsi="Calibri" w:cs="Verdana"/>
                <w:b/>
                <w:bCs/>
                <w:color w:val="000000"/>
                <w:sz w:val="22"/>
                <w:szCs w:val="22"/>
              </w:rPr>
            </w:pPr>
          </w:p>
          <w:p w:rsidR="00450893" w:rsidRPr="002574B1" w:rsidRDefault="00450893" w:rsidP="00BC7CB5">
            <w:pPr>
              <w:pStyle w:val="Prrafodelista"/>
              <w:numPr>
                <w:ilvl w:val="0"/>
                <w:numId w:val="48"/>
              </w:numPr>
              <w:spacing w:after="13" w:line="276" w:lineRule="auto"/>
              <w:contextualSpacing/>
              <w:jc w:val="both"/>
              <w:rPr>
                <w:rFonts w:ascii="Calibri" w:hAnsi="Calibri" w:cs="Verdana"/>
                <w:b/>
                <w:bCs/>
                <w:color w:val="000000"/>
                <w:sz w:val="22"/>
                <w:szCs w:val="22"/>
              </w:rPr>
            </w:pPr>
            <w:r w:rsidRPr="002574B1">
              <w:rPr>
                <w:rFonts w:ascii="Calibri" w:hAnsi="Calibri" w:cs="Verdana"/>
                <w:b/>
                <w:bCs/>
                <w:color w:val="000000"/>
                <w:sz w:val="22"/>
                <w:szCs w:val="22"/>
              </w:rPr>
              <w:t>PLAZO DE PRESTACION DEL SERVICIO</w:t>
            </w:r>
          </w:p>
          <w:p w:rsidR="00450893" w:rsidRPr="00940A9F" w:rsidRDefault="00450893" w:rsidP="0055613B">
            <w:pPr>
              <w:pStyle w:val="Prrafodelista"/>
              <w:spacing w:after="13" w:line="276" w:lineRule="auto"/>
              <w:ind w:left="398"/>
              <w:contextualSpacing/>
              <w:jc w:val="both"/>
              <w:rPr>
                <w:rFonts w:ascii="Calibri" w:hAnsi="Calibri" w:cs="Verdana"/>
                <w:bCs/>
                <w:color w:val="000000"/>
                <w:sz w:val="22"/>
                <w:szCs w:val="22"/>
              </w:rPr>
            </w:pPr>
            <w:r>
              <w:rPr>
                <w:rFonts w:ascii="Calibri" w:hAnsi="Calibri" w:cs="Verdana"/>
                <w:bCs/>
                <w:color w:val="000000"/>
                <w:sz w:val="22"/>
                <w:szCs w:val="22"/>
              </w:rPr>
              <w:t>El Servicio de Transporte de GLP  en garrafas  vía terrestre a EESS Villa Imperial, a EESS  Betanzos y a EESS    Antofagasta así como el transporte de garrafas vacías a planta origen es requerido a partir de la firma de contrato  al 31 de diciembre de 2016.</w:t>
            </w:r>
          </w:p>
          <w:p w:rsidR="00450893" w:rsidRPr="00940A9F" w:rsidRDefault="00450893" w:rsidP="0055613B">
            <w:pPr>
              <w:pStyle w:val="Prrafodelista"/>
              <w:spacing w:after="13" w:line="276" w:lineRule="auto"/>
              <w:ind w:left="0"/>
              <w:contextualSpacing/>
              <w:jc w:val="both"/>
              <w:rPr>
                <w:rFonts w:ascii="Calibri" w:hAnsi="Calibri" w:cs="Verdana"/>
                <w:bCs/>
                <w:color w:val="000000"/>
                <w:sz w:val="22"/>
                <w:szCs w:val="22"/>
              </w:rPr>
            </w:pPr>
          </w:p>
          <w:p w:rsidR="00450893" w:rsidRPr="002574B1" w:rsidRDefault="00450893" w:rsidP="00BC7CB5">
            <w:pPr>
              <w:pStyle w:val="Prrafodelista"/>
              <w:numPr>
                <w:ilvl w:val="0"/>
                <w:numId w:val="48"/>
              </w:numPr>
              <w:spacing w:after="13" w:line="276" w:lineRule="auto"/>
              <w:contextualSpacing/>
              <w:jc w:val="both"/>
              <w:rPr>
                <w:rFonts w:ascii="Calibri" w:hAnsi="Calibri" w:cs="Verdana"/>
                <w:b/>
                <w:bCs/>
                <w:color w:val="000000"/>
                <w:sz w:val="22"/>
                <w:szCs w:val="22"/>
              </w:rPr>
            </w:pPr>
            <w:r w:rsidRPr="002574B1">
              <w:rPr>
                <w:rFonts w:ascii="Calibri" w:hAnsi="Calibri" w:cs="Verdana"/>
                <w:b/>
                <w:bCs/>
                <w:color w:val="000000"/>
                <w:sz w:val="22"/>
                <w:szCs w:val="22"/>
              </w:rPr>
              <w:t xml:space="preserve"> LUGAR DE ENTREGA DEL SERVICIO</w:t>
            </w:r>
          </w:p>
          <w:p w:rsidR="00450893" w:rsidRDefault="00450893" w:rsidP="0055613B">
            <w:pPr>
              <w:pStyle w:val="Prrafodelista"/>
              <w:spacing w:after="13" w:line="276" w:lineRule="auto"/>
              <w:ind w:left="398"/>
              <w:contextualSpacing/>
              <w:jc w:val="both"/>
              <w:rPr>
                <w:rFonts w:ascii="Calibri" w:hAnsi="Calibri" w:cs="Verdana"/>
                <w:bCs/>
                <w:color w:val="000000"/>
                <w:sz w:val="22"/>
                <w:szCs w:val="22"/>
              </w:rPr>
            </w:pPr>
            <w:r>
              <w:rPr>
                <w:rFonts w:ascii="Calibri" w:hAnsi="Calibri" w:cs="Verdana"/>
                <w:bCs/>
                <w:color w:val="000000"/>
                <w:sz w:val="22"/>
                <w:szCs w:val="22"/>
              </w:rPr>
              <w:t>La entrega se efectuara  en las siguientes EESS administradas por YPFB – DCPT:</w:t>
            </w:r>
          </w:p>
          <w:p w:rsidR="00450893" w:rsidRDefault="00450893" w:rsidP="0055613B">
            <w:pPr>
              <w:pStyle w:val="Prrafodelista"/>
              <w:spacing w:after="13" w:line="276" w:lineRule="auto"/>
              <w:ind w:left="0"/>
              <w:contextualSpacing/>
              <w:jc w:val="both"/>
              <w:rPr>
                <w:rFonts w:ascii="Calibri" w:hAnsi="Calibri" w:cs="Verdana"/>
                <w:bCs/>
                <w:sz w:val="22"/>
                <w:szCs w:val="22"/>
              </w:rPr>
            </w:pPr>
            <w:r>
              <w:rPr>
                <w:rFonts w:ascii="Calibri" w:hAnsi="Calibri" w:cs="Verdana"/>
                <w:bCs/>
                <w:sz w:val="22"/>
                <w:szCs w:val="22"/>
              </w:rPr>
              <w:t xml:space="preserve"> </w:t>
            </w:r>
          </w:p>
          <w:p w:rsidR="00450893" w:rsidRDefault="00450893" w:rsidP="0055613B">
            <w:pPr>
              <w:pStyle w:val="Prrafodelista"/>
              <w:spacing w:after="13" w:line="276" w:lineRule="auto"/>
              <w:ind w:left="0"/>
              <w:contextualSpacing/>
              <w:jc w:val="both"/>
              <w:rPr>
                <w:rFonts w:ascii="Calibri" w:hAnsi="Calibri" w:cs="Verdana"/>
                <w:bCs/>
                <w:sz w:val="22"/>
                <w:szCs w:val="22"/>
              </w:rPr>
            </w:pPr>
            <w:r>
              <w:rPr>
                <w:rFonts w:ascii="Calibri" w:hAnsi="Calibri" w:cs="Verdana"/>
                <w:bCs/>
                <w:sz w:val="22"/>
                <w:szCs w:val="22"/>
              </w:rPr>
              <w:t xml:space="preserve">         EESS  Villa  Imperial</w:t>
            </w:r>
            <w:r w:rsidRPr="00263B6B">
              <w:rPr>
                <w:rFonts w:ascii="Calibri" w:hAnsi="Calibri" w:cs="Verdana"/>
                <w:bCs/>
                <w:sz w:val="22"/>
                <w:szCs w:val="22"/>
              </w:rPr>
              <w:t xml:space="preserve">, Calle </w:t>
            </w:r>
            <w:proofErr w:type="spellStart"/>
            <w:r>
              <w:rPr>
                <w:rFonts w:ascii="Calibri" w:hAnsi="Calibri" w:cs="Verdana"/>
                <w:bCs/>
                <w:sz w:val="22"/>
                <w:szCs w:val="22"/>
              </w:rPr>
              <w:t>Serrudo</w:t>
            </w:r>
            <w:proofErr w:type="spellEnd"/>
            <w:r>
              <w:rPr>
                <w:rFonts w:ascii="Calibri" w:hAnsi="Calibri" w:cs="Verdana"/>
                <w:bCs/>
                <w:sz w:val="22"/>
                <w:szCs w:val="22"/>
              </w:rPr>
              <w:t xml:space="preserve">  esquina  Av.  Cívica</w:t>
            </w:r>
            <w:r w:rsidRPr="00263B6B">
              <w:rPr>
                <w:rFonts w:ascii="Calibri" w:hAnsi="Calibri" w:cs="Verdana"/>
                <w:bCs/>
                <w:sz w:val="22"/>
                <w:szCs w:val="22"/>
              </w:rPr>
              <w:t xml:space="preserve"> </w:t>
            </w:r>
          </w:p>
          <w:p w:rsidR="00450893" w:rsidRDefault="00450893" w:rsidP="0055613B">
            <w:pPr>
              <w:pStyle w:val="Prrafodelista"/>
              <w:spacing w:after="13" w:line="276" w:lineRule="auto"/>
              <w:ind w:left="0"/>
              <w:contextualSpacing/>
              <w:jc w:val="both"/>
              <w:rPr>
                <w:rFonts w:ascii="Calibri" w:hAnsi="Calibri" w:cs="Verdana"/>
                <w:bCs/>
                <w:sz w:val="22"/>
                <w:szCs w:val="22"/>
              </w:rPr>
            </w:pPr>
            <w:r>
              <w:rPr>
                <w:rFonts w:ascii="Calibri" w:hAnsi="Calibri" w:cs="Verdana"/>
                <w:bCs/>
                <w:sz w:val="22"/>
                <w:szCs w:val="22"/>
              </w:rPr>
              <w:t xml:space="preserve">         EESS  Betanzos,   Av.  Chorrillos  carretera  a Sucre</w:t>
            </w:r>
          </w:p>
          <w:p w:rsidR="00450893" w:rsidRPr="00263B6B" w:rsidRDefault="00450893" w:rsidP="0055613B">
            <w:pPr>
              <w:pStyle w:val="Prrafodelista"/>
              <w:spacing w:after="13" w:line="276" w:lineRule="auto"/>
              <w:ind w:left="0"/>
              <w:contextualSpacing/>
              <w:jc w:val="both"/>
              <w:rPr>
                <w:rFonts w:ascii="Calibri" w:hAnsi="Calibri" w:cs="Verdana"/>
                <w:bCs/>
                <w:sz w:val="22"/>
                <w:szCs w:val="22"/>
              </w:rPr>
            </w:pPr>
            <w:r>
              <w:rPr>
                <w:rFonts w:ascii="Calibri" w:hAnsi="Calibri" w:cs="Verdana"/>
                <w:bCs/>
                <w:sz w:val="22"/>
                <w:szCs w:val="22"/>
              </w:rPr>
              <w:t xml:space="preserve">         EESS  Antofagasta,  Av. Antofagasta  s/n</w:t>
            </w:r>
          </w:p>
          <w:p w:rsidR="00450893" w:rsidRDefault="00450893" w:rsidP="0055613B">
            <w:pPr>
              <w:pStyle w:val="Prrafodelista"/>
              <w:spacing w:after="13" w:line="276" w:lineRule="auto"/>
              <w:ind w:left="0"/>
              <w:contextualSpacing/>
              <w:jc w:val="both"/>
              <w:rPr>
                <w:rFonts w:ascii="Calibri" w:hAnsi="Calibri" w:cs="Verdana"/>
                <w:bCs/>
                <w:sz w:val="22"/>
                <w:szCs w:val="22"/>
              </w:rPr>
            </w:pPr>
          </w:p>
          <w:p w:rsidR="00450893" w:rsidRDefault="00450893" w:rsidP="00BC7CB5">
            <w:pPr>
              <w:pStyle w:val="Prrafodelista"/>
              <w:numPr>
                <w:ilvl w:val="0"/>
                <w:numId w:val="48"/>
              </w:numPr>
              <w:spacing w:after="13" w:line="276" w:lineRule="auto"/>
              <w:contextualSpacing/>
              <w:jc w:val="both"/>
              <w:rPr>
                <w:rFonts w:ascii="Calibri" w:hAnsi="Calibri" w:cs="Calibri"/>
                <w:b/>
                <w:sz w:val="22"/>
                <w:szCs w:val="22"/>
              </w:rPr>
            </w:pPr>
            <w:r w:rsidRPr="00FA11A0">
              <w:rPr>
                <w:rFonts w:ascii="Calibri" w:hAnsi="Calibri" w:cs="Calibri"/>
                <w:b/>
                <w:sz w:val="22"/>
                <w:szCs w:val="22"/>
              </w:rPr>
              <w:t xml:space="preserve"> FORMA DE PAGO </w:t>
            </w:r>
          </w:p>
          <w:p w:rsidR="00450893" w:rsidRPr="00FA11A0" w:rsidRDefault="00450893" w:rsidP="0055613B">
            <w:pPr>
              <w:pStyle w:val="Prrafodelista"/>
              <w:spacing w:after="13" w:line="276" w:lineRule="auto"/>
              <w:ind w:left="450"/>
              <w:contextualSpacing/>
              <w:jc w:val="both"/>
              <w:rPr>
                <w:rFonts w:ascii="Calibri" w:hAnsi="Calibri" w:cs="Calibri"/>
                <w:b/>
                <w:sz w:val="22"/>
                <w:szCs w:val="22"/>
              </w:rPr>
            </w:pPr>
          </w:p>
          <w:p w:rsidR="00450893" w:rsidRDefault="00450893" w:rsidP="0055613B">
            <w:pPr>
              <w:pStyle w:val="Prrafodelista"/>
              <w:spacing w:after="13" w:line="276" w:lineRule="auto"/>
              <w:contextualSpacing/>
              <w:jc w:val="both"/>
              <w:rPr>
                <w:rFonts w:ascii="Calibri" w:hAnsi="Calibri" w:cs="Calibri"/>
                <w:sz w:val="22"/>
                <w:szCs w:val="22"/>
              </w:rPr>
            </w:pPr>
            <w:r>
              <w:rPr>
                <w:rFonts w:ascii="Calibri" w:hAnsi="Calibri" w:cs="Calibri"/>
                <w:b/>
                <w:sz w:val="22"/>
                <w:szCs w:val="22"/>
              </w:rPr>
              <w:t xml:space="preserve"> </w:t>
            </w:r>
            <w:r>
              <w:rPr>
                <w:rFonts w:ascii="Calibri" w:hAnsi="Calibri" w:cs="Calibri"/>
                <w:sz w:val="22"/>
                <w:szCs w:val="22"/>
              </w:rPr>
              <w:t>El pago será realizado de  forma mensual, de acuerdo al número de viajes realizados, a través del Sistema Integrado de Gestión y Modernización administrativa (SIGMA y/o SIGEP), una vez que el Administrador de la Estación de Servicio emita la respectiva conformidad, debiendo el proveedor adjudicado entregar la siguiente documentación para el pago:</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Pr>
                <w:rFonts w:ascii="Calibri" w:hAnsi="Calibri" w:cs="Calibri"/>
                <w:sz w:val="22"/>
                <w:szCs w:val="22"/>
              </w:rPr>
              <w:t>Carta solicitud de Pago</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Pr>
                <w:rFonts w:ascii="Calibri" w:hAnsi="Calibri" w:cs="Calibri"/>
                <w:sz w:val="22"/>
                <w:szCs w:val="22"/>
              </w:rPr>
              <w:t>Factura Original</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Pr>
                <w:rFonts w:ascii="Calibri" w:hAnsi="Calibri" w:cs="Calibri"/>
                <w:sz w:val="22"/>
                <w:szCs w:val="22"/>
              </w:rPr>
              <w:t>Fotocopia de NIT</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Pr>
                <w:rFonts w:ascii="Calibri" w:hAnsi="Calibri" w:cs="Calibri"/>
                <w:sz w:val="22"/>
                <w:szCs w:val="22"/>
              </w:rPr>
              <w:t>Fotocopia de SIGMA y/o SIGEP</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Pr>
                <w:rFonts w:ascii="Calibri" w:hAnsi="Calibri" w:cs="Calibri"/>
                <w:sz w:val="22"/>
                <w:szCs w:val="22"/>
              </w:rPr>
              <w:t>Fotocopia de Contrato</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sidRPr="00980DF5">
              <w:rPr>
                <w:rFonts w:ascii="Calibri" w:hAnsi="Calibri" w:cs="Calibri"/>
                <w:b/>
                <w:sz w:val="22"/>
                <w:szCs w:val="22"/>
              </w:rPr>
              <w:t xml:space="preserve"> </w:t>
            </w:r>
            <w:r w:rsidRPr="00980DF5">
              <w:rPr>
                <w:rFonts w:ascii="Calibri" w:hAnsi="Calibri" w:cs="Calibri"/>
                <w:sz w:val="22"/>
                <w:szCs w:val="22"/>
              </w:rPr>
              <w:t>Número de Viajes</w:t>
            </w:r>
          </w:p>
          <w:p w:rsidR="00450893" w:rsidRDefault="00450893" w:rsidP="00BC7CB5">
            <w:pPr>
              <w:pStyle w:val="Prrafodelista"/>
              <w:numPr>
                <w:ilvl w:val="0"/>
                <w:numId w:val="60"/>
              </w:numPr>
              <w:spacing w:after="13" w:line="276" w:lineRule="auto"/>
              <w:contextualSpacing/>
              <w:jc w:val="both"/>
              <w:rPr>
                <w:rFonts w:ascii="Calibri" w:hAnsi="Calibri" w:cs="Calibri"/>
                <w:sz w:val="22"/>
                <w:szCs w:val="22"/>
              </w:rPr>
            </w:pPr>
            <w:r w:rsidRPr="00980DF5">
              <w:rPr>
                <w:rFonts w:ascii="Calibri" w:hAnsi="Calibri" w:cs="Calibri"/>
                <w:sz w:val="22"/>
                <w:szCs w:val="22"/>
              </w:rPr>
              <w:t>Tarifa de Servicio</w:t>
            </w:r>
          </w:p>
          <w:p w:rsidR="00450893" w:rsidRPr="00980DF5" w:rsidRDefault="00450893" w:rsidP="00BC7CB5">
            <w:pPr>
              <w:pStyle w:val="Prrafodelista"/>
              <w:numPr>
                <w:ilvl w:val="0"/>
                <w:numId w:val="60"/>
              </w:numPr>
              <w:spacing w:after="13" w:line="276" w:lineRule="auto"/>
              <w:contextualSpacing/>
              <w:jc w:val="both"/>
              <w:rPr>
                <w:rFonts w:ascii="Calibri" w:hAnsi="Calibri" w:cs="Calibri"/>
                <w:sz w:val="22"/>
                <w:szCs w:val="22"/>
              </w:rPr>
            </w:pPr>
            <w:r>
              <w:rPr>
                <w:rFonts w:ascii="Calibri" w:hAnsi="Calibri" w:cs="Calibri"/>
                <w:sz w:val="22"/>
                <w:szCs w:val="22"/>
              </w:rPr>
              <w:t>Tramo</w:t>
            </w:r>
          </w:p>
          <w:p w:rsidR="00450893" w:rsidRDefault="00450893" w:rsidP="0055613B">
            <w:pPr>
              <w:autoSpaceDE w:val="0"/>
              <w:autoSpaceDN w:val="0"/>
              <w:adjustRightInd w:val="0"/>
              <w:jc w:val="both"/>
              <w:rPr>
                <w:rFonts w:ascii="Calibri" w:hAnsi="Calibri" w:cs="Calibri"/>
                <w:sz w:val="22"/>
                <w:szCs w:val="22"/>
              </w:rPr>
            </w:pPr>
          </w:p>
          <w:p w:rsidR="00450893" w:rsidRPr="00FA11A0" w:rsidRDefault="00450893" w:rsidP="0055613B">
            <w:pPr>
              <w:pStyle w:val="Prrafodelista"/>
              <w:spacing w:after="13" w:line="276" w:lineRule="auto"/>
              <w:ind w:left="0"/>
              <w:contextualSpacing/>
              <w:jc w:val="both"/>
              <w:rPr>
                <w:rFonts w:ascii="Calibri" w:hAnsi="Calibri" w:cs="Calibri"/>
                <w:b/>
                <w:sz w:val="22"/>
                <w:szCs w:val="22"/>
              </w:rPr>
            </w:pPr>
            <w:r>
              <w:rPr>
                <w:rFonts w:ascii="Calibri" w:hAnsi="Calibri" w:cs="Calibri"/>
                <w:b/>
                <w:sz w:val="22"/>
                <w:szCs w:val="22"/>
              </w:rPr>
              <w:t>17</w:t>
            </w:r>
            <w:r w:rsidRPr="00FA11A0">
              <w:rPr>
                <w:rFonts w:ascii="Calibri" w:hAnsi="Calibri" w:cs="Calibri"/>
                <w:b/>
                <w:sz w:val="22"/>
                <w:szCs w:val="22"/>
              </w:rPr>
              <w:t xml:space="preserve">) </w:t>
            </w:r>
            <w:r>
              <w:rPr>
                <w:rFonts w:ascii="Calibri" w:hAnsi="Calibri" w:cs="Calibri"/>
                <w:b/>
                <w:sz w:val="22"/>
                <w:szCs w:val="22"/>
              </w:rPr>
              <w:t xml:space="preserve">     MULTA POR  </w:t>
            </w:r>
            <w:r w:rsidRPr="00FA11A0">
              <w:rPr>
                <w:rFonts w:ascii="Calibri" w:hAnsi="Calibri" w:cs="Calibri"/>
                <w:b/>
                <w:sz w:val="22"/>
                <w:szCs w:val="22"/>
              </w:rPr>
              <w:t>DEMORA EN EL TRANSPORTE</w:t>
            </w:r>
          </w:p>
          <w:p w:rsidR="00450893" w:rsidRDefault="00450893" w:rsidP="0055613B">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Cuando  el   Transportista   no   cumpla   con el plazo de entrega del servicio según programación  de  traslado  de  GLP,  desde el punto de envió hasta el punto de recepción, YPFB aplicara una penalidad equivalente al 2% (dos por ciento) del monto total de la factura del mes respectivo a la ruta correspondiente; mismos que serán debitados del monto a cancelar.</w:t>
            </w:r>
          </w:p>
          <w:p w:rsidR="00450893" w:rsidRDefault="00450893" w:rsidP="0055613B">
            <w:pPr>
              <w:pStyle w:val="Prrafodelista"/>
              <w:spacing w:after="13" w:line="276" w:lineRule="auto"/>
              <w:ind w:left="0"/>
              <w:contextualSpacing/>
              <w:jc w:val="both"/>
              <w:rPr>
                <w:rFonts w:ascii="Calibri" w:hAnsi="Calibri" w:cs="Calibri"/>
                <w:sz w:val="22"/>
                <w:szCs w:val="22"/>
              </w:rPr>
            </w:pPr>
          </w:p>
          <w:p w:rsidR="00450893" w:rsidRPr="00FA11A0" w:rsidRDefault="00450893" w:rsidP="0055613B">
            <w:pPr>
              <w:pStyle w:val="Prrafodelista"/>
              <w:spacing w:after="13" w:line="276" w:lineRule="auto"/>
              <w:ind w:left="0"/>
              <w:contextualSpacing/>
              <w:jc w:val="both"/>
              <w:rPr>
                <w:rFonts w:ascii="Calibri" w:hAnsi="Calibri" w:cs="Calibri"/>
                <w:b/>
                <w:sz w:val="22"/>
                <w:szCs w:val="22"/>
              </w:rPr>
            </w:pPr>
            <w:r>
              <w:rPr>
                <w:rFonts w:ascii="Calibri" w:hAnsi="Calibri" w:cs="Calibri"/>
                <w:b/>
                <w:sz w:val="22"/>
                <w:szCs w:val="22"/>
              </w:rPr>
              <w:t>18</w:t>
            </w:r>
            <w:r w:rsidRPr="00FA11A0">
              <w:rPr>
                <w:rFonts w:ascii="Calibri" w:hAnsi="Calibri" w:cs="Calibri"/>
                <w:b/>
                <w:sz w:val="22"/>
                <w:szCs w:val="22"/>
              </w:rPr>
              <w:t>)</w:t>
            </w:r>
            <w:r>
              <w:rPr>
                <w:rFonts w:ascii="Calibri" w:hAnsi="Calibri" w:cs="Calibri"/>
                <w:b/>
                <w:sz w:val="22"/>
                <w:szCs w:val="22"/>
              </w:rPr>
              <w:t xml:space="preserve">      </w:t>
            </w:r>
            <w:r w:rsidRPr="00FA11A0">
              <w:rPr>
                <w:rFonts w:ascii="Calibri" w:hAnsi="Calibri" w:cs="Calibri"/>
                <w:b/>
                <w:sz w:val="22"/>
                <w:szCs w:val="22"/>
              </w:rPr>
              <w:t xml:space="preserve"> VALIDEZ DE LA PROPUESTA</w:t>
            </w:r>
          </w:p>
          <w:p w:rsidR="00450893" w:rsidRPr="0066295F" w:rsidRDefault="00450893" w:rsidP="0055613B">
            <w:pPr>
              <w:pStyle w:val="Prrafodelista"/>
              <w:spacing w:after="13" w:line="276" w:lineRule="auto"/>
              <w:ind w:left="0"/>
              <w:contextualSpacing/>
              <w:jc w:val="both"/>
              <w:rPr>
                <w:rFonts w:ascii="Calibri" w:hAnsi="Calibri" w:cs="Calibri"/>
              </w:rPr>
            </w:pPr>
            <w:r w:rsidRPr="00940A9F">
              <w:rPr>
                <w:rFonts w:ascii="Calibri" w:hAnsi="Calibri" w:cs="Calibri"/>
                <w:sz w:val="22"/>
                <w:szCs w:val="22"/>
              </w:rPr>
              <w:t xml:space="preserve"> </w:t>
            </w:r>
            <w:r w:rsidRPr="00F4052A">
              <w:rPr>
                <w:rFonts w:ascii="Calibri" w:hAnsi="Calibri" w:cs="Calibri"/>
                <w:sz w:val="22"/>
                <w:szCs w:val="22"/>
              </w:rPr>
              <w:t>La validez de la propue</w:t>
            </w:r>
            <w:r>
              <w:rPr>
                <w:rFonts w:ascii="Calibri" w:hAnsi="Calibri" w:cs="Calibri"/>
                <w:sz w:val="22"/>
                <w:szCs w:val="22"/>
              </w:rPr>
              <w:t>sta deberá ser mínimamente de 90</w:t>
            </w:r>
            <w:r w:rsidRPr="00F4052A">
              <w:rPr>
                <w:rFonts w:ascii="Calibri" w:hAnsi="Calibri" w:cs="Calibri"/>
                <w:sz w:val="22"/>
                <w:szCs w:val="22"/>
              </w:rPr>
              <w:t xml:space="preserve"> días calendario, </w:t>
            </w:r>
            <w:r>
              <w:rPr>
                <w:rFonts w:ascii="Calibri" w:hAnsi="Calibri" w:cs="Calibri"/>
                <w:sz w:val="22"/>
                <w:szCs w:val="22"/>
              </w:rPr>
              <w:t xml:space="preserve">a </w:t>
            </w:r>
            <w:r w:rsidRPr="00F4052A">
              <w:rPr>
                <w:rFonts w:ascii="Calibri" w:hAnsi="Calibri" w:cs="Calibri"/>
                <w:sz w:val="22"/>
                <w:szCs w:val="22"/>
              </w:rPr>
              <w:t xml:space="preserve">partir de la apertura de la propuesta, pudiendo ser ampliada a requerimiento de YPFB. </w:t>
            </w:r>
          </w:p>
        </w:tc>
      </w:tr>
    </w:tbl>
    <w:p w:rsidR="005F7F97" w:rsidRDefault="005F7F97" w:rsidP="00CB2441">
      <w:pPr>
        <w:pStyle w:val="Prrafodelista"/>
        <w:contextualSpacing/>
        <w:jc w:val="both"/>
        <w:rPr>
          <w:rFonts w:ascii="Calibri" w:hAnsi="Calibri" w:cs="Calibri"/>
          <w:b/>
          <w:bCs/>
          <w:lang w:eastAsia="es-BO"/>
        </w:rPr>
      </w:pPr>
    </w:p>
    <w:p w:rsidR="005F7F97" w:rsidRDefault="005F7F97" w:rsidP="00CB2441">
      <w:pPr>
        <w:pStyle w:val="Prrafodelista"/>
        <w:contextualSpacing/>
        <w:jc w:val="both"/>
        <w:rPr>
          <w:rFonts w:ascii="Calibri" w:hAnsi="Calibri" w:cs="Calibri"/>
          <w:b/>
          <w:bCs/>
          <w:lang w:eastAsia="es-BO"/>
        </w:rPr>
      </w:pPr>
    </w:p>
    <w:p w:rsidR="005F7F97" w:rsidRDefault="005F7F97" w:rsidP="00CB2441">
      <w:pPr>
        <w:pStyle w:val="Prrafodelista"/>
        <w:contextualSpacing/>
        <w:jc w:val="both"/>
        <w:rPr>
          <w:rFonts w:ascii="Calibri" w:hAnsi="Calibri" w:cs="Calibri"/>
          <w:b/>
          <w:bCs/>
          <w:lang w:eastAsia="es-BO"/>
        </w:rPr>
      </w:pPr>
    </w:p>
    <w:p w:rsidR="005F7F97" w:rsidRDefault="005F7F97" w:rsidP="00CB2441">
      <w:pPr>
        <w:pStyle w:val="Prrafodelista"/>
        <w:contextualSpacing/>
        <w:jc w:val="both"/>
        <w:rPr>
          <w:rFonts w:ascii="Calibri" w:hAnsi="Calibri" w:cs="Calibri"/>
          <w:b/>
          <w:bCs/>
          <w:lang w:eastAsia="es-BO"/>
        </w:rPr>
      </w:pPr>
    </w:p>
    <w:p w:rsidR="005F7F97" w:rsidRDefault="005F7F97" w:rsidP="00CB2441">
      <w:pPr>
        <w:pStyle w:val="Prrafodelista"/>
        <w:contextualSpacing/>
        <w:jc w:val="both"/>
        <w:rPr>
          <w:rFonts w:ascii="Calibri" w:hAnsi="Calibri" w:cs="Calibri"/>
          <w:b/>
          <w:bCs/>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450893" w:rsidRDefault="00450893"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C7CB5">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B61D7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B61D7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C7CB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C7CB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BC7CB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C7CB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C7CB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07009">
        <w:rPr>
          <w:rFonts w:asciiTheme="minorHAnsi" w:hAnsiTheme="minorHAnsi" w:cstheme="minorHAnsi"/>
        </w:rPr>
        <w:t>participar en licitaciones o convocatorias públicas</w:t>
      </w:r>
      <w:r w:rsidR="008024B6">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707009">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BC7CB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C7CB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C7CB5">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C7CB5">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707009"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w:t>
      </w:r>
      <w:r w:rsidR="00707009">
        <w:rPr>
          <w:rFonts w:asciiTheme="minorHAnsi" w:eastAsia="Calibri" w:hAnsiTheme="minorHAnsi" w:cstheme="minorHAnsi"/>
          <w:lang w:val="es-BO"/>
        </w:rPr>
        <w:t>o Consorcio, el domicilio legal y que el objeto de la asociación es el transporte.</w:t>
      </w:r>
    </w:p>
    <w:p w:rsidR="008B5D98" w:rsidRDefault="008B5D98" w:rsidP="00BC7CB5">
      <w:pPr>
        <w:pStyle w:val="Prrafodelista"/>
        <w:numPr>
          <w:ilvl w:val="0"/>
          <w:numId w:val="27"/>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707009">
        <w:rPr>
          <w:rFonts w:asciiTheme="minorHAnsi" w:hAnsiTheme="minorHAnsi" w:cstheme="minorHAnsi"/>
        </w:rPr>
        <w:t>participar en licitaciones o convocatorias públicas</w:t>
      </w:r>
      <w:r w:rsidR="008024B6">
        <w:rPr>
          <w:rFonts w:asciiTheme="minorHAnsi" w:hAnsiTheme="minorHAnsi" w:cstheme="minorHAnsi"/>
        </w:rPr>
        <w:t>,</w:t>
      </w:r>
      <w:r w:rsidR="00707009">
        <w:rPr>
          <w:rFonts w:asciiTheme="minorHAnsi" w:hAnsiTheme="minorHAnsi" w:cstheme="minorHAnsi"/>
        </w:rPr>
        <w:t xml:space="preserve"> </w:t>
      </w:r>
      <w:r w:rsidRPr="00BD2C05">
        <w:rPr>
          <w:rFonts w:asciiTheme="minorHAnsi" w:hAnsiTheme="minorHAnsi" w:cstheme="minorHAnsi"/>
        </w:rPr>
        <w:t>presentar propuestas y suscribir contratos a nombre de la Asociación o Consorcio.</w:t>
      </w:r>
    </w:p>
    <w:p w:rsidR="008B5D98" w:rsidRPr="00BD2C05" w:rsidRDefault="008B5D98" w:rsidP="00BC7CB5">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C7CB5">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C7CB5">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C7CB5">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C7CB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C7CB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BC7CB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B61D7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B61D7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707009">
        <w:rPr>
          <w:rFonts w:asciiTheme="minorHAnsi" w:hAnsiTheme="minorHAnsi" w:cstheme="minorHAnsi"/>
        </w:rPr>
        <w:t>para conformar asociaciones accidentales,</w:t>
      </w:r>
      <w:r w:rsidRPr="00BD2C05">
        <w:rPr>
          <w:rFonts w:asciiTheme="minorHAnsi" w:hAnsiTheme="minorHAnsi" w:cstheme="minorHAnsi"/>
        </w:rPr>
        <w:t xml:space="preserve"> 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707009">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C7CB5">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C7CB5">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A05BFC" w:rsidRPr="00AB5E5A" w:rsidRDefault="00980E18" w:rsidP="00AB5E5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00AB5E5A">
        <w:rPr>
          <w:rFonts w:asciiTheme="minorHAnsi" w:hAnsiTheme="minorHAnsi" w:cstheme="minorHAnsi"/>
          <w:sz w:val="20"/>
          <w:lang w:val="es-BO"/>
        </w:rPr>
        <w:t>.</w:t>
      </w: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B22D3C" w:rsidRDefault="0062797D" w:rsidP="0062797D">
      <w:pPr>
        <w:jc w:val="both"/>
        <w:rPr>
          <w:rFonts w:asciiTheme="minorHAnsi" w:hAnsiTheme="minorHAnsi" w:cstheme="minorHAnsi"/>
          <w:sz w:val="14"/>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B22D3C" w:rsidRDefault="00304889" w:rsidP="00304889">
      <w:pPr>
        <w:pStyle w:val="Prrafodelista1"/>
        <w:spacing w:line="276" w:lineRule="auto"/>
        <w:ind w:left="0"/>
        <w:jc w:val="both"/>
        <w:rPr>
          <w:rFonts w:asciiTheme="minorHAnsi" w:hAnsiTheme="minorHAnsi" w:cstheme="minorHAnsi"/>
          <w:b/>
          <w:sz w:val="12"/>
        </w:rPr>
      </w:pPr>
    </w:p>
    <w:p w:rsidR="000F30EF" w:rsidRDefault="0062797D" w:rsidP="00B22D3C">
      <w:pPr>
        <w:rPr>
          <w:rFonts w:asciiTheme="minorHAnsi" w:hAnsiTheme="minorHAnsi" w:cstheme="minorHAnsi"/>
        </w:rPr>
      </w:pPr>
      <w:r w:rsidRPr="00286B08">
        <w:rPr>
          <w:rFonts w:asciiTheme="minorHAnsi" w:hAnsiTheme="minorHAnsi" w:cstheme="minorHAnsi"/>
          <w:b/>
        </w:rPr>
        <w:t>De la Presentación de Documentos</w:t>
      </w:r>
    </w:p>
    <w:p w:rsidR="00B22D3C" w:rsidRPr="00B22D3C" w:rsidRDefault="00B22D3C" w:rsidP="00B22D3C">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E03441">
        <w:rPr>
          <w:rFonts w:ascii="Calibri" w:hAnsi="Calibri" w:cs="Calibri"/>
          <w:color w:val="000000"/>
        </w:rPr>
        <w:t>p</w:t>
      </w:r>
      <w:r w:rsidR="00AC76CA">
        <w:rPr>
          <w:rFonts w:ascii="Calibri" w:hAnsi="Calibri" w:cs="Calibri"/>
          <w:color w:val="000000"/>
        </w:rPr>
        <w:t>ara participar en licitaciones o</w:t>
      </w:r>
      <w:r w:rsidR="00E03441">
        <w:rPr>
          <w:rFonts w:ascii="Calibri" w:hAnsi="Calibri" w:cs="Calibri"/>
          <w:color w:val="000000"/>
        </w:rPr>
        <w:t xml:space="preserve"> convocatorias públicas,</w:t>
      </w:r>
      <w:r w:rsidRPr="0011573C">
        <w:rPr>
          <w:rFonts w:ascii="Calibri" w:hAnsi="Calibri" w:cs="Calibri"/>
          <w:color w:val="000000"/>
        </w:rPr>
        <w:t xml:space="preserve"> presentar propuestas y suscribir contratos incluidas las empresas unipersonales cuando el representante legal sea diferente al propiet</w:t>
      </w:r>
      <w:r>
        <w:rPr>
          <w:rFonts w:ascii="Calibri" w:hAnsi="Calibri" w:cs="Calibri"/>
          <w:color w:val="000000"/>
        </w:rPr>
        <w:t xml:space="preserve">ario </w:t>
      </w:r>
      <w:r w:rsidR="0007240C">
        <w:rPr>
          <w:rFonts w:ascii="Calibri" w:hAnsi="Calibri" w:cs="Calibri"/>
          <w:color w:val="000000"/>
        </w:rPr>
        <w:t xml:space="preserve">y su </w:t>
      </w:r>
      <w:r>
        <w:rPr>
          <w:rFonts w:ascii="Calibri" w:hAnsi="Calibri" w:cs="Calibri"/>
          <w:color w:val="000000"/>
        </w:rPr>
        <w:t>registro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07240C">
        <w:rPr>
          <w:rFonts w:asciiTheme="minorHAnsi" w:hAnsiTheme="minorHAnsi" w:cstheme="minorHAnsi"/>
          <w:color w:val="000000"/>
        </w:rPr>
        <w:t xml:space="preserve"> y que el objeto es el servicio de transporte </w:t>
      </w:r>
      <w:r w:rsidRPr="005332D3">
        <w:rPr>
          <w:rFonts w:asciiTheme="minorHAnsi" w:hAnsiTheme="minorHAnsi" w:cstheme="minorHAnsi"/>
          <w:color w:val="000000"/>
        </w:rPr>
        <w:t>(si corresponde)</w:t>
      </w:r>
      <w:r w:rsidR="0007240C">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Poder del Representante Legal de la Asociación Accidental, con atribuciones </w:t>
      </w:r>
      <w:r w:rsidR="0083059E">
        <w:rPr>
          <w:rFonts w:asciiTheme="minorHAnsi" w:hAnsiTheme="minorHAnsi" w:cstheme="minorHAnsi"/>
          <w:color w:val="000000"/>
        </w:rPr>
        <w:t xml:space="preserve">para </w:t>
      </w:r>
      <w:r w:rsidR="00AC76CA">
        <w:rPr>
          <w:rFonts w:asciiTheme="minorHAnsi" w:hAnsiTheme="minorHAnsi" w:cstheme="minorHAnsi"/>
          <w:color w:val="000000"/>
        </w:rPr>
        <w:t xml:space="preserve">conformar asociaciones accidentales y </w:t>
      </w:r>
      <w:r w:rsidRPr="00BD2C05">
        <w:rPr>
          <w:rFonts w:asciiTheme="minorHAnsi" w:hAnsiTheme="minorHAnsi" w:cstheme="minorHAnsi"/>
          <w:color w:val="000000"/>
        </w:rPr>
        <w:t>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C7CB5">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C7CB5">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B22D3C" w:rsidRDefault="00B22D3C" w:rsidP="00D909B1">
      <w:pPr>
        <w:jc w:val="both"/>
        <w:rPr>
          <w:rFonts w:asciiTheme="minorHAnsi" w:hAnsiTheme="minorHAnsi" w:cstheme="minorHAnsi"/>
        </w:rPr>
      </w:pPr>
    </w:p>
    <w:p w:rsidR="00B22D3C" w:rsidRPr="00286B08" w:rsidRDefault="00B22D3C"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gridCol w:w="2193"/>
        <w:gridCol w:w="1109"/>
        <w:gridCol w:w="1369"/>
        <w:gridCol w:w="1496"/>
        <w:gridCol w:w="1494"/>
        <w:gridCol w:w="1491"/>
      </w:tblGrid>
      <w:tr w:rsidR="007F21F0" w:rsidRPr="00C75BEC" w:rsidTr="007F21F0">
        <w:trPr>
          <w:trHeight w:val="272"/>
          <w:jc w:val="center"/>
        </w:trPr>
        <w:tc>
          <w:tcPr>
            <w:tcW w:w="3428" w:type="pct"/>
            <w:gridSpan w:val="5"/>
            <w:shd w:val="clear" w:color="000000" w:fill="DCE6F1"/>
          </w:tcPr>
          <w:p w:rsidR="007F21F0" w:rsidRPr="00C75BEC" w:rsidRDefault="007F21F0" w:rsidP="002D640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c>
          <w:tcPr>
            <w:tcW w:w="787" w:type="pct"/>
            <w:shd w:val="clear" w:color="000000" w:fill="DCE6F1"/>
          </w:tcPr>
          <w:p w:rsidR="007F21F0" w:rsidRPr="00C75BEC" w:rsidRDefault="007F21F0" w:rsidP="002D6409">
            <w:pPr>
              <w:jc w:val="center"/>
              <w:rPr>
                <w:rFonts w:asciiTheme="minorHAnsi" w:hAnsiTheme="minorHAnsi" w:cstheme="minorHAnsi"/>
                <w:b/>
                <w:bCs/>
                <w:sz w:val="18"/>
                <w:szCs w:val="18"/>
                <w:lang w:val="es-BO" w:eastAsia="es-BO"/>
              </w:rPr>
            </w:pPr>
          </w:p>
        </w:tc>
        <w:tc>
          <w:tcPr>
            <w:tcW w:w="785" w:type="pct"/>
            <w:shd w:val="clear" w:color="000000" w:fill="DCE6F1"/>
          </w:tcPr>
          <w:p w:rsidR="007F21F0" w:rsidRPr="00C75BEC" w:rsidRDefault="007F21F0" w:rsidP="002D6409">
            <w:pPr>
              <w:jc w:val="center"/>
              <w:rPr>
                <w:rFonts w:asciiTheme="minorHAnsi" w:hAnsiTheme="minorHAnsi" w:cstheme="minorHAnsi"/>
                <w:b/>
                <w:bCs/>
                <w:sz w:val="18"/>
                <w:szCs w:val="18"/>
                <w:lang w:val="es-BO" w:eastAsia="es-BO"/>
              </w:rPr>
            </w:pPr>
          </w:p>
        </w:tc>
      </w:tr>
      <w:tr w:rsidR="007F21F0" w:rsidRPr="00C75BEC" w:rsidTr="007F21F0">
        <w:trPr>
          <w:trHeight w:val="355"/>
          <w:jc w:val="center"/>
        </w:trPr>
        <w:tc>
          <w:tcPr>
            <w:tcW w:w="180" w:type="pct"/>
            <w:vMerge w:val="restart"/>
            <w:shd w:val="clear" w:color="000000" w:fill="DCE6F1"/>
            <w:vAlign w:val="center"/>
          </w:tcPr>
          <w:p w:rsidR="007F21F0" w:rsidRPr="00C75BEC" w:rsidRDefault="007F21F0"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Nº</w:t>
            </w:r>
          </w:p>
        </w:tc>
        <w:tc>
          <w:tcPr>
            <w:tcW w:w="1155" w:type="pct"/>
            <w:shd w:val="clear" w:color="000000" w:fill="DCE6F1"/>
          </w:tcPr>
          <w:p w:rsidR="007F21F0" w:rsidRDefault="007F21F0" w:rsidP="00687070">
            <w:pPr>
              <w:jc w:val="center"/>
              <w:rPr>
                <w:rFonts w:asciiTheme="minorHAnsi" w:hAnsiTheme="minorHAnsi" w:cstheme="minorHAnsi"/>
                <w:b/>
                <w:bCs/>
                <w:szCs w:val="18"/>
                <w:lang w:val="es-BO" w:eastAsia="es-BO"/>
              </w:rPr>
            </w:pPr>
          </w:p>
        </w:tc>
        <w:tc>
          <w:tcPr>
            <w:tcW w:w="1305" w:type="pct"/>
            <w:gridSpan w:val="2"/>
            <w:shd w:val="clear" w:color="000000" w:fill="DCE6F1"/>
            <w:vAlign w:val="center"/>
          </w:tcPr>
          <w:p w:rsidR="007F21F0" w:rsidRPr="004A3A57" w:rsidRDefault="007F21F0" w:rsidP="00687070">
            <w:pPr>
              <w:jc w:val="center"/>
              <w:rPr>
                <w:rFonts w:asciiTheme="minorHAnsi" w:hAnsiTheme="minorHAnsi" w:cstheme="minorHAnsi"/>
                <w:b/>
                <w:bCs/>
                <w:szCs w:val="18"/>
                <w:lang w:val="es-BO" w:eastAsia="es-BO"/>
              </w:rPr>
            </w:pPr>
            <w:r>
              <w:rPr>
                <w:rFonts w:asciiTheme="minorHAnsi" w:hAnsiTheme="minorHAnsi" w:cstheme="minorHAnsi"/>
                <w:b/>
                <w:bCs/>
                <w:szCs w:val="18"/>
                <w:lang w:val="es-BO" w:eastAsia="es-BO"/>
              </w:rPr>
              <w:t>TRAMO</w:t>
            </w:r>
          </w:p>
        </w:tc>
        <w:tc>
          <w:tcPr>
            <w:tcW w:w="788" w:type="pct"/>
            <w:vMerge w:val="restart"/>
            <w:shd w:val="clear" w:color="000000" w:fill="DCE6F1"/>
            <w:vAlign w:val="center"/>
          </w:tcPr>
          <w:p w:rsidR="007F21F0" w:rsidRDefault="007F21F0" w:rsidP="00CF2A2B">
            <w:pPr>
              <w:jc w:val="center"/>
              <w:rPr>
                <w:rFonts w:ascii="Calibri" w:hAnsi="Calibri" w:cs="Calibri"/>
                <w:b/>
                <w:bCs/>
                <w:color w:val="000000"/>
                <w:sz w:val="18"/>
                <w:szCs w:val="18"/>
              </w:rPr>
            </w:pPr>
            <w:r>
              <w:rPr>
                <w:rFonts w:ascii="Calibri" w:hAnsi="Calibri" w:cs="Calibri"/>
                <w:b/>
                <w:bCs/>
                <w:color w:val="000000"/>
                <w:sz w:val="16"/>
                <w:szCs w:val="18"/>
              </w:rPr>
              <w:t>CANTIDAD ANUAL ESTIMADA DE VIAJES</w:t>
            </w:r>
            <w:r w:rsidRPr="00E33363">
              <w:rPr>
                <w:rFonts w:ascii="Calibri" w:hAnsi="Calibri" w:cs="Calibri"/>
                <w:b/>
                <w:bCs/>
                <w:color w:val="000000"/>
                <w:sz w:val="16"/>
                <w:szCs w:val="18"/>
              </w:rPr>
              <w:t xml:space="preserve"> </w:t>
            </w:r>
          </w:p>
        </w:tc>
        <w:tc>
          <w:tcPr>
            <w:tcW w:w="787" w:type="pct"/>
            <w:vMerge w:val="restart"/>
            <w:shd w:val="clear" w:color="000000" w:fill="DCE6F1"/>
          </w:tcPr>
          <w:p w:rsidR="007F21F0" w:rsidRPr="00E33363" w:rsidRDefault="007F21F0" w:rsidP="00CF2A2B">
            <w:pPr>
              <w:jc w:val="center"/>
              <w:rPr>
                <w:rFonts w:ascii="Calibri" w:hAnsi="Calibri" w:cs="Calibri"/>
                <w:b/>
                <w:bCs/>
                <w:color w:val="000000"/>
                <w:sz w:val="16"/>
                <w:szCs w:val="18"/>
              </w:rPr>
            </w:pPr>
            <w:r w:rsidRPr="00E33363">
              <w:rPr>
                <w:rFonts w:ascii="Calibri" w:hAnsi="Calibri" w:cs="Calibri"/>
                <w:b/>
                <w:bCs/>
                <w:color w:val="000000"/>
                <w:sz w:val="16"/>
                <w:szCs w:val="18"/>
              </w:rPr>
              <w:t xml:space="preserve">PRECIO UNITARÍO POR </w:t>
            </w:r>
            <w:r>
              <w:rPr>
                <w:rFonts w:ascii="Calibri" w:hAnsi="Calibri" w:cs="Calibri"/>
                <w:b/>
                <w:bCs/>
                <w:color w:val="000000"/>
                <w:sz w:val="16"/>
                <w:szCs w:val="18"/>
              </w:rPr>
              <w:t>VIAJE</w:t>
            </w:r>
            <w:r w:rsidRPr="00E33363">
              <w:rPr>
                <w:rFonts w:ascii="Calibri" w:hAnsi="Calibri" w:cs="Calibri"/>
                <w:b/>
                <w:bCs/>
                <w:color w:val="000000"/>
                <w:sz w:val="16"/>
                <w:szCs w:val="18"/>
              </w:rPr>
              <w:t xml:space="preserve">  (Bs.)</w:t>
            </w:r>
          </w:p>
        </w:tc>
        <w:tc>
          <w:tcPr>
            <w:tcW w:w="785" w:type="pct"/>
            <w:vMerge w:val="restart"/>
            <w:shd w:val="clear" w:color="000000" w:fill="DCE6F1"/>
          </w:tcPr>
          <w:p w:rsidR="007F21F0" w:rsidRPr="00E33363" w:rsidRDefault="007F21F0" w:rsidP="007F21F0">
            <w:pPr>
              <w:jc w:val="center"/>
              <w:rPr>
                <w:rFonts w:ascii="Calibri" w:hAnsi="Calibri" w:cs="Calibri"/>
                <w:b/>
                <w:bCs/>
                <w:color w:val="000000"/>
                <w:sz w:val="16"/>
                <w:szCs w:val="18"/>
              </w:rPr>
            </w:pPr>
            <w:r w:rsidRPr="00E33363">
              <w:rPr>
                <w:rFonts w:ascii="Calibri" w:hAnsi="Calibri" w:cs="Calibri"/>
                <w:b/>
                <w:bCs/>
                <w:color w:val="000000"/>
                <w:sz w:val="16"/>
                <w:szCs w:val="18"/>
              </w:rPr>
              <w:t xml:space="preserve">PRECIO </w:t>
            </w:r>
            <w:r>
              <w:rPr>
                <w:rFonts w:ascii="Calibri" w:hAnsi="Calibri" w:cs="Calibri"/>
                <w:b/>
                <w:bCs/>
                <w:color w:val="000000"/>
                <w:sz w:val="16"/>
                <w:szCs w:val="18"/>
              </w:rPr>
              <w:t>TOTAL</w:t>
            </w:r>
            <w:r w:rsidRPr="00E33363">
              <w:rPr>
                <w:rFonts w:ascii="Calibri" w:hAnsi="Calibri" w:cs="Calibri"/>
                <w:b/>
                <w:bCs/>
                <w:color w:val="000000"/>
                <w:sz w:val="16"/>
                <w:szCs w:val="18"/>
              </w:rPr>
              <w:t xml:space="preserve"> </w:t>
            </w:r>
            <w:r>
              <w:rPr>
                <w:rFonts w:ascii="Calibri" w:hAnsi="Calibri" w:cs="Calibri"/>
                <w:b/>
                <w:bCs/>
                <w:color w:val="000000"/>
                <w:sz w:val="16"/>
                <w:szCs w:val="18"/>
              </w:rPr>
              <w:t>VIAJE</w:t>
            </w:r>
            <w:r w:rsidRPr="00E33363">
              <w:rPr>
                <w:rFonts w:ascii="Calibri" w:hAnsi="Calibri" w:cs="Calibri"/>
                <w:b/>
                <w:bCs/>
                <w:color w:val="000000"/>
                <w:sz w:val="16"/>
                <w:szCs w:val="18"/>
              </w:rPr>
              <w:t xml:space="preserve">  (Bs.)</w:t>
            </w:r>
          </w:p>
        </w:tc>
      </w:tr>
      <w:tr w:rsidR="007F21F0" w:rsidRPr="00C75BEC" w:rsidTr="007F21F0">
        <w:trPr>
          <w:trHeight w:val="372"/>
          <w:jc w:val="center"/>
        </w:trPr>
        <w:tc>
          <w:tcPr>
            <w:tcW w:w="180" w:type="pct"/>
            <w:vMerge/>
            <w:shd w:val="clear" w:color="000000" w:fill="DCE6F1"/>
            <w:vAlign w:val="center"/>
            <w:hideMark/>
          </w:tcPr>
          <w:p w:rsidR="007F21F0" w:rsidRPr="00C75BEC" w:rsidRDefault="007F21F0" w:rsidP="00687070">
            <w:pPr>
              <w:jc w:val="center"/>
              <w:rPr>
                <w:rFonts w:asciiTheme="minorHAnsi" w:hAnsiTheme="minorHAnsi" w:cstheme="minorHAnsi"/>
                <w:b/>
                <w:bCs/>
                <w:sz w:val="18"/>
                <w:szCs w:val="18"/>
                <w:lang w:val="es-BO" w:eastAsia="es-BO"/>
              </w:rPr>
            </w:pPr>
          </w:p>
        </w:tc>
        <w:tc>
          <w:tcPr>
            <w:tcW w:w="1155" w:type="pct"/>
            <w:shd w:val="clear" w:color="000000" w:fill="DCE6F1"/>
          </w:tcPr>
          <w:p w:rsidR="007F21F0" w:rsidRDefault="007F21F0"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DESCRIPCION</w:t>
            </w:r>
          </w:p>
        </w:tc>
        <w:tc>
          <w:tcPr>
            <w:tcW w:w="584" w:type="pct"/>
            <w:shd w:val="clear" w:color="000000" w:fill="DCE6F1"/>
            <w:vAlign w:val="center"/>
            <w:hideMark/>
          </w:tcPr>
          <w:p w:rsidR="007F21F0" w:rsidRPr="004A3A57" w:rsidRDefault="007F21F0"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w:t>
            </w:r>
          </w:p>
        </w:tc>
        <w:tc>
          <w:tcPr>
            <w:tcW w:w="721" w:type="pct"/>
            <w:shd w:val="clear" w:color="000000" w:fill="DCE6F1"/>
            <w:vAlign w:val="center"/>
            <w:hideMark/>
          </w:tcPr>
          <w:p w:rsidR="007F21F0" w:rsidRPr="00C75BEC" w:rsidRDefault="007F21F0" w:rsidP="00687070">
            <w:pPr>
              <w:jc w:val="center"/>
              <w:rPr>
                <w:rFonts w:asciiTheme="minorHAnsi" w:hAnsiTheme="minorHAnsi" w:cstheme="minorHAnsi"/>
                <w:b/>
                <w:bCs/>
                <w:sz w:val="18"/>
                <w:szCs w:val="18"/>
                <w:lang w:val="es-BO" w:eastAsia="es-BO"/>
              </w:rPr>
            </w:pPr>
            <w:r>
              <w:rPr>
                <w:rFonts w:asciiTheme="minorHAnsi" w:hAnsiTheme="minorHAnsi" w:cstheme="minorHAnsi"/>
                <w:b/>
                <w:bCs/>
                <w:szCs w:val="18"/>
                <w:lang w:val="es-BO" w:eastAsia="es-BO"/>
              </w:rPr>
              <w:t>A:</w:t>
            </w:r>
          </w:p>
        </w:tc>
        <w:tc>
          <w:tcPr>
            <w:tcW w:w="788" w:type="pct"/>
            <w:vMerge/>
            <w:shd w:val="clear" w:color="000000" w:fill="DCE6F1"/>
            <w:vAlign w:val="center"/>
          </w:tcPr>
          <w:p w:rsidR="007F21F0" w:rsidRDefault="007F21F0" w:rsidP="00687070">
            <w:pPr>
              <w:jc w:val="center"/>
              <w:rPr>
                <w:rFonts w:ascii="Calibri" w:hAnsi="Calibri"/>
                <w:b/>
                <w:bCs/>
                <w:color w:val="000000"/>
                <w:sz w:val="18"/>
                <w:szCs w:val="18"/>
              </w:rPr>
            </w:pPr>
          </w:p>
        </w:tc>
        <w:tc>
          <w:tcPr>
            <w:tcW w:w="787" w:type="pct"/>
            <w:vMerge/>
            <w:shd w:val="clear" w:color="000000" w:fill="DCE6F1"/>
          </w:tcPr>
          <w:p w:rsidR="007F21F0" w:rsidRDefault="007F21F0" w:rsidP="00687070">
            <w:pPr>
              <w:jc w:val="center"/>
              <w:rPr>
                <w:rFonts w:ascii="Calibri" w:hAnsi="Calibri"/>
                <w:b/>
                <w:bCs/>
                <w:color w:val="000000"/>
                <w:sz w:val="18"/>
                <w:szCs w:val="18"/>
              </w:rPr>
            </w:pPr>
          </w:p>
        </w:tc>
        <w:tc>
          <w:tcPr>
            <w:tcW w:w="785" w:type="pct"/>
            <w:vMerge/>
            <w:shd w:val="clear" w:color="000000" w:fill="DCE6F1"/>
          </w:tcPr>
          <w:p w:rsidR="007F21F0" w:rsidRDefault="007F21F0" w:rsidP="00687070">
            <w:pPr>
              <w:jc w:val="center"/>
              <w:rPr>
                <w:rFonts w:ascii="Calibri" w:hAnsi="Calibri"/>
                <w:b/>
                <w:bCs/>
                <w:color w:val="000000"/>
                <w:sz w:val="18"/>
                <w:szCs w:val="18"/>
              </w:rPr>
            </w:pPr>
          </w:p>
        </w:tc>
      </w:tr>
      <w:tr w:rsidR="007F21F0" w:rsidRPr="00C75BEC" w:rsidTr="007F21F0">
        <w:trPr>
          <w:trHeight w:val="617"/>
          <w:jc w:val="center"/>
        </w:trPr>
        <w:tc>
          <w:tcPr>
            <w:tcW w:w="180" w:type="pct"/>
            <w:shd w:val="clear" w:color="auto" w:fill="auto"/>
            <w:vAlign w:val="center"/>
          </w:tcPr>
          <w:p w:rsidR="007F21F0" w:rsidRDefault="007F21F0" w:rsidP="003A2E1A">
            <w:pPr>
              <w:jc w:val="center"/>
              <w:rPr>
                <w:rFonts w:ascii="Calibri" w:hAnsi="Calibri" w:cs="Calibri"/>
                <w:color w:val="000000"/>
                <w:sz w:val="18"/>
                <w:szCs w:val="18"/>
              </w:rPr>
            </w:pPr>
            <w:r>
              <w:rPr>
                <w:rFonts w:ascii="Calibri" w:hAnsi="Calibri" w:cs="Calibri"/>
                <w:color w:val="000000"/>
                <w:sz w:val="18"/>
                <w:szCs w:val="18"/>
              </w:rPr>
              <w:t>1</w:t>
            </w:r>
          </w:p>
        </w:tc>
        <w:tc>
          <w:tcPr>
            <w:tcW w:w="1155" w:type="pct"/>
          </w:tcPr>
          <w:p w:rsidR="007F21F0" w:rsidRPr="0035573A" w:rsidRDefault="007F21F0" w:rsidP="0055613B">
            <w:pPr>
              <w:rPr>
                <w:rFonts w:ascii="Calibri" w:hAnsi="Calibri" w:cs="Calibri"/>
                <w:color w:val="000000"/>
                <w:sz w:val="18"/>
                <w:szCs w:val="18"/>
              </w:rPr>
            </w:pPr>
            <w:r w:rsidRPr="0035573A">
              <w:rPr>
                <w:rFonts w:ascii="Calibri" w:hAnsi="Calibri" w:cs="Calibri"/>
                <w:color w:val="000000"/>
                <w:sz w:val="18"/>
                <w:szCs w:val="18"/>
              </w:rPr>
              <w:t>Transporte de GLP en garrafas de 10 Kg</w:t>
            </w:r>
          </w:p>
        </w:tc>
        <w:tc>
          <w:tcPr>
            <w:tcW w:w="584" w:type="pct"/>
            <w:shd w:val="clear" w:color="auto" w:fill="auto"/>
            <w:vAlign w:val="center"/>
          </w:tcPr>
          <w:p w:rsidR="007F21F0" w:rsidRPr="001857E5" w:rsidRDefault="007F21F0" w:rsidP="0055613B">
            <w:pPr>
              <w:rPr>
                <w:rFonts w:ascii="Calibri" w:hAnsi="Calibri" w:cs="Calibri"/>
                <w:color w:val="000000"/>
              </w:rPr>
            </w:pPr>
            <w:r w:rsidRPr="001857E5">
              <w:rPr>
                <w:rFonts w:ascii="Calibri" w:hAnsi="Calibri" w:cs="Calibri"/>
                <w:color w:val="000000"/>
              </w:rPr>
              <w:t xml:space="preserve">Planta </w:t>
            </w:r>
            <w:r>
              <w:rPr>
                <w:rFonts w:ascii="Calibri" w:hAnsi="Calibri" w:cs="Calibri"/>
                <w:color w:val="000000"/>
              </w:rPr>
              <w:t>Potosí</w:t>
            </w:r>
          </w:p>
        </w:tc>
        <w:tc>
          <w:tcPr>
            <w:tcW w:w="721" w:type="pct"/>
            <w:shd w:val="clear" w:color="auto" w:fill="auto"/>
            <w:vAlign w:val="center"/>
          </w:tcPr>
          <w:p w:rsidR="007F21F0" w:rsidRPr="001857E5" w:rsidRDefault="007F21F0" w:rsidP="0055613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r>
              <w:rPr>
                <w:rFonts w:ascii="Calibri" w:hAnsi="Calibri" w:cs="Calibri"/>
                <w:color w:val="000000"/>
              </w:rPr>
              <w:t>Villa Imperial</w:t>
            </w:r>
          </w:p>
        </w:tc>
        <w:tc>
          <w:tcPr>
            <w:tcW w:w="788" w:type="pct"/>
            <w:shd w:val="clear" w:color="auto" w:fill="auto"/>
            <w:vAlign w:val="center"/>
          </w:tcPr>
          <w:p w:rsidR="007F21F0" w:rsidRDefault="007F21F0" w:rsidP="0055613B">
            <w:pPr>
              <w:jc w:val="center"/>
              <w:rPr>
                <w:rFonts w:ascii="Calibri" w:hAnsi="Calibri" w:cs="Calibri"/>
                <w:color w:val="000000"/>
                <w:sz w:val="18"/>
                <w:szCs w:val="18"/>
              </w:rPr>
            </w:pPr>
            <w:r>
              <w:rPr>
                <w:rFonts w:ascii="Calibri" w:hAnsi="Calibri" w:cs="Calibri"/>
                <w:color w:val="000000"/>
                <w:sz w:val="18"/>
                <w:szCs w:val="14"/>
              </w:rPr>
              <w:t>48</w:t>
            </w:r>
          </w:p>
        </w:tc>
        <w:tc>
          <w:tcPr>
            <w:tcW w:w="787" w:type="pct"/>
          </w:tcPr>
          <w:p w:rsidR="007F21F0" w:rsidRPr="00C75BEC" w:rsidRDefault="007F21F0" w:rsidP="003A2E1A">
            <w:pPr>
              <w:jc w:val="both"/>
              <w:rPr>
                <w:rFonts w:asciiTheme="minorHAnsi" w:hAnsiTheme="minorHAnsi" w:cstheme="minorHAnsi"/>
                <w:color w:val="000000"/>
                <w:sz w:val="18"/>
                <w:szCs w:val="18"/>
                <w:lang w:val="es-BO" w:eastAsia="es-BO"/>
              </w:rPr>
            </w:pPr>
          </w:p>
        </w:tc>
        <w:tc>
          <w:tcPr>
            <w:tcW w:w="785" w:type="pct"/>
          </w:tcPr>
          <w:p w:rsidR="007F21F0" w:rsidRPr="00C75BEC" w:rsidRDefault="007F21F0" w:rsidP="003A2E1A">
            <w:pPr>
              <w:jc w:val="both"/>
              <w:rPr>
                <w:rFonts w:asciiTheme="minorHAnsi" w:hAnsiTheme="minorHAnsi" w:cstheme="minorHAnsi"/>
                <w:color w:val="000000"/>
                <w:sz w:val="18"/>
                <w:szCs w:val="18"/>
                <w:lang w:val="es-BO" w:eastAsia="es-BO"/>
              </w:rPr>
            </w:pPr>
          </w:p>
        </w:tc>
      </w:tr>
      <w:tr w:rsidR="007F21F0" w:rsidRPr="00C75BEC" w:rsidTr="007F21F0">
        <w:trPr>
          <w:trHeight w:val="617"/>
          <w:jc w:val="center"/>
        </w:trPr>
        <w:tc>
          <w:tcPr>
            <w:tcW w:w="180" w:type="pct"/>
            <w:shd w:val="clear" w:color="auto" w:fill="auto"/>
            <w:vAlign w:val="center"/>
          </w:tcPr>
          <w:p w:rsidR="007F21F0" w:rsidRDefault="007F21F0" w:rsidP="003A2E1A">
            <w:pPr>
              <w:jc w:val="center"/>
              <w:rPr>
                <w:rFonts w:ascii="Calibri" w:hAnsi="Calibri" w:cs="Calibri"/>
                <w:color w:val="000000"/>
                <w:sz w:val="18"/>
                <w:szCs w:val="18"/>
              </w:rPr>
            </w:pPr>
            <w:r>
              <w:rPr>
                <w:rFonts w:ascii="Calibri" w:hAnsi="Calibri" w:cs="Calibri"/>
                <w:color w:val="000000"/>
                <w:sz w:val="18"/>
                <w:szCs w:val="18"/>
              </w:rPr>
              <w:t>2</w:t>
            </w:r>
          </w:p>
        </w:tc>
        <w:tc>
          <w:tcPr>
            <w:tcW w:w="1155" w:type="pct"/>
          </w:tcPr>
          <w:p w:rsidR="007F21F0" w:rsidRPr="001857E5" w:rsidRDefault="007F21F0" w:rsidP="0055613B">
            <w:pPr>
              <w:rPr>
                <w:rFonts w:ascii="Calibri" w:hAnsi="Calibri" w:cs="Calibri"/>
                <w:color w:val="000000"/>
              </w:rPr>
            </w:pPr>
            <w:r w:rsidRPr="0035573A">
              <w:rPr>
                <w:rFonts w:ascii="Calibri" w:hAnsi="Calibri" w:cs="Calibri"/>
                <w:color w:val="000000"/>
                <w:sz w:val="18"/>
                <w:szCs w:val="18"/>
              </w:rPr>
              <w:t>Transporte de GLP en garrafas de 10 Kg</w:t>
            </w:r>
          </w:p>
        </w:tc>
        <w:tc>
          <w:tcPr>
            <w:tcW w:w="584" w:type="pct"/>
            <w:shd w:val="clear" w:color="auto" w:fill="auto"/>
            <w:vAlign w:val="center"/>
          </w:tcPr>
          <w:p w:rsidR="007F21F0" w:rsidRPr="001857E5" w:rsidRDefault="007F21F0" w:rsidP="0055613B">
            <w:pPr>
              <w:rPr>
                <w:rFonts w:ascii="Calibri" w:hAnsi="Calibri" w:cs="Calibri"/>
                <w:color w:val="000000"/>
              </w:rPr>
            </w:pPr>
            <w:r w:rsidRPr="001857E5">
              <w:rPr>
                <w:rFonts w:ascii="Calibri" w:hAnsi="Calibri" w:cs="Calibri"/>
                <w:color w:val="000000"/>
              </w:rPr>
              <w:t xml:space="preserve">Planta </w:t>
            </w:r>
            <w:r>
              <w:rPr>
                <w:rFonts w:ascii="Calibri" w:hAnsi="Calibri" w:cs="Calibri"/>
                <w:color w:val="000000"/>
              </w:rPr>
              <w:t>Potosí</w:t>
            </w:r>
          </w:p>
        </w:tc>
        <w:tc>
          <w:tcPr>
            <w:tcW w:w="721" w:type="pct"/>
            <w:shd w:val="clear" w:color="auto" w:fill="auto"/>
            <w:vAlign w:val="center"/>
          </w:tcPr>
          <w:p w:rsidR="007F21F0" w:rsidRPr="001857E5" w:rsidRDefault="007F21F0" w:rsidP="0055613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r>
              <w:rPr>
                <w:rFonts w:ascii="Calibri" w:hAnsi="Calibri" w:cs="Calibri"/>
                <w:color w:val="000000"/>
              </w:rPr>
              <w:t>Betanzos</w:t>
            </w:r>
          </w:p>
        </w:tc>
        <w:tc>
          <w:tcPr>
            <w:tcW w:w="788" w:type="pct"/>
            <w:shd w:val="clear" w:color="auto" w:fill="auto"/>
            <w:vAlign w:val="center"/>
          </w:tcPr>
          <w:p w:rsidR="007F21F0" w:rsidRDefault="007F21F0" w:rsidP="0055613B">
            <w:pPr>
              <w:jc w:val="center"/>
              <w:rPr>
                <w:rFonts w:ascii="Calibri" w:hAnsi="Calibri" w:cs="Calibri"/>
                <w:color w:val="000000"/>
                <w:sz w:val="18"/>
                <w:szCs w:val="18"/>
              </w:rPr>
            </w:pPr>
            <w:r>
              <w:rPr>
                <w:rFonts w:ascii="Calibri" w:hAnsi="Calibri" w:cs="Calibri"/>
                <w:color w:val="000000"/>
                <w:sz w:val="18"/>
                <w:szCs w:val="14"/>
              </w:rPr>
              <w:t>72</w:t>
            </w:r>
          </w:p>
        </w:tc>
        <w:tc>
          <w:tcPr>
            <w:tcW w:w="787" w:type="pct"/>
          </w:tcPr>
          <w:p w:rsidR="007F21F0" w:rsidRPr="00C75BEC" w:rsidRDefault="007F21F0" w:rsidP="003A2E1A">
            <w:pPr>
              <w:jc w:val="both"/>
              <w:rPr>
                <w:rFonts w:asciiTheme="minorHAnsi" w:hAnsiTheme="minorHAnsi" w:cstheme="minorHAnsi"/>
                <w:color w:val="000000"/>
                <w:sz w:val="18"/>
                <w:szCs w:val="18"/>
                <w:lang w:val="es-BO" w:eastAsia="es-BO"/>
              </w:rPr>
            </w:pPr>
          </w:p>
        </w:tc>
        <w:tc>
          <w:tcPr>
            <w:tcW w:w="785" w:type="pct"/>
          </w:tcPr>
          <w:p w:rsidR="007F21F0" w:rsidRPr="00C75BEC" w:rsidRDefault="007F21F0" w:rsidP="003A2E1A">
            <w:pPr>
              <w:jc w:val="both"/>
              <w:rPr>
                <w:rFonts w:asciiTheme="minorHAnsi" w:hAnsiTheme="minorHAnsi" w:cstheme="minorHAnsi"/>
                <w:color w:val="000000"/>
                <w:sz w:val="18"/>
                <w:szCs w:val="18"/>
                <w:lang w:val="es-BO" w:eastAsia="es-BO"/>
              </w:rPr>
            </w:pPr>
          </w:p>
        </w:tc>
      </w:tr>
      <w:tr w:rsidR="007F21F0" w:rsidRPr="00C75BEC" w:rsidTr="007F21F0">
        <w:trPr>
          <w:trHeight w:val="617"/>
          <w:jc w:val="center"/>
        </w:trPr>
        <w:tc>
          <w:tcPr>
            <w:tcW w:w="180" w:type="pct"/>
            <w:shd w:val="clear" w:color="auto" w:fill="auto"/>
            <w:vAlign w:val="center"/>
          </w:tcPr>
          <w:p w:rsidR="007F21F0" w:rsidRDefault="007F21F0" w:rsidP="003A2E1A">
            <w:pPr>
              <w:jc w:val="center"/>
              <w:rPr>
                <w:rFonts w:ascii="Calibri" w:hAnsi="Calibri" w:cs="Calibri"/>
                <w:color w:val="000000"/>
                <w:sz w:val="18"/>
                <w:szCs w:val="18"/>
              </w:rPr>
            </w:pPr>
            <w:r>
              <w:rPr>
                <w:rFonts w:ascii="Calibri" w:hAnsi="Calibri" w:cs="Calibri"/>
                <w:color w:val="000000"/>
                <w:sz w:val="18"/>
                <w:szCs w:val="18"/>
              </w:rPr>
              <w:t>3</w:t>
            </w:r>
          </w:p>
        </w:tc>
        <w:tc>
          <w:tcPr>
            <w:tcW w:w="1155" w:type="pct"/>
          </w:tcPr>
          <w:p w:rsidR="007F21F0" w:rsidRPr="001857E5" w:rsidRDefault="007F21F0" w:rsidP="0055613B">
            <w:pPr>
              <w:rPr>
                <w:rFonts w:ascii="Calibri" w:hAnsi="Calibri" w:cs="Calibri"/>
                <w:color w:val="000000"/>
              </w:rPr>
            </w:pPr>
            <w:r w:rsidRPr="0035573A">
              <w:rPr>
                <w:rFonts w:ascii="Calibri" w:hAnsi="Calibri" w:cs="Calibri"/>
                <w:color w:val="000000"/>
                <w:sz w:val="18"/>
                <w:szCs w:val="18"/>
              </w:rPr>
              <w:t>Transporte de GLP en garrafas de 10 Kg</w:t>
            </w:r>
          </w:p>
        </w:tc>
        <w:tc>
          <w:tcPr>
            <w:tcW w:w="584" w:type="pct"/>
            <w:shd w:val="clear" w:color="auto" w:fill="auto"/>
            <w:vAlign w:val="center"/>
          </w:tcPr>
          <w:p w:rsidR="007F21F0" w:rsidRPr="001857E5" w:rsidRDefault="007F21F0" w:rsidP="0055613B">
            <w:pPr>
              <w:rPr>
                <w:rFonts w:ascii="Calibri" w:hAnsi="Calibri" w:cs="Calibri"/>
                <w:color w:val="000000"/>
              </w:rPr>
            </w:pPr>
            <w:r w:rsidRPr="001857E5">
              <w:rPr>
                <w:rFonts w:ascii="Calibri" w:hAnsi="Calibri" w:cs="Calibri"/>
                <w:color w:val="000000"/>
              </w:rPr>
              <w:t xml:space="preserve">Planta </w:t>
            </w:r>
            <w:proofErr w:type="spellStart"/>
            <w:r>
              <w:rPr>
                <w:rFonts w:ascii="Calibri" w:hAnsi="Calibri" w:cs="Calibri"/>
                <w:color w:val="000000"/>
              </w:rPr>
              <w:t>Villazon</w:t>
            </w:r>
            <w:proofErr w:type="spellEnd"/>
          </w:p>
        </w:tc>
        <w:tc>
          <w:tcPr>
            <w:tcW w:w="721" w:type="pct"/>
            <w:shd w:val="clear" w:color="auto" w:fill="auto"/>
            <w:vAlign w:val="center"/>
          </w:tcPr>
          <w:p w:rsidR="007F21F0" w:rsidRPr="001857E5" w:rsidRDefault="007F21F0" w:rsidP="0055613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r>
              <w:rPr>
                <w:rFonts w:ascii="Calibri" w:hAnsi="Calibri" w:cs="Calibri"/>
                <w:color w:val="000000"/>
              </w:rPr>
              <w:t>Antofagasta</w:t>
            </w:r>
          </w:p>
        </w:tc>
        <w:tc>
          <w:tcPr>
            <w:tcW w:w="788" w:type="pct"/>
            <w:shd w:val="clear" w:color="auto" w:fill="auto"/>
            <w:vAlign w:val="center"/>
          </w:tcPr>
          <w:p w:rsidR="007F21F0" w:rsidRDefault="007F21F0" w:rsidP="0055613B">
            <w:pPr>
              <w:jc w:val="center"/>
              <w:rPr>
                <w:rFonts w:ascii="Calibri" w:hAnsi="Calibri" w:cs="Calibri"/>
                <w:color w:val="000000"/>
                <w:sz w:val="18"/>
                <w:szCs w:val="18"/>
              </w:rPr>
            </w:pPr>
            <w:r>
              <w:rPr>
                <w:rFonts w:ascii="Calibri" w:hAnsi="Calibri" w:cs="Calibri"/>
                <w:color w:val="000000"/>
                <w:sz w:val="18"/>
                <w:szCs w:val="18"/>
              </w:rPr>
              <w:t>48</w:t>
            </w:r>
          </w:p>
        </w:tc>
        <w:tc>
          <w:tcPr>
            <w:tcW w:w="787" w:type="pct"/>
          </w:tcPr>
          <w:p w:rsidR="007F21F0" w:rsidRPr="00C75BEC" w:rsidRDefault="007F21F0" w:rsidP="003A2E1A">
            <w:pPr>
              <w:jc w:val="both"/>
              <w:rPr>
                <w:rFonts w:asciiTheme="minorHAnsi" w:hAnsiTheme="minorHAnsi" w:cstheme="minorHAnsi"/>
                <w:color w:val="000000"/>
                <w:sz w:val="18"/>
                <w:szCs w:val="18"/>
                <w:lang w:val="es-BO" w:eastAsia="es-BO"/>
              </w:rPr>
            </w:pPr>
          </w:p>
        </w:tc>
        <w:tc>
          <w:tcPr>
            <w:tcW w:w="785" w:type="pct"/>
          </w:tcPr>
          <w:p w:rsidR="007F21F0" w:rsidRPr="00C75BEC" w:rsidRDefault="007F21F0" w:rsidP="003A2E1A">
            <w:pPr>
              <w:jc w:val="both"/>
              <w:rPr>
                <w:rFonts w:asciiTheme="minorHAnsi" w:hAnsiTheme="minorHAnsi" w:cstheme="minorHAnsi"/>
                <w:color w:val="000000"/>
                <w:sz w:val="18"/>
                <w:szCs w:val="18"/>
                <w:lang w:val="es-BO" w:eastAsia="es-BO"/>
              </w:rPr>
            </w:pPr>
          </w:p>
        </w:tc>
      </w:tr>
      <w:tr w:rsidR="007F21F0" w:rsidRPr="00C75BEC" w:rsidTr="007F21F0">
        <w:trPr>
          <w:trHeight w:val="617"/>
          <w:jc w:val="center"/>
        </w:trPr>
        <w:tc>
          <w:tcPr>
            <w:tcW w:w="180" w:type="pct"/>
            <w:shd w:val="clear" w:color="auto" w:fill="auto"/>
            <w:vAlign w:val="center"/>
          </w:tcPr>
          <w:p w:rsidR="007F21F0" w:rsidRDefault="007F21F0" w:rsidP="003A2E1A">
            <w:pPr>
              <w:jc w:val="center"/>
              <w:rPr>
                <w:rFonts w:ascii="Calibri" w:hAnsi="Calibri" w:cs="Calibri"/>
                <w:color w:val="000000"/>
                <w:sz w:val="18"/>
                <w:szCs w:val="18"/>
              </w:rPr>
            </w:pPr>
          </w:p>
        </w:tc>
        <w:tc>
          <w:tcPr>
            <w:tcW w:w="4035" w:type="pct"/>
            <w:gridSpan w:val="5"/>
          </w:tcPr>
          <w:p w:rsidR="007F21F0" w:rsidRPr="007F21F0" w:rsidRDefault="007F21F0" w:rsidP="003A2E1A">
            <w:pPr>
              <w:jc w:val="both"/>
              <w:rPr>
                <w:rFonts w:asciiTheme="minorHAnsi" w:hAnsiTheme="minorHAnsi" w:cstheme="minorHAnsi"/>
                <w:b/>
                <w:color w:val="000000"/>
                <w:sz w:val="18"/>
                <w:szCs w:val="18"/>
                <w:lang w:val="es-BO" w:eastAsia="es-BO"/>
              </w:rPr>
            </w:pPr>
            <w:r w:rsidRPr="007F21F0">
              <w:rPr>
                <w:rFonts w:asciiTheme="minorHAnsi" w:hAnsiTheme="minorHAnsi" w:cstheme="minorHAnsi"/>
                <w:b/>
                <w:color w:val="000000"/>
                <w:sz w:val="18"/>
                <w:szCs w:val="18"/>
                <w:lang w:val="es-BO" w:eastAsia="es-BO"/>
              </w:rPr>
              <w:t>TOTAL</w:t>
            </w:r>
          </w:p>
        </w:tc>
        <w:tc>
          <w:tcPr>
            <w:tcW w:w="785" w:type="pct"/>
          </w:tcPr>
          <w:p w:rsidR="007F21F0" w:rsidRPr="00C75BEC" w:rsidRDefault="007F21F0" w:rsidP="003A2E1A">
            <w:pPr>
              <w:jc w:val="both"/>
              <w:rPr>
                <w:rFonts w:asciiTheme="minorHAnsi" w:hAnsiTheme="minorHAnsi" w:cstheme="minorHAnsi"/>
                <w:color w:val="000000"/>
                <w:sz w:val="18"/>
                <w:szCs w:val="18"/>
                <w:lang w:val="es-BO" w:eastAsia="es-BO"/>
              </w:rPr>
            </w:pPr>
          </w:p>
        </w:tc>
      </w:tr>
    </w:tbl>
    <w:p w:rsidR="00BB1C84" w:rsidRDefault="00BB1C84" w:rsidP="00BB1C84">
      <w:pPr>
        <w:rPr>
          <w:rFonts w:asciiTheme="minorHAnsi" w:hAnsiTheme="minorHAnsi" w:cstheme="minorHAnsi"/>
          <w:b/>
          <w:sz w:val="18"/>
          <w:szCs w:val="18"/>
        </w:rPr>
      </w:pPr>
    </w:p>
    <w:p w:rsidR="00A75AFF" w:rsidRPr="00BB1C84" w:rsidRDefault="00B00651" w:rsidP="00BB1C84">
      <w:pPr>
        <w:rPr>
          <w:rFonts w:asciiTheme="minorHAnsi" w:hAnsiTheme="minorHAnsi" w:cstheme="minorHAnsi"/>
          <w:b/>
        </w:rPr>
      </w:pPr>
      <w:r w:rsidRPr="00286B08">
        <w:rPr>
          <w:rFonts w:asciiTheme="minorHAnsi" w:hAnsiTheme="minorHAnsi" w:cstheme="minorHAnsi"/>
          <w:b/>
        </w:rPr>
        <w:t>Nota</w:t>
      </w:r>
      <w:r w:rsidR="009C32B4" w:rsidRPr="00286B08">
        <w:rPr>
          <w:rFonts w:asciiTheme="minorHAnsi" w:hAnsiTheme="minorHAnsi" w:cstheme="minorHAnsi"/>
          <w:b/>
        </w:rPr>
        <w:t>:</w:t>
      </w:r>
      <w:r w:rsidR="00BB1C84">
        <w:rPr>
          <w:rFonts w:asciiTheme="minorHAnsi" w:hAnsiTheme="minorHAnsi" w:cstheme="minorHAnsi"/>
          <w:b/>
        </w:rPr>
        <w:t xml:space="preserve"> </w:t>
      </w:r>
      <w:r w:rsidR="009C32B4" w:rsidRPr="00BB1C84">
        <w:rPr>
          <w:rFonts w:asciiTheme="minorHAnsi" w:hAnsiTheme="minorHAnsi" w:cstheme="minorHAnsi"/>
          <w:sz w:val="16"/>
        </w:rPr>
        <w:t>Los precios cotizados (Unitario y Total) deben ser expresados máximo con dos decimales.</w:t>
      </w:r>
      <w:r w:rsidR="00A75AFF" w:rsidRPr="00BB1C84">
        <w:rPr>
          <w:rFonts w:asciiTheme="minorHAnsi" w:hAnsiTheme="minorHAnsi" w:cstheme="minorHAnsi"/>
          <w:sz w:val="16"/>
        </w:rPr>
        <w:t xml:space="preserve"> </w:t>
      </w:r>
    </w:p>
    <w:p w:rsidR="004A3A57" w:rsidRDefault="004A3A57" w:rsidP="00A34C0A">
      <w:pPr>
        <w:spacing w:line="276" w:lineRule="auto"/>
        <w:jc w:val="center"/>
        <w:rPr>
          <w:rFonts w:asciiTheme="minorHAnsi" w:hAnsiTheme="minorHAnsi" w:cstheme="minorHAnsi"/>
        </w:rPr>
      </w:pPr>
    </w:p>
    <w:p w:rsidR="004A3A57" w:rsidRPr="00286B08" w:rsidRDefault="004A3A57" w:rsidP="00A34C0A">
      <w:pPr>
        <w:spacing w:line="276" w:lineRule="auto"/>
        <w:jc w:val="center"/>
        <w:rPr>
          <w:rFonts w:asciiTheme="minorHAnsi" w:hAnsiTheme="minorHAnsi" w:cstheme="minorHAnsi"/>
        </w:rPr>
      </w:pPr>
    </w:p>
    <w:p w:rsidR="009C32B4" w:rsidRPr="00286B08" w:rsidRDefault="009C32B4" w:rsidP="009C32B4">
      <w:pPr>
        <w:tabs>
          <w:tab w:val="right" w:pos="6663"/>
        </w:tabs>
        <w:jc w:val="center"/>
        <w:rPr>
          <w:rFonts w:asciiTheme="minorHAnsi" w:hAnsiTheme="minorHAnsi" w:cstheme="minorHAnsi"/>
          <w:b/>
          <w:bCs/>
          <w:i/>
          <w:iCs/>
        </w:rPr>
      </w:pPr>
    </w:p>
    <w:p w:rsidR="007122BE" w:rsidRPr="00286B08" w:rsidRDefault="007122BE" w:rsidP="00AB5E5A">
      <w:pPr>
        <w:spacing w:line="276" w:lineRule="auto"/>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556C1" w:rsidRDefault="00D556C1" w:rsidP="00D556C1">
      <w:pPr>
        <w:spacing w:line="276" w:lineRule="auto"/>
        <w:rPr>
          <w:rFonts w:asciiTheme="minorHAnsi" w:hAnsiTheme="minorHAnsi" w:cstheme="minorHAnsi"/>
          <w:b/>
          <w:sz w:val="18"/>
          <w:szCs w:val="18"/>
        </w:rPr>
        <w:sectPr w:rsidR="00D556C1"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108"/>
        <w:gridCol w:w="4536"/>
        <w:gridCol w:w="423"/>
        <w:gridCol w:w="350"/>
        <w:gridCol w:w="681"/>
      </w:tblGrid>
      <w:tr w:rsidR="009F3A9D" w:rsidRPr="00C75BEC" w:rsidTr="00D556C1">
        <w:trPr>
          <w:tblHeader/>
          <w:jc w:val="center"/>
        </w:trPr>
        <w:tc>
          <w:tcPr>
            <w:tcW w:w="810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5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66C9A">
        <w:trPr>
          <w:cantSplit/>
          <w:trHeight w:val="1384"/>
          <w:jc w:val="center"/>
        </w:trPr>
        <w:tc>
          <w:tcPr>
            <w:tcW w:w="810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3"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0"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1" w:type="dxa"/>
            <w:tcBorders>
              <w:top w:val="single" w:sz="2" w:space="0" w:color="000000"/>
              <w:bottom w:val="single" w:sz="2" w:space="0" w:color="000000"/>
            </w:tcBorders>
            <w:shd w:val="clear" w:color="auto" w:fill="D6E3BC"/>
            <w:textDirection w:val="btLr"/>
            <w:vAlign w:val="center"/>
          </w:tcPr>
          <w:p w:rsidR="00366C9A" w:rsidRDefault="009F3A9D" w:rsidP="00D556C1">
            <w:pPr>
              <w:jc w:val="center"/>
              <w:rPr>
                <w:rFonts w:asciiTheme="minorHAnsi" w:hAnsiTheme="minorHAnsi" w:cstheme="minorHAnsi"/>
                <w:b/>
                <w:sz w:val="16"/>
                <w:szCs w:val="18"/>
              </w:rPr>
            </w:pPr>
            <w:r w:rsidRPr="00366C9A">
              <w:rPr>
                <w:rFonts w:asciiTheme="minorHAnsi" w:hAnsiTheme="minorHAnsi" w:cstheme="minorHAnsi"/>
                <w:b/>
                <w:sz w:val="16"/>
                <w:szCs w:val="18"/>
              </w:rPr>
              <w:t xml:space="preserve">OBSERVACIÓN </w:t>
            </w:r>
          </w:p>
          <w:p w:rsidR="009F3A9D" w:rsidRPr="00C75BEC" w:rsidRDefault="009F3A9D" w:rsidP="00D556C1">
            <w:pPr>
              <w:jc w:val="center"/>
              <w:rPr>
                <w:rFonts w:asciiTheme="minorHAnsi" w:hAnsiTheme="minorHAnsi" w:cstheme="minorHAnsi"/>
                <w:b/>
                <w:sz w:val="18"/>
                <w:szCs w:val="18"/>
              </w:rPr>
            </w:pPr>
            <w:r w:rsidRPr="00366C9A">
              <w:rPr>
                <w:rFonts w:asciiTheme="minorHAnsi" w:hAnsiTheme="minorHAnsi" w:cstheme="minorHAnsi"/>
                <w:b/>
                <w:sz w:val="16"/>
                <w:szCs w:val="18"/>
              </w:rPr>
              <w:t>(porque no cumple)</w:t>
            </w:r>
          </w:p>
        </w:tc>
      </w:tr>
      <w:tr w:rsidR="009F3A9D" w:rsidRPr="00C75BEC" w:rsidTr="00D556C1">
        <w:trPr>
          <w:jc w:val="center"/>
        </w:trPr>
        <w:tc>
          <w:tcPr>
            <w:tcW w:w="8108" w:type="dxa"/>
            <w:vAlign w:val="center"/>
          </w:tcPr>
          <w:p w:rsidR="00450893" w:rsidRPr="00177A2E" w:rsidRDefault="00450893" w:rsidP="00177A2E">
            <w:pPr>
              <w:ind w:left="360"/>
              <w:jc w:val="both"/>
              <w:rPr>
                <w:rFonts w:asciiTheme="minorHAnsi" w:hAnsiTheme="minorHAnsi" w:cstheme="minorHAnsi"/>
                <w:b/>
                <w:bCs/>
                <w:color w:val="000000"/>
              </w:rPr>
            </w:pPr>
            <w:r w:rsidRPr="00177A2E">
              <w:rPr>
                <w:rFonts w:asciiTheme="minorHAnsi" w:hAnsiTheme="minorHAnsi" w:cstheme="minorHAnsi"/>
                <w:b/>
                <w:bCs/>
                <w:color w:val="000000"/>
              </w:rPr>
              <w:t>DESCRIPCION DEL SERVICIO</w:t>
            </w:r>
          </w:p>
          <w:p w:rsidR="009F3A9D" w:rsidRPr="00177A2E" w:rsidRDefault="009F3A9D" w:rsidP="00134C26">
            <w:pPr>
              <w:rPr>
                <w:rFonts w:asciiTheme="minorHAnsi" w:hAnsiTheme="minorHAnsi" w:cstheme="minorHAns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8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450893" w:rsidRPr="00177A2E" w:rsidRDefault="00450893" w:rsidP="00450893">
            <w:pPr>
              <w:ind w:left="398"/>
              <w:jc w:val="both"/>
              <w:rPr>
                <w:rFonts w:asciiTheme="minorHAnsi" w:hAnsiTheme="minorHAnsi" w:cstheme="minorHAnsi"/>
                <w:bCs/>
                <w:color w:val="000000"/>
              </w:rPr>
            </w:pPr>
            <w:r w:rsidRPr="00177A2E">
              <w:rPr>
                <w:rFonts w:asciiTheme="minorHAnsi" w:hAnsiTheme="minorHAnsi" w:cstheme="minorHAnsi"/>
                <w:bCs/>
                <w:color w:val="000000"/>
              </w:rPr>
              <w:t xml:space="preserve">Servicio de Transporte de Gas Licuado de Petróleo (GLP) en garrafas de 10 Kg. vía terrestre, desde planta Engarrafadora Potosí a Estación de servicio Villa Imperial  así como a Estación de Servicio Betanzos y desde planta engarrafadora </w:t>
            </w:r>
            <w:proofErr w:type="spellStart"/>
            <w:r w:rsidRPr="00177A2E">
              <w:rPr>
                <w:rFonts w:asciiTheme="minorHAnsi" w:hAnsiTheme="minorHAnsi" w:cstheme="minorHAnsi"/>
                <w:bCs/>
                <w:color w:val="000000"/>
              </w:rPr>
              <w:t>Villazón</w:t>
            </w:r>
            <w:proofErr w:type="spellEnd"/>
            <w:r w:rsidRPr="00177A2E">
              <w:rPr>
                <w:rFonts w:asciiTheme="minorHAnsi" w:hAnsiTheme="minorHAnsi" w:cstheme="minorHAnsi"/>
                <w:bCs/>
                <w:color w:val="000000"/>
              </w:rPr>
              <w:t xml:space="preserve"> a Estación de Servicio Antofagasta</w:t>
            </w:r>
            <w:r w:rsidRPr="00177A2E">
              <w:rPr>
                <w:rFonts w:asciiTheme="minorHAnsi" w:hAnsiTheme="minorHAnsi" w:cstheme="minorHAnsi"/>
                <w:bCs/>
              </w:rPr>
              <w:t xml:space="preserve"> además del  transporte de las garrafas vacías a planta origen, a través de unidades de transporte con una capacidad de carga de 3 </w:t>
            </w:r>
            <w:proofErr w:type="spellStart"/>
            <w:r w:rsidRPr="00177A2E">
              <w:rPr>
                <w:rFonts w:asciiTheme="minorHAnsi" w:hAnsiTheme="minorHAnsi" w:cstheme="minorHAnsi"/>
                <w:bCs/>
              </w:rPr>
              <w:t>Tn</w:t>
            </w:r>
            <w:proofErr w:type="spellEnd"/>
            <w:r w:rsidRPr="00177A2E">
              <w:rPr>
                <w:rFonts w:asciiTheme="minorHAnsi" w:hAnsiTheme="minorHAnsi" w:cstheme="minorHAnsi"/>
                <w:bCs/>
              </w:rPr>
              <w:t>.</w:t>
            </w:r>
          </w:p>
          <w:p w:rsidR="00450893" w:rsidRPr="00177A2E" w:rsidRDefault="00450893" w:rsidP="00450893">
            <w:pPr>
              <w:jc w:val="both"/>
              <w:rPr>
                <w:rFonts w:asciiTheme="minorHAnsi" w:hAnsiTheme="minorHAnsi" w:cstheme="minorHAnsi"/>
                <w:bCs/>
                <w:color w:val="000000"/>
              </w:rPr>
            </w:pPr>
          </w:p>
          <w:p w:rsidR="00450893" w:rsidRPr="00177A2E" w:rsidRDefault="00450893" w:rsidP="00450893">
            <w:pPr>
              <w:ind w:left="398"/>
              <w:jc w:val="both"/>
              <w:rPr>
                <w:rFonts w:asciiTheme="minorHAnsi" w:hAnsiTheme="minorHAnsi" w:cstheme="minorHAnsi"/>
                <w:bCs/>
                <w:color w:val="000000"/>
              </w:rPr>
            </w:pPr>
            <w:r w:rsidRPr="00177A2E">
              <w:rPr>
                <w:rFonts w:asciiTheme="minorHAnsi" w:hAnsiTheme="minorHAnsi" w:cstheme="minorHAnsi"/>
                <w:bCs/>
                <w:color w:val="000000"/>
              </w:rPr>
              <w:t>El Transporte de GLP vía terrestre a las diferentes Estaciones de Servicio, estará sujeto a cronograma elaborado por el contratante a requerimiento  de los Administradores de EESS.</w:t>
            </w:r>
          </w:p>
          <w:p w:rsidR="00450893" w:rsidRPr="00177A2E" w:rsidRDefault="00450893" w:rsidP="00450893">
            <w:pPr>
              <w:ind w:left="720"/>
              <w:jc w:val="both"/>
              <w:rPr>
                <w:rFonts w:asciiTheme="minorHAnsi" w:hAnsiTheme="minorHAnsi" w:cstheme="minorHAnsi"/>
                <w:bCs/>
                <w:color w:val="000000"/>
              </w:rPr>
            </w:pPr>
            <w:r w:rsidRPr="00177A2E">
              <w:rPr>
                <w:rFonts w:asciiTheme="minorHAnsi" w:hAnsiTheme="minorHAnsi" w:cstheme="minorHAnsi"/>
                <w:bCs/>
                <w:color w:val="000000"/>
              </w:rPr>
              <w:t>-</w:t>
            </w:r>
          </w:p>
          <w:p w:rsidR="00450893" w:rsidRPr="00177A2E" w:rsidRDefault="00450893" w:rsidP="00BC7CB5">
            <w:pPr>
              <w:numPr>
                <w:ilvl w:val="0"/>
                <w:numId w:val="54"/>
              </w:numPr>
              <w:jc w:val="both"/>
              <w:rPr>
                <w:rFonts w:asciiTheme="minorHAnsi" w:hAnsiTheme="minorHAnsi" w:cstheme="minorHAnsi"/>
                <w:bCs/>
                <w:color w:val="000000"/>
              </w:rPr>
            </w:pPr>
            <w:r w:rsidRPr="00177A2E">
              <w:rPr>
                <w:rFonts w:asciiTheme="minorHAnsi" w:hAnsiTheme="minorHAnsi" w:cstheme="minorHAnsi"/>
                <w:bCs/>
                <w:color w:val="000000"/>
              </w:rPr>
              <w:t>Las frecuencias  de transporte  mensuales  aproximados son :</w:t>
            </w:r>
          </w:p>
          <w:p w:rsidR="00450893" w:rsidRPr="00177A2E" w:rsidRDefault="00450893" w:rsidP="00450893">
            <w:pPr>
              <w:ind w:firstLine="360"/>
              <w:rPr>
                <w:rFonts w:asciiTheme="minorHAnsi" w:hAnsiTheme="minorHAnsi" w:cstheme="minorHAnsi"/>
                <w:bCs/>
                <w:color w:val="000000"/>
              </w:rPr>
            </w:pPr>
          </w:p>
          <w:p w:rsidR="00450893" w:rsidRPr="00177A2E" w:rsidRDefault="00450893" w:rsidP="00450893">
            <w:pPr>
              <w:ind w:firstLine="360"/>
              <w:rPr>
                <w:rFonts w:asciiTheme="minorHAnsi" w:hAnsiTheme="minorHAnsi" w:cstheme="minorHAnsi"/>
                <w:bCs/>
                <w:color w:val="000000"/>
              </w:rPr>
            </w:pPr>
            <w:r w:rsidRPr="00177A2E">
              <w:rPr>
                <w:rFonts w:asciiTheme="minorHAnsi" w:hAnsiTheme="minorHAnsi" w:cstheme="minorHAnsi"/>
                <w:bCs/>
                <w:color w:val="000000"/>
              </w:rPr>
              <w:t xml:space="preserve">Planta Potosí  -  EESS  Villa  Imperial           Frecuencia:   cuatro viajes por mes </w:t>
            </w:r>
          </w:p>
          <w:p w:rsidR="00450893" w:rsidRPr="00177A2E" w:rsidRDefault="00450893" w:rsidP="00450893">
            <w:pPr>
              <w:ind w:firstLine="360"/>
              <w:rPr>
                <w:rFonts w:asciiTheme="minorHAnsi" w:hAnsiTheme="minorHAnsi" w:cstheme="minorHAnsi"/>
                <w:bCs/>
                <w:color w:val="000000"/>
              </w:rPr>
            </w:pPr>
            <w:r w:rsidRPr="00177A2E">
              <w:rPr>
                <w:rFonts w:asciiTheme="minorHAnsi" w:hAnsiTheme="minorHAnsi" w:cstheme="minorHAnsi"/>
                <w:bCs/>
                <w:color w:val="000000"/>
              </w:rPr>
              <w:t>Planta Potosí  -  EESS  Betanzos</w:t>
            </w:r>
            <w:r w:rsidRPr="00177A2E">
              <w:rPr>
                <w:rFonts w:asciiTheme="minorHAnsi" w:hAnsiTheme="minorHAnsi" w:cstheme="minorHAnsi"/>
                <w:bCs/>
                <w:color w:val="000000"/>
              </w:rPr>
              <w:tab/>
              <w:t xml:space="preserve">           Frecuencia:   seis viajes por mes    </w:t>
            </w:r>
          </w:p>
          <w:p w:rsidR="00450893" w:rsidRPr="00177A2E" w:rsidRDefault="00450893" w:rsidP="00450893">
            <w:pPr>
              <w:ind w:firstLine="360"/>
              <w:rPr>
                <w:rFonts w:asciiTheme="minorHAnsi" w:hAnsiTheme="minorHAnsi" w:cstheme="minorHAnsi"/>
                <w:bCs/>
                <w:color w:val="000000"/>
              </w:rPr>
            </w:pPr>
            <w:r w:rsidRPr="00177A2E">
              <w:rPr>
                <w:rFonts w:asciiTheme="minorHAnsi" w:hAnsiTheme="minorHAnsi" w:cstheme="minorHAnsi"/>
                <w:bCs/>
                <w:color w:val="000000"/>
              </w:rPr>
              <w:t xml:space="preserve">Planta </w:t>
            </w:r>
            <w:proofErr w:type="spellStart"/>
            <w:r w:rsidRPr="00177A2E">
              <w:rPr>
                <w:rFonts w:asciiTheme="minorHAnsi" w:hAnsiTheme="minorHAnsi" w:cstheme="minorHAnsi"/>
                <w:bCs/>
                <w:color w:val="000000"/>
              </w:rPr>
              <w:t>Villazón</w:t>
            </w:r>
            <w:proofErr w:type="spellEnd"/>
            <w:r w:rsidRPr="00177A2E">
              <w:rPr>
                <w:rFonts w:asciiTheme="minorHAnsi" w:hAnsiTheme="minorHAnsi" w:cstheme="minorHAnsi"/>
                <w:bCs/>
                <w:color w:val="000000"/>
              </w:rPr>
              <w:t xml:space="preserve">  -  EESS  Antofagasta           Frecuencia:   cuatro viajes por mes</w:t>
            </w:r>
          </w:p>
          <w:p w:rsidR="00450893" w:rsidRPr="00177A2E" w:rsidRDefault="00450893" w:rsidP="00177A2E">
            <w:pPr>
              <w:ind w:firstLine="360"/>
              <w:rPr>
                <w:rFonts w:asciiTheme="minorHAnsi" w:hAnsiTheme="minorHAnsi" w:cstheme="minorHAnsi"/>
                <w:bCs/>
                <w:color w:val="000000"/>
              </w:rPr>
            </w:pPr>
            <w:r w:rsidRPr="00177A2E">
              <w:rPr>
                <w:rFonts w:asciiTheme="minorHAnsi" w:hAnsiTheme="minorHAnsi" w:cstheme="minorHAnsi"/>
                <w:bCs/>
                <w:color w:val="000000"/>
              </w:rPr>
              <w:t xml:space="preserve">   </w:t>
            </w:r>
          </w:p>
          <w:p w:rsidR="00450893" w:rsidRPr="00177A2E" w:rsidRDefault="00450893" w:rsidP="00BC7CB5">
            <w:pPr>
              <w:numPr>
                <w:ilvl w:val="0"/>
                <w:numId w:val="54"/>
              </w:numPr>
              <w:rPr>
                <w:rFonts w:asciiTheme="minorHAnsi" w:hAnsiTheme="minorHAnsi" w:cstheme="minorHAnsi"/>
                <w:bCs/>
                <w:color w:val="000000"/>
              </w:rPr>
            </w:pPr>
            <w:r w:rsidRPr="00177A2E">
              <w:rPr>
                <w:rFonts w:asciiTheme="minorHAnsi" w:hAnsiTheme="minorHAnsi" w:cstheme="minorHAnsi"/>
                <w:bCs/>
                <w:color w:val="000000"/>
              </w:rPr>
              <w:t>Distancias :</w:t>
            </w:r>
          </w:p>
          <w:p w:rsidR="00450893" w:rsidRPr="00177A2E" w:rsidRDefault="00450893" w:rsidP="00450893">
            <w:pPr>
              <w:ind w:left="720"/>
              <w:rPr>
                <w:rFonts w:asciiTheme="minorHAnsi" w:hAnsiTheme="minorHAnsi" w:cstheme="minorHAnsi"/>
                <w:bCs/>
                <w:color w:val="000000"/>
              </w:rPr>
            </w:pPr>
          </w:p>
          <w:p w:rsidR="00450893" w:rsidRPr="00177A2E" w:rsidRDefault="00450893" w:rsidP="00450893">
            <w:pPr>
              <w:ind w:firstLine="360"/>
              <w:rPr>
                <w:rFonts w:asciiTheme="minorHAnsi" w:hAnsiTheme="minorHAnsi" w:cstheme="minorHAnsi"/>
                <w:bCs/>
                <w:color w:val="000000"/>
              </w:rPr>
            </w:pPr>
            <w:r w:rsidRPr="00177A2E">
              <w:rPr>
                <w:rFonts w:asciiTheme="minorHAnsi" w:hAnsiTheme="minorHAnsi" w:cstheme="minorHAnsi"/>
                <w:bCs/>
                <w:color w:val="000000"/>
              </w:rPr>
              <w:t>Planta  Potosí  -  EESS  Villa Imperial</w:t>
            </w:r>
            <w:r w:rsidRPr="00177A2E">
              <w:rPr>
                <w:rFonts w:asciiTheme="minorHAnsi" w:hAnsiTheme="minorHAnsi" w:cstheme="minorHAnsi"/>
                <w:bCs/>
                <w:color w:val="000000"/>
              </w:rPr>
              <w:tab/>
              <w:t xml:space="preserve">    1.2  Km.  Calles adoquinadas y asfaltadas, ciudad</w:t>
            </w:r>
          </w:p>
          <w:p w:rsidR="00450893" w:rsidRPr="00177A2E" w:rsidRDefault="00450893" w:rsidP="00450893">
            <w:pPr>
              <w:ind w:firstLine="360"/>
              <w:rPr>
                <w:rFonts w:asciiTheme="minorHAnsi" w:hAnsiTheme="minorHAnsi" w:cstheme="minorHAnsi"/>
                <w:bCs/>
                <w:color w:val="000000"/>
              </w:rPr>
            </w:pPr>
            <w:r w:rsidRPr="00177A2E">
              <w:rPr>
                <w:rFonts w:asciiTheme="minorHAnsi" w:hAnsiTheme="minorHAnsi" w:cstheme="minorHAnsi"/>
                <w:bCs/>
                <w:color w:val="000000"/>
              </w:rPr>
              <w:t>Planta Potosí   -  EESS  Betanzos            45   Km    Carretera  Tipo  “A”</w:t>
            </w:r>
          </w:p>
          <w:p w:rsidR="00450893" w:rsidRPr="00177A2E" w:rsidRDefault="00450893" w:rsidP="00450893">
            <w:pPr>
              <w:rPr>
                <w:rFonts w:asciiTheme="minorHAnsi" w:hAnsiTheme="minorHAnsi" w:cstheme="minorHAnsi"/>
                <w:bCs/>
                <w:color w:val="000000"/>
              </w:rPr>
            </w:pPr>
            <w:r w:rsidRPr="00177A2E">
              <w:rPr>
                <w:rFonts w:asciiTheme="minorHAnsi" w:hAnsiTheme="minorHAnsi" w:cstheme="minorHAnsi"/>
                <w:bCs/>
                <w:color w:val="000000"/>
              </w:rPr>
              <w:t xml:space="preserve">       Planta  </w:t>
            </w:r>
            <w:proofErr w:type="spellStart"/>
            <w:r w:rsidRPr="00177A2E">
              <w:rPr>
                <w:rFonts w:asciiTheme="minorHAnsi" w:hAnsiTheme="minorHAnsi" w:cstheme="minorHAnsi"/>
                <w:bCs/>
                <w:color w:val="000000"/>
              </w:rPr>
              <w:t>Villazón</w:t>
            </w:r>
            <w:proofErr w:type="spellEnd"/>
            <w:r w:rsidRPr="00177A2E">
              <w:rPr>
                <w:rFonts w:asciiTheme="minorHAnsi" w:hAnsiTheme="minorHAnsi" w:cstheme="minorHAnsi"/>
                <w:bCs/>
                <w:color w:val="000000"/>
              </w:rPr>
              <w:t xml:space="preserve"> -  EESS  Antofagasta       300 </w:t>
            </w:r>
            <w:proofErr w:type="spellStart"/>
            <w:r w:rsidRPr="00177A2E">
              <w:rPr>
                <w:rFonts w:asciiTheme="minorHAnsi" w:hAnsiTheme="minorHAnsi" w:cstheme="minorHAnsi"/>
                <w:bCs/>
                <w:color w:val="000000"/>
              </w:rPr>
              <w:t>mts</w:t>
            </w:r>
            <w:proofErr w:type="spellEnd"/>
            <w:r w:rsidRPr="00177A2E">
              <w:rPr>
                <w:rFonts w:asciiTheme="minorHAnsi" w:hAnsiTheme="minorHAnsi" w:cstheme="minorHAnsi"/>
                <w:bCs/>
                <w:color w:val="000000"/>
              </w:rPr>
              <w:t>.  de distancia</w:t>
            </w:r>
          </w:p>
          <w:p w:rsidR="0014104A" w:rsidRPr="00177A2E" w:rsidRDefault="0014104A" w:rsidP="0014104A">
            <w:pPr>
              <w:tabs>
                <w:tab w:val="left" w:pos="567"/>
              </w:tabs>
              <w:rPr>
                <w:rFonts w:asciiTheme="minorHAnsi" w:hAnsiTheme="minorHAnsi" w:cstheme="minorHAnsi"/>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366C9A" w:rsidRPr="00177A2E" w:rsidRDefault="00450893" w:rsidP="00985398">
            <w:pPr>
              <w:jc w:val="both"/>
              <w:rPr>
                <w:rFonts w:asciiTheme="minorHAnsi" w:hAnsiTheme="minorHAnsi" w:cstheme="minorHAnsi"/>
                <w:lang w:val="es-BO"/>
              </w:rPr>
            </w:pPr>
            <w:r w:rsidRPr="00177A2E">
              <w:rPr>
                <w:rFonts w:asciiTheme="minorHAnsi" w:hAnsiTheme="minorHAnsi" w:cstheme="minorHAnsi"/>
                <w:b/>
                <w:bCs/>
                <w:color w:val="000000"/>
              </w:rPr>
              <w:t>EXPERIENCIA REQUERIDA</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450893" w:rsidRPr="00177A2E" w:rsidRDefault="00450893" w:rsidP="00450893">
            <w:pPr>
              <w:ind w:left="398"/>
              <w:jc w:val="both"/>
              <w:rPr>
                <w:rFonts w:asciiTheme="minorHAnsi" w:hAnsiTheme="minorHAnsi" w:cstheme="minorHAnsi"/>
                <w:bCs/>
                <w:color w:val="000000"/>
              </w:rPr>
            </w:pPr>
            <w:r w:rsidRPr="00177A2E">
              <w:rPr>
                <w:rFonts w:asciiTheme="minorHAnsi" w:hAnsiTheme="minorHAnsi" w:cstheme="minorHAnsi"/>
                <w:bCs/>
                <w:color w:val="000000"/>
              </w:rPr>
              <w:t>Por ser un servicio de transporte donde se manipula  productos inflamables y de alto  riesgo, es importante que el proponente cuente con experiencia específica de un año en transporte de hidrocarburos, como parte de su propuesta tanto para la empresa como para el personal dependiente encargado del manipuleo de producto,  a partir de su legal constitución.</w:t>
            </w:r>
          </w:p>
          <w:p w:rsidR="00450893" w:rsidRPr="00177A2E" w:rsidRDefault="00450893" w:rsidP="00450893">
            <w:pPr>
              <w:ind w:left="398"/>
              <w:jc w:val="both"/>
              <w:rPr>
                <w:rFonts w:asciiTheme="minorHAnsi" w:hAnsiTheme="minorHAnsi" w:cstheme="minorHAnsi"/>
                <w:bCs/>
                <w:color w:val="000000"/>
              </w:rPr>
            </w:pPr>
          </w:p>
          <w:p w:rsidR="00450893" w:rsidRPr="00177A2E" w:rsidRDefault="00450893" w:rsidP="00450893">
            <w:pPr>
              <w:ind w:left="398"/>
              <w:jc w:val="both"/>
              <w:rPr>
                <w:rFonts w:asciiTheme="minorHAnsi" w:hAnsiTheme="minorHAnsi" w:cstheme="minorHAnsi"/>
                <w:lang w:val="es-ES_tradnl"/>
              </w:rPr>
            </w:pPr>
            <w:r w:rsidRPr="00177A2E">
              <w:rPr>
                <w:rFonts w:asciiTheme="minorHAnsi" w:hAnsiTheme="minorHAnsi" w:cstheme="minorHAnsi"/>
                <w:lang w:val="es-ES_tradnl"/>
              </w:rPr>
              <w:t>Así mismo, es importante que el proponente cuente con experiencia general, como parte de su propuesta, la misma que deberá ser:</w:t>
            </w:r>
          </w:p>
          <w:p w:rsidR="00450893" w:rsidRPr="00177A2E" w:rsidRDefault="00450893" w:rsidP="00450893">
            <w:pPr>
              <w:ind w:left="398"/>
              <w:jc w:val="both"/>
              <w:rPr>
                <w:rFonts w:asciiTheme="minorHAnsi" w:hAnsiTheme="minorHAnsi" w:cstheme="minorHAnsi"/>
                <w:lang w:val="es-ES_tradnl"/>
              </w:rPr>
            </w:pPr>
          </w:p>
          <w:p w:rsidR="00450893" w:rsidRPr="00177A2E" w:rsidRDefault="00450893" w:rsidP="00450893">
            <w:pPr>
              <w:ind w:left="398"/>
              <w:jc w:val="both"/>
              <w:rPr>
                <w:rFonts w:asciiTheme="minorHAnsi" w:hAnsiTheme="minorHAnsi" w:cstheme="minorHAnsi"/>
                <w:lang w:val="es-ES_tradnl"/>
              </w:rPr>
            </w:pPr>
            <w:r w:rsidRPr="00177A2E">
              <w:rPr>
                <w:rFonts w:asciiTheme="minorHAnsi" w:hAnsiTheme="minorHAnsi" w:cstheme="minorHAnsi"/>
                <w:lang w:val="es-ES_tradnl"/>
              </w:rPr>
              <w:t>Para Empresas legalmente constituidas la experiencia general mínimamente requerida es de 2 años en transporte, a computarse a partir de su legal constitución, debiendo presentar documentación de respaldo en fotocopia simple.</w:t>
            </w:r>
          </w:p>
          <w:p w:rsidR="00366C9A" w:rsidRPr="00177A2E" w:rsidRDefault="00366C9A" w:rsidP="009F3A9D">
            <w:pPr>
              <w:ind w:right="141"/>
              <w:jc w:val="both"/>
              <w:rPr>
                <w:rFonts w:asciiTheme="minorHAnsi" w:hAnsiTheme="minorHAnsi" w:cstheme="minorHAnsi"/>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177A2E">
            <w:pPr>
              <w:jc w:val="both"/>
              <w:rPr>
                <w:rFonts w:asciiTheme="minorHAnsi" w:hAnsiTheme="minorHAnsi" w:cstheme="minorHAnsi"/>
                <w:bCs/>
                <w:color w:val="000000"/>
              </w:rPr>
            </w:pPr>
            <w:r w:rsidRPr="00177A2E">
              <w:rPr>
                <w:rFonts w:asciiTheme="minorHAnsi" w:hAnsiTheme="minorHAnsi" w:cstheme="minorHAnsi"/>
                <w:b/>
                <w:bCs/>
                <w:color w:val="000000"/>
              </w:rPr>
              <w:t>REQUISITOS TECNICOS</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398"/>
              <w:jc w:val="both"/>
              <w:rPr>
                <w:rFonts w:asciiTheme="minorHAnsi" w:hAnsiTheme="minorHAnsi" w:cstheme="minorHAnsi"/>
                <w:bCs/>
                <w:color w:val="000000"/>
              </w:rPr>
            </w:pPr>
            <w:r w:rsidRPr="00177A2E">
              <w:rPr>
                <w:rFonts w:asciiTheme="minorHAnsi" w:hAnsiTheme="minorHAnsi" w:cstheme="minorHAnsi"/>
                <w:bCs/>
                <w:color w:val="000000"/>
              </w:rPr>
              <w:t>La Empresa ofertante deberá presentar información de cada unidad (Camión  - camioneta) referente a :</w:t>
            </w:r>
          </w:p>
          <w:p w:rsidR="00450893" w:rsidRPr="00177A2E" w:rsidRDefault="00450893" w:rsidP="00450893">
            <w:pPr>
              <w:jc w:val="both"/>
              <w:rPr>
                <w:rFonts w:asciiTheme="minorHAnsi" w:hAnsiTheme="minorHAnsi" w:cstheme="minorHAnsi"/>
                <w:bCs/>
                <w:color w:val="000000"/>
              </w:rPr>
            </w:pPr>
          </w:p>
          <w:p w:rsidR="00450893" w:rsidRPr="00177A2E" w:rsidRDefault="00450893" w:rsidP="00BC7CB5">
            <w:pPr>
              <w:numPr>
                <w:ilvl w:val="0"/>
                <w:numId w:val="62"/>
              </w:numPr>
              <w:jc w:val="both"/>
              <w:rPr>
                <w:rFonts w:asciiTheme="minorHAnsi" w:hAnsiTheme="minorHAnsi" w:cstheme="minorHAnsi"/>
                <w:lang w:val="es-ES_tradnl"/>
              </w:rPr>
            </w:pPr>
            <w:r w:rsidRPr="00177A2E">
              <w:rPr>
                <w:rFonts w:asciiTheme="minorHAnsi" w:hAnsiTheme="minorHAnsi" w:cstheme="minorHAnsi"/>
                <w:b/>
                <w:lang w:val="es-ES_tradnl"/>
              </w:rPr>
              <w:t>Camión o camioneta</w:t>
            </w:r>
          </w:p>
          <w:p w:rsidR="00450893" w:rsidRPr="00177A2E" w:rsidRDefault="00450893" w:rsidP="00BC7CB5">
            <w:pPr>
              <w:numPr>
                <w:ilvl w:val="0"/>
                <w:numId w:val="50"/>
              </w:numPr>
              <w:jc w:val="both"/>
              <w:rPr>
                <w:rFonts w:asciiTheme="minorHAnsi" w:hAnsiTheme="minorHAnsi" w:cstheme="minorHAnsi"/>
                <w:lang w:val="es-ES_tradnl"/>
              </w:rPr>
            </w:pPr>
            <w:r w:rsidRPr="00177A2E">
              <w:rPr>
                <w:rFonts w:asciiTheme="minorHAnsi" w:hAnsiTheme="minorHAnsi" w:cstheme="minorHAnsi"/>
                <w:lang w:val="es-ES_tradnl"/>
              </w:rPr>
              <w:tab/>
              <w:t>Marca</w:t>
            </w:r>
          </w:p>
          <w:p w:rsidR="00450893" w:rsidRPr="00177A2E" w:rsidRDefault="00450893" w:rsidP="00BC7CB5">
            <w:pPr>
              <w:numPr>
                <w:ilvl w:val="0"/>
                <w:numId w:val="50"/>
              </w:numPr>
              <w:jc w:val="both"/>
              <w:rPr>
                <w:rFonts w:asciiTheme="minorHAnsi" w:hAnsiTheme="minorHAnsi" w:cstheme="minorHAnsi"/>
                <w:lang w:val="es-ES_tradnl"/>
              </w:rPr>
            </w:pPr>
            <w:r w:rsidRPr="00177A2E">
              <w:rPr>
                <w:rFonts w:asciiTheme="minorHAnsi" w:hAnsiTheme="minorHAnsi" w:cstheme="minorHAnsi"/>
                <w:lang w:val="es-ES_tradnl"/>
              </w:rPr>
              <w:tab/>
              <w:t>Modelo</w:t>
            </w:r>
          </w:p>
          <w:p w:rsidR="00450893" w:rsidRPr="00177A2E" w:rsidRDefault="00450893" w:rsidP="00BC7CB5">
            <w:pPr>
              <w:numPr>
                <w:ilvl w:val="0"/>
                <w:numId w:val="50"/>
              </w:numPr>
              <w:jc w:val="both"/>
              <w:rPr>
                <w:rFonts w:asciiTheme="minorHAnsi" w:hAnsiTheme="minorHAnsi" w:cstheme="minorHAnsi"/>
                <w:lang w:val="es-ES_tradnl"/>
              </w:rPr>
            </w:pPr>
            <w:r w:rsidRPr="00177A2E">
              <w:rPr>
                <w:rFonts w:asciiTheme="minorHAnsi" w:hAnsiTheme="minorHAnsi" w:cstheme="minorHAnsi"/>
                <w:lang w:val="es-ES_tradnl"/>
              </w:rPr>
              <w:tab/>
              <w:t>Tonelaje</w:t>
            </w:r>
          </w:p>
          <w:p w:rsidR="00450893" w:rsidRPr="00177A2E" w:rsidRDefault="00450893" w:rsidP="00BC7CB5">
            <w:pPr>
              <w:numPr>
                <w:ilvl w:val="0"/>
                <w:numId w:val="50"/>
              </w:numPr>
              <w:jc w:val="both"/>
              <w:rPr>
                <w:rFonts w:asciiTheme="minorHAnsi" w:hAnsiTheme="minorHAnsi" w:cstheme="minorHAnsi"/>
                <w:lang w:val="es-ES_tradnl"/>
              </w:rPr>
            </w:pPr>
            <w:r w:rsidRPr="00177A2E">
              <w:rPr>
                <w:rFonts w:asciiTheme="minorHAnsi" w:hAnsiTheme="minorHAnsi" w:cstheme="minorHAnsi"/>
                <w:lang w:val="es-ES_tradnl"/>
              </w:rPr>
              <w:tab/>
              <w:t>Accesorios</w:t>
            </w:r>
          </w:p>
          <w:p w:rsidR="00450893" w:rsidRPr="00177A2E" w:rsidRDefault="00450893" w:rsidP="00BC7CB5">
            <w:pPr>
              <w:numPr>
                <w:ilvl w:val="0"/>
                <w:numId w:val="49"/>
              </w:numPr>
              <w:jc w:val="both"/>
              <w:rPr>
                <w:rFonts w:asciiTheme="minorHAnsi" w:hAnsiTheme="minorHAnsi" w:cstheme="minorHAnsi"/>
                <w:lang w:val="es-ES_tradnl"/>
              </w:rPr>
            </w:pPr>
            <w:r w:rsidRPr="00177A2E">
              <w:rPr>
                <w:rFonts w:asciiTheme="minorHAnsi" w:hAnsiTheme="minorHAnsi" w:cstheme="minorHAnsi"/>
                <w:lang w:val="es-ES_tradnl"/>
              </w:rPr>
              <w:t>Extintor de fuego</w:t>
            </w:r>
          </w:p>
          <w:p w:rsidR="00450893" w:rsidRPr="00177A2E" w:rsidRDefault="00450893" w:rsidP="00BC7CB5">
            <w:pPr>
              <w:numPr>
                <w:ilvl w:val="0"/>
                <w:numId w:val="49"/>
              </w:numPr>
              <w:jc w:val="both"/>
              <w:rPr>
                <w:rFonts w:asciiTheme="minorHAnsi" w:hAnsiTheme="minorHAnsi" w:cstheme="minorHAnsi"/>
                <w:lang w:val="es-ES_tradnl"/>
              </w:rPr>
            </w:pPr>
            <w:r w:rsidRPr="00177A2E">
              <w:rPr>
                <w:rFonts w:asciiTheme="minorHAnsi" w:hAnsiTheme="minorHAnsi" w:cstheme="minorHAnsi"/>
                <w:lang w:val="es-ES_tradnl"/>
              </w:rPr>
              <w:t>Botiquín</w:t>
            </w:r>
          </w:p>
          <w:p w:rsidR="00450893" w:rsidRPr="00177A2E" w:rsidRDefault="00450893" w:rsidP="00BC7CB5">
            <w:pPr>
              <w:numPr>
                <w:ilvl w:val="0"/>
                <w:numId w:val="49"/>
              </w:numPr>
              <w:jc w:val="both"/>
              <w:rPr>
                <w:rFonts w:asciiTheme="minorHAnsi" w:hAnsiTheme="minorHAnsi" w:cstheme="minorHAnsi"/>
                <w:lang w:val="es-ES_tradnl"/>
              </w:rPr>
            </w:pPr>
            <w:r w:rsidRPr="00177A2E">
              <w:rPr>
                <w:rFonts w:asciiTheme="minorHAnsi" w:hAnsiTheme="minorHAnsi" w:cstheme="minorHAnsi"/>
                <w:lang w:val="es-ES_tradnl"/>
              </w:rPr>
              <w:t>Cinturones de Seguridad</w:t>
            </w:r>
          </w:p>
          <w:p w:rsidR="00450893" w:rsidRPr="00177A2E" w:rsidRDefault="00450893" w:rsidP="00BC7CB5">
            <w:pPr>
              <w:numPr>
                <w:ilvl w:val="0"/>
                <w:numId w:val="49"/>
              </w:numPr>
              <w:jc w:val="both"/>
              <w:rPr>
                <w:rFonts w:asciiTheme="minorHAnsi" w:hAnsiTheme="minorHAnsi" w:cstheme="minorHAnsi"/>
                <w:lang w:val="es-ES_tradnl"/>
              </w:rPr>
            </w:pPr>
            <w:r w:rsidRPr="00177A2E">
              <w:rPr>
                <w:rFonts w:asciiTheme="minorHAnsi" w:hAnsiTheme="minorHAnsi" w:cstheme="minorHAnsi"/>
                <w:lang w:val="es-ES_tradnl"/>
              </w:rPr>
              <w:t>Arresta llamas para el tubo de escape</w:t>
            </w:r>
          </w:p>
          <w:p w:rsidR="00450893" w:rsidRPr="00177A2E" w:rsidRDefault="00450893" w:rsidP="00BC7CB5">
            <w:pPr>
              <w:numPr>
                <w:ilvl w:val="0"/>
                <w:numId w:val="49"/>
              </w:numPr>
              <w:jc w:val="both"/>
              <w:rPr>
                <w:rFonts w:asciiTheme="minorHAnsi" w:hAnsiTheme="minorHAnsi" w:cstheme="minorHAnsi"/>
                <w:lang w:val="es-ES_tradnl"/>
              </w:rPr>
            </w:pPr>
            <w:r w:rsidRPr="00177A2E">
              <w:rPr>
                <w:rFonts w:asciiTheme="minorHAnsi" w:hAnsiTheme="minorHAnsi" w:cstheme="minorHAnsi"/>
                <w:lang w:val="es-ES_tradnl"/>
              </w:rPr>
              <w:t>Tipo de combustible</w:t>
            </w:r>
          </w:p>
          <w:p w:rsidR="00450893" w:rsidRPr="00177A2E" w:rsidRDefault="00450893" w:rsidP="00BC7CB5">
            <w:pPr>
              <w:numPr>
                <w:ilvl w:val="0"/>
                <w:numId w:val="49"/>
              </w:numPr>
              <w:jc w:val="both"/>
              <w:rPr>
                <w:rFonts w:asciiTheme="minorHAnsi" w:hAnsiTheme="minorHAnsi" w:cstheme="minorHAnsi"/>
                <w:lang w:val="es-ES_tradnl"/>
              </w:rPr>
            </w:pPr>
            <w:r w:rsidRPr="00177A2E">
              <w:rPr>
                <w:rFonts w:asciiTheme="minorHAnsi" w:hAnsiTheme="minorHAnsi" w:cstheme="minorHAnsi"/>
                <w:lang w:val="es-ES_tradnl"/>
              </w:rPr>
              <w:t>Capacidad del tanque de combustible</w:t>
            </w:r>
          </w:p>
          <w:p w:rsidR="00450893" w:rsidRPr="00177A2E" w:rsidRDefault="00450893" w:rsidP="00450893">
            <w:pPr>
              <w:jc w:val="both"/>
              <w:rPr>
                <w:rFonts w:asciiTheme="minorHAnsi" w:hAnsiTheme="minorHAnsi" w:cstheme="minorHAnsi"/>
                <w:b/>
                <w:lang w:val="es-ES_tradnl"/>
              </w:rPr>
            </w:pPr>
          </w:p>
          <w:p w:rsidR="00450893" w:rsidRPr="00177A2E" w:rsidRDefault="00450893" w:rsidP="00450893">
            <w:pPr>
              <w:ind w:left="398"/>
              <w:jc w:val="both"/>
              <w:rPr>
                <w:rFonts w:asciiTheme="minorHAnsi" w:hAnsiTheme="minorHAnsi" w:cstheme="minorHAnsi"/>
                <w:bCs/>
                <w:color w:val="000000"/>
              </w:rPr>
            </w:pP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bCs/>
                <w:color w:val="000000"/>
              </w:rPr>
            </w:pPr>
            <w:r w:rsidRPr="00177A2E">
              <w:rPr>
                <w:rFonts w:asciiTheme="minorHAnsi" w:hAnsiTheme="minorHAnsi" w:cstheme="minorHAnsi"/>
                <w:b/>
                <w:lang w:val="es-ES_tradnl"/>
              </w:rPr>
              <w:t>REQUISITOS DE SEGUROS</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450"/>
              <w:jc w:val="both"/>
              <w:rPr>
                <w:rFonts w:asciiTheme="minorHAnsi" w:hAnsiTheme="minorHAnsi" w:cstheme="minorHAnsi"/>
                <w:b/>
                <w:lang w:val="es-ES_tradnl"/>
              </w:rPr>
            </w:pPr>
          </w:p>
          <w:p w:rsidR="00450893" w:rsidRPr="00177A2E" w:rsidRDefault="00450893" w:rsidP="00BC7CB5">
            <w:pPr>
              <w:pStyle w:val="Prrafodelista"/>
              <w:numPr>
                <w:ilvl w:val="0"/>
                <w:numId w:val="58"/>
              </w:numPr>
              <w:spacing w:after="200" w:line="276" w:lineRule="auto"/>
              <w:jc w:val="both"/>
              <w:rPr>
                <w:rFonts w:asciiTheme="minorHAnsi" w:hAnsiTheme="minorHAnsi" w:cstheme="minorHAnsi"/>
                <w:b/>
                <w:lang w:val="es-ES_tradnl"/>
              </w:rPr>
            </w:pPr>
            <w:r w:rsidRPr="00177A2E">
              <w:rPr>
                <w:rFonts w:asciiTheme="minorHAnsi" w:hAnsiTheme="minorHAnsi" w:cstheme="minorHAnsi"/>
                <w:b/>
                <w:lang w:val="es-ES_tradnl"/>
              </w:rPr>
              <w:t xml:space="preserve">Póliza de Responsabilidad Civil </w:t>
            </w:r>
            <w:r w:rsidRPr="00177A2E">
              <w:rPr>
                <w:rFonts w:asciiTheme="minorHAnsi" w:hAnsiTheme="minorHAnsi" w:cstheme="minorHAnsi"/>
                <w:lang w:val="es-ES_tradnl"/>
              </w:rPr>
              <w:t>por daños a terceros o bienes de terceros por cualquier causa que durante el transporte pudiera ocasionar el producto y sus equipos que incluya contaminación y polución ambiental, filtración, daños al medio ambiente y/o al eco sistema; así como gastos de aceleración de siniestros y extraordinarios remoción y limpieza, dejando indemne a YPFB por cualquier suceso.</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lang w:val="es-ES_tradnl"/>
              </w:rPr>
              <w:t>Con Cobertura de indemnización para terceros por lesiones corporales, muerte  y/o  daños materiales causados por las cisternas de su propiedad o arrendadas conducidas por el transportista, dentro o fuera del recinto donde preste el servicio.</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lang w:val="es-ES_tradnl"/>
              </w:rPr>
              <w:t>Valor asegurado hasta $</w:t>
            </w:r>
            <w:proofErr w:type="spellStart"/>
            <w:r w:rsidRPr="00177A2E">
              <w:rPr>
                <w:rFonts w:asciiTheme="minorHAnsi" w:hAnsiTheme="minorHAnsi" w:cstheme="minorHAnsi"/>
                <w:lang w:val="es-ES_tradnl"/>
              </w:rPr>
              <w:t>us</w:t>
            </w:r>
            <w:proofErr w:type="spellEnd"/>
            <w:r w:rsidRPr="00177A2E">
              <w:rPr>
                <w:rFonts w:asciiTheme="minorHAnsi" w:hAnsiTheme="minorHAnsi" w:cstheme="minorHAnsi"/>
                <w:lang w:val="es-ES_tradnl"/>
              </w:rPr>
              <w:t xml:space="preserve"> 100.000.00.- (Cien Mil Dólares Americanos), por evento y/o reclamo con un agregado anual de $</w:t>
            </w:r>
            <w:proofErr w:type="spellStart"/>
            <w:r w:rsidRPr="00177A2E">
              <w:rPr>
                <w:rFonts w:asciiTheme="minorHAnsi" w:hAnsiTheme="minorHAnsi" w:cstheme="minorHAnsi"/>
                <w:lang w:val="es-ES_tradnl"/>
              </w:rPr>
              <w:t>us</w:t>
            </w:r>
            <w:proofErr w:type="spellEnd"/>
            <w:r w:rsidRPr="00177A2E">
              <w:rPr>
                <w:rFonts w:asciiTheme="minorHAnsi" w:hAnsiTheme="minorHAnsi" w:cstheme="minorHAnsi"/>
                <w:lang w:val="es-ES_tradnl"/>
              </w:rPr>
              <w:t>. 500.000.00 (Quinientos Mil dólares Americanos).</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lang w:val="es-ES_tradnl"/>
              </w:rPr>
              <w:t>En caso de exceder el límite agregado anual de $</w:t>
            </w:r>
            <w:proofErr w:type="spellStart"/>
            <w:r w:rsidRPr="00177A2E">
              <w:rPr>
                <w:rFonts w:asciiTheme="minorHAnsi" w:hAnsiTheme="minorHAnsi" w:cstheme="minorHAnsi"/>
                <w:lang w:val="es-ES_tradnl"/>
              </w:rPr>
              <w:t>us</w:t>
            </w:r>
            <w:proofErr w:type="spellEnd"/>
            <w:r w:rsidRPr="00177A2E">
              <w:rPr>
                <w:rFonts w:asciiTheme="minorHAnsi" w:hAnsiTheme="minorHAnsi" w:cstheme="minorHAnsi"/>
                <w:lang w:val="es-ES_tradnl"/>
              </w:rPr>
              <w:t xml:space="preserve">. 500.000.00 la empresa Transportadora deberá presentar una póliza complementaria que amplié a cubrir cualquier eventualidad bajo la mismos parámetros indicados y/o asumir la responsabilidad de manera directa. </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lang w:val="es-ES_tradnl"/>
              </w:rPr>
              <w:t>La póliza debe tener Límites Geográficos de acuerdo a los servicios que brindará el contrato: NACIONAL.</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lang w:val="es-ES_tradnl"/>
              </w:rPr>
              <w:t xml:space="preserve">  </w:t>
            </w:r>
          </w:p>
          <w:p w:rsidR="00450893" w:rsidRPr="00177A2E" w:rsidRDefault="00450893" w:rsidP="00BC7CB5">
            <w:pPr>
              <w:pStyle w:val="Prrafodelista"/>
              <w:numPr>
                <w:ilvl w:val="0"/>
                <w:numId w:val="58"/>
              </w:numPr>
              <w:spacing w:after="200" w:line="276" w:lineRule="auto"/>
              <w:jc w:val="both"/>
              <w:rPr>
                <w:rFonts w:asciiTheme="minorHAnsi" w:hAnsiTheme="minorHAnsi" w:cstheme="minorHAnsi"/>
                <w:b/>
                <w:lang w:val="es-ES_tradnl"/>
              </w:rPr>
            </w:pPr>
            <w:r w:rsidRPr="00177A2E">
              <w:rPr>
                <w:rFonts w:asciiTheme="minorHAnsi" w:hAnsiTheme="minorHAnsi" w:cstheme="minorHAnsi"/>
                <w:b/>
                <w:lang w:val="es-ES_tradnl"/>
              </w:rPr>
              <w:t xml:space="preserve">Seguro de Transporte contra todo riesgo de producto transportado, </w:t>
            </w:r>
            <w:r w:rsidRPr="00177A2E">
              <w:rPr>
                <w:rFonts w:asciiTheme="minorHAnsi" w:hAnsiTheme="minorHAnsi" w:cstheme="minorHAnsi"/>
                <w:lang w:val="es-ES_tradnl"/>
              </w:rPr>
              <w:t xml:space="preserve">Con cobertura  desde el punto de despacho y/o carguío hasta el punto de recepción y/o </w:t>
            </w:r>
            <w:proofErr w:type="spellStart"/>
            <w:r w:rsidRPr="00177A2E">
              <w:rPr>
                <w:rFonts w:asciiTheme="minorHAnsi" w:hAnsiTheme="minorHAnsi" w:cstheme="minorHAnsi"/>
                <w:lang w:val="es-ES_tradnl"/>
              </w:rPr>
              <w:t>descarguio</w:t>
            </w:r>
            <w:proofErr w:type="spellEnd"/>
            <w:r w:rsidRPr="00177A2E">
              <w:rPr>
                <w:rFonts w:asciiTheme="minorHAnsi" w:hAnsiTheme="minorHAnsi" w:cstheme="minorHAnsi"/>
                <w:lang w:val="es-ES_tradnl"/>
              </w:rPr>
              <w:t xml:space="preserve"> (clausula “A” del Instituto de Londres) que cubra el valor total del producto transportado ante cualquier eventualidad, de acuerdo a valor pactado en el contrato, considerando un límite por travesía o despacho de acuerdo  a la capacidad de cada camión declarado en Dólares  Americanos.  Esta Póliza debe estar necesariamente subrogado a favor de YPFB.</w:t>
            </w:r>
          </w:p>
          <w:p w:rsidR="00450893" w:rsidRPr="00177A2E" w:rsidRDefault="00450893" w:rsidP="00BC7CB5">
            <w:pPr>
              <w:pStyle w:val="Prrafodelista"/>
              <w:numPr>
                <w:ilvl w:val="0"/>
                <w:numId w:val="58"/>
              </w:numPr>
              <w:spacing w:after="200" w:line="276" w:lineRule="auto"/>
              <w:jc w:val="both"/>
              <w:rPr>
                <w:rFonts w:asciiTheme="minorHAnsi" w:hAnsiTheme="minorHAnsi" w:cstheme="minorHAnsi"/>
                <w:b/>
                <w:lang w:val="es-ES_tradnl"/>
              </w:rPr>
            </w:pPr>
            <w:r w:rsidRPr="00177A2E">
              <w:rPr>
                <w:rFonts w:asciiTheme="minorHAnsi" w:hAnsiTheme="minorHAnsi" w:cstheme="minorHAnsi"/>
                <w:b/>
                <w:lang w:val="es-ES_tradnl"/>
              </w:rPr>
              <w:t>Registro de   propiedad y Seguro Obligatorio de Accidentes de Tránsito (SOAT).</w:t>
            </w:r>
          </w:p>
          <w:p w:rsidR="00450893" w:rsidRPr="00177A2E" w:rsidRDefault="00450893" w:rsidP="00BC7CB5">
            <w:pPr>
              <w:pStyle w:val="Prrafodelista"/>
              <w:numPr>
                <w:ilvl w:val="0"/>
                <w:numId w:val="58"/>
              </w:numPr>
              <w:spacing w:after="200" w:line="276" w:lineRule="auto"/>
              <w:jc w:val="both"/>
              <w:rPr>
                <w:rFonts w:asciiTheme="minorHAnsi" w:hAnsiTheme="minorHAnsi" w:cstheme="minorHAnsi"/>
                <w:b/>
                <w:lang w:val="es-ES_tradnl"/>
              </w:rPr>
            </w:pPr>
            <w:r w:rsidRPr="00177A2E">
              <w:rPr>
                <w:rFonts w:asciiTheme="minorHAnsi" w:hAnsiTheme="minorHAnsi" w:cstheme="minorHAnsi"/>
                <w:b/>
                <w:lang w:val="es-ES_tradnl"/>
              </w:rPr>
              <w:t>Póliza de seguro automotor para todas las unidades puestas en el servicio</w:t>
            </w:r>
          </w:p>
          <w:p w:rsidR="00450893" w:rsidRPr="00177A2E" w:rsidRDefault="00450893" w:rsidP="00450893">
            <w:pPr>
              <w:pStyle w:val="Prrafodelista"/>
              <w:jc w:val="both"/>
              <w:rPr>
                <w:rFonts w:asciiTheme="minorHAnsi" w:hAnsiTheme="minorHAnsi" w:cstheme="minorHAnsi"/>
                <w:lang w:val="es-ES_tradnl"/>
              </w:rPr>
            </w:pP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lang w:val="es-ES_tradnl"/>
              </w:rPr>
              <w:t xml:space="preserve">Valor Asegurado: en base al costo del producto en Planta de Carga. </w:t>
            </w:r>
          </w:p>
          <w:p w:rsidR="00450893" w:rsidRPr="00177A2E" w:rsidRDefault="00450893" w:rsidP="00BC7CB5">
            <w:pPr>
              <w:pStyle w:val="Prrafodelista"/>
              <w:numPr>
                <w:ilvl w:val="1"/>
                <w:numId w:val="48"/>
              </w:numPr>
              <w:spacing w:after="200" w:line="276" w:lineRule="auto"/>
              <w:jc w:val="both"/>
              <w:rPr>
                <w:rFonts w:asciiTheme="minorHAnsi" w:hAnsiTheme="minorHAnsi" w:cstheme="minorHAnsi"/>
                <w:b/>
                <w:lang w:val="es-ES_tradnl"/>
              </w:rPr>
            </w:pPr>
            <w:r w:rsidRPr="00177A2E">
              <w:rPr>
                <w:rFonts w:asciiTheme="minorHAnsi" w:hAnsiTheme="minorHAnsi" w:cstheme="minorHAnsi"/>
                <w:b/>
                <w:lang w:val="es-ES_tradnl"/>
              </w:rPr>
              <w:t>Condiciones Adicionales</w:t>
            </w:r>
          </w:p>
          <w:p w:rsidR="00450893" w:rsidRPr="00177A2E" w:rsidRDefault="00450893" w:rsidP="00450893">
            <w:pPr>
              <w:pStyle w:val="Prrafodelista"/>
              <w:ind w:left="450"/>
              <w:jc w:val="both"/>
              <w:rPr>
                <w:rFonts w:asciiTheme="minorHAnsi" w:hAnsiTheme="minorHAnsi" w:cstheme="minorHAnsi"/>
                <w:lang w:val="es-ES_tradnl"/>
              </w:rPr>
            </w:pPr>
            <w:r w:rsidRPr="00177A2E">
              <w:rPr>
                <w:rFonts w:asciiTheme="minorHAnsi" w:hAnsiTheme="minorHAnsi" w:cstheme="minorHAnsi"/>
                <w:lang w:val="es-ES_tradnl"/>
              </w:rPr>
              <w:t xml:space="preserve"> Todas las pólizas de Seguros anteriormente mencionadas, deberán cumplir las siguientes condiciones: </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b/>
                <w:lang w:val="es-ES_tradnl"/>
              </w:rPr>
              <w:t xml:space="preserve">I </w:t>
            </w:r>
            <w:r w:rsidRPr="00177A2E">
              <w:rPr>
                <w:rFonts w:asciiTheme="minorHAnsi" w:hAnsiTheme="minorHAnsi" w:cstheme="minorHAnsi"/>
                <w:lang w:val="es-ES_tradnl"/>
              </w:rPr>
              <w:t xml:space="preserve"> De suspenderse por cualquier razón la vigencia o cobertura de cualquier de las pólizas normadas precedentemente o bien se presente la existencia de eventos no cubiertos por las mismas; el transportistas se hace enteramente responsable frente a YPFB y a terceros por todos los daños emergentes, desde la recepción del producto hasta el punto de entrega.</w:t>
            </w:r>
          </w:p>
          <w:p w:rsidR="00450893" w:rsidRPr="00177A2E" w:rsidRDefault="00450893" w:rsidP="00450893">
            <w:pPr>
              <w:pStyle w:val="Prrafodelista"/>
              <w:jc w:val="both"/>
              <w:rPr>
                <w:rFonts w:asciiTheme="minorHAnsi" w:hAnsiTheme="minorHAnsi" w:cstheme="minorHAnsi"/>
                <w:lang w:val="es-ES_tradnl"/>
              </w:rPr>
            </w:pPr>
            <w:r w:rsidRPr="00177A2E">
              <w:rPr>
                <w:rFonts w:asciiTheme="minorHAnsi" w:hAnsiTheme="minorHAnsi" w:cstheme="minorHAnsi"/>
                <w:b/>
                <w:lang w:val="es-ES_tradnl"/>
              </w:rPr>
              <w:t xml:space="preserve">II </w:t>
            </w:r>
            <w:r w:rsidRPr="00177A2E">
              <w:rPr>
                <w:rFonts w:asciiTheme="minorHAnsi" w:hAnsiTheme="minorHAnsi" w:cstheme="minorHAnsi"/>
                <w:lang w:val="es-ES_tradnl"/>
              </w:rPr>
              <w:t xml:space="preserve"> El transportista una vez adjudicado deberá entregar una copia legalizada de las citadas pólizas a YPFB antes de la suscripción del contrato.</w:t>
            </w:r>
          </w:p>
          <w:p w:rsidR="00450893" w:rsidRPr="00177A2E" w:rsidRDefault="00450893" w:rsidP="00450893">
            <w:pPr>
              <w:ind w:left="398"/>
              <w:jc w:val="both"/>
              <w:rPr>
                <w:rFonts w:asciiTheme="minorHAnsi" w:hAnsiTheme="minorHAnsi" w:cstheme="minorHAnsi"/>
                <w:bCs/>
                <w:color w:val="000000"/>
                <w:lang w:val="es-ES_tradnl"/>
              </w:rPr>
            </w:pP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bCs/>
                <w:color w:val="000000"/>
              </w:rPr>
            </w:pPr>
            <w:r w:rsidRPr="00177A2E">
              <w:rPr>
                <w:rFonts w:asciiTheme="minorHAnsi" w:hAnsiTheme="minorHAnsi" w:cstheme="minorHAnsi"/>
                <w:b/>
              </w:rPr>
              <w:t>CLÁUSULA DE SEGURIDAD Y SALUD OCUPACIONAL PARA CONTRATOS DE OBRAS Y SERVICIOS</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177A2E">
            <w:pPr>
              <w:jc w:val="both"/>
              <w:rPr>
                <w:rFonts w:asciiTheme="minorHAnsi" w:hAnsiTheme="minorHAnsi" w:cstheme="minorHAnsi"/>
                <w:b/>
              </w:rPr>
            </w:pPr>
            <w:r w:rsidRPr="00177A2E">
              <w:rPr>
                <w:rFonts w:asciiTheme="minorHAnsi" w:hAnsiTheme="minorHAnsi" w:cstheme="minorHAnsi"/>
                <w:b/>
              </w:rPr>
              <w:t xml:space="preserve">Seguridad y Salud Ocupacional </w:t>
            </w:r>
          </w:p>
          <w:p w:rsidR="00450893" w:rsidRPr="00177A2E" w:rsidRDefault="00450893" w:rsidP="00450893">
            <w:pPr>
              <w:jc w:val="both"/>
              <w:rPr>
                <w:rFonts w:asciiTheme="minorHAnsi" w:hAnsiTheme="minorHAnsi" w:cstheme="minorHAnsi"/>
              </w:rPr>
            </w:pPr>
          </w:p>
          <w:p w:rsidR="00450893" w:rsidRPr="00177A2E" w:rsidRDefault="00450893" w:rsidP="00450893">
            <w:pPr>
              <w:ind w:left="539"/>
              <w:jc w:val="both"/>
              <w:rPr>
                <w:rFonts w:asciiTheme="minorHAnsi" w:hAnsiTheme="minorHAnsi" w:cstheme="minorHAnsi"/>
              </w:rPr>
            </w:pPr>
            <w:r w:rsidRPr="00177A2E">
              <w:rPr>
                <w:rFonts w:asciiTheme="minorHAnsi" w:hAnsiTheme="minorHAnsi" w:cstheme="minorHAnsi"/>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450893" w:rsidRPr="00177A2E" w:rsidRDefault="00450893" w:rsidP="00450893">
            <w:pPr>
              <w:ind w:left="539" w:firstLine="539"/>
              <w:jc w:val="both"/>
              <w:rPr>
                <w:rFonts w:asciiTheme="minorHAnsi" w:hAnsiTheme="minorHAnsi" w:cstheme="minorHAnsi"/>
              </w:rPr>
            </w:pPr>
          </w:p>
          <w:p w:rsidR="00450893" w:rsidRPr="00177A2E" w:rsidRDefault="00450893" w:rsidP="00450893">
            <w:pPr>
              <w:ind w:left="539"/>
              <w:jc w:val="both"/>
              <w:rPr>
                <w:rFonts w:asciiTheme="minorHAnsi" w:hAnsiTheme="minorHAnsi" w:cstheme="minorHAnsi"/>
              </w:rPr>
            </w:pPr>
            <w:r w:rsidRPr="00177A2E">
              <w:rPr>
                <w:rFonts w:asciiTheme="minorHAnsi" w:hAnsiTheme="minorHAnsi" w:cstheme="minorHAnsi"/>
              </w:rPr>
              <w:t>EL CONTRATISTA y SUBCONTRATISTA en todo momento tomará las medidas necesarias para dar la suficiente seguridad a sus empleados y a terceros, debiendo instruir a su personal en los procedimientos de trabajo seguro a seguir en cada tarea.</w:t>
            </w:r>
          </w:p>
          <w:p w:rsidR="00450893" w:rsidRPr="00177A2E" w:rsidRDefault="00450893" w:rsidP="00450893">
            <w:pPr>
              <w:jc w:val="both"/>
              <w:rPr>
                <w:rFonts w:asciiTheme="minorHAnsi" w:hAnsiTheme="minorHAnsi" w:cstheme="minorHAnsi"/>
              </w:rPr>
            </w:pPr>
          </w:p>
          <w:p w:rsidR="00450893" w:rsidRPr="00177A2E" w:rsidRDefault="00450893" w:rsidP="00450893">
            <w:pPr>
              <w:jc w:val="both"/>
              <w:rPr>
                <w:rFonts w:asciiTheme="minorHAnsi" w:hAnsiTheme="minorHAnsi" w:cstheme="minorHAnsi"/>
              </w:rPr>
            </w:pPr>
          </w:p>
          <w:p w:rsidR="00450893" w:rsidRPr="00177A2E" w:rsidRDefault="00450893" w:rsidP="00177A2E">
            <w:pPr>
              <w:jc w:val="both"/>
              <w:rPr>
                <w:rFonts w:asciiTheme="minorHAnsi" w:hAnsiTheme="minorHAnsi" w:cstheme="minorHAnsi"/>
                <w:b/>
              </w:rPr>
            </w:pPr>
            <w:r w:rsidRPr="00177A2E">
              <w:rPr>
                <w:rFonts w:asciiTheme="minorHAnsi" w:hAnsiTheme="minorHAnsi" w:cstheme="minorHAnsi"/>
                <w:b/>
              </w:rPr>
              <w:t>EL CONTRATISTA y SUBCONTRATISTA se obliga a:</w:t>
            </w:r>
          </w:p>
          <w:p w:rsidR="00450893" w:rsidRPr="00177A2E" w:rsidRDefault="00450893" w:rsidP="00450893">
            <w:pPr>
              <w:jc w:val="both"/>
              <w:rPr>
                <w:rFonts w:asciiTheme="minorHAnsi" w:hAnsiTheme="minorHAnsi" w:cstheme="minorHAnsi"/>
              </w:rPr>
            </w:pPr>
          </w:p>
          <w:p w:rsidR="00450893" w:rsidRPr="00177A2E" w:rsidRDefault="00450893" w:rsidP="00BC7CB5">
            <w:pPr>
              <w:numPr>
                <w:ilvl w:val="0"/>
                <w:numId w:val="59"/>
              </w:numPr>
              <w:jc w:val="both"/>
              <w:rPr>
                <w:rFonts w:asciiTheme="minorHAnsi" w:hAnsiTheme="minorHAnsi" w:cstheme="minorHAnsi"/>
              </w:rPr>
            </w:pPr>
            <w:r w:rsidRPr="00177A2E">
              <w:rPr>
                <w:rFonts w:asciiTheme="minorHAnsi" w:hAnsiTheme="minorHAnsi" w:cstheme="minorHAnsi"/>
              </w:rPr>
              <w:t xml:space="preserve">El contratista de la obra / servicio es responsable de contar con su Plan de Higiene, Salud Ocupacional y Bienestar (PHSOB), debidamente presentado al Ministerio del Trabajo; el mismo será presentado a YPFB a simple requerimiento (fotocopia de la nota de presentación del Plan al Ministerio). </w:t>
            </w:r>
          </w:p>
          <w:p w:rsidR="00450893" w:rsidRPr="00177A2E" w:rsidRDefault="00450893" w:rsidP="00450893">
            <w:pPr>
              <w:jc w:val="both"/>
              <w:rPr>
                <w:rFonts w:asciiTheme="minorHAnsi" w:hAnsiTheme="minorHAnsi" w:cstheme="minorHAnsi"/>
              </w:rPr>
            </w:pPr>
          </w:p>
          <w:p w:rsidR="00450893" w:rsidRPr="00177A2E" w:rsidRDefault="00450893" w:rsidP="00BC7CB5">
            <w:pPr>
              <w:numPr>
                <w:ilvl w:val="0"/>
                <w:numId w:val="59"/>
              </w:numPr>
              <w:jc w:val="both"/>
              <w:rPr>
                <w:rFonts w:asciiTheme="minorHAnsi" w:hAnsiTheme="minorHAnsi" w:cstheme="minorHAnsi"/>
              </w:rPr>
            </w:pPr>
            <w:r w:rsidRPr="00177A2E">
              <w:rPr>
                <w:rFonts w:asciiTheme="minorHAnsi" w:hAnsiTheme="minorHAnsi" w:cstheme="minorHAnsi"/>
              </w:rPr>
              <w:t>Presentar el Plan de seguridad industrial específico para la obra/servicio</w:t>
            </w:r>
          </w:p>
          <w:p w:rsidR="00450893" w:rsidRPr="00177A2E" w:rsidRDefault="00450893" w:rsidP="00450893">
            <w:pPr>
              <w:jc w:val="both"/>
              <w:rPr>
                <w:rFonts w:asciiTheme="minorHAnsi" w:hAnsiTheme="minorHAnsi" w:cstheme="minorHAnsi"/>
              </w:rPr>
            </w:pPr>
          </w:p>
          <w:p w:rsidR="00450893" w:rsidRPr="00177A2E" w:rsidRDefault="00450893" w:rsidP="00BC7CB5">
            <w:pPr>
              <w:numPr>
                <w:ilvl w:val="0"/>
                <w:numId w:val="59"/>
              </w:numPr>
              <w:jc w:val="both"/>
              <w:rPr>
                <w:rFonts w:asciiTheme="minorHAnsi" w:hAnsiTheme="minorHAnsi" w:cstheme="minorHAnsi"/>
              </w:rPr>
            </w:pPr>
            <w:r w:rsidRPr="00177A2E">
              <w:rPr>
                <w:rFonts w:asciiTheme="minorHAnsi" w:hAnsiTheme="minorHAnsi" w:cstheme="minorHAnsi"/>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450893" w:rsidRPr="00177A2E" w:rsidRDefault="00450893" w:rsidP="00450893">
            <w:pPr>
              <w:jc w:val="both"/>
              <w:rPr>
                <w:rFonts w:asciiTheme="minorHAnsi" w:hAnsiTheme="minorHAnsi" w:cstheme="minorHAnsi"/>
              </w:rPr>
            </w:pPr>
          </w:p>
          <w:p w:rsidR="00450893" w:rsidRPr="00177A2E" w:rsidRDefault="00450893" w:rsidP="00BC7CB5">
            <w:pPr>
              <w:numPr>
                <w:ilvl w:val="0"/>
                <w:numId w:val="56"/>
              </w:numPr>
              <w:jc w:val="both"/>
              <w:rPr>
                <w:rFonts w:asciiTheme="minorHAnsi" w:hAnsiTheme="minorHAnsi" w:cstheme="minorHAnsi"/>
                <w:lang w:val="es-ES_tradnl"/>
              </w:rPr>
            </w:pPr>
            <w:r w:rsidRPr="00177A2E">
              <w:rPr>
                <w:rFonts w:asciiTheme="minorHAnsi" w:hAnsiTheme="minorHAnsi" w:cstheme="minorHAnsi"/>
                <w:lang w:val="es-ES_tradnl"/>
              </w:rPr>
              <w:t>Ropa y Elementos de Seguridad</w:t>
            </w:r>
          </w:p>
          <w:p w:rsidR="00450893" w:rsidRPr="00177A2E" w:rsidRDefault="00450893" w:rsidP="00450893">
            <w:pPr>
              <w:ind w:left="360"/>
              <w:jc w:val="both"/>
              <w:rPr>
                <w:rFonts w:asciiTheme="minorHAnsi" w:hAnsiTheme="minorHAnsi" w:cstheme="minorHAnsi"/>
                <w:lang w:val="es-ES_tradnl"/>
              </w:rPr>
            </w:pPr>
            <w:r w:rsidRPr="00177A2E">
              <w:rPr>
                <w:rFonts w:asciiTheme="minorHAnsi" w:hAnsiTheme="minorHAnsi" w:cstheme="minorHAnsi"/>
                <w:lang w:val="es-ES_tradnl"/>
              </w:rPr>
              <w:t>Todos los conductores cuando desarrollen su trabajo, deberán usar ropa de seguridad (material: algodón) y tener los siguientes elementos de protección personal (EPP).</w:t>
            </w:r>
          </w:p>
          <w:p w:rsidR="00450893" w:rsidRPr="00177A2E" w:rsidRDefault="00450893" w:rsidP="00450893">
            <w:pPr>
              <w:ind w:left="360"/>
              <w:jc w:val="both"/>
              <w:rPr>
                <w:rFonts w:asciiTheme="minorHAnsi" w:hAnsiTheme="minorHAnsi" w:cstheme="minorHAnsi"/>
                <w:lang w:val="es-ES_tradnl"/>
              </w:rPr>
            </w:pPr>
          </w:p>
          <w:p w:rsidR="00450893" w:rsidRPr="00177A2E" w:rsidRDefault="00450893" w:rsidP="00BC7CB5">
            <w:pPr>
              <w:numPr>
                <w:ilvl w:val="0"/>
                <w:numId w:val="57"/>
              </w:numPr>
              <w:jc w:val="both"/>
              <w:rPr>
                <w:rFonts w:asciiTheme="minorHAnsi" w:hAnsiTheme="minorHAnsi" w:cstheme="minorHAnsi"/>
                <w:lang w:val="es-ES_tradnl"/>
              </w:rPr>
            </w:pPr>
            <w:r w:rsidRPr="00177A2E">
              <w:rPr>
                <w:rFonts w:asciiTheme="minorHAnsi" w:hAnsiTheme="minorHAnsi" w:cstheme="minorHAnsi"/>
                <w:lang w:val="es-ES_tradnl"/>
              </w:rPr>
              <w:t>Casco de seguridad</w:t>
            </w:r>
          </w:p>
          <w:p w:rsidR="00450893" w:rsidRPr="00177A2E" w:rsidRDefault="00450893" w:rsidP="00BC7CB5">
            <w:pPr>
              <w:numPr>
                <w:ilvl w:val="0"/>
                <w:numId w:val="57"/>
              </w:numPr>
              <w:jc w:val="both"/>
              <w:rPr>
                <w:rFonts w:asciiTheme="minorHAnsi" w:hAnsiTheme="minorHAnsi" w:cstheme="minorHAnsi"/>
                <w:lang w:val="es-ES_tradnl"/>
              </w:rPr>
            </w:pPr>
            <w:r w:rsidRPr="00177A2E">
              <w:rPr>
                <w:rFonts w:asciiTheme="minorHAnsi" w:hAnsiTheme="minorHAnsi" w:cstheme="minorHAnsi"/>
                <w:lang w:val="es-ES_tradnl"/>
              </w:rPr>
              <w:t>Guantes de cuero</w:t>
            </w:r>
          </w:p>
          <w:p w:rsidR="00450893" w:rsidRPr="00177A2E" w:rsidRDefault="00450893" w:rsidP="00BC7CB5">
            <w:pPr>
              <w:numPr>
                <w:ilvl w:val="0"/>
                <w:numId w:val="57"/>
              </w:numPr>
              <w:jc w:val="both"/>
              <w:rPr>
                <w:rFonts w:asciiTheme="minorHAnsi" w:hAnsiTheme="minorHAnsi" w:cstheme="minorHAnsi"/>
                <w:lang w:val="es-ES_tradnl"/>
              </w:rPr>
            </w:pPr>
            <w:r w:rsidRPr="00177A2E">
              <w:rPr>
                <w:rFonts w:asciiTheme="minorHAnsi" w:hAnsiTheme="minorHAnsi" w:cstheme="minorHAnsi"/>
                <w:lang w:val="es-ES_tradnl"/>
              </w:rPr>
              <w:t>Botas de seguridad</w:t>
            </w:r>
          </w:p>
          <w:p w:rsidR="00450893" w:rsidRPr="00177A2E" w:rsidRDefault="00450893" w:rsidP="00450893">
            <w:pPr>
              <w:ind w:left="398"/>
              <w:jc w:val="both"/>
              <w:rPr>
                <w:rFonts w:asciiTheme="minorHAnsi" w:hAnsiTheme="minorHAnsi" w:cstheme="minorHAnsi"/>
                <w:bCs/>
                <w:color w:val="000000"/>
              </w:rPr>
            </w:pP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177A2E">
        <w:trPr>
          <w:trHeight w:val="428"/>
          <w:jc w:val="center"/>
        </w:trPr>
        <w:tc>
          <w:tcPr>
            <w:tcW w:w="8108" w:type="dxa"/>
            <w:vAlign w:val="center"/>
          </w:tcPr>
          <w:p w:rsidR="00450893" w:rsidRPr="00177A2E" w:rsidRDefault="00177A2E" w:rsidP="00177A2E">
            <w:pPr>
              <w:spacing w:after="200" w:line="276" w:lineRule="auto"/>
              <w:jc w:val="both"/>
              <w:rPr>
                <w:rFonts w:asciiTheme="minorHAnsi" w:hAnsiTheme="minorHAnsi" w:cstheme="minorHAnsi"/>
                <w:bCs/>
                <w:color w:val="000000"/>
              </w:rPr>
            </w:pPr>
            <w:r w:rsidRPr="00177A2E">
              <w:rPr>
                <w:rFonts w:asciiTheme="minorHAnsi" w:hAnsiTheme="minorHAnsi" w:cstheme="minorHAnsi"/>
                <w:b/>
                <w:lang w:val="es-ES_tradnl"/>
              </w:rPr>
              <w:t>GESTIÓN MEDIO AMBIENTAL</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BC7CB5">
            <w:pPr>
              <w:numPr>
                <w:ilvl w:val="0"/>
                <w:numId w:val="51"/>
              </w:numPr>
              <w:tabs>
                <w:tab w:val="clear" w:pos="459"/>
                <w:tab w:val="num" w:pos="900"/>
              </w:tabs>
              <w:ind w:left="900" w:hanging="594"/>
              <w:jc w:val="both"/>
              <w:rPr>
                <w:rFonts w:asciiTheme="minorHAnsi" w:hAnsiTheme="minorHAnsi" w:cstheme="minorHAnsi"/>
                <w:lang w:val="es-ES_tradnl"/>
              </w:rPr>
            </w:pPr>
            <w:r w:rsidRPr="00177A2E">
              <w:rPr>
                <w:rFonts w:asciiTheme="minorHAnsi" w:hAnsiTheme="minorHAnsi" w:cstheme="minorHAnsi"/>
                <w:lang w:val="es-ES_tradnl"/>
              </w:rPr>
              <w:t>EL TRANSPORTISTA ejecutará su trabajo dando estricto cumplimiento a la Ley de Medio Ambiente y su Reglamentación vigente en todo el territorio Boliviano, bajo su entera responsabilidad, dejando indemne a YPFB de toda reclamación judicial, administrativa o de cualquier índole.</w:t>
            </w:r>
          </w:p>
          <w:p w:rsidR="00450893" w:rsidRPr="00177A2E" w:rsidRDefault="00450893" w:rsidP="00BC7CB5">
            <w:pPr>
              <w:numPr>
                <w:ilvl w:val="0"/>
                <w:numId w:val="51"/>
              </w:numPr>
              <w:tabs>
                <w:tab w:val="clear" w:pos="459"/>
                <w:tab w:val="num" w:pos="900"/>
              </w:tabs>
              <w:ind w:left="900" w:hanging="594"/>
              <w:jc w:val="both"/>
              <w:rPr>
                <w:rFonts w:asciiTheme="minorHAnsi" w:hAnsiTheme="minorHAnsi" w:cstheme="minorHAnsi"/>
                <w:lang w:val="es-ES_tradnl"/>
              </w:rPr>
            </w:pPr>
            <w:r w:rsidRPr="00177A2E">
              <w:rPr>
                <w:rFonts w:asciiTheme="minorHAnsi" w:hAnsiTheme="minorHAnsi" w:cstheme="minorHAnsi"/>
                <w:lang w:val="es-ES_tradnl"/>
              </w:rPr>
              <w:t>EL TRANSPORTISTA deberá contar necesariamente con la licencia para actividades con sustancias peligrosas, otorgado por el Ministerio  de Medio Ambiente.</w:t>
            </w:r>
          </w:p>
          <w:p w:rsidR="00450893" w:rsidRPr="00177A2E" w:rsidRDefault="00450893" w:rsidP="00BC7CB5">
            <w:pPr>
              <w:numPr>
                <w:ilvl w:val="0"/>
                <w:numId w:val="51"/>
              </w:numPr>
              <w:tabs>
                <w:tab w:val="clear" w:pos="459"/>
                <w:tab w:val="num" w:pos="900"/>
              </w:tabs>
              <w:ind w:left="900" w:hanging="594"/>
              <w:jc w:val="both"/>
              <w:rPr>
                <w:rFonts w:asciiTheme="minorHAnsi" w:hAnsiTheme="minorHAnsi" w:cstheme="minorHAnsi"/>
                <w:lang w:val="es-ES_tradnl"/>
              </w:rPr>
            </w:pPr>
            <w:r w:rsidRPr="00177A2E">
              <w:rPr>
                <w:rFonts w:asciiTheme="minorHAnsi" w:hAnsiTheme="minorHAnsi" w:cstheme="minorHAnsi"/>
                <w:lang w:val="es-ES_tradnl"/>
              </w:rPr>
              <w:t>EL TRANSPORTISTA deberá contar necesariamente con la licencia Ambiental otorgado por el Ministerio  de Medio Ambiente</w:t>
            </w:r>
          </w:p>
          <w:p w:rsidR="00450893" w:rsidRPr="00177A2E" w:rsidRDefault="00450893" w:rsidP="00450893">
            <w:pPr>
              <w:jc w:val="both"/>
              <w:rPr>
                <w:rFonts w:asciiTheme="minorHAnsi" w:hAnsiTheme="minorHAnsi" w:cstheme="minorHAnsi"/>
                <w:lang w:val="es-ES_tradnl"/>
              </w:rPr>
            </w:pPr>
          </w:p>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bCs/>
                <w:lang w:val="es-BO"/>
              </w:rPr>
              <w:t>Se deja claramente estipulado que, tanto el proponente como el personal que ésta contrate para la realización de su actividad, no tiene ningún tipo de relación de dependencia, ni jurídico-laboral con YPFB, consecuentemente, el pago de sueldos, aguinaldos, subsidios, beneficios sociales y otros emergentes, son de cargo exclusivo de la Empresa Interesada.</w:t>
            </w:r>
          </w:p>
          <w:p w:rsidR="00450893" w:rsidRPr="00177A2E" w:rsidRDefault="00450893" w:rsidP="00450893">
            <w:pPr>
              <w:ind w:left="398"/>
              <w:jc w:val="both"/>
              <w:rPr>
                <w:rFonts w:asciiTheme="minorHAnsi" w:hAnsiTheme="minorHAnsi" w:cstheme="minorHAnsi"/>
                <w:bCs/>
                <w:color w:val="000000"/>
                <w:lang w:val="es-ES_tradnl"/>
              </w:rPr>
            </w:pP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bCs/>
                <w:color w:val="000000"/>
              </w:rPr>
            </w:pPr>
            <w:r w:rsidRPr="00177A2E">
              <w:rPr>
                <w:rFonts w:asciiTheme="minorHAnsi" w:hAnsiTheme="minorHAnsi" w:cstheme="minorHAnsi"/>
                <w:b/>
                <w:lang w:val="es-ES_tradnl"/>
              </w:rPr>
              <w:t>CAPACITACIÓN</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lang w:val="es-ES_tradnl"/>
              </w:rPr>
              <w:t>Indicar el contenido, registro y frecuencia de cursos que realiza la Empresa y o persona natural oferente en:</w:t>
            </w:r>
          </w:p>
          <w:p w:rsidR="00450893" w:rsidRPr="00177A2E" w:rsidRDefault="00450893" w:rsidP="00BC7CB5">
            <w:pPr>
              <w:numPr>
                <w:ilvl w:val="0"/>
                <w:numId w:val="52"/>
              </w:numPr>
              <w:tabs>
                <w:tab w:val="clear" w:pos="1061"/>
              </w:tabs>
              <w:ind w:left="1486" w:hanging="352"/>
              <w:jc w:val="both"/>
              <w:rPr>
                <w:rFonts w:asciiTheme="minorHAnsi" w:hAnsiTheme="minorHAnsi" w:cstheme="minorHAnsi"/>
                <w:lang w:val="es-ES_tradnl"/>
              </w:rPr>
            </w:pPr>
            <w:r w:rsidRPr="00177A2E">
              <w:rPr>
                <w:rFonts w:asciiTheme="minorHAnsi" w:hAnsiTheme="minorHAnsi" w:cstheme="minorHAnsi"/>
                <w:lang w:val="es-ES_tradnl"/>
              </w:rPr>
              <w:t>Manejo Defensivo</w:t>
            </w:r>
          </w:p>
          <w:p w:rsidR="00450893" w:rsidRPr="00177A2E" w:rsidRDefault="00450893" w:rsidP="00BC7CB5">
            <w:pPr>
              <w:numPr>
                <w:ilvl w:val="0"/>
                <w:numId w:val="52"/>
              </w:numPr>
              <w:tabs>
                <w:tab w:val="clear" w:pos="1061"/>
              </w:tabs>
              <w:ind w:left="1486" w:hanging="352"/>
              <w:jc w:val="both"/>
              <w:rPr>
                <w:rFonts w:asciiTheme="minorHAnsi" w:hAnsiTheme="minorHAnsi" w:cstheme="minorHAnsi"/>
                <w:lang w:val="es-ES_tradnl"/>
              </w:rPr>
            </w:pPr>
            <w:r w:rsidRPr="00177A2E">
              <w:rPr>
                <w:rFonts w:asciiTheme="minorHAnsi" w:hAnsiTheme="minorHAnsi" w:cstheme="minorHAnsi"/>
                <w:lang w:val="es-ES_tradnl"/>
              </w:rPr>
              <w:t>Primeros Auxilios</w:t>
            </w:r>
          </w:p>
          <w:p w:rsidR="00450893" w:rsidRPr="00177A2E" w:rsidRDefault="00450893" w:rsidP="00BC7CB5">
            <w:pPr>
              <w:numPr>
                <w:ilvl w:val="0"/>
                <w:numId w:val="52"/>
              </w:numPr>
              <w:tabs>
                <w:tab w:val="clear" w:pos="1061"/>
              </w:tabs>
              <w:ind w:left="1486" w:hanging="352"/>
              <w:jc w:val="both"/>
              <w:rPr>
                <w:rFonts w:asciiTheme="minorHAnsi" w:hAnsiTheme="minorHAnsi" w:cstheme="minorHAnsi"/>
                <w:lang w:val="es-ES_tradnl"/>
              </w:rPr>
            </w:pPr>
            <w:r w:rsidRPr="00177A2E">
              <w:rPr>
                <w:rFonts w:asciiTheme="minorHAnsi" w:hAnsiTheme="minorHAnsi" w:cstheme="minorHAnsi"/>
                <w:lang w:val="es-ES_tradnl"/>
              </w:rPr>
              <w:t>Transporte y manejo de Productos Químicos</w:t>
            </w:r>
          </w:p>
          <w:p w:rsidR="00450893" w:rsidRPr="00177A2E" w:rsidRDefault="00450893" w:rsidP="00BC7CB5">
            <w:pPr>
              <w:numPr>
                <w:ilvl w:val="0"/>
                <w:numId w:val="52"/>
              </w:numPr>
              <w:tabs>
                <w:tab w:val="clear" w:pos="1061"/>
              </w:tabs>
              <w:ind w:left="1486" w:hanging="352"/>
              <w:jc w:val="both"/>
              <w:rPr>
                <w:rFonts w:asciiTheme="minorHAnsi" w:hAnsiTheme="minorHAnsi" w:cstheme="minorHAnsi"/>
                <w:lang w:val="es-ES_tradnl"/>
              </w:rPr>
            </w:pPr>
            <w:r w:rsidRPr="00177A2E">
              <w:rPr>
                <w:rFonts w:asciiTheme="minorHAnsi" w:hAnsiTheme="minorHAnsi" w:cstheme="minorHAnsi"/>
                <w:lang w:val="es-ES_tradnl"/>
              </w:rPr>
              <w:t>Transporte y manejo de productos inflamables</w:t>
            </w:r>
          </w:p>
          <w:p w:rsidR="00450893" w:rsidRPr="00177A2E" w:rsidRDefault="00450893" w:rsidP="00BC7CB5">
            <w:pPr>
              <w:numPr>
                <w:ilvl w:val="0"/>
                <w:numId w:val="52"/>
              </w:numPr>
              <w:tabs>
                <w:tab w:val="clear" w:pos="1061"/>
              </w:tabs>
              <w:ind w:left="1486" w:hanging="352"/>
              <w:jc w:val="both"/>
              <w:rPr>
                <w:rFonts w:asciiTheme="minorHAnsi" w:hAnsiTheme="minorHAnsi" w:cstheme="minorHAnsi"/>
                <w:lang w:val="es-ES_tradnl"/>
              </w:rPr>
            </w:pPr>
            <w:r w:rsidRPr="00177A2E">
              <w:rPr>
                <w:rFonts w:asciiTheme="minorHAnsi" w:hAnsiTheme="minorHAnsi" w:cstheme="minorHAnsi"/>
                <w:lang w:val="es-ES_tradnl"/>
              </w:rPr>
              <w:t>Manejo de extintores</w:t>
            </w:r>
          </w:p>
          <w:p w:rsidR="00450893" w:rsidRPr="00177A2E" w:rsidRDefault="00450893" w:rsidP="00BC7CB5">
            <w:pPr>
              <w:numPr>
                <w:ilvl w:val="0"/>
                <w:numId w:val="52"/>
              </w:numPr>
              <w:tabs>
                <w:tab w:val="clear" w:pos="1061"/>
              </w:tabs>
              <w:ind w:left="1486" w:hanging="352"/>
              <w:jc w:val="both"/>
              <w:rPr>
                <w:rFonts w:asciiTheme="minorHAnsi" w:hAnsiTheme="minorHAnsi" w:cstheme="minorHAnsi"/>
                <w:lang w:val="es-ES_tradnl"/>
              </w:rPr>
            </w:pPr>
            <w:r w:rsidRPr="00177A2E">
              <w:rPr>
                <w:rFonts w:asciiTheme="minorHAnsi" w:hAnsiTheme="minorHAnsi" w:cstheme="minorHAnsi"/>
                <w:lang w:val="es-ES_tradnl"/>
              </w:rPr>
              <w:t>Otros complementarios.</w:t>
            </w:r>
          </w:p>
          <w:p w:rsidR="00450893" w:rsidRPr="00177A2E" w:rsidRDefault="00450893" w:rsidP="00450893">
            <w:pPr>
              <w:ind w:left="1486"/>
              <w:jc w:val="both"/>
              <w:rPr>
                <w:rFonts w:asciiTheme="minorHAnsi" w:hAnsiTheme="minorHAnsi" w:cstheme="minorHAnsi"/>
                <w:lang w:val="es-ES_tradnl"/>
              </w:rPr>
            </w:pPr>
          </w:p>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lang w:val="es-ES_tradnl"/>
              </w:rPr>
              <w:t>Es requisito que todo el personal desarrolle estos cursos para sus conductores en estrecha coordinación con un funcionario responsable de Seguridad Industrial de YPFB.</w:t>
            </w:r>
          </w:p>
          <w:p w:rsidR="00450893" w:rsidRPr="00177A2E" w:rsidRDefault="00450893" w:rsidP="00450893">
            <w:pPr>
              <w:ind w:left="398"/>
              <w:jc w:val="both"/>
              <w:rPr>
                <w:rFonts w:asciiTheme="minorHAnsi" w:hAnsiTheme="minorHAnsi" w:cstheme="minorHAnsi"/>
                <w:bCs/>
                <w:color w:val="000000"/>
                <w:lang w:val="es-ES_tradnl"/>
              </w:rPr>
            </w:pP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lang w:val="es-ES_tradnl"/>
              </w:rPr>
            </w:pPr>
            <w:r w:rsidRPr="00177A2E">
              <w:rPr>
                <w:rFonts w:asciiTheme="minorHAnsi" w:hAnsiTheme="minorHAnsi" w:cstheme="minorHAnsi"/>
                <w:b/>
                <w:lang w:val="es-ES_tradnl"/>
              </w:rPr>
              <w:t>CARGUÍO Y DES CARGUÍO DE GARRAFAS DE GLP</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lang w:val="es-ES_tradnl"/>
              </w:rPr>
              <w:t>Se establece que el transportista correrá con todos los costos del carguío y des carguío de las garrafas  de GLP, tanto en planta como en las EESS  en coordinación con el personal técnico de YPFB Potosí.</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lang w:val="es-ES_tradnl"/>
              </w:rPr>
            </w:pPr>
            <w:r w:rsidRPr="00177A2E">
              <w:rPr>
                <w:rFonts w:asciiTheme="minorHAnsi" w:hAnsiTheme="minorHAnsi" w:cstheme="minorHAnsi"/>
                <w:b/>
                <w:lang w:val="es-ES_tradnl"/>
              </w:rPr>
              <w:t>EQUIPOS Y MATERIALES DEL TRANSPORTISTA</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360"/>
              <w:jc w:val="both"/>
              <w:rPr>
                <w:rFonts w:asciiTheme="minorHAnsi" w:hAnsiTheme="minorHAnsi" w:cstheme="minorHAnsi"/>
                <w:lang w:val="es-ES_tradnl"/>
              </w:rPr>
            </w:pPr>
            <w:r w:rsidRPr="00177A2E">
              <w:rPr>
                <w:rFonts w:asciiTheme="minorHAnsi" w:hAnsiTheme="minorHAnsi" w:cstheme="minorHAnsi"/>
                <w:lang w:val="es-ES_tradnl"/>
              </w:rPr>
              <w:t>El TRANSPORTISTA proveerá y garantizará de manera permanente la ejecución del servicio, equipo de comunicaciones, suministros, materiales e insumos (incluyendo combustibles, lubricantes y vituallas).</w:t>
            </w:r>
          </w:p>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lang w:val="es-ES_tradnl"/>
              </w:rPr>
              <w:t>El TRANSPORTISTA será responsable del mantenimiento y reparación de todo su equipo, suministros y materiales, de acuerdo con las especificaciones del fabricante y mantendrá existencias adecuadas de repuestos, partes, materiales e insumos en almacén, y reabastecerá las mismas según sea necesario.</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lang w:val="es-ES_tradnl"/>
              </w:rPr>
            </w:pPr>
            <w:r w:rsidRPr="00177A2E">
              <w:rPr>
                <w:rFonts w:asciiTheme="minorHAnsi" w:hAnsiTheme="minorHAnsi" w:cstheme="minorHAnsi"/>
                <w:b/>
                <w:bCs/>
                <w:color w:val="000000"/>
              </w:rPr>
              <w:t>EXCLUSIVIDAD DEL SERVICIO</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rPr>
              <w:t>El proveedor que se adjudique el servicio no podrá transportar otro tipo de carga conjuntamente con las garrafas; de igual manera no podrá transportar personas como pasajeros sobre las garrafas y en la cabina del vehículo el conductor  solo podrá transportar a los estibadores que realizarán el servicio de carga y descarga de garrafas  en las estaciones de servicio y en la planta engarrafadora respectiva.</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lang w:val="es-ES_tradnl"/>
              </w:rPr>
            </w:pPr>
            <w:r w:rsidRPr="00177A2E">
              <w:rPr>
                <w:rFonts w:asciiTheme="minorHAnsi" w:hAnsiTheme="minorHAnsi" w:cstheme="minorHAnsi"/>
                <w:b/>
                <w:lang w:val="es-ES_tradnl"/>
              </w:rPr>
              <w:t>REEMPLAZO DE CAMIÓN</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450893" w:rsidP="00450893">
            <w:pPr>
              <w:ind w:left="539"/>
              <w:jc w:val="both"/>
              <w:rPr>
                <w:rFonts w:asciiTheme="minorHAnsi" w:hAnsiTheme="minorHAnsi" w:cstheme="minorHAnsi"/>
                <w:lang w:val="es-ES_tradnl"/>
              </w:rPr>
            </w:pPr>
            <w:r w:rsidRPr="00177A2E">
              <w:rPr>
                <w:rFonts w:asciiTheme="minorHAnsi" w:hAnsiTheme="minorHAnsi" w:cstheme="minorHAnsi"/>
                <w:lang w:val="es-ES_tradnl"/>
              </w:rPr>
              <w:t xml:space="preserve">En caso de presentarse fallas mecánicas o desperfectos en uno de los camiones o camionetas el proponente deberá disponer otro camión compatible con el tonelaje, en el plazo máximo de 48 </w:t>
            </w:r>
            <w:proofErr w:type="spellStart"/>
            <w:r w:rsidRPr="00177A2E">
              <w:rPr>
                <w:rFonts w:asciiTheme="minorHAnsi" w:hAnsiTheme="minorHAnsi" w:cstheme="minorHAnsi"/>
                <w:lang w:val="es-ES_tradnl"/>
              </w:rPr>
              <w:t>hrs</w:t>
            </w:r>
            <w:proofErr w:type="spellEnd"/>
            <w:r w:rsidRPr="00177A2E">
              <w:rPr>
                <w:rFonts w:asciiTheme="minorHAnsi" w:hAnsiTheme="minorHAnsi" w:cstheme="minorHAnsi"/>
                <w:lang w:val="es-ES_tradnl"/>
              </w:rPr>
              <w:t>., previniendo el desabastecimiento de GLP.</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177A2E">
            <w:pPr>
              <w:jc w:val="both"/>
              <w:rPr>
                <w:rFonts w:asciiTheme="minorHAnsi" w:hAnsiTheme="minorHAnsi" w:cstheme="minorHAnsi"/>
                <w:lang w:val="es-ES_tradnl"/>
              </w:rPr>
            </w:pPr>
            <w:r w:rsidRPr="00177A2E">
              <w:rPr>
                <w:rFonts w:asciiTheme="minorHAnsi" w:hAnsiTheme="minorHAnsi" w:cstheme="minorHAnsi"/>
                <w:b/>
                <w:bCs/>
                <w:color w:val="000000"/>
              </w:rPr>
              <w:t>PLAZO DE PRESTACION DEL SERVICIO</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450893" w:rsidRPr="00C75BEC" w:rsidTr="00D556C1">
        <w:trPr>
          <w:jc w:val="center"/>
        </w:trPr>
        <w:tc>
          <w:tcPr>
            <w:tcW w:w="8108" w:type="dxa"/>
            <w:vAlign w:val="center"/>
          </w:tcPr>
          <w:p w:rsidR="00450893" w:rsidRPr="00177A2E" w:rsidRDefault="00177A2E" w:rsidP="00450893">
            <w:pPr>
              <w:ind w:left="539"/>
              <w:jc w:val="both"/>
              <w:rPr>
                <w:rFonts w:asciiTheme="minorHAnsi" w:hAnsiTheme="minorHAnsi" w:cstheme="minorHAnsi"/>
                <w:lang w:val="es-ES_tradnl"/>
              </w:rPr>
            </w:pPr>
            <w:r w:rsidRPr="00177A2E">
              <w:rPr>
                <w:rFonts w:asciiTheme="minorHAnsi" w:hAnsiTheme="minorHAnsi" w:cstheme="minorHAnsi"/>
                <w:bCs/>
                <w:color w:val="000000"/>
              </w:rPr>
              <w:t>El Servicio de Transporte de GLP  en garrafas  vía terrestre a EESS Villa Imperial, a EESS  Betanzos y a EESS    Antofagasta así como el transporte de garrafas vacías a planta origen es requerido a partir de la firma de contrato  al 31 de diciembre de 2016.</w:t>
            </w:r>
          </w:p>
        </w:tc>
        <w:tc>
          <w:tcPr>
            <w:tcW w:w="4536" w:type="dxa"/>
            <w:vAlign w:val="center"/>
          </w:tcPr>
          <w:p w:rsidR="00450893" w:rsidRPr="00C75BEC" w:rsidRDefault="00450893" w:rsidP="009F3A9D">
            <w:pPr>
              <w:rPr>
                <w:rFonts w:asciiTheme="minorHAnsi" w:hAnsiTheme="minorHAnsi" w:cstheme="minorHAnsi"/>
                <w:b/>
                <w:sz w:val="18"/>
                <w:szCs w:val="18"/>
              </w:rPr>
            </w:pPr>
          </w:p>
        </w:tc>
        <w:tc>
          <w:tcPr>
            <w:tcW w:w="423" w:type="dxa"/>
            <w:vAlign w:val="center"/>
          </w:tcPr>
          <w:p w:rsidR="00450893" w:rsidRPr="00C75BEC" w:rsidRDefault="00450893" w:rsidP="009F3A9D">
            <w:pPr>
              <w:rPr>
                <w:rFonts w:asciiTheme="minorHAnsi" w:hAnsiTheme="minorHAnsi" w:cstheme="minorHAnsi"/>
                <w:b/>
                <w:sz w:val="18"/>
                <w:szCs w:val="18"/>
              </w:rPr>
            </w:pPr>
          </w:p>
        </w:tc>
        <w:tc>
          <w:tcPr>
            <w:tcW w:w="350" w:type="dxa"/>
            <w:vAlign w:val="center"/>
          </w:tcPr>
          <w:p w:rsidR="00450893" w:rsidRPr="00C75BEC" w:rsidRDefault="00450893" w:rsidP="009F3A9D">
            <w:pPr>
              <w:rPr>
                <w:rFonts w:asciiTheme="minorHAnsi" w:hAnsiTheme="minorHAnsi" w:cstheme="minorHAnsi"/>
                <w:b/>
                <w:sz w:val="18"/>
                <w:szCs w:val="18"/>
              </w:rPr>
            </w:pPr>
          </w:p>
        </w:tc>
        <w:tc>
          <w:tcPr>
            <w:tcW w:w="681" w:type="dxa"/>
            <w:vAlign w:val="center"/>
          </w:tcPr>
          <w:p w:rsidR="00450893" w:rsidRPr="00C75BEC" w:rsidRDefault="00450893" w:rsidP="009F3A9D">
            <w:pPr>
              <w:rPr>
                <w:rFonts w:asciiTheme="minorHAnsi" w:hAnsiTheme="minorHAnsi" w:cstheme="minorHAnsi"/>
                <w:b/>
                <w:sz w:val="18"/>
                <w:szCs w:val="18"/>
              </w:rPr>
            </w:pPr>
          </w:p>
        </w:tc>
      </w:tr>
      <w:tr w:rsidR="00177A2E" w:rsidRPr="00C75BEC" w:rsidTr="00D556C1">
        <w:trPr>
          <w:jc w:val="center"/>
        </w:trPr>
        <w:tc>
          <w:tcPr>
            <w:tcW w:w="8108" w:type="dxa"/>
            <w:vAlign w:val="center"/>
          </w:tcPr>
          <w:p w:rsidR="00177A2E" w:rsidRPr="00177A2E" w:rsidRDefault="00177A2E" w:rsidP="00177A2E">
            <w:pPr>
              <w:jc w:val="both"/>
              <w:rPr>
                <w:rFonts w:asciiTheme="minorHAnsi" w:hAnsiTheme="minorHAnsi" w:cstheme="minorHAnsi"/>
                <w:bCs/>
                <w:color w:val="000000"/>
              </w:rPr>
            </w:pPr>
            <w:r w:rsidRPr="00177A2E">
              <w:rPr>
                <w:rFonts w:asciiTheme="minorHAnsi" w:hAnsiTheme="minorHAnsi" w:cstheme="minorHAnsi"/>
                <w:b/>
                <w:bCs/>
                <w:color w:val="000000"/>
              </w:rPr>
              <w:t>LUGAR DE ENTREGA DEL SERVICIO</w:t>
            </w:r>
          </w:p>
        </w:tc>
        <w:tc>
          <w:tcPr>
            <w:tcW w:w="4536" w:type="dxa"/>
            <w:vAlign w:val="center"/>
          </w:tcPr>
          <w:p w:rsidR="00177A2E" w:rsidRPr="00C75BEC" w:rsidRDefault="00177A2E" w:rsidP="009F3A9D">
            <w:pPr>
              <w:rPr>
                <w:rFonts w:asciiTheme="minorHAnsi" w:hAnsiTheme="minorHAnsi" w:cstheme="minorHAnsi"/>
                <w:b/>
                <w:sz w:val="18"/>
                <w:szCs w:val="18"/>
              </w:rPr>
            </w:pPr>
          </w:p>
        </w:tc>
        <w:tc>
          <w:tcPr>
            <w:tcW w:w="423" w:type="dxa"/>
            <w:vAlign w:val="center"/>
          </w:tcPr>
          <w:p w:rsidR="00177A2E" w:rsidRPr="00C75BEC" w:rsidRDefault="00177A2E" w:rsidP="009F3A9D">
            <w:pPr>
              <w:rPr>
                <w:rFonts w:asciiTheme="minorHAnsi" w:hAnsiTheme="minorHAnsi" w:cstheme="minorHAnsi"/>
                <w:b/>
                <w:sz w:val="18"/>
                <w:szCs w:val="18"/>
              </w:rPr>
            </w:pPr>
          </w:p>
        </w:tc>
        <w:tc>
          <w:tcPr>
            <w:tcW w:w="350" w:type="dxa"/>
            <w:vAlign w:val="center"/>
          </w:tcPr>
          <w:p w:rsidR="00177A2E" w:rsidRPr="00C75BEC" w:rsidRDefault="00177A2E" w:rsidP="009F3A9D">
            <w:pPr>
              <w:rPr>
                <w:rFonts w:asciiTheme="minorHAnsi" w:hAnsiTheme="minorHAnsi" w:cstheme="minorHAnsi"/>
                <w:b/>
                <w:sz w:val="18"/>
                <w:szCs w:val="18"/>
              </w:rPr>
            </w:pPr>
          </w:p>
        </w:tc>
        <w:tc>
          <w:tcPr>
            <w:tcW w:w="681" w:type="dxa"/>
            <w:vAlign w:val="center"/>
          </w:tcPr>
          <w:p w:rsidR="00177A2E" w:rsidRPr="00C75BEC" w:rsidRDefault="00177A2E" w:rsidP="009F3A9D">
            <w:pPr>
              <w:rPr>
                <w:rFonts w:asciiTheme="minorHAnsi" w:hAnsiTheme="minorHAnsi" w:cstheme="minorHAnsi"/>
                <w:b/>
                <w:sz w:val="18"/>
                <w:szCs w:val="18"/>
              </w:rPr>
            </w:pPr>
          </w:p>
        </w:tc>
      </w:tr>
      <w:tr w:rsidR="00177A2E" w:rsidRPr="00C75BEC" w:rsidTr="00D556C1">
        <w:trPr>
          <w:jc w:val="center"/>
        </w:trPr>
        <w:tc>
          <w:tcPr>
            <w:tcW w:w="8108" w:type="dxa"/>
            <w:vAlign w:val="center"/>
          </w:tcPr>
          <w:p w:rsidR="00177A2E" w:rsidRPr="00177A2E" w:rsidRDefault="00177A2E" w:rsidP="00177A2E">
            <w:pPr>
              <w:pStyle w:val="Prrafodelista"/>
              <w:spacing w:after="13" w:line="276" w:lineRule="auto"/>
              <w:ind w:left="398"/>
              <w:contextualSpacing/>
              <w:jc w:val="both"/>
              <w:rPr>
                <w:rFonts w:asciiTheme="minorHAnsi" w:hAnsiTheme="minorHAnsi" w:cstheme="minorHAnsi"/>
                <w:bCs/>
                <w:color w:val="000000"/>
              </w:rPr>
            </w:pPr>
            <w:r w:rsidRPr="00177A2E">
              <w:rPr>
                <w:rFonts w:asciiTheme="minorHAnsi" w:hAnsiTheme="minorHAnsi" w:cstheme="minorHAnsi"/>
                <w:bCs/>
                <w:color w:val="000000"/>
              </w:rPr>
              <w:t>La entrega se efectuara  en las siguientes EESS administradas por YPFB – DCPT:</w:t>
            </w:r>
          </w:p>
          <w:p w:rsidR="00177A2E" w:rsidRPr="00177A2E" w:rsidRDefault="00177A2E" w:rsidP="00177A2E">
            <w:pPr>
              <w:pStyle w:val="Prrafodelista"/>
              <w:spacing w:after="13" w:line="276" w:lineRule="auto"/>
              <w:ind w:left="0"/>
              <w:contextualSpacing/>
              <w:jc w:val="both"/>
              <w:rPr>
                <w:rFonts w:asciiTheme="minorHAnsi" w:hAnsiTheme="minorHAnsi" w:cstheme="minorHAnsi"/>
                <w:bCs/>
              </w:rPr>
            </w:pPr>
            <w:r w:rsidRPr="00177A2E">
              <w:rPr>
                <w:rFonts w:asciiTheme="minorHAnsi" w:hAnsiTheme="minorHAnsi" w:cstheme="minorHAnsi"/>
                <w:bCs/>
              </w:rPr>
              <w:t xml:space="preserve"> </w:t>
            </w:r>
          </w:p>
          <w:p w:rsidR="00177A2E" w:rsidRPr="00177A2E" w:rsidRDefault="00177A2E" w:rsidP="00177A2E">
            <w:pPr>
              <w:pStyle w:val="Prrafodelista"/>
              <w:spacing w:after="13" w:line="276" w:lineRule="auto"/>
              <w:ind w:left="0"/>
              <w:contextualSpacing/>
              <w:jc w:val="both"/>
              <w:rPr>
                <w:rFonts w:asciiTheme="minorHAnsi" w:hAnsiTheme="minorHAnsi" w:cstheme="minorHAnsi"/>
                <w:bCs/>
              </w:rPr>
            </w:pPr>
            <w:r w:rsidRPr="00177A2E">
              <w:rPr>
                <w:rFonts w:asciiTheme="minorHAnsi" w:hAnsiTheme="minorHAnsi" w:cstheme="minorHAnsi"/>
                <w:bCs/>
              </w:rPr>
              <w:t xml:space="preserve">         EESS  Villa  Imperial, Calle </w:t>
            </w:r>
            <w:proofErr w:type="spellStart"/>
            <w:r w:rsidRPr="00177A2E">
              <w:rPr>
                <w:rFonts w:asciiTheme="minorHAnsi" w:hAnsiTheme="minorHAnsi" w:cstheme="minorHAnsi"/>
                <w:bCs/>
              </w:rPr>
              <w:t>Serrudo</w:t>
            </w:r>
            <w:proofErr w:type="spellEnd"/>
            <w:r w:rsidRPr="00177A2E">
              <w:rPr>
                <w:rFonts w:asciiTheme="minorHAnsi" w:hAnsiTheme="minorHAnsi" w:cstheme="minorHAnsi"/>
                <w:bCs/>
              </w:rPr>
              <w:t xml:space="preserve">  esquina  Av.  Cívica </w:t>
            </w:r>
          </w:p>
          <w:p w:rsidR="00177A2E" w:rsidRPr="00177A2E" w:rsidRDefault="00177A2E" w:rsidP="00177A2E">
            <w:pPr>
              <w:pStyle w:val="Prrafodelista"/>
              <w:spacing w:after="13" w:line="276" w:lineRule="auto"/>
              <w:ind w:left="0"/>
              <w:contextualSpacing/>
              <w:jc w:val="both"/>
              <w:rPr>
                <w:rFonts w:asciiTheme="minorHAnsi" w:hAnsiTheme="minorHAnsi" w:cstheme="minorHAnsi"/>
                <w:bCs/>
              </w:rPr>
            </w:pPr>
            <w:r w:rsidRPr="00177A2E">
              <w:rPr>
                <w:rFonts w:asciiTheme="minorHAnsi" w:hAnsiTheme="minorHAnsi" w:cstheme="minorHAnsi"/>
                <w:bCs/>
              </w:rPr>
              <w:t xml:space="preserve">         EESS  Betanzos,   Av.  Chorrillos  carretera  a Sucre</w:t>
            </w:r>
          </w:p>
          <w:p w:rsidR="00177A2E" w:rsidRPr="00177A2E" w:rsidRDefault="00177A2E" w:rsidP="00177A2E">
            <w:pPr>
              <w:ind w:left="539"/>
              <w:jc w:val="both"/>
              <w:rPr>
                <w:rFonts w:asciiTheme="minorHAnsi" w:hAnsiTheme="minorHAnsi" w:cstheme="minorHAnsi"/>
                <w:bCs/>
                <w:color w:val="000000"/>
              </w:rPr>
            </w:pPr>
            <w:r w:rsidRPr="00177A2E">
              <w:rPr>
                <w:rFonts w:asciiTheme="minorHAnsi" w:hAnsiTheme="minorHAnsi" w:cstheme="minorHAnsi"/>
                <w:bCs/>
              </w:rPr>
              <w:t xml:space="preserve">         EESS  Antofagasta,  Av. Antofagasta  s/n</w:t>
            </w:r>
          </w:p>
        </w:tc>
        <w:tc>
          <w:tcPr>
            <w:tcW w:w="4536" w:type="dxa"/>
            <w:vAlign w:val="center"/>
          </w:tcPr>
          <w:p w:rsidR="00177A2E" w:rsidRPr="00C75BEC" w:rsidRDefault="00177A2E" w:rsidP="009F3A9D">
            <w:pPr>
              <w:rPr>
                <w:rFonts w:asciiTheme="minorHAnsi" w:hAnsiTheme="minorHAnsi" w:cstheme="minorHAnsi"/>
                <w:b/>
                <w:sz w:val="18"/>
                <w:szCs w:val="18"/>
              </w:rPr>
            </w:pPr>
          </w:p>
        </w:tc>
        <w:tc>
          <w:tcPr>
            <w:tcW w:w="423" w:type="dxa"/>
            <w:vAlign w:val="center"/>
          </w:tcPr>
          <w:p w:rsidR="00177A2E" w:rsidRPr="00C75BEC" w:rsidRDefault="00177A2E" w:rsidP="009F3A9D">
            <w:pPr>
              <w:rPr>
                <w:rFonts w:asciiTheme="minorHAnsi" w:hAnsiTheme="minorHAnsi" w:cstheme="minorHAnsi"/>
                <w:b/>
                <w:sz w:val="18"/>
                <w:szCs w:val="18"/>
              </w:rPr>
            </w:pPr>
          </w:p>
        </w:tc>
        <w:tc>
          <w:tcPr>
            <w:tcW w:w="350" w:type="dxa"/>
            <w:vAlign w:val="center"/>
          </w:tcPr>
          <w:p w:rsidR="00177A2E" w:rsidRPr="00C75BEC" w:rsidRDefault="00177A2E" w:rsidP="009F3A9D">
            <w:pPr>
              <w:rPr>
                <w:rFonts w:asciiTheme="minorHAnsi" w:hAnsiTheme="minorHAnsi" w:cstheme="minorHAnsi"/>
                <w:b/>
                <w:sz w:val="18"/>
                <w:szCs w:val="18"/>
              </w:rPr>
            </w:pPr>
          </w:p>
        </w:tc>
        <w:tc>
          <w:tcPr>
            <w:tcW w:w="681" w:type="dxa"/>
            <w:vAlign w:val="center"/>
          </w:tcPr>
          <w:p w:rsidR="00177A2E" w:rsidRPr="00C75BEC" w:rsidRDefault="00177A2E" w:rsidP="009F3A9D">
            <w:pPr>
              <w:rPr>
                <w:rFonts w:asciiTheme="minorHAnsi" w:hAnsiTheme="minorHAnsi" w:cstheme="minorHAnsi"/>
                <w:b/>
                <w:sz w:val="18"/>
                <w:szCs w:val="18"/>
              </w:rPr>
            </w:pPr>
          </w:p>
        </w:tc>
      </w:tr>
      <w:tr w:rsidR="00177A2E" w:rsidRPr="00C75BEC" w:rsidTr="00D556C1">
        <w:trPr>
          <w:jc w:val="center"/>
        </w:trPr>
        <w:tc>
          <w:tcPr>
            <w:tcW w:w="8108" w:type="dxa"/>
            <w:vAlign w:val="center"/>
          </w:tcPr>
          <w:p w:rsidR="00177A2E" w:rsidRPr="00177A2E" w:rsidRDefault="00177A2E" w:rsidP="00177A2E">
            <w:pPr>
              <w:jc w:val="both"/>
              <w:rPr>
                <w:rFonts w:asciiTheme="minorHAnsi" w:hAnsiTheme="minorHAnsi" w:cstheme="minorHAnsi"/>
                <w:bCs/>
                <w:color w:val="000000"/>
              </w:rPr>
            </w:pPr>
            <w:r w:rsidRPr="00177A2E">
              <w:rPr>
                <w:rFonts w:asciiTheme="minorHAnsi" w:hAnsiTheme="minorHAnsi" w:cstheme="minorHAnsi"/>
                <w:b/>
              </w:rPr>
              <w:t>MULTA POR  DEMORA EN EL TRANSPORTE</w:t>
            </w:r>
          </w:p>
        </w:tc>
        <w:tc>
          <w:tcPr>
            <w:tcW w:w="4536" w:type="dxa"/>
            <w:vAlign w:val="center"/>
          </w:tcPr>
          <w:p w:rsidR="00177A2E" w:rsidRPr="00C75BEC" w:rsidRDefault="00177A2E" w:rsidP="009F3A9D">
            <w:pPr>
              <w:rPr>
                <w:rFonts w:asciiTheme="minorHAnsi" w:hAnsiTheme="minorHAnsi" w:cstheme="minorHAnsi"/>
                <w:b/>
                <w:sz w:val="18"/>
                <w:szCs w:val="18"/>
              </w:rPr>
            </w:pPr>
          </w:p>
        </w:tc>
        <w:tc>
          <w:tcPr>
            <w:tcW w:w="423" w:type="dxa"/>
            <w:vAlign w:val="center"/>
          </w:tcPr>
          <w:p w:rsidR="00177A2E" w:rsidRPr="00C75BEC" w:rsidRDefault="00177A2E" w:rsidP="009F3A9D">
            <w:pPr>
              <w:rPr>
                <w:rFonts w:asciiTheme="minorHAnsi" w:hAnsiTheme="minorHAnsi" w:cstheme="minorHAnsi"/>
                <w:b/>
                <w:sz w:val="18"/>
                <w:szCs w:val="18"/>
              </w:rPr>
            </w:pPr>
          </w:p>
        </w:tc>
        <w:tc>
          <w:tcPr>
            <w:tcW w:w="350" w:type="dxa"/>
            <w:vAlign w:val="center"/>
          </w:tcPr>
          <w:p w:rsidR="00177A2E" w:rsidRPr="00C75BEC" w:rsidRDefault="00177A2E" w:rsidP="009F3A9D">
            <w:pPr>
              <w:rPr>
                <w:rFonts w:asciiTheme="minorHAnsi" w:hAnsiTheme="minorHAnsi" w:cstheme="minorHAnsi"/>
                <w:b/>
                <w:sz w:val="18"/>
                <w:szCs w:val="18"/>
              </w:rPr>
            </w:pPr>
          </w:p>
        </w:tc>
        <w:tc>
          <w:tcPr>
            <w:tcW w:w="681" w:type="dxa"/>
            <w:vAlign w:val="center"/>
          </w:tcPr>
          <w:p w:rsidR="00177A2E" w:rsidRPr="00C75BEC" w:rsidRDefault="00177A2E" w:rsidP="009F3A9D">
            <w:pPr>
              <w:rPr>
                <w:rFonts w:asciiTheme="minorHAnsi" w:hAnsiTheme="minorHAnsi" w:cstheme="minorHAnsi"/>
                <w:b/>
                <w:sz w:val="18"/>
                <w:szCs w:val="18"/>
              </w:rPr>
            </w:pPr>
          </w:p>
        </w:tc>
      </w:tr>
      <w:tr w:rsidR="00177A2E" w:rsidRPr="00C75BEC" w:rsidTr="00D556C1">
        <w:trPr>
          <w:jc w:val="center"/>
        </w:trPr>
        <w:tc>
          <w:tcPr>
            <w:tcW w:w="8108" w:type="dxa"/>
            <w:vAlign w:val="center"/>
          </w:tcPr>
          <w:p w:rsidR="00177A2E" w:rsidRPr="00177A2E" w:rsidRDefault="00177A2E" w:rsidP="00450893">
            <w:pPr>
              <w:ind w:left="539"/>
              <w:jc w:val="both"/>
              <w:rPr>
                <w:rFonts w:asciiTheme="minorHAnsi" w:hAnsiTheme="minorHAnsi" w:cstheme="minorHAnsi"/>
                <w:bCs/>
                <w:color w:val="000000"/>
              </w:rPr>
            </w:pPr>
            <w:r w:rsidRPr="00177A2E">
              <w:rPr>
                <w:rFonts w:asciiTheme="minorHAnsi" w:hAnsiTheme="minorHAnsi" w:cstheme="minorHAnsi"/>
              </w:rPr>
              <w:t>Cuando  el   Transportista   no   cumpla   con el plazo de entrega del servicio según programación  de  traslado  de  GLP,  desde el punto de envió hasta el punto de recepción, YPFB aplicara una penalidad equivalente al 2% (dos por ciento) del monto total de la factura del mes respectivo a la ruta correspondiente; mismos que serán debitados del monto a cancelar.</w:t>
            </w:r>
          </w:p>
        </w:tc>
        <w:tc>
          <w:tcPr>
            <w:tcW w:w="4536" w:type="dxa"/>
            <w:vAlign w:val="center"/>
          </w:tcPr>
          <w:p w:rsidR="00177A2E" w:rsidRPr="00C75BEC" w:rsidRDefault="00177A2E" w:rsidP="009F3A9D">
            <w:pPr>
              <w:rPr>
                <w:rFonts w:asciiTheme="minorHAnsi" w:hAnsiTheme="minorHAnsi" w:cstheme="minorHAnsi"/>
                <w:b/>
                <w:sz w:val="18"/>
                <w:szCs w:val="18"/>
              </w:rPr>
            </w:pPr>
          </w:p>
        </w:tc>
        <w:tc>
          <w:tcPr>
            <w:tcW w:w="423" w:type="dxa"/>
            <w:vAlign w:val="center"/>
          </w:tcPr>
          <w:p w:rsidR="00177A2E" w:rsidRPr="00C75BEC" w:rsidRDefault="00177A2E" w:rsidP="009F3A9D">
            <w:pPr>
              <w:rPr>
                <w:rFonts w:asciiTheme="minorHAnsi" w:hAnsiTheme="minorHAnsi" w:cstheme="minorHAnsi"/>
                <w:b/>
                <w:sz w:val="18"/>
                <w:szCs w:val="18"/>
              </w:rPr>
            </w:pPr>
          </w:p>
        </w:tc>
        <w:tc>
          <w:tcPr>
            <w:tcW w:w="350" w:type="dxa"/>
            <w:vAlign w:val="center"/>
          </w:tcPr>
          <w:p w:rsidR="00177A2E" w:rsidRPr="00C75BEC" w:rsidRDefault="00177A2E" w:rsidP="009F3A9D">
            <w:pPr>
              <w:rPr>
                <w:rFonts w:asciiTheme="minorHAnsi" w:hAnsiTheme="minorHAnsi" w:cstheme="minorHAnsi"/>
                <w:b/>
                <w:sz w:val="18"/>
                <w:szCs w:val="18"/>
              </w:rPr>
            </w:pPr>
          </w:p>
        </w:tc>
        <w:tc>
          <w:tcPr>
            <w:tcW w:w="681" w:type="dxa"/>
            <w:vAlign w:val="center"/>
          </w:tcPr>
          <w:p w:rsidR="00177A2E" w:rsidRPr="00C75BEC" w:rsidRDefault="00177A2E"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026761" w:rsidRDefault="00026761" w:rsidP="00026761">
      <w:pPr>
        <w:spacing w:line="276" w:lineRule="auto"/>
        <w:rPr>
          <w:rFonts w:asciiTheme="minorHAnsi" w:hAnsiTheme="minorHAnsi" w:cstheme="minorHAnsi"/>
          <w:b/>
          <w:sz w:val="18"/>
          <w:szCs w:val="18"/>
        </w:rPr>
        <w:sectPr w:rsidR="00026761" w:rsidSect="00D556C1">
          <w:pgSz w:w="15840" w:h="12240" w:orient="landscape" w:code="1"/>
          <w:pgMar w:top="1276" w:right="947" w:bottom="1610" w:left="851" w:header="425" w:footer="709" w:gutter="0"/>
          <w:cols w:space="708"/>
          <w:docGrid w:linePitch="360"/>
        </w:sectPr>
      </w:pPr>
    </w:p>
    <w:p w:rsidR="00026761" w:rsidRDefault="00026761" w:rsidP="006866C7">
      <w:pP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B30F91" w:rsidRPr="00B30F91">
        <w:rPr>
          <w:rFonts w:asciiTheme="minorHAnsi" w:hAnsiTheme="minorHAnsi" w:cstheme="minorHAnsi"/>
          <w:sz w:val="20"/>
          <w:szCs w:val="20"/>
        </w:rPr>
        <w:t>(Precio Evaluado Más Bajo</w:t>
      </w:r>
      <w:r w:rsidRPr="00B30F91">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1F229F" w:rsidRDefault="001F229F" w:rsidP="00071870">
      <w:pPr>
        <w:jc w:val="center"/>
        <w:rPr>
          <w:rFonts w:ascii="Calibri" w:hAnsi="Calibri" w:cs="Calibri"/>
          <w:b/>
          <w:bCs/>
        </w:rPr>
      </w:pPr>
    </w:p>
    <w:p w:rsidR="001F229F" w:rsidRDefault="001F229F" w:rsidP="00071870">
      <w:pPr>
        <w:jc w:val="center"/>
        <w:rPr>
          <w:rFonts w:ascii="Calibri" w:hAnsi="Calibri" w:cs="Calibri"/>
          <w:b/>
          <w:bCs/>
        </w:rPr>
      </w:pPr>
    </w:p>
    <w:p w:rsidR="001A00F2" w:rsidRDefault="001A00F2" w:rsidP="00071870">
      <w:pPr>
        <w:jc w:val="center"/>
        <w:rPr>
          <w:rFonts w:ascii="Calibri" w:hAnsi="Calibri" w:cs="Calibri"/>
          <w:b/>
          <w:bCs/>
        </w:rPr>
      </w:pPr>
    </w:p>
    <w:p w:rsidR="001A00F2" w:rsidRDefault="001A00F2" w:rsidP="00071870">
      <w:pPr>
        <w:jc w:val="center"/>
        <w:rPr>
          <w:rFonts w:ascii="Calibri" w:hAnsi="Calibri" w:cs="Calibri"/>
          <w:b/>
          <w:bCs/>
        </w:rPr>
      </w:pPr>
    </w:p>
    <w:p w:rsidR="001A00F2" w:rsidRDefault="001A00F2"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BC7CB5">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C7CB5">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C7CB5">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4B067E" w:rsidRDefault="004B067E"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026761">
        <w:tc>
          <w:tcPr>
            <w:tcW w:w="9828" w:type="dxa"/>
            <w:shd w:val="clear" w:color="auto" w:fill="FFFF00"/>
          </w:tcPr>
          <w:p w:rsidR="00071870" w:rsidRPr="003A0814" w:rsidRDefault="00071870" w:rsidP="003A0814">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1F229F" w:rsidRPr="00882680" w:rsidRDefault="001F229F" w:rsidP="001F229F">
      <w:pPr>
        <w:autoSpaceDE w:val="0"/>
        <w:autoSpaceDN w:val="0"/>
        <w:adjustRightInd w:val="0"/>
        <w:rPr>
          <w:rFonts w:ascii="Arial" w:hAnsi="Arial" w:cs="Arial"/>
          <w:b/>
          <w:bCs/>
        </w:rPr>
      </w:pPr>
      <w:bookmarkStart w:id="0" w:name="_GoBack"/>
      <w:bookmarkEnd w:id="0"/>
    </w:p>
    <w:p w:rsidR="001F229F" w:rsidRPr="001F229F" w:rsidRDefault="001F229F" w:rsidP="001F229F">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1F229F" w:rsidRPr="00882680" w:rsidRDefault="001F229F" w:rsidP="001F229F">
      <w:pPr>
        <w:autoSpaceDE w:val="0"/>
        <w:autoSpaceDN w:val="0"/>
        <w:adjustRightInd w:val="0"/>
        <w:jc w:val="center"/>
        <w:rPr>
          <w:rFonts w:ascii="Arial" w:hAnsi="Arial" w:cs="Arial"/>
          <w:b/>
          <w:u w:val="single"/>
        </w:rPr>
      </w:pP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1F229F" w:rsidRPr="00882680" w:rsidRDefault="001F229F" w:rsidP="001F229F">
      <w:pPr>
        <w:autoSpaceDE w:val="0"/>
        <w:autoSpaceDN w:val="0"/>
        <w:adjustRightInd w:val="0"/>
        <w:jc w:val="both"/>
        <w:rPr>
          <w:rFonts w:ascii="Arial" w:hAnsi="Arial" w:cs="Arial"/>
          <w:u w:val="single"/>
        </w:rPr>
      </w:pPr>
    </w:p>
    <w:p w:rsidR="001F229F" w:rsidRPr="00882680" w:rsidRDefault="001F229F" w:rsidP="00BC7CB5">
      <w:pPr>
        <w:numPr>
          <w:ilvl w:val="1"/>
          <w:numId w:val="31"/>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1F229F" w:rsidRPr="00882680" w:rsidRDefault="001F229F" w:rsidP="001F229F">
      <w:pPr>
        <w:ind w:left="851"/>
        <w:contextualSpacing/>
        <w:jc w:val="both"/>
        <w:rPr>
          <w:rFonts w:ascii="Arial" w:hAnsi="Arial" w:cs="Arial"/>
          <w:b/>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1F229F" w:rsidRPr="00882680" w:rsidRDefault="001F229F" w:rsidP="001F229F">
      <w:pPr>
        <w:pStyle w:val="Prrafodelista"/>
        <w:rPr>
          <w:rFonts w:ascii="Arial" w:hAnsi="Arial" w:cs="Arial"/>
          <w:bCs/>
        </w:rPr>
      </w:pPr>
    </w:p>
    <w:p w:rsidR="001F229F" w:rsidRPr="00882680" w:rsidRDefault="001F229F" w:rsidP="001F229F">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1F229F" w:rsidRPr="00882680" w:rsidRDefault="001F229F" w:rsidP="001F229F">
      <w:pPr>
        <w:autoSpaceDE w:val="0"/>
        <w:autoSpaceDN w:val="0"/>
        <w:adjustRightInd w:val="0"/>
        <w:ind w:left="851"/>
        <w:jc w:val="both"/>
        <w:rPr>
          <w:rFonts w:ascii="Arial" w:hAnsi="Arial" w:cs="Arial"/>
          <w:bCs/>
        </w:rPr>
      </w:pPr>
      <w:r w:rsidRPr="00882680">
        <w:rPr>
          <w:rFonts w:ascii="Arial" w:hAnsi="Arial" w:cs="Arial"/>
          <w:bCs/>
        </w:rPr>
        <w:t xml:space="preserve"> </w:t>
      </w: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C7CB5">
      <w:pPr>
        <w:pStyle w:val="Prrafodelista"/>
        <w:numPr>
          <w:ilvl w:val="0"/>
          <w:numId w:val="31"/>
        </w:numPr>
        <w:autoSpaceDE w:val="0"/>
        <w:autoSpaceDN w:val="0"/>
        <w:adjustRightInd w:val="0"/>
        <w:contextualSpacing/>
        <w:jc w:val="both"/>
        <w:rPr>
          <w:rFonts w:ascii="Arial" w:hAnsi="Arial" w:cs="Arial"/>
          <w:bCs/>
          <w:vanish/>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1F229F" w:rsidRPr="00882680" w:rsidRDefault="001F229F" w:rsidP="001F229F">
      <w:pPr>
        <w:pStyle w:val="Prrafodelista"/>
        <w:autoSpaceDE w:val="0"/>
        <w:autoSpaceDN w:val="0"/>
        <w:adjustRightInd w:val="0"/>
        <w:ind w:left="851" w:hanging="851"/>
        <w:jc w:val="both"/>
        <w:rPr>
          <w:rFonts w:ascii="Arial" w:hAnsi="Arial" w:cs="Arial"/>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1F229F" w:rsidRPr="00882680" w:rsidRDefault="001F229F" w:rsidP="001F229F">
      <w:pPr>
        <w:widowControl w:val="0"/>
        <w:ind w:left="851" w:hanging="851"/>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C7CB5">
      <w:pPr>
        <w:pStyle w:val="Prrafodelista"/>
        <w:numPr>
          <w:ilvl w:val="0"/>
          <w:numId w:val="31"/>
        </w:numPr>
        <w:autoSpaceDE w:val="0"/>
        <w:autoSpaceDN w:val="0"/>
        <w:adjustRightInd w:val="0"/>
        <w:contextualSpacing/>
        <w:jc w:val="both"/>
        <w:rPr>
          <w:rFonts w:ascii="Arial" w:hAnsi="Arial" w:cs="Arial"/>
          <w:bCs/>
          <w:vanish/>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1F229F" w:rsidRPr="00882680" w:rsidRDefault="001F229F" w:rsidP="001F229F">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1F229F" w:rsidRPr="00882680" w:rsidTr="00CF2A2B">
        <w:trPr>
          <w:trHeight w:val="1090"/>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F229F" w:rsidRPr="00882680" w:rsidTr="00CF2A2B">
        <w:trPr>
          <w:trHeight w:val="709"/>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1F229F" w:rsidRPr="00882680" w:rsidTr="00CF2A2B">
        <w:trPr>
          <w:trHeight w:val="878"/>
          <w:jc w:val="center"/>
        </w:trPr>
        <w:tc>
          <w:tcPr>
            <w:tcW w:w="1973" w:type="dxa"/>
            <w:vAlign w:val="center"/>
          </w:tcPr>
          <w:p w:rsidR="001F229F" w:rsidRPr="00882680" w:rsidRDefault="001F229F" w:rsidP="00CF2A2B">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1F229F" w:rsidRPr="00882680" w:rsidTr="00CF2A2B">
        <w:trPr>
          <w:trHeight w:val="1060"/>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 xml:space="preserve">Contrabando: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F229F" w:rsidRPr="00882680" w:rsidTr="00CF2A2B">
        <w:trPr>
          <w:trHeight w:val="867"/>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pStyle w:val="Ttulo6"/>
              <w:ind w:right="-7"/>
              <w:jc w:val="left"/>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F229F" w:rsidRPr="00882680" w:rsidTr="00CF2A2B">
        <w:trPr>
          <w:trHeight w:val="451"/>
          <w:jc w:val="center"/>
        </w:trPr>
        <w:tc>
          <w:tcPr>
            <w:tcW w:w="1973"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w:t>
            </w:r>
            <w:proofErr w:type="spellStart"/>
            <w:r w:rsidRPr="00882680">
              <w:rPr>
                <w:rFonts w:ascii="Arial" w:hAnsi="Arial" w:cs="Arial"/>
              </w:rPr>
              <w:t>Oil</w:t>
            </w:r>
            <w:proofErr w:type="spellEnd"/>
            <w:r w:rsidRPr="00882680">
              <w:rPr>
                <w:rFonts w:ascii="Arial" w:hAnsi="Arial" w:cs="Arial"/>
              </w:rPr>
              <w:t xml:space="preserve"> y/o Gasolina Especial y/o Gasolina Blanca y/o Gasolina Natural y/o Insumos y Aditivos y/o </w:t>
            </w:r>
            <w:proofErr w:type="spellStart"/>
            <w:r w:rsidRPr="00882680">
              <w:rPr>
                <w:rFonts w:ascii="Arial" w:hAnsi="Arial" w:cs="Arial"/>
              </w:rPr>
              <w:t>Petroleo</w:t>
            </w:r>
            <w:proofErr w:type="spellEnd"/>
            <w:r w:rsidRPr="00882680">
              <w:rPr>
                <w:rFonts w:ascii="Arial" w:hAnsi="Arial" w:cs="Arial"/>
              </w:rPr>
              <w:t xml:space="preserve"> Crudo y/o Condensado</w:t>
            </w:r>
          </w:p>
        </w:tc>
      </w:tr>
      <w:tr w:rsidR="001F229F" w:rsidRPr="00882680" w:rsidTr="00CF2A2B">
        <w:trPr>
          <w:trHeight w:val="1336"/>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1F229F" w:rsidRPr="00882680" w:rsidTr="00CF2A2B">
        <w:trPr>
          <w:trHeight w:val="868"/>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1F229F" w:rsidRPr="00882680" w:rsidTr="00CF2A2B">
        <w:trPr>
          <w:trHeight w:val="742"/>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bCs/>
              </w:rPr>
            </w:pP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1F229F" w:rsidRPr="00882680" w:rsidTr="00CF2A2B">
        <w:trPr>
          <w:trHeight w:val="683"/>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1F229F" w:rsidRPr="00882680" w:rsidTr="00CF2A2B">
        <w:trPr>
          <w:trHeight w:val="707"/>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1F229F" w:rsidRPr="00882680" w:rsidTr="00CF2A2B">
        <w:trPr>
          <w:trHeight w:val="1539"/>
          <w:jc w:val="center"/>
        </w:trPr>
        <w:tc>
          <w:tcPr>
            <w:tcW w:w="1973" w:type="dxa"/>
            <w:vAlign w:val="center"/>
          </w:tcPr>
          <w:p w:rsidR="001F229F" w:rsidRPr="00882680" w:rsidRDefault="001F229F" w:rsidP="00CF2A2B">
            <w:pPr>
              <w:autoSpaceDE w:val="0"/>
              <w:autoSpaceDN w:val="0"/>
              <w:adjustRightInd w:val="0"/>
              <w:rPr>
                <w:rFonts w:ascii="Arial" w:hAnsi="Arial" w:cs="Arial"/>
                <w:bCs/>
              </w:rPr>
            </w:pPr>
            <w:r w:rsidRPr="00882680">
              <w:rPr>
                <w:rFonts w:ascii="Arial" w:hAnsi="Arial" w:cs="Arial"/>
                <w:b/>
                <w:bCs/>
              </w:rPr>
              <w:t xml:space="preserve">Servicio: </w:t>
            </w:r>
          </w:p>
          <w:p w:rsidR="001F229F" w:rsidRPr="00882680" w:rsidRDefault="001F229F" w:rsidP="00CF2A2B">
            <w:pPr>
              <w:autoSpaceDE w:val="0"/>
              <w:autoSpaceDN w:val="0"/>
              <w:adjustRightInd w:val="0"/>
              <w:rPr>
                <w:rFonts w:ascii="Arial" w:hAnsi="Arial" w:cs="Arial"/>
                <w:b/>
                <w:bCs/>
              </w:rPr>
            </w:pP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F229F" w:rsidRPr="00882680" w:rsidTr="00CF2A2B">
        <w:trPr>
          <w:trHeight w:val="1701"/>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1F229F" w:rsidRPr="00882680" w:rsidRDefault="001F229F" w:rsidP="001F22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1F229F" w:rsidRPr="00882680" w:rsidRDefault="001F229F" w:rsidP="001F229F">
      <w:pPr>
        <w:pStyle w:val="Prrafodelista"/>
        <w:rPr>
          <w:rFonts w:ascii="Arial" w:hAnsi="Arial" w:cs="Arial"/>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1F229F" w:rsidRPr="00882680" w:rsidRDefault="001F229F" w:rsidP="001F229F">
      <w:pPr>
        <w:pStyle w:val="Prrafodelista"/>
        <w:rPr>
          <w:rFonts w:ascii="Arial" w:hAnsi="Arial" w:cs="Arial"/>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1F229F" w:rsidRPr="00882680" w:rsidRDefault="001F229F" w:rsidP="001F229F">
      <w:pPr>
        <w:pStyle w:val="Prrafodelista"/>
        <w:rPr>
          <w:rFonts w:ascii="Arial" w:hAnsi="Arial" w:cs="Arial"/>
          <w:b/>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1F229F" w:rsidRPr="00882680" w:rsidRDefault="001F229F" w:rsidP="001F229F">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1F229F" w:rsidRPr="00882680" w:rsidRDefault="001F229F" w:rsidP="001F229F">
      <w:pPr>
        <w:ind w:left="851"/>
        <w:jc w:val="both"/>
        <w:rPr>
          <w:rFonts w:ascii="Arial" w:hAnsi="Arial" w:cs="Arial"/>
        </w:rPr>
      </w:pPr>
      <w:r w:rsidRPr="00882680">
        <w:rPr>
          <w:rFonts w:ascii="Arial" w:hAnsi="Arial" w:cs="Arial"/>
        </w:rPr>
        <w:t xml:space="preserve"> </w:t>
      </w: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1F229F" w:rsidRPr="00882680" w:rsidRDefault="001F229F" w:rsidP="001F229F">
      <w:pPr>
        <w:pStyle w:val="Prrafodelista"/>
        <w:rPr>
          <w:rFonts w:ascii="Arial" w:hAnsi="Arial" w:cs="Arial"/>
          <w:b/>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1F229F" w:rsidRPr="00882680" w:rsidRDefault="001F229F" w:rsidP="001F229F">
      <w:pPr>
        <w:pStyle w:val="Prrafodelista"/>
        <w:rPr>
          <w:rFonts w:ascii="Arial" w:hAnsi="Arial" w:cs="Arial"/>
          <w:bCs/>
        </w:rPr>
      </w:pPr>
    </w:p>
    <w:p w:rsidR="001F229F" w:rsidRPr="00882680" w:rsidRDefault="001F229F" w:rsidP="00BC7CB5">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1F229F" w:rsidRPr="00882680" w:rsidRDefault="001F229F" w:rsidP="001F229F">
      <w:pPr>
        <w:autoSpaceDE w:val="0"/>
        <w:autoSpaceDN w:val="0"/>
        <w:adjustRightInd w:val="0"/>
        <w:ind w:left="709" w:hanging="709"/>
        <w:jc w:val="both"/>
        <w:rPr>
          <w:rFonts w:ascii="Arial" w:hAnsi="Arial" w:cs="Arial"/>
        </w:rPr>
      </w:pPr>
    </w:p>
    <w:p w:rsidR="001F229F" w:rsidRPr="00882680" w:rsidRDefault="001F229F" w:rsidP="001F229F">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1F229F" w:rsidRPr="00882680" w:rsidRDefault="001F229F" w:rsidP="001F229F">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F229F" w:rsidRPr="00882680" w:rsidTr="00CF2A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F229F" w:rsidRPr="00882680" w:rsidRDefault="001F229F" w:rsidP="00CF2A2B">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1F229F" w:rsidRPr="00882680" w:rsidRDefault="001F229F" w:rsidP="00CF2A2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1F229F" w:rsidRPr="00882680" w:rsidTr="00CF2A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CF2A2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1F229F" w:rsidRPr="00882680" w:rsidTr="00CF2A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CF2A2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1F229F" w:rsidRPr="00882680" w:rsidRDefault="001F229F" w:rsidP="001F229F">
      <w:pPr>
        <w:widowControl w:val="0"/>
        <w:ind w:hanging="11"/>
        <w:jc w:val="both"/>
        <w:rPr>
          <w:rFonts w:ascii="Arial" w:hAnsi="Arial" w:cs="Arial"/>
        </w:rPr>
      </w:pPr>
    </w:p>
    <w:p w:rsidR="001F229F" w:rsidRPr="00882680" w:rsidRDefault="001F229F" w:rsidP="001F229F">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F229F" w:rsidRPr="00882680" w:rsidRDefault="001F229F" w:rsidP="001F229F">
      <w:pPr>
        <w:widowControl w:val="0"/>
        <w:ind w:hanging="11"/>
        <w:jc w:val="both"/>
        <w:rPr>
          <w:rFonts w:ascii="Arial" w:hAnsi="Arial" w:cs="Arial"/>
          <w:b/>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1F229F" w:rsidRPr="00882680" w:rsidRDefault="001F229F" w:rsidP="001F229F">
      <w:pPr>
        <w:keepNext/>
        <w:ind w:left="3" w:right="11"/>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1F229F" w:rsidRPr="00882680" w:rsidRDefault="001F229F" w:rsidP="001F229F">
      <w:pPr>
        <w:keepNext/>
        <w:ind w:left="3" w:right="11"/>
        <w:jc w:val="both"/>
        <w:rPr>
          <w:rFonts w:ascii="Arial" w:hAnsi="Arial" w:cs="Arial"/>
        </w:rPr>
      </w:pPr>
    </w:p>
    <w:p w:rsidR="001F229F" w:rsidRPr="00882680" w:rsidRDefault="001F229F" w:rsidP="001F229F">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1F229F" w:rsidRPr="00882680" w:rsidRDefault="001F229F" w:rsidP="001F229F">
      <w:pPr>
        <w:ind w:left="3" w:right="11"/>
        <w:jc w:val="both"/>
        <w:rPr>
          <w:rFonts w:ascii="Arial" w:hAnsi="Arial" w:cs="Arial"/>
        </w:rPr>
      </w:pPr>
      <w:r w:rsidRPr="00882680">
        <w:rPr>
          <w:rFonts w:ascii="Arial" w:hAnsi="Arial" w:cs="Arial"/>
        </w:rPr>
        <w:t xml:space="preserve"> </w:t>
      </w:r>
    </w:p>
    <w:p w:rsidR="001F229F" w:rsidRPr="00882680" w:rsidRDefault="001F229F" w:rsidP="00BC7CB5">
      <w:pPr>
        <w:numPr>
          <w:ilvl w:val="0"/>
          <w:numId w:val="42"/>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1F229F" w:rsidRPr="00882680" w:rsidRDefault="001F229F" w:rsidP="00BC7CB5">
      <w:pPr>
        <w:numPr>
          <w:ilvl w:val="0"/>
          <w:numId w:val="42"/>
        </w:numPr>
        <w:ind w:left="851" w:right="11" w:hanging="284"/>
        <w:jc w:val="both"/>
        <w:rPr>
          <w:rFonts w:ascii="Arial" w:hAnsi="Arial" w:cs="Arial"/>
        </w:rPr>
      </w:pPr>
      <w:r w:rsidRPr="00882680">
        <w:rPr>
          <w:rFonts w:ascii="Arial" w:hAnsi="Arial" w:cs="Arial"/>
        </w:rPr>
        <w:t xml:space="preserve">Costo de precintos, cuando se incurra en este costo. </w:t>
      </w:r>
    </w:p>
    <w:p w:rsidR="001F229F" w:rsidRPr="00882680" w:rsidRDefault="001F229F" w:rsidP="00BC7CB5">
      <w:pPr>
        <w:numPr>
          <w:ilvl w:val="0"/>
          <w:numId w:val="42"/>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1F229F" w:rsidRPr="00882680" w:rsidRDefault="001F229F" w:rsidP="001F229F">
      <w:pPr>
        <w:ind w:left="708"/>
        <w:rPr>
          <w:rFonts w:ascii="Arial" w:hAnsi="Arial" w:cs="Arial"/>
        </w:rPr>
      </w:pPr>
    </w:p>
    <w:p w:rsidR="001F229F" w:rsidRPr="00882680" w:rsidRDefault="001F229F" w:rsidP="001F229F">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Copia de hojas de ruta utilizadas por viaje efectuado.</w:t>
      </w:r>
    </w:p>
    <w:p w:rsidR="001F229F" w:rsidRPr="00882680" w:rsidRDefault="001F229F" w:rsidP="001F229F">
      <w:pPr>
        <w:pStyle w:val="Prrafodelista"/>
        <w:widowControl w:val="0"/>
        <w:shd w:val="clear" w:color="auto" w:fill="FFFFFF"/>
        <w:autoSpaceDE w:val="0"/>
        <w:autoSpaceDN w:val="0"/>
        <w:ind w:left="360" w:right="43"/>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Nombre del Servicio</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 xml:space="preserve">Periodo </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Tramo</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Volumen transportado</w:t>
      </w: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Número de viajes</w:t>
      </w:r>
    </w:p>
    <w:p w:rsidR="001F229F" w:rsidRPr="00882680" w:rsidRDefault="001F229F" w:rsidP="001F229F">
      <w:pPr>
        <w:widowControl w:val="0"/>
        <w:shd w:val="clear" w:color="auto" w:fill="FFFFFF"/>
        <w:autoSpaceDE w:val="0"/>
        <w:autoSpaceDN w:val="0"/>
        <w:ind w:left="851" w:right="43"/>
        <w:contextualSpacing/>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709" w:right="43" w:hanging="709"/>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C7CB5">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1F229F">
      <w:pPr>
        <w:pStyle w:val="Prrafodelista"/>
        <w:widowControl w:val="0"/>
        <w:shd w:val="clear" w:color="auto" w:fill="FFFFFF"/>
        <w:autoSpaceDE w:val="0"/>
        <w:autoSpaceDN w:val="0"/>
        <w:ind w:left="567" w:right="43"/>
        <w:jc w:val="both"/>
        <w:rPr>
          <w:rFonts w:ascii="Arial" w:hAnsi="Arial" w:cs="Arial"/>
        </w:rPr>
      </w:pPr>
    </w:p>
    <w:p w:rsidR="001F229F" w:rsidRPr="00882680" w:rsidRDefault="001F229F" w:rsidP="00BC7CB5">
      <w:pPr>
        <w:numPr>
          <w:ilvl w:val="0"/>
          <w:numId w:val="35"/>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C7CB5">
      <w:pPr>
        <w:widowControl w:val="0"/>
        <w:numPr>
          <w:ilvl w:val="0"/>
          <w:numId w:val="3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1F229F" w:rsidRPr="00882680" w:rsidRDefault="001F229F" w:rsidP="00BC7CB5">
      <w:pPr>
        <w:widowControl w:val="0"/>
        <w:numPr>
          <w:ilvl w:val="0"/>
          <w:numId w:val="3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1F229F" w:rsidRPr="00882680" w:rsidRDefault="001F229F" w:rsidP="00BC7CB5">
      <w:pPr>
        <w:widowControl w:val="0"/>
        <w:numPr>
          <w:ilvl w:val="0"/>
          <w:numId w:val="3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1F229F" w:rsidRPr="00882680" w:rsidRDefault="001F229F" w:rsidP="00BC7CB5">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1F229F" w:rsidRPr="00882680" w:rsidRDefault="001F229F" w:rsidP="001F229F">
      <w:pPr>
        <w:widowControl w:val="0"/>
        <w:shd w:val="clear" w:color="auto" w:fill="FFFFFF"/>
        <w:autoSpaceDE w:val="0"/>
        <w:autoSpaceDN w:val="0"/>
        <w:ind w:left="1418" w:right="43" w:hanging="284"/>
        <w:contextualSpacing/>
        <w:jc w:val="both"/>
        <w:rPr>
          <w:rFonts w:ascii="Arial" w:hAnsi="Arial" w:cs="Arial"/>
        </w:rPr>
      </w:pPr>
    </w:p>
    <w:p w:rsidR="001F229F" w:rsidRPr="00882680" w:rsidRDefault="001F229F" w:rsidP="00BC7CB5">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roofErr w:type="gramStart"/>
      <w:r w:rsidRPr="00882680">
        <w:rPr>
          <w:rFonts w:ascii="Arial" w:hAnsi="Arial" w:cs="Arial"/>
          <w:lang w:val="es-ES_tradnl"/>
        </w:rPr>
        <w:t>.</w:t>
      </w:r>
      <w:r w:rsidRPr="00882680">
        <w:rPr>
          <w:rFonts w:ascii="Arial" w:hAnsi="Arial" w:cs="Arial"/>
        </w:rPr>
        <w:t>.</w:t>
      </w:r>
      <w:proofErr w:type="gramEnd"/>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1F229F" w:rsidRPr="00882680" w:rsidRDefault="001F229F" w:rsidP="001F229F">
      <w:pPr>
        <w:autoSpaceDE w:val="0"/>
        <w:autoSpaceDN w:val="0"/>
        <w:adjustRightInd w:val="0"/>
        <w:ind w:left="851"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1F229F" w:rsidRPr="00882680" w:rsidRDefault="001F229F" w:rsidP="001F229F">
      <w:pPr>
        <w:pStyle w:val="Prrafodelista"/>
        <w:ind w:left="851" w:hanging="851"/>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C7CB5">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C7CB5">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C7CB5">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1F229F" w:rsidRPr="00882680" w:rsidRDefault="001F229F" w:rsidP="001F229F">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F229F" w:rsidRPr="00882680" w:rsidTr="00CF2A2B">
        <w:trPr>
          <w:jc w:val="center"/>
        </w:trPr>
        <w:tc>
          <w:tcPr>
            <w:tcW w:w="1978" w:type="dxa"/>
          </w:tcPr>
          <w:p w:rsidR="001F229F" w:rsidRPr="00882680" w:rsidRDefault="001F229F" w:rsidP="00CF2A2B">
            <w:pPr>
              <w:ind w:left="851" w:hanging="851"/>
              <w:jc w:val="center"/>
              <w:rPr>
                <w:rFonts w:ascii="Arial" w:hAnsi="Arial" w:cs="Arial"/>
                <w:b/>
              </w:rPr>
            </w:pPr>
            <w:r w:rsidRPr="00882680">
              <w:rPr>
                <w:rFonts w:ascii="Arial" w:hAnsi="Arial" w:cs="Arial"/>
                <w:b/>
              </w:rPr>
              <w:t>Producto</w:t>
            </w:r>
          </w:p>
        </w:tc>
        <w:tc>
          <w:tcPr>
            <w:tcW w:w="1991" w:type="dxa"/>
          </w:tcPr>
          <w:p w:rsidR="001F229F" w:rsidRPr="00882680" w:rsidRDefault="001F229F" w:rsidP="00CF2A2B">
            <w:pPr>
              <w:ind w:left="40"/>
              <w:jc w:val="center"/>
              <w:rPr>
                <w:rFonts w:ascii="Arial" w:hAnsi="Arial" w:cs="Arial"/>
                <w:b/>
              </w:rPr>
            </w:pPr>
            <w:r w:rsidRPr="00882680">
              <w:rPr>
                <w:rFonts w:ascii="Arial" w:hAnsi="Arial" w:cs="Arial"/>
                <w:b/>
              </w:rPr>
              <w:t>Merma Máxima Permisible</w:t>
            </w:r>
          </w:p>
        </w:tc>
        <w:tc>
          <w:tcPr>
            <w:tcW w:w="3712" w:type="dxa"/>
          </w:tcPr>
          <w:p w:rsidR="001F229F" w:rsidRPr="00882680" w:rsidRDefault="001F229F" w:rsidP="00CF2A2B">
            <w:pPr>
              <w:ind w:left="851" w:hanging="851"/>
              <w:jc w:val="center"/>
              <w:rPr>
                <w:rFonts w:ascii="Arial" w:hAnsi="Arial" w:cs="Arial"/>
                <w:b/>
              </w:rPr>
            </w:pPr>
            <w:r w:rsidRPr="00882680">
              <w:rPr>
                <w:rFonts w:ascii="Arial" w:hAnsi="Arial" w:cs="Arial"/>
                <w:b/>
              </w:rPr>
              <w:t>Costo Merma</w:t>
            </w: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Del="00182E94" w:rsidRDefault="001F229F" w:rsidP="00CF2A2B">
            <w:pPr>
              <w:ind w:left="851" w:hanging="851"/>
              <w:jc w:val="both"/>
              <w:rPr>
                <w:rFonts w:ascii="Arial" w:hAnsi="Arial" w:cs="Arial"/>
              </w:rPr>
            </w:pPr>
          </w:p>
        </w:tc>
        <w:tc>
          <w:tcPr>
            <w:tcW w:w="1991" w:type="dxa"/>
          </w:tcPr>
          <w:p w:rsidR="001F229F" w:rsidRPr="00882680" w:rsidRDefault="001F229F" w:rsidP="00CF2A2B">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1F229F" w:rsidRPr="00882680" w:rsidRDefault="001F229F" w:rsidP="00CF2A2B">
            <w:pPr>
              <w:ind w:left="851" w:hanging="851"/>
              <w:jc w:val="center"/>
              <w:rPr>
                <w:rFonts w:ascii="Arial" w:hAnsi="Arial" w:cs="Arial"/>
              </w:rPr>
            </w:pPr>
          </w:p>
        </w:tc>
      </w:tr>
    </w:tbl>
    <w:p w:rsidR="001F229F" w:rsidRPr="00882680" w:rsidRDefault="001F229F" w:rsidP="001F229F">
      <w:pPr>
        <w:ind w:left="851" w:hanging="851"/>
        <w:rPr>
          <w:rFonts w:ascii="Arial" w:hAnsi="Arial" w:cs="Arial"/>
          <w:bCs/>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F229F" w:rsidRPr="00882680" w:rsidRDefault="001F229F" w:rsidP="001F229F">
      <w:pPr>
        <w:pStyle w:val="Prrafodelista"/>
        <w:ind w:left="851" w:hanging="851"/>
        <w:jc w:val="both"/>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1F229F" w:rsidRPr="00882680" w:rsidRDefault="001F229F" w:rsidP="001F229F">
      <w:pPr>
        <w:ind w:left="709" w:hanging="709"/>
        <w:jc w:val="both"/>
        <w:rPr>
          <w:rFonts w:ascii="Arial" w:hAnsi="Arial" w:cs="Arial"/>
          <w:bCs/>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1F229F" w:rsidRPr="00882680" w:rsidRDefault="001F229F" w:rsidP="001F229F">
      <w:pPr>
        <w:ind w:left="709"/>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1F229F" w:rsidRPr="00882680" w:rsidRDefault="001F229F" w:rsidP="001F229F">
      <w:pPr>
        <w:ind w:left="851" w:right="-7"/>
        <w:jc w:val="both"/>
        <w:outlineLvl w:val="1"/>
        <w:rPr>
          <w:rFonts w:ascii="Arial" w:hAnsi="Arial" w:cs="Arial"/>
          <w:lang w:val="es-BO" w:eastAsia="x-none"/>
        </w:rPr>
      </w:pPr>
    </w:p>
    <w:p w:rsidR="001F229F" w:rsidRPr="00882680" w:rsidRDefault="001F229F" w:rsidP="001F229F">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1F229F" w:rsidRPr="00882680" w:rsidRDefault="001F229F" w:rsidP="001F229F">
      <w:pPr>
        <w:jc w:val="both"/>
        <w:rPr>
          <w:rFonts w:ascii="Arial" w:hAnsi="Arial" w:cs="Arial"/>
          <w:u w:val="single"/>
          <w:lang w:val="es-ES_tradnl"/>
        </w:rPr>
      </w:pPr>
    </w:p>
    <w:p w:rsidR="001F229F" w:rsidRPr="00882680" w:rsidRDefault="001F229F" w:rsidP="001F229F">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1F229F" w:rsidRPr="00882680" w:rsidRDefault="001F229F" w:rsidP="001F229F">
      <w:pPr>
        <w:jc w:val="both"/>
        <w:rPr>
          <w:rFonts w:ascii="Arial" w:hAnsi="Arial" w:cs="Arial"/>
          <w:u w:val="single"/>
          <w:lang w:val="es-ES_tradnl"/>
        </w:rPr>
      </w:pPr>
    </w:p>
    <w:p w:rsidR="001F229F" w:rsidRPr="00882680" w:rsidRDefault="001F229F" w:rsidP="001F229F">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1F229F" w:rsidRPr="00882680" w:rsidRDefault="001F229F" w:rsidP="001F229F">
      <w:pPr>
        <w:pStyle w:val="prrafodelista0"/>
        <w:autoSpaceDE w:val="0"/>
        <w:autoSpaceDN w:val="0"/>
        <w:ind w:left="709" w:right="11"/>
        <w:jc w:val="both"/>
        <w:rPr>
          <w:rFonts w:ascii="Arial" w:hAnsi="Arial" w:cs="Arial"/>
        </w:rPr>
      </w:pPr>
    </w:p>
    <w:p w:rsidR="001F229F" w:rsidRPr="00882680" w:rsidRDefault="001F229F" w:rsidP="001F229F">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1F229F" w:rsidRPr="00882680" w:rsidRDefault="001F229F" w:rsidP="001F229F">
      <w:pPr>
        <w:pStyle w:val="prrafodelista0"/>
        <w:autoSpaceDE w:val="0"/>
        <w:autoSpaceDN w:val="0"/>
        <w:ind w:left="851" w:right="11"/>
        <w:jc w:val="both"/>
        <w:rPr>
          <w:rFonts w:ascii="Arial" w:hAnsi="Arial" w:cs="Arial"/>
        </w:rPr>
      </w:pPr>
    </w:p>
    <w:p w:rsidR="001F229F" w:rsidRPr="00882680" w:rsidRDefault="001F229F" w:rsidP="001F229F">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F229F" w:rsidRPr="00882680" w:rsidRDefault="001F229F" w:rsidP="001F229F">
      <w:pPr>
        <w:tabs>
          <w:tab w:val="left" w:pos="0"/>
        </w:tabs>
        <w:ind w:left="709" w:right="-7"/>
        <w:jc w:val="both"/>
        <w:outlineLvl w:val="1"/>
        <w:rPr>
          <w:rFonts w:ascii="Arial" w:hAnsi="Arial" w:cs="Arial"/>
          <w:lang w:val="es-BO" w:eastAsia="x-none"/>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1F229F" w:rsidRPr="001F229F" w:rsidRDefault="001F229F" w:rsidP="001F229F">
      <w:pPr>
        <w:pStyle w:val="ss"/>
        <w:keepNext/>
        <w:tabs>
          <w:tab w:val="left" w:pos="1418"/>
        </w:tabs>
        <w:spacing w:after="0"/>
        <w:ind w:right="-6" w:firstLine="0"/>
        <w:rPr>
          <w:rFonts w:ascii="Arial" w:hAnsi="Arial" w:cs="Arial"/>
          <w:sz w:val="20"/>
          <w:lang w:val="es-BO"/>
        </w:rPr>
      </w:pPr>
    </w:p>
    <w:p w:rsidR="001F229F" w:rsidRPr="001F229F" w:rsidRDefault="001F229F" w:rsidP="001F229F">
      <w:pPr>
        <w:pStyle w:val="ss"/>
        <w:keepNext/>
        <w:tabs>
          <w:tab w:val="left" w:pos="1418"/>
        </w:tabs>
        <w:spacing w:after="0"/>
        <w:ind w:right="-6" w:firstLine="0"/>
        <w:rPr>
          <w:rFonts w:ascii="Arial" w:hAnsi="Arial" w:cs="Arial"/>
          <w:sz w:val="20"/>
          <w:lang w:val="es-BO"/>
        </w:rPr>
      </w:pPr>
      <w:r w:rsidRPr="001F229F">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1F229F">
        <w:rPr>
          <w:rFonts w:ascii="Arial" w:hAnsi="Arial" w:cs="Arial"/>
          <w:sz w:val="20"/>
          <w:lang w:val="es-BO"/>
        </w:rPr>
        <w:t>Anexo …</w:t>
      </w:r>
      <w:proofErr w:type="gramEnd"/>
      <w:r w:rsidRPr="001F229F">
        <w:rPr>
          <w:rFonts w:ascii="Arial" w:hAnsi="Arial" w:cs="Arial"/>
          <w:sz w:val="20"/>
          <w:lang w:val="es-BO"/>
        </w:rPr>
        <w:t xml:space="preserve">…… </w:t>
      </w:r>
    </w:p>
    <w:p w:rsidR="001F229F" w:rsidRPr="001F229F" w:rsidRDefault="001F229F" w:rsidP="001F229F">
      <w:pPr>
        <w:pStyle w:val="ss"/>
        <w:tabs>
          <w:tab w:val="left" w:pos="1418"/>
        </w:tabs>
        <w:spacing w:after="0"/>
        <w:ind w:right="-6" w:firstLine="0"/>
        <w:rPr>
          <w:rFonts w:ascii="Arial" w:hAnsi="Arial"/>
          <w:sz w:val="20"/>
          <w:lang w:val="es-BO"/>
        </w:rPr>
      </w:pPr>
    </w:p>
    <w:p w:rsidR="001F229F" w:rsidRPr="00882680" w:rsidRDefault="001F229F" w:rsidP="001F229F">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1F229F" w:rsidRPr="00882680" w:rsidRDefault="001F229F" w:rsidP="001F229F">
      <w:pPr>
        <w:pStyle w:val="Default"/>
        <w:keepNext/>
        <w:jc w:val="both"/>
        <w:rPr>
          <w:rFonts w:ascii="Arial" w:hAnsi="Arial" w:cs="Arial"/>
          <w:sz w:val="20"/>
          <w:szCs w:val="20"/>
        </w:rPr>
      </w:pPr>
    </w:p>
    <w:p w:rsidR="001F229F" w:rsidRPr="00882680" w:rsidRDefault="001F229F" w:rsidP="001F229F">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1F229F" w:rsidRPr="00882680" w:rsidRDefault="001F229F" w:rsidP="001F229F">
      <w:pPr>
        <w:pStyle w:val="Default"/>
        <w:keepNext/>
        <w:jc w:val="both"/>
        <w:rPr>
          <w:rFonts w:ascii="Arial" w:hAnsi="Arial" w:cs="Arial"/>
          <w:sz w:val="20"/>
          <w:szCs w:val="20"/>
        </w:rPr>
      </w:pPr>
    </w:p>
    <w:p w:rsidR="001F229F" w:rsidRPr="001F229F" w:rsidRDefault="001F229F" w:rsidP="00BC7CB5">
      <w:pPr>
        <w:pStyle w:val="Textoindependiente"/>
        <w:numPr>
          <w:ilvl w:val="2"/>
          <w:numId w:val="33"/>
        </w:numPr>
        <w:tabs>
          <w:tab w:val="clear" w:pos="1260"/>
        </w:tabs>
        <w:spacing w:after="0"/>
        <w:ind w:left="993" w:hanging="283"/>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identifique un conductor con algún nivel de alcoholemia durante la ejecución del Servicio.</w:t>
      </w:r>
    </w:p>
    <w:p w:rsidR="001F229F" w:rsidRPr="001F229F" w:rsidRDefault="001F229F" w:rsidP="00BC7CB5">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1F229F" w:rsidRPr="001F229F" w:rsidRDefault="001F229F" w:rsidP="00BC7CB5">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verifique que se encuentre conduciendo un conductor vetado por el Contratante y/o Planta.</w:t>
      </w:r>
    </w:p>
    <w:p w:rsidR="001F229F" w:rsidRPr="001F229F" w:rsidRDefault="001F229F" w:rsidP="00BC7CB5">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1F229F" w:rsidRPr="00882680" w:rsidRDefault="001F229F" w:rsidP="001F229F">
      <w:pPr>
        <w:pStyle w:val="Prrafodelista"/>
        <w:ind w:left="0"/>
        <w:jc w:val="both"/>
        <w:rPr>
          <w:rFonts w:ascii="Arial" w:hAnsi="Arial" w:cs="Arial"/>
        </w:rPr>
      </w:pPr>
    </w:p>
    <w:p w:rsidR="001F229F" w:rsidRPr="00882680" w:rsidRDefault="001F229F" w:rsidP="001F229F">
      <w:pPr>
        <w:pStyle w:val="Prrafodelista"/>
        <w:ind w:left="0"/>
        <w:jc w:val="both"/>
        <w:rPr>
          <w:rFonts w:ascii="Arial" w:hAnsi="Arial" w:cs="Arial"/>
        </w:rPr>
      </w:pPr>
      <w:r w:rsidRPr="00882680">
        <w:rPr>
          <w:rFonts w:ascii="Arial" w:hAnsi="Arial" w:cs="Arial"/>
        </w:rPr>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F229F" w:rsidRPr="00882680" w:rsidRDefault="001F229F" w:rsidP="001F229F">
      <w:pPr>
        <w:pStyle w:val="Prrafodelista"/>
        <w:ind w:left="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F229F" w:rsidRPr="00882680" w:rsidRDefault="001F229F" w:rsidP="001F229F">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1F229F" w:rsidRPr="00882680" w:rsidTr="00CF2A2B">
        <w:trPr>
          <w:trHeight w:val="507"/>
          <w:jc w:val="center"/>
        </w:trPr>
        <w:tc>
          <w:tcPr>
            <w:tcW w:w="3902"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TRANSPORTISTA:</w:t>
            </w:r>
          </w:p>
        </w:tc>
      </w:tr>
      <w:tr w:rsidR="001F229F" w:rsidRPr="00882680" w:rsidTr="00CF2A2B">
        <w:trPr>
          <w:trHeight w:val="1422"/>
          <w:jc w:val="center"/>
        </w:trPr>
        <w:tc>
          <w:tcPr>
            <w:tcW w:w="3902"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CF2A2B">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rPr>
            </w:pPr>
            <w:r w:rsidRPr="00882680">
              <w:rPr>
                <w:rFonts w:ascii="Arial" w:hAnsi="Arial" w:cs="Arial"/>
                <w:b/>
              </w:rPr>
              <w:t>Telf.:</w:t>
            </w:r>
          </w:p>
          <w:p w:rsidR="001F229F" w:rsidRPr="00882680" w:rsidRDefault="001F229F" w:rsidP="00CF2A2B">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CF2A2B">
            <w:pPr>
              <w:autoSpaceDE w:val="0"/>
              <w:autoSpaceDN w:val="0"/>
              <w:adjustRightInd w:val="0"/>
              <w:rPr>
                <w:rFonts w:ascii="Arial" w:hAnsi="Arial" w:cs="Arial"/>
                <w:b/>
                <w:bCs/>
              </w:rPr>
            </w:pPr>
            <w:r w:rsidRPr="00882680">
              <w:rPr>
                <w:rFonts w:ascii="Arial" w:hAnsi="Arial" w:cs="Arial"/>
              </w:rPr>
              <w:t>…………… - Bolivia</w:t>
            </w:r>
          </w:p>
        </w:tc>
      </w:tr>
    </w:tbl>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1F229F" w:rsidRPr="00882680" w:rsidRDefault="001F229F" w:rsidP="001F229F">
      <w:pPr>
        <w:keepNext/>
        <w:autoSpaceDE w:val="0"/>
        <w:autoSpaceDN w:val="0"/>
        <w:adjustRightInd w:val="0"/>
        <w:jc w:val="both"/>
        <w:rPr>
          <w:rFonts w:ascii="Arial" w:hAnsi="Arial" w:cs="Arial"/>
          <w:b/>
          <w:u w:val="single"/>
        </w:rPr>
      </w:pPr>
    </w:p>
    <w:p w:rsidR="001F229F" w:rsidRPr="00882680" w:rsidRDefault="001F229F" w:rsidP="00BC7CB5">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1F229F" w:rsidRPr="00882680" w:rsidRDefault="001F229F" w:rsidP="001F229F">
      <w:pPr>
        <w:pStyle w:val="Prrafodelista"/>
        <w:rPr>
          <w:rFonts w:ascii="Arial" w:hAnsi="Arial" w:cs="Arial"/>
        </w:rPr>
      </w:pPr>
    </w:p>
    <w:p w:rsidR="001F229F" w:rsidRPr="00882680" w:rsidRDefault="001F229F" w:rsidP="001F229F">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rPr>
      </w:pPr>
      <w:r w:rsidRPr="00882680">
        <w:rPr>
          <w:rFonts w:ascii="Arial" w:hAnsi="Arial" w:cs="Arial"/>
          <w:b/>
          <w:bCs/>
        </w:rPr>
        <w:t>Obligaciones del Transportista:</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BC7CB5">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1F229F" w:rsidRPr="00882680" w:rsidRDefault="001F229F" w:rsidP="001F229F">
      <w:pPr>
        <w:pStyle w:val="Prrafodelista"/>
        <w:ind w:left="851"/>
        <w:jc w:val="both"/>
        <w:rPr>
          <w:rFonts w:ascii="Arial" w:hAnsi="Arial" w:cs="Arial"/>
          <w:color w:val="000000"/>
          <w:lang w:val="es-BO"/>
        </w:rPr>
      </w:pPr>
    </w:p>
    <w:p w:rsidR="001F229F" w:rsidRPr="00882680" w:rsidRDefault="001F229F" w:rsidP="00BC7CB5">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1F229F" w:rsidRPr="00882680" w:rsidRDefault="001F229F" w:rsidP="001F229F">
      <w:pPr>
        <w:pStyle w:val="Prrafodelista"/>
        <w:rPr>
          <w:rFonts w:ascii="Arial" w:hAnsi="Arial" w:cs="Arial"/>
          <w:color w:val="000000"/>
          <w:lang w:val="es-BO"/>
        </w:rPr>
      </w:pPr>
    </w:p>
    <w:p w:rsidR="001F229F" w:rsidRPr="00882680" w:rsidRDefault="001F229F" w:rsidP="00BC7CB5">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F229F" w:rsidRPr="00882680" w:rsidRDefault="001F229F" w:rsidP="001F229F">
      <w:pPr>
        <w:pStyle w:val="Prrafodelista"/>
        <w:rPr>
          <w:rFonts w:ascii="Arial" w:hAnsi="Arial" w:cs="Arial"/>
          <w:lang w:val="es-ES_tradnl"/>
        </w:rPr>
      </w:pPr>
    </w:p>
    <w:p w:rsidR="001F229F" w:rsidRPr="00882680" w:rsidRDefault="001F229F" w:rsidP="00BC7CB5">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F229F" w:rsidRPr="00882680" w:rsidRDefault="001F229F" w:rsidP="00BC7CB5">
      <w:pPr>
        <w:pStyle w:val="Prrafodelista"/>
        <w:numPr>
          <w:ilvl w:val="0"/>
          <w:numId w:val="34"/>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1F229F" w:rsidRPr="00882680" w:rsidRDefault="001F229F" w:rsidP="001F229F">
      <w:pPr>
        <w:pStyle w:val="Prrafodelista"/>
        <w:rPr>
          <w:rFonts w:ascii="Arial" w:hAnsi="Arial" w:cs="Arial"/>
          <w:lang w:val="es-ES_tradnl"/>
        </w:rPr>
      </w:pPr>
    </w:p>
    <w:p w:rsidR="001F229F" w:rsidRPr="00882680" w:rsidRDefault="001F229F" w:rsidP="00BC7CB5">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1F229F" w:rsidRPr="00882680" w:rsidRDefault="001F229F" w:rsidP="001F229F">
      <w:pPr>
        <w:pStyle w:val="Prrafodelista"/>
        <w:rPr>
          <w:rFonts w:ascii="Arial" w:hAnsi="Arial" w:cs="Arial"/>
          <w:color w:val="000000"/>
          <w:lang w:val="es-BO"/>
        </w:rPr>
      </w:pPr>
    </w:p>
    <w:p w:rsidR="001F229F" w:rsidRPr="00882680" w:rsidRDefault="001F229F" w:rsidP="00BC7CB5">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F229F" w:rsidRPr="00882680" w:rsidRDefault="001F229F" w:rsidP="001F229F">
      <w:pPr>
        <w:pStyle w:val="Prrafodelista"/>
        <w:rPr>
          <w:rFonts w:ascii="Arial" w:hAnsi="Arial" w:cs="Arial"/>
          <w:b/>
          <w:bCs/>
        </w:rPr>
      </w:pPr>
    </w:p>
    <w:p w:rsidR="001F229F" w:rsidRPr="00882680" w:rsidRDefault="001F229F" w:rsidP="00BC7CB5">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1F229F" w:rsidRPr="00882680" w:rsidRDefault="001F229F" w:rsidP="001F229F">
      <w:pPr>
        <w:pStyle w:val="Prrafodelista"/>
        <w:rPr>
          <w:rFonts w:ascii="Arial" w:hAnsi="Arial" w:cs="Arial"/>
          <w:b/>
          <w:bCs/>
        </w:rPr>
      </w:pPr>
    </w:p>
    <w:p w:rsidR="001F229F" w:rsidRPr="00882680" w:rsidRDefault="001F229F" w:rsidP="00BC7CB5">
      <w:pPr>
        <w:pStyle w:val="Prrafodelista"/>
        <w:numPr>
          <w:ilvl w:val="0"/>
          <w:numId w:val="34"/>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1F229F" w:rsidRPr="00882680" w:rsidRDefault="001F229F" w:rsidP="001F229F">
      <w:pPr>
        <w:pStyle w:val="Prrafodelista"/>
        <w:rPr>
          <w:rFonts w:ascii="Arial" w:hAnsi="Arial" w:cs="Arial"/>
          <w:lang w:val="es-ES_tradnl"/>
        </w:rPr>
      </w:pPr>
    </w:p>
    <w:p w:rsidR="001F229F" w:rsidRPr="00882680" w:rsidRDefault="001F229F" w:rsidP="00BC7CB5">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1F229F" w:rsidRPr="00882680" w:rsidRDefault="001F229F" w:rsidP="001F229F">
      <w:pPr>
        <w:pStyle w:val="Prrafodelista"/>
        <w:rPr>
          <w:rFonts w:ascii="Arial" w:hAnsi="Arial" w:cs="Arial"/>
          <w:lang w:val="es-ES_tradnl"/>
        </w:rPr>
      </w:pPr>
    </w:p>
    <w:p w:rsidR="001F229F" w:rsidRPr="00882680" w:rsidRDefault="001F229F" w:rsidP="00BC7CB5">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F229F" w:rsidRPr="00882680" w:rsidRDefault="001F229F" w:rsidP="001F229F">
      <w:pPr>
        <w:pStyle w:val="Prrafodelista"/>
        <w:rPr>
          <w:rFonts w:ascii="Arial" w:hAnsi="Arial" w:cs="Arial"/>
          <w:lang w:val="es-ES_tradnl"/>
        </w:rPr>
      </w:pPr>
    </w:p>
    <w:p w:rsidR="001F229F" w:rsidRPr="00882680" w:rsidRDefault="001F229F" w:rsidP="00BC7CB5">
      <w:pPr>
        <w:pStyle w:val="Prrafodelista"/>
        <w:numPr>
          <w:ilvl w:val="0"/>
          <w:numId w:val="34"/>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1F229F" w:rsidRPr="00882680" w:rsidRDefault="001F229F" w:rsidP="001F229F">
      <w:pPr>
        <w:pStyle w:val="Prrafodelista"/>
        <w:rPr>
          <w:rFonts w:ascii="Arial" w:hAnsi="Arial" w:cs="Arial"/>
          <w:lang w:val="es-ES_tradnl"/>
        </w:rPr>
      </w:pPr>
    </w:p>
    <w:p w:rsidR="001F229F" w:rsidRPr="00882680" w:rsidRDefault="001F229F" w:rsidP="00BC7CB5">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1F229F" w:rsidRPr="00882680" w:rsidRDefault="001F229F" w:rsidP="001F229F">
      <w:pPr>
        <w:pStyle w:val="Prrafodelista"/>
        <w:rPr>
          <w:rFonts w:ascii="Arial" w:hAnsi="Arial" w:cs="Arial"/>
          <w:color w:val="000000"/>
          <w:lang w:val="es-BO"/>
        </w:rPr>
      </w:pPr>
    </w:p>
    <w:p w:rsidR="001F229F" w:rsidRPr="00882680" w:rsidRDefault="001F229F" w:rsidP="00BC7CB5">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F229F" w:rsidRPr="00882680" w:rsidRDefault="001F229F" w:rsidP="001F229F">
      <w:pPr>
        <w:pStyle w:val="Prrafodelista"/>
        <w:rPr>
          <w:rFonts w:ascii="Arial" w:hAnsi="Arial" w:cs="Arial"/>
          <w:color w:val="000000"/>
          <w:lang w:val="es-BO"/>
        </w:rPr>
      </w:pPr>
    </w:p>
    <w:p w:rsidR="001F229F" w:rsidRPr="00882680" w:rsidRDefault="001F229F" w:rsidP="00BC7CB5">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1F229F" w:rsidRPr="00882680" w:rsidRDefault="001F229F" w:rsidP="001F229F">
      <w:pPr>
        <w:pStyle w:val="Prrafodelista"/>
        <w:rPr>
          <w:rFonts w:ascii="Arial" w:hAnsi="Arial" w:cs="Arial"/>
          <w:color w:val="000000"/>
          <w:lang w:val="es-BO"/>
        </w:rPr>
      </w:pPr>
    </w:p>
    <w:p w:rsidR="001F229F" w:rsidRPr="00882680" w:rsidRDefault="001F229F" w:rsidP="00BC7CB5">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1F229F" w:rsidRPr="00882680" w:rsidRDefault="001F229F" w:rsidP="001F229F">
      <w:pPr>
        <w:pStyle w:val="Prrafodelista"/>
        <w:rPr>
          <w:rFonts w:ascii="Arial" w:hAnsi="Arial" w:cs="Arial"/>
          <w:color w:val="000000"/>
          <w:lang w:val="es-BO"/>
        </w:rPr>
      </w:pPr>
    </w:p>
    <w:p w:rsidR="001F229F" w:rsidRPr="00882680" w:rsidRDefault="001F229F" w:rsidP="00BC7CB5">
      <w:pPr>
        <w:pStyle w:val="Prrafodelista"/>
        <w:numPr>
          <w:ilvl w:val="0"/>
          <w:numId w:val="34"/>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F229F" w:rsidRPr="00882680" w:rsidRDefault="001F229F" w:rsidP="001F229F">
      <w:pPr>
        <w:widowControl w:val="0"/>
        <w:jc w:val="both"/>
        <w:rPr>
          <w:rFonts w:ascii="Arial" w:hAnsi="Arial" w:cs="Arial"/>
          <w:lang w:eastAsia="es-ES"/>
        </w:rPr>
      </w:pPr>
    </w:p>
    <w:p w:rsidR="001F229F" w:rsidRPr="00882680" w:rsidRDefault="001F229F" w:rsidP="001F229F">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1F229F" w:rsidRPr="00882680" w:rsidRDefault="001F229F" w:rsidP="001F229F">
      <w:pPr>
        <w:widowControl w:val="0"/>
        <w:jc w:val="both"/>
        <w:rPr>
          <w:rFonts w:ascii="Arial" w:hAnsi="Arial" w:cs="Arial"/>
          <w:lang w:eastAsia="es-ES"/>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1F229F" w:rsidRPr="00882680" w:rsidRDefault="001F229F" w:rsidP="001F229F">
      <w:pPr>
        <w:ind w:left="709" w:hanging="709"/>
        <w:jc w:val="both"/>
        <w:rPr>
          <w:rFonts w:ascii="Arial" w:hAnsi="Arial" w:cs="Arial"/>
          <w:color w:val="000000"/>
          <w:lang w:val="es-BO"/>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1F229F" w:rsidRPr="00882680" w:rsidRDefault="001F229F" w:rsidP="001F229F">
      <w:pPr>
        <w:jc w:val="both"/>
        <w:rPr>
          <w:rFonts w:ascii="Arial" w:hAnsi="Arial" w:cs="Arial"/>
          <w:b/>
          <w:color w:val="000000"/>
          <w:u w:val="single"/>
          <w:lang w:val="es-BO"/>
        </w:rPr>
      </w:pPr>
    </w:p>
    <w:p w:rsidR="001F229F" w:rsidRPr="00882680" w:rsidRDefault="001F229F" w:rsidP="001F229F">
      <w:pPr>
        <w:keepNext/>
        <w:jc w:val="both"/>
        <w:rPr>
          <w:rFonts w:ascii="Arial" w:hAnsi="Arial" w:cs="Arial"/>
          <w:b/>
          <w:color w:val="000000"/>
          <w:u w:val="single"/>
          <w:lang w:val="es-BO"/>
        </w:rPr>
      </w:pPr>
      <w:r w:rsidRPr="00882680">
        <w:rPr>
          <w:rFonts w:ascii="Arial" w:hAnsi="Arial" w:cs="Arial"/>
          <w:b/>
          <w:color w:val="000000"/>
          <w:u w:val="single"/>
          <w:lang w:val="es-BO"/>
        </w:rPr>
        <w:t>CLAUSULA VIGÉSIMA: PROVISIONES Y MANTENIMIENTO</w:t>
      </w:r>
    </w:p>
    <w:p w:rsidR="001F229F" w:rsidRPr="00882680" w:rsidRDefault="001F229F" w:rsidP="001F229F">
      <w:pPr>
        <w:keepNext/>
        <w:autoSpaceDE w:val="0"/>
        <w:autoSpaceDN w:val="0"/>
        <w:adjustRightInd w:val="0"/>
        <w:jc w:val="both"/>
        <w:rPr>
          <w:rFonts w:ascii="Arial" w:hAnsi="Arial" w:cs="Arial"/>
          <w:color w:val="000000"/>
          <w:lang w:val="es-BO"/>
        </w:rPr>
      </w:pPr>
    </w:p>
    <w:p w:rsidR="001F229F" w:rsidRPr="00882680" w:rsidRDefault="001F229F" w:rsidP="001F229F">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p>
    <w:p w:rsidR="001F229F" w:rsidRPr="00882680" w:rsidRDefault="001F229F" w:rsidP="001F229F">
      <w:pPr>
        <w:jc w:val="both"/>
        <w:rPr>
          <w:rFonts w:ascii="Arial" w:hAnsi="Arial" w:cs="Arial"/>
          <w:b/>
          <w:u w:val="single"/>
        </w:rPr>
      </w:pPr>
      <w:r w:rsidRPr="00882680">
        <w:rPr>
          <w:rFonts w:ascii="Arial" w:hAnsi="Arial" w:cs="Arial"/>
          <w:b/>
          <w:u w:val="single"/>
        </w:rPr>
        <w:t>CLAUSULA VIGÉSIMA PRIMERA.- INTRANSFERIBILIDAD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Transportista bajo ningún título podrá ceder, transferir, subrogar, total o parcialmente este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lang w:val="es-ES_tradnl"/>
        </w:rPr>
      </w:pPr>
      <w:r w:rsidRPr="00882680">
        <w:rPr>
          <w:rFonts w:ascii="Arial" w:hAnsi="Arial" w:cs="Arial"/>
          <w:b/>
          <w:u w:val="single"/>
          <w:lang w:val="es-ES_tradnl"/>
        </w:rPr>
        <w:t>CLAUSULA VIGÉSIMA SEGUNDA.- TRIBUTOS</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F229F" w:rsidRPr="00882680" w:rsidRDefault="001F229F" w:rsidP="001F229F">
      <w:pPr>
        <w:jc w:val="both"/>
        <w:rPr>
          <w:rFonts w:ascii="Arial" w:hAnsi="Arial" w:cs="Arial"/>
          <w:lang w:val="es-ES_tradnl"/>
        </w:rPr>
      </w:pPr>
    </w:p>
    <w:p w:rsidR="001F229F" w:rsidRPr="00882680" w:rsidRDefault="001F229F" w:rsidP="001F229F">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1F229F" w:rsidRPr="00882680" w:rsidRDefault="001F229F" w:rsidP="001F229F">
      <w:pPr>
        <w:pStyle w:val="Prrafodelista"/>
        <w:shd w:val="clear" w:color="auto" w:fill="FFFFFF"/>
        <w:ind w:left="0" w:right="-7"/>
        <w:jc w:val="both"/>
        <w:rPr>
          <w:rFonts w:ascii="Arial" w:hAnsi="Arial" w:cs="Arial"/>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BC7CB5">
      <w:pPr>
        <w:pStyle w:val="Prrafodelista"/>
        <w:numPr>
          <w:ilvl w:val="0"/>
          <w:numId w:val="38"/>
        </w:numPr>
        <w:ind w:left="851" w:hanging="284"/>
        <w:jc w:val="both"/>
        <w:rPr>
          <w:rFonts w:ascii="Arial" w:hAnsi="Arial" w:cs="Arial"/>
        </w:rPr>
      </w:pPr>
      <w:r w:rsidRPr="00882680">
        <w:rPr>
          <w:rFonts w:ascii="Arial" w:hAnsi="Arial" w:cs="Arial"/>
        </w:rPr>
        <w:t>La adopción de medidas judiciales y sanciones de acuerdo a normas pertinentes.</w:t>
      </w:r>
    </w:p>
    <w:p w:rsidR="001F229F" w:rsidRPr="00882680" w:rsidRDefault="001F229F" w:rsidP="00BC7CB5">
      <w:pPr>
        <w:pStyle w:val="Prrafodelista"/>
        <w:numPr>
          <w:ilvl w:val="0"/>
          <w:numId w:val="38"/>
        </w:numPr>
        <w:ind w:left="851" w:hanging="284"/>
        <w:jc w:val="both"/>
        <w:rPr>
          <w:rFonts w:ascii="Arial" w:hAnsi="Arial" w:cs="Arial"/>
        </w:rPr>
      </w:pPr>
      <w:r w:rsidRPr="00882680">
        <w:rPr>
          <w:rFonts w:ascii="Arial" w:hAnsi="Arial" w:cs="Arial"/>
        </w:rPr>
        <w:t>Responsabilidad por pérdida y daños.</w:t>
      </w:r>
    </w:p>
    <w:p w:rsidR="001F229F" w:rsidRPr="00882680" w:rsidRDefault="001F229F" w:rsidP="001F229F">
      <w:pPr>
        <w:shd w:val="clear" w:color="auto" w:fill="FFFFFF"/>
        <w:tabs>
          <w:tab w:val="left" w:pos="426"/>
        </w:tabs>
        <w:ind w:left="720" w:right="-6"/>
        <w:contextualSpacing/>
        <w:jc w:val="both"/>
        <w:rPr>
          <w:rFonts w:ascii="Arial" w:hAnsi="Arial" w:cs="Arial"/>
          <w:b/>
          <w:lang w:val="es-BO"/>
        </w:rPr>
      </w:pPr>
    </w:p>
    <w:p w:rsidR="001F229F" w:rsidRPr="00882680" w:rsidRDefault="001F229F" w:rsidP="001F229F">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1F229F" w:rsidRPr="00882680" w:rsidRDefault="001F229F" w:rsidP="001F229F">
      <w:pPr>
        <w:ind w:right="-7"/>
        <w:jc w:val="both"/>
        <w:outlineLvl w:val="5"/>
        <w:rPr>
          <w:rFonts w:ascii="Arial" w:hAnsi="Arial" w:cs="Arial"/>
        </w:rPr>
      </w:pPr>
    </w:p>
    <w:p w:rsidR="001F229F" w:rsidRPr="00882680" w:rsidRDefault="001F229F" w:rsidP="001F229F">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1F229F">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BC7CB5">
      <w:pPr>
        <w:pStyle w:val="Prrafodelista"/>
        <w:numPr>
          <w:ilvl w:val="0"/>
          <w:numId w:val="39"/>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1F229F" w:rsidRPr="00882680" w:rsidRDefault="001F229F" w:rsidP="001F229F">
      <w:pPr>
        <w:pStyle w:val="Prrafodelista"/>
        <w:ind w:left="851"/>
        <w:jc w:val="both"/>
        <w:rPr>
          <w:rFonts w:ascii="Arial" w:hAnsi="Arial" w:cs="Arial"/>
        </w:rPr>
      </w:pPr>
    </w:p>
    <w:p w:rsidR="001F229F" w:rsidRPr="00882680" w:rsidRDefault="001F229F" w:rsidP="00BC7CB5">
      <w:pPr>
        <w:pStyle w:val="Prrafodelista"/>
        <w:numPr>
          <w:ilvl w:val="0"/>
          <w:numId w:val="39"/>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1F229F" w:rsidRPr="00882680" w:rsidRDefault="001F229F" w:rsidP="001F229F">
      <w:pPr>
        <w:keepNext/>
        <w:tabs>
          <w:tab w:val="left" w:pos="851"/>
        </w:tabs>
        <w:ind w:left="851" w:right="-6"/>
        <w:jc w:val="both"/>
        <w:outlineLvl w:val="1"/>
        <w:rPr>
          <w:rFonts w:ascii="Arial" w:hAnsi="Arial" w:cs="Arial"/>
          <w:color w:val="000000"/>
          <w:lang w:val="es-BO" w:eastAsia="x-non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F229F" w:rsidRPr="00882680" w:rsidRDefault="001F229F" w:rsidP="001F229F">
      <w:pPr>
        <w:ind w:left="705"/>
        <w:jc w:val="both"/>
        <w:rPr>
          <w:rFonts w:ascii="Arial" w:hAnsi="Arial" w:cs="Arial"/>
          <w:lang w:val="es-ES_tradnl"/>
        </w:rPr>
      </w:pPr>
    </w:p>
    <w:p w:rsidR="001F229F" w:rsidRPr="00882680" w:rsidRDefault="001F229F" w:rsidP="00BC7CB5">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1F229F" w:rsidRPr="00882680" w:rsidRDefault="001F229F" w:rsidP="001F229F">
      <w:pPr>
        <w:keepNext/>
        <w:jc w:val="both"/>
        <w:rPr>
          <w:rFonts w:ascii="Arial" w:hAnsi="Arial" w:cs="Arial"/>
          <w:lang w:val="es-ES_tradnl"/>
        </w:rPr>
      </w:pPr>
    </w:p>
    <w:p w:rsidR="001F229F" w:rsidRPr="00882680" w:rsidRDefault="001F229F" w:rsidP="001F229F">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F229F" w:rsidRPr="00882680" w:rsidRDefault="001F229F" w:rsidP="001F229F">
      <w:pPr>
        <w:ind w:left="851"/>
        <w:jc w:val="both"/>
        <w:rPr>
          <w:rFonts w:ascii="Arial" w:hAnsi="Arial" w:cs="Arial"/>
          <w:lang w:val="es-ES_tradnl"/>
        </w:rPr>
      </w:pPr>
    </w:p>
    <w:p w:rsidR="001F229F" w:rsidRPr="00882680" w:rsidRDefault="001F229F" w:rsidP="00BC7CB5">
      <w:pPr>
        <w:numPr>
          <w:ilvl w:val="0"/>
          <w:numId w:val="40"/>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1F229F" w:rsidRPr="00882680" w:rsidRDefault="001F229F" w:rsidP="001F229F">
      <w:pPr>
        <w:ind w:left="1134"/>
        <w:jc w:val="both"/>
        <w:rPr>
          <w:rFonts w:ascii="Arial" w:hAnsi="Arial" w:cs="Arial"/>
          <w:lang w:val="es-ES_tradnl"/>
        </w:rPr>
      </w:pPr>
    </w:p>
    <w:p w:rsidR="001F229F" w:rsidRPr="00882680" w:rsidRDefault="001F229F" w:rsidP="00BC7CB5">
      <w:pPr>
        <w:numPr>
          <w:ilvl w:val="0"/>
          <w:numId w:val="40"/>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F229F" w:rsidRPr="00882680" w:rsidRDefault="001F229F" w:rsidP="001F229F">
      <w:pPr>
        <w:ind w:left="1134"/>
        <w:jc w:val="both"/>
        <w:rPr>
          <w:rFonts w:ascii="Arial" w:hAnsi="Arial" w:cs="Arial"/>
          <w:lang w:val="es-ES_tradnl"/>
        </w:rPr>
      </w:pPr>
    </w:p>
    <w:p w:rsidR="001F229F" w:rsidRPr="00882680" w:rsidRDefault="001F229F" w:rsidP="00BC7CB5">
      <w:pPr>
        <w:numPr>
          <w:ilvl w:val="0"/>
          <w:numId w:val="40"/>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1F229F" w:rsidRPr="00882680" w:rsidRDefault="001F229F" w:rsidP="001F229F">
      <w:pPr>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F229F" w:rsidRPr="00882680" w:rsidRDefault="001F229F" w:rsidP="001F229F">
      <w:pPr>
        <w:jc w:val="both"/>
        <w:rPr>
          <w:rFonts w:ascii="Arial" w:hAnsi="Arial" w:cs="Arial"/>
          <w:lang w:val="es-ES_tradn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F229F" w:rsidRPr="00882680" w:rsidRDefault="001F229F" w:rsidP="001F229F">
      <w:pPr>
        <w:ind w:left="851"/>
        <w:jc w:val="both"/>
        <w:rPr>
          <w:rFonts w:ascii="Arial" w:hAnsi="Arial" w:cs="Arial"/>
          <w:lang w:val="es-ES_tradnl"/>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rPr>
      </w:pPr>
      <w:r w:rsidRPr="00882680">
        <w:rPr>
          <w:rFonts w:ascii="Arial" w:hAnsi="Arial" w:cs="Arial"/>
          <w:b/>
          <w:u w:val="single"/>
        </w:rPr>
        <w:t>CLAUSULA VIGÉSIMA SEXTA.-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presente Contrato concluirá bajo una de las siguientes causas:</w:t>
      </w:r>
    </w:p>
    <w:p w:rsidR="001F229F" w:rsidRPr="00882680" w:rsidRDefault="001F229F" w:rsidP="001F229F">
      <w:pPr>
        <w:jc w:val="both"/>
        <w:rPr>
          <w:rFonts w:ascii="Arial" w:hAnsi="Arial" w:cs="Arial"/>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1F229F" w:rsidRPr="00882680" w:rsidRDefault="001F229F" w:rsidP="001F229F">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1F229F" w:rsidRPr="00882680" w:rsidRDefault="001F229F" w:rsidP="00BC7CB5">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1F229F" w:rsidRPr="00882680" w:rsidRDefault="001F229F" w:rsidP="001F229F">
      <w:pPr>
        <w:ind w:left="851" w:hanging="851"/>
        <w:jc w:val="both"/>
        <w:rPr>
          <w:rFonts w:ascii="Arial" w:hAnsi="Arial" w:cs="Arial"/>
        </w:rPr>
      </w:pPr>
    </w:p>
    <w:p w:rsidR="001F229F" w:rsidRPr="00882680" w:rsidRDefault="001F229F" w:rsidP="001F229F">
      <w:pPr>
        <w:ind w:left="851" w:hanging="851"/>
        <w:jc w:val="both"/>
        <w:rPr>
          <w:rFonts w:ascii="Arial" w:hAnsi="Arial" w:cs="Arial"/>
        </w:rPr>
      </w:pPr>
    </w:p>
    <w:p w:rsidR="001F229F" w:rsidRPr="00882680" w:rsidRDefault="001F229F" w:rsidP="00BC7CB5">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1F229F" w:rsidRPr="00882680" w:rsidRDefault="001F229F" w:rsidP="001F229F">
      <w:pPr>
        <w:ind w:left="1410" w:hanging="705"/>
        <w:jc w:val="both"/>
        <w:rPr>
          <w:rFonts w:ascii="Arial" w:hAnsi="Arial" w:cs="Arial"/>
          <w:b/>
        </w:rPr>
      </w:pPr>
    </w:p>
    <w:p w:rsidR="001F229F" w:rsidRPr="00882680" w:rsidRDefault="001F229F" w:rsidP="001F229F">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1F229F" w:rsidRPr="00882680" w:rsidRDefault="001F229F" w:rsidP="001F229F">
      <w:pPr>
        <w:ind w:left="1560" w:firstLine="3"/>
        <w:jc w:val="both"/>
        <w:rPr>
          <w:rFonts w:ascii="Arial" w:hAnsi="Arial" w:cs="Arial"/>
        </w:rPr>
      </w:pPr>
    </w:p>
    <w:p w:rsidR="001F229F" w:rsidRPr="00882680" w:rsidRDefault="001F229F" w:rsidP="00BC7CB5">
      <w:pPr>
        <w:pStyle w:val="Prrafodelista"/>
        <w:numPr>
          <w:ilvl w:val="0"/>
          <w:numId w:val="32"/>
        </w:numPr>
        <w:ind w:left="1843" w:hanging="283"/>
        <w:jc w:val="both"/>
        <w:rPr>
          <w:rFonts w:ascii="Arial" w:hAnsi="Arial" w:cs="Arial"/>
        </w:rPr>
      </w:pPr>
      <w:r w:rsidRPr="00882680">
        <w:rPr>
          <w:rFonts w:ascii="Arial" w:hAnsi="Arial" w:cs="Arial"/>
        </w:rPr>
        <w:t>Por disolución o liquidación del Transportista.</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Por quiebra declarada del Transportista.</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Por fuerza mayor o caso fortuito.</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1F229F" w:rsidRPr="00882680" w:rsidRDefault="001F229F" w:rsidP="00BC7CB5">
      <w:pPr>
        <w:pStyle w:val="Prrafodelista"/>
        <w:numPr>
          <w:ilvl w:val="0"/>
          <w:numId w:val="32"/>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F229F" w:rsidRPr="00882680" w:rsidRDefault="001F229F" w:rsidP="001F229F">
      <w:pPr>
        <w:ind w:left="1413" w:hanging="705"/>
        <w:jc w:val="both"/>
        <w:rPr>
          <w:rFonts w:ascii="Arial" w:hAnsi="Arial" w:cs="Arial"/>
          <w:b/>
        </w:rPr>
      </w:pPr>
    </w:p>
    <w:p w:rsidR="001F229F" w:rsidRPr="00882680" w:rsidRDefault="001F229F" w:rsidP="00BC7CB5">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F229F" w:rsidRPr="00882680" w:rsidRDefault="001F229F" w:rsidP="001F229F">
      <w:pPr>
        <w:pStyle w:val="Prrafodelista"/>
        <w:widowControl w:val="0"/>
        <w:shd w:val="clear" w:color="auto" w:fill="FFFFFF"/>
        <w:autoSpaceDE w:val="0"/>
        <w:autoSpaceDN w:val="0"/>
        <w:ind w:left="1560" w:right="43"/>
        <w:jc w:val="both"/>
        <w:rPr>
          <w:rFonts w:ascii="Arial" w:hAnsi="Arial" w:cs="Arial"/>
        </w:rPr>
      </w:pPr>
    </w:p>
    <w:p w:rsidR="001F229F" w:rsidRPr="00882680" w:rsidRDefault="001F229F" w:rsidP="00BC7CB5">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F229F" w:rsidRPr="00882680" w:rsidRDefault="001F229F" w:rsidP="001F229F">
      <w:pPr>
        <w:pStyle w:val="Prrafodelista"/>
        <w:rPr>
          <w:rFonts w:ascii="Arial" w:hAnsi="Arial" w:cs="Arial"/>
        </w:rPr>
      </w:pPr>
    </w:p>
    <w:p w:rsidR="001F229F" w:rsidRPr="00882680" w:rsidRDefault="001F229F" w:rsidP="00BC7CB5">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1F229F" w:rsidRPr="00882680" w:rsidRDefault="001F229F" w:rsidP="001F229F">
      <w:pPr>
        <w:ind w:left="1413"/>
        <w:jc w:val="both"/>
        <w:rPr>
          <w:rFonts w:ascii="Arial" w:hAnsi="Arial" w:cs="Arial"/>
        </w:rPr>
      </w:pPr>
    </w:p>
    <w:p w:rsidR="001F229F" w:rsidRPr="00882680" w:rsidRDefault="001F229F" w:rsidP="001F229F">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1F229F" w:rsidRPr="00882680" w:rsidRDefault="001F229F" w:rsidP="001F229F">
      <w:pPr>
        <w:ind w:left="1560"/>
        <w:jc w:val="both"/>
        <w:rPr>
          <w:rFonts w:ascii="Arial" w:hAnsi="Arial" w:cs="Arial"/>
        </w:rPr>
      </w:pPr>
    </w:p>
    <w:p w:rsidR="001F229F" w:rsidRPr="00882680" w:rsidRDefault="001F229F" w:rsidP="001F229F">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1F229F" w:rsidRPr="00882680" w:rsidRDefault="001F229F" w:rsidP="001F229F">
      <w:pPr>
        <w:tabs>
          <w:tab w:val="left" w:pos="567"/>
        </w:tabs>
        <w:ind w:left="1560"/>
        <w:jc w:val="both"/>
        <w:rPr>
          <w:rFonts w:ascii="Arial" w:hAnsi="Arial" w:cs="Arial"/>
          <w:lang w:val="es-ES_tradnl"/>
        </w:rPr>
      </w:pPr>
    </w:p>
    <w:p w:rsidR="001F229F" w:rsidRPr="00882680" w:rsidRDefault="001F229F" w:rsidP="001F229F">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1F229F" w:rsidRPr="00882680" w:rsidRDefault="001F229F" w:rsidP="001F229F">
      <w:pPr>
        <w:tabs>
          <w:tab w:val="left" w:pos="567"/>
        </w:tabs>
        <w:ind w:left="1560"/>
        <w:jc w:val="both"/>
        <w:rPr>
          <w:rFonts w:ascii="Arial" w:hAnsi="Arial" w:cs="Arial"/>
        </w:rPr>
      </w:pPr>
    </w:p>
    <w:p w:rsidR="001F229F" w:rsidRPr="00882680" w:rsidRDefault="001F229F" w:rsidP="001F229F">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1F229F" w:rsidRPr="00882680" w:rsidRDefault="001F229F" w:rsidP="001F229F">
      <w:pPr>
        <w:autoSpaceDE w:val="0"/>
        <w:autoSpaceDN w:val="0"/>
        <w:adjustRightInd w:val="0"/>
        <w:ind w:left="1560"/>
        <w:jc w:val="both"/>
        <w:rPr>
          <w:rFonts w:ascii="Arial" w:hAnsi="Arial" w:cs="Arial"/>
        </w:rPr>
      </w:pPr>
    </w:p>
    <w:p w:rsidR="001F229F" w:rsidRPr="00882680" w:rsidRDefault="001F229F" w:rsidP="001F229F">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1F229F">
      <w:pPr>
        <w:widowControl w:val="0"/>
        <w:ind w:left="360" w:hanging="360"/>
        <w:jc w:val="both"/>
        <w:rPr>
          <w:rFonts w:ascii="Arial" w:hAnsi="Arial" w:cs="Arial"/>
          <w:lang w:eastAsia="es-ES"/>
        </w:rPr>
      </w:pPr>
      <w:r w:rsidRPr="00882680">
        <w:rPr>
          <w:rFonts w:ascii="Arial" w:hAnsi="Arial" w:cs="Arial"/>
          <w:lang w:eastAsia="es-ES"/>
        </w:rPr>
        <w:t>Las Partes declaran que:</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BC7CB5">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1F229F" w:rsidRPr="00882680" w:rsidRDefault="001F229F" w:rsidP="001F229F">
      <w:pPr>
        <w:widowControl w:val="0"/>
        <w:ind w:left="851"/>
        <w:jc w:val="both"/>
        <w:rPr>
          <w:rFonts w:ascii="Arial" w:hAnsi="Arial" w:cs="Arial"/>
          <w:lang w:eastAsia="es-ES"/>
        </w:rPr>
      </w:pPr>
    </w:p>
    <w:p w:rsidR="001F229F" w:rsidRPr="00882680" w:rsidRDefault="001F229F" w:rsidP="00BC7CB5">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F229F" w:rsidRPr="00882680" w:rsidRDefault="001F229F" w:rsidP="001F229F">
      <w:pPr>
        <w:widowControl w:val="0"/>
        <w:jc w:val="both"/>
        <w:rPr>
          <w:rFonts w:ascii="Arial" w:hAnsi="Arial" w:cs="Arial"/>
          <w:lang w:eastAsia="es-ES"/>
        </w:rPr>
      </w:pPr>
    </w:p>
    <w:p w:rsidR="001F229F" w:rsidRPr="00882680" w:rsidRDefault="001F229F" w:rsidP="00BC7CB5">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1F229F" w:rsidRPr="00882680" w:rsidRDefault="001F229F" w:rsidP="00BC7CB5">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1F229F" w:rsidRPr="00882680" w:rsidRDefault="001F229F" w:rsidP="00BC7CB5">
      <w:pPr>
        <w:pStyle w:val="Prrafodelista"/>
        <w:widowControl w:val="0"/>
        <w:numPr>
          <w:ilvl w:val="1"/>
          <w:numId w:val="45"/>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1F229F" w:rsidRPr="00882680" w:rsidRDefault="001F229F" w:rsidP="001F229F">
      <w:pPr>
        <w:ind w:left="709" w:right="49"/>
        <w:jc w:val="both"/>
        <w:rPr>
          <w:rFonts w:ascii="Arial" w:hAnsi="Arial"/>
        </w:rPr>
      </w:pPr>
    </w:p>
    <w:p w:rsidR="001F229F" w:rsidRPr="00882680" w:rsidRDefault="001F229F" w:rsidP="001F229F">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F229F" w:rsidRPr="00882680" w:rsidRDefault="001F229F" w:rsidP="001F229F">
      <w:pPr>
        <w:ind w:left="709" w:right="49"/>
        <w:jc w:val="both"/>
        <w:rPr>
          <w:rFonts w:ascii="Arial" w:eastAsiaTheme="minorHAnsi" w:hAnsi="Arial" w:cs="Arial"/>
        </w:rPr>
      </w:pPr>
    </w:p>
    <w:p w:rsidR="001F229F" w:rsidRPr="00882680" w:rsidRDefault="001F229F" w:rsidP="001F229F">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F229F" w:rsidRPr="00882680" w:rsidRDefault="001F229F" w:rsidP="00BC7CB5">
      <w:pPr>
        <w:pStyle w:val="Prrafodelista"/>
        <w:keepNext/>
        <w:widowControl w:val="0"/>
        <w:numPr>
          <w:ilvl w:val="1"/>
          <w:numId w:val="45"/>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1F229F" w:rsidRPr="00882680" w:rsidRDefault="001F229F" w:rsidP="001F229F">
      <w:pPr>
        <w:keepNext/>
        <w:ind w:left="709" w:right="333" w:hanging="1"/>
        <w:jc w:val="both"/>
        <w:rPr>
          <w:rFonts w:ascii="Arial" w:hAnsi="Arial" w:cs="Arial"/>
        </w:rPr>
      </w:pPr>
    </w:p>
    <w:p w:rsidR="001F229F" w:rsidRPr="00882680" w:rsidRDefault="001F229F" w:rsidP="001F229F">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F229F" w:rsidRPr="00882680" w:rsidRDefault="001F229F" w:rsidP="001F229F">
      <w:pPr>
        <w:ind w:left="709" w:right="333" w:hanging="1"/>
        <w:jc w:val="both"/>
        <w:rPr>
          <w:rFonts w:ascii="Arial" w:hAnsi="Arial" w:cs="Arial"/>
          <w:color w:val="000000"/>
          <w:lang w:eastAsia="es-BO"/>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F229F" w:rsidRPr="00882680" w:rsidRDefault="001F229F" w:rsidP="001F229F">
      <w:pPr>
        <w:jc w:val="both"/>
        <w:rPr>
          <w:rFonts w:ascii="Arial" w:hAnsi="Arial" w:cs="Arial"/>
          <w:color w:val="000000"/>
        </w:rPr>
      </w:pPr>
      <w:r w:rsidRPr="00882680">
        <w:rPr>
          <w:rFonts w:ascii="Arial" w:hAnsi="Arial" w:cs="Arial"/>
          <w:color w:val="000000"/>
        </w:rPr>
        <w:t xml:space="preserve">  </w:t>
      </w: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TRANSPORTISTA</w:t>
      </w:r>
    </w:p>
    <w:p w:rsidR="001F229F" w:rsidRPr="00882680"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jc w:val="center"/>
        <w:rPr>
          <w:rFonts w:ascii="Arial" w:hAnsi="Arial" w:cs="Arial"/>
          <w:b/>
          <w:bCs/>
        </w:rPr>
      </w:pPr>
      <w:r w:rsidRPr="00882680">
        <w:rPr>
          <w:rFonts w:ascii="Arial" w:hAnsi="Arial" w:cs="Arial"/>
          <w:b/>
          <w:bCs/>
        </w:rPr>
        <w:t>ANEXO ___</w:t>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1F229F" w:rsidRPr="00882680" w:rsidRDefault="001F229F" w:rsidP="001F229F">
      <w:pPr>
        <w:rPr>
          <w:rFonts w:ascii="Arial" w:hAnsi="Arial" w:cs="Arial"/>
          <w:b/>
          <w:bCs/>
        </w:rPr>
      </w:pPr>
      <w:r w:rsidRPr="00882680">
        <w:rPr>
          <w:rFonts w:ascii="Arial" w:hAnsi="Arial" w:cs="Arial"/>
          <w:b/>
          <w:bCs/>
        </w:rPr>
        <w:br w:type="page"/>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ANEXO ______</w:t>
      </w:r>
    </w:p>
    <w:p w:rsidR="001F229F" w:rsidRPr="00C454F6" w:rsidRDefault="001F229F" w:rsidP="001F229F">
      <w:pPr>
        <w:autoSpaceDE w:val="0"/>
        <w:autoSpaceDN w:val="0"/>
        <w:adjustRightInd w:val="0"/>
        <w:jc w:val="center"/>
        <w:rPr>
          <w:rFonts w:ascii="Arial" w:hAnsi="Arial" w:cs="Arial"/>
          <w:b/>
          <w:bCs/>
        </w:rPr>
      </w:pPr>
      <w:r w:rsidRPr="00882680">
        <w:rPr>
          <w:rFonts w:ascii="Arial" w:hAnsi="Arial" w:cs="Arial"/>
          <w:b/>
          <w:bCs/>
        </w:rPr>
        <w:t>CONDICIONES DE LOS SEGUROS</w:t>
      </w:r>
    </w:p>
    <w:p w:rsidR="001F229F" w:rsidRDefault="001F229F" w:rsidP="00071870">
      <w:pPr>
        <w:jc w:val="center"/>
        <w:rPr>
          <w:rFonts w:ascii="Calibri" w:hAnsi="Calibri" w:cs="Calibri"/>
          <w:b/>
          <w:bCs/>
          <w:sz w:val="18"/>
          <w:szCs w:val="18"/>
        </w:rPr>
      </w:pPr>
    </w:p>
    <w:sectPr w:rsidR="001F229F" w:rsidSect="00026761">
      <w:headerReference w:type="default" r:id="rId16"/>
      <w:footerReference w:type="default" r:id="rId17"/>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CB5" w:rsidRDefault="00BC7CB5">
      <w:r>
        <w:separator/>
      </w:r>
    </w:p>
  </w:endnote>
  <w:endnote w:type="continuationSeparator" w:id="0">
    <w:p w:rsidR="00BC7CB5" w:rsidRDefault="00BC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73A" w:rsidRPr="0096776D" w:rsidRDefault="0035573A">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77A2E">
      <w:rPr>
        <w:rFonts w:asciiTheme="minorHAnsi" w:hAnsiTheme="minorHAnsi" w:cstheme="minorHAnsi"/>
        <w:noProof/>
        <w:sz w:val="18"/>
        <w:szCs w:val="18"/>
      </w:rPr>
      <w:t>31</w:t>
    </w:r>
    <w:r w:rsidRPr="0096776D">
      <w:rPr>
        <w:rFonts w:asciiTheme="minorHAnsi" w:hAnsiTheme="minorHAnsi" w:cstheme="minorHAnsi"/>
        <w:noProof/>
        <w:sz w:val="18"/>
        <w:szCs w:val="18"/>
      </w:rPr>
      <w:fldChar w:fldCharType="end"/>
    </w:r>
  </w:p>
  <w:p w:rsidR="0035573A" w:rsidRDefault="0035573A">
    <w:pPr>
      <w:pStyle w:val="Piedepgina"/>
    </w:pPr>
  </w:p>
  <w:p w:rsidR="0035573A" w:rsidRDefault="003557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73A" w:rsidRDefault="0035573A">
    <w:pPr>
      <w:pStyle w:val="Piedepgina"/>
      <w:jc w:val="right"/>
    </w:pPr>
    <w:r>
      <w:fldChar w:fldCharType="begin"/>
    </w:r>
    <w:r>
      <w:instrText xml:space="preserve"> PAGE   \* MERGEFORMAT </w:instrText>
    </w:r>
    <w:r>
      <w:fldChar w:fldCharType="separate"/>
    </w:r>
    <w:r w:rsidR="00177A2E">
      <w:rPr>
        <w:noProof/>
      </w:rPr>
      <w:t>35</w:t>
    </w:r>
    <w:r>
      <w:fldChar w:fldCharType="end"/>
    </w:r>
  </w:p>
  <w:p w:rsidR="0035573A" w:rsidRDefault="003557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CB5" w:rsidRDefault="00BC7CB5">
      <w:r>
        <w:separator/>
      </w:r>
    </w:p>
  </w:footnote>
  <w:footnote w:type="continuationSeparator" w:id="0">
    <w:p w:rsidR="00BC7CB5" w:rsidRDefault="00BC7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73A" w:rsidRPr="009F3620" w:rsidRDefault="0035573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48A2828"/>
    <w:multiLevelType w:val="multilevel"/>
    <w:tmpl w:val="CDCED6D4"/>
    <w:lvl w:ilvl="0">
      <w:start w:val="3"/>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D3596B"/>
    <w:multiLevelType w:val="hybridMultilevel"/>
    <w:tmpl w:val="5D10BB6C"/>
    <w:lvl w:ilvl="0" w:tplc="0C0A0005">
      <w:start w:val="1"/>
      <w:numFmt w:val="bullet"/>
      <w:lvlText w:val=""/>
      <w:lvlJc w:val="left"/>
      <w:pPr>
        <w:tabs>
          <w:tab w:val="num" w:pos="2082"/>
        </w:tabs>
        <w:ind w:left="2082" w:hanging="360"/>
      </w:pPr>
      <w:rPr>
        <w:rFonts w:ascii="Wingdings" w:hAnsi="Wingdings" w:hint="default"/>
      </w:rPr>
    </w:lvl>
    <w:lvl w:ilvl="1" w:tplc="0C0A0003">
      <w:start w:val="1"/>
      <w:numFmt w:val="bullet"/>
      <w:lvlText w:val="o"/>
      <w:lvlJc w:val="left"/>
      <w:pPr>
        <w:tabs>
          <w:tab w:val="num" w:pos="2802"/>
        </w:tabs>
        <w:ind w:left="2802" w:hanging="360"/>
      </w:pPr>
      <w:rPr>
        <w:rFonts w:ascii="Courier New" w:hAnsi="Courier New" w:cs="Courier New" w:hint="default"/>
      </w:rPr>
    </w:lvl>
    <w:lvl w:ilvl="2" w:tplc="0C0A0005" w:tentative="1">
      <w:start w:val="1"/>
      <w:numFmt w:val="bullet"/>
      <w:lvlText w:val=""/>
      <w:lvlJc w:val="left"/>
      <w:pPr>
        <w:tabs>
          <w:tab w:val="num" w:pos="3522"/>
        </w:tabs>
        <w:ind w:left="3522" w:hanging="360"/>
      </w:pPr>
      <w:rPr>
        <w:rFonts w:ascii="Wingdings" w:hAnsi="Wingdings" w:hint="default"/>
      </w:rPr>
    </w:lvl>
    <w:lvl w:ilvl="3" w:tplc="0C0A0001" w:tentative="1">
      <w:start w:val="1"/>
      <w:numFmt w:val="bullet"/>
      <w:lvlText w:val=""/>
      <w:lvlJc w:val="left"/>
      <w:pPr>
        <w:tabs>
          <w:tab w:val="num" w:pos="4242"/>
        </w:tabs>
        <w:ind w:left="4242" w:hanging="360"/>
      </w:pPr>
      <w:rPr>
        <w:rFonts w:ascii="Symbol" w:hAnsi="Symbol" w:hint="default"/>
      </w:rPr>
    </w:lvl>
    <w:lvl w:ilvl="4" w:tplc="0C0A0003" w:tentative="1">
      <w:start w:val="1"/>
      <w:numFmt w:val="bullet"/>
      <w:lvlText w:val="o"/>
      <w:lvlJc w:val="left"/>
      <w:pPr>
        <w:tabs>
          <w:tab w:val="num" w:pos="4962"/>
        </w:tabs>
        <w:ind w:left="4962" w:hanging="360"/>
      </w:pPr>
      <w:rPr>
        <w:rFonts w:ascii="Courier New" w:hAnsi="Courier New" w:cs="Courier New" w:hint="default"/>
      </w:rPr>
    </w:lvl>
    <w:lvl w:ilvl="5" w:tplc="0C0A0005" w:tentative="1">
      <w:start w:val="1"/>
      <w:numFmt w:val="bullet"/>
      <w:lvlText w:val=""/>
      <w:lvlJc w:val="left"/>
      <w:pPr>
        <w:tabs>
          <w:tab w:val="num" w:pos="5682"/>
        </w:tabs>
        <w:ind w:left="5682" w:hanging="360"/>
      </w:pPr>
      <w:rPr>
        <w:rFonts w:ascii="Wingdings" w:hAnsi="Wingdings" w:hint="default"/>
      </w:rPr>
    </w:lvl>
    <w:lvl w:ilvl="6" w:tplc="0C0A0001" w:tentative="1">
      <w:start w:val="1"/>
      <w:numFmt w:val="bullet"/>
      <w:lvlText w:val=""/>
      <w:lvlJc w:val="left"/>
      <w:pPr>
        <w:tabs>
          <w:tab w:val="num" w:pos="6402"/>
        </w:tabs>
        <w:ind w:left="6402" w:hanging="360"/>
      </w:pPr>
      <w:rPr>
        <w:rFonts w:ascii="Symbol" w:hAnsi="Symbol" w:hint="default"/>
      </w:rPr>
    </w:lvl>
    <w:lvl w:ilvl="7" w:tplc="0C0A0003" w:tentative="1">
      <w:start w:val="1"/>
      <w:numFmt w:val="bullet"/>
      <w:lvlText w:val="o"/>
      <w:lvlJc w:val="left"/>
      <w:pPr>
        <w:tabs>
          <w:tab w:val="num" w:pos="7122"/>
        </w:tabs>
        <w:ind w:left="7122" w:hanging="360"/>
      </w:pPr>
      <w:rPr>
        <w:rFonts w:ascii="Courier New" w:hAnsi="Courier New" w:cs="Courier New" w:hint="default"/>
      </w:rPr>
    </w:lvl>
    <w:lvl w:ilvl="8" w:tplc="0C0A0005" w:tentative="1">
      <w:start w:val="1"/>
      <w:numFmt w:val="bullet"/>
      <w:lvlText w:val=""/>
      <w:lvlJc w:val="left"/>
      <w:pPr>
        <w:tabs>
          <w:tab w:val="num" w:pos="7842"/>
        </w:tabs>
        <w:ind w:left="7842" w:hanging="360"/>
      </w:pPr>
      <w:rPr>
        <w:rFonts w:ascii="Wingdings" w:hAnsi="Wingding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AD4EC9"/>
    <w:multiLevelType w:val="hybridMultilevel"/>
    <w:tmpl w:val="B02CF9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013945"/>
    <w:multiLevelType w:val="hybridMultilevel"/>
    <w:tmpl w:val="B02CF9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7E044D"/>
    <w:multiLevelType w:val="hybridMultilevel"/>
    <w:tmpl w:val="A142F17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A3226C"/>
    <w:multiLevelType w:val="hybridMultilevel"/>
    <w:tmpl w:val="9BC418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A476CB3"/>
    <w:multiLevelType w:val="hybridMultilevel"/>
    <w:tmpl w:val="95545CC8"/>
    <w:lvl w:ilvl="0" w:tplc="400A0001">
      <w:start w:val="1"/>
      <w:numFmt w:val="bullet"/>
      <w:lvlText w:val=""/>
      <w:lvlJc w:val="left"/>
      <w:pPr>
        <w:ind w:left="1545" w:hanging="360"/>
      </w:pPr>
      <w:rPr>
        <w:rFonts w:ascii="Symbol" w:hAnsi="Symbol" w:hint="default"/>
      </w:rPr>
    </w:lvl>
    <w:lvl w:ilvl="1" w:tplc="400A0003">
      <w:start w:val="1"/>
      <w:numFmt w:val="bullet"/>
      <w:lvlText w:val="o"/>
      <w:lvlJc w:val="left"/>
      <w:pPr>
        <w:ind w:left="2265" w:hanging="360"/>
      </w:pPr>
      <w:rPr>
        <w:rFonts w:ascii="Courier New" w:hAnsi="Courier New" w:cs="Courier New" w:hint="default"/>
      </w:rPr>
    </w:lvl>
    <w:lvl w:ilvl="2" w:tplc="400A0005">
      <w:start w:val="1"/>
      <w:numFmt w:val="bullet"/>
      <w:lvlText w:val=""/>
      <w:lvlJc w:val="left"/>
      <w:pPr>
        <w:ind w:left="2985" w:hanging="360"/>
      </w:pPr>
      <w:rPr>
        <w:rFonts w:ascii="Wingdings" w:hAnsi="Wingdings" w:hint="default"/>
      </w:rPr>
    </w:lvl>
    <w:lvl w:ilvl="3" w:tplc="400A0001">
      <w:start w:val="1"/>
      <w:numFmt w:val="bullet"/>
      <w:lvlText w:val=""/>
      <w:lvlJc w:val="left"/>
      <w:pPr>
        <w:ind w:left="3705" w:hanging="360"/>
      </w:pPr>
      <w:rPr>
        <w:rFonts w:ascii="Symbol" w:hAnsi="Symbol" w:hint="default"/>
      </w:rPr>
    </w:lvl>
    <w:lvl w:ilvl="4" w:tplc="400A0003">
      <w:start w:val="1"/>
      <w:numFmt w:val="bullet"/>
      <w:lvlText w:val="o"/>
      <w:lvlJc w:val="left"/>
      <w:pPr>
        <w:ind w:left="4425" w:hanging="360"/>
      </w:pPr>
      <w:rPr>
        <w:rFonts w:ascii="Courier New" w:hAnsi="Courier New" w:cs="Courier New" w:hint="default"/>
      </w:rPr>
    </w:lvl>
    <w:lvl w:ilvl="5" w:tplc="400A0005">
      <w:start w:val="1"/>
      <w:numFmt w:val="bullet"/>
      <w:lvlText w:val=""/>
      <w:lvlJc w:val="left"/>
      <w:pPr>
        <w:ind w:left="5145" w:hanging="360"/>
      </w:pPr>
      <w:rPr>
        <w:rFonts w:ascii="Wingdings" w:hAnsi="Wingdings" w:hint="default"/>
      </w:rPr>
    </w:lvl>
    <w:lvl w:ilvl="6" w:tplc="400A0001">
      <w:start w:val="1"/>
      <w:numFmt w:val="bullet"/>
      <w:lvlText w:val=""/>
      <w:lvlJc w:val="left"/>
      <w:pPr>
        <w:ind w:left="5865" w:hanging="360"/>
      </w:pPr>
      <w:rPr>
        <w:rFonts w:ascii="Symbol" w:hAnsi="Symbol" w:hint="default"/>
      </w:rPr>
    </w:lvl>
    <w:lvl w:ilvl="7" w:tplc="400A0003">
      <w:start w:val="1"/>
      <w:numFmt w:val="bullet"/>
      <w:lvlText w:val="o"/>
      <w:lvlJc w:val="left"/>
      <w:pPr>
        <w:ind w:left="6585" w:hanging="360"/>
      </w:pPr>
      <w:rPr>
        <w:rFonts w:ascii="Courier New" w:hAnsi="Courier New" w:cs="Courier New" w:hint="default"/>
      </w:rPr>
    </w:lvl>
    <w:lvl w:ilvl="8" w:tplc="400A0005">
      <w:start w:val="1"/>
      <w:numFmt w:val="bullet"/>
      <w:lvlText w:val=""/>
      <w:lvlJc w:val="left"/>
      <w:pPr>
        <w:ind w:left="7305" w:hanging="360"/>
      </w:pPr>
      <w:rPr>
        <w:rFonts w:ascii="Wingdings" w:hAnsi="Wingdings" w:hint="default"/>
      </w:r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C452731"/>
    <w:multiLevelType w:val="hybridMultilevel"/>
    <w:tmpl w:val="801ADEAC"/>
    <w:lvl w:ilvl="0" w:tplc="400A0005">
      <w:start w:val="1"/>
      <w:numFmt w:val="bullet"/>
      <w:lvlText w:val=""/>
      <w:lvlJc w:val="left"/>
      <w:pPr>
        <w:tabs>
          <w:tab w:val="num" w:pos="1061"/>
        </w:tabs>
        <w:ind w:left="1061" w:hanging="153"/>
      </w:pPr>
      <w:rPr>
        <w:rFonts w:ascii="Wingdings" w:hAnsi="Wingdings" w:hint="default"/>
      </w:rPr>
    </w:lvl>
    <w:lvl w:ilvl="1" w:tplc="0C0A0003" w:tentative="1">
      <w:start w:val="1"/>
      <w:numFmt w:val="bullet"/>
      <w:lvlText w:val="o"/>
      <w:lvlJc w:val="left"/>
      <w:pPr>
        <w:tabs>
          <w:tab w:val="num" w:pos="1781"/>
        </w:tabs>
        <w:ind w:left="1781" w:hanging="360"/>
      </w:pPr>
      <w:rPr>
        <w:rFonts w:ascii="Courier New" w:hAnsi="Courier New" w:cs="Courier New" w:hint="default"/>
      </w:rPr>
    </w:lvl>
    <w:lvl w:ilvl="2" w:tplc="0C0A0005" w:tentative="1">
      <w:start w:val="1"/>
      <w:numFmt w:val="bullet"/>
      <w:lvlText w:val=""/>
      <w:lvlJc w:val="left"/>
      <w:pPr>
        <w:tabs>
          <w:tab w:val="num" w:pos="2501"/>
        </w:tabs>
        <w:ind w:left="2501" w:hanging="360"/>
      </w:pPr>
      <w:rPr>
        <w:rFonts w:ascii="Wingdings" w:hAnsi="Wingdings" w:hint="default"/>
      </w:rPr>
    </w:lvl>
    <w:lvl w:ilvl="3" w:tplc="0C0A0001" w:tentative="1">
      <w:start w:val="1"/>
      <w:numFmt w:val="bullet"/>
      <w:lvlText w:val=""/>
      <w:lvlJc w:val="left"/>
      <w:pPr>
        <w:tabs>
          <w:tab w:val="num" w:pos="3221"/>
        </w:tabs>
        <w:ind w:left="3221" w:hanging="360"/>
      </w:pPr>
      <w:rPr>
        <w:rFonts w:ascii="Symbol" w:hAnsi="Symbol" w:hint="default"/>
      </w:rPr>
    </w:lvl>
    <w:lvl w:ilvl="4" w:tplc="0C0A0003" w:tentative="1">
      <w:start w:val="1"/>
      <w:numFmt w:val="bullet"/>
      <w:lvlText w:val="o"/>
      <w:lvlJc w:val="left"/>
      <w:pPr>
        <w:tabs>
          <w:tab w:val="num" w:pos="3941"/>
        </w:tabs>
        <w:ind w:left="3941" w:hanging="360"/>
      </w:pPr>
      <w:rPr>
        <w:rFonts w:ascii="Courier New" w:hAnsi="Courier New" w:cs="Courier New" w:hint="default"/>
      </w:rPr>
    </w:lvl>
    <w:lvl w:ilvl="5" w:tplc="0C0A0005" w:tentative="1">
      <w:start w:val="1"/>
      <w:numFmt w:val="bullet"/>
      <w:lvlText w:val=""/>
      <w:lvlJc w:val="left"/>
      <w:pPr>
        <w:tabs>
          <w:tab w:val="num" w:pos="4661"/>
        </w:tabs>
        <w:ind w:left="4661" w:hanging="360"/>
      </w:pPr>
      <w:rPr>
        <w:rFonts w:ascii="Wingdings" w:hAnsi="Wingdings" w:hint="default"/>
      </w:rPr>
    </w:lvl>
    <w:lvl w:ilvl="6" w:tplc="0C0A0001" w:tentative="1">
      <w:start w:val="1"/>
      <w:numFmt w:val="bullet"/>
      <w:lvlText w:val=""/>
      <w:lvlJc w:val="left"/>
      <w:pPr>
        <w:tabs>
          <w:tab w:val="num" w:pos="5381"/>
        </w:tabs>
        <w:ind w:left="5381" w:hanging="360"/>
      </w:pPr>
      <w:rPr>
        <w:rFonts w:ascii="Symbol" w:hAnsi="Symbol" w:hint="default"/>
      </w:rPr>
    </w:lvl>
    <w:lvl w:ilvl="7" w:tplc="0C0A0003" w:tentative="1">
      <w:start w:val="1"/>
      <w:numFmt w:val="bullet"/>
      <w:lvlText w:val="o"/>
      <w:lvlJc w:val="left"/>
      <w:pPr>
        <w:tabs>
          <w:tab w:val="num" w:pos="6101"/>
        </w:tabs>
        <w:ind w:left="6101" w:hanging="360"/>
      </w:pPr>
      <w:rPr>
        <w:rFonts w:ascii="Courier New" w:hAnsi="Courier New" w:cs="Courier New" w:hint="default"/>
      </w:rPr>
    </w:lvl>
    <w:lvl w:ilvl="8" w:tplc="0C0A0005" w:tentative="1">
      <w:start w:val="1"/>
      <w:numFmt w:val="bullet"/>
      <w:lvlText w:val=""/>
      <w:lvlJc w:val="left"/>
      <w:pPr>
        <w:tabs>
          <w:tab w:val="num" w:pos="6821"/>
        </w:tabs>
        <w:ind w:left="6821" w:hanging="360"/>
      </w:pPr>
      <w:rPr>
        <w:rFonts w:ascii="Wingdings" w:hAnsi="Wingdings" w:hint="default"/>
      </w:rPr>
    </w:lvl>
  </w:abstractNum>
  <w:abstractNum w:abstractNumId="3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7">
    <w:nsid w:val="4FD60513"/>
    <w:multiLevelType w:val="hybridMultilevel"/>
    <w:tmpl w:val="C6540F56"/>
    <w:lvl w:ilvl="0" w:tplc="F3DC03C8">
      <w:start w:val="1"/>
      <w:numFmt w:val="bullet"/>
      <w:lvlText w:val=""/>
      <w:lvlJc w:val="left"/>
      <w:pPr>
        <w:tabs>
          <w:tab w:val="num" w:pos="1214"/>
        </w:tabs>
        <w:ind w:left="1214" w:hanging="153"/>
      </w:pPr>
      <w:rPr>
        <w:rFonts w:ascii="Symbol" w:hAnsi="Symbol" w:hint="default"/>
      </w:rPr>
    </w:lvl>
    <w:lvl w:ilvl="1" w:tplc="0C0A0003" w:tentative="1">
      <w:start w:val="1"/>
      <w:numFmt w:val="bullet"/>
      <w:lvlText w:val="o"/>
      <w:lvlJc w:val="left"/>
      <w:pPr>
        <w:tabs>
          <w:tab w:val="num" w:pos="1934"/>
        </w:tabs>
        <w:ind w:left="1934" w:hanging="360"/>
      </w:pPr>
      <w:rPr>
        <w:rFonts w:ascii="Courier New" w:hAnsi="Courier New" w:cs="Courier New" w:hint="default"/>
      </w:rPr>
    </w:lvl>
    <w:lvl w:ilvl="2" w:tplc="0C0A0005" w:tentative="1">
      <w:start w:val="1"/>
      <w:numFmt w:val="bullet"/>
      <w:lvlText w:val=""/>
      <w:lvlJc w:val="left"/>
      <w:pPr>
        <w:tabs>
          <w:tab w:val="num" w:pos="2654"/>
        </w:tabs>
        <w:ind w:left="2654" w:hanging="360"/>
      </w:pPr>
      <w:rPr>
        <w:rFonts w:ascii="Wingdings" w:hAnsi="Wingdings" w:hint="default"/>
      </w:rPr>
    </w:lvl>
    <w:lvl w:ilvl="3" w:tplc="0C0A0001" w:tentative="1">
      <w:start w:val="1"/>
      <w:numFmt w:val="bullet"/>
      <w:lvlText w:val=""/>
      <w:lvlJc w:val="left"/>
      <w:pPr>
        <w:tabs>
          <w:tab w:val="num" w:pos="3374"/>
        </w:tabs>
        <w:ind w:left="3374" w:hanging="360"/>
      </w:pPr>
      <w:rPr>
        <w:rFonts w:ascii="Symbol" w:hAnsi="Symbol" w:hint="default"/>
      </w:rPr>
    </w:lvl>
    <w:lvl w:ilvl="4" w:tplc="0C0A0003" w:tentative="1">
      <w:start w:val="1"/>
      <w:numFmt w:val="bullet"/>
      <w:lvlText w:val="o"/>
      <w:lvlJc w:val="left"/>
      <w:pPr>
        <w:tabs>
          <w:tab w:val="num" w:pos="4094"/>
        </w:tabs>
        <w:ind w:left="4094" w:hanging="360"/>
      </w:pPr>
      <w:rPr>
        <w:rFonts w:ascii="Courier New" w:hAnsi="Courier New" w:cs="Courier New" w:hint="default"/>
      </w:rPr>
    </w:lvl>
    <w:lvl w:ilvl="5" w:tplc="0C0A0005" w:tentative="1">
      <w:start w:val="1"/>
      <w:numFmt w:val="bullet"/>
      <w:lvlText w:val=""/>
      <w:lvlJc w:val="left"/>
      <w:pPr>
        <w:tabs>
          <w:tab w:val="num" w:pos="4814"/>
        </w:tabs>
        <w:ind w:left="4814" w:hanging="360"/>
      </w:pPr>
      <w:rPr>
        <w:rFonts w:ascii="Wingdings" w:hAnsi="Wingdings" w:hint="default"/>
      </w:rPr>
    </w:lvl>
    <w:lvl w:ilvl="6" w:tplc="0C0A0001" w:tentative="1">
      <w:start w:val="1"/>
      <w:numFmt w:val="bullet"/>
      <w:lvlText w:val=""/>
      <w:lvlJc w:val="left"/>
      <w:pPr>
        <w:tabs>
          <w:tab w:val="num" w:pos="5534"/>
        </w:tabs>
        <w:ind w:left="5534" w:hanging="360"/>
      </w:pPr>
      <w:rPr>
        <w:rFonts w:ascii="Symbol" w:hAnsi="Symbol" w:hint="default"/>
      </w:rPr>
    </w:lvl>
    <w:lvl w:ilvl="7" w:tplc="0C0A0003" w:tentative="1">
      <w:start w:val="1"/>
      <w:numFmt w:val="bullet"/>
      <w:lvlText w:val="o"/>
      <w:lvlJc w:val="left"/>
      <w:pPr>
        <w:tabs>
          <w:tab w:val="num" w:pos="6254"/>
        </w:tabs>
        <w:ind w:left="6254" w:hanging="360"/>
      </w:pPr>
      <w:rPr>
        <w:rFonts w:ascii="Courier New" w:hAnsi="Courier New" w:cs="Courier New" w:hint="default"/>
      </w:rPr>
    </w:lvl>
    <w:lvl w:ilvl="8" w:tplc="0C0A0005" w:tentative="1">
      <w:start w:val="1"/>
      <w:numFmt w:val="bullet"/>
      <w:lvlText w:val=""/>
      <w:lvlJc w:val="left"/>
      <w:pPr>
        <w:tabs>
          <w:tab w:val="num" w:pos="6974"/>
        </w:tabs>
        <w:ind w:left="6974" w:hanging="360"/>
      </w:pPr>
      <w:rPr>
        <w:rFonts w:ascii="Wingdings" w:hAnsi="Wingdings" w:hint="default"/>
      </w:rPr>
    </w:lvl>
  </w:abstractNum>
  <w:abstractNum w:abstractNumId="38">
    <w:nsid w:val="521127F6"/>
    <w:multiLevelType w:val="hybridMultilevel"/>
    <w:tmpl w:val="8A08E76E"/>
    <w:lvl w:ilvl="0" w:tplc="0C0A0001">
      <w:start w:val="1"/>
      <w:numFmt w:val="bullet"/>
      <w:lvlText w:val=""/>
      <w:lvlJc w:val="left"/>
      <w:pPr>
        <w:tabs>
          <w:tab w:val="num" w:pos="607"/>
        </w:tabs>
        <w:ind w:left="607" w:hanging="153"/>
      </w:pPr>
      <w:rPr>
        <w:rFonts w:ascii="Symbol" w:hAnsi="Symbol" w:hint="default"/>
      </w:rPr>
    </w:lvl>
    <w:lvl w:ilvl="1" w:tplc="0C0A0003" w:tentative="1">
      <w:start w:val="1"/>
      <w:numFmt w:val="bullet"/>
      <w:lvlText w:val="o"/>
      <w:lvlJc w:val="left"/>
      <w:pPr>
        <w:tabs>
          <w:tab w:val="num" w:pos="1327"/>
        </w:tabs>
        <w:ind w:left="1327" w:hanging="360"/>
      </w:pPr>
      <w:rPr>
        <w:rFonts w:ascii="Courier New" w:hAnsi="Courier New" w:cs="Courier New" w:hint="default"/>
      </w:rPr>
    </w:lvl>
    <w:lvl w:ilvl="2" w:tplc="0C0A0005" w:tentative="1">
      <w:start w:val="1"/>
      <w:numFmt w:val="bullet"/>
      <w:lvlText w:val=""/>
      <w:lvlJc w:val="left"/>
      <w:pPr>
        <w:tabs>
          <w:tab w:val="num" w:pos="2047"/>
        </w:tabs>
        <w:ind w:left="2047" w:hanging="360"/>
      </w:pPr>
      <w:rPr>
        <w:rFonts w:ascii="Wingdings" w:hAnsi="Wingdings" w:hint="default"/>
      </w:rPr>
    </w:lvl>
    <w:lvl w:ilvl="3" w:tplc="0C0A0001" w:tentative="1">
      <w:start w:val="1"/>
      <w:numFmt w:val="bullet"/>
      <w:lvlText w:val=""/>
      <w:lvlJc w:val="left"/>
      <w:pPr>
        <w:tabs>
          <w:tab w:val="num" w:pos="2767"/>
        </w:tabs>
        <w:ind w:left="2767" w:hanging="360"/>
      </w:pPr>
      <w:rPr>
        <w:rFonts w:ascii="Symbol" w:hAnsi="Symbol" w:hint="default"/>
      </w:rPr>
    </w:lvl>
    <w:lvl w:ilvl="4" w:tplc="0C0A0003" w:tentative="1">
      <w:start w:val="1"/>
      <w:numFmt w:val="bullet"/>
      <w:lvlText w:val="o"/>
      <w:lvlJc w:val="left"/>
      <w:pPr>
        <w:tabs>
          <w:tab w:val="num" w:pos="3487"/>
        </w:tabs>
        <w:ind w:left="3487" w:hanging="360"/>
      </w:pPr>
      <w:rPr>
        <w:rFonts w:ascii="Courier New" w:hAnsi="Courier New" w:cs="Courier New" w:hint="default"/>
      </w:rPr>
    </w:lvl>
    <w:lvl w:ilvl="5" w:tplc="0C0A0005" w:tentative="1">
      <w:start w:val="1"/>
      <w:numFmt w:val="bullet"/>
      <w:lvlText w:val=""/>
      <w:lvlJc w:val="left"/>
      <w:pPr>
        <w:tabs>
          <w:tab w:val="num" w:pos="4207"/>
        </w:tabs>
        <w:ind w:left="4207" w:hanging="360"/>
      </w:pPr>
      <w:rPr>
        <w:rFonts w:ascii="Wingdings" w:hAnsi="Wingdings" w:hint="default"/>
      </w:rPr>
    </w:lvl>
    <w:lvl w:ilvl="6" w:tplc="0C0A0001" w:tentative="1">
      <w:start w:val="1"/>
      <w:numFmt w:val="bullet"/>
      <w:lvlText w:val=""/>
      <w:lvlJc w:val="left"/>
      <w:pPr>
        <w:tabs>
          <w:tab w:val="num" w:pos="4927"/>
        </w:tabs>
        <w:ind w:left="4927" w:hanging="360"/>
      </w:pPr>
      <w:rPr>
        <w:rFonts w:ascii="Symbol" w:hAnsi="Symbol" w:hint="default"/>
      </w:rPr>
    </w:lvl>
    <w:lvl w:ilvl="7" w:tplc="0C0A0003" w:tentative="1">
      <w:start w:val="1"/>
      <w:numFmt w:val="bullet"/>
      <w:lvlText w:val="o"/>
      <w:lvlJc w:val="left"/>
      <w:pPr>
        <w:tabs>
          <w:tab w:val="num" w:pos="5647"/>
        </w:tabs>
        <w:ind w:left="5647" w:hanging="360"/>
      </w:pPr>
      <w:rPr>
        <w:rFonts w:ascii="Courier New" w:hAnsi="Courier New" w:cs="Courier New" w:hint="default"/>
      </w:rPr>
    </w:lvl>
    <w:lvl w:ilvl="8" w:tplc="0C0A0005" w:tentative="1">
      <w:start w:val="1"/>
      <w:numFmt w:val="bullet"/>
      <w:lvlText w:val=""/>
      <w:lvlJc w:val="left"/>
      <w:pPr>
        <w:tabs>
          <w:tab w:val="num" w:pos="6367"/>
        </w:tabs>
        <w:ind w:left="6367" w:hanging="360"/>
      </w:pPr>
      <w:rPr>
        <w:rFonts w:ascii="Wingdings" w:hAnsi="Wingdings" w:hint="default"/>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2">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4">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B5E7511"/>
    <w:multiLevelType w:val="hybridMultilevel"/>
    <w:tmpl w:val="A6E425AA"/>
    <w:lvl w:ilvl="0" w:tplc="F3DC03C8">
      <w:start w:val="1"/>
      <w:numFmt w:val="bullet"/>
      <w:lvlText w:val=""/>
      <w:lvlJc w:val="left"/>
      <w:pPr>
        <w:tabs>
          <w:tab w:val="num" w:pos="1061"/>
        </w:tabs>
        <w:ind w:left="1061" w:hanging="153"/>
      </w:pPr>
      <w:rPr>
        <w:rFonts w:ascii="Symbol" w:hAnsi="Symbol" w:hint="default"/>
      </w:rPr>
    </w:lvl>
    <w:lvl w:ilvl="1" w:tplc="0C0A0003" w:tentative="1">
      <w:start w:val="1"/>
      <w:numFmt w:val="bullet"/>
      <w:lvlText w:val="o"/>
      <w:lvlJc w:val="left"/>
      <w:pPr>
        <w:tabs>
          <w:tab w:val="num" w:pos="1781"/>
        </w:tabs>
        <w:ind w:left="1781" w:hanging="360"/>
      </w:pPr>
      <w:rPr>
        <w:rFonts w:ascii="Courier New" w:hAnsi="Courier New" w:cs="Courier New" w:hint="default"/>
      </w:rPr>
    </w:lvl>
    <w:lvl w:ilvl="2" w:tplc="0C0A0005" w:tentative="1">
      <w:start w:val="1"/>
      <w:numFmt w:val="bullet"/>
      <w:lvlText w:val=""/>
      <w:lvlJc w:val="left"/>
      <w:pPr>
        <w:tabs>
          <w:tab w:val="num" w:pos="2501"/>
        </w:tabs>
        <w:ind w:left="2501" w:hanging="360"/>
      </w:pPr>
      <w:rPr>
        <w:rFonts w:ascii="Wingdings" w:hAnsi="Wingdings" w:hint="default"/>
      </w:rPr>
    </w:lvl>
    <w:lvl w:ilvl="3" w:tplc="0C0A0001" w:tentative="1">
      <w:start w:val="1"/>
      <w:numFmt w:val="bullet"/>
      <w:lvlText w:val=""/>
      <w:lvlJc w:val="left"/>
      <w:pPr>
        <w:tabs>
          <w:tab w:val="num" w:pos="3221"/>
        </w:tabs>
        <w:ind w:left="3221" w:hanging="360"/>
      </w:pPr>
      <w:rPr>
        <w:rFonts w:ascii="Symbol" w:hAnsi="Symbol" w:hint="default"/>
      </w:rPr>
    </w:lvl>
    <w:lvl w:ilvl="4" w:tplc="0C0A0003" w:tentative="1">
      <w:start w:val="1"/>
      <w:numFmt w:val="bullet"/>
      <w:lvlText w:val="o"/>
      <w:lvlJc w:val="left"/>
      <w:pPr>
        <w:tabs>
          <w:tab w:val="num" w:pos="3941"/>
        </w:tabs>
        <w:ind w:left="3941" w:hanging="360"/>
      </w:pPr>
      <w:rPr>
        <w:rFonts w:ascii="Courier New" w:hAnsi="Courier New" w:cs="Courier New" w:hint="default"/>
      </w:rPr>
    </w:lvl>
    <w:lvl w:ilvl="5" w:tplc="0C0A0005" w:tentative="1">
      <w:start w:val="1"/>
      <w:numFmt w:val="bullet"/>
      <w:lvlText w:val=""/>
      <w:lvlJc w:val="left"/>
      <w:pPr>
        <w:tabs>
          <w:tab w:val="num" w:pos="4661"/>
        </w:tabs>
        <w:ind w:left="4661" w:hanging="360"/>
      </w:pPr>
      <w:rPr>
        <w:rFonts w:ascii="Wingdings" w:hAnsi="Wingdings" w:hint="default"/>
      </w:rPr>
    </w:lvl>
    <w:lvl w:ilvl="6" w:tplc="0C0A0001" w:tentative="1">
      <w:start w:val="1"/>
      <w:numFmt w:val="bullet"/>
      <w:lvlText w:val=""/>
      <w:lvlJc w:val="left"/>
      <w:pPr>
        <w:tabs>
          <w:tab w:val="num" w:pos="5381"/>
        </w:tabs>
        <w:ind w:left="5381" w:hanging="360"/>
      </w:pPr>
      <w:rPr>
        <w:rFonts w:ascii="Symbol" w:hAnsi="Symbol" w:hint="default"/>
      </w:rPr>
    </w:lvl>
    <w:lvl w:ilvl="7" w:tplc="0C0A0003" w:tentative="1">
      <w:start w:val="1"/>
      <w:numFmt w:val="bullet"/>
      <w:lvlText w:val="o"/>
      <w:lvlJc w:val="left"/>
      <w:pPr>
        <w:tabs>
          <w:tab w:val="num" w:pos="6101"/>
        </w:tabs>
        <w:ind w:left="6101" w:hanging="360"/>
      </w:pPr>
      <w:rPr>
        <w:rFonts w:ascii="Courier New" w:hAnsi="Courier New" w:cs="Courier New" w:hint="default"/>
      </w:rPr>
    </w:lvl>
    <w:lvl w:ilvl="8" w:tplc="0C0A0005" w:tentative="1">
      <w:start w:val="1"/>
      <w:numFmt w:val="bullet"/>
      <w:lvlText w:val=""/>
      <w:lvlJc w:val="left"/>
      <w:pPr>
        <w:tabs>
          <w:tab w:val="num" w:pos="6821"/>
        </w:tabs>
        <w:ind w:left="6821" w:hanging="360"/>
      </w:pPr>
      <w:rPr>
        <w:rFonts w:ascii="Wingdings" w:hAnsi="Wingdings" w:hint="default"/>
      </w:rPr>
    </w:lvl>
  </w:abstractNum>
  <w:abstractNum w:abstractNumId="4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7">
    <w:nsid w:val="5DB3649A"/>
    <w:multiLevelType w:val="hybridMultilevel"/>
    <w:tmpl w:val="8056DB68"/>
    <w:lvl w:ilvl="0" w:tplc="F3DC03C8">
      <w:start w:val="1"/>
      <w:numFmt w:val="bullet"/>
      <w:lvlText w:val=""/>
      <w:lvlJc w:val="left"/>
      <w:pPr>
        <w:tabs>
          <w:tab w:val="num" w:pos="459"/>
        </w:tabs>
        <w:ind w:left="459" w:hanging="153"/>
      </w:pPr>
      <w:rPr>
        <w:rFonts w:ascii="Symbol" w:hAnsi="Symbol" w:hint="default"/>
      </w:rPr>
    </w:lvl>
    <w:lvl w:ilvl="1" w:tplc="0C0A0003" w:tentative="1">
      <w:start w:val="1"/>
      <w:numFmt w:val="bullet"/>
      <w:lvlText w:val="o"/>
      <w:lvlJc w:val="left"/>
      <w:pPr>
        <w:tabs>
          <w:tab w:val="num" w:pos="1179"/>
        </w:tabs>
        <w:ind w:left="1179" w:hanging="360"/>
      </w:pPr>
      <w:rPr>
        <w:rFonts w:ascii="Courier New" w:hAnsi="Courier New" w:cs="Courier New" w:hint="default"/>
      </w:rPr>
    </w:lvl>
    <w:lvl w:ilvl="2" w:tplc="0C0A0005" w:tentative="1">
      <w:start w:val="1"/>
      <w:numFmt w:val="bullet"/>
      <w:lvlText w:val=""/>
      <w:lvlJc w:val="left"/>
      <w:pPr>
        <w:tabs>
          <w:tab w:val="num" w:pos="1899"/>
        </w:tabs>
        <w:ind w:left="1899" w:hanging="360"/>
      </w:pPr>
      <w:rPr>
        <w:rFonts w:ascii="Wingdings" w:hAnsi="Wingdings" w:hint="default"/>
      </w:rPr>
    </w:lvl>
    <w:lvl w:ilvl="3" w:tplc="0C0A0001" w:tentative="1">
      <w:start w:val="1"/>
      <w:numFmt w:val="bullet"/>
      <w:lvlText w:val=""/>
      <w:lvlJc w:val="left"/>
      <w:pPr>
        <w:tabs>
          <w:tab w:val="num" w:pos="2619"/>
        </w:tabs>
        <w:ind w:left="2619" w:hanging="360"/>
      </w:pPr>
      <w:rPr>
        <w:rFonts w:ascii="Symbol" w:hAnsi="Symbol" w:hint="default"/>
      </w:rPr>
    </w:lvl>
    <w:lvl w:ilvl="4" w:tplc="0C0A0003" w:tentative="1">
      <w:start w:val="1"/>
      <w:numFmt w:val="bullet"/>
      <w:lvlText w:val="o"/>
      <w:lvlJc w:val="left"/>
      <w:pPr>
        <w:tabs>
          <w:tab w:val="num" w:pos="3339"/>
        </w:tabs>
        <w:ind w:left="3339" w:hanging="360"/>
      </w:pPr>
      <w:rPr>
        <w:rFonts w:ascii="Courier New" w:hAnsi="Courier New" w:cs="Courier New" w:hint="default"/>
      </w:rPr>
    </w:lvl>
    <w:lvl w:ilvl="5" w:tplc="0C0A0005" w:tentative="1">
      <w:start w:val="1"/>
      <w:numFmt w:val="bullet"/>
      <w:lvlText w:val=""/>
      <w:lvlJc w:val="left"/>
      <w:pPr>
        <w:tabs>
          <w:tab w:val="num" w:pos="4059"/>
        </w:tabs>
        <w:ind w:left="4059" w:hanging="360"/>
      </w:pPr>
      <w:rPr>
        <w:rFonts w:ascii="Wingdings" w:hAnsi="Wingdings" w:hint="default"/>
      </w:rPr>
    </w:lvl>
    <w:lvl w:ilvl="6" w:tplc="0C0A0001" w:tentative="1">
      <w:start w:val="1"/>
      <w:numFmt w:val="bullet"/>
      <w:lvlText w:val=""/>
      <w:lvlJc w:val="left"/>
      <w:pPr>
        <w:tabs>
          <w:tab w:val="num" w:pos="4779"/>
        </w:tabs>
        <w:ind w:left="4779" w:hanging="360"/>
      </w:pPr>
      <w:rPr>
        <w:rFonts w:ascii="Symbol" w:hAnsi="Symbol" w:hint="default"/>
      </w:rPr>
    </w:lvl>
    <w:lvl w:ilvl="7" w:tplc="0C0A0003" w:tentative="1">
      <w:start w:val="1"/>
      <w:numFmt w:val="bullet"/>
      <w:lvlText w:val="o"/>
      <w:lvlJc w:val="left"/>
      <w:pPr>
        <w:tabs>
          <w:tab w:val="num" w:pos="5499"/>
        </w:tabs>
        <w:ind w:left="5499" w:hanging="360"/>
      </w:pPr>
      <w:rPr>
        <w:rFonts w:ascii="Courier New" w:hAnsi="Courier New" w:cs="Courier New" w:hint="default"/>
      </w:rPr>
    </w:lvl>
    <w:lvl w:ilvl="8" w:tplc="0C0A0005" w:tentative="1">
      <w:start w:val="1"/>
      <w:numFmt w:val="bullet"/>
      <w:lvlText w:val=""/>
      <w:lvlJc w:val="left"/>
      <w:pPr>
        <w:tabs>
          <w:tab w:val="num" w:pos="6219"/>
        </w:tabs>
        <w:ind w:left="6219"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5CC1C69"/>
    <w:multiLevelType w:val="hybridMultilevel"/>
    <w:tmpl w:val="5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782500F7"/>
    <w:multiLevelType w:val="hybridMultilevel"/>
    <w:tmpl w:val="614E5C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A101B2A"/>
    <w:multiLevelType w:val="hybridMultilevel"/>
    <w:tmpl w:val="ADE23A88"/>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16"/>
  </w:num>
  <w:num w:numId="3">
    <w:abstractNumId w:val="48"/>
  </w:num>
  <w:num w:numId="4">
    <w:abstractNumId w:val="8"/>
  </w:num>
  <w:num w:numId="5">
    <w:abstractNumId w:val="27"/>
  </w:num>
  <w:num w:numId="6">
    <w:abstractNumId w:val="25"/>
  </w:num>
  <w:num w:numId="7">
    <w:abstractNumId w:val="29"/>
  </w:num>
  <w:num w:numId="8">
    <w:abstractNumId w:val="55"/>
  </w:num>
  <w:num w:numId="9">
    <w:abstractNumId w:val="0"/>
  </w:num>
  <w:num w:numId="10">
    <w:abstractNumId w:val="54"/>
  </w:num>
  <w:num w:numId="11">
    <w:abstractNumId w:val="30"/>
  </w:num>
  <w:num w:numId="12">
    <w:abstractNumId w:val="24"/>
  </w:num>
  <w:num w:numId="13">
    <w:abstractNumId w:val="2"/>
  </w:num>
  <w:num w:numId="14">
    <w:abstractNumId w:val="20"/>
  </w:num>
  <w:num w:numId="15">
    <w:abstractNumId w:val="18"/>
  </w:num>
  <w:num w:numId="16">
    <w:abstractNumId w:val="14"/>
  </w:num>
  <w:num w:numId="17">
    <w:abstractNumId w:val="59"/>
  </w:num>
  <w:num w:numId="18">
    <w:abstractNumId w:val="39"/>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22"/>
  </w:num>
  <w:num w:numId="28">
    <w:abstractNumId w:val="32"/>
  </w:num>
  <w:num w:numId="29">
    <w:abstractNumId w:val="34"/>
  </w:num>
  <w:num w:numId="30">
    <w:abstractNumId w:val="40"/>
  </w:num>
  <w:num w:numId="31">
    <w:abstractNumId w:val="3"/>
  </w:num>
  <w:num w:numId="32">
    <w:abstractNumId w:val="60"/>
  </w:num>
  <w:num w:numId="33">
    <w:abstractNumId w:val="36"/>
  </w:num>
  <w:num w:numId="34">
    <w:abstractNumId w:val="56"/>
  </w:num>
  <w:num w:numId="35">
    <w:abstractNumId w:val="33"/>
  </w:num>
  <w:num w:numId="36">
    <w:abstractNumId w:val="49"/>
  </w:num>
  <w:num w:numId="37">
    <w:abstractNumId w:val="44"/>
  </w:num>
  <w:num w:numId="38">
    <w:abstractNumId w:val="42"/>
  </w:num>
  <w:num w:numId="39">
    <w:abstractNumId w:val="53"/>
  </w:num>
  <w:num w:numId="40">
    <w:abstractNumId w:val="23"/>
  </w:num>
  <w:num w:numId="41">
    <w:abstractNumId w:val="28"/>
  </w:num>
  <w:num w:numId="42">
    <w:abstractNumId w:val="41"/>
  </w:num>
  <w:num w:numId="43">
    <w:abstractNumId w:val="46"/>
  </w:num>
  <w:num w:numId="44">
    <w:abstractNumId w:val="51"/>
  </w:num>
  <w:num w:numId="45">
    <w:abstractNumId w:val="17"/>
  </w:num>
  <w:num w:numId="46">
    <w:abstractNumId w:val="4"/>
  </w:num>
  <w:num w:numId="47">
    <w:abstractNumId w:val="1"/>
  </w:num>
  <w:num w:numId="48">
    <w:abstractNumId w:val="9"/>
  </w:num>
  <w:num w:numId="49">
    <w:abstractNumId w:val="11"/>
  </w:num>
  <w:num w:numId="50">
    <w:abstractNumId w:val="37"/>
  </w:num>
  <w:num w:numId="51">
    <w:abstractNumId w:val="47"/>
  </w:num>
  <w:num w:numId="52">
    <w:abstractNumId w:val="45"/>
  </w:num>
  <w:num w:numId="53">
    <w:abstractNumId w:val="38"/>
  </w:num>
  <w:num w:numId="54">
    <w:abstractNumId w:val="26"/>
  </w:num>
  <w:num w:numId="55">
    <w:abstractNumId w:val="13"/>
  </w:num>
  <w:num w:numId="56">
    <w:abstractNumId w:val="50"/>
  </w:num>
  <w:num w:numId="57">
    <w:abstractNumId w:val="35"/>
  </w:num>
  <w:num w:numId="58">
    <w:abstractNumId w:val="58"/>
  </w:num>
  <w:num w:numId="59">
    <w:abstractNumId w:val="57"/>
  </w:num>
  <w:num w:numId="60">
    <w:abstractNumId w:val="31"/>
    <w:lvlOverride w:ilvl="0"/>
    <w:lvlOverride w:ilvl="1"/>
    <w:lvlOverride w:ilvl="2"/>
    <w:lvlOverride w:ilvl="3"/>
    <w:lvlOverride w:ilvl="4"/>
    <w:lvlOverride w:ilvl="5"/>
    <w:lvlOverride w:ilvl="6"/>
    <w:lvlOverride w:ilvl="7"/>
    <w:lvlOverride w:ilvl="8"/>
  </w:num>
  <w:num w:numId="61">
    <w:abstractNumId w:val="19"/>
  </w:num>
  <w:num w:numId="62">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761"/>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B29"/>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40C"/>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7FC"/>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6A9"/>
    <w:rsid w:val="000C4B36"/>
    <w:rsid w:val="000C4EF9"/>
    <w:rsid w:val="000C58B7"/>
    <w:rsid w:val="000C59EB"/>
    <w:rsid w:val="000C74F7"/>
    <w:rsid w:val="000C760B"/>
    <w:rsid w:val="000C7F0F"/>
    <w:rsid w:val="000D1730"/>
    <w:rsid w:val="000D4475"/>
    <w:rsid w:val="000D4F11"/>
    <w:rsid w:val="000D52A9"/>
    <w:rsid w:val="000D6175"/>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0EF"/>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29E"/>
    <w:rsid w:val="0010437F"/>
    <w:rsid w:val="001046BB"/>
    <w:rsid w:val="00104E2E"/>
    <w:rsid w:val="001052DC"/>
    <w:rsid w:val="00106176"/>
    <w:rsid w:val="00107211"/>
    <w:rsid w:val="001074D5"/>
    <w:rsid w:val="00107BE4"/>
    <w:rsid w:val="001106B1"/>
    <w:rsid w:val="00110A04"/>
    <w:rsid w:val="00110DA4"/>
    <w:rsid w:val="0011125B"/>
    <w:rsid w:val="00111DD9"/>
    <w:rsid w:val="00112BC5"/>
    <w:rsid w:val="00112D17"/>
    <w:rsid w:val="00113BA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C26"/>
    <w:rsid w:val="00135D7C"/>
    <w:rsid w:val="001363E0"/>
    <w:rsid w:val="0013653F"/>
    <w:rsid w:val="001405E5"/>
    <w:rsid w:val="0014104A"/>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7B3"/>
    <w:rsid w:val="00174B80"/>
    <w:rsid w:val="00174C31"/>
    <w:rsid w:val="001756DA"/>
    <w:rsid w:val="00176536"/>
    <w:rsid w:val="00176DDF"/>
    <w:rsid w:val="001774DA"/>
    <w:rsid w:val="001774FC"/>
    <w:rsid w:val="00177A2E"/>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0F2"/>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29F"/>
    <w:rsid w:val="001F30E1"/>
    <w:rsid w:val="001F34E8"/>
    <w:rsid w:val="001F4A82"/>
    <w:rsid w:val="001F4CAD"/>
    <w:rsid w:val="001F4F94"/>
    <w:rsid w:val="001F57CA"/>
    <w:rsid w:val="001F5F72"/>
    <w:rsid w:val="001F67AB"/>
    <w:rsid w:val="001F6E34"/>
    <w:rsid w:val="002009C3"/>
    <w:rsid w:val="00200A5A"/>
    <w:rsid w:val="0020140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380"/>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982"/>
    <w:rsid w:val="00291E36"/>
    <w:rsid w:val="0029297E"/>
    <w:rsid w:val="002940EF"/>
    <w:rsid w:val="002951A9"/>
    <w:rsid w:val="00295B70"/>
    <w:rsid w:val="00295EE0"/>
    <w:rsid w:val="002977CA"/>
    <w:rsid w:val="002A018E"/>
    <w:rsid w:val="002A03F3"/>
    <w:rsid w:val="002A0E05"/>
    <w:rsid w:val="002A15F9"/>
    <w:rsid w:val="002A1A69"/>
    <w:rsid w:val="002A2097"/>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02"/>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A4E"/>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409"/>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B4"/>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7CB"/>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573A"/>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66C9A"/>
    <w:rsid w:val="003701F4"/>
    <w:rsid w:val="003702C2"/>
    <w:rsid w:val="003719BB"/>
    <w:rsid w:val="003728D1"/>
    <w:rsid w:val="00374646"/>
    <w:rsid w:val="00374768"/>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814"/>
    <w:rsid w:val="003A09C2"/>
    <w:rsid w:val="003A2910"/>
    <w:rsid w:val="003A2E1A"/>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6"/>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0893"/>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074"/>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77C47"/>
    <w:rsid w:val="004803DD"/>
    <w:rsid w:val="00480D2C"/>
    <w:rsid w:val="00481E42"/>
    <w:rsid w:val="00482167"/>
    <w:rsid w:val="00482272"/>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A57"/>
    <w:rsid w:val="004A3CBE"/>
    <w:rsid w:val="004A46CC"/>
    <w:rsid w:val="004A4D66"/>
    <w:rsid w:val="004A4D74"/>
    <w:rsid w:val="004A5121"/>
    <w:rsid w:val="004A5708"/>
    <w:rsid w:val="004A5FF7"/>
    <w:rsid w:val="004A6B16"/>
    <w:rsid w:val="004A7DB5"/>
    <w:rsid w:val="004B067E"/>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07A"/>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4AE"/>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4B9F"/>
    <w:rsid w:val="00525CC7"/>
    <w:rsid w:val="00526090"/>
    <w:rsid w:val="00526607"/>
    <w:rsid w:val="00526A18"/>
    <w:rsid w:val="00526D6B"/>
    <w:rsid w:val="00526DB5"/>
    <w:rsid w:val="00527525"/>
    <w:rsid w:val="00530703"/>
    <w:rsid w:val="00530EB9"/>
    <w:rsid w:val="005326ED"/>
    <w:rsid w:val="0053286A"/>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5A1"/>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97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A7D"/>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5F7F97"/>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9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6C7"/>
    <w:rsid w:val="00687070"/>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09"/>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41F"/>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6C"/>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3F2E"/>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C92"/>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1F0"/>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AAA"/>
    <w:rsid w:val="00802236"/>
    <w:rsid w:val="008024B6"/>
    <w:rsid w:val="00802534"/>
    <w:rsid w:val="00802A0B"/>
    <w:rsid w:val="008033A5"/>
    <w:rsid w:val="00803B03"/>
    <w:rsid w:val="00803CEC"/>
    <w:rsid w:val="00804858"/>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59E"/>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41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3B7"/>
    <w:rsid w:val="008B05C5"/>
    <w:rsid w:val="008B13C0"/>
    <w:rsid w:val="008B1477"/>
    <w:rsid w:val="008B1C27"/>
    <w:rsid w:val="008B3549"/>
    <w:rsid w:val="008B3C8C"/>
    <w:rsid w:val="008B3F19"/>
    <w:rsid w:val="008B45EB"/>
    <w:rsid w:val="008B5837"/>
    <w:rsid w:val="008B5BBF"/>
    <w:rsid w:val="008B5D98"/>
    <w:rsid w:val="008B5E60"/>
    <w:rsid w:val="008B6C4C"/>
    <w:rsid w:val="008B749B"/>
    <w:rsid w:val="008B7735"/>
    <w:rsid w:val="008B77C9"/>
    <w:rsid w:val="008B7941"/>
    <w:rsid w:val="008B7DAA"/>
    <w:rsid w:val="008C0616"/>
    <w:rsid w:val="008C085F"/>
    <w:rsid w:val="008C31C3"/>
    <w:rsid w:val="008C33CF"/>
    <w:rsid w:val="008C35B9"/>
    <w:rsid w:val="008C3ABE"/>
    <w:rsid w:val="008C3B53"/>
    <w:rsid w:val="008C3E02"/>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0E73"/>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4B5"/>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398"/>
    <w:rsid w:val="009855E2"/>
    <w:rsid w:val="00986295"/>
    <w:rsid w:val="00987138"/>
    <w:rsid w:val="0098782D"/>
    <w:rsid w:val="00987E32"/>
    <w:rsid w:val="0099020F"/>
    <w:rsid w:val="009906CD"/>
    <w:rsid w:val="0099103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30E"/>
    <w:rsid w:val="009D74CA"/>
    <w:rsid w:val="009D787B"/>
    <w:rsid w:val="009E03FE"/>
    <w:rsid w:val="009E06BD"/>
    <w:rsid w:val="009E1453"/>
    <w:rsid w:val="009E1C9E"/>
    <w:rsid w:val="009E2B18"/>
    <w:rsid w:val="009E2DB0"/>
    <w:rsid w:val="009E3413"/>
    <w:rsid w:val="009E3E4A"/>
    <w:rsid w:val="009E40C3"/>
    <w:rsid w:val="009E45BB"/>
    <w:rsid w:val="009E5436"/>
    <w:rsid w:val="009E5516"/>
    <w:rsid w:val="009E6896"/>
    <w:rsid w:val="009E72DF"/>
    <w:rsid w:val="009E79E7"/>
    <w:rsid w:val="009E7C96"/>
    <w:rsid w:val="009E7DD0"/>
    <w:rsid w:val="009F0106"/>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328B"/>
    <w:rsid w:val="00A03985"/>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07"/>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1D62"/>
    <w:rsid w:val="00A622E9"/>
    <w:rsid w:val="00A62932"/>
    <w:rsid w:val="00A63878"/>
    <w:rsid w:val="00A63FB1"/>
    <w:rsid w:val="00A642CA"/>
    <w:rsid w:val="00A64775"/>
    <w:rsid w:val="00A64C59"/>
    <w:rsid w:val="00A6523B"/>
    <w:rsid w:val="00A65BF9"/>
    <w:rsid w:val="00A66394"/>
    <w:rsid w:val="00A6762E"/>
    <w:rsid w:val="00A71937"/>
    <w:rsid w:val="00A72373"/>
    <w:rsid w:val="00A729FE"/>
    <w:rsid w:val="00A72BBB"/>
    <w:rsid w:val="00A72D06"/>
    <w:rsid w:val="00A73993"/>
    <w:rsid w:val="00A751CE"/>
    <w:rsid w:val="00A75AFF"/>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723"/>
    <w:rsid w:val="00AB28BC"/>
    <w:rsid w:val="00AB3AC9"/>
    <w:rsid w:val="00AB5E5A"/>
    <w:rsid w:val="00AB5FF7"/>
    <w:rsid w:val="00AB6500"/>
    <w:rsid w:val="00AB7CF4"/>
    <w:rsid w:val="00AC01F1"/>
    <w:rsid w:val="00AC05BD"/>
    <w:rsid w:val="00AC0C03"/>
    <w:rsid w:val="00AC1542"/>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6CA"/>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4A5"/>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480F"/>
    <w:rsid w:val="00B0584E"/>
    <w:rsid w:val="00B058C9"/>
    <w:rsid w:val="00B05A95"/>
    <w:rsid w:val="00B06282"/>
    <w:rsid w:val="00B06380"/>
    <w:rsid w:val="00B06B57"/>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D3C"/>
    <w:rsid w:val="00B22F71"/>
    <w:rsid w:val="00B231B0"/>
    <w:rsid w:val="00B2320A"/>
    <w:rsid w:val="00B23F9C"/>
    <w:rsid w:val="00B24254"/>
    <w:rsid w:val="00B249B8"/>
    <w:rsid w:val="00B26014"/>
    <w:rsid w:val="00B268F5"/>
    <w:rsid w:val="00B26B7F"/>
    <w:rsid w:val="00B27903"/>
    <w:rsid w:val="00B27CE5"/>
    <w:rsid w:val="00B3061B"/>
    <w:rsid w:val="00B30C15"/>
    <w:rsid w:val="00B30F91"/>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785"/>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D7A"/>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C75"/>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45B"/>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C84"/>
    <w:rsid w:val="00BB1D44"/>
    <w:rsid w:val="00BB1DD9"/>
    <w:rsid w:val="00BB2727"/>
    <w:rsid w:val="00BB3376"/>
    <w:rsid w:val="00BB3587"/>
    <w:rsid w:val="00BB39F3"/>
    <w:rsid w:val="00BB3D92"/>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C7CB5"/>
    <w:rsid w:val="00BD06C7"/>
    <w:rsid w:val="00BD0774"/>
    <w:rsid w:val="00BD0C63"/>
    <w:rsid w:val="00BD1AD9"/>
    <w:rsid w:val="00BD1ECB"/>
    <w:rsid w:val="00BD2B3D"/>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C97"/>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2473"/>
    <w:rsid w:val="00C73028"/>
    <w:rsid w:val="00C73680"/>
    <w:rsid w:val="00C73CAE"/>
    <w:rsid w:val="00C7470D"/>
    <w:rsid w:val="00C74849"/>
    <w:rsid w:val="00C7499B"/>
    <w:rsid w:val="00C74EE1"/>
    <w:rsid w:val="00C754F3"/>
    <w:rsid w:val="00C756A5"/>
    <w:rsid w:val="00C75BEC"/>
    <w:rsid w:val="00C76241"/>
    <w:rsid w:val="00C76637"/>
    <w:rsid w:val="00C76B02"/>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441"/>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45"/>
    <w:rsid w:val="00CC1358"/>
    <w:rsid w:val="00CC19C2"/>
    <w:rsid w:val="00CC2C2F"/>
    <w:rsid w:val="00CC2D73"/>
    <w:rsid w:val="00CC31B0"/>
    <w:rsid w:val="00CC4BF3"/>
    <w:rsid w:val="00CC5026"/>
    <w:rsid w:val="00CC597B"/>
    <w:rsid w:val="00CC772D"/>
    <w:rsid w:val="00CC7AC2"/>
    <w:rsid w:val="00CD03F3"/>
    <w:rsid w:val="00CD0589"/>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A2B"/>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0E1"/>
    <w:rsid w:val="00D353C5"/>
    <w:rsid w:val="00D35542"/>
    <w:rsid w:val="00D36167"/>
    <w:rsid w:val="00D36349"/>
    <w:rsid w:val="00D3693C"/>
    <w:rsid w:val="00D36D59"/>
    <w:rsid w:val="00D36E8E"/>
    <w:rsid w:val="00D411D8"/>
    <w:rsid w:val="00D4125F"/>
    <w:rsid w:val="00D4254D"/>
    <w:rsid w:val="00D42DF8"/>
    <w:rsid w:val="00D42FF7"/>
    <w:rsid w:val="00D435E6"/>
    <w:rsid w:val="00D43F2F"/>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6C1"/>
    <w:rsid w:val="00D55A84"/>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815"/>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4DAB"/>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D97"/>
    <w:rsid w:val="00E016C3"/>
    <w:rsid w:val="00E01E52"/>
    <w:rsid w:val="00E03441"/>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2E2"/>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9FA"/>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90"/>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116"/>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882"/>
    <w:rsid w:val="00F57DBD"/>
    <w:rsid w:val="00F6024F"/>
    <w:rsid w:val="00F604AF"/>
    <w:rsid w:val="00F606A2"/>
    <w:rsid w:val="00F612CA"/>
    <w:rsid w:val="00F6267A"/>
    <w:rsid w:val="00F62ECF"/>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1611071">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924556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4E06-84EB-4F72-9C84-84EE66D98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18112</Words>
  <Characters>99618</Characters>
  <Application>Microsoft Office Word</Application>
  <DocSecurity>0</DocSecurity>
  <Lines>830</Lines>
  <Paragraphs>234</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EVALUACIÓN PARA LA CONTRATACIÓN DE SERVICIOS GENERALES</vt:lpstr>
      <vt:lpstr>    </vt:lpstr>
      <vt:lpstr>    Cualquier incumplimiento contractual en que incurra el Transportista, dará lugar</vt:lpstr>
      <vt:lpstr>    Cualquier incumplimiento contractual en que incurra el Transportista, dará lugar</vt:lpstr>
      <vt:lpstr>    </vt:lpstr>
    </vt:vector>
  </TitlesOfParts>
  <Company>DIGENSAG</Company>
  <LinksUpToDate>false</LinksUpToDate>
  <CharactersWithSpaces>117496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2015-12-11T13:33:00Z</cp:lastPrinted>
  <dcterms:created xsi:type="dcterms:W3CDTF">2015-12-11T13:39:00Z</dcterms:created>
  <dcterms:modified xsi:type="dcterms:W3CDTF">2015-12-11T13:39:00Z</dcterms:modified>
</cp:coreProperties>
</file>