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77625D" w:rsidRPr="0077625D" w:rsidTr="000462DA">
        <w:trPr>
          <w:jc w:val="center"/>
        </w:trPr>
        <w:tc>
          <w:tcPr>
            <w:tcW w:w="8432" w:type="dxa"/>
            <w:shd w:val="clear" w:color="auto" w:fill="auto"/>
          </w:tcPr>
          <w:p w:rsidR="0077625D" w:rsidRPr="0077625D" w:rsidRDefault="0077625D" w:rsidP="0077625D">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77625D" w:rsidRPr="0077625D" w:rsidTr="000462DA">
              <w:trPr>
                <w:trHeight w:val="424"/>
                <w:jc w:val="center"/>
              </w:trPr>
              <w:tc>
                <w:tcPr>
                  <w:tcW w:w="6200" w:type="dxa"/>
                  <w:tcBorders>
                    <w:bottom w:val="single" w:sz="4" w:space="0" w:color="auto"/>
                  </w:tcBorders>
                  <w:shd w:val="clear" w:color="auto" w:fill="92D050"/>
                  <w:vAlign w:val="center"/>
                </w:tcPr>
                <w:p w:rsidR="0077625D" w:rsidRPr="0077625D" w:rsidRDefault="0077625D" w:rsidP="0077625D">
                  <w:pPr>
                    <w:spacing w:after="0" w:line="240" w:lineRule="auto"/>
                    <w:jc w:val="center"/>
                    <w:rPr>
                      <w:rFonts w:ascii="Calibri" w:eastAsia="Calibri" w:hAnsi="Calibri" w:cs="Calibri"/>
                      <w:b/>
                      <w:lang w:val="es-ES"/>
                    </w:rPr>
                  </w:pPr>
                  <w:r w:rsidRPr="0077625D">
                    <w:rPr>
                      <w:rFonts w:ascii="Calibri" w:eastAsia="Calibri" w:hAnsi="Calibri" w:cs="Calibri"/>
                      <w:b/>
                      <w:lang w:val="es-ES"/>
                    </w:rPr>
                    <w:t>CODIGO DE LA CONTRATACION</w:t>
                  </w:r>
                </w:p>
              </w:tc>
            </w:tr>
            <w:tr w:rsidR="0077625D" w:rsidRPr="0077625D" w:rsidTr="000462DA">
              <w:trPr>
                <w:trHeight w:val="210"/>
                <w:jc w:val="center"/>
              </w:trPr>
              <w:tc>
                <w:tcPr>
                  <w:tcW w:w="6200" w:type="dxa"/>
                  <w:tcBorders>
                    <w:top w:val="single" w:sz="4" w:space="0" w:color="auto"/>
                  </w:tcBorders>
                  <w:shd w:val="clear" w:color="auto" w:fill="auto"/>
                </w:tcPr>
                <w:p w:rsidR="0077625D" w:rsidRPr="0077625D" w:rsidRDefault="0077625D" w:rsidP="0077625D">
                  <w:pPr>
                    <w:spacing w:after="0" w:line="240" w:lineRule="auto"/>
                    <w:jc w:val="both"/>
                    <w:rPr>
                      <w:rFonts w:ascii="Calibri" w:eastAsia="Calibri" w:hAnsi="Calibri" w:cs="Calibri"/>
                      <w:lang w:val="es-ES"/>
                    </w:rPr>
                  </w:pPr>
                </w:p>
                <w:p w:rsidR="0077625D" w:rsidRPr="0077625D" w:rsidRDefault="0077625D" w:rsidP="0077625D">
                  <w:pPr>
                    <w:spacing w:after="0" w:line="240" w:lineRule="auto"/>
                    <w:jc w:val="both"/>
                    <w:rPr>
                      <w:rFonts w:ascii="Calibri" w:eastAsia="Calibri" w:hAnsi="Calibri" w:cs="Calibri"/>
                      <w:lang w:val="es-ES"/>
                    </w:rPr>
                  </w:pPr>
                </w:p>
              </w:tc>
            </w:tr>
          </w:tbl>
          <w:p w:rsidR="0077625D" w:rsidRPr="0077625D" w:rsidRDefault="0077625D" w:rsidP="0077625D">
            <w:pPr>
              <w:spacing w:after="0" w:line="240" w:lineRule="auto"/>
              <w:jc w:val="center"/>
              <w:rPr>
                <w:rFonts w:ascii="Calibri" w:eastAsia="Calibri" w:hAnsi="Calibri" w:cs="Calibri"/>
                <w:b/>
                <w:lang w:val="es-ES"/>
              </w:rPr>
            </w:pPr>
          </w:p>
          <w:p w:rsidR="0077625D" w:rsidRPr="0077625D" w:rsidRDefault="0077625D" w:rsidP="0077625D">
            <w:pPr>
              <w:spacing w:after="0" w:line="240" w:lineRule="auto"/>
              <w:jc w:val="center"/>
              <w:rPr>
                <w:rFonts w:ascii="Calibri" w:eastAsia="Calibri" w:hAnsi="Calibri" w:cs="Calibri"/>
                <w:b/>
                <w:lang w:val="es-ES"/>
              </w:rPr>
            </w:pPr>
            <w:r w:rsidRPr="0077625D">
              <w:rPr>
                <w:rFonts w:ascii="Calibri" w:eastAsia="Calibri" w:hAnsi="Calibri" w:cs="Calibri"/>
                <w:b/>
                <w:lang w:val="es-ES"/>
              </w:rPr>
              <w:t>YACIMIENTOS PETROLIFEROS FISCALES BOLIVIANOS</w:t>
            </w:r>
          </w:p>
          <w:p w:rsidR="0077625D" w:rsidRPr="0077625D" w:rsidRDefault="0077625D" w:rsidP="0077625D">
            <w:pPr>
              <w:spacing w:after="0" w:line="240" w:lineRule="auto"/>
              <w:rPr>
                <w:rFonts w:ascii="Calibri" w:eastAsia="Calibri" w:hAnsi="Calibri" w:cs="Calibri"/>
                <w:lang w:val="es-ES_tradnl"/>
              </w:rPr>
            </w:pPr>
          </w:p>
          <w:p w:rsidR="0077625D" w:rsidRPr="0077625D" w:rsidRDefault="0077625D" w:rsidP="0077625D">
            <w:pPr>
              <w:spacing w:after="0" w:line="240" w:lineRule="auto"/>
              <w:rPr>
                <w:rFonts w:ascii="Calibri" w:eastAsia="Calibri" w:hAnsi="Calibri" w:cs="Calibri"/>
                <w:b/>
                <w:lang w:val="es-ES_tradnl"/>
              </w:rPr>
            </w:pPr>
            <w:r w:rsidRPr="0077625D">
              <w:rPr>
                <w:rFonts w:ascii="Calibri" w:eastAsia="Calibri" w:hAnsi="Calibri" w:cs="Calibri"/>
                <w:b/>
                <w:lang w:val="es-ES_tradnl"/>
              </w:rPr>
              <w:t>NOMBRE DEL PROPONENTE</w:t>
            </w:r>
            <w:r w:rsidRPr="0077625D">
              <w:rPr>
                <w:rFonts w:ascii="Calibri" w:eastAsia="Calibri" w:hAnsi="Calibri" w:cs="Calibri"/>
                <w:lang w:val="es-ES_tradnl"/>
              </w:rPr>
              <w:t>:____________________________________________</w:t>
            </w:r>
            <w:r w:rsidRPr="0077625D">
              <w:rPr>
                <w:rFonts w:ascii="Calibri" w:eastAsia="Calibri" w:hAnsi="Calibri" w:cs="Calibri"/>
                <w:b/>
                <w:lang w:val="es-ES_tradnl"/>
              </w:rPr>
              <w:t xml:space="preserve"> </w:t>
            </w:r>
          </w:p>
          <w:p w:rsidR="0077625D" w:rsidRPr="0077625D" w:rsidRDefault="0077625D" w:rsidP="0077625D">
            <w:pPr>
              <w:spacing w:after="0" w:line="240" w:lineRule="auto"/>
              <w:rPr>
                <w:rFonts w:ascii="Calibri" w:eastAsia="Calibri" w:hAnsi="Calibri" w:cs="Calibri"/>
                <w:b/>
                <w:lang w:val="es-ES_tradnl"/>
              </w:rPr>
            </w:pPr>
          </w:p>
          <w:p w:rsidR="0077625D" w:rsidRPr="0077625D" w:rsidRDefault="0077625D" w:rsidP="0077625D">
            <w:pPr>
              <w:spacing w:after="0" w:line="240" w:lineRule="auto"/>
              <w:rPr>
                <w:rFonts w:ascii="Calibri" w:eastAsia="Calibri" w:hAnsi="Calibri" w:cs="Calibri"/>
                <w:b/>
                <w:lang w:val="es-ES_tradnl"/>
              </w:rPr>
            </w:pPr>
          </w:p>
          <w:p w:rsidR="0077625D" w:rsidRPr="0077625D" w:rsidRDefault="0077625D" w:rsidP="0077625D">
            <w:pPr>
              <w:spacing w:after="0" w:line="240" w:lineRule="auto"/>
              <w:rPr>
                <w:rFonts w:ascii="Calibri" w:eastAsia="Calibri" w:hAnsi="Calibri" w:cs="Calibri"/>
                <w:b/>
                <w:lang w:val="es-ES"/>
              </w:rPr>
            </w:pPr>
            <w:r w:rsidRPr="0077625D">
              <w:rPr>
                <w:rFonts w:ascii="Calibri" w:eastAsia="Calibri" w:hAnsi="Calibri" w:cs="Calibri"/>
                <w:b/>
                <w:lang w:val="es-ES"/>
              </w:rPr>
              <w:t xml:space="preserve">OBJETO DE LA CONTRATACION: </w:t>
            </w:r>
          </w:p>
          <w:p w:rsidR="0077625D" w:rsidRPr="0077625D" w:rsidRDefault="0077625D" w:rsidP="0077625D">
            <w:pPr>
              <w:spacing w:after="0" w:line="240" w:lineRule="auto"/>
              <w:rPr>
                <w:rFonts w:ascii="Calibri" w:eastAsia="Calibri" w:hAnsi="Calibri" w:cs="Calibri"/>
                <w:lang w:val="es-ES"/>
              </w:rPr>
            </w:pPr>
          </w:p>
          <w:p w:rsidR="0077625D" w:rsidRPr="0077625D" w:rsidRDefault="0077625D" w:rsidP="0077625D">
            <w:pPr>
              <w:spacing w:after="0" w:line="240" w:lineRule="auto"/>
              <w:rPr>
                <w:rFonts w:ascii="Calibri" w:eastAsia="Calibri" w:hAnsi="Calibri" w:cs="Calibri"/>
                <w:lang w:val="es-ES"/>
              </w:rPr>
            </w:pPr>
            <w:r w:rsidRPr="0077625D">
              <w:rPr>
                <w:rFonts w:ascii="Calibri" w:eastAsia="Calibri" w:hAnsi="Calibri" w:cs="Calibri"/>
                <w:lang w:val="es-ES"/>
              </w:rPr>
              <w:t>___________________________________________________________________</w:t>
            </w:r>
          </w:p>
          <w:p w:rsidR="0077625D" w:rsidRPr="0077625D" w:rsidRDefault="0077625D" w:rsidP="0077625D">
            <w:pPr>
              <w:spacing w:after="0" w:line="240" w:lineRule="auto"/>
              <w:jc w:val="both"/>
              <w:rPr>
                <w:rFonts w:ascii="Calibri" w:eastAsia="Calibri" w:hAnsi="Calibri" w:cs="Calibri"/>
                <w:lang w:val="es-ES"/>
              </w:rPr>
            </w:pPr>
          </w:p>
          <w:p w:rsidR="0077625D" w:rsidRPr="0077625D" w:rsidRDefault="0077625D" w:rsidP="0077625D">
            <w:pPr>
              <w:spacing w:after="0" w:line="240" w:lineRule="auto"/>
              <w:jc w:val="both"/>
              <w:rPr>
                <w:rFonts w:ascii="Calibri" w:eastAsia="Calibri" w:hAnsi="Calibri" w:cs="Calibri"/>
                <w:lang w:val="es-ES"/>
              </w:rPr>
            </w:pPr>
          </w:p>
        </w:tc>
      </w:tr>
    </w:tbl>
    <w:p w:rsidR="00D530B7" w:rsidRDefault="00D530B7"/>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Default="0077625D"/>
    <w:p w:rsidR="0077625D" w:rsidRPr="0077625D" w:rsidRDefault="0077625D" w:rsidP="0077625D">
      <w:pPr>
        <w:spacing w:after="0" w:line="240" w:lineRule="auto"/>
        <w:jc w:val="center"/>
        <w:rPr>
          <w:rFonts w:ascii="Verdana" w:eastAsia="Times New Roman" w:hAnsi="Verdana" w:cs="Calibri"/>
          <w:b/>
          <w:sz w:val="18"/>
          <w:szCs w:val="18"/>
          <w:lang w:val="es-ES"/>
        </w:rPr>
      </w:pPr>
      <w:r w:rsidRPr="0077625D">
        <w:rPr>
          <w:rFonts w:ascii="Verdana" w:eastAsia="Times New Roman" w:hAnsi="Verdana" w:cs="Calibri"/>
          <w:b/>
          <w:sz w:val="18"/>
          <w:szCs w:val="18"/>
          <w:lang w:val="es-ES"/>
        </w:rPr>
        <w:lastRenderedPageBreak/>
        <w:t>FORMULARIO A-1</w:t>
      </w:r>
    </w:p>
    <w:p w:rsidR="0077625D" w:rsidRPr="0077625D" w:rsidRDefault="0077625D" w:rsidP="0077625D">
      <w:pPr>
        <w:spacing w:after="0" w:line="240" w:lineRule="auto"/>
        <w:jc w:val="center"/>
        <w:rPr>
          <w:rFonts w:ascii="Verdana" w:eastAsia="Times New Roman" w:hAnsi="Verdana" w:cs="Calibri"/>
          <w:b/>
          <w:sz w:val="18"/>
          <w:szCs w:val="18"/>
          <w:lang w:val="es-ES"/>
        </w:rPr>
      </w:pPr>
      <w:r w:rsidRPr="0077625D">
        <w:rPr>
          <w:rFonts w:ascii="Verdana" w:eastAsia="Times New Roman" w:hAnsi="Verdana" w:cs="Calibri"/>
          <w:b/>
          <w:sz w:val="18"/>
          <w:szCs w:val="18"/>
          <w:lang w:val="es-ES"/>
        </w:rPr>
        <w:t xml:space="preserve">PRESENTACIÓN DE LA OFERTA </w:t>
      </w:r>
    </w:p>
    <w:p w:rsidR="0077625D" w:rsidRPr="0077625D" w:rsidRDefault="0077625D" w:rsidP="0077625D">
      <w:pPr>
        <w:spacing w:after="0" w:line="240" w:lineRule="auto"/>
        <w:rPr>
          <w:rFonts w:ascii="Verdana" w:eastAsia="Times New Roman" w:hAnsi="Verdana" w:cs="Arial"/>
          <w:b/>
          <w:bCs/>
          <w:kern w:val="28"/>
          <w:sz w:val="18"/>
          <w:szCs w:val="18"/>
          <w:lang w:eastAsia="x-none"/>
        </w:rPr>
      </w:pPr>
      <w:r w:rsidRPr="0077625D">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77625D" w:rsidRPr="0077625D" w:rsidTr="000462DA">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77625D" w:rsidRPr="0077625D" w:rsidRDefault="0077625D" w:rsidP="0077625D">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77625D" w:rsidRPr="0077625D" w:rsidRDefault="0077625D" w:rsidP="0077625D">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77625D" w:rsidRPr="0077625D" w:rsidRDefault="0077625D" w:rsidP="0077625D">
            <w:pPr>
              <w:spacing w:after="0" w:line="240" w:lineRule="auto"/>
              <w:jc w:val="center"/>
              <w:rPr>
                <w:rFonts w:ascii="Verdana" w:eastAsia="Times New Roman" w:hAnsi="Verdana" w:cs="Calibri"/>
                <w:b/>
                <w:sz w:val="18"/>
                <w:szCs w:val="18"/>
                <w:lang w:val="es-ES"/>
              </w:rPr>
            </w:pPr>
          </w:p>
        </w:tc>
      </w:tr>
      <w:tr w:rsidR="0077625D" w:rsidRPr="0077625D" w:rsidTr="000462DA">
        <w:tc>
          <w:tcPr>
            <w:tcW w:w="2870" w:type="dxa"/>
            <w:tcBorders>
              <w:top w:val="nil"/>
              <w:left w:val="single" w:sz="12" w:space="0" w:color="auto"/>
              <w:bottom w:val="nil"/>
              <w:right w:val="nil"/>
            </w:tcBorders>
            <w:shd w:val="clear" w:color="auto" w:fill="auto"/>
            <w:tcMar>
              <w:left w:w="0" w:type="dxa"/>
              <w:right w:w="0" w:type="dxa"/>
            </w:tcMar>
            <w:vAlign w:val="center"/>
          </w:tcPr>
          <w:p w:rsidR="0077625D" w:rsidRPr="0077625D" w:rsidRDefault="0077625D" w:rsidP="0077625D">
            <w:pPr>
              <w:spacing w:after="0" w:line="240" w:lineRule="auto"/>
              <w:jc w:val="right"/>
              <w:rPr>
                <w:rFonts w:ascii="Verdana" w:eastAsia="Times New Roman" w:hAnsi="Verdana" w:cs="Calibri"/>
                <w:b/>
                <w:sz w:val="18"/>
                <w:szCs w:val="18"/>
                <w:lang w:val="es-ES"/>
              </w:rPr>
            </w:pPr>
            <w:r w:rsidRPr="0077625D">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77625D" w:rsidRPr="0077625D" w:rsidRDefault="0077625D" w:rsidP="0077625D">
            <w:pPr>
              <w:spacing w:after="0" w:line="240" w:lineRule="auto"/>
              <w:jc w:val="center"/>
              <w:rPr>
                <w:rFonts w:ascii="Verdana" w:eastAsia="Times New Roman" w:hAnsi="Verdana" w:cs="Calibri"/>
                <w:b/>
                <w:sz w:val="18"/>
                <w:szCs w:val="18"/>
                <w:lang w:val="es-ES"/>
              </w:rPr>
            </w:pPr>
            <w:r w:rsidRPr="0077625D">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7625D" w:rsidRPr="0077625D" w:rsidRDefault="0077625D" w:rsidP="0077625D">
            <w:pPr>
              <w:spacing w:after="0" w:line="240" w:lineRule="auto"/>
              <w:rPr>
                <w:rFonts w:ascii="Verdana" w:eastAsia="Times New Roman" w:hAnsi="Verdana" w:cs="Calibri"/>
                <w:sz w:val="18"/>
                <w:szCs w:val="18"/>
                <w:lang w:val="es-ES"/>
              </w:rPr>
            </w:pPr>
          </w:p>
          <w:p w:rsidR="0077625D" w:rsidRPr="0077625D" w:rsidRDefault="0077625D" w:rsidP="0077625D">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r>
      <w:tr w:rsidR="0077625D" w:rsidRPr="0077625D" w:rsidTr="000462DA">
        <w:tc>
          <w:tcPr>
            <w:tcW w:w="2870" w:type="dxa"/>
            <w:tcBorders>
              <w:top w:val="nil"/>
              <w:left w:val="single" w:sz="12" w:space="0" w:color="auto"/>
              <w:bottom w:val="nil"/>
              <w:right w:val="nil"/>
            </w:tcBorders>
            <w:shd w:val="clear" w:color="auto" w:fill="auto"/>
            <w:tcMar>
              <w:left w:w="0" w:type="dxa"/>
              <w:right w:w="0" w:type="dxa"/>
            </w:tcMar>
            <w:vAlign w:val="center"/>
          </w:tcPr>
          <w:p w:rsidR="0077625D" w:rsidRPr="0077625D" w:rsidRDefault="0077625D" w:rsidP="0077625D">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77625D" w:rsidRPr="0077625D" w:rsidRDefault="0077625D" w:rsidP="0077625D">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r>
      <w:tr w:rsidR="0077625D" w:rsidRPr="0077625D" w:rsidTr="000462DA">
        <w:tc>
          <w:tcPr>
            <w:tcW w:w="2870" w:type="dxa"/>
            <w:tcBorders>
              <w:top w:val="nil"/>
              <w:left w:val="single" w:sz="12" w:space="0" w:color="auto"/>
              <w:bottom w:val="nil"/>
              <w:right w:val="nil"/>
            </w:tcBorders>
            <w:shd w:val="clear" w:color="auto" w:fill="auto"/>
            <w:tcMar>
              <w:left w:w="0" w:type="dxa"/>
              <w:right w:w="0" w:type="dxa"/>
            </w:tcMar>
            <w:vAlign w:val="center"/>
          </w:tcPr>
          <w:p w:rsidR="0077625D" w:rsidRPr="0077625D" w:rsidRDefault="0077625D" w:rsidP="0077625D">
            <w:pPr>
              <w:spacing w:after="0" w:line="240" w:lineRule="auto"/>
              <w:jc w:val="right"/>
              <w:rPr>
                <w:rFonts w:ascii="Verdana" w:eastAsia="Times New Roman" w:hAnsi="Verdana" w:cs="Calibri"/>
                <w:b/>
                <w:sz w:val="18"/>
                <w:szCs w:val="18"/>
                <w:lang w:val="es-ES"/>
              </w:rPr>
            </w:pPr>
            <w:r w:rsidRPr="0077625D">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77625D" w:rsidRPr="0077625D" w:rsidRDefault="0077625D" w:rsidP="0077625D">
            <w:pPr>
              <w:spacing w:after="0" w:line="240" w:lineRule="auto"/>
              <w:jc w:val="center"/>
              <w:rPr>
                <w:rFonts w:ascii="Verdana" w:eastAsia="Times New Roman" w:hAnsi="Verdana" w:cs="Calibri"/>
                <w:b/>
                <w:sz w:val="18"/>
                <w:szCs w:val="18"/>
                <w:lang w:val="es-ES"/>
              </w:rPr>
            </w:pPr>
            <w:r w:rsidRPr="0077625D">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7625D" w:rsidRPr="0077625D" w:rsidRDefault="0077625D" w:rsidP="0077625D">
            <w:pPr>
              <w:spacing w:after="0" w:line="240" w:lineRule="auto"/>
              <w:jc w:val="center"/>
              <w:rPr>
                <w:rFonts w:ascii="Verdana" w:eastAsia="Times New Roman" w:hAnsi="Verdana" w:cs="Calibri"/>
                <w:sz w:val="18"/>
                <w:szCs w:val="18"/>
                <w:lang w:val="es-ES"/>
              </w:rPr>
            </w:pPr>
          </w:p>
          <w:p w:rsidR="0077625D" w:rsidRPr="0077625D" w:rsidRDefault="0077625D" w:rsidP="0077625D">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r>
      <w:tr w:rsidR="0077625D" w:rsidRPr="0077625D" w:rsidTr="000462DA">
        <w:tc>
          <w:tcPr>
            <w:tcW w:w="2870" w:type="dxa"/>
            <w:tcBorders>
              <w:top w:val="nil"/>
              <w:left w:val="single" w:sz="12" w:space="0" w:color="auto"/>
              <w:bottom w:val="nil"/>
              <w:right w:val="nil"/>
            </w:tcBorders>
            <w:shd w:val="clear" w:color="auto" w:fill="auto"/>
            <w:tcMar>
              <w:left w:w="0" w:type="dxa"/>
              <w:right w:w="0" w:type="dxa"/>
            </w:tcMar>
            <w:vAlign w:val="center"/>
          </w:tcPr>
          <w:p w:rsidR="0077625D" w:rsidRPr="0077625D" w:rsidRDefault="0077625D" w:rsidP="0077625D">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77625D" w:rsidRPr="0077625D" w:rsidRDefault="0077625D" w:rsidP="0077625D">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r>
      <w:tr w:rsidR="0077625D" w:rsidRPr="0077625D" w:rsidTr="000462DA">
        <w:tc>
          <w:tcPr>
            <w:tcW w:w="2870" w:type="dxa"/>
            <w:tcBorders>
              <w:top w:val="nil"/>
              <w:left w:val="single" w:sz="12" w:space="0" w:color="auto"/>
              <w:bottom w:val="nil"/>
              <w:right w:val="nil"/>
            </w:tcBorders>
            <w:shd w:val="clear" w:color="auto" w:fill="auto"/>
            <w:tcMar>
              <w:left w:w="0" w:type="dxa"/>
              <w:right w:w="0" w:type="dxa"/>
            </w:tcMar>
            <w:vAlign w:val="center"/>
          </w:tcPr>
          <w:p w:rsidR="0077625D" w:rsidRPr="0077625D" w:rsidRDefault="0077625D" w:rsidP="0077625D">
            <w:pPr>
              <w:spacing w:after="0" w:line="240" w:lineRule="auto"/>
              <w:jc w:val="right"/>
              <w:rPr>
                <w:rFonts w:ascii="Verdana" w:eastAsia="Times New Roman" w:hAnsi="Verdana" w:cs="Calibri"/>
                <w:b/>
                <w:sz w:val="18"/>
                <w:szCs w:val="18"/>
                <w:lang w:val="es-ES"/>
              </w:rPr>
            </w:pPr>
            <w:r w:rsidRPr="0077625D">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77625D" w:rsidRPr="0077625D" w:rsidRDefault="0077625D" w:rsidP="0077625D">
            <w:pPr>
              <w:spacing w:after="0" w:line="240" w:lineRule="auto"/>
              <w:jc w:val="center"/>
              <w:rPr>
                <w:rFonts w:ascii="Verdana" w:eastAsia="Times New Roman" w:hAnsi="Verdana" w:cs="Calibri"/>
                <w:b/>
                <w:sz w:val="18"/>
                <w:szCs w:val="18"/>
                <w:lang w:val="es-ES"/>
              </w:rPr>
            </w:pPr>
            <w:r w:rsidRPr="0077625D">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7625D" w:rsidRPr="0077625D" w:rsidRDefault="0077625D" w:rsidP="0077625D">
            <w:pPr>
              <w:spacing w:after="0" w:line="240" w:lineRule="auto"/>
              <w:rPr>
                <w:rFonts w:ascii="Verdana" w:eastAsia="Times New Roman" w:hAnsi="Verdana" w:cs="Calibri"/>
                <w:sz w:val="18"/>
                <w:szCs w:val="18"/>
                <w:lang w:val="es-ES"/>
              </w:rPr>
            </w:pPr>
          </w:p>
          <w:p w:rsidR="0077625D" w:rsidRPr="0077625D" w:rsidRDefault="0077625D" w:rsidP="0077625D">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r>
      <w:tr w:rsidR="0077625D" w:rsidRPr="0077625D" w:rsidTr="000462DA">
        <w:tc>
          <w:tcPr>
            <w:tcW w:w="2870" w:type="dxa"/>
            <w:tcBorders>
              <w:top w:val="nil"/>
              <w:left w:val="single" w:sz="12" w:space="0" w:color="auto"/>
              <w:bottom w:val="nil"/>
              <w:right w:val="nil"/>
            </w:tcBorders>
            <w:shd w:val="clear" w:color="auto" w:fill="auto"/>
            <w:tcMar>
              <w:left w:w="0" w:type="dxa"/>
              <w:right w:w="0" w:type="dxa"/>
            </w:tcMar>
            <w:vAlign w:val="center"/>
          </w:tcPr>
          <w:p w:rsidR="0077625D" w:rsidRPr="0077625D" w:rsidRDefault="0077625D" w:rsidP="0077625D">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77625D" w:rsidRPr="0077625D" w:rsidRDefault="0077625D" w:rsidP="0077625D">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r>
      <w:tr w:rsidR="0077625D" w:rsidRPr="0077625D" w:rsidTr="000462DA">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77625D" w:rsidRPr="0077625D" w:rsidRDefault="0077625D" w:rsidP="0077625D">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77625D" w:rsidRPr="0077625D" w:rsidRDefault="0077625D" w:rsidP="0077625D">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77625D" w:rsidRPr="0077625D" w:rsidRDefault="0077625D" w:rsidP="0077625D">
            <w:pPr>
              <w:spacing w:after="0" w:line="240" w:lineRule="auto"/>
              <w:rPr>
                <w:rFonts w:ascii="Verdana" w:eastAsia="Times New Roman" w:hAnsi="Verdana" w:cs="Calibri"/>
                <w:sz w:val="18"/>
                <w:szCs w:val="18"/>
                <w:lang w:val="es-ES"/>
              </w:rPr>
            </w:pPr>
          </w:p>
        </w:tc>
      </w:tr>
    </w:tbl>
    <w:p w:rsidR="0077625D" w:rsidRPr="0077625D" w:rsidRDefault="0077625D" w:rsidP="0077625D">
      <w:pPr>
        <w:spacing w:after="0" w:line="240" w:lineRule="auto"/>
        <w:jc w:val="center"/>
        <w:rPr>
          <w:rFonts w:ascii="Verdana" w:eastAsia="Times New Roman" w:hAnsi="Verdana" w:cs="Calibri"/>
          <w:sz w:val="18"/>
          <w:szCs w:val="18"/>
          <w:lang w:val="es-ES"/>
        </w:rPr>
      </w:pPr>
    </w:p>
    <w:p w:rsidR="0077625D" w:rsidRPr="0077625D" w:rsidRDefault="0077625D" w:rsidP="0077625D">
      <w:pPr>
        <w:spacing w:after="0" w:line="240" w:lineRule="auto"/>
        <w:jc w:val="both"/>
        <w:rPr>
          <w:rFonts w:ascii="Calibri" w:eastAsia="Times New Roman" w:hAnsi="Calibri" w:cs="Calibri"/>
          <w:lang w:val="es-ES"/>
        </w:rPr>
      </w:pPr>
      <w:r w:rsidRPr="0077625D">
        <w:rPr>
          <w:rFonts w:ascii="Calibri" w:eastAsia="Times New Roman" w:hAnsi="Calibri" w:cs="Calibri"/>
          <w:lang w:val="es-ES"/>
        </w:rPr>
        <w:t>De mi consideración:</w:t>
      </w:r>
    </w:p>
    <w:p w:rsidR="0077625D" w:rsidRPr="0077625D" w:rsidRDefault="0077625D" w:rsidP="0077625D">
      <w:pPr>
        <w:spacing w:after="0" w:line="240" w:lineRule="auto"/>
        <w:jc w:val="both"/>
        <w:rPr>
          <w:rFonts w:ascii="Calibri" w:eastAsia="Times New Roman" w:hAnsi="Calibri" w:cs="Calibri"/>
          <w:lang w:val="es-ES"/>
        </w:rPr>
      </w:pPr>
    </w:p>
    <w:p w:rsidR="0077625D" w:rsidRPr="0077625D" w:rsidRDefault="0077625D" w:rsidP="0077625D">
      <w:pPr>
        <w:spacing w:after="0" w:line="240" w:lineRule="auto"/>
        <w:jc w:val="both"/>
        <w:rPr>
          <w:rFonts w:ascii="Calibri" w:eastAsia="Times New Roman" w:hAnsi="Calibri" w:cs="Calibri"/>
          <w:lang w:val="es-ES_tradnl"/>
        </w:rPr>
      </w:pPr>
      <w:r w:rsidRPr="0077625D">
        <w:rPr>
          <w:rFonts w:ascii="Calibri" w:eastAsia="Times New Roman" w:hAnsi="Calibri" w:cs="Calibri"/>
          <w:lang w:val="es-ES"/>
        </w:rPr>
        <w:t xml:space="preserve">A nombre de </w:t>
      </w:r>
      <w:r w:rsidRPr="0077625D">
        <w:rPr>
          <w:rFonts w:ascii="Calibri" w:eastAsia="Times New Roman" w:hAnsi="Calibri" w:cs="Calibri"/>
          <w:b/>
          <w:lang w:val="es-ES"/>
        </w:rPr>
        <w:t>(…………………………………..………</w:t>
      </w:r>
      <w:r w:rsidRPr="0077625D">
        <w:rPr>
          <w:rFonts w:ascii="Calibri" w:eastAsia="Times New Roman" w:hAnsi="Calibri" w:cs="Calibri"/>
          <w:b/>
          <w:i/>
          <w:lang w:val="es-ES"/>
        </w:rPr>
        <w:t xml:space="preserve">Nombre de la Empresa o Asociación Accidental) </w:t>
      </w:r>
      <w:r w:rsidRPr="0077625D">
        <w:rPr>
          <w:rFonts w:ascii="Calibri" w:eastAsia="Times New Roman" w:hAnsi="Calibri" w:cs="Calibri"/>
          <w:lang w:val="es-ES"/>
        </w:rPr>
        <w:t xml:space="preserve">a la cual represento, remito la presente propuesta, declarando </w:t>
      </w:r>
      <w:r w:rsidRPr="0077625D">
        <w:rPr>
          <w:rFonts w:ascii="Calibri" w:eastAsia="Times New Roman" w:hAnsi="Calibri" w:cs="Calibri"/>
          <w:lang w:val="es-ES_tradnl"/>
        </w:rPr>
        <w:t>expresamente que la misma tiene una validez de 30 días calendario a partir de la apertura de propuestas, Asimismo, manifiesto mi conformidad, compromiso de cumplimiento y manifiesto la siguiente Declaración Jurada conforme con los siguientes puntos:</w:t>
      </w:r>
    </w:p>
    <w:p w:rsidR="0077625D" w:rsidRPr="0077625D" w:rsidRDefault="0077625D" w:rsidP="0077625D">
      <w:pPr>
        <w:spacing w:after="0" w:line="240" w:lineRule="auto"/>
        <w:jc w:val="both"/>
        <w:rPr>
          <w:rFonts w:ascii="Calibri" w:eastAsia="Times New Roman" w:hAnsi="Calibri" w:cs="Calibri"/>
          <w:lang w:val="es-ES_tradnl"/>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w:t>
      </w:r>
    </w:p>
    <w:p w:rsidR="0077625D" w:rsidRPr="0077625D" w:rsidRDefault="0077625D" w:rsidP="0077625D">
      <w:pPr>
        <w:spacing w:after="0" w:line="240" w:lineRule="auto"/>
        <w:ind w:left="360"/>
        <w:jc w:val="both"/>
        <w:rPr>
          <w:rFonts w:ascii="Calibri" w:eastAsia="Times New Roman" w:hAnsi="Calibri" w:cs="Calibri"/>
          <w:lang w:val="es-ES"/>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77625D" w:rsidRPr="0077625D" w:rsidRDefault="0077625D" w:rsidP="0077625D">
      <w:pPr>
        <w:spacing w:after="0" w:line="240" w:lineRule="auto"/>
        <w:rPr>
          <w:rFonts w:ascii="Calibri" w:eastAsia="Times New Roman" w:hAnsi="Calibri" w:cs="Calibri"/>
          <w:lang w:val="es-ES"/>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77625D" w:rsidRPr="0077625D" w:rsidRDefault="0077625D" w:rsidP="0077625D">
      <w:pPr>
        <w:spacing w:after="0" w:line="240" w:lineRule="auto"/>
        <w:ind w:left="360"/>
        <w:jc w:val="both"/>
        <w:rPr>
          <w:rFonts w:ascii="Calibri" w:eastAsia="Times New Roman" w:hAnsi="Calibri" w:cs="Calibri"/>
          <w:b/>
          <w:lang w:val="es-ES"/>
        </w:rPr>
      </w:pPr>
    </w:p>
    <w:p w:rsidR="0077625D" w:rsidRPr="0077625D" w:rsidRDefault="0077625D" w:rsidP="0077625D">
      <w:pPr>
        <w:numPr>
          <w:ilvl w:val="0"/>
          <w:numId w:val="2"/>
        </w:numPr>
        <w:spacing w:after="0" w:line="240" w:lineRule="auto"/>
        <w:jc w:val="both"/>
        <w:rPr>
          <w:rFonts w:ascii="Calibri" w:eastAsia="Times New Roman" w:hAnsi="Calibri" w:cs="Calibri"/>
          <w:b/>
          <w:lang w:val="es-ES"/>
        </w:rPr>
      </w:pPr>
      <w:r w:rsidRPr="0077625D">
        <w:rPr>
          <w:rFonts w:ascii="Calibri" w:eastAsia="Times New Roman" w:hAnsi="Calibri" w:cs="Calibri"/>
          <w:lang w:val="es-ES"/>
        </w:rPr>
        <w:t>En caso de ser adjudicado, la propuesta constituirá un compromiso obligatorio hasta que se prepare y suscriba la Orden de Compra.</w:t>
      </w:r>
    </w:p>
    <w:p w:rsidR="0077625D" w:rsidRPr="0077625D" w:rsidRDefault="0077625D" w:rsidP="0077625D">
      <w:pPr>
        <w:spacing w:after="0" w:line="240" w:lineRule="auto"/>
        <w:ind w:left="720"/>
        <w:rPr>
          <w:rFonts w:ascii="Calibri" w:eastAsia="Times New Roman" w:hAnsi="Calibri" w:cs="Calibri"/>
          <w:b/>
          <w:lang w:val="es-ES"/>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_tradnl"/>
        </w:rPr>
        <w:t>R</w:t>
      </w:r>
      <w:r w:rsidRPr="0077625D">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77625D" w:rsidRPr="0077625D" w:rsidRDefault="0077625D" w:rsidP="0077625D">
      <w:pPr>
        <w:spacing w:after="0" w:line="240" w:lineRule="auto"/>
        <w:ind w:left="720"/>
        <w:rPr>
          <w:rFonts w:ascii="Calibri" w:eastAsia="Times New Roman" w:hAnsi="Calibri" w:cs="Calibri"/>
          <w:lang w:val="es-ES"/>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77625D" w:rsidRPr="0077625D" w:rsidRDefault="0077625D" w:rsidP="0077625D">
      <w:pPr>
        <w:spacing w:after="0" w:line="240" w:lineRule="auto"/>
        <w:ind w:left="720"/>
        <w:rPr>
          <w:rFonts w:ascii="Calibri" w:eastAsia="Times New Roman" w:hAnsi="Calibri" w:cs="Calibri"/>
          <w:lang w:val="es-ES"/>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77625D" w:rsidRPr="0077625D" w:rsidRDefault="0077625D" w:rsidP="0077625D">
      <w:pPr>
        <w:spacing w:after="0" w:line="240" w:lineRule="auto"/>
        <w:ind w:left="720"/>
        <w:rPr>
          <w:rFonts w:ascii="Calibri" w:eastAsia="Times New Roman" w:hAnsi="Calibri" w:cs="Calibri"/>
          <w:lang w:val="es-ES"/>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
        </w:rPr>
        <w:t>Declaro no tener conflicto de intereses para el presente proceso de contratación.</w:t>
      </w:r>
    </w:p>
    <w:p w:rsidR="0077625D" w:rsidRPr="0077625D" w:rsidRDefault="0077625D" w:rsidP="0077625D">
      <w:pPr>
        <w:spacing w:after="0" w:line="240" w:lineRule="auto"/>
        <w:ind w:left="720"/>
        <w:rPr>
          <w:rFonts w:ascii="Calibri" w:eastAsia="Times New Roman" w:hAnsi="Calibri" w:cs="Calibri"/>
          <w:lang w:val="es-ES"/>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
        </w:rPr>
        <w:t>Como proponente, no me encuentro en las causales de impedimento, establecidas en el DCD.</w:t>
      </w:r>
    </w:p>
    <w:p w:rsidR="0077625D" w:rsidRPr="0077625D" w:rsidRDefault="0077625D" w:rsidP="0077625D">
      <w:pPr>
        <w:spacing w:after="0" w:line="240" w:lineRule="auto"/>
        <w:ind w:left="720"/>
        <w:rPr>
          <w:rFonts w:ascii="Calibri" w:eastAsia="Times New Roman" w:hAnsi="Calibri" w:cs="Calibri"/>
          <w:lang w:val="es-ES"/>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
        </w:rPr>
        <w:t>La empresa a la que represento No se encuentra en trámite ni se ha declarado su disolución o quiebra.</w:t>
      </w:r>
    </w:p>
    <w:p w:rsidR="0077625D" w:rsidRPr="0077625D" w:rsidRDefault="0077625D" w:rsidP="0077625D">
      <w:pPr>
        <w:spacing w:after="0" w:line="240" w:lineRule="auto"/>
        <w:rPr>
          <w:rFonts w:ascii="Calibri" w:eastAsia="Times New Roman" w:hAnsi="Calibri" w:cs="Calibri"/>
          <w:lang w:val="es-ES"/>
        </w:rPr>
      </w:pPr>
    </w:p>
    <w:p w:rsidR="0077625D" w:rsidRPr="0077625D" w:rsidRDefault="0077625D" w:rsidP="0077625D">
      <w:pPr>
        <w:numPr>
          <w:ilvl w:val="0"/>
          <w:numId w:val="2"/>
        </w:numPr>
        <w:spacing w:after="0" w:line="240" w:lineRule="auto"/>
        <w:jc w:val="both"/>
        <w:rPr>
          <w:rFonts w:ascii="Calibri" w:eastAsia="Times New Roman" w:hAnsi="Calibri" w:cs="Calibri"/>
          <w:lang w:val="es-ES"/>
        </w:rPr>
      </w:pPr>
      <w:r w:rsidRPr="0077625D">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77625D" w:rsidRPr="0077625D" w:rsidRDefault="0077625D" w:rsidP="0077625D">
      <w:pPr>
        <w:spacing w:after="0" w:line="276" w:lineRule="auto"/>
        <w:contextualSpacing/>
        <w:jc w:val="both"/>
        <w:rPr>
          <w:rFonts w:ascii="Calibri" w:eastAsia="Calibri" w:hAnsi="Calibri" w:cs="Calibri"/>
          <w:b/>
          <w:lang w:val="es-ES"/>
        </w:rPr>
      </w:pPr>
    </w:p>
    <w:p w:rsidR="0077625D" w:rsidRPr="0077625D" w:rsidRDefault="0077625D" w:rsidP="0077625D">
      <w:pPr>
        <w:spacing w:after="0" w:line="240" w:lineRule="auto"/>
        <w:rPr>
          <w:rFonts w:ascii="Calibri" w:eastAsia="Times New Roman" w:hAnsi="Calibri" w:cs="Calibri"/>
          <w:lang w:val="es-ES"/>
        </w:rPr>
      </w:pPr>
      <w:r w:rsidRPr="0077625D">
        <w:rPr>
          <w:rFonts w:ascii="Calibri" w:eastAsia="Times New Roman" w:hAnsi="Calibri" w:cs="Calibri"/>
          <w:b/>
          <w:lang w:val="es-ES"/>
        </w:rPr>
        <w:t>De la Presentación de Documentos</w:t>
      </w:r>
    </w:p>
    <w:p w:rsidR="0077625D" w:rsidRPr="0077625D" w:rsidRDefault="0077625D" w:rsidP="0077625D">
      <w:pPr>
        <w:spacing w:after="0" w:line="240" w:lineRule="auto"/>
        <w:rPr>
          <w:rFonts w:ascii="Calibri" w:eastAsia="Calibri" w:hAnsi="Calibri" w:cs="Calibri"/>
        </w:rPr>
      </w:pPr>
    </w:p>
    <w:p w:rsidR="0077625D" w:rsidRPr="0077625D" w:rsidRDefault="0077625D" w:rsidP="0077625D">
      <w:pPr>
        <w:spacing w:after="0" w:line="240" w:lineRule="auto"/>
        <w:jc w:val="both"/>
        <w:rPr>
          <w:rFonts w:ascii="Calibri" w:eastAsia="Calibri" w:hAnsi="Calibri" w:cs="Calibri"/>
        </w:rPr>
      </w:pPr>
      <w:r w:rsidRPr="0077625D">
        <w:rPr>
          <w:rFonts w:ascii="Calibri" w:eastAsia="Calibri" w:hAnsi="Calibri" w:cs="Calibri"/>
        </w:rPr>
        <w:t>En caso de ser adjudicado, para la suscripción de la Orden de Compra, se presentará la siguiente documentación, salvo aquella documentación cuya información se encuentre consignada en el Certificado del RUPE, aceptando que el incumplimiento es causal de descalificación de la oferta.</w:t>
      </w:r>
    </w:p>
    <w:p w:rsidR="0077625D" w:rsidRPr="0077625D" w:rsidRDefault="0077625D" w:rsidP="0077625D">
      <w:pPr>
        <w:spacing w:after="0" w:line="240" w:lineRule="auto"/>
        <w:jc w:val="both"/>
        <w:rPr>
          <w:rFonts w:ascii="Calibri" w:eastAsia="Times New Roman" w:hAnsi="Calibri" w:cs="Calibri"/>
          <w:lang w:val="es-ES"/>
        </w:rPr>
      </w:pPr>
    </w:p>
    <w:p w:rsidR="0077625D" w:rsidRPr="0077625D" w:rsidRDefault="0077625D" w:rsidP="0077625D">
      <w:pPr>
        <w:numPr>
          <w:ilvl w:val="0"/>
          <w:numId w:val="4"/>
        </w:numPr>
        <w:spacing w:after="0" w:line="240" w:lineRule="auto"/>
        <w:ind w:left="709"/>
        <w:jc w:val="both"/>
        <w:rPr>
          <w:rFonts w:ascii="Calibri" w:eastAsia="Times New Roman" w:hAnsi="Calibri" w:cs="Calibri"/>
          <w:lang w:val="es-ES"/>
        </w:rPr>
      </w:pPr>
      <w:r w:rsidRPr="0077625D">
        <w:rPr>
          <w:rFonts w:ascii="Calibri" w:eastAsia="Calibri" w:hAnsi="Calibri" w:cs="Calibri"/>
        </w:rPr>
        <w:t>Certificado</w:t>
      </w:r>
      <w:r w:rsidRPr="0077625D">
        <w:rPr>
          <w:rFonts w:ascii="Calibri" w:eastAsia="Times New Roman" w:hAnsi="Calibri" w:cs="Calibri"/>
          <w:lang w:val="es-ES"/>
        </w:rPr>
        <w:t xml:space="preserve"> del RUPE que respalde la información declarada en su oferta, su validez estará sujeta a verificación. </w:t>
      </w:r>
    </w:p>
    <w:p w:rsidR="0077625D" w:rsidRPr="0077625D" w:rsidRDefault="0077625D" w:rsidP="0077625D">
      <w:pPr>
        <w:numPr>
          <w:ilvl w:val="0"/>
          <w:numId w:val="4"/>
        </w:numPr>
        <w:spacing w:after="0" w:line="240" w:lineRule="auto"/>
        <w:ind w:left="720"/>
        <w:jc w:val="both"/>
        <w:rPr>
          <w:rFonts w:ascii="Calibri" w:eastAsia="Times New Roman" w:hAnsi="Calibri" w:cs="Calibri"/>
          <w:strike/>
          <w:lang w:val="es-ES"/>
        </w:rPr>
      </w:pPr>
      <w:r w:rsidRPr="0077625D">
        <w:rPr>
          <w:rFonts w:ascii="Calibri" w:eastAsia="Calibri" w:hAnsi="Calibri" w:cs="Calibri"/>
        </w:rPr>
        <w:t>Original o Fotocopia legalizada</w:t>
      </w:r>
      <w:r w:rsidRPr="0077625D">
        <w:rPr>
          <w:rFonts w:ascii="Calibri" w:eastAsia="Times New Roman" w:hAnsi="Calibri" w:cs="Calibri"/>
          <w:lang w:val="es-ES"/>
        </w:rPr>
        <w:t xml:space="preserve"> del Poder del Representante Legal de la empresa, con atribuciones específicas de </w:t>
      </w:r>
      <w:r w:rsidRPr="0077625D">
        <w:rPr>
          <w:rFonts w:ascii="Calibri" w:eastAsia="Times New Roman" w:hAnsi="Calibri" w:cs="Calibri"/>
          <w:u w:val="single"/>
          <w:lang w:val="es-ES"/>
        </w:rPr>
        <w:t>presentar propuestas y suscribir contratos</w:t>
      </w:r>
      <w:r w:rsidRPr="0077625D">
        <w:rPr>
          <w:rFonts w:ascii="Calibri" w:eastAsia="Times New Roman" w:hAnsi="Calibri" w:cs="Calibri"/>
          <w:lang w:val="es-ES"/>
        </w:rPr>
        <w:t xml:space="preserve"> incluidas las empresas unipersonales cuando el representante legal sea diferente al propietario registrado en FUNDEMPRESA. </w:t>
      </w:r>
    </w:p>
    <w:p w:rsidR="0077625D" w:rsidRPr="0077625D" w:rsidRDefault="0077625D" w:rsidP="0077625D">
      <w:pPr>
        <w:numPr>
          <w:ilvl w:val="0"/>
          <w:numId w:val="4"/>
        </w:numPr>
        <w:spacing w:after="0" w:line="240" w:lineRule="auto"/>
        <w:ind w:left="720"/>
        <w:jc w:val="both"/>
        <w:rPr>
          <w:rFonts w:ascii="Calibri" w:eastAsia="Times New Roman" w:hAnsi="Calibri" w:cs="Calibri"/>
          <w:lang w:val="es-ES"/>
        </w:rPr>
      </w:pPr>
      <w:r w:rsidRPr="0077625D">
        <w:rPr>
          <w:rFonts w:ascii="Calibri" w:eastAsia="Times New Roman" w:hAnsi="Calibri" w:cs="Calibri"/>
          <w:lang w:val="es-ES"/>
        </w:rPr>
        <w:t xml:space="preserve">Fotocopia simple del documento de identificación personal del representante legal o propietario. </w:t>
      </w:r>
    </w:p>
    <w:p w:rsidR="0077625D" w:rsidRPr="0077625D" w:rsidRDefault="0077625D" w:rsidP="0077625D">
      <w:pPr>
        <w:numPr>
          <w:ilvl w:val="0"/>
          <w:numId w:val="4"/>
        </w:numPr>
        <w:spacing w:after="0" w:line="240" w:lineRule="auto"/>
        <w:ind w:left="720"/>
        <w:jc w:val="both"/>
        <w:rPr>
          <w:rFonts w:ascii="Calibri" w:eastAsia="Calibri" w:hAnsi="Calibri" w:cs="Calibri"/>
        </w:rPr>
      </w:pPr>
      <w:r w:rsidRPr="0077625D">
        <w:rPr>
          <w:rFonts w:ascii="Calibri" w:eastAsia="Calibri" w:hAnsi="Calibri" w:cs="Calibri"/>
        </w:rPr>
        <w:t>Fotocopia simple del SIGMA o SIGEP.</w:t>
      </w:r>
    </w:p>
    <w:p w:rsidR="0077625D" w:rsidRPr="0077625D" w:rsidRDefault="0077625D" w:rsidP="0077625D">
      <w:pPr>
        <w:numPr>
          <w:ilvl w:val="0"/>
          <w:numId w:val="4"/>
        </w:numPr>
        <w:spacing w:after="0" w:line="240" w:lineRule="auto"/>
        <w:ind w:left="720"/>
        <w:jc w:val="both"/>
        <w:rPr>
          <w:rFonts w:ascii="Calibri" w:eastAsia="Calibri" w:hAnsi="Calibri" w:cs="Calibri"/>
        </w:rPr>
      </w:pPr>
      <w:r w:rsidRPr="0077625D">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77625D" w:rsidRPr="0077625D" w:rsidRDefault="0077625D" w:rsidP="0077625D">
      <w:pPr>
        <w:spacing w:after="0" w:line="240" w:lineRule="auto"/>
        <w:jc w:val="both"/>
        <w:rPr>
          <w:rFonts w:ascii="Calibri" w:eastAsia="Calibri" w:hAnsi="Calibri" w:cs="Calibri"/>
        </w:rPr>
      </w:pPr>
    </w:p>
    <w:p w:rsidR="0077625D" w:rsidRPr="0077625D" w:rsidRDefault="0077625D" w:rsidP="0077625D">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77625D">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77625D" w:rsidRPr="0077625D" w:rsidRDefault="0077625D" w:rsidP="0077625D">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77625D">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77625D" w:rsidRPr="0077625D" w:rsidRDefault="0077625D" w:rsidP="0077625D">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77625D">
        <w:rPr>
          <w:rFonts w:ascii="Calibri" w:eastAsia="Times New Roman" w:hAnsi="Calibri" w:cs="Calibri"/>
          <w:color w:val="000000"/>
          <w:lang w:val="es-ES"/>
        </w:rPr>
        <w:t>No es sujeto de contrataciones para YPFB, el empleador que presentare el documento de NO REGISTRO de ambas AFP’s</w:t>
      </w:r>
    </w:p>
    <w:p w:rsidR="0077625D" w:rsidRPr="0077625D" w:rsidRDefault="0077625D" w:rsidP="0077625D">
      <w:pPr>
        <w:spacing w:after="0" w:line="240" w:lineRule="auto"/>
        <w:jc w:val="both"/>
        <w:rPr>
          <w:rFonts w:ascii="Calibri" w:eastAsia="Calibri" w:hAnsi="Calibri" w:cs="Calibri"/>
        </w:rPr>
      </w:pPr>
    </w:p>
    <w:p w:rsidR="0077625D" w:rsidRPr="0077625D" w:rsidRDefault="0077625D" w:rsidP="0077625D">
      <w:pPr>
        <w:numPr>
          <w:ilvl w:val="0"/>
          <w:numId w:val="4"/>
        </w:numPr>
        <w:spacing w:after="0" w:line="240" w:lineRule="auto"/>
        <w:ind w:left="720"/>
        <w:jc w:val="both"/>
        <w:rPr>
          <w:rFonts w:ascii="Calibri" w:eastAsia="Calibri" w:hAnsi="Calibri" w:cs="Calibri"/>
        </w:rPr>
      </w:pPr>
      <w:r w:rsidRPr="0077625D">
        <w:rPr>
          <w:rFonts w:ascii="Calibri" w:eastAsia="Calibri" w:hAnsi="Calibri" w:cs="Calibri"/>
        </w:rPr>
        <w:t>Otra documentación requerida por YPFB.</w:t>
      </w:r>
    </w:p>
    <w:p w:rsidR="0077625D" w:rsidRPr="0077625D" w:rsidRDefault="0077625D" w:rsidP="0077625D">
      <w:pPr>
        <w:spacing w:after="0" w:line="240" w:lineRule="auto"/>
        <w:ind w:left="360"/>
        <w:jc w:val="both"/>
        <w:rPr>
          <w:rFonts w:ascii="Calibri" w:eastAsia="Times New Roman" w:hAnsi="Calibri" w:cs="Calibri"/>
          <w:lang w:val="es-ES"/>
        </w:rPr>
      </w:pPr>
    </w:p>
    <w:p w:rsidR="0077625D" w:rsidRPr="0077625D" w:rsidRDefault="0077625D" w:rsidP="0077625D">
      <w:pPr>
        <w:spacing w:after="0" w:line="240" w:lineRule="auto"/>
        <w:ind w:left="360"/>
        <w:jc w:val="both"/>
        <w:rPr>
          <w:rFonts w:ascii="Verdana" w:eastAsia="Times New Roman" w:hAnsi="Verdana" w:cs="Calibri"/>
          <w:sz w:val="18"/>
          <w:szCs w:val="18"/>
          <w:lang w:val="es-ES"/>
        </w:rPr>
      </w:pPr>
    </w:p>
    <w:p w:rsidR="0077625D" w:rsidRPr="0077625D" w:rsidRDefault="0077625D" w:rsidP="0077625D">
      <w:pPr>
        <w:spacing w:after="0" w:line="240" w:lineRule="auto"/>
        <w:ind w:left="360"/>
        <w:jc w:val="both"/>
        <w:rPr>
          <w:rFonts w:ascii="Verdana" w:eastAsia="Times New Roman" w:hAnsi="Verdana" w:cs="Calibri"/>
          <w:sz w:val="18"/>
          <w:szCs w:val="18"/>
          <w:lang w:val="es-ES"/>
        </w:rPr>
      </w:pPr>
    </w:p>
    <w:p w:rsidR="0077625D" w:rsidRPr="0077625D" w:rsidRDefault="0077625D" w:rsidP="0077625D">
      <w:pPr>
        <w:spacing w:after="0" w:line="240" w:lineRule="auto"/>
        <w:ind w:left="360"/>
        <w:jc w:val="both"/>
        <w:rPr>
          <w:rFonts w:ascii="Verdana" w:eastAsia="Times New Roman" w:hAnsi="Verdana" w:cs="Calibri"/>
          <w:sz w:val="18"/>
          <w:szCs w:val="18"/>
          <w:lang w:val="es-ES"/>
        </w:rPr>
      </w:pP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t>-----------------------------------------------------------------</w:t>
      </w: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t xml:space="preserve">Nombre completo y firma del Representante Legal </w:t>
      </w:r>
    </w:p>
    <w:p w:rsidR="0077625D" w:rsidRPr="0077625D" w:rsidRDefault="0077625D" w:rsidP="0077625D">
      <w:pPr>
        <w:spacing w:after="0" w:line="240" w:lineRule="auto"/>
        <w:jc w:val="center"/>
        <w:rPr>
          <w:rFonts w:ascii="Verdana" w:eastAsia="Times New Roman" w:hAnsi="Verdana" w:cs="Calibri"/>
          <w:b/>
          <w:bCs/>
          <w:i/>
          <w:iCs/>
          <w:sz w:val="18"/>
          <w:szCs w:val="18"/>
          <w:lang w:val="es-ES"/>
        </w:rPr>
      </w:pPr>
      <w:proofErr w:type="gramStart"/>
      <w:r w:rsidRPr="0077625D">
        <w:rPr>
          <w:rFonts w:ascii="Verdana" w:eastAsia="Times New Roman" w:hAnsi="Verdana" w:cs="Arial"/>
          <w:b/>
          <w:sz w:val="18"/>
          <w:szCs w:val="18"/>
          <w:lang w:val="es-ES"/>
        </w:rPr>
        <w:t>o</w:t>
      </w:r>
      <w:proofErr w:type="gramEnd"/>
      <w:r w:rsidRPr="0077625D">
        <w:rPr>
          <w:rFonts w:ascii="Verdana" w:eastAsia="Times New Roman" w:hAnsi="Verdana" w:cs="Arial"/>
          <w:b/>
          <w:sz w:val="18"/>
          <w:szCs w:val="18"/>
          <w:lang w:val="es-ES"/>
        </w:rPr>
        <w:t xml:space="preserve"> Propietario de la empresa ofertante</w:t>
      </w:r>
      <w:r w:rsidRPr="0077625D">
        <w:rPr>
          <w:rFonts w:ascii="Verdana" w:eastAsia="Times New Roman" w:hAnsi="Verdana" w:cs="Calibri"/>
          <w:b/>
          <w:bCs/>
          <w:i/>
          <w:iCs/>
          <w:sz w:val="18"/>
          <w:szCs w:val="18"/>
          <w:lang w:val="es-ES"/>
        </w:rPr>
        <w:br w:type="page"/>
      </w: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lastRenderedPageBreak/>
        <w:t xml:space="preserve">FORMULARIO </w:t>
      </w: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t xml:space="preserve"> IDENTIFICACIÓN DEL OFERENTE</w:t>
      </w:r>
    </w:p>
    <w:p w:rsidR="0077625D" w:rsidRPr="0077625D" w:rsidRDefault="0077625D" w:rsidP="0077625D">
      <w:pPr>
        <w:spacing w:after="0" w:line="240" w:lineRule="auto"/>
        <w:rPr>
          <w:rFonts w:ascii="Verdana" w:eastAsia="Times New Roman" w:hAnsi="Verdana" w:cs="Arial"/>
          <w:b/>
          <w:sz w:val="18"/>
          <w:szCs w:val="18"/>
          <w:lang w:val="es-ES"/>
        </w:rPr>
      </w:pPr>
    </w:p>
    <w:p w:rsidR="0077625D" w:rsidRPr="0077625D" w:rsidRDefault="0077625D" w:rsidP="0077625D">
      <w:pPr>
        <w:spacing w:after="0" w:line="240" w:lineRule="auto"/>
        <w:rPr>
          <w:rFonts w:ascii="Verdana" w:eastAsia="Times New Roman" w:hAnsi="Verdana" w:cs="Arial"/>
          <w:b/>
          <w:sz w:val="18"/>
          <w:szCs w:val="18"/>
          <w:lang w:val="es-ES"/>
        </w:rPr>
      </w:pPr>
    </w:p>
    <w:p w:rsidR="0077625D" w:rsidRPr="0077625D" w:rsidRDefault="0077625D" w:rsidP="0077625D">
      <w:pPr>
        <w:numPr>
          <w:ilvl w:val="0"/>
          <w:numId w:val="3"/>
        </w:numPr>
        <w:tabs>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Nombre o razón social:____________________________________________________________</w:t>
      </w:r>
    </w:p>
    <w:p w:rsidR="0077625D" w:rsidRPr="0077625D" w:rsidRDefault="0077625D" w:rsidP="0077625D">
      <w:pPr>
        <w:spacing w:after="0" w:line="240" w:lineRule="auto"/>
        <w:rPr>
          <w:rFonts w:ascii="Verdana" w:eastAsia="Times New Roman" w:hAnsi="Verdana" w:cs="Arial"/>
          <w:b/>
          <w:sz w:val="18"/>
          <w:szCs w:val="18"/>
          <w:lang w:val="es-ES"/>
        </w:rPr>
      </w:pPr>
    </w:p>
    <w:p w:rsidR="0077625D" w:rsidRPr="0077625D" w:rsidRDefault="0077625D" w:rsidP="0077625D">
      <w:pPr>
        <w:spacing w:after="0" w:line="240" w:lineRule="auto"/>
        <w:rPr>
          <w:rFonts w:ascii="Verdana" w:eastAsia="Times New Roman" w:hAnsi="Verdana" w:cs="Arial"/>
          <w:b/>
          <w:sz w:val="18"/>
          <w:szCs w:val="18"/>
          <w:lang w:val="es-ES"/>
        </w:rPr>
      </w:pPr>
    </w:p>
    <w:p w:rsidR="0077625D" w:rsidRPr="0077625D" w:rsidRDefault="0077625D" w:rsidP="0077625D">
      <w:pPr>
        <w:numPr>
          <w:ilvl w:val="0"/>
          <w:numId w:val="3"/>
        </w:numPr>
        <w:tabs>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 xml:space="preserve">Forma de Constitución </w:t>
      </w:r>
      <w:r w:rsidRPr="0077625D">
        <w:rPr>
          <w:rFonts w:ascii="Verdana" w:eastAsia="Times New Roman" w:hAnsi="Verdana" w:cs="Times New Roman"/>
          <w:sz w:val="14"/>
          <w:szCs w:val="14"/>
          <w:lang w:val="es-ES_tradnl"/>
        </w:rPr>
        <w:t>(UNIPERSONAL, SRL, S.A., Otras)</w:t>
      </w:r>
      <w:r w:rsidRPr="0077625D">
        <w:rPr>
          <w:rFonts w:ascii="Verdana" w:eastAsia="Times New Roman" w:hAnsi="Verdana" w:cs="Times New Roman"/>
          <w:sz w:val="18"/>
          <w:szCs w:val="18"/>
          <w:lang w:val="es-ES_tradnl"/>
        </w:rPr>
        <w:t>: ______________________________________</w:t>
      </w:r>
    </w:p>
    <w:p w:rsidR="0077625D" w:rsidRPr="0077625D" w:rsidRDefault="0077625D" w:rsidP="0077625D">
      <w:pPr>
        <w:tabs>
          <w:tab w:val="right" w:pos="6663"/>
          <w:tab w:val="right" w:pos="8364"/>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right" w:pos="6663"/>
          <w:tab w:val="right" w:pos="8364"/>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Dirección principal:</w:t>
      </w:r>
      <w:r w:rsidRPr="0077625D">
        <w:rPr>
          <w:rFonts w:ascii="Verdana" w:eastAsia="Times New Roman" w:hAnsi="Verdana" w:cs="Times New Roman"/>
          <w:sz w:val="18"/>
          <w:szCs w:val="18"/>
          <w:lang w:val="es-ES_tradnl"/>
        </w:rPr>
        <w:tab/>
        <w:t>_______________________________________________________________</w:t>
      </w: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Ciudad:</w:t>
      </w:r>
      <w:r w:rsidRPr="0077625D">
        <w:rPr>
          <w:rFonts w:ascii="Verdana" w:eastAsia="Times New Roman" w:hAnsi="Verdana" w:cs="Times New Roman"/>
          <w:sz w:val="18"/>
          <w:szCs w:val="18"/>
          <w:lang w:val="es-ES_tradnl"/>
        </w:rPr>
        <w:tab/>
        <w:t>________________________________________________________________________</w:t>
      </w: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País:</w:t>
      </w:r>
      <w:r w:rsidRPr="0077625D">
        <w:rPr>
          <w:rFonts w:ascii="Verdana" w:eastAsia="Times New Roman" w:hAnsi="Verdana" w:cs="Times New Roman"/>
          <w:sz w:val="18"/>
          <w:szCs w:val="18"/>
          <w:lang w:val="es-ES_tradnl"/>
        </w:rPr>
        <w:tab/>
        <w:t>__________________________________________________________________________</w:t>
      </w: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Casilla:</w:t>
      </w:r>
      <w:r w:rsidRPr="0077625D">
        <w:rPr>
          <w:rFonts w:ascii="Verdana" w:eastAsia="Times New Roman" w:hAnsi="Verdana" w:cs="Times New Roman"/>
          <w:sz w:val="18"/>
          <w:szCs w:val="18"/>
          <w:lang w:val="es-ES_tradnl"/>
        </w:rPr>
        <w:tab/>
        <w:t>________________________________________________________________________</w:t>
      </w: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Teléfonos: _____________________________________________________________________</w:t>
      </w: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Fax:</w:t>
      </w:r>
      <w:r w:rsidRPr="0077625D">
        <w:rPr>
          <w:rFonts w:ascii="Verdana" w:eastAsia="Times New Roman" w:hAnsi="Verdana" w:cs="Times New Roman"/>
          <w:sz w:val="18"/>
          <w:szCs w:val="18"/>
          <w:lang w:val="es-ES_tradnl"/>
        </w:rPr>
        <w:tab/>
        <w:t>___________________________Dirección electrónica: ______________________________</w:t>
      </w: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 xml:space="preserve">Nombre del Representante Legal acreditado para la presentación de la propuesta:  </w:t>
      </w:r>
      <w:r w:rsidRPr="0077625D">
        <w:rPr>
          <w:rFonts w:ascii="Verdana" w:eastAsia="Times New Roman" w:hAnsi="Verdana" w:cs="Times New Roman"/>
          <w:sz w:val="18"/>
          <w:szCs w:val="18"/>
          <w:lang w:val="es-ES_tradnl"/>
        </w:rPr>
        <w:tab/>
      </w:r>
    </w:p>
    <w:p w:rsidR="0077625D" w:rsidRPr="0077625D" w:rsidRDefault="0077625D" w:rsidP="0077625D">
      <w:pPr>
        <w:tabs>
          <w:tab w:val="right" w:pos="6663"/>
          <w:tab w:val="right" w:pos="8364"/>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right" w:pos="6663"/>
          <w:tab w:val="right" w:pos="8364"/>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__________________________________________________________________________________</w:t>
      </w: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right" w:pos="6663"/>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right" w:pos="6663"/>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Nombre de la Persona de contacto en la empresa _______________________________________</w:t>
      </w:r>
    </w:p>
    <w:p w:rsidR="0077625D" w:rsidRPr="0077625D" w:rsidRDefault="0077625D" w:rsidP="0077625D">
      <w:pPr>
        <w:tabs>
          <w:tab w:val="right" w:pos="6663"/>
        </w:tabs>
        <w:spacing w:after="0" w:line="240" w:lineRule="exact"/>
        <w:ind w:left="360"/>
        <w:rPr>
          <w:rFonts w:ascii="Verdana" w:eastAsia="Times New Roman" w:hAnsi="Verdana" w:cs="Times New Roman"/>
          <w:sz w:val="18"/>
          <w:szCs w:val="18"/>
          <w:lang w:val="es-ES_tradnl"/>
        </w:rPr>
      </w:pPr>
    </w:p>
    <w:p w:rsidR="0077625D" w:rsidRPr="0077625D" w:rsidRDefault="0077625D" w:rsidP="0077625D">
      <w:pPr>
        <w:tabs>
          <w:tab w:val="right" w:pos="6663"/>
        </w:tabs>
        <w:spacing w:after="0" w:line="240" w:lineRule="exact"/>
        <w:ind w:left="360"/>
        <w:rPr>
          <w:rFonts w:ascii="Verdana" w:eastAsia="Times New Roman" w:hAnsi="Verdana" w:cs="Times New Roman"/>
          <w:sz w:val="18"/>
          <w:szCs w:val="18"/>
          <w:lang w:val="es-ES_tradnl"/>
        </w:rPr>
      </w:pPr>
    </w:p>
    <w:p w:rsidR="0077625D" w:rsidRPr="0077625D" w:rsidRDefault="0077625D" w:rsidP="0077625D">
      <w:pPr>
        <w:numPr>
          <w:ilvl w:val="0"/>
          <w:numId w:val="3"/>
        </w:numPr>
        <w:tabs>
          <w:tab w:val="right" w:pos="6663"/>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Correo electrónico de la persona de contacto ___________________________________________</w:t>
      </w:r>
    </w:p>
    <w:p w:rsidR="0077625D" w:rsidRPr="0077625D" w:rsidRDefault="0077625D" w:rsidP="0077625D">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 xml:space="preserve">Número de Registro de Identificación Tributaria: _______________________________________ </w:t>
      </w:r>
    </w:p>
    <w:p w:rsidR="0077625D" w:rsidRPr="0077625D" w:rsidRDefault="0077625D" w:rsidP="0077625D">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7625D" w:rsidRPr="0077625D" w:rsidRDefault="0077625D" w:rsidP="0077625D">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7625D" w:rsidRPr="0077625D" w:rsidRDefault="0077625D" w:rsidP="0077625D">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77625D">
        <w:rPr>
          <w:rFonts w:ascii="Verdana" w:eastAsia="Times New Roman" w:hAnsi="Verdana" w:cs="Times New Roman"/>
          <w:sz w:val="18"/>
          <w:szCs w:val="18"/>
          <w:lang w:val="es-ES_tradnl"/>
        </w:rPr>
        <w:t>Número de Matrícula de Registro de Comercio Vigente: __________________________________</w:t>
      </w:r>
    </w:p>
    <w:p w:rsidR="0077625D" w:rsidRPr="0077625D" w:rsidRDefault="0077625D" w:rsidP="0077625D">
      <w:pPr>
        <w:spacing w:after="0" w:line="240" w:lineRule="auto"/>
        <w:rPr>
          <w:rFonts w:ascii="Verdana" w:eastAsia="Times New Roman" w:hAnsi="Verdana" w:cs="Arial"/>
          <w:b/>
          <w:sz w:val="18"/>
          <w:szCs w:val="18"/>
          <w:lang w:val="es-ES_tradnl"/>
        </w:rPr>
      </w:pPr>
    </w:p>
    <w:p w:rsidR="0077625D" w:rsidRPr="0077625D" w:rsidRDefault="0077625D" w:rsidP="0077625D">
      <w:pPr>
        <w:spacing w:after="0" w:line="240" w:lineRule="auto"/>
        <w:jc w:val="center"/>
        <w:rPr>
          <w:rFonts w:ascii="Verdana" w:eastAsia="Times New Roman" w:hAnsi="Verdana" w:cs="Arial"/>
          <w:b/>
          <w:sz w:val="18"/>
          <w:szCs w:val="18"/>
          <w:lang w:val="es-ES_tradnl"/>
        </w:rPr>
      </w:pPr>
    </w:p>
    <w:p w:rsidR="0077625D" w:rsidRPr="0077625D" w:rsidRDefault="0077625D" w:rsidP="0077625D">
      <w:pPr>
        <w:spacing w:after="0" w:line="240" w:lineRule="auto"/>
        <w:jc w:val="center"/>
        <w:rPr>
          <w:rFonts w:ascii="Verdana" w:eastAsia="Times New Roman" w:hAnsi="Verdana" w:cs="Arial"/>
          <w:b/>
          <w:sz w:val="18"/>
          <w:szCs w:val="18"/>
          <w:lang w:val="es-ES"/>
        </w:rPr>
      </w:pPr>
    </w:p>
    <w:p w:rsidR="0077625D" w:rsidRPr="0077625D" w:rsidRDefault="0077625D" w:rsidP="0077625D">
      <w:pPr>
        <w:spacing w:after="0" w:line="240" w:lineRule="auto"/>
        <w:jc w:val="center"/>
        <w:rPr>
          <w:rFonts w:ascii="Verdana" w:eastAsia="Times New Roman" w:hAnsi="Verdana" w:cs="Arial"/>
          <w:b/>
          <w:sz w:val="18"/>
          <w:szCs w:val="18"/>
          <w:lang w:val="es-ES"/>
        </w:rPr>
      </w:pPr>
    </w:p>
    <w:p w:rsidR="0077625D" w:rsidRPr="0077625D" w:rsidRDefault="0077625D" w:rsidP="0077625D">
      <w:pPr>
        <w:spacing w:after="0" w:line="240" w:lineRule="auto"/>
        <w:ind w:left="360"/>
        <w:jc w:val="both"/>
        <w:rPr>
          <w:rFonts w:ascii="Verdana" w:eastAsia="Times New Roman" w:hAnsi="Verdana" w:cs="Calibri"/>
          <w:sz w:val="18"/>
          <w:szCs w:val="18"/>
          <w:lang w:val="es-ES"/>
        </w:rPr>
      </w:pPr>
    </w:p>
    <w:p w:rsidR="0077625D" w:rsidRPr="0077625D" w:rsidRDefault="0077625D" w:rsidP="0077625D">
      <w:pPr>
        <w:spacing w:after="0" w:line="240" w:lineRule="auto"/>
        <w:ind w:left="360"/>
        <w:jc w:val="both"/>
        <w:rPr>
          <w:rFonts w:ascii="Verdana" w:eastAsia="Times New Roman" w:hAnsi="Verdana" w:cs="Calibri"/>
          <w:sz w:val="18"/>
          <w:szCs w:val="18"/>
          <w:lang w:val="es-ES"/>
        </w:rPr>
      </w:pP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t>-----------------------------------------------------------------</w:t>
      </w: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t xml:space="preserve">Nombre completo y firma del Representante Legal </w:t>
      </w:r>
    </w:p>
    <w:p w:rsidR="0077625D" w:rsidRPr="0077625D" w:rsidRDefault="0077625D" w:rsidP="0077625D">
      <w:pPr>
        <w:spacing w:after="0" w:line="240" w:lineRule="auto"/>
        <w:jc w:val="center"/>
        <w:rPr>
          <w:rFonts w:ascii="Verdana" w:eastAsia="Times New Roman" w:hAnsi="Verdana" w:cs="Arial"/>
          <w:b/>
          <w:color w:val="000000"/>
          <w:sz w:val="18"/>
          <w:szCs w:val="16"/>
          <w:lang w:val="es-ES"/>
        </w:rPr>
      </w:pPr>
      <w:proofErr w:type="gramStart"/>
      <w:r w:rsidRPr="0077625D">
        <w:rPr>
          <w:rFonts w:ascii="Verdana" w:eastAsia="Times New Roman" w:hAnsi="Verdana" w:cs="Arial"/>
          <w:b/>
          <w:sz w:val="18"/>
          <w:szCs w:val="18"/>
          <w:lang w:val="es-ES"/>
        </w:rPr>
        <w:t>o</w:t>
      </w:r>
      <w:proofErr w:type="gramEnd"/>
      <w:r w:rsidRPr="0077625D">
        <w:rPr>
          <w:rFonts w:ascii="Verdana" w:eastAsia="Times New Roman" w:hAnsi="Verdana" w:cs="Arial"/>
          <w:b/>
          <w:sz w:val="18"/>
          <w:szCs w:val="18"/>
          <w:lang w:val="es-ES"/>
        </w:rPr>
        <w:t xml:space="preserve"> Propietario de la empresa ofertante</w:t>
      </w:r>
    </w:p>
    <w:p w:rsidR="0077625D" w:rsidRPr="0077625D" w:rsidRDefault="0077625D" w:rsidP="0077625D">
      <w:pPr>
        <w:spacing w:after="0" w:line="240" w:lineRule="auto"/>
        <w:jc w:val="center"/>
        <w:rPr>
          <w:rFonts w:ascii="Verdana" w:eastAsia="Times New Roman" w:hAnsi="Verdana" w:cs="Arial"/>
          <w:b/>
          <w:color w:val="000000"/>
          <w:sz w:val="18"/>
          <w:szCs w:val="16"/>
          <w:lang w:val="es-ES"/>
        </w:rPr>
      </w:pPr>
    </w:p>
    <w:p w:rsidR="0077625D" w:rsidRPr="0077625D" w:rsidRDefault="0077625D" w:rsidP="0077625D">
      <w:pPr>
        <w:spacing w:after="0" w:line="240" w:lineRule="auto"/>
        <w:jc w:val="center"/>
        <w:rPr>
          <w:rFonts w:ascii="Verdana" w:eastAsia="Times New Roman" w:hAnsi="Verdana" w:cs="Arial"/>
          <w:b/>
          <w:color w:val="000000"/>
          <w:sz w:val="18"/>
          <w:szCs w:val="16"/>
          <w:lang w:val="es-ES"/>
        </w:rPr>
      </w:pPr>
    </w:p>
    <w:p w:rsidR="0077625D" w:rsidRPr="0077625D" w:rsidRDefault="0077625D" w:rsidP="0077625D">
      <w:pPr>
        <w:spacing w:after="0" w:line="240" w:lineRule="auto"/>
        <w:ind w:left="360"/>
        <w:jc w:val="both"/>
        <w:rPr>
          <w:rFonts w:ascii="Verdana" w:eastAsia="Times New Roman" w:hAnsi="Verdana" w:cs="Arial"/>
          <w:b/>
          <w:color w:val="000000"/>
          <w:sz w:val="18"/>
          <w:szCs w:val="18"/>
          <w:lang w:val="es-ES"/>
        </w:rPr>
        <w:sectPr w:rsidR="0077625D" w:rsidRPr="0077625D" w:rsidSect="00F5533E">
          <w:footerReference w:type="default" r:id="rId5"/>
          <w:pgSz w:w="12240" w:h="15840" w:code="1"/>
          <w:pgMar w:top="1701" w:right="1134" w:bottom="1134" w:left="1701" w:header="709" w:footer="709" w:gutter="0"/>
          <w:cols w:space="708"/>
          <w:docGrid w:linePitch="360"/>
        </w:sectPr>
      </w:pPr>
    </w:p>
    <w:p w:rsidR="0077625D" w:rsidRPr="0077625D" w:rsidRDefault="0077625D" w:rsidP="0077625D">
      <w:pPr>
        <w:spacing w:after="0" w:line="240" w:lineRule="auto"/>
        <w:jc w:val="center"/>
        <w:rPr>
          <w:rFonts w:ascii="Calibri" w:eastAsia="Times New Roman" w:hAnsi="Calibri" w:cs="Calibri"/>
          <w:b/>
          <w:sz w:val="20"/>
          <w:szCs w:val="20"/>
          <w:lang w:val="es-ES"/>
        </w:rPr>
      </w:pPr>
      <w:r w:rsidRPr="0077625D">
        <w:rPr>
          <w:rFonts w:ascii="Calibri" w:eastAsia="Times New Roman" w:hAnsi="Calibri" w:cs="Calibri"/>
          <w:b/>
          <w:sz w:val="20"/>
          <w:szCs w:val="20"/>
          <w:lang w:val="es-ES"/>
        </w:rPr>
        <w:lastRenderedPageBreak/>
        <w:t>FORMULARIO B-1</w:t>
      </w:r>
    </w:p>
    <w:p w:rsidR="0077625D" w:rsidRPr="0077625D" w:rsidRDefault="0077625D" w:rsidP="0077625D">
      <w:pPr>
        <w:spacing w:after="0" w:line="240" w:lineRule="auto"/>
        <w:jc w:val="center"/>
        <w:rPr>
          <w:rFonts w:ascii="Calibri" w:eastAsia="Times New Roman" w:hAnsi="Calibri" w:cs="Calibri"/>
          <w:b/>
          <w:sz w:val="20"/>
          <w:szCs w:val="20"/>
          <w:lang w:val="es-ES"/>
        </w:rPr>
      </w:pPr>
      <w:r w:rsidRPr="0077625D">
        <w:rPr>
          <w:rFonts w:ascii="Calibri" w:eastAsia="Times New Roman" w:hAnsi="Calibri" w:cs="Calibri"/>
          <w:b/>
          <w:sz w:val="20"/>
          <w:szCs w:val="20"/>
          <w:lang w:val="es-ES"/>
        </w:rPr>
        <w:t>PROPUESTA ECONOMICA</w:t>
      </w:r>
    </w:p>
    <w:p w:rsidR="0077625D" w:rsidRPr="0077625D" w:rsidRDefault="0077625D" w:rsidP="0077625D">
      <w:pPr>
        <w:spacing w:after="0" w:line="240" w:lineRule="auto"/>
        <w:jc w:val="center"/>
        <w:rPr>
          <w:rFonts w:ascii="Calibri" w:eastAsia="Times New Roman" w:hAnsi="Calibri" w:cs="Calibri"/>
          <w:b/>
          <w:sz w:val="18"/>
          <w:szCs w:val="18"/>
          <w:lang w:val="es-ES"/>
        </w:rPr>
      </w:pPr>
    </w:p>
    <w:tbl>
      <w:tblPr>
        <w:tblW w:w="4455" w:type="pct"/>
        <w:jc w:val="center"/>
        <w:tblCellMar>
          <w:left w:w="70" w:type="dxa"/>
          <w:right w:w="70" w:type="dxa"/>
        </w:tblCellMar>
        <w:tblLook w:val="04A0" w:firstRow="1" w:lastRow="0" w:firstColumn="1" w:lastColumn="0" w:noHBand="0" w:noVBand="1"/>
      </w:tblPr>
      <w:tblGrid>
        <w:gridCol w:w="337"/>
        <w:gridCol w:w="2454"/>
        <w:gridCol w:w="969"/>
        <w:gridCol w:w="1115"/>
        <w:gridCol w:w="1530"/>
        <w:gridCol w:w="1461"/>
      </w:tblGrid>
      <w:tr w:rsidR="0077625D" w:rsidRPr="0077625D" w:rsidTr="000462DA">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77625D" w:rsidRPr="0077625D" w:rsidRDefault="0077625D" w:rsidP="0077625D">
            <w:pPr>
              <w:spacing w:after="0" w:line="240" w:lineRule="auto"/>
              <w:jc w:val="center"/>
              <w:rPr>
                <w:rFonts w:ascii="Calibri" w:eastAsia="Times New Roman" w:hAnsi="Calibri" w:cs="Calibri"/>
                <w:b/>
                <w:bCs/>
                <w:sz w:val="18"/>
                <w:szCs w:val="18"/>
                <w:lang w:eastAsia="es-BO"/>
              </w:rPr>
            </w:pPr>
            <w:r w:rsidRPr="0077625D">
              <w:rPr>
                <w:rFonts w:ascii="Calibri" w:eastAsia="Times New Roman" w:hAnsi="Calibri" w:cs="Calibri"/>
                <w:b/>
                <w:bCs/>
                <w:sz w:val="18"/>
                <w:szCs w:val="18"/>
                <w:lang w:eastAsia="es-BO"/>
              </w:rPr>
              <w:t>DATOS PARA SER LLENADOS POR EL PROPONENTE</w:t>
            </w:r>
          </w:p>
        </w:tc>
      </w:tr>
      <w:tr w:rsidR="0077625D" w:rsidRPr="0077625D" w:rsidTr="000462DA">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77625D" w:rsidRPr="0077625D" w:rsidRDefault="0077625D" w:rsidP="0077625D">
            <w:pPr>
              <w:spacing w:after="0" w:line="240" w:lineRule="auto"/>
              <w:jc w:val="center"/>
              <w:rPr>
                <w:rFonts w:ascii="Calibri" w:eastAsia="Times New Roman" w:hAnsi="Calibri" w:cs="Calibri"/>
                <w:b/>
                <w:bCs/>
                <w:sz w:val="18"/>
                <w:szCs w:val="18"/>
                <w:lang w:eastAsia="es-BO"/>
              </w:rPr>
            </w:pPr>
            <w:r w:rsidRPr="0077625D">
              <w:rPr>
                <w:rFonts w:ascii="Calibri" w:eastAsia="Times New Roman" w:hAnsi="Calibri" w:cs="Calibri"/>
                <w:b/>
                <w:bCs/>
                <w:sz w:val="18"/>
                <w:szCs w:val="18"/>
                <w:lang w:eastAsia="es-BO"/>
              </w:rPr>
              <w:t>Nº</w:t>
            </w:r>
          </w:p>
        </w:tc>
        <w:tc>
          <w:tcPr>
            <w:tcW w:w="1563" w:type="pct"/>
            <w:tcBorders>
              <w:top w:val="nil"/>
              <w:left w:val="nil"/>
              <w:bottom w:val="single" w:sz="4" w:space="0" w:color="auto"/>
              <w:right w:val="single" w:sz="4" w:space="0" w:color="auto"/>
            </w:tcBorders>
            <w:shd w:val="clear" w:color="000000" w:fill="DCE6F1"/>
            <w:vAlign w:val="center"/>
            <w:hideMark/>
          </w:tcPr>
          <w:p w:rsidR="0077625D" w:rsidRPr="0077625D" w:rsidRDefault="0077625D" w:rsidP="0077625D">
            <w:pPr>
              <w:spacing w:after="0" w:line="240" w:lineRule="auto"/>
              <w:jc w:val="center"/>
              <w:rPr>
                <w:rFonts w:ascii="Calibri" w:eastAsia="Times New Roman" w:hAnsi="Calibri" w:cs="Calibri"/>
                <w:b/>
                <w:bCs/>
                <w:sz w:val="18"/>
                <w:szCs w:val="18"/>
                <w:lang w:eastAsia="es-BO"/>
              </w:rPr>
            </w:pPr>
            <w:r w:rsidRPr="0077625D">
              <w:rPr>
                <w:rFonts w:ascii="Calibri" w:eastAsia="Times New Roman" w:hAnsi="Calibri" w:cs="Calibri"/>
                <w:b/>
                <w:bCs/>
                <w:sz w:val="18"/>
                <w:szCs w:val="18"/>
                <w:lang w:eastAsia="es-BO"/>
              </w:rPr>
              <w:t>DETALLE DEL BIEN</w:t>
            </w:r>
          </w:p>
        </w:tc>
        <w:tc>
          <w:tcPr>
            <w:tcW w:w="619" w:type="pct"/>
            <w:tcBorders>
              <w:top w:val="nil"/>
              <w:left w:val="nil"/>
              <w:bottom w:val="single" w:sz="4" w:space="0" w:color="auto"/>
              <w:right w:val="single" w:sz="4" w:space="0" w:color="auto"/>
            </w:tcBorders>
            <w:shd w:val="clear" w:color="000000" w:fill="DCE6F1"/>
            <w:vAlign w:val="center"/>
          </w:tcPr>
          <w:p w:rsidR="0077625D" w:rsidRPr="0077625D" w:rsidRDefault="0077625D" w:rsidP="0077625D">
            <w:pPr>
              <w:spacing w:after="0" w:line="240" w:lineRule="auto"/>
              <w:jc w:val="center"/>
              <w:rPr>
                <w:rFonts w:ascii="Calibri" w:eastAsia="Times New Roman" w:hAnsi="Calibri" w:cs="Calibri"/>
                <w:b/>
                <w:bCs/>
                <w:sz w:val="18"/>
                <w:szCs w:val="18"/>
                <w:lang w:eastAsia="es-BO"/>
              </w:rPr>
            </w:pPr>
            <w:r w:rsidRPr="0077625D">
              <w:rPr>
                <w:rFonts w:ascii="Calibri" w:eastAsia="Times New Roman" w:hAnsi="Calibri" w:cs="Calibri"/>
                <w:b/>
                <w:bCs/>
                <w:sz w:val="18"/>
                <w:szCs w:val="18"/>
                <w:lang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77625D" w:rsidRPr="0077625D" w:rsidRDefault="0077625D" w:rsidP="0077625D">
            <w:pPr>
              <w:spacing w:after="0" w:line="240" w:lineRule="auto"/>
              <w:jc w:val="center"/>
              <w:rPr>
                <w:rFonts w:ascii="Calibri" w:eastAsia="Times New Roman" w:hAnsi="Calibri" w:cs="Calibri"/>
                <w:b/>
                <w:bCs/>
                <w:sz w:val="18"/>
                <w:szCs w:val="18"/>
                <w:lang w:eastAsia="es-BO"/>
              </w:rPr>
            </w:pPr>
            <w:r w:rsidRPr="0077625D">
              <w:rPr>
                <w:rFonts w:ascii="Calibri" w:eastAsia="Times New Roman" w:hAnsi="Calibri" w:cs="Calibri"/>
                <w:b/>
                <w:bCs/>
                <w:sz w:val="18"/>
                <w:szCs w:val="18"/>
                <w:lang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77625D" w:rsidRPr="0077625D" w:rsidRDefault="0077625D" w:rsidP="0077625D">
            <w:pPr>
              <w:spacing w:after="0" w:line="240" w:lineRule="auto"/>
              <w:jc w:val="center"/>
              <w:rPr>
                <w:rFonts w:ascii="Calibri" w:eastAsia="Times New Roman" w:hAnsi="Calibri" w:cs="Calibri"/>
                <w:b/>
                <w:bCs/>
                <w:sz w:val="18"/>
                <w:szCs w:val="18"/>
                <w:lang w:eastAsia="es-BO"/>
              </w:rPr>
            </w:pPr>
            <w:r w:rsidRPr="0077625D">
              <w:rPr>
                <w:rFonts w:ascii="Calibri" w:eastAsia="Times New Roman" w:hAnsi="Calibri" w:cs="Calibri"/>
                <w:b/>
                <w:bCs/>
                <w:sz w:val="18"/>
                <w:szCs w:val="18"/>
                <w:lang w:eastAsia="es-BO"/>
              </w:rPr>
              <w:t>PRECIO UNITARIO (Bs.)</w:t>
            </w:r>
          </w:p>
        </w:tc>
        <w:tc>
          <w:tcPr>
            <w:tcW w:w="931" w:type="pct"/>
            <w:tcBorders>
              <w:top w:val="nil"/>
              <w:left w:val="nil"/>
              <w:bottom w:val="single" w:sz="4" w:space="0" w:color="auto"/>
              <w:right w:val="single" w:sz="4" w:space="0" w:color="auto"/>
            </w:tcBorders>
            <w:shd w:val="clear" w:color="000000" w:fill="DCE6F1"/>
            <w:vAlign w:val="center"/>
            <w:hideMark/>
          </w:tcPr>
          <w:p w:rsidR="0077625D" w:rsidRPr="0077625D" w:rsidRDefault="0077625D" w:rsidP="0077625D">
            <w:pPr>
              <w:spacing w:after="0" w:line="240" w:lineRule="auto"/>
              <w:jc w:val="center"/>
              <w:rPr>
                <w:rFonts w:ascii="Calibri" w:eastAsia="Times New Roman" w:hAnsi="Calibri" w:cs="Calibri"/>
                <w:b/>
                <w:bCs/>
                <w:sz w:val="18"/>
                <w:szCs w:val="18"/>
                <w:lang w:eastAsia="es-BO"/>
              </w:rPr>
            </w:pPr>
            <w:r w:rsidRPr="0077625D">
              <w:rPr>
                <w:rFonts w:ascii="Calibri" w:eastAsia="Times New Roman" w:hAnsi="Calibri" w:cs="Calibri"/>
                <w:b/>
                <w:bCs/>
                <w:sz w:val="18"/>
                <w:szCs w:val="18"/>
                <w:lang w:eastAsia="es-BO"/>
              </w:rPr>
              <w:t>PRECIO TOTAL (Bs.)</w:t>
            </w:r>
          </w:p>
        </w:tc>
      </w:tr>
      <w:tr w:rsidR="0077625D" w:rsidRPr="0077625D" w:rsidTr="000462DA">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77625D" w:rsidRPr="0077625D" w:rsidRDefault="0077625D" w:rsidP="0077625D">
            <w:pPr>
              <w:spacing w:after="0" w:line="240" w:lineRule="auto"/>
              <w:jc w:val="center"/>
              <w:rPr>
                <w:rFonts w:ascii="Calibri" w:eastAsia="Times New Roman" w:hAnsi="Calibri" w:cs="Calibri"/>
                <w:color w:val="000000"/>
                <w:sz w:val="18"/>
                <w:szCs w:val="18"/>
                <w:lang w:eastAsia="es-BO"/>
              </w:rPr>
            </w:pPr>
            <w:r w:rsidRPr="0077625D">
              <w:rPr>
                <w:rFonts w:ascii="Calibri" w:eastAsia="Times New Roman" w:hAnsi="Calibri" w:cs="Calibri"/>
                <w:color w:val="000000"/>
                <w:sz w:val="18"/>
                <w:szCs w:val="18"/>
                <w:lang w:eastAsia="es-BO"/>
              </w:rPr>
              <w:t>1</w:t>
            </w:r>
          </w:p>
        </w:tc>
        <w:tc>
          <w:tcPr>
            <w:tcW w:w="1563" w:type="pct"/>
            <w:tcBorders>
              <w:top w:val="nil"/>
              <w:left w:val="nil"/>
              <w:bottom w:val="single" w:sz="4" w:space="0" w:color="auto"/>
              <w:right w:val="single" w:sz="4" w:space="0" w:color="auto"/>
            </w:tcBorders>
            <w:shd w:val="clear" w:color="000000" w:fill="FFFFFF"/>
            <w:vAlign w:val="center"/>
          </w:tcPr>
          <w:p w:rsidR="0077625D" w:rsidRPr="0077625D" w:rsidRDefault="0077625D" w:rsidP="0077625D">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77625D" w:rsidRPr="0077625D" w:rsidRDefault="0077625D" w:rsidP="0077625D">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77625D" w:rsidRPr="0077625D" w:rsidRDefault="0077625D" w:rsidP="0077625D">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77625D" w:rsidRPr="0077625D" w:rsidRDefault="0077625D" w:rsidP="0077625D">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77625D" w:rsidRPr="0077625D" w:rsidRDefault="0077625D" w:rsidP="0077625D">
            <w:pPr>
              <w:spacing w:after="0" w:line="240" w:lineRule="auto"/>
              <w:jc w:val="both"/>
              <w:rPr>
                <w:rFonts w:ascii="Calibri" w:eastAsia="Times New Roman" w:hAnsi="Calibri" w:cs="Calibri"/>
                <w:color w:val="000000"/>
                <w:sz w:val="18"/>
                <w:szCs w:val="18"/>
                <w:lang w:eastAsia="es-BO"/>
              </w:rPr>
            </w:pPr>
          </w:p>
        </w:tc>
      </w:tr>
      <w:tr w:rsidR="0077625D" w:rsidRPr="0077625D" w:rsidTr="000462DA">
        <w:trPr>
          <w:trHeight w:val="300"/>
          <w:jc w:val="center"/>
        </w:trPr>
        <w:tc>
          <w:tcPr>
            <w:tcW w:w="406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625D" w:rsidRPr="0077625D" w:rsidRDefault="0077625D" w:rsidP="0077625D">
            <w:pPr>
              <w:spacing w:after="0" w:line="240" w:lineRule="auto"/>
              <w:jc w:val="right"/>
              <w:rPr>
                <w:rFonts w:ascii="Calibri" w:eastAsia="Times New Roman" w:hAnsi="Calibri" w:cs="Calibri"/>
                <w:b/>
                <w:bCs/>
                <w:color w:val="000000"/>
                <w:sz w:val="18"/>
                <w:szCs w:val="18"/>
                <w:lang w:eastAsia="es-BO"/>
              </w:rPr>
            </w:pPr>
            <w:r w:rsidRPr="0077625D">
              <w:rPr>
                <w:rFonts w:ascii="Calibri" w:eastAsia="Times New Roman" w:hAnsi="Calibri" w:cs="Calibri"/>
                <w:b/>
                <w:bCs/>
                <w:color w:val="000000"/>
                <w:sz w:val="18"/>
                <w:szCs w:val="18"/>
                <w:lang w:eastAsia="es-BO"/>
              </w:rPr>
              <w:t>TOTAL (Numeral)</w:t>
            </w:r>
          </w:p>
        </w:tc>
        <w:tc>
          <w:tcPr>
            <w:tcW w:w="931" w:type="pct"/>
            <w:tcBorders>
              <w:top w:val="nil"/>
              <w:left w:val="nil"/>
              <w:bottom w:val="single" w:sz="4" w:space="0" w:color="auto"/>
              <w:right w:val="single" w:sz="4" w:space="0" w:color="auto"/>
            </w:tcBorders>
            <w:shd w:val="clear" w:color="auto" w:fill="auto"/>
            <w:vAlign w:val="center"/>
            <w:hideMark/>
          </w:tcPr>
          <w:p w:rsidR="0077625D" w:rsidRPr="0077625D" w:rsidRDefault="0077625D" w:rsidP="0077625D">
            <w:pPr>
              <w:spacing w:after="0" w:line="240" w:lineRule="auto"/>
              <w:jc w:val="both"/>
              <w:rPr>
                <w:rFonts w:ascii="Calibri" w:eastAsia="Times New Roman" w:hAnsi="Calibri" w:cs="Calibri"/>
                <w:color w:val="000000"/>
                <w:sz w:val="18"/>
                <w:szCs w:val="18"/>
                <w:lang w:eastAsia="es-BO"/>
              </w:rPr>
            </w:pPr>
            <w:r w:rsidRPr="0077625D">
              <w:rPr>
                <w:rFonts w:ascii="Calibri" w:eastAsia="Times New Roman" w:hAnsi="Calibri" w:cs="Calibri"/>
                <w:color w:val="000000"/>
                <w:sz w:val="18"/>
                <w:szCs w:val="18"/>
                <w:lang w:eastAsia="es-BO"/>
              </w:rPr>
              <w:t> </w:t>
            </w:r>
          </w:p>
        </w:tc>
      </w:tr>
      <w:tr w:rsidR="0077625D" w:rsidRPr="0077625D" w:rsidTr="000462DA">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625D" w:rsidRPr="0077625D" w:rsidRDefault="0077625D" w:rsidP="0077625D">
            <w:pPr>
              <w:spacing w:after="0" w:line="240" w:lineRule="auto"/>
              <w:rPr>
                <w:rFonts w:ascii="Calibri" w:eastAsia="Times New Roman" w:hAnsi="Calibri" w:cs="Calibri"/>
                <w:b/>
                <w:bCs/>
                <w:color w:val="000000"/>
                <w:sz w:val="18"/>
                <w:szCs w:val="18"/>
                <w:lang w:eastAsia="es-BO"/>
              </w:rPr>
            </w:pPr>
            <w:r w:rsidRPr="0077625D">
              <w:rPr>
                <w:rFonts w:ascii="Calibri" w:eastAsia="Times New Roman" w:hAnsi="Calibri" w:cs="Calibri"/>
                <w:b/>
                <w:bCs/>
                <w:color w:val="000000"/>
                <w:sz w:val="18"/>
                <w:szCs w:val="18"/>
                <w:lang w:eastAsia="es-BO"/>
              </w:rPr>
              <w:t>(Literal)</w:t>
            </w:r>
          </w:p>
        </w:tc>
      </w:tr>
      <w:tr w:rsidR="0077625D" w:rsidRPr="0077625D" w:rsidTr="000462DA">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77625D" w:rsidRPr="0077625D" w:rsidRDefault="0077625D" w:rsidP="0077625D">
            <w:pPr>
              <w:spacing w:after="0" w:line="240" w:lineRule="auto"/>
              <w:rPr>
                <w:rFonts w:ascii="Calibri" w:eastAsia="Times New Roman" w:hAnsi="Calibri" w:cs="Calibri"/>
                <w:b/>
                <w:bCs/>
                <w:color w:val="000000"/>
                <w:sz w:val="18"/>
                <w:szCs w:val="18"/>
                <w:lang w:eastAsia="es-BO"/>
              </w:rPr>
            </w:pPr>
          </w:p>
        </w:tc>
      </w:tr>
    </w:tbl>
    <w:p w:rsidR="0077625D" w:rsidRPr="0077625D" w:rsidRDefault="0077625D" w:rsidP="0077625D">
      <w:pPr>
        <w:spacing w:after="0" w:line="240" w:lineRule="auto"/>
        <w:jc w:val="both"/>
        <w:rPr>
          <w:rFonts w:ascii="Calibri" w:eastAsia="Times New Roman" w:hAnsi="Calibri" w:cs="Calibri"/>
          <w:b/>
          <w:sz w:val="18"/>
          <w:szCs w:val="18"/>
          <w:lang w:val="es-ES"/>
        </w:rPr>
      </w:pPr>
    </w:p>
    <w:p w:rsidR="0077625D" w:rsidRPr="0077625D" w:rsidRDefault="0077625D" w:rsidP="0077625D">
      <w:pPr>
        <w:spacing w:after="0" w:line="276" w:lineRule="auto"/>
        <w:jc w:val="center"/>
        <w:rPr>
          <w:rFonts w:ascii="Calibri" w:eastAsia="Times New Roman" w:hAnsi="Calibri" w:cs="Calibri"/>
          <w:sz w:val="20"/>
          <w:szCs w:val="20"/>
          <w:lang w:val="es-ES"/>
        </w:rPr>
      </w:pPr>
      <w:r w:rsidRPr="0077625D">
        <w:rPr>
          <w:rFonts w:ascii="Calibri" w:eastAsia="Times New Roman" w:hAnsi="Calibri" w:cs="Calibri"/>
          <w:b/>
          <w:sz w:val="20"/>
          <w:szCs w:val="20"/>
          <w:lang w:val="es-ES"/>
        </w:rPr>
        <w:t xml:space="preserve">Nota: </w:t>
      </w:r>
      <w:r w:rsidRPr="0077625D">
        <w:rPr>
          <w:rFonts w:ascii="Calibri" w:eastAsia="Times New Roman" w:hAnsi="Calibri" w:cs="Calibri"/>
          <w:sz w:val="20"/>
          <w:szCs w:val="20"/>
          <w:lang w:val="es-ES"/>
        </w:rPr>
        <w:t>Los precios cotizados (Unitario y Total) deben ser expresados máximo con dos decimales.</w:t>
      </w:r>
    </w:p>
    <w:p w:rsidR="0077625D" w:rsidRPr="0077625D" w:rsidRDefault="0077625D" w:rsidP="0077625D">
      <w:pPr>
        <w:tabs>
          <w:tab w:val="right" w:pos="6663"/>
        </w:tabs>
        <w:spacing w:after="0" w:line="240" w:lineRule="auto"/>
        <w:jc w:val="center"/>
        <w:rPr>
          <w:rFonts w:ascii="Calibri" w:eastAsia="Times New Roman" w:hAnsi="Calibri" w:cs="Calibri"/>
          <w:b/>
          <w:bCs/>
          <w:i/>
          <w:iCs/>
          <w:sz w:val="20"/>
          <w:szCs w:val="20"/>
          <w:lang w:val="es-ES"/>
        </w:rPr>
      </w:pPr>
    </w:p>
    <w:p w:rsidR="0077625D" w:rsidRPr="0077625D" w:rsidRDefault="0077625D" w:rsidP="0077625D">
      <w:pPr>
        <w:spacing w:after="0" w:line="276" w:lineRule="auto"/>
        <w:jc w:val="center"/>
        <w:rPr>
          <w:rFonts w:ascii="Calibri" w:eastAsia="Times New Roman" w:hAnsi="Calibri" w:cs="Calibri"/>
          <w:b/>
          <w:sz w:val="20"/>
          <w:szCs w:val="20"/>
          <w:lang w:val="es-ES"/>
        </w:rPr>
      </w:pPr>
    </w:p>
    <w:p w:rsidR="0077625D" w:rsidRPr="0077625D" w:rsidRDefault="0077625D" w:rsidP="0077625D">
      <w:pPr>
        <w:spacing w:after="0" w:line="276" w:lineRule="auto"/>
        <w:jc w:val="center"/>
        <w:rPr>
          <w:rFonts w:ascii="Calibri" w:eastAsia="Times New Roman" w:hAnsi="Calibri" w:cs="Calibri"/>
          <w:b/>
          <w:sz w:val="20"/>
          <w:szCs w:val="20"/>
          <w:lang w:val="es-ES"/>
        </w:rPr>
      </w:pPr>
    </w:p>
    <w:p w:rsidR="0077625D" w:rsidRPr="0077625D" w:rsidRDefault="0077625D" w:rsidP="0077625D">
      <w:pPr>
        <w:spacing w:after="0" w:line="276" w:lineRule="auto"/>
        <w:jc w:val="center"/>
        <w:rPr>
          <w:rFonts w:ascii="Calibri" w:eastAsia="Times New Roman" w:hAnsi="Calibri" w:cs="Calibri"/>
          <w:b/>
          <w:sz w:val="20"/>
          <w:szCs w:val="20"/>
          <w:lang w:val="es-ES"/>
        </w:rPr>
      </w:pPr>
    </w:p>
    <w:p w:rsidR="0077625D" w:rsidRPr="0077625D" w:rsidRDefault="0077625D" w:rsidP="0077625D">
      <w:pPr>
        <w:spacing w:after="0" w:line="276" w:lineRule="auto"/>
        <w:jc w:val="center"/>
        <w:rPr>
          <w:rFonts w:ascii="Calibri" w:eastAsia="Times New Roman" w:hAnsi="Calibri" w:cs="Calibri"/>
          <w:b/>
          <w:sz w:val="20"/>
          <w:szCs w:val="20"/>
          <w:lang w:val="es-ES"/>
        </w:rPr>
      </w:pPr>
    </w:p>
    <w:p w:rsidR="0077625D" w:rsidRPr="0077625D" w:rsidRDefault="0077625D" w:rsidP="0077625D">
      <w:pPr>
        <w:spacing w:after="0" w:line="276" w:lineRule="auto"/>
        <w:jc w:val="center"/>
        <w:rPr>
          <w:rFonts w:ascii="Calibri" w:eastAsia="Times New Roman" w:hAnsi="Calibri" w:cs="Calibri"/>
          <w:b/>
          <w:sz w:val="20"/>
          <w:szCs w:val="20"/>
          <w:lang w:val="es-ES"/>
        </w:rPr>
      </w:pPr>
    </w:p>
    <w:p w:rsidR="0077625D" w:rsidRPr="0077625D" w:rsidRDefault="0077625D" w:rsidP="0077625D">
      <w:pPr>
        <w:spacing w:after="0" w:line="276" w:lineRule="auto"/>
        <w:jc w:val="center"/>
        <w:rPr>
          <w:rFonts w:ascii="Calibri" w:eastAsia="Times New Roman" w:hAnsi="Calibri" w:cs="Calibri"/>
          <w:b/>
          <w:sz w:val="20"/>
          <w:szCs w:val="20"/>
          <w:lang w:val="es-ES"/>
        </w:rPr>
      </w:pPr>
    </w:p>
    <w:p w:rsidR="0077625D" w:rsidRPr="0077625D" w:rsidRDefault="0077625D" w:rsidP="0077625D">
      <w:pPr>
        <w:spacing w:after="0" w:line="240" w:lineRule="auto"/>
        <w:ind w:left="360"/>
        <w:jc w:val="both"/>
        <w:rPr>
          <w:rFonts w:ascii="Verdana" w:eastAsia="Times New Roman" w:hAnsi="Verdana" w:cs="Calibri"/>
          <w:sz w:val="18"/>
          <w:szCs w:val="18"/>
          <w:lang w:val="es-ES"/>
        </w:rPr>
      </w:pPr>
      <w:r w:rsidRPr="0077625D">
        <w:rPr>
          <w:rFonts w:ascii="Calibri" w:eastAsia="Times New Roman" w:hAnsi="Calibri" w:cs="Calibri"/>
          <w:b/>
          <w:sz w:val="18"/>
          <w:szCs w:val="18"/>
          <w:lang w:val="es-ES"/>
        </w:rPr>
        <w:t xml:space="preserve">  </w:t>
      </w:r>
    </w:p>
    <w:p w:rsidR="0077625D" w:rsidRPr="0077625D" w:rsidRDefault="0077625D" w:rsidP="0077625D">
      <w:pPr>
        <w:spacing w:after="0" w:line="240" w:lineRule="auto"/>
        <w:ind w:left="360"/>
        <w:jc w:val="both"/>
        <w:rPr>
          <w:rFonts w:ascii="Verdana" w:eastAsia="Times New Roman" w:hAnsi="Verdana" w:cs="Calibri"/>
          <w:sz w:val="18"/>
          <w:szCs w:val="18"/>
          <w:lang w:val="es-ES"/>
        </w:rPr>
      </w:pP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t>-----------------------------------------------------------------</w:t>
      </w: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t xml:space="preserve">Nombre completo y firma del Representante Legal </w:t>
      </w:r>
    </w:p>
    <w:p w:rsidR="0077625D" w:rsidRPr="0077625D" w:rsidRDefault="0077625D" w:rsidP="0077625D">
      <w:pPr>
        <w:spacing w:after="0" w:line="276" w:lineRule="auto"/>
        <w:jc w:val="center"/>
        <w:rPr>
          <w:rFonts w:ascii="Verdana" w:eastAsia="Times New Roman" w:hAnsi="Verdana" w:cs="Arial"/>
          <w:b/>
          <w:sz w:val="18"/>
          <w:szCs w:val="18"/>
        </w:rPr>
      </w:pPr>
      <w:proofErr w:type="gramStart"/>
      <w:r w:rsidRPr="0077625D">
        <w:rPr>
          <w:rFonts w:ascii="Verdana" w:eastAsia="Times New Roman" w:hAnsi="Verdana" w:cs="Arial"/>
          <w:b/>
          <w:sz w:val="18"/>
          <w:szCs w:val="18"/>
          <w:lang w:val="es-ES"/>
        </w:rPr>
        <w:t>o</w:t>
      </w:r>
      <w:proofErr w:type="gramEnd"/>
      <w:r w:rsidRPr="0077625D">
        <w:rPr>
          <w:rFonts w:ascii="Verdana" w:eastAsia="Times New Roman" w:hAnsi="Verdana" w:cs="Arial"/>
          <w:b/>
          <w:sz w:val="18"/>
          <w:szCs w:val="18"/>
          <w:lang w:val="es-ES"/>
        </w:rPr>
        <w:t xml:space="preserve"> Propietario de la empresa ofertante</w:t>
      </w:r>
    </w:p>
    <w:p w:rsidR="0077625D" w:rsidRPr="0077625D" w:rsidRDefault="0077625D" w:rsidP="0077625D">
      <w:pPr>
        <w:spacing w:after="0" w:line="240" w:lineRule="auto"/>
        <w:jc w:val="center"/>
        <w:rPr>
          <w:rFonts w:ascii="Verdana" w:eastAsia="Times New Roman" w:hAnsi="Verdana" w:cs="Arial"/>
          <w:b/>
          <w:sz w:val="18"/>
          <w:szCs w:val="18"/>
          <w:lang w:val="es-ES_tradnl"/>
        </w:rPr>
      </w:pPr>
    </w:p>
    <w:p w:rsidR="0077625D" w:rsidRPr="0077625D" w:rsidRDefault="0077625D" w:rsidP="0077625D">
      <w:pPr>
        <w:spacing w:after="0" w:line="240" w:lineRule="auto"/>
        <w:jc w:val="center"/>
        <w:rPr>
          <w:rFonts w:ascii="Times New Roman" w:eastAsia="Times New Roman" w:hAnsi="Times New Roman" w:cs="Arial"/>
          <w:b/>
          <w:sz w:val="18"/>
          <w:szCs w:val="18"/>
          <w:lang w:val="es-ES"/>
        </w:rPr>
      </w:pPr>
    </w:p>
    <w:p w:rsidR="0077625D" w:rsidRPr="0077625D" w:rsidRDefault="0077625D" w:rsidP="0077625D">
      <w:pPr>
        <w:spacing w:after="0" w:line="240" w:lineRule="auto"/>
        <w:jc w:val="both"/>
        <w:rPr>
          <w:rFonts w:ascii="Verdana" w:eastAsia="Times New Roman" w:hAnsi="Verdana" w:cs="Arial"/>
          <w:sz w:val="16"/>
          <w:szCs w:val="16"/>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tabs>
          <w:tab w:val="left" w:pos="3282"/>
          <w:tab w:val="center" w:pos="4631"/>
        </w:tabs>
        <w:spacing w:after="0" w:line="240" w:lineRule="auto"/>
        <w:rPr>
          <w:rFonts w:ascii="Verdana" w:eastAsia="Times New Roman" w:hAnsi="Verdana" w:cs="Arial"/>
          <w:b/>
          <w:sz w:val="18"/>
          <w:szCs w:val="18"/>
          <w:lang w:val="es-ES"/>
        </w:rPr>
      </w:pPr>
    </w:p>
    <w:p w:rsidR="0077625D" w:rsidRPr="0077625D" w:rsidRDefault="0077625D" w:rsidP="0077625D">
      <w:pPr>
        <w:spacing w:after="0" w:line="180" w:lineRule="exact"/>
        <w:jc w:val="center"/>
        <w:rPr>
          <w:rFonts w:ascii="Verdana" w:eastAsia="Times New Roman" w:hAnsi="Verdana" w:cs="Times New Roman"/>
          <w:b/>
          <w:sz w:val="18"/>
          <w:szCs w:val="18"/>
          <w:lang w:val="es-ES"/>
        </w:rPr>
      </w:pPr>
    </w:p>
    <w:p w:rsidR="0077625D" w:rsidRPr="0077625D" w:rsidRDefault="0077625D" w:rsidP="0077625D">
      <w:pPr>
        <w:spacing w:after="0" w:line="180" w:lineRule="exact"/>
        <w:jc w:val="center"/>
        <w:rPr>
          <w:rFonts w:ascii="Verdana" w:eastAsia="Times New Roman" w:hAnsi="Verdana" w:cs="Times New Roman"/>
          <w:b/>
          <w:sz w:val="18"/>
          <w:szCs w:val="18"/>
          <w:lang w:val="es-ES"/>
        </w:rPr>
      </w:pPr>
    </w:p>
    <w:p w:rsidR="0077625D" w:rsidRPr="0077625D" w:rsidRDefault="0077625D" w:rsidP="0077625D">
      <w:pPr>
        <w:spacing w:after="0" w:line="180" w:lineRule="exact"/>
        <w:jc w:val="center"/>
        <w:rPr>
          <w:rFonts w:ascii="Verdana" w:eastAsia="Times New Roman" w:hAnsi="Verdana" w:cs="Times New Roman"/>
          <w:b/>
          <w:sz w:val="18"/>
          <w:szCs w:val="18"/>
          <w:lang w:val="es-ES"/>
        </w:rPr>
      </w:pPr>
    </w:p>
    <w:p w:rsidR="0077625D" w:rsidRPr="0077625D" w:rsidRDefault="0077625D" w:rsidP="0077625D">
      <w:pPr>
        <w:spacing w:after="0" w:line="180" w:lineRule="exact"/>
        <w:jc w:val="center"/>
        <w:rPr>
          <w:rFonts w:ascii="Verdana" w:eastAsia="Times New Roman" w:hAnsi="Verdana" w:cs="Times New Roman"/>
          <w:b/>
          <w:sz w:val="18"/>
          <w:szCs w:val="18"/>
          <w:lang w:val="es-ES"/>
        </w:rPr>
      </w:pPr>
    </w:p>
    <w:p w:rsidR="0077625D" w:rsidRPr="0077625D" w:rsidRDefault="0077625D" w:rsidP="0077625D">
      <w:pPr>
        <w:spacing w:after="0" w:line="180" w:lineRule="exact"/>
        <w:jc w:val="center"/>
        <w:rPr>
          <w:rFonts w:ascii="Verdana" w:eastAsia="Times New Roman" w:hAnsi="Verdana" w:cs="Times New Roman"/>
          <w:b/>
          <w:sz w:val="18"/>
          <w:szCs w:val="18"/>
          <w:lang w:val="es-ES"/>
        </w:rPr>
      </w:pPr>
    </w:p>
    <w:p w:rsidR="0077625D" w:rsidRPr="0077625D" w:rsidRDefault="0077625D" w:rsidP="0077625D">
      <w:pPr>
        <w:spacing w:after="0" w:line="180" w:lineRule="exact"/>
        <w:jc w:val="center"/>
        <w:rPr>
          <w:rFonts w:ascii="Verdana" w:eastAsia="Times New Roman" w:hAnsi="Verdana" w:cs="Times New Roman"/>
          <w:b/>
          <w:sz w:val="18"/>
          <w:szCs w:val="18"/>
          <w:lang w:val="es-ES"/>
        </w:rPr>
      </w:pPr>
      <w:bookmarkStart w:id="0" w:name="_GoBack"/>
      <w:bookmarkEnd w:id="0"/>
    </w:p>
    <w:p w:rsidR="0077625D" w:rsidRPr="0077625D" w:rsidRDefault="0077625D" w:rsidP="0077625D">
      <w:pPr>
        <w:spacing w:after="0" w:line="240" w:lineRule="auto"/>
        <w:jc w:val="center"/>
        <w:rPr>
          <w:rFonts w:ascii="Calibri" w:eastAsia="Times New Roman" w:hAnsi="Calibri" w:cs="Calibri"/>
          <w:b/>
          <w:sz w:val="20"/>
          <w:szCs w:val="20"/>
          <w:lang w:val="es-ES"/>
        </w:rPr>
      </w:pPr>
      <w:r w:rsidRPr="0077625D">
        <w:rPr>
          <w:rFonts w:ascii="Calibri" w:eastAsia="Times New Roman" w:hAnsi="Calibri" w:cs="Calibri"/>
          <w:b/>
          <w:sz w:val="20"/>
          <w:szCs w:val="20"/>
          <w:lang w:val="es-ES"/>
        </w:rPr>
        <w:t>FORMULARIO C-1</w:t>
      </w:r>
    </w:p>
    <w:p w:rsidR="0077625D" w:rsidRPr="0077625D" w:rsidRDefault="0077625D" w:rsidP="0077625D">
      <w:pPr>
        <w:spacing w:after="0" w:line="240" w:lineRule="auto"/>
        <w:jc w:val="center"/>
        <w:rPr>
          <w:rFonts w:ascii="Calibri" w:eastAsia="Times New Roman" w:hAnsi="Calibri" w:cs="Calibri"/>
          <w:b/>
          <w:sz w:val="20"/>
          <w:szCs w:val="20"/>
          <w:lang w:val="es-ES"/>
        </w:rPr>
      </w:pPr>
      <w:r w:rsidRPr="0077625D">
        <w:rPr>
          <w:rFonts w:ascii="Calibri" w:eastAsia="Times New Roman" w:hAnsi="Calibri" w:cs="Calibri"/>
          <w:b/>
          <w:sz w:val="20"/>
          <w:szCs w:val="20"/>
          <w:lang w:val="es-ES"/>
        </w:rPr>
        <w:t>FORMULARIO DE ESPECIFICACIONES TÉCNICAS</w:t>
      </w:r>
    </w:p>
    <w:p w:rsidR="0077625D" w:rsidRPr="0077625D" w:rsidRDefault="0077625D" w:rsidP="0077625D">
      <w:pPr>
        <w:spacing w:after="0" w:line="240" w:lineRule="auto"/>
        <w:jc w:val="center"/>
        <w:rPr>
          <w:rFonts w:ascii="Calibri" w:eastAsia="Times New Roman" w:hAnsi="Calibri" w:cs="Calibri"/>
          <w:b/>
          <w:sz w:val="20"/>
          <w:szCs w:val="20"/>
          <w:lang w:val="es-ES"/>
        </w:rPr>
      </w:pPr>
      <w:r w:rsidRPr="0077625D">
        <w:rPr>
          <w:rFonts w:ascii="Calibri" w:eastAsia="Times New Roman" w:hAnsi="Calibri" w:cs="Calibri"/>
          <w:b/>
          <w:sz w:val="20"/>
          <w:szCs w:val="20"/>
          <w:lang w:val="es-ES"/>
        </w:rPr>
        <w:t>SOLICITADAS Y PROPUESTAS</w:t>
      </w:r>
    </w:p>
    <w:p w:rsidR="0077625D" w:rsidRPr="0077625D" w:rsidRDefault="0077625D" w:rsidP="0077625D">
      <w:pPr>
        <w:spacing w:after="0" w:line="240" w:lineRule="auto"/>
        <w:jc w:val="center"/>
        <w:rPr>
          <w:rFonts w:ascii="Calibri" w:eastAsia="Times New Roman" w:hAnsi="Calibri" w:cs="Calibri"/>
          <w:b/>
          <w:sz w:val="18"/>
          <w:szCs w:val="18"/>
          <w:lang w:val="es-ES"/>
        </w:rPr>
      </w:pPr>
    </w:p>
    <w:tbl>
      <w:tblPr>
        <w:tblW w:w="975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372"/>
        <w:gridCol w:w="3827"/>
        <w:gridCol w:w="284"/>
        <w:gridCol w:w="283"/>
        <w:gridCol w:w="992"/>
      </w:tblGrid>
      <w:tr w:rsidR="0077625D" w:rsidRPr="0077625D" w:rsidTr="0077625D">
        <w:trPr>
          <w:trHeight w:val="807"/>
          <w:tblHeader/>
          <w:jc w:val="center"/>
        </w:trPr>
        <w:tc>
          <w:tcPr>
            <w:tcW w:w="4372" w:type="dxa"/>
            <w:shd w:val="clear" w:color="auto" w:fill="DBE5F1"/>
            <w:vAlign w:val="center"/>
          </w:tcPr>
          <w:p w:rsidR="0077625D" w:rsidRPr="0077625D" w:rsidRDefault="0077625D" w:rsidP="0077625D">
            <w:pPr>
              <w:spacing w:after="0" w:line="240" w:lineRule="auto"/>
              <w:jc w:val="center"/>
              <w:rPr>
                <w:rFonts w:ascii="Arial" w:eastAsia="Times New Roman" w:hAnsi="Arial" w:cs="Arial"/>
                <w:b/>
                <w:color w:val="000000"/>
                <w:sz w:val="16"/>
                <w:szCs w:val="16"/>
                <w:lang w:val="es-ES"/>
              </w:rPr>
            </w:pPr>
            <w:r w:rsidRPr="0077625D">
              <w:rPr>
                <w:rFonts w:ascii="Arial" w:eastAsia="Times New Roman" w:hAnsi="Arial" w:cs="Arial"/>
                <w:b/>
                <w:i/>
                <w:color w:val="000000"/>
                <w:sz w:val="16"/>
                <w:szCs w:val="16"/>
                <w:lang w:val="es-ES"/>
              </w:rPr>
              <w:t>Descripción de las Especificaciones Técnicas</w:t>
            </w:r>
          </w:p>
        </w:tc>
        <w:tc>
          <w:tcPr>
            <w:tcW w:w="3827" w:type="dxa"/>
            <w:shd w:val="clear" w:color="auto" w:fill="DBE5F1"/>
            <w:vAlign w:val="center"/>
          </w:tcPr>
          <w:p w:rsidR="0077625D" w:rsidRPr="0077625D" w:rsidRDefault="0077625D" w:rsidP="0077625D">
            <w:pPr>
              <w:spacing w:after="0" w:line="240" w:lineRule="auto"/>
              <w:jc w:val="center"/>
              <w:rPr>
                <w:rFonts w:ascii="Arial" w:eastAsia="Times New Roman" w:hAnsi="Arial" w:cs="Arial"/>
                <w:b/>
                <w:color w:val="000000"/>
                <w:sz w:val="16"/>
                <w:szCs w:val="16"/>
                <w:lang w:val="es-ES"/>
              </w:rPr>
            </w:pPr>
            <w:r w:rsidRPr="0077625D">
              <w:rPr>
                <w:rFonts w:ascii="Arial" w:eastAsia="Times New Roman" w:hAnsi="Arial" w:cs="Arial"/>
                <w:b/>
                <w:color w:val="000000"/>
                <w:sz w:val="16"/>
                <w:szCs w:val="16"/>
                <w:lang w:val="es-ES"/>
              </w:rPr>
              <w:t>Para ser llenado por el proponente al momento de elaborar su oferta</w:t>
            </w:r>
          </w:p>
        </w:tc>
        <w:tc>
          <w:tcPr>
            <w:tcW w:w="1559" w:type="dxa"/>
            <w:gridSpan w:val="3"/>
            <w:tcBorders>
              <w:top w:val="single" w:sz="12" w:space="0" w:color="auto"/>
              <w:bottom w:val="single" w:sz="2" w:space="0" w:color="000000"/>
            </w:tcBorders>
            <w:shd w:val="clear" w:color="auto" w:fill="D6E3BC"/>
            <w:vAlign w:val="center"/>
          </w:tcPr>
          <w:p w:rsidR="0077625D" w:rsidRPr="0077625D" w:rsidRDefault="0077625D" w:rsidP="0077625D">
            <w:pPr>
              <w:spacing w:after="0" w:line="240" w:lineRule="auto"/>
              <w:jc w:val="center"/>
              <w:rPr>
                <w:rFonts w:ascii="Arial" w:eastAsia="Times New Roman" w:hAnsi="Arial" w:cs="Arial"/>
                <w:b/>
                <w:color w:val="000000"/>
                <w:sz w:val="14"/>
                <w:szCs w:val="14"/>
                <w:lang w:val="es-ES"/>
              </w:rPr>
            </w:pPr>
            <w:r w:rsidRPr="0077625D">
              <w:rPr>
                <w:rFonts w:ascii="Arial" w:eastAsia="Times New Roman" w:hAnsi="Arial" w:cs="Arial"/>
                <w:b/>
                <w:color w:val="000000"/>
                <w:sz w:val="14"/>
                <w:szCs w:val="14"/>
                <w:lang w:val="es-ES"/>
              </w:rPr>
              <w:t>Evaluación (para ser llenado por el personal técnico del Comité de Contratación)</w:t>
            </w:r>
          </w:p>
        </w:tc>
      </w:tr>
      <w:tr w:rsidR="0077625D" w:rsidRPr="0077625D" w:rsidTr="0077625D">
        <w:trPr>
          <w:cantSplit/>
          <w:trHeight w:val="1435"/>
          <w:jc w:val="center"/>
        </w:trPr>
        <w:tc>
          <w:tcPr>
            <w:tcW w:w="4372" w:type="dxa"/>
            <w:shd w:val="clear" w:color="auto" w:fill="DBE5F1"/>
            <w:vAlign w:val="center"/>
          </w:tcPr>
          <w:p w:rsidR="0077625D" w:rsidRPr="0077625D" w:rsidRDefault="0077625D" w:rsidP="0077625D">
            <w:pPr>
              <w:spacing w:after="0" w:line="240" w:lineRule="auto"/>
              <w:jc w:val="center"/>
              <w:rPr>
                <w:rFonts w:ascii="Arial" w:eastAsia="Times New Roman" w:hAnsi="Arial" w:cs="Arial"/>
                <w:b/>
                <w:color w:val="000000"/>
                <w:sz w:val="16"/>
                <w:szCs w:val="16"/>
                <w:lang w:val="es-ES"/>
              </w:rPr>
            </w:pPr>
            <w:r w:rsidRPr="0077625D">
              <w:rPr>
                <w:rFonts w:ascii="Arial" w:eastAsia="Times New Roman" w:hAnsi="Arial" w:cs="Arial"/>
                <w:b/>
                <w:color w:val="000000"/>
                <w:sz w:val="16"/>
                <w:szCs w:val="16"/>
                <w:lang w:val="es-ES"/>
              </w:rPr>
              <w:t>Características Solicitadas</w:t>
            </w:r>
          </w:p>
        </w:tc>
        <w:tc>
          <w:tcPr>
            <w:tcW w:w="3827" w:type="dxa"/>
            <w:shd w:val="clear" w:color="auto" w:fill="DBE5F1"/>
            <w:vAlign w:val="center"/>
          </w:tcPr>
          <w:p w:rsidR="0077625D" w:rsidRPr="0077625D" w:rsidRDefault="0077625D" w:rsidP="0077625D">
            <w:pPr>
              <w:spacing w:after="0" w:line="240" w:lineRule="auto"/>
              <w:jc w:val="center"/>
              <w:rPr>
                <w:rFonts w:ascii="Arial" w:eastAsia="Times New Roman" w:hAnsi="Arial" w:cs="Arial"/>
                <w:b/>
                <w:color w:val="000000"/>
                <w:sz w:val="16"/>
                <w:szCs w:val="16"/>
                <w:lang w:val="es-ES"/>
              </w:rPr>
            </w:pPr>
            <w:r w:rsidRPr="0077625D">
              <w:rPr>
                <w:rFonts w:ascii="Arial" w:eastAsia="Times New Roman" w:hAnsi="Arial" w:cs="Arial"/>
                <w:b/>
                <w:color w:val="000000"/>
                <w:sz w:val="16"/>
                <w:szCs w:val="16"/>
                <w:lang w:val="es-ES"/>
              </w:rPr>
              <w:t xml:space="preserve">Característica Ofertadas </w:t>
            </w:r>
          </w:p>
        </w:tc>
        <w:tc>
          <w:tcPr>
            <w:tcW w:w="284" w:type="dxa"/>
            <w:tcBorders>
              <w:top w:val="single" w:sz="2" w:space="0" w:color="000000"/>
              <w:bottom w:val="single" w:sz="2" w:space="0" w:color="000000"/>
            </w:tcBorders>
            <w:shd w:val="clear" w:color="auto" w:fill="D6E3BC"/>
            <w:textDirection w:val="btLr"/>
            <w:vAlign w:val="center"/>
          </w:tcPr>
          <w:p w:rsidR="0077625D" w:rsidRPr="0077625D" w:rsidRDefault="0077625D" w:rsidP="0077625D">
            <w:pPr>
              <w:spacing w:after="0" w:line="240" w:lineRule="auto"/>
              <w:ind w:left="113" w:right="113"/>
              <w:jc w:val="center"/>
              <w:rPr>
                <w:rFonts w:ascii="Arial" w:eastAsia="Times New Roman" w:hAnsi="Arial" w:cs="Arial"/>
                <w:b/>
                <w:color w:val="000000"/>
                <w:sz w:val="16"/>
                <w:szCs w:val="16"/>
                <w:lang w:val="es-ES"/>
              </w:rPr>
            </w:pPr>
            <w:r w:rsidRPr="0077625D">
              <w:rPr>
                <w:rFonts w:ascii="Arial" w:eastAsia="Times New Roman" w:hAnsi="Arial" w:cs="Arial"/>
                <w:b/>
                <w:color w:val="000000"/>
                <w:sz w:val="16"/>
                <w:szCs w:val="16"/>
                <w:lang w:val="es-ES"/>
              </w:rPr>
              <w:t>CUMPLE</w:t>
            </w:r>
          </w:p>
        </w:tc>
        <w:tc>
          <w:tcPr>
            <w:tcW w:w="283" w:type="dxa"/>
            <w:tcBorders>
              <w:top w:val="single" w:sz="2" w:space="0" w:color="000000"/>
              <w:bottom w:val="single" w:sz="2" w:space="0" w:color="000000"/>
            </w:tcBorders>
            <w:shd w:val="clear" w:color="auto" w:fill="D6E3BC"/>
            <w:textDirection w:val="btLr"/>
            <w:vAlign w:val="center"/>
          </w:tcPr>
          <w:p w:rsidR="0077625D" w:rsidRPr="0077625D" w:rsidRDefault="0077625D" w:rsidP="0077625D">
            <w:pPr>
              <w:spacing w:after="0" w:line="240" w:lineRule="auto"/>
              <w:ind w:left="113" w:right="113"/>
              <w:jc w:val="center"/>
              <w:rPr>
                <w:rFonts w:ascii="Arial" w:eastAsia="Times New Roman" w:hAnsi="Arial" w:cs="Arial"/>
                <w:b/>
                <w:color w:val="000000"/>
                <w:sz w:val="16"/>
                <w:szCs w:val="16"/>
                <w:lang w:val="es-ES"/>
              </w:rPr>
            </w:pPr>
            <w:r w:rsidRPr="0077625D">
              <w:rPr>
                <w:rFonts w:ascii="Arial" w:eastAsia="Times New Roman" w:hAnsi="Arial" w:cs="Arial"/>
                <w:b/>
                <w:color w:val="000000"/>
                <w:sz w:val="16"/>
                <w:szCs w:val="16"/>
                <w:lang w:val="es-ES"/>
              </w:rPr>
              <w:t>NO CUMPLE</w:t>
            </w:r>
          </w:p>
        </w:tc>
        <w:tc>
          <w:tcPr>
            <w:tcW w:w="992" w:type="dxa"/>
            <w:tcBorders>
              <w:top w:val="single" w:sz="2" w:space="0" w:color="000000"/>
              <w:bottom w:val="single" w:sz="2" w:space="0" w:color="000000"/>
            </w:tcBorders>
            <w:shd w:val="clear" w:color="auto" w:fill="D6E3BC"/>
            <w:textDirection w:val="btLr"/>
          </w:tcPr>
          <w:p w:rsidR="0077625D" w:rsidRPr="0077625D" w:rsidRDefault="0077625D" w:rsidP="0077625D">
            <w:pPr>
              <w:spacing w:after="0" w:line="240" w:lineRule="auto"/>
              <w:ind w:left="113" w:right="113"/>
              <w:jc w:val="center"/>
              <w:rPr>
                <w:rFonts w:ascii="Arial" w:eastAsia="Times New Roman" w:hAnsi="Arial" w:cs="Arial"/>
                <w:b/>
                <w:color w:val="000000"/>
                <w:sz w:val="16"/>
                <w:szCs w:val="16"/>
                <w:lang w:val="es-ES"/>
              </w:rPr>
            </w:pPr>
            <w:r w:rsidRPr="0077625D">
              <w:rPr>
                <w:rFonts w:ascii="Arial" w:eastAsia="Times New Roman" w:hAnsi="Arial" w:cs="Arial"/>
                <w:b/>
                <w:color w:val="000000"/>
                <w:sz w:val="16"/>
                <w:szCs w:val="16"/>
                <w:lang w:val="es-ES"/>
              </w:rPr>
              <w:t>OBSERVACIÓN (porque no cumple)</w:t>
            </w:r>
          </w:p>
        </w:tc>
      </w:tr>
      <w:tr w:rsidR="0077625D" w:rsidRPr="0077625D" w:rsidTr="0077625D">
        <w:trPr>
          <w:trHeight w:val="283"/>
          <w:jc w:val="center"/>
        </w:trPr>
        <w:tc>
          <w:tcPr>
            <w:tcW w:w="9758" w:type="dxa"/>
            <w:gridSpan w:val="5"/>
            <w:shd w:val="clear" w:color="auto" w:fill="D9D9D9"/>
            <w:vAlign w:val="center"/>
          </w:tcPr>
          <w:p w:rsidR="0077625D" w:rsidRPr="0077625D" w:rsidRDefault="0077625D" w:rsidP="0077625D">
            <w:pPr>
              <w:autoSpaceDE w:val="0"/>
              <w:autoSpaceDN w:val="0"/>
              <w:adjustRightInd w:val="0"/>
              <w:spacing w:after="0" w:line="360" w:lineRule="auto"/>
              <w:rPr>
                <w:rFonts w:ascii="Arial" w:eastAsia="Times New Roman" w:hAnsi="Arial" w:cs="Arial"/>
                <w:b/>
                <w:bCs/>
                <w:sz w:val="16"/>
                <w:szCs w:val="16"/>
                <w:lang w:val="es-ES" w:eastAsia="es-BO"/>
              </w:rPr>
            </w:pPr>
            <w:r w:rsidRPr="0077625D">
              <w:rPr>
                <w:rFonts w:ascii="Arial" w:eastAsia="Times New Roman" w:hAnsi="Arial" w:cs="Arial"/>
                <w:b/>
                <w:bCs/>
                <w:sz w:val="16"/>
                <w:szCs w:val="16"/>
                <w:lang w:val="es-ES"/>
              </w:rPr>
              <w:t>CARACTERÍSTICAS TÉCNICAS DEL BIEN</w:t>
            </w:r>
          </w:p>
        </w:tc>
      </w:tr>
      <w:tr w:rsidR="0077625D" w:rsidRPr="0077625D" w:rsidTr="0077625D">
        <w:trPr>
          <w:trHeight w:val="725"/>
          <w:jc w:val="center"/>
        </w:trPr>
        <w:tc>
          <w:tcPr>
            <w:tcW w:w="4372" w:type="dxa"/>
            <w:vAlign w:val="bottom"/>
          </w:tcPr>
          <w:p w:rsidR="0077625D" w:rsidRPr="0077625D" w:rsidRDefault="0077625D" w:rsidP="0077625D">
            <w:pPr>
              <w:autoSpaceDE w:val="0"/>
              <w:autoSpaceDN w:val="0"/>
              <w:adjustRightInd w:val="0"/>
              <w:spacing w:after="0" w:line="360" w:lineRule="auto"/>
              <w:contextualSpacing/>
              <w:jc w:val="both"/>
              <w:rPr>
                <w:rFonts w:ascii="Arial" w:eastAsia="Times New Roman" w:hAnsi="Arial" w:cs="Arial"/>
                <w:b/>
                <w:sz w:val="16"/>
                <w:szCs w:val="16"/>
                <w:lang w:val="es-ES" w:eastAsia="es-BO"/>
              </w:rPr>
            </w:pPr>
            <w:r w:rsidRPr="0077625D">
              <w:rPr>
                <w:rFonts w:ascii="Arial" w:eastAsia="Times New Roman" w:hAnsi="Arial" w:cs="Arial"/>
                <w:b/>
                <w:sz w:val="16"/>
                <w:szCs w:val="16"/>
                <w:lang w:val="es-ES" w:eastAsia="es-BO"/>
              </w:rPr>
              <w:t>EQUIPO DE PROTECCIÓN DE DATOS ( ANTIVIRUS, FILTRO WEB, ANTISPAM, PREVENCIÓN DE INTRUSOS, ETC)</w:t>
            </w:r>
          </w:p>
          <w:p w:rsidR="0077625D" w:rsidRPr="0077625D" w:rsidRDefault="0077625D" w:rsidP="0077625D">
            <w:pPr>
              <w:autoSpaceDE w:val="0"/>
              <w:autoSpaceDN w:val="0"/>
              <w:adjustRightInd w:val="0"/>
              <w:spacing w:after="0" w:line="360" w:lineRule="auto"/>
              <w:contextualSpacing/>
              <w:jc w:val="both"/>
              <w:rPr>
                <w:rFonts w:ascii="Arial" w:eastAsia="Times New Roman" w:hAnsi="Arial" w:cs="Arial"/>
                <w:sz w:val="16"/>
                <w:szCs w:val="16"/>
                <w:lang w:val="es-ES" w:eastAsia="es-BO"/>
              </w:rPr>
            </w:pPr>
            <w:r w:rsidRPr="0077625D">
              <w:rPr>
                <w:rFonts w:ascii="Arial" w:eastAsia="Times New Roman" w:hAnsi="Arial" w:cs="Arial"/>
                <w:b/>
                <w:sz w:val="16"/>
                <w:szCs w:val="16"/>
                <w:lang w:val="es-ES" w:eastAsia="es-BO"/>
              </w:rPr>
              <w:t xml:space="preserve">Marca: </w:t>
            </w:r>
            <w:r w:rsidRPr="0077625D">
              <w:rPr>
                <w:rFonts w:ascii="Arial" w:eastAsia="Times New Roman" w:hAnsi="Arial" w:cs="Arial"/>
                <w:sz w:val="16"/>
                <w:szCs w:val="16"/>
                <w:lang w:val="es-ES" w:eastAsia="es-BO"/>
              </w:rPr>
              <w:t>A especificar</w:t>
            </w:r>
          </w:p>
          <w:p w:rsidR="0077625D" w:rsidRPr="0077625D" w:rsidRDefault="0077625D" w:rsidP="0077625D">
            <w:pPr>
              <w:autoSpaceDE w:val="0"/>
              <w:autoSpaceDN w:val="0"/>
              <w:adjustRightInd w:val="0"/>
              <w:spacing w:after="0" w:line="360" w:lineRule="auto"/>
              <w:contextualSpacing/>
              <w:jc w:val="both"/>
              <w:rPr>
                <w:rFonts w:ascii="Arial" w:eastAsia="Times New Roman" w:hAnsi="Arial" w:cs="Arial"/>
                <w:sz w:val="16"/>
                <w:szCs w:val="16"/>
                <w:lang w:val="es-ES" w:eastAsia="es-BO"/>
              </w:rPr>
            </w:pPr>
            <w:r w:rsidRPr="0077625D">
              <w:rPr>
                <w:rFonts w:ascii="Arial" w:eastAsia="Times New Roman" w:hAnsi="Arial" w:cs="Arial"/>
                <w:b/>
                <w:sz w:val="16"/>
                <w:szCs w:val="16"/>
                <w:lang w:val="es-ES" w:eastAsia="es-BO"/>
              </w:rPr>
              <w:t>Cantidad:</w:t>
            </w:r>
            <w:r w:rsidRPr="0077625D">
              <w:rPr>
                <w:rFonts w:ascii="Arial" w:eastAsia="Times New Roman" w:hAnsi="Arial" w:cs="Arial"/>
                <w:sz w:val="16"/>
                <w:szCs w:val="16"/>
                <w:lang w:val="es-ES" w:eastAsia="es-BO"/>
              </w:rPr>
              <w:t xml:space="preserve"> 1</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s-ES" w:eastAsia="es-BO"/>
              </w:rPr>
            </w:pPr>
            <w:r w:rsidRPr="0077625D">
              <w:rPr>
                <w:rFonts w:ascii="Arial" w:eastAsia="Times New Roman" w:hAnsi="Arial" w:cs="Arial"/>
                <w:b/>
                <w:sz w:val="16"/>
                <w:szCs w:val="16"/>
                <w:lang w:val="es-ES" w:eastAsia="es-BO"/>
              </w:rPr>
              <w:t>Cantidad de puertos:</w:t>
            </w:r>
            <w:r w:rsidRPr="0077625D">
              <w:rPr>
                <w:rFonts w:ascii="Arial" w:eastAsia="Times New Roman" w:hAnsi="Arial" w:cs="Arial"/>
                <w:sz w:val="16"/>
                <w:szCs w:val="16"/>
                <w:lang w:val="es-ES" w:eastAsia="es-BO"/>
              </w:rPr>
              <w:t xml:space="preserve"> 20 x GE RJ 45 (incluyendo 1 puerto DMZ, 1 puerto MGMT , 2 puertos HA , 16 puertos internos de </w:t>
            </w:r>
            <w:proofErr w:type="spellStart"/>
            <w:r w:rsidRPr="0077625D">
              <w:rPr>
                <w:rFonts w:ascii="Arial" w:eastAsia="Times New Roman" w:hAnsi="Arial" w:cs="Arial"/>
                <w:sz w:val="16"/>
                <w:szCs w:val="16"/>
                <w:lang w:val="es-ES" w:eastAsia="es-BO"/>
              </w:rPr>
              <w:t>Switch</w:t>
            </w:r>
            <w:proofErr w:type="spellEnd"/>
            <w:r w:rsidRPr="0077625D">
              <w:rPr>
                <w:rFonts w:ascii="Arial" w:eastAsia="Times New Roman" w:hAnsi="Arial" w:cs="Arial"/>
                <w:sz w:val="16"/>
                <w:szCs w:val="16"/>
                <w:lang w:val="es-ES" w:eastAsia="es-BO"/>
              </w:rPr>
              <w:t xml:space="preserve">) </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sz w:val="16"/>
                <w:szCs w:val="16"/>
                <w:lang w:val="en-US" w:eastAsia="es-BO"/>
              </w:rPr>
              <w:t xml:space="preserve">2 GE RJ45 y 2 GE SFP slots </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sz w:val="16"/>
                <w:szCs w:val="16"/>
                <w:lang w:val="en-US" w:eastAsia="es-BO"/>
              </w:rPr>
              <w:t>32 GB de storage o superior</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sz w:val="16"/>
                <w:szCs w:val="16"/>
                <w:lang w:val="en-US" w:eastAsia="es-BO"/>
              </w:rPr>
              <w:t xml:space="preserve">Max managed </w:t>
            </w:r>
            <w:proofErr w:type="spellStart"/>
            <w:r w:rsidRPr="0077625D">
              <w:rPr>
                <w:rFonts w:ascii="Arial" w:eastAsia="Times New Roman" w:hAnsi="Arial" w:cs="Arial"/>
                <w:b/>
                <w:sz w:val="16"/>
                <w:szCs w:val="16"/>
                <w:lang w:val="en-US" w:eastAsia="es-BO"/>
              </w:rPr>
              <w:t>FortiAPs</w:t>
            </w:r>
            <w:proofErr w:type="spellEnd"/>
            <w:r w:rsidRPr="0077625D">
              <w:rPr>
                <w:rFonts w:ascii="Arial" w:eastAsia="Times New Roman" w:hAnsi="Arial" w:cs="Arial"/>
                <w:b/>
                <w:sz w:val="16"/>
                <w:szCs w:val="16"/>
                <w:lang w:val="en-US" w:eastAsia="es-BO"/>
              </w:rPr>
              <w:t xml:space="preserve"> ( Total/Tunnel ): </w:t>
            </w:r>
            <w:r w:rsidRPr="0077625D">
              <w:rPr>
                <w:rFonts w:ascii="Arial" w:eastAsia="Times New Roman" w:hAnsi="Arial" w:cs="Arial"/>
                <w:sz w:val="16"/>
                <w:szCs w:val="16"/>
                <w:lang w:val="en-US" w:eastAsia="es-BO"/>
              </w:rPr>
              <w:t>64/32</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n-US"/>
              </w:rPr>
              <w:t>Firewall Throughput (1518/512/64 byte UDP) :</w:t>
            </w:r>
            <w:r w:rsidRPr="0077625D">
              <w:rPr>
                <w:rFonts w:ascii="Arial" w:eastAsia="Times New Roman" w:hAnsi="Arial" w:cs="Arial"/>
                <w:color w:val="181717"/>
                <w:sz w:val="16"/>
                <w:szCs w:val="16"/>
                <w:lang w:val="en-US"/>
              </w:rPr>
              <w:t xml:space="preserve"> 2.5 </w:t>
            </w:r>
            <w:proofErr w:type="spellStart"/>
            <w:r w:rsidRPr="0077625D">
              <w:rPr>
                <w:rFonts w:ascii="Arial" w:eastAsia="Times New Roman" w:hAnsi="Arial" w:cs="Arial"/>
                <w:color w:val="181717"/>
                <w:sz w:val="16"/>
                <w:szCs w:val="16"/>
                <w:lang w:val="en-US"/>
              </w:rPr>
              <w:t>Gbps</w:t>
            </w:r>
            <w:proofErr w:type="spellEnd"/>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Firewall </w:t>
            </w:r>
            <w:proofErr w:type="spellStart"/>
            <w:r w:rsidRPr="0077625D">
              <w:rPr>
                <w:rFonts w:ascii="Arial" w:eastAsia="Times New Roman" w:hAnsi="Arial" w:cs="Arial"/>
                <w:b/>
                <w:color w:val="181717"/>
                <w:sz w:val="16"/>
                <w:szCs w:val="16"/>
                <w:lang w:val="es-ES"/>
              </w:rPr>
              <w:t>Latency</w:t>
            </w:r>
            <w:proofErr w:type="spellEnd"/>
            <w:r w:rsidRPr="0077625D">
              <w:rPr>
                <w:rFonts w:ascii="Arial" w:eastAsia="Times New Roman" w:hAnsi="Arial" w:cs="Arial"/>
                <w:b/>
                <w:color w:val="181717"/>
                <w:sz w:val="16"/>
                <w:szCs w:val="16"/>
                <w:lang w:val="es-ES"/>
              </w:rPr>
              <w:t xml:space="preserve"> :</w:t>
            </w:r>
            <w:r w:rsidRPr="0077625D">
              <w:rPr>
                <w:rFonts w:ascii="Arial" w:eastAsia="Times New Roman" w:hAnsi="Arial" w:cs="Arial"/>
                <w:color w:val="181717"/>
                <w:sz w:val="16"/>
                <w:szCs w:val="16"/>
                <w:lang w:val="es-ES"/>
              </w:rPr>
              <w:t xml:space="preserve"> 37 µs</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proofErr w:type="spellStart"/>
            <w:r w:rsidRPr="0077625D">
              <w:rPr>
                <w:rFonts w:ascii="Arial" w:eastAsia="Times New Roman" w:hAnsi="Arial" w:cs="Arial"/>
                <w:b/>
                <w:color w:val="181717"/>
                <w:sz w:val="16"/>
                <w:szCs w:val="16"/>
                <w:lang w:val="es-ES"/>
              </w:rPr>
              <w:t>Concurrent</w:t>
            </w:r>
            <w:proofErr w:type="spellEnd"/>
            <w:r w:rsidRPr="0077625D">
              <w:rPr>
                <w:rFonts w:ascii="Arial" w:eastAsia="Times New Roman" w:hAnsi="Arial" w:cs="Arial"/>
                <w:b/>
                <w:color w:val="181717"/>
                <w:sz w:val="16"/>
                <w:szCs w:val="16"/>
                <w:lang w:val="es-ES"/>
              </w:rPr>
              <w:t xml:space="preserve"> </w:t>
            </w:r>
            <w:proofErr w:type="spellStart"/>
            <w:r w:rsidRPr="0077625D">
              <w:rPr>
                <w:rFonts w:ascii="Arial" w:eastAsia="Times New Roman" w:hAnsi="Arial" w:cs="Arial"/>
                <w:b/>
                <w:color w:val="181717"/>
                <w:sz w:val="16"/>
                <w:szCs w:val="16"/>
                <w:lang w:val="es-ES"/>
              </w:rPr>
              <w:t>Sessions</w:t>
            </w:r>
            <w:proofErr w:type="spellEnd"/>
            <w:r w:rsidRPr="0077625D">
              <w:rPr>
                <w:rFonts w:ascii="Arial" w:eastAsia="Times New Roman" w:hAnsi="Arial" w:cs="Arial"/>
                <w:color w:val="181717"/>
                <w:sz w:val="16"/>
                <w:szCs w:val="16"/>
                <w:lang w:val="es-ES"/>
              </w:rPr>
              <w:t xml:space="preserve"> : 3 </w:t>
            </w:r>
            <w:proofErr w:type="spellStart"/>
            <w:r w:rsidRPr="0077625D">
              <w:rPr>
                <w:rFonts w:ascii="Arial" w:eastAsia="Times New Roman" w:hAnsi="Arial" w:cs="Arial"/>
                <w:color w:val="181717"/>
                <w:sz w:val="16"/>
                <w:szCs w:val="16"/>
                <w:lang w:val="es-ES"/>
              </w:rPr>
              <w:t>Million</w:t>
            </w:r>
            <w:proofErr w:type="spellEnd"/>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New </w:t>
            </w:r>
            <w:proofErr w:type="spellStart"/>
            <w:r w:rsidRPr="0077625D">
              <w:rPr>
                <w:rFonts w:ascii="Arial" w:eastAsia="Times New Roman" w:hAnsi="Arial" w:cs="Arial"/>
                <w:b/>
                <w:color w:val="181717"/>
                <w:sz w:val="16"/>
                <w:szCs w:val="16"/>
                <w:lang w:val="es-ES"/>
              </w:rPr>
              <w:t>Sessions</w:t>
            </w:r>
            <w:proofErr w:type="spellEnd"/>
            <w:r w:rsidRPr="0077625D">
              <w:rPr>
                <w:rFonts w:ascii="Arial" w:eastAsia="Times New Roman" w:hAnsi="Arial" w:cs="Arial"/>
                <w:b/>
                <w:color w:val="181717"/>
                <w:sz w:val="16"/>
                <w:szCs w:val="16"/>
                <w:lang w:val="es-ES"/>
              </w:rPr>
              <w:t>/</w:t>
            </w:r>
            <w:proofErr w:type="spellStart"/>
            <w:r w:rsidRPr="0077625D">
              <w:rPr>
                <w:rFonts w:ascii="Arial" w:eastAsia="Times New Roman" w:hAnsi="Arial" w:cs="Arial"/>
                <w:b/>
                <w:color w:val="181717"/>
                <w:sz w:val="16"/>
                <w:szCs w:val="16"/>
                <w:lang w:val="es-ES"/>
              </w:rPr>
              <w:t>Sec</w:t>
            </w:r>
            <w:proofErr w:type="spellEnd"/>
            <w:r w:rsidRPr="0077625D">
              <w:rPr>
                <w:rFonts w:ascii="Arial" w:eastAsia="Times New Roman" w:hAnsi="Arial" w:cs="Arial"/>
                <w:b/>
                <w:color w:val="181717"/>
                <w:sz w:val="16"/>
                <w:szCs w:val="16"/>
                <w:lang w:val="es-ES"/>
              </w:rPr>
              <w:t xml:space="preserve"> :</w:t>
            </w:r>
            <w:r w:rsidRPr="0077625D">
              <w:rPr>
                <w:rFonts w:ascii="Arial" w:eastAsia="Times New Roman" w:hAnsi="Arial" w:cs="Arial"/>
                <w:color w:val="181717"/>
                <w:sz w:val="16"/>
                <w:szCs w:val="16"/>
                <w:lang w:val="es-ES"/>
              </w:rPr>
              <w:t xml:space="preserve"> 22.000</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Firewall </w:t>
            </w:r>
            <w:proofErr w:type="spellStart"/>
            <w:r w:rsidRPr="0077625D">
              <w:rPr>
                <w:rFonts w:ascii="Arial" w:eastAsia="Times New Roman" w:hAnsi="Arial" w:cs="Arial"/>
                <w:b/>
                <w:color w:val="181717"/>
                <w:sz w:val="16"/>
                <w:szCs w:val="16"/>
                <w:lang w:val="es-ES"/>
              </w:rPr>
              <w:t>Policies</w:t>
            </w:r>
            <w:proofErr w:type="spellEnd"/>
            <w:r w:rsidRPr="0077625D">
              <w:rPr>
                <w:rFonts w:ascii="Arial" w:eastAsia="Times New Roman" w:hAnsi="Arial" w:cs="Arial"/>
                <w:b/>
                <w:color w:val="181717"/>
                <w:sz w:val="16"/>
                <w:szCs w:val="16"/>
                <w:lang w:val="es-ES"/>
              </w:rPr>
              <w:t xml:space="preserve"> :</w:t>
            </w:r>
            <w:r w:rsidRPr="0077625D">
              <w:rPr>
                <w:rFonts w:ascii="Arial" w:eastAsia="Times New Roman" w:hAnsi="Arial" w:cs="Arial"/>
                <w:color w:val="181717"/>
                <w:sz w:val="16"/>
                <w:szCs w:val="16"/>
                <w:lang w:val="es-ES"/>
              </w:rPr>
              <w:t xml:space="preserve"> 10.000</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proofErr w:type="spellStart"/>
            <w:r w:rsidRPr="0077625D">
              <w:rPr>
                <w:rFonts w:ascii="Arial" w:eastAsia="Times New Roman" w:hAnsi="Arial" w:cs="Arial"/>
                <w:b/>
                <w:color w:val="181717"/>
                <w:sz w:val="16"/>
                <w:szCs w:val="16"/>
                <w:lang w:val="es-ES"/>
              </w:rPr>
              <w:t>IPSec</w:t>
            </w:r>
            <w:proofErr w:type="spellEnd"/>
            <w:r w:rsidRPr="0077625D">
              <w:rPr>
                <w:rFonts w:ascii="Arial" w:eastAsia="Times New Roman" w:hAnsi="Arial" w:cs="Arial"/>
                <w:b/>
                <w:color w:val="181717"/>
                <w:sz w:val="16"/>
                <w:szCs w:val="16"/>
                <w:lang w:val="es-ES"/>
              </w:rPr>
              <w:t xml:space="preserve"> VPN </w:t>
            </w:r>
            <w:proofErr w:type="spellStart"/>
            <w:r w:rsidRPr="0077625D">
              <w:rPr>
                <w:rFonts w:ascii="Arial" w:eastAsia="Times New Roman" w:hAnsi="Arial" w:cs="Arial"/>
                <w:b/>
                <w:color w:val="181717"/>
                <w:sz w:val="16"/>
                <w:szCs w:val="16"/>
                <w:lang w:val="es-ES"/>
              </w:rPr>
              <w:t>Throughput</w:t>
            </w:r>
            <w:proofErr w:type="spellEnd"/>
            <w:r w:rsidRPr="0077625D">
              <w:rPr>
                <w:rFonts w:ascii="Arial" w:eastAsia="Times New Roman" w:hAnsi="Arial" w:cs="Arial"/>
                <w:b/>
                <w:color w:val="181717"/>
                <w:sz w:val="16"/>
                <w:szCs w:val="16"/>
                <w:lang w:val="es-ES"/>
              </w:rPr>
              <w:t xml:space="preserve"> :</w:t>
            </w:r>
            <w:r w:rsidRPr="0077625D">
              <w:rPr>
                <w:rFonts w:ascii="Arial" w:eastAsia="Times New Roman" w:hAnsi="Arial" w:cs="Arial"/>
                <w:color w:val="181717"/>
                <w:sz w:val="16"/>
                <w:szCs w:val="16"/>
                <w:lang w:val="es-ES"/>
              </w:rPr>
              <w:t xml:space="preserve"> 450 Mbps</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n-US"/>
              </w:rPr>
              <w:t xml:space="preserve">Max G/W to G/W IPSEC Tunnels : </w:t>
            </w:r>
            <w:r w:rsidRPr="0077625D">
              <w:rPr>
                <w:rFonts w:ascii="Arial" w:eastAsia="Times New Roman" w:hAnsi="Arial" w:cs="Arial"/>
                <w:color w:val="181717"/>
                <w:sz w:val="16"/>
                <w:szCs w:val="16"/>
                <w:lang w:val="en-US"/>
              </w:rPr>
              <w:t>2.000</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n-US"/>
              </w:rPr>
              <w:t>Max Client to G/W IPSEC Tunnels :</w:t>
            </w:r>
            <w:r w:rsidRPr="0077625D">
              <w:rPr>
                <w:rFonts w:ascii="Arial" w:eastAsia="Times New Roman" w:hAnsi="Arial" w:cs="Arial"/>
                <w:color w:val="181717"/>
                <w:sz w:val="16"/>
                <w:szCs w:val="16"/>
                <w:lang w:val="en-US"/>
              </w:rPr>
              <w:t xml:space="preserve"> 5.000</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SSL VPN </w:t>
            </w:r>
            <w:proofErr w:type="spellStart"/>
            <w:r w:rsidRPr="0077625D">
              <w:rPr>
                <w:rFonts w:ascii="Arial" w:eastAsia="Times New Roman" w:hAnsi="Arial" w:cs="Arial"/>
                <w:b/>
                <w:color w:val="181717"/>
                <w:sz w:val="16"/>
                <w:szCs w:val="16"/>
                <w:lang w:val="es-ES"/>
              </w:rPr>
              <w:t>Throughput</w:t>
            </w:r>
            <w:proofErr w:type="spellEnd"/>
            <w:r w:rsidRPr="0077625D">
              <w:rPr>
                <w:rFonts w:ascii="Arial" w:eastAsia="Times New Roman" w:hAnsi="Arial" w:cs="Arial"/>
                <w:b/>
                <w:color w:val="181717"/>
                <w:sz w:val="16"/>
                <w:szCs w:val="16"/>
                <w:lang w:val="es-ES"/>
              </w:rPr>
              <w:t>:</w:t>
            </w:r>
            <w:r w:rsidRPr="0077625D">
              <w:rPr>
                <w:rFonts w:ascii="Arial" w:eastAsia="Times New Roman" w:hAnsi="Arial" w:cs="Arial"/>
                <w:color w:val="181717"/>
                <w:sz w:val="16"/>
                <w:szCs w:val="16"/>
                <w:lang w:val="es-ES"/>
              </w:rPr>
              <w:t xml:space="preserve"> 300 Mbps</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proofErr w:type="spellStart"/>
            <w:r w:rsidRPr="0077625D">
              <w:rPr>
                <w:rFonts w:ascii="Arial" w:eastAsia="Times New Roman" w:hAnsi="Arial" w:cs="Arial"/>
                <w:b/>
                <w:color w:val="181717"/>
                <w:sz w:val="16"/>
                <w:szCs w:val="16"/>
                <w:lang w:val="es-ES"/>
              </w:rPr>
              <w:t>Recommended</w:t>
            </w:r>
            <w:proofErr w:type="spellEnd"/>
            <w:r w:rsidRPr="0077625D">
              <w:rPr>
                <w:rFonts w:ascii="Arial" w:eastAsia="Times New Roman" w:hAnsi="Arial" w:cs="Arial"/>
                <w:b/>
                <w:color w:val="181717"/>
                <w:sz w:val="16"/>
                <w:szCs w:val="16"/>
                <w:lang w:val="es-ES"/>
              </w:rPr>
              <w:t xml:space="preserve"> SSL  VPN </w:t>
            </w:r>
            <w:proofErr w:type="spellStart"/>
            <w:r w:rsidRPr="0077625D">
              <w:rPr>
                <w:rFonts w:ascii="Arial" w:eastAsia="Times New Roman" w:hAnsi="Arial" w:cs="Arial"/>
                <w:b/>
                <w:color w:val="181717"/>
                <w:sz w:val="16"/>
                <w:szCs w:val="16"/>
                <w:lang w:val="es-ES"/>
              </w:rPr>
              <w:t>Users</w:t>
            </w:r>
            <w:proofErr w:type="spellEnd"/>
            <w:r w:rsidRPr="0077625D">
              <w:rPr>
                <w:rFonts w:ascii="Arial" w:eastAsia="Times New Roman" w:hAnsi="Arial" w:cs="Arial"/>
                <w:b/>
                <w:color w:val="181717"/>
                <w:sz w:val="16"/>
                <w:szCs w:val="16"/>
                <w:lang w:val="es-ES"/>
              </w:rPr>
              <w:t xml:space="preserve"> :</w:t>
            </w:r>
            <w:r w:rsidRPr="0077625D">
              <w:rPr>
                <w:rFonts w:ascii="Arial" w:eastAsia="Times New Roman" w:hAnsi="Arial" w:cs="Arial"/>
                <w:color w:val="181717"/>
                <w:sz w:val="16"/>
                <w:szCs w:val="16"/>
                <w:lang w:val="es-ES"/>
              </w:rPr>
              <w:t xml:space="preserve"> 300</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IPS </w:t>
            </w:r>
            <w:proofErr w:type="spellStart"/>
            <w:r w:rsidRPr="0077625D">
              <w:rPr>
                <w:rFonts w:ascii="Arial" w:eastAsia="Times New Roman" w:hAnsi="Arial" w:cs="Arial"/>
                <w:b/>
                <w:color w:val="181717"/>
                <w:sz w:val="16"/>
                <w:szCs w:val="16"/>
                <w:lang w:val="es-ES"/>
              </w:rPr>
              <w:t>Throughput</w:t>
            </w:r>
            <w:proofErr w:type="spellEnd"/>
            <w:r w:rsidRPr="0077625D">
              <w:rPr>
                <w:rFonts w:ascii="Arial" w:eastAsia="Times New Roman" w:hAnsi="Arial" w:cs="Arial"/>
                <w:b/>
                <w:color w:val="181717"/>
                <w:sz w:val="16"/>
                <w:szCs w:val="16"/>
                <w:lang w:val="es-ES"/>
              </w:rPr>
              <w:t xml:space="preserve"> :</w:t>
            </w:r>
            <w:r w:rsidRPr="0077625D">
              <w:rPr>
                <w:rFonts w:ascii="Arial" w:eastAsia="Times New Roman" w:hAnsi="Arial" w:cs="Arial"/>
                <w:color w:val="181717"/>
                <w:sz w:val="16"/>
                <w:szCs w:val="16"/>
                <w:lang w:val="es-ES"/>
              </w:rPr>
              <w:t xml:space="preserve"> 950 Mbps</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Antivirus </w:t>
            </w:r>
            <w:proofErr w:type="spellStart"/>
            <w:r w:rsidRPr="0077625D">
              <w:rPr>
                <w:rFonts w:ascii="Arial" w:eastAsia="Times New Roman" w:hAnsi="Arial" w:cs="Arial"/>
                <w:b/>
                <w:color w:val="181717"/>
                <w:sz w:val="16"/>
                <w:szCs w:val="16"/>
                <w:lang w:val="es-ES"/>
              </w:rPr>
              <w:t>Throughput</w:t>
            </w:r>
            <w:proofErr w:type="spellEnd"/>
            <w:r w:rsidRPr="0077625D">
              <w:rPr>
                <w:rFonts w:ascii="Arial" w:eastAsia="Times New Roman" w:hAnsi="Arial" w:cs="Arial"/>
                <w:b/>
                <w:color w:val="181717"/>
                <w:sz w:val="16"/>
                <w:szCs w:val="16"/>
                <w:lang w:val="es-ES"/>
              </w:rPr>
              <w:t>:</w:t>
            </w:r>
            <w:r w:rsidRPr="0077625D">
              <w:rPr>
                <w:rFonts w:ascii="Arial" w:eastAsia="Times New Roman" w:hAnsi="Arial" w:cs="Arial"/>
                <w:color w:val="181717"/>
                <w:sz w:val="16"/>
                <w:szCs w:val="16"/>
                <w:lang w:val="es-ES"/>
              </w:rPr>
              <w:t xml:space="preserve"> 300 Mbps</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Max </w:t>
            </w:r>
            <w:proofErr w:type="spellStart"/>
            <w:r w:rsidRPr="0077625D">
              <w:rPr>
                <w:rFonts w:ascii="Arial" w:eastAsia="Times New Roman" w:hAnsi="Arial" w:cs="Arial"/>
                <w:b/>
                <w:color w:val="181717"/>
                <w:sz w:val="16"/>
                <w:szCs w:val="16"/>
                <w:lang w:val="es-ES"/>
              </w:rPr>
              <w:t>FortiAPs</w:t>
            </w:r>
            <w:proofErr w:type="spellEnd"/>
            <w:r w:rsidRPr="0077625D">
              <w:rPr>
                <w:rFonts w:ascii="Arial" w:eastAsia="Times New Roman" w:hAnsi="Arial" w:cs="Arial"/>
                <w:b/>
                <w:color w:val="181717"/>
                <w:sz w:val="16"/>
                <w:szCs w:val="16"/>
                <w:lang w:val="es-ES"/>
              </w:rPr>
              <w:t xml:space="preserve"> (Total / </w:t>
            </w:r>
            <w:proofErr w:type="spellStart"/>
            <w:r w:rsidRPr="0077625D">
              <w:rPr>
                <w:rFonts w:ascii="Arial" w:eastAsia="Times New Roman" w:hAnsi="Arial" w:cs="Arial"/>
                <w:b/>
                <w:color w:val="181717"/>
                <w:sz w:val="16"/>
                <w:szCs w:val="16"/>
                <w:lang w:val="es-ES"/>
              </w:rPr>
              <w:t>Tunnel</w:t>
            </w:r>
            <w:proofErr w:type="spellEnd"/>
            <w:r w:rsidRPr="0077625D">
              <w:rPr>
                <w:rFonts w:ascii="Arial" w:eastAsia="Times New Roman" w:hAnsi="Arial" w:cs="Arial"/>
                <w:b/>
                <w:color w:val="181717"/>
                <w:sz w:val="16"/>
                <w:szCs w:val="16"/>
                <w:lang w:val="es-ES"/>
              </w:rPr>
              <w:t>) :</w:t>
            </w:r>
            <w:r w:rsidRPr="0077625D">
              <w:rPr>
                <w:rFonts w:ascii="Arial" w:eastAsia="Times New Roman" w:hAnsi="Arial" w:cs="Arial"/>
                <w:color w:val="181717"/>
                <w:sz w:val="16"/>
                <w:szCs w:val="16"/>
                <w:lang w:val="es-ES"/>
              </w:rPr>
              <w:t xml:space="preserve"> 64 / 32</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Max </w:t>
            </w:r>
            <w:proofErr w:type="spellStart"/>
            <w:r w:rsidRPr="0077625D">
              <w:rPr>
                <w:rFonts w:ascii="Arial" w:eastAsia="Times New Roman" w:hAnsi="Arial" w:cs="Arial"/>
                <w:b/>
                <w:color w:val="181717"/>
                <w:sz w:val="16"/>
                <w:szCs w:val="16"/>
                <w:lang w:val="es-ES"/>
              </w:rPr>
              <w:t>FortiTokens</w:t>
            </w:r>
            <w:proofErr w:type="spellEnd"/>
            <w:r w:rsidRPr="0077625D">
              <w:rPr>
                <w:rFonts w:ascii="Arial" w:eastAsia="Times New Roman" w:hAnsi="Arial" w:cs="Arial"/>
                <w:b/>
                <w:color w:val="181717"/>
                <w:sz w:val="16"/>
                <w:szCs w:val="16"/>
                <w:lang w:val="es-ES"/>
              </w:rPr>
              <w:t xml:space="preserve"> :</w:t>
            </w:r>
            <w:r w:rsidRPr="0077625D">
              <w:rPr>
                <w:rFonts w:ascii="Arial" w:eastAsia="Times New Roman" w:hAnsi="Arial" w:cs="Arial"/>
                <w:color w:val="181717"/>
                <w:sz w:val="16"/>
                <w:szCs w:val="16"/>
                <w:lang w:val="es-ES"/>
              </w:rPr>
              <w:t xml:space="preserve"> 1.000</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Max </w:t>
            </w:r>
            <w:proofErr w:type="spellStart"/>
            <w:r w:rsidRPr="0077625D">
              <w:rPr>
                <w:rFonts w:ascii="Arial" w:eastAsia="Times New Roman" w:hAnsi="Arial" w:cs="Arial"/>
                <w:b/>
                <w:color w:val="181717"/>
                <w:sz w:val="16"/>
                <w:szCs w:val="16"/>
                <w:lang w:val="es-ES"/>
              </w:rPr>
              <w:t>Registered</w:t>
            </w:r>
            <w:proofErr w:type="spellEnd"/>
            <w:r w:rsidRPr="0077625D">
              <w:rPr>
                <w:rFonts w:ascii="Arial" w:eastAsia="Times New Roman" w:hAnsi="Arial" w:cs="Arial"/>
                <w:b/>
                <w:color w:val="181717"/>
                <w:sz w:val="16"/>
                <w:szCs w:val="16"/>
                <w:lang w:val="es-ES"/>
              </w:rPr>
              <w:t xml:space="preserve"> </w:t>
            </w:r>
            <w:proofErr w:type="spellStart"/>
            <w:r w:rsidRPr="0077625D">
              <w:rPr>
                <w:rFonts w:ascii="Arial" w:eastAsia="Times New Roman" w:hAnsi="Arial" w:cs="Arial"/>
                <w:b/>
                <w:color w:val="181717"/>
                <w:sz w:val="16"/>
                <w:szCs w:val="16"/>
                <w:lang w:val="es-ES"/>
              </w:rPr>
              <w:t>FortClient</w:t>
            </w:r>
            <w:proofErr w:type="spellEnd"/>
            <w:r w:rsidRPr="0077625D">
              <w:rPr>
                <w:rFonts w:ascii="Arial" w:eastAsia="Times New Roman" w:hAnsi="Arial" w:cs="Arial"/>
                <w:b/>
                <w:color w:val="181717"/>
                <w:sz w:val="16"/>
                <w:szCs w:val="16"/>
                <w:lang w:val="es-ES"/>
              </w:rPr>
              <w:t xml:space="preserve"> :</w:t>
            </w:r>
            <w:r w:rsidRPr="0077625D">
              <w:rPr>
                <w:rFonts w:ascii="Arial" w:eastAsia="Times New Roman" w:hAnsi="Arial" w:cs="Arial"/>
                <w:color w:val="181717"/>
                <w:sz w:val="16"/>
                <w:szCs w:val="16"/>
                <w:lang w:val="es-ES"/>
              </w:rPr>
              <w:t xml:space="preserve"> 600</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 xml:space="preserve">Virtual </w:t>
            </w:r>
            <w:proofErr w:type="spellStart"/>
            <w:r w:rsidRPr="0077625D">
              <w:rPr>
                <w:rFonts w:ascii="Arial" w:eastAsia="Times New Roman" w:hAnsi="Arial" w:cs="Arial"/>
                <w:b/>
                <w:color w:val="181717"/>
                <w:sz w:val="16"/>
                <w:szCs w:val="16"/>
                <w:lang w:val="es-ES"/>
              </w:rPr>
              <w:t>Domains</w:t>
            </w:r>
            <w:proofErr w:type="spellEnd"/>
            <w:r w:rsidRPr="0077625D">
              <w:rPr>
                <w:rFonts w:ascii="Arial" w:eastAsia="Times New Roman" w:hAnsi="Arial" w:cs="Arial"/>
                <w:b/>
                <w:color w:val="181717"/>
                <w:sz w:val="16"/>
                <w:szCs w:val="16"/>
                <w:lang w:val="es-ES"/>
              </w:rPr>
              <w:t xml:space="preserve"> ( Default/Max) :</w:t>
            </w:r>
            <w:r w:rsidRPr="0077625D">
              <w:rPr>
                <w:rFonts w:ascii="Arial" w:eastAsia="Times New Roman" w:hAnsi="Arial" w:cs="Arial"/>
                <w:color w:val="181717"/>
                <w:sz w:val="16"/>
                <w:szCs w:val="16"/>
                <w:lang w:val="es-ES"/>
              </w:rPr>
              <w:t xml:space="preserve"> 10 / 10</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n-US"/>
              </w:rPr>
              <w:t>Interfaces :</w:t>
            </w:r>
            <w:r w:rsidRPr="0077625D">
              <w:rPr>
                <w:rFonts w:ascii="Arial" w:eastAsia="Times New Roman" w:hAnsi="Arial" w:cs="Arial"/>
                <w:color w:val="181717"/>
                <w:sz w:val="16"/>
                <w:szCs w:val="16"/>
                <w:lang w:val="en-US"/>
              </w:rPr>
              <w:t xml:space="preserve">  20x GE RJ45, 2x Shared Port Pairs    (100D only)</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s-ES"/>
              </w:rPr>
              <w:t>Local Storage :</w:t>
            </w:r>
            <w:r w:rsidRPr="0077625D">
              <w:rPr>
                <w:rFonts w:ascii="Arial" w:eastAsia="Times New Roman" w:hAnsi="Arial" w:cs="Arial"/>
                <w:color w:val="181717"/>
                <w:sz w:val="16"/>
                <w:szCs w:val="16"/>
                <w:lang w:val="es-ES"/>
              </w:rPr>
              <w:t xml:space="preserve"> 32 GB</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n-US"/>
              </w:rPr>
              <w:t>Power Supplies :</w:t>
            </w:r>
            <w:r w:rsidRPr="0077625D">
              <w:rPr>
                <w:rFonts w:ascii="Arial" w:eastAsia="Times New Roman" w:hAnsi="Arial" w:cs="Arial"/>
                <w:color w:val="181717"/>
                <w:sz w:val="16"/>
                <w:szCs w:val="16"/>
                <w:lang w:val="en-US"/>
              </w:rPr>
              <w:t xml:space="preserve"> Single AC Power Supply</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n-US"/>
              </w:rPr>
              <w:t>Form Factor:</w:t>
            </w:r>
            <w:r w:rsidRPr="0077625D">
              <w:rPr>
                <w:rFonts w:ascii="Arial" w:eastAsia="Times New Roman" w:hAnsi="Arial" w:cs="Arial"/>
                <w:color w:val="181717"/>
                <w:sz w:val="16"/>
                <w:szCs w:val="16"/>
                <w:lang w:val="en-US"/>
              </w:rPr>
              <w:t xml:space="preserve"> Rack Mount, 1 RU</w:t>
            </w:r>
          </w:p>
          <w:p w:rsidR="0077625D" w:rsidRPr="0077625D" w:rsidRDefault="0077625D" w:rsidP="0077625D">
            <w:pPr>
              <w:numPr>
                <w:ilvl w:val="0"/>
                <w:numId w:val="5"/>
              </w:numPr>
              <w:autoSpaceDE w:val="0"/>
              <w:autoSpaceDN w:val="0"/>
              <w:adjustRightInd w:val="0"/>
              <w:spacing w:after="0" w:line="360" w:lineRule="auto"/>
              <w:contextualSpacing/>
              <w:jc w:val="both"/>
              <w:rPr>
                <w:rFonts w:ascii="Arial" w:eastAsia="Times New Roman" w:hAnsi="Arial" w:cs="Arial"/>
                <w:sz w:val="16"/>
                <w:szCs w:val="16"/>
                <w:lang w:val="en-US" w:eastAsia="es-BO"/>
              </w:rPr>
            </w:pPr>
            <w:r w:rsidRPr="0077625D">
              <w:rPr>
                <w:rFonts w:ascii="Arial" w:eastAsia="Times New Roman" w:hAnsi="Arial" w:cs="Arial"/>
                <w:b/>
                <w:color w:val="181717"/>
                <w:sz w:val="16"/>
                <w:szCs w:val="16"/>
                <w:lang w:val="en-US"/>
              </w:rPr>
              <w:lastRenderedPageBreak/>
              <w:t>Variants:</w:t>
            </w:r>
            <w:r w:rsidRPr="0077625D">
              <w:rPr>
                <w:rFonts w:ascii="Arial" w:eastAsia="Times New Roman" w:hAnsi="Arial" w:cs="Arial"/>
                <w:color w:val="181717"/>
                <w:sz w:val="16"/>
                <w:szCs w:val="16"/>
                <w:lang w:val="en-US"/>
              </w:rPr>
              <w:t xml:space="preserve"> LENC, High port density, High  port density + POE</w:t>
            </w:r>
          </w:p>
          <w:p w:rsidR="0077625D" w:rsidRPr="0077625D" w:rsidRDefault="0077625D" w:rsidP="0077625D">
            <w:pPr>
              <w:spacing w:after="0" w:line="360" w:lineRule="auto"/>
              <w:ind w:left="291" w:hanging="142"/>
              <w:contextualSpacing/>
              <w:rPr>
                <w:rFonts w:ascii="Arial" w:eastAsia="Times New Roman" w:hAnsi="Arial" w:cs="Arial"/>
                <w:bCs/>
                <w:sz w:val="16"/>
                <w:szCs w:val="16"/>
                <w:lang w:val="es-ES" w:eastAsia="es-BO"/>
              </w:rPr>
            </w:pPr>
            <w:r w:rsidRPr="0077625D">
              <w:rPr>
                <w:rFonts w:ascii="Arial" w:eastAsia="Times New Roman" w:hAnsi="Arial" w:cs="Arial"/>
                <w:bCs/>
                <w:sz w:val="16"/>
                <w:szCs w:val="16"/>
                <w:lang w:eastAsia="es-BO"/>
              </w:rPr>
              <w:t>-  La provisión debe incluir la respectiva instalación del equipo ofertado</w:t>
            </w:r>
            <w:r w:rsidRPr="0077625D">
              <w:rPr>
                <w:rFonts w:ascii="Arial" w:eastAsia="Times New Roman" w:hAnsi="Arial" w:cs="Arial"/>
                <w:color w:val="000000"/>
                <w:sz w:val="16"/>
                <w:szCs w:val="16"/>
                <w:lang w:val="es-ES"/>
              </w:rPr>
              <w:t xml:space="preserve"> y una c</w:t>
            </w:r>
            <w:r w:rsidRPr="0077625D">
              <w:rPr>
                <w:rFonts w:ascii="Arial" w:eastAsia="Times New Roman" w:hAnsi="Arial" w:cs="Arial"/>
                <w:bCs/>
                <w:sz w:val="16"/>
                <w:szCs w:val="16"/>
                <w:lang w:val="es-ES" w:eastAsia="es-BO"/>
              </w:rPr>
              <w:t>apacitación de 8 horas mínimamente en sitio respecto de las configuraciones utilizadas.</w:t>
            </w:r>
          </w:p>
          <w:p w:rsidR="0077625D" w:rsidRPr="0077625D" w:rsidRDefault="0077625D" w:rsidP="0077625D">
            <w:pPr>
              <w:autoSpaceDE w:val="0"/>
              <w:autoSpaceDN w:val="0"/>
              <w:adjustRightInd w:val="0"/>
              <w:spacing w:after="0" w:line="360" w:lineRule="auto"/>
              <w:ind w:left="291" w:hanging="142"/>
              <w:contextualSpacing/>
              <w:jc w:val="both"/>
              <w:rPr>
                <w:rFonts w:ascii="Arial" w:eastAsia="Times New Roman" w:hAnsi="Arial" w:cs="Arial"/>
                <w:sz w:val="16"/>
                <w:szCs w:val="16"/>
                <w:lang w:val="es-ES" w:eastAsia="es-BO"/>
              </w:rPr>
            </w:pPr>
            <w:r w:rsidRPr="0077625D">
              <w:rPr>
                <w:rFonts w:ascii="Arial" w:eastAsia="Times New Roman" w:hAnsi="Arial" w:cs="Arial"/>
                <w:bCs/>
                <w:sz w:val="16"/>
                <w:szCs w:val="16"/>
                <w:lang w:eastAsia="es-BO"/>
              </w:rPr>
              <w:t>- El número de parte es referencial quedando los oferentes en libertad de ofertad sus análogos que correspondan</w:t>
            </w:r>
          </w:p>
          <w:p w:rsidR="0077625D" w:rsidRPr="0077625D" w:rsidRDefault="0077625D" w:rsidP="0077625D">
            <w:pPr>
              <w:spacing w:after="0" w:line="360" w:lineRule="auto"/>
              <w:ind w:left="291" w:hanging="142"/>
              <w:contextualSpacing/>
              <w:jc w:val="both"/>
              <w:rPr>
                <w:rFonts w:ascii="Arial" w:eastAsia="Times New Roman" w:hAnsi="Arial" w:cs="Arial"/>
                <w:b/>
                <w:bCs/>
                <w:sz w:val="16"/>
                <w:szCs w:val="16"/>
                <w:lang w:val="es-ES" w:eastAsia="es-BO"/>
              </w:rPr>
            </w:pPr>
            <w:r w:rsidRPr="0077625D">
              <w:rPr>
                <w:rFonts w:ascii="Arial" w:eastAsia="Times New Roman" w:hAnsi="Arial" w:cs="Arial"/>
                <w:sz w:val="16"/>
                <w:szCs w:val="16"/>
                <w:lang w:val="es-ES" w:eastAsia="es-BO"/>
              </w:rPr>
              <w:t>- Las empresas ofertantes deberán demostrar mediante certificado ser representante o distribuidor del equipo ofertado (Adjuntar fotocopia simple).</w:t>
            </w:r>
          </w:p>
        </w:tc>
        <w:tc>
          <w:tcPr>
            <w:tcW w:w="3827" w:type="dxa"/>
            <w:tcBorders>
              <w:top w:val="single" w:sz="4" w:space="0" w:color="auto"/>
              <w:righ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4" w:type="dxa"/>
            <w:tcBorders>
              <w:top w:val="single" w:sz="4" w:space="0" w:color="auto"/>
              <w:lef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3"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992"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r>
      <w:tr w:rsidR="0077625D" w:rsidRPr="0077625D" w:rsidTr="0077625D">
        <w:trPr>
          <w:trHeight w:val="176"/>
          <w:jc w:val="center"/>
        </w:trPr>
        <w:tc>
          <w:tcPr>
            <w:tcW w:w="9758" w:type="dxa"/>
            <w:gridSpan w:val="5"/>
            <w:shd w:val="clear" w:color="auto" w:fill="D9D9D9"/>
            <w:vAlign w:val="center"/>
          </w:tcPr>
          <w:p w:rsidR="0077625D" w:rsidRPr="0077625D" w:rsidRDefault="0077625D" w:rsidP="0077625D">
            <w:pPr>
              <w:spacing w:after="0" w:line="360" w:lineRule="auto"/>
              <w:rPr>
                <w:rFonts w:ascii="Arial" w:eastAsia="Times New Roman" w:hAnsi="Arial" w:cs="Arial"/>
                <w:sz w:val="16"/>
                <w:szCs w:val="16"/>
                <w:lang w:val="es-ES" w:eastAsia="es-BO"/>
              </w:rPr>
            </w:pPr>
            <w:r w:rsidRPr="0077625D">
              <w:rPr>
                <w:rFonts w:ascii="Arial" w:eastAsia="Times New Roman" w:hAnsi="Arial" w:cs="Arial"/>
                <w:b/>
                <w:bCs/>
                <w:sz w:val="16"/>
                <w:szCs w:val="16"/>
                <w:lang w:val="es-ES"/>
              </w:rPr>
              <w:lastRenderedPageBreak/>
              <w:t>PLAZO DE ENTREGA</w:t>
            </w:r>
          </w:p>
        </w:tc>
      </w:tr>
      <w:tr w:rsidR="0077625D" w:rsidRPr="0077625D" w:rsidTr="0077625D">
        <w:trPr>
          <w:trHeight w:val="547"/>
          <w:jc w:val="center"/>
        </w:trPr>
        <w:tc>
          <w:tcPr>
            <w:tcW w:w="4372" w:type="dxa"/>
            <w:vAlign w:val="center"/>
          </w:tcPr>
          <w:p w:rsidR="0077625D" w:rsidRPr="0077625D" w:rsidRDefault="0077625D" w:rsidP="0077625D">
            <w:pPr>
              <w:spacing w:after="0" w:line="360" w:lineRule="auto"/>
              <w:jc w:val="both"/>
              <w:rPr>
                <w:rFonts w:ascii="Arial" w:eastAsia="Times New Roman" w:hAnsi="Arial" w:cs="Arial"/>
                <w:sz w:val="16"/>
                <w:szCs w:val="16"/>
                <w:lang w:val="es-ES"/>
              </w:rPr>
            </w:pPr>
            <w:r w:rsidRPr="0077625D">
              <w:rPr>
                <w:rFonts w:ascii="Arial" w:eastAsia="Times New Roman" w:hAnsi="Arial" w:cs="Arial"/>
                <w:sz w:val="16"/>
                <w:szCs w:val="16"/>
                <w:lang w:val="es-ES"/>
              </w:rPr>
              <w:t xml:space="preserve">La entrega e instalación del equipo debe ser realizada en un plazo máximo de 10 días calendario computable a partir de la recepción de la Orden de Compra. </w:t>
            </w:r>
          </w:p>
        </w:tc>
        <w:tc>
          <w:tcPr>
            <w:tcW w:w="3827" w:type="dxa"/>
            <w:tcBorders>
              <w:righ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3"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992"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r>
      <w:tr w:rsidR="0077625D" w:rsidRPr="0077625D" w:rsidTr="0077625D">
        <w:trPr>
          <w:trHeight w:val="176"/>
          <w:jc w:val="center"/>
        </w:trPr>
        <w:tc>
          <w:tcPr>
            <w:tcW w:w="9758" w:type="dxa"/>
            <w:gridSpan w:val="5"/>
            <w:shd w:val="clear" w:color="auto" w:fill="D9D9D9"/>
            <w:vAlign w:val="center"/>
          </w:tcPr>
          <w:p w:rsidR="0077625D" w:rsidRPr="0077625D" w:rsidRDefault="0077625D" w:rsidP="0077625D">
            <w:pPr>
              <w:spacing w:after="0" w:line="360" w:lineRule="auto"/>
              <w:jc w:val="both"/>
              <w:rPr>
                <w:rFonts w:ascii="Arial" w:eastAsia="Times New Roman" w:hAnsi="Arial" w:cs="Arial"/>
                <w:b/>
                <w:bCs/>
                <w:sz w:val="16"/>
                <w:szCs w:val="16"/>
                <w:lang w:val="es-ES" w:eastAsia="es-BO"/>
              </w:rPr>
            </w:pPr>
            <w:r w:rsidRPr="0077625D">
              <w:rPr>
                <w:rFonts w:ascii="Arial" w:eastAsia="Times New Roman" w:hAnsi="Arial" w:cs="Arial"/>
                <w:b/>
                <w:bCs/>
                <w:sz w:val="16"/>
                <w:szCs w:val="16"/>
                <w:lang w:val="es-ES"/>
              </w:rPr>
              <w:t xml:space="preserve">GARANTÍA TÉCNICA </w:t>
            </w:r>
          </w:p>
        </w:tc>
      </w:tr>
      <w:tr w:rsidR="0077625D" w:rsidRPr="0077625D" w:rsidTr="0077625D">
        <w:trPr>
          <w:trHeight w:val="362"/>
          <w:jc w:val="center"/>
        </w:trPr>
        <w:tc>
          <w:tcPr>
            <w:tcW w:w="4372" w:type="dxa"/>
            <w:vAlign w:val="center"/>
          </w:tcPr>
          <w:p w:rsidR="0077625D" w:rsidRPr="0077625D" w:rsidRDefault="0077625D" w:rsidP="0077625D">
            <w:pPr>
              <w:autoSpaceDE w:val="0"/>
              <w:autoSpaceDN w:val="0"/>
              <w:adjustRightInd w:val="0"/>
              <w:spacing w:after="0" w:line="360" w:lineRule="auto"/>
              <w:jc w:val="both"/>
              <w:rPr>
                <w:rFonts w:ascii="Arial" w:eastAsia="Times New Roman" w:hAnsi="Arial" w:cs="Arial"/>
                <w:sz w:val="16"/>
                <w:szCs w:val="16"/>
                <w:lang w:val="es-ES"/>
              </w:rPr>
            </w:pPr>
            <w:r w:rsidRPr="0077625D">
              <w:rPr>
                <w:rFonts w:ascii="Arial" w:eastAsia="Times New Roman" w:hAnsi="Arial" w:cs="Arial"/>
                <w:b/>
                <w:bCs/>
                <w:sz w:val="16"/>
                <w:szCs w:val="16"/>
                <w:lang w:val="es-ES"/>
              </w:rPr>
              <w:t>Alcance de la garantía:</w:t>
            </w:r>
            <w:r w:rsidRPr="0077625D">
              <w:rPr>
                <w:rFonts w:ascii="Arial" w:eastAsia="Times New Roman" w:hAnsi="Arial" w:cs="Arial"/>
                <w:sz w:val="16"/>
                <w:szCs w:val="16"/>
                <w:lang w:val="es-ES"/>
              </w:rPr>
              <w:t xml:space="preserve"> Contra defectos de diseño y/o fabricación, averías, entre otros, por un mal funcionamiento, no detectables al momento que se otorgó la conformidad. </w:t>
            </w:r>
          </w:p>
          <w:p w:rsidR="0077625D" w:rsidRPr="0077625D" w:rsidRDefault="0077625D" w:rsidP="0077625D">
            <w:pPr>
              <w:spacing w:after="0" w:line="360" w:lineRule="auto"/>
              <w:jc w:val="both"/>
              <w:rPr>
                <w:rFonts w:ascii="Arial" w:eastAsia="Times New Roman" w:hAnsi="Arial" w:cs="Arial"/>
                <w:bCs/>
                <w:sz w:val="16"/>
                <w:szCs w:val="16"/>
                <w:lang w:val="es-ES"/>
              </w:rPr>
            </w:pPr>
            <w:r w:rsidRPr="0077625D">
              <w:rPr>
                <w:rFonts w:ascii="Arial" w:eastAsia="Times New Roman" w:hAnsi="Arial" w:cs="Arial"/>
                <w:bCs/>
                <w:sz w:val="16"/>
                <w:szCs w:val="16"/>
                <w:lang w:val="es-ES"/>
              </w:rPr>
              <w:t>El equipo a ser provisto deberá ser nuevo de fábrica, entendiéndose como nuevo de fábrica, aquel con una fecha de expedición no mayor a un año. No admitiéndose que sea re-usados, reacondicionado, reconstruido y/o re manufacturado, alternativo, ni equivalente o sustituto. Por lo que YPFB exigirá documentación que respalde el estado del mismo, certificado de expedición de fábrica, importación y otros que considere necesarios.</w:t>
            </w:r>
          </w:p>
          <w:p w:rsidR="0077625D" w:rsidRPr="0077625D" w:rsidRDefault="0077625D" w:rsidP="0077625D">
            <w:pPr>
              <w:autoSpaceDE w:val="0"/>
              <w:autoSpaceDN w:val="0"/>
              <w:adjustRightInd w:val="0"/>
              <w:spacing w:after="0" w:line="360" w:lineRule="auto"/>
              <w:ind w:left="149" w:hanging="58"/>
              <w:jc w:val="both"/>
              <w:rPr>
                <w:rFonts w:ascii="Arial" w:eastAsia="Times New Roman" w:hAnsi="Arial" w:cs="Arial"/>
                <w:sz w:val="16"/>
                <w:szCs w:val="16"/>
                <w:lang w:val="es-ES"/>
              </w:rPr>
            </w:pPr>
            <w:r w:rsidRPr="0077625D">
              <w:rPr>
                <w:rFonts w:ascii="Arial" w:eastAsia="Times New Roman" w:hAnsi="Arial" w:cs="Arial"/>
                <w:b/>
                <w:bCs/>
                <w:sz w:val="16"/>
                <w:szCs w:val="16"/>
                <w:lang w:val="es-ES"/>
              </w:rPr>
              <w:t>- Período de garantía:</w:t>
            </w:r>
            <w:r w:rsidRPr="0077625D">
              <w:rPr>
                <w:rFonts w:ascii="Arial" w:eastAsia="Times New Roman" w:hAnsi="Arial" w:cs="Arial"/>
                <w:sz w:val="16"/>
                <w:szCs w:val="16"/>
                <w:lang w:val="es-ES"/>
              </w:rPr>
              <w:t xml:space="preserve"> La empresa ofertante extenderá un certificado de garantía de equipos provistos por un lapso de 36 meses a partir de la instalación de los mismos, por lo que será responsable de cualquier falla de fábrica de los equipos.</w:t>
            </w:r>
          </w:p>
          <w:p w:rsidR="0077625D" w:rsidRPr="0077625D" w:rsidRDefault="0077625D" w:rsidP="0077625D">
            <w:pPr>
              <w:autoSpaceDE w:val="0"/>
              <w:autoSpaceDN w:val="0"/>
              <w:adjustRightInd w:val="0"/>
              <w:spacing w:after="0" w:line="360" w:lineRule="auto"/>
              <w:ind w:left="149" w:hanging="58"/>
              <w:jc w:val="both"/>
              <w:rPr>
                <w:rFonts w:ascii="Arial" w:eastAsia="Times New Roman" w:hAnsi="Arial" w:cs="Arial"/>
                <w:sz w:val="16"/>
                <w:szCs w:val="16"/>
                <w:lang w:val="es-ES"/>
              </w:rPr>
            </w:pPr>
            <w:r w:rsidRPr="0077625D">
              <w:rPr>
                <w:rFonts w:ascii="Arial" w:eastAsia="Times New Roman" w:hAnsi="Arial" w:cs="Arial"/>
                <w:b/>
                <w:bCs/>
                <w:sz w:val="16"/>
                <w:szCs w:val="16"/>
                <w:lang w:val="es-ES"/>
              </w:rPr>
              <w:t>- Inicio del cómputo del período de garantía:</w:t>
            </w:r>
            <w:r w:rsidRPr="0077625D">
              <w:rPr>
                <w:rFonts w:ascii="Arial" w:eastAsia="Times New Roman" w:hAnsi="Arial" w:cs="Arial"/>
                <w:sz w:val="16"/>
                <w:szCs w:val="16"/>
                <w:lang w:val="es-ES"/>
              </w:rPr>
              <w:t xml:space="preserve"> A partir de la fecha en la que se otorgó la conformidad de recepción.</w:t>
            </w:r>
          </w:p>
        </w:tc>
        <w:tc>
          <w:tcPr>
            <w:tcW w:w="3827" w:type="dxa"/>
            <w:tcBorders>
              <w:righ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3"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992"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r>
      <w:tr w:rsidR="0077625D" w:rsidRPr="0077625D" w:rsidTr="0077625D">
        <w:trPr>
          <w:trHeight w:val="143"/>
          <w:jc w:val="center"/>
        </w:trPr>
        <w:tc>
          <w:tcPr>
            <w:tcW w:w="9758" w:type="dxa"/>
            <w:gridSpan w:val="5"/>
            <w:shd w:val="clear" w:color="auto" w:fill="D9D9D9"/>
            <w:vAlign w:val="center"/>
          </w:tcPr>
          <w:p w:rsidR="0077625D" w:rsidRPr="0077625D" w:rsidRDefault="0077625D" w:rsidP="0077625D">
            <w:pPr>
              <w:spacing w:after="0" w:line="360" w:lineRule="auto"/>
              <w:jc w:val="both"/>
              <w:rPr>
                <w:rFonts w:ascii="Arial" w:eastAsia="Times New Roman" w:hAnsi="Arial" w:cs="Arial"/>
                <w:b/>
                <w:bCs/>
                <w:sz w:val="16"/>
                <w:szCs w:val="16"/>
                <w:lang w:val="es-ES" w:eastAsia="es-BO"/>
              </w:rPr>
            </w:pPr>
            <w:r w:rsidRPr="0077625D">
              <w:rPr>
                <w:rFonts w:ascii="Arial" w:eastAsia="Times New Roman" w:hAnsi="Arial" w:cs="Arial"/>
                <w:b/>
                <w:bCs/>
                <w:sz w:val="16"/>
                <w:szCs w:val="16"/>
                <w:lang w:val="es-ES"/>
              </w:rPr>
              <w:t xml:space="preserve">MANUALES </w:t>
            </w:r>
          </w:p>
        </w:tc>
      </w:tr>
      <w:tr w:rsidR="0077625D" w:rsidRPr="0077625D" w:rsidTr="0077625D">
        <w:trPr>
          <w:trHeight w:val="143"/>
          <w:jc w:val="center"/>
        </w:trPr>
        <w:tc>
          <w:tcPr>
            <w:tcW w:w="4372" w:type="dxa"/>
            <w:vAlign w:val="center"/>
          </w:tcPr>
          <w:p w:rsidR="0077625D" w:rsidRPr="0077625D" w:rsidRDefault="0077625D" w:rsidP="0077625D">
            <w:pPr>
              <w:autoSpaceDE w:val="0"/>
              <w:autoSpaceDN w:val="0"/>
              <w:adjustRightInd w:val="0"/>
              <w:spacing w:after="0" w:line="360" w:lineRule="auto"/>
              <w:jc w:val="both"/>
              <w:rPr>
                <w:rFonts w:ascii="Arial" w:eastAsia="Times New Roman" w:hAnsi="Arial" w:cs="Arial"/>
                <w:color w:val="000000"/>
                <w:sz w:val="16"/>
                <w:szCs w:val="16"/>
                <w:lang w:val="es-ES"/>
              </w:rPr>
            </w:pPr>
            <w:r w:rsidRPr="0077625D">
              <w:rPr>
                <w:rFonts w:ascii="Arial" w:eastAsia="Times New Roman" w:hAnsi="Arial" w:cs="Arial"/>
                <w:color w:val="000000"/>
                <w:sz w:val="16"/>
                <w:szCs w:val="16"/>
                <w:lang w:val="es-ES"/>
              </w:rPr>
              <w:t>La empresa adjudicada debe entregar antes de la firma del acta de recepción:</w:t>
            </w:r>
          </w:p>
          <w:p w:rsidR="0077625D" w:rsidRPr="0077625D" w:rsidRDefault="0077625D" w:rsidP="0077625D">
            <w:pPr>
              <w:numPr>
                <w:ilvl w:val="0"/>
                <w:numId w:val="6"/>
              </w:numPr>
              <w:autoSpaceDE w:val="0"/>
              <w:autoSpaceDN w:val="0"/>
              <w:adjustRightInd w:val="0"/>
              <w:spacing w:after="0" w:line="360" w:lineRule="auto"/>
              <w:jc w:val="both"/>
              <w:rPr>
                <w:rFonts w:ascii="Arial" w:eastAsia="Times New Roman" w:hAnsi="Arial" w:cs="Arial"/>
                <w:color w:val="000000"/>
                <w:sz w:val="16"/>
                <w:szCs w:val="16"/>
                <w:lang w:val="es-ES"/>
              </w:rPr>
            </w:pPr>
            <w:r w:rsidRPr="0077625D">
              <w:rPr>
                <w:rFonts w:ascii="Arial" w:eastAsia="Times New Roman" w:hAnsi="Arial" w:cs="Arial"/>
                <w:color w:val="000000"/>
                <w:sz w:val="16"/>
                <w:szCs w:val="16"/>
                <w:lang w:val="es-ES"/>
              </w:rPr>
              <w:t>Manuales técnicos</w:t>
            </w:r>
          </w:p>
          <w:p w:rsidR="0077625D" w:rsidRPr="0077625D" w:rsidRDefault="0077625D" w:rsidP="0077625D">
            <w:pPr>
              <w:numPr>
                <w:ilvl w:val="0"/>
                <w:numId w:val="6"/>
              </w:numPr>
              <w:autoSpaceDE w:val="0"/>
              <w:autoSpaceDN w:val="0"/>
              <w:adjustRightInd w:val="0"/>
              <w:spacing w:after="0" w:line="360" w:lineRule="auto"/>
              <w:jc w:val="both"/>
              <w:rPr>
                <w:rFonts w:ascii="Arial" w:eastAsia="Times New Roman" w:hAnsi="Arial" w:cs="Arial"/>
                <w:color w:val="000000"/>
                <w:sz w:val="16"/>
                <w:szCs w:val="16"/>
                <w:lang w:val="es-ES"/>
              </w:rPr>
            </w:pPr>
            <w:r w:rsidRPr="0077625D">
              <w:rPr>
                <w:rFonts w:ascii="Arial" w:eastAsia="Times New Roman" w:hAnsi="Arial" w:cs="Arial"/>
                <w:color w:val="000000"/>
                <w:sz w:val="16"/>
                <w:szCs w:val="16"/>
                <w:lang w:val="es-ES"/>
              </w:rPr>
              <w:t>Procedimientos de configuraciones realizados en el equipo</w:t>
            </w:r>
          </w:p>
          <w:p w:rsidR="0077625D" w:rsidRPr="0077625D" w:rsidRDefault="0077625D" w:rsidP="0077625D">
            <w:pPr>
              <w:numPr>
                <w:ilvl w:val="0"/>
                <w:numId w:val="6"/>
              </w:numPr>
              <w:autoSpaceDE w:val="0"/>
              <w:autoSpaceDN w:val="0"/>
              <w:adjustRightInd w:val="0"/>
              <w:spacing w:after="0" w:line="360" w:lineRule="auto"/>
              <w:jc w:val="both"/>
              <w:rPr>
                <w:rFonts w:ascii="Arial" w:eastAsia="Times New Roman" w:hAnsi="Arial" w:cs="Arial"/>
                <w:color w:val="000000"/>
                <w:sz w:val="16"/>
                <w:szCs w:val="16"/>
                <w:lang w:val="es-ES"/>
              </w:rPr>
            </w:pPr>
            <w:r w:rsidRPr="0077625D">
              <w:rPr>
                <w:rFonts w:ascii="Arial" w:eastAsia="Times New Roman" w:hAnsi="Arial" w:cs="Arial"/>
                <w:color w:val="000000"/>
                <w:sz w:val="16"/>
                <w:szCs w:val="16"/>
                <w:lang w:val="es-ES"/>
              </w:rPr>
              <w:t>Procedimientos de mantenimiento y diagnostico</w:t>
            </w:r>
          </w:p>
        </w:tc>
        <w:tc>
          <w:tcPr>
            <w:tcW w:w="3827" w:type="dxa"/>
            <w:tcBorders>
              <w:righ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3"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992"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r>
      <w:tr w:rsidR="0077625D" w:rsidRPr="0077625D" w:rsidTr="0077625D">
        <w:trPr>
          <w:trHeight w:val="143"/>
          <w:jc w:val="center"/>
        </w:trPr>
        <w:tc>
          <w:tcPr>
            <w:tcW w:w="9758" w:type="dxa"/>
            <w:gridSpan w:val="5"/>
            <w:shd w:val="clear" w:color="auto" w:fill="D9D9D9"/>
            <w:vAlign w:val="center"/>
          </w:tcPr>
          <w:p w:rsidR="0077625D" w:rsidRPr="0077625D" w:rsidRDefault="0077625D" w:rsidP="0077625D">
            <w:pPr>
              <w:autoSpaceDE w:val="0"/>
              <w:autoSpaceDN w:val="0"/>
              <w:adjustRightInd w:val="0"/>
              <w:spacing w:after="0" w:line="360" w:lineRule="auto"/>
              <w:rPr>
                <w:rFonts w:ascii="Arial" w:eastAsia="Times New Roman" w:hAnsi="Arial" w:cs="Arial"/>
                <w:b/>
                <w:bCs/>
                <w:sz w:val="16"/>
                <w:szCs w:val="16"/>
                <w:lang w:val="es-ES" w:eastAsia="es-BO"/>
              </w:rPr>
            </w:pPr>
            <w:r w:rsidRPr="0077625D">
              <w:rPr>
                <w:rFonts w:ascii="Arial" w:eastAsia="Times New Roman" w:hAnsi="Arial" w:cs="Arial"/>
                <w:b/>
                <w:bCs/>
                <w:sz w:val="16"/>
                <w:szCs w:val="16"/>
                <w:lang w:val="es-ES"/>
              </w:rPr>
              <w:t xml:space="preserve">LUGAR DE ENTREGA DE LOS BIENES </w:t>
            </w:r>
          </w:p>
        </w:tc>
      </w:tr>
      <w:tr w:rsidR="0077625D" w:rsidRPr="0077625D" w:rsidTr="0077625D">
        <w:trPr>
          <w:trHeight w:val="143"/>
          <w:jc w:val="center"/>
        </w:trPr>
        <w:tc>
          <w:tcPr>
            <w:tcW w:w="4372" w:type="dxa"/>
            <w:vAlign w:val="bottom"/>
          </w:tcPr>
          <w:p w:rsidR="0077625D" w:rsidRPr="0077625D" w:rsidRDefault="0077625D" w:rsidP="0077625D">
            <w:pPr>
              <w:autoSpaceDE w:val="0"/>
              <w:autoSpaceDN w:val="0"/>
              <w:adjustRightInd w:val="0"/>
              <w:spacing w:after="0" w:line="360" w:lineRule="auto"/>
              <w:jc w:val="both"/>
              <w:rPr>
                <w:rFonts w:ascii="Arial" w:eastAsia="Times New Roman" w:hAnsi="Arial" w:cs="Arial"/>
                <w:sz w:val="16"/>
                <w:szCs w:val="16"/>
                <w:lang w:val="es-ES" w:eastAsia="es-BO"/>
              </w:rPr>
            </w:pPr>
            <w:r w:rsidRPr="0077625D">
              <w:rPr>
                <w:rFonts w:ascii="Arial" w:eastAsia="Times New Roman" w:hAnsi="Arial" w:cs="Arial"/>
                <w:sz w:val="16"/>
                <w:szCs w:val="16"/>
                <w:lang w:val="es-ES"/>
              </w:rPr>
              <w:lastRenderedPageBreak/>
              <w:t xml:space="preserve">La entrega e instalación deberá realizarse en el Centro Nacional de Medición y Control </w:t>
            </w:r>
            <w:proofErr w:type="spellStart"/>
            <w:r w:rsidRPr="0077625D">
              <w:rPr>
                <w:rFonts w:ascii="Arial" w:eastAsia="Times New Roman" w:hAnsi="Arial" w:cs="Arial"/>
                <w:sz w:val="16"/>
                <w:szCs w:val="16"/>
                <w:lang w:val="es-ES"/>
              </w:rPr>
              <w:t>Hidrocarburífero</w:t>
            </w:r>
            <w:proofErr w:type="spellEnd"/>
            <w:r w:rsidRPr="0077625D">
              <w:rPr>
                <w:rFonts w:ascii="Arial" w:eastAsia="Times New Roman" w:hAnsi="Arial" w:cs="Arial"/>
                <w:sz w:val="16"/>
                <w:szCs w:val="16"/>
                <w:lang w:val="es-ES"/>
              </w:rPr>
              <w:t xml:space="preserve"> en la ciudad de Villa Montes  - Tarija, Avenida  </w:t>
            </w:r>
            <w:proofErr w:type="spellStart"/>
            <w:r w:rsidRPr="0077625D">
              <w:rPr>
                <w:rFonts w:ascii="Arial" w:eastAsia="Times New Roman" w:hAnsi="Arial" w:cs="Arial"/>
                <w:sz w:val="16"/>
                <w:szCs w:val="16"/>
                <w:lang w:val="es-ES"/>
              </w:rPr>
              <w:t>Ibibobo</w:t>
            </w:r>
            <w:proofErr w:type="spellEnd"/>
            <w:r w:rsidRPr="0077625D">
              <w:rPr>
                <w:rFonts w:ascii="Arial" w:eastAsia="Times New Roman" w:hAnsi="Arial" w:cs="Arial"/>
                <w:sz w:val="16"/>
                <w:szCs w:val="16"/>
                <w:lang w:val="es-ES"/>
              </w:rPr>
              <w:t xml:space="preserve"> Calle Palos Santos</w:t>
            </w:r>
            <w:r w:rsidRPr="0077625D">
              <w:rPr>
                <w:rFonts w:ascii="Arial" w:eastAsia="Times New Roman" w:hAnsi="Arial" w:cs="Arial"/>
                <w:sz w:val="16"/>
                <w:szCs w:val="16"/>
                <w:lang w:val="es-ES" w:eastAsia="es-BO"/>
              </w:rPr>
              <w:t xml:space="preserve"> </w:t>
            </w:r>
          </w:p>
        </w:tc>
        <w:tc>
          <w:tcPr>
            <w:tcW w:w="3827" w:type="dxa"/>
            <w:tcBorders>
              <w:righ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3"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992"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r>
      <w:tr w:rsidR="0077625D" w:rsidRPr="0077625D" w:rsidTr="0077625D">
        <w:trPr>
          <w:trHeight w:val="143"/>
          <w:jc w:val="center"/>
        </w:trPr>
        <w:tc>
          <w:tcPr>
            <w:tcW w:w="9758" w:type="dxa"/>
            <w:gridSpan w:val="5"/>
            <w:shd w:val="clear" w:color="auto" w:fill="D9D9D9"/>
            <w:vAlign w:val="center"/>
          </w:tcPr>
          <w:p w:rsidR="0077625D" w:rsidRPr="0077625D" w:rsidRDefault="0077625D" w:rsidP="0077625D">
            <w:pPr>
              <w:autoSpaceDE w:val="0"/>
              <w:autoSpaceDN w:val="0"/>
              <w:adjustRightInd w:val="0"/>
              <w:spacing w:after="0" w:line="360" w:lineRule="auto"/>
              <w:rPr>
                <w:rFonts w:ascii="Arial" w:eastAsia="Times New Roman" w:hAnsi="Arial" w:cs="Arial"/>
                <w:sz w:val="16"/>
                <w:szCs w:val="16"/>
                <w:lang w:val="es-ES" w:eastAsia="es-BO"/>
              </w:rPr>
            </w:pPr>
            <w:r w:rsidRPr="0077625D">
              <w:rPr>
                <w:rFonts w:ascii="Arial" w:eastAsia="Times New Roman" w:hAnsi="Arial" w:cs="Arial"/>
                <w:b/>
                <w:bCs/>
                <w:sz w:val="16"/>
                <w:szCs w:val="16"/>
                <w:lang w:val="es-ES"/>
              </w:rPr>
              <w:t xml:space="preserve">FORMA DE PAGO </w:t>
            </w:r>
          </w:p>
        </w:tc>
      </w:tr>
      <w:tr w:rsidR="0077625D" w:rsidRPr="0077625D" w:rsidTr="0077625D">
        <w:trPr>
          <w:trHeight w:val="143"/>
          <w:jc w:val="center"/>
        </w:trPr>
        <w:tc>
          <w:tcPr>
            <w:tcW w:w="4372" w:type="dxa"/>
            <w:vAlign w:val="bottom"/>
          </w:tcPr>
          <w:p w:rsidR="0077625D" w:rsidRPr="0077625D" w:rsidRDefault="0077625D" w:rsidP="0077625D">
            <w:pPr>
              <w:spacing w:after="0" w:line="360" w:lineRule="auto"/>
              <w:jc w:val="both"/>
              <w:rPr>
                <w:rFonts w:ascii="Arial" w:eastAsia="Times New Roman" w:hAnsi="Arial" w:cs="Arial"/>
                <w:sz w:val="16"/>
                <w:szCs w:val="16"/>
                <w:lang w:val="es-ES"/>
              </w:rPr>
            </w:pPr>
            <w:r w:rsidRPr="0077625D">
              <w:rPr>
                <w:rFonts w:ascii="Arial" w:eastAsia="Times New Roman" w:hAnsi="Arial" w:cs="Arial"/>
                <w:sz w:val="16"/>
                <w:szCs w:val="16"/>
                <w:lang w:val="es-ES"/>
              </w:rPr>
              <w:t>YPFB procederá al pago en forma total cuando se emita la conformidad por parte del comité de recepción, dicho pago se realizara a través del SIGMA previa presentación de la factura adjuntando una solicitud de pago.</w:t>
            </w:r>
          </w:p>
        </w:tc>
        <w:tc>
          <w:tcPr>
            <w:tcW w:w="3827" w:type="dxa"/>
            <w:tcBorders>
              <w:righ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3"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992"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r>
      <w:tr w:rsidR="0077625D" w:rsidRPr="0077625D" w:rsidTr="0077625D">
        <w:trPr>
          <w:trHeight w:val="143"/>
          <w:jc w:val="center"/>
        </w:trPr>
        <w:tc>
          <w:tcPr>
            <w:tcW w:w="9758" w:type="dxa"/>
            <w:gridSpan w:val="5"/>
            <w:shd w:val="clear" w:color="auto" w:fill="D9D9D9"/>
            <w:vAlign w:val="center"/>
          </w:tcPr>
          <w:p w:rsidR="0077625D" w:rsidRPr="0077625D" w:rsidRDefault="0077625D" w:rsidP="0077625D">
            <w:pPr>
              <w:autoSpaceDE w:val="0"/>
              <w:autoSpaceDN w:val="0"/>
              <w:adjustRightInd w:val="0"/>
              <w:spacing w:after="0" w:line="360" w:lineRule="auto"/>
              <w:rPr>
                <w:rFonts w:ascii="Arial" w:eastAsia="Times New Roman" w:hAnsi="Arial" w:cs="Arial"/>
                <w:b/>
                <w:bCs/>
                <w:sz w:val="16"/>
                <w:szCs w:val="16"/>
                <w:lang w:val="es-ES" w:eastAsia="es-BO"/>
              </w:rPr>
            </w:pPr>
            <w:r w:rsidRPr="0077625D">
              <w:rPr>
                <w:rFonts w:ascii="Arial" w:eastAsia="Times New Roman" w:hAnsi="Arial" w:cs="Arial"/>
                <w:b/>
                <w:bCs/>
                <w:sz w:val="16"/>
                <w:szCs w:val="16"/>
                <w:lang w:val="es-ES"/>
              </w:rPr>
              <w:t xml:space="preserve">FACTURACION </w:t>
            </w:r>
          </w:p>
        </w:tc>
      </w:tr>
      <w:tr w:rsidR="0077625D" w:rsidRPr="0077625D" w:rsidTr="0077625D">
        <w:trPr>
          <w:trHeight w:val="143"/>
          <w:jc w:val="center"/>
        </w:trPr>
        <w:tc>
          <w:tcPr>
            <w:tcW w:w="4372" w:type="dxa"/>
            <w:vAlign w:val="bottom"/>
          </w:tcPr>
          <w:p w:rsidR="0077625D" w:rsidRPr="0077625D" w:rsidRDefault="0077625D" w:rsidP="0077625D">
            <w:pPr>
              <w:spacing w:after="0" w:line="360" w:lineRule="auto"/>
              <w:jc w:val="both"/>
              <w:rPr>
                <w:rFonts w:ascii="Arial" w:eastAsia="Times New Roman" w:hAnsi="Arial" w:cs="Arial"/>
                <w:sz w:val="16"/>
                <w:szCs w:val="16"/>
                <w:lang w:val="es-ES"/>
              </w:rPr>
            </w:pPr>
            <w:r w:rsidRPr="0077625D">
              <w:rPr>
                <w:rFonts w:ascii="Arial" w:eastAsia="Times New Roman" w:hAnsi="Arial" w:cs="Arial"/>
                <w:sz w:val="16"/>
                <w:szCs w:val="16"/>
                <w:lang w:val="es-ES"/>
              </w:rPr>
              <w:t>La factura debe ser emitida de acuerdo a normativa vigente a nombre de Yacimientos Petrolíferos Fiscales Bolivianos consignado el Número de Identificación Tributaria (NIT) 1020269020.</w:t>
            </w:r>
          </w:p>
          <w:p w:rsidR="0077625D" w:rsidRPr="0077625D" w:rsidRDefault="0077625D" w:rsidP="0077625D">
            <w:pPr>
              <w:spacing w:after="0" w:line="360" w:lineRule="auto"/>
              <w:jc w:val="both"/>
              <w:rPr>
                <w:rFonts w:ascii="Arial" w:eastAsia="Times New Roman" w:hAnsi="Arial" w:cs="Arial"/>
                <w:sz w:val="16"/>
                <w:szCs w:val="16"/>
                <w:lang w:val="es-ES"/>
              </w:rPr>
            </w:pPr>
            <w:r w:rsidRPr="0077625D">
              <w:rPr>
                <w:rFonts w:ascii="Arial" w:eastAsia="Times New Roman" w:hAnsi="Arial" w:cs="Arial"/>
                <w:sz w:val="16"/>
                <w:szCs w:val="16"/>
                <w:lang w:val="es-ES"/>
              </w:rPr>
              <w:t>Las empresas proponentes, deberán presentar el certificado de inscripción al Padrón Nacional de Contribuyentes donde se verifique el Número De Identificación Tributaria (NIT) y el domicilio fiscal como requisito necesario para su habilitación.</w:t>
            </w:r>
          </w:p>
          <w:p w:rsidR="0077625D" w:rsidRPr="0077625D" w:rsidRDefault="0077625D" w:rsidP="0077625D">
            <w:pPr>
              <w:spacing w:after="0" w:line="360" w:lineRule="auto"/>
              <w:jc w:val="both"/>
              <w:rPr>
                <w:rFonts w:ascii="Arial" w:eastAsia="Times New Roman" w:hAnsi="Arial" w:cs="Arial"/>
                <w:sz w:val="16"/>
                <w:szCs w:val="16"/>
                <w:lang w:val="es-ES"/>
              </w:rPr>
            </w:pPr>
            <w:r w:rsidRPr="0077625D">
              <w:rPr>
                <w:rFonts w:ascii="Arial" w:eastAsia="Times New Roman" w:hAnsi="Arial" w:cs="Arial"/>
                <w:sz w:val="16"/>
                <w:szCs w:val="16"/>
                <w:lang w:val="es-ES"/>
              </w:rPr>
              <w:t>El pago se efectuara previo informe de conformidad, emitido por los responsables designados, debiendo emitirse la correspondiente factura al momento de la recepción de la totalidad del bien.</w:t>
            </w:r>
          </w:p>
          <w:p w:rsidR="0077625D" w:rsidRPr="0077625D" w:rsidRDefault="0077625D" w:rsidP="0077625D">
            <w:pPr>
              <w:spacing w:after="0" w:line="360" w:lineRule="auto"/>
              <w:jc w:val="both"/>
              <w:rPr>
                <w:rFonts w:ascii="Arial" w:eastAsia="Times New Roman" w:hAnsi="Arial" w:cs="Arial"/>
                <w:sz w:val="16"/>
                <w:szCs w:val="16"/>
                <w:lang w:val="es-ES"/>
              </w:rPr>
            </w:pPr>
            <w:r w:rsidRPr="0077625D">
              <w:rPr>
                <w:rFonts w:ascii="Arial" w:eastAsia="Times New Roman" w:hAnsi="Arial" w:cs="Arial"/>
                <w:sz w:val="16"/>
                <w:szCs w:val="16"/>
                <w:lang w:val="es-ES"/>
              </w:rPr>
              <w:t xml:space="preserve">Cuando se aplique multas, las mismas serán deducidas al momento de pagar, no obstante la empresa contratada deberá emitir la factura por el total de precio convenido. </w:t>
            </w:r>
          </w:p>
        </w:tc>
        <w:tc>
          <w:tcPr>
            <w:tcW w:w="3827" w:type="dxa"/>
            <w:tcBorders>
              <w:righ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4" w:type="dxa"/>
            <w:tcBorders>
              <w:left w:val="single" w:sz="4" w:space="0" w:color="auto"/>
            </w:tcBorders>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3"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992"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r>
      <w:tr w:rsidR="0077625D" w:rsidRPr="0077625D" w:rsidTr="0077625D">
        <w:trPr>
          <w:trHeight w:val="143"/>
          <w:jc w:val="center"/>
        </w:trPr>
        <w:tc>
          <w:tcPr>
            <w:tcW w:w="9758" w:type="dxa"/>
            <w:gridSpan w:val="5"/>
            <w:shd w:val="clear" w:color="auto" w:fill="D9D9D9"/>
            <w:vAlign w:val="center"/>
          </w:tcPr>
          <w:p w:rsidR="0077625D" w:rsidRPr="0077625D" w:rsidRDefault="0077625D" w:rsidP="0077625D">
            <w:pPr>
              <w:autoSpaceDE w:val="0"/>
              <w:autoSpaceDN w:val="0"/>
              <w:adjustRightInd w:val="0"/>
              <w:spacing w:after="0" w:line="360" w:lineRule="auto"/>
              <w:rPr>
                <w:rFonts w:ascii="Arial" w:eastAsia="Times New Roman" w:hAnsi="Arial" w:cs="Arial"/>
                <w:b/>
                <w:bCs/>
                <w:sz w:val="16"/>
                <w:szCs w:val="16"/>
                <w:lang w:val="es-ES" w:eastAsia="es-BO"/>
              </w:rPr>
            </w:pPr>
            <w:r w:rsidRPr="0077625D">
              <w:rPr>
                <w:rFonts w:ascii="Arial" w:eastAsia="Times New Roman" w:hAnsi="Arial" w:cs="Arial"/>
                <w:b/>
                <w:bCs/>
                <w:sz w:val="16"/>
                <w:szCs w:val="16"/>
                <w:lang w:val="es-ES"/>
              </w:rPr>
              <w:t xml:space="preserve">TRIBUTOS </w:t>
            </w:r>
          </w:p>
        </w:tc>
      </w:tr>
      <w:tr w:rsidR="0077625D" w:rsidRPr="0077625D" w:rsidTr="0077625D">
        <w:trPr>
          <w:trHeight w:val="143"/>
          <w:jc w:val="center"/>
        </w:trPr>
        <w:tc>
          <w:tcPr>
            <w:tcW w:w="4372" w:type="dxa"/>
            <w:vAlign w:val="bottom"/>
          </w:tcPr>
          <w:p w:rsidR="0077625D" w:rsidRPr="0077625D" w:rsidRDefault="0077625D" w:rsidP="0077625D">
            <w:pPr>
              <w:spacing w:after="0" w:line="360" w:lineRule="auto"/>
              <w:jc w:val="both"/>
              <w:rPr>
                <w:rFonts w:ascii="Arial" w:eastAsia="Times New Roman" w:hAnsi="Arial" w:cs="Arial"/>
                <w:sz w:val="16"/>
                <w:szCs w:val="16"/>
                <w:lang w:val="es-ES"/>
              </w:rPr>
            </w:pPr>
            <w:r w:rsidRPr="0077625D">
              <w:rPr>
                <w:rFonts w:ascii="Arial" w:eastAsia="Times New Roman" w:hAnsi="Arial" w:cs="Arial"/>
                <w:sz w:val="16"/>
                <w:szCs w:val="16"/>
                <w:lang w:val="es-ES"/>
              </w:rPr>
              <w:t>El proponente declara que todos los tributos que puedan originarse directa o indirectamente en aplicación del contrato, es de su responsabilidad, no correspondiendo ningún reclamo posterior.</w:t>
            </w:r>
          </w:p>
        </w:tc>
        <w:tc>
          <w:tcPr>
            <w:tcW w:w="3827"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4"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3"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992"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r>
      <w:tr w:rsidR="0077625D" w:rsidRPr="0077625D" w:rsidTr="0077625D">
        <w:trPr>
          <w:trHeight w:val="143"/>
          <w:jc w:val="center"/>
        </w:trPr>
        <w:tc>
          <w:tcPr>
            <w:tcW w:w="9758" w:type="dxa"/>
            <w:gridSpan w:val="5"/>
            <w:shd w:val="clear" w:color="auto" w:fill="D9D9D9"/>
            <w:vAlign w:val="center"/>
          </w:tcPr>
          <w:p w:rsidR="0077625D" w:rsidRPr="0077625D" w:rsidRDefault="0077625D" w:rsidP="0077625D">
            <w:pPr>
              <w:autoSpaceDE w:val="0"/>
              <w:autoSpaceDN w:val="0"/>
              <w:adjustRightInd w:val="0"/>
              <w:spacing w:after="0" w:line="360" w:lineRule="auto"/>
              <w:rPr>
                <w:rFonts w:ascii="Arial" w:eastAsia="Times New Roman" w:hAnsi="Arial" w:cs="Arial"/>
                <w:b/>
                <w:bCs/>
                <w:sz w:val="16"/>
                <w:szCs w:val="16"/>
                <w:lang w:val="es-ES" w:eastAsia="es-BO"/>
              </w:rPr>
            </w:pPr>
            <w:r w:rsidRPr="0077625D">
              <w:rPr>
                <w:rFonts w:ascii="Arial" w:eastAsia="Times New Roman" w:hAnsi="Arial" w:cs="Arial"/>
                <w:b/>
                <w:bCs/>
                <w:sz w:val="16"/>
                <w:szCs w:val="16"/>
                <w:lang w:val="es-ES"/>
              </w:rPr>
              <w:t xml:space="preserve">MULTAS </w:t>
            </w:r>
          </w:p>
        </w:tc>
      </w:tr>
      <w:tr w:rsidR="0077625D" w:rsidRPr="0077625D" w:rsidTr="0077625D">
        <w:trPr>
          <w:trHeight w:val="143"/>
          <w:jc w:val="center"/>
        </w:trPr>
        <w:tc>
          <w:tcPr>
            <w:tcW w:w="4372" w:type="dxa"/>
            <w:vAlign w:val="center"/>
          </w:tcPr>
          <w:p w:rsidR="0077625D" w:rsidRPr="0077625D" w:rsidRDefault="0077625D" w:rsidP="0077625D">
            <w:pPr>
              <w:autoSpaceDE w:val="0"/>
              <w:autoSpaceDN w:val="0"/>
              <w:adjustRightInd w:val="0"/>
              <w:spacing w:after="0" w:line="360" w:lineRule="auto"/>
              <w:rPr>
                <w:rFonts w:ascii="Arial" w:eastAsia="Times New Roman" w:hAnsi="Arial" w:cs="Arial"/>
                <w:bCs/>
                <w:sz w:val="16"/>
                <w:szCs w:val="16"/>
                <w:lang w:val="es-ES_tradnl"/>
              </w:rPr>
            </w:pPr>
            <w:r w:rsidRPr="0077625D">
              <w:rPr>
                <w:rFonts w:ascii="Arial" w:eastAsia="Times New Roman" w:hAnsi="Arial" w:cs="Arial"/>
                <w:bCs/>
                <w:sz w:val="16"/>
                <w:szCs w:val="16"/>
                <w:lang w:val="es-ES"/>
              </w:rPr>
              <w:t>En caso de incumplimiento al plazo de entrega se aplicara una multa equivalente al 1% sobre el monto total de la Orden de Compra por cada día de retrasa hasta un máximo del</w:t>
            </w:r>
            <w:r w:rsidRPr="0077625D">
              <w:rPr>
                <w:rFonts w:ascii="Arial" w:eastAsia="Times New Roman" w:hAnsi="Arial" w:cs="Arial"/>
                <w:bCs/>
                <w:sz w:val="16"/>
                <w:szCs w:val="16"/>
                <w:lang w:val="es-ES_tradnl"/>
              </w:rPr>
              <w:t xml:space="preserve"> 20% de multas, en cuyo caso la Orden de Compra quedara sin efecto.</w:t>
            </w:r>
          </w:p>
          <w:p w:rsidR="0077625D" w:rsidRPr="0077625D" w:rsidRDefault="0077625D" w:rsidP="0077625D">
            <w:pPr>
              <w:autoSpaceDE w:val="0"/>
              <w:autoSpaceDN w:val="0"/>
              <w:adjustRightInd w:val="0"/>
              <w:spacing w:after="0" w:line="360" w:lineRule="auto"/>
              <w:rPr>
                <w:rFonts w:ascii="Arial" w:eastAsia="Times New Roman" w:hAnsi="Arial" w:cs="Arial"/>
                <w:b/>
                <w:bCs/>
                <w:sz w:val="16"/>
                <w:szCs w:val="16"/>
                <w:lang w:val="es-ES"/>
              </w:rPr>
            </w:pPr>
            <w:r w:rsidRPr="0077625D">
              <w:rPr>
                <w:rFonts w:ascii="Arial" w:eastAsia="Times New Roman" w:hAnsi="Arial" w:cs="Arial"/>
                <w:bCs/>
                <w:iCs/>
                <w:sz w:val="16"/>
                <w:szCs w:val="16"/>
              </w:rPr>
              <w:t>Para la aplicación de multas las mismas serán descontadas del monto a pagar, no obstante el proveedor deberá emitir la correspondiente factura por el precio convenido.</w:t>
            </w:r>
          </w:p>
        </w:tc>
        <w:tc>
          <w:tcPr>
            <w:tcW w:w="3827" w:type="dxa"/>
          </w:tcPr>
          <w:p w:rsidR="0077625D" w:rsidRPr="0077625D" w:rsidRDefault="0077625D" w:rsidP="0077625D">
            <w:pPr>
              <w:spacing w:after="0" w:line="360" w:lineRule="auto"/>
              <w:rPr>
                <w:rFonts w:ascii="Arial" w:eastAsia="Times New Roman" w:hAnsi="Arial" w:cs="Arial"/>
                <w:color w:val="000000"/>
                <w:sz w:val="16"/>
                <w:szCs w:val="16"/>
                <w:lang w:val="es-ES"/>
              </w:rPr>
            </w:pPr>
          </w:p>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4"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283"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c>
          <w:tcPr>
            <w:tcW w:w="992" w:type="dxa"/>
          </w:tcPr>
          <w:p w:rsidR="0077625D" w:rsidRPr="0077625D" w:rsidRDefault="0077625D" w:rsidP="0077625D">
            <w:pPr>
              <w:spacing w:after="0" w:line="360" w:lineRule="auto"/>
              <w:rPr>
                <w:rFonts w:ascii="Arial" w:eastAsia="Times New Roman" w:hAnsi="Arial" w:cs="Arial"/>
                <w:color w:val="000000"/>
                <w:sz w:val="16"/>
                <w:szCs w:val="16"/>
                <w:lang w:val="es-ES"/>
              </w:rPr>
            </w:pPr>
          </w:p>
        </w:tc>
      </w:tr>
    </w:tbl>
    <w:p w:rsidR="0077625D" w:rsidRPr="0077625D" w:rsidRDefault="0077625D" w:rsidP="0077625D">
      <w:pPr>
        <w:spacing w:after="0" w:line="240" w:lineRule="auto"/>
        <w:jc w:val="center"/>
        <w:rPr>
          <w:rFonts w:ascii="Calibri" w:eastAsia="Times New Roman" w:hAnsi="Calibri" w:cs="Calibri"/>
          <w:b/>
          <w:sz w:val="18"/>
          <w:szCs w:val="18"/>
          <w:lang w:val="es-ES"/>
        </w:rPr>
      </w:pPr>
    </w:p>
    <w:p w:rsidR="0077625D" w:rsidRPr="0077625D" w:rsidRDefault="0077625D" w:rsidP="0077625D">
      <w:pPr>
        <w:spacing w:after="0" w:line="240" w:lineRule="auto"/>
        <w:ind w:left="360"/>
        <w:jc w:val="both"/>
        <w:rPr>
          <w:rFonts w:ascii="Verdana" w:eastAsia="Times New Roman" w:hAnsi="Verdana" w:cs="Calibri"/>
          <w:sz w:val="18"/>
          <w:szCs w:val="18"/>
          <w:lang w:val="es-ES"/>
        </w:rPr>
      </w:pP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t>-----------------------------------------------------------------</w:t>
      </w:r>
    </w:p>
    <w:p w:rsidR="0077625D" w:rsidRPr="0077625D" w:rsidRDefault="0077625D" w:rsidP="0077625D">
      <w:pPr>
        <w:spacing w:after="0" w:line="240" w:lineRule="auto"/>
        <w:jc w:val="center"/>
        <w:rPr>
          <w:rFonts w:ascii="Verdana" w:eastAsia="Times New Roman" w:hAnsi="Verdana" w:cs="Arial"/>
          <w:b/>
          <w:sz w:val="18"/>
          <w:szCs w:val="18"/>
          <w:lang w:val="es-ES"/>
        </w:rPr>
      </w:pPr>
      <w:r w:rsidRPr="0077625D">
        <w:rPr>
          <w:rFonts w:ascii="Verdana" w:eastAsia="Times New Roman" w:hAnsi="Verdana" w:cs="Arial"/>
          <w:b/>
          <w:sz w:val="18"/>
          <w:szCs w:val="18"/>
          <w:lang w:val="es-ES"/>
        </w:rPr>
        <w:t xml:space="preserve">Nombre completo y firma del Representante Legal </w:t>
      </w:r>
    </w:p>
    <w:p w:rsidR="0077625D" w:rsidRDefault="0077625D" w:rsidP="0077625D">
      <w:pPr>
        <w:jc w:val="center"/>
      </w:pPr>
      <w:proofErr w:type="gramStart"/>
      <w:r w:rsidRPr="0077625D">
        <w:rPr>
          <w:rFonts w:ascii="Verdana" w:eastAsia="Times New Roman" w:hAnsi="Verdana" w:cs="Arial"/>
          <w:b/>
          <w:sz w:val="18"/>
          <w:szCs w:val="18"/>
          <w:lang w:val="es-ES"/>
        </w:rPr>
        <w:t>o</w:t>
      </w:r>
      <w:proofErr w:type="gramEnd"/>
      <w:r w:rsidRPr="0077625D">
        <w:rPr>
          <w:rFonts w:ascii="Verdana" w:eastAsia="Times New Roman" w:hAnsi="Verdana" w:cs="Arial"/>
          <w:b/>
          <w:sz w:val="18"/>
          <w:szCs w:val="18"/>
          <w:lang w:val="es-ES"/>
        </w:rPr>
        <w:t xml:space="preserve"> Propietario de la empresa ofertante</w:t>
      </w:r>
    </w:p>
    <w:sectPr w:rsidR="007762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77625D" w:rsidP="001F6F84">
    <w:pPr>
      <w:pStyle w:val="Piedepgina"/>
      <w:tabs>
        <w:tab w:val="clear" w:pos="4419"/>
        <w:tab w:val="clear" w:pos="8838"/>
        <w:tab w:val="left" w:pos="2145"/>
      </w:tabs>
    </w:pPr>
  </w:p>
  <w:p w:rsidR="00513CB0" w:rsidRDefault="0077625D"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25E1681B"/>
    <w:multiLevelType w:val="hybridMultilevel"/>
    <w:tmpl w:val="4CBEA4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5">
    <w:nsid w:val="7A4454D8"/>
    <w:multiLevelType w:val="hybridMultilevel"/>
    <w:tmpl w:val="463E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AE"/>
    <w:rsid w:val="0077625D"/>
    <w:rsid w:val="00C946AE"/>
    <w:rsid w:val="00D530B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48F78-7DBA-4B72-B4CF-0259863E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7625D"/>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77625D"/>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1879</Words>
  <Characters>10336</Characters>
  <Application>Microsoft Office Word</Application>
  <DocSecurity>0</DocSecurity>
  <Lines>86</Lines>
  <Paragraphs>24</Paragraphs>
  <ScaleCrop>false</ScaleCrop>
  <Company/>
  <LinksUpToDate>false</LinksUpToDate>
  <CharactersWithSpaces>12191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2015-12-10T19:05:00Z</dcterms:created>
  <dcterms:modified xsi:type="dcterms:W3CDTF">2015-12-10T19:07:00Z</dcterms:modified>
</cp:coreProperties>
</file>