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18C" w:rsidRPr="006D2774" w:rsidRDefault="00E8218C" w:rsidP="00E8218C">
      <w:pPr>
        <w:jc w:val="center"/>
        <w:rPr>
          <w:rFonts w:ascii="Verdana" w:hAnsi="Verdana" w:cs="Arial"/>
          <w:b/>
          <w:sz w:val="22"/>
          <w:szCs w:val="22"/>
          <w:u w:val="single"/>
        </w:rPr>
      </w:pPr>
      <w:bookmarkStart w:id="0" w:name="_GoBack"/>
      <w:bookmarkEnd w:id="0"/>
      <w:r w:rsidRPr="006D2774">
        <w:rPr>
          <w:rFonts w:ascii="Verdana" w:hAnsi="Verdana" w:cs="Arial"/>
          <w:b/>
          <w:sz w:val="22"/>
          <w:szCs w:val="22"/>
          <w:u w:val="single"/>
        </w:rPr>
        <w:t>ESPECIFICACIONES TÉCNICAS DE BIENES</w:t>
      </w:r>
    </w:p>
    <w:p w:rsidR="00E8218C" w:rsidRPr="006D2774" w:rsidRDefault="00E8218C" w:rsidP="00E8218C">
      <w:pPr>
        <w:jc w:val="center"/>
        <w:rPr>
          <w:rFonts w:ascii="Verdana" w:hAnsi="Verdana" w:cs="Calibri"/>
          <w:b/>
          <w:sz w:val="22"/>
          <w:szCs w:val="22"/>
          <w:u w:val="single"/>
        </w:rPr>
      </w:pPr>
    </w:p>
    <w:tbl>
      <w:tblPr>
        <w:tblW w:w="999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5"/>
        <w:gridCol w:w="6265"/>
        <w:gridCol w:w="1295"/>
        <w:gridCol w:w="1540"/>
      </w:tblGrid>
      <w:tr w:rsidR="00735245" w:rsidRPr="006D2774" w:rsidTr="006D2774">
        <w:trPr>
          <w:trHeight w:val="502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8CCE4"/>
            <w:vAlign w:val="center"/>
          </w:tcPr>
          <w:p w:rsidR="00735245" w:rsidRPr="006D2774" w:rsidRDefault="00735245" w:rsidP="00735245">
            <w:pPr>
              <w:spacing w:before="60"/>
              <w:jc w:val="center"/>
              <w:rPr>
                <w:rFonts w:ascii="Verdana" w:hAnsi="Verdana" w:cs="Calibri"/>
                <w:b/>
                <w:bCs/>
                <w:sz w:val="22"/>
                <w:szCs w:val="22"/>
                <w:lang w:val="es-BO"/>
              </w:rPr>
            </w:pPr>
            <w:r w:rsidRPr="006D2774">
              <w:rPr>
                <w:rFonts w:ascii="Verdana" w:hAnsi="Verdana" w:cs="Calibri"/>
                <w:b/>
                <w:bCs/>
                <w:sz w:val="22"/>
                <w:szCs w:val="22"/>
                <w:lang w:val="es-BO"/>
              </w:rPr>
              <w:t>N° ÍTEM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8CCE4"/>
            <w:noWrap/>
            <w:vAlign w:val="center"/>
            <w:hideMark/>
          </w:tcPr>
          <w:p w:rsidR="00735245" w:rsidRPr="006D2774" w:rsidRDefault="00735245" w:rsidP="00735245">
            <w:pPr>
              <w:spacing w:before="60"/>
              <w:jc w:val="center"/>
              <w:rPr>
                <w:rFonts w:ascii="Verdana" w:hAnsi="Verdana" w:cs="Calibri"/>
                <w:b/>
                <w:bCs/>
                <w:sz w:val="22"/>
                <w:szCs w:val="22"/>
                <w:lang w:val="es-BO"/>
              </w:rPr>
            </w:pPr>
            <w:r w:rsidRPr="006D2774">
              <w:rPr>
                <w:rFonts w:ascii="Verdana" w:hAnsi="Verdana" w:cs="Calibri"/>
                <w:b/>
                <w:bCs/>
                <w:sz w:val="22"/>
                <w:szCs w:val="22"/>
                <w:lang w:val="es-BO"/>
              </w:rPr>
              <w:t>DESCRIPCIÓN DETALLADA DEL BIEN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735245" w:rsidRPr="006D2774" w:rsidRDefault="00735245" w:rsidP="00735245">
            <w:pPr>
              <w:spacing w:before="60"/>
              <w:jc w:val="center"/>
              <w:rPr>
                <w:rFonts w:ascii="Verdana" w:hAnsi="Verdana" w:cs="Calibri"/>
                <w:b/>
                <w:bCs/>
                <w:sz w:val="22"/>
                <w:szCs w:val="22"/>
                <w:lang w:val="es-BO"/>
              </w:rPr>
            </w:pPr>
            <w:r w:rsidRPr="006D2774">
              <w:rPr>
                <w:rFonts w:ascii="Verdana" w:hAnsi="Verdana" w:cs="Calibri"/>
                <w:b/>
                <w:bCs/>
                <w:sz w:val="22"/>
                <w:szCs w:val="22"/>
                <w:lang w:val="es-BO"/>
              </w:rPr>
              <w:t xml:space="preserve">UNIDAD DE MEDIDA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vAlign w:val="center"/>
            <w:hideMark/>
          </w:tcPr>
          <w:p w:rsidR="00735245" w:rsidRPr="006D2774" w:rsidRDefault="00735245" w:rsidP="00735245">
            <w:pPr>
              <w:spacing w:before="60"/>
              <w:jc w:val="center"/>
              <w:rPr>
                <w:rFonts w:ascii="Verdana" w:hAnsi="Verdana" w:cs="Calibri"/>
                <w:b/>
                <w:bCs/>
                <w:sz w:val="22"/>
                <w:szCs w:val="22"/>
                <w:lang w:val="es-BO"/>
              </w:rPr>
            </w:pPr>
            <w:r w:rsidRPr="006D2774">
              <w:rPr>
                <w:rFonts w:ascii="Verdana" w:hAnsi="Verdana" w:cs="Calibri"/>
                <w:b/>
                <w:bCs/>
                <w:sz w:val="22"/>
                <w:szCs w:val="22"/>
                <w:lang w:val="es-BO"/>
              </w:rPr>
              <w:t>CANTIDAD</w:t>
            </w:r>
          </w:p>
        </w:tc>
      </w:tr>
      <w:tr w:rsidR="00735245" w:rsidRPr="006D2774" w:rsidTr="006D2774">
        <w:trPr>
          <w:trHeight w:val="502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35245" w:rsidRPr="006D2774" w:rsidRDefault="00735245" w:rsidP="00735245">
            <w:pPr>
              <w:spacing w:before="60"/>
              <w:jc w:val="center"/>
              <w:rPr>
                <w:rFonts w:ascii="Verdana" w:hAnsi="Verdana" w:cs="Calibri"/>
                <w:b/>
                <w:bCs/>
                <w:sz w:val="22"/>
                <w:szCs w:val="22"/>
                <w:lang w:val="es-BO"/>
              </w:rPr>
            </w:pPr>
            <w:r w:rsidRPr="006D2774">
              <w:rPr>
                <w:rFonts w:ascii="Verdana" w:hAnsi="Verdana" w:cs="Calibri"/>
                <w:b/>
                <w:bCs/>
                <w:sz w:val="22"/>
                <w:szCs w:val="22"/>
                <w:lang w:val="es-BO"/>
              </w:rPr>
              <w:t>1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35245" w:rsidRPr="006D2774" w:rsidRDefault="00735245" w:rsidP="00735245">
            <w:pPr>
              <w:spacing w:before="60"/>
              <w:rPr>
                <w:rFonts w:ascii="Verdana" w:hAnsi="Verdana" w:cs="Calibri"/>
                <w:b/>
                <w:bCs/>
                <w:sz w:val="22"/>
                <w:szCs w:val="22"/>
                <w:lang w:val="es-BO"/>
              </w:rPr>
            </w:pPr>
            <w:r w:rsidRPr="006D2774">
              <w:rPr>
                <w:rFonts w:ascii="Verdana" w:hAnsi="Verdana" w:cs="Calibri"/>
                <w:b/>
                <w:bCs/>
                <w:sz w:val="22"/>
                <w:szCs w:val="22"/>
                <w:lang w:val="es-BO"/>
              </w:rPr>
              <w:t>MONITORES</w:t>
            </w:r>
            <w:r w:rsidR="009B776A" w:rsidRPr="006D2774">
              <w:rPr>
                <w:rFonts w:ascii="Verdana" w:hAnsi="Verdana" w:cs="Calibri"/>
                <w:b/>
                <w:bCs/>
                <w:sz w:val="22"/>
                <w:szCs w:val="22"/>
                <w:lang w:val="es-BO"/>
              </w:rPr>
              <w:t xml:space="preserve"> DE VIDEO WALL</w:t>
            </w:r>
          </w:p>
          <w:p w:rsidR="00735245" w:rsidRPr="006D2774" w:rsidRDefault="00735245" w:rsidP="00735245">
            <w:pPr>
              <w:spacing w:before="60"/>
              <w:rPr>
                <w:rFonts w:ascii="Verdana" w:hAnsi="Verdana" w:cs="Calibri"/>
                <w:bCs/>
                <w:sz w:val="22"/>
                <w:szCs w:val="22"/>
                <w:lang w:val="es-BO"/>
              </w:rPr>
            </w:pPr>
            <w:r w:rsidRPr="006D2774">
              <w:rPr>
                <w:rFonts w:ascii="Verdana" w:hAnsi="Verdana" w:cs="Calibri"/>
                <w:bCs/>
                <w:sz w:val="22"/>
                <w:szCs w:val="22"/>
                <w:lang w:val="es-BO"/>
              </w:rPr>
              <w:t>Equipos profesionales para uso en configuración de Video Wall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5245" w:rsidRPr="006D2774" w:rsidRDefault="00735245" w:rsidP="00735245">
            <w:pPr>
              <w:spacing w:before="60"/>
              <w:jc w:val="center"/>
              <w:rPr>
                <w:rFonts w:ascii="Verdana" w:hAnsi="Verdana" w:cs="Calibri"/>
                <w:b/>
                <w:bCs/>
                <w:sz w:val="22"/>
                <w:szCs w:val="22"/>
                <w:lang w:val="es-BO"/>
              </w:rPr>
            </w:pPr>
            <w:r w:rsidRPr="006D2774">
              <w:rPr>
                <w:rFonts w:ascii="Verdana" w:hAnsi="Verdana" w:cs="Calibri"/>
                <w:b/>
                <w:bCs/>
                <w:sz w:val="22"/>
                <w:szCs w:val="22"/>
                <w:lang w:val="es-BO"/>
              </w:rPr>
              <w:t>Equipo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245" w:rsidRPr="006D2774" w:rsidRDefault="001970D0" w:rsidP="00735245">
            <w:pPr>
              <w:spacing w:before="60"/>
              <w:jc w:val="center"/>
              <w:rPr>
                <w:rFonts w:ascii="Verdana" w:hAnsi="Verdana" w:cs="Calibri"/>
                <w:b/>
                <w:bCs/>
                <w:sz w:val="22"/>
                <w:szCs w:val="22"/>
                <w:lang w:val="es-BO"/>
              </w:rPr>
            </w:pPr>
            <w:r w:rsidRPr="006D2774">
              <w:rPr>
                <w:rFonts w:ascii="Verdana" w:hAnsi="Verdana" w:cs="Calibri"/>
                <w:b/>
                <w:bCs/>
                <w:sz w:val="22"/>
                <w:szCs w:val="22"/>
                <w:lang w:val="es-BO"/>
              </w:rPr>
              <w:t>20</w:t>
            </w:r>
          </w:p>
        </w:tc>
      </w:tr>
      <w:tr w:rsidR="00735245" w:rsidRPr="006D2774" w:rsidTr="006D2774">
        <w:trPr>
          <w:trHeight w:val="502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35245" w:rsidRPr="006D2774" w:rsidRDefault="00735245" w:rsidP="00735245">
            <w:pPr>
              <w:spacing w:before="60"/>
              <w:jc w:val="center"/>
              <w:rPr>
                <w:rFonts w:ascii="Verdana" w:hAnsi="Verdana" w:cs="Calibri"/>
                <w:b/>
                <w:bCs/>
                <w:sz w:val="22"/>
                <w:szCs w:val="22"/>
                <w:lang w:val="es-BO"/>
              </w:rPr>
            </w:pPr>
            <w:r w:rsidRPr="006D2774">
              <w:rPr>
                <w:rFonts w:ascii="Verdana" w:hAnsi="Verdana" w:cs="Calibri"/>
                <w:b/>
                <w:bCs/>
                <w:sz w:val="22"/>
                <w:szCs w:val="22"/>
                <w:lang w:val="es-BO"/>
              </w:rPr>
              <w:t>2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35245" w:rsidRPr="006D2774" w:rsidRDefault="00735245" w:rsidP="00735245">
            <w:pPr>
              <w:spacing w:before="60"/>
              <w:rPr>
                <w:rFonts w:ascii="Verdana" w:hAnsi="Verdana" w:cs="Calibri"/>
                <w:b/>
                <w:bCs/>
                <w:sz w:val="22"/>
                <w:szCs w:val="22"/>
                <w:lang w:val="es-BO"/>
              </w:rPr>
            </w:pPr>
            <w:r w:rsidRPr="006D2774">
              <w:rPr>
                <w:rFonts w:ascii="Verdana" w:hAnsi="Verdana" w:cs="Calibri"/>
                <w:b/>
                <w:bCs/>
                <w:sz w:val="22"/>
                <w:szCs w:val="22"/>
                <w:lang w:val="es-BO"/>
              </w:rPr>
              <w:t>CONTROLADORA DE VIDEO WALL</w:t>
            </w:r>
          </w:p>
          <w:p w:rsidR="00735245" w:rsidRPr="006D2774" w:rsidRDefault="00735245" w:rsidP="00BD3146">
            <w:pPr>
              <w:spacing w:before="60"/>
              <w:rPr>
                <w:rFonts w:ascii="Verdana" w:hAnsi="Verdana" w:cs="Calibri"/>
                <w:bCs/>
                <w:sz w:val="22"/>
                <w:szCs w:val="22"/>
                <w:lang w:val="es-BO"/>
              </w:rPr>
            </w:pPr>
            <w:r w:rsidRPr="006D2774">
              <w:rPr>
                <w:rFonts w:ascii="Verdana" w:hAnsi="Verdana" w:cs="Calibri"/>
                <w:bCs/>
                <w:sz w:val="22"/>
                <w:szCs w:val="22"/>
                <w:lang w:val="es-BO"/>
              </w:rPr>
              <w:t xml:space="preserve">Equipo de control </w:t>
            </w:r>
            <w:r w:rsidR="00BD3146">
              <w:rPr>
                <w:rFonts w:ascii="Verdana" w:hAnsi="Verdana" w:cs="Calibri"/>
                <w:bCs/>
                <w:sz w:val="22"/>
                <w:szCs w:val="22"/>
                <w:lang w:val="es-BO"/>
              </w:rPr>
              <w:t xml:space="preserve"> de comunicación entre</w:t>
            </w:r>
            <w:r w:rsidRPr="006D2774">
              <w:rPr>
                <w:rFonts w:ascii="Verdana" w:hAnsi="Verdana" w:cs="Calibri"/>
                <w:bCs/>
                <w:sz w:val="22"/>
                <w:szCs w:val="22"/>
                <w:lang w:val="es-BO"/>
              </w:rPr>
              <w:t xml:space="preserve"> pantallas dinámicas distribuidas en arreglos de múltiples monitores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5245" w:rsidRPr="006D2774" w:rsidRDefault="00735245" w:rsidP="00735245">
            <w:pPr>
              <w:spacing w:before="60"/>
              <w:jc w:val="center"/>
              <w:rPr>
                <w:rFonts w:ascii="Verdana" w:hAnsi="Verdana" w:cs="Calibri"/>
                <w:b/>
                <w:bCs/>
                <w:sz w:val="22"/>
                <w:szCs w:val="22"/>
                <w:lang w:val="es-BO"/>
              </w:rPr>
            </w:pPr>
            <w:r w:rsidRPr="006D2774">
              <w:rPr>
                <w:rFonts w:ascii="Verdana" w:hAnsi="Verdana" w:cs="Calibri"/>
                <w:b/>
                <w:bCs/>
                <w:sz w:val="22"/>
                <w:szCs w:val="22"/>
                <w:lang w:val="es-BO"/>
              </w:rPr>
              <w:t>Equipo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245" w:rsidRPr="006D2774" w:rsidRDefault="00735245" w:rsidP="00735245">
            <w:pPr>
              <w:spacing w:before="60"/>
              <w:jc w:val="center"/>
              <w:rPr>
                <w:rFonts w:ascii="Verdana" w:hAnsi="Verdana" w:cs="Calibri"/>
                <w:b/>
                <w:bCs/>
                <w:sz w:val="22"/>
                <w:szCs w:val="22"/>
                <w:lang w:val="es-BO"/>
              </w:rPr>
            </w:pPr>
            <w:r w:rsidRPr="006D2774">
              <w:rPr>
                <w:rFonts w:ascii="Verdana" w:hAnsi="Verdana" w:cs="Calibri"/>
                <w:b/>
                <w:bCs/>
                <w:sz w:val="22"/>
                <w:szCs w:val="22"/>
                <w:lang w:val="es-BO"/>
              </w:rPr>
              <w:t>1</w:t>
            </w:r>
          </w:p>
        </w:tc>
      </w:tr>
      <w:tr w:rsidR="00735245" w:rsidRPr="006D2774" w:rsidTr="006D2774">
        <w:trPr>
          <w:trHeight w:val="502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35245" w:rsidRPr="006D2774" w:rsidRDefault="00317326" w:rsidP="00735245">
            <w:pPr>
              <w:spacing w:before="60"/>
              <w:jc w:val="center"/>
              <w:rPr>
                <w:rFonts w:ascii="Verdana" w:hAnsi="Verdana" w:cs="Calibri"/>
                <w:b/>
                <w:bCs/>
                <w:sz w:val="22"/>
                <w:szCs w:val="22"/>
                <w:lang w:val="es-BO"/>
              </w:rPr>
            </w:pPr>
            <w:r w:rsidRPr="006D2774">
              <w:rPr>
                <w:rFonts w:ascii="Verdana" w:hAnsi="Verdana" w:cs="Calibri"/>
                <w:b/>
                <w:bCs/>
                <w:sz w:val="22"/>
                <w:szCs w:val="22"/>
                <w:lang w:val="es-BO"/>
              </w:rPr>
              <w:t>3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35245" w:rsidRPr="006D2774" w:rsidRDefault="00BD3146" w:rsidP="00735245">
            <w:pPr>
              <w:spacing w:before="60"/>
              <w:rPr>
                <w:rFonts w:ascii="Verdana" w:hAnsi="Verdana" w:cs="Calibri"/>
                <w:b/>
                <w:bCs/>
                <w:sz w:val="22"/>
                <w:szCs w:val="22"/>
                <w:lang w:val="es-BO"/>
              </w:rPr>
            </w:pPr>
            <w:r>
              <w:rPr>
                <w:rFonts w:ascii="Verdana" w:hAnsi="Verdana" w:cs="Calibri"/>
                <w:b/>
                <w:bCs/>
                <w:sz w:val="22"/>
                <w:szCs w:val="22"/>
                <w:lang w:val="es-BO"/>
              </w:rPr>
              <w:t>DISPOSITIVOS  DE COMUNICACIÓN DE CONTROL DEL VIDEO WALL</w:t>
            </w:r>
          </w:p>
          <w:p w:rsidR="00735245" w:rsidRPr="006D2774" w:rsidRDefault="00BD3146" w:rsidP="00BD3146">
            <w:pPr>
              <w:spacing w:before="60"/>
              <w:rPr>
                <w:rFonts w:ascii="Verdana" w:hAnsi="Verdana" w:cs="Calibri"/>
                <w:bCs/>
                <w:sz w:val="22"/>
                <w:szCs w:val="22"/>
                <w:lang w:val="es-BO"/>
              </w:rPr>
            </w:pPr>
            <w:r>
              <w:rPr>
                <w:rFonts w:ascii="Verdana" w:hAnsi="Verdana" w:cs="Calibri"/>
                <w:bCs/>
                <w:sz w:val="22"/>
                <w:szCs w:val="22"/>
                <w:lang w:val="es-BO"/>
              </w:rPr>
              <w:t xml:space="preserve">Dispositivos de comunicación </w:t>
            </w:r>
            <w:r w:rsidR="00735245" w:rsidRPr="006D2774">
              <w:rPr>
                <w:rFonts w:ascii="Verdana" w:hAnsi="Verdana" w:cs="Calibri"/>
                <w:bCs/>
                <w:sz w:val="22"/>
                <w:szCs w:val="22"/>
                <w:lang w:val="es-BO"/>
              </w:rPr>
              <w:t xml:space="preserve">para el control de pantallas del sistema SCADA y HMI 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5245" w:rsidRPr="006D2774" w:rsidRDefault="00735245" w:rsidP="00735245">
            <w:pPr>
              <w:spacing w:before="60"/>
              <w:jc w:val="center"/>
              <w:rPr>
                <w:rFonts w:ascii="Verdana" w:hAnsi="Verdana" w:cs="Calibri"/>
                <w:b/>
                <w:bCs/>
                <w:sz w:val="22"/>
                <w:szCs w:val="22"/>
                <w:lang w:val="es-BO"/>
              </w:rPr>
            </w:pPr>
            <w:r w:rsidRPr="006D2774">
              <w:rPr>
                <w:rFonts w:ascii="Verdana" w:hAnsi="Verdana" w:cs="Calibri"/>
                <w:b/>
                <w:bCs/>
                <w:sz w:val="22"/>
                <w:szCs w:val="22"/>
                <w:lang w:val="es-BO"/>
              </w:rPr>
              <w:t>Equipo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245" w:rsidRPr="006D2774" w:rsidRDefault="00735245" w:rsidP="00735245">
            <w:pPr>
              <w:spacing w:before="60"/>
              <w:jc w:val="center"/>
              <w:rPr>
                <w:rFonts w:ascii="Verdana" w:hAnsi="Verdana" w:cs="Calibri"/>
                <w:b/>
                <w:bCs/>
                <w:sz w:val="22"/>
                <w:szCs w:val="22"/>
                <w:lang w:val="es-BO"/>
              </w:rPr>
            </w:pPr>
            <w:r w:rsidRPr="006D2774">
              <w:rPr>
                <w:rFonts w:ascii="Verdana" w:hAnsi="Verdana" w:cs="Calibri"/>
                <w:b/>
                <w:bCs/>
                <w:sz w:val="22"/>
                <w:szCs w:val="22"/>
                <w:lang w:val="es-BO"/>
              </w:rPr>
              <w:t>6</w:t>
            </w:r>
          </w:p>
        </w:tc>
      </w:tr>
      <w:tr w:rsidR="00E8218C" w:rsidRPr="006D2774" w:rsidTr="006D2774">
        <w:trPr>
          <w:trHeight w:val="397"/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8218C" w:rsidRPr="006D2774" w:rsidRDefault="00E8218C" w:rsidP="00186B7E">
            <w:pPr>
              <w:spacing w:before="60"/>
              <w:jc w:val="center"/>
              <w:rPr>
                <w:rFonts w:ascii="Verdana" w:hAnsi="Verdana" w:cs="Calibri"/>
                <w:b/>
                <w:bCs/>
                <w:sz w:val="22"/>
                <w:szCs w:val="22"/>
                <w:lang w:val="es-BO"/>
              </w:rPr>
            </w:pPr>
            <w:r w:rsidRPr="006D2774">
              <w:rPr>
                <w:rFonts w:ascii="Verdana" w:hAnsi="Verdana" w:cs="Calibri"/>
                <w:b/>
                <w:bCs/>
                <w:sz w:val="22"/>
                <w:szCs w:val="22"/>
                <w:lang w:val="es-BO"/>
              </w:rPr>
              <w:t>4</w:t>
            </w:r>
          </w:p>
        </w:tc>
        <w:tc>
          <w:tcPr>
            <w:tcW w:w="6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E8218C" w:rsidRPr="006D2774" w:rsidRDefault="00BD3146" w:rsidP="00186B7E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 w:cs="Calibri"/>
                <w:b/>
                <w:bCs/>
                <w:sz w:val="22"/>
                <w:szCs w:val="22"/>
                <w:lang w:val="es-BO"/>
              </w:rPr>
            </w:pPr>
            <w:r>
              <w:rPr>
                <w:rFonts w:ascii="Verdana" w:hAnsi="Verdana" w:cs="Calibri"/>
                <w:b/>
                <w:bCs/>
                <w:sz w:val="22"/>
                <w:szCs w:val="22"/>
                <w:lang w:val="es-BO"/>
              </w:rPr>
              <w:t xml:space="preserve">MODULOS DE COMUNICACION </w:t>
            </w:r>
            <w:r w:rsidR="006A32B2" w:rsidRPr="006D2774">
              <w:rPr>
                <w:rFonts w:ascii="Verdana" w:hAnsi="Verdana" w:cs="Calibri"/>
                <w:b/>
                <w:bCs/>
                <w:sz w:val="22"/>
                <w:szCs w:val="22"/>
                <w:lang w:val="es-BO"/>
              </w:rPr>
              <w:t xml:space="preserve">INTERACTIVOS </w:t>
            </w:r>
          </w:p>
          <w:p w:rsidR="006A32B2" w:rsidRPr="006D2774" w:rsidRDefault="00BD3146" w:rsidP="00BD3146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22"/>
                <w:szCs w:val="22"/>
              </w:rPr>
            </w:pPr>
            <w:r w:rsidRPr="00B61F78">
              <w:rPr>
                <w:rFonts w:ascii="Verdana" w:hAnsi="Verdana"/>
                <w:color w:val="000000"/>
                <w:sz w:val="22"/>
                <w:szCs w:val="22"/>
              </w:rPr>
              <w:t>P</w:t>
            </w:r>
            <w:r w:rsidR="009B776A" w:rsidRPr="00B61F78">
              <w:rPr>
                <w:rFonts w:ascii="Verdana" w:hAnsi="Verdana"/>
                <w:color w:val="000000"/>
                <w:sz w:val="22"/>
                <w:szCs w:val="22"/>
              </w:rPr>
              <w:t>ara</w:t>
            </w:r>
            <w:r w:rsidR="006A32B2" w:rsidRPr="00B61F78">
              <w:rPr>
                <w:rFonts w:ascii="Verdana" w:hAnsi="Verdana"/>
                <w:color w:val="000000"/>
                <w:sz w:val="22"/>
                <w:szCs w:val="22"/>
              </w:rPr>
              <w:t xml:space="preserve"> visualización</w:t>
            </w:r>
            <w:r w:rsidRPr="00B61F78">
              <w:rPr>
                <w:rFonts w:ascii="Verdana" w:hAnsi="Verdana"/>
                <w:color w:val="000000"/>
                <w:sz w:val="22"/>
                <w:szCs w:val="22"/>
              </w:rPr>
              <w:t xml:space="preserve"> Interactivas</w:t>
            </w:r>
            <w:r w:rsidR="006A32B2" w:rsidRPr="00B61F78">
              <w:rPr>
                <w:rFonts w:ascii="Verdana" w:hAnsi="Verdana"/>
                <w:color w:val="000000"/>
                <w:sz w:val="22"/>
                <w:szCs w:val="22"/>
              </w:rPr>
              <w:t xml:space="preserve"> de </w:t>
            </w:r>
            <w:r w:rsidRPr="00B61F78">
              <w:rPr>
                <w:rFonts w:ascii="Verdana" w:hAnsi="Verdana"/>
                <w:color w:val="000000"/>
                <w:sz w:val="22"/>
                <w:szCs w:val="22"/>
              </w:rPr>
              <w:t xml:space="preserve"> pantallas SCADAS</w:t>
            </w:r>
            <w:r w:rsidR="00190A82" w:rsidRPr="00B61F78">
              <w:rPr>
                <w:rFonts w:ascii="Verdana" w:hAnsi="Verdana"/>
                <w:color w:val="000000"/>
                <w:sz w:val="22"/>
                <w:szCs w:val="22"/>
              </w:rPr>
              <w:t xml:space="preserve"> – Sala de Crisis Operativas</w:t>
            </w:r>
            <w:r w:rsidR="006A32B2" w:rsidRPr="006D2774">
              <w:rPr>
                <w:rFonts w:ascii="Verdana" w:hAnsi="Verdana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18C" w:rsidRPr="006D2774" w:rsidRDefault="006A32B2" w:rsidP="009F4968">
            <w:pPr>
              <w:spacing w:before="60"/>
              <w:jc w:val="center"/>
              <w:rPr>
                <w:rFonts w:ascii="Verdana" w:hAnsi="Verdana"/>
                <w:sz w:val="22"/>
                <w:szCs w:val="22"/>
              </w:rPr>
            </w:pPr>
            <w:r w:rsidRPr="009F4968">
              <w:rPr>
                <w:rFonts w:ascii="Verdana" w:hAnsi="Verdana" w:cs="Calibri"/>
                <w:b/>
                <w:bCs/>
                <w:sz w:val="22"/>
                <w:szCs w:val="22"/>
                <w:lang w:val="es-BO"/>
              </w:rPr>
              <w:t>Equipo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218C" w:rsidRPr="006D2774" w:rsidRDefault="006A32B2" w:rsidP="00186B7E">
            <w:pPr>
              <w:spacing w:before="60"/>
              <w:jc w:val="center"/>
              <w:rPr>
                <w:rFonts w:ascii="Verdana" w:hAnsi="Verdana" w:cs="Arial"/>
                <w:sz w:val="22"/>
                <w:szCs w:val="22"/>
                <w:lang w:val="es-ES_tradnl"/>
              </w:rPr>
            </w:pPr>
            <w:r w:rsidRPr="009F4968">
              <w:rPr>
                <w:rFonts w:ascii="Verdana" w:hAnsi="Verdana" w:cs="Calibri"/>
                <w:b/>
                <w:bCs/>
                <w:sz w:val="22"/>
                <w:szCs w:val="22"/>
                <w:lang w:val="es-BO"/>
              </w:rPr>
              <w:t>2</w:t>
            </w:r>
          </w:p>
        </w:tc>
      </w:tr>
    </w:tbl>
    <w:p w:rsidR="00E8218C" w:rsidRPr="006D2774" w:rsidRDefault="00E8218C" w:rsidP="00E8218C">
      <w:pPr>
        <w:rPr>
          <w:rFonts w:ascii="Verdana" w:hAnsi="Verdana" w:cs="Calibri"/>
          <w:b/>
          <w:sz w:val="22"/>
          <w:szCs w:val="22"/>
        </w:rPr>
      </w:pPr>
    </w:p>
    <w:p w:rsidR="0036721C" w:rsidRPr="006D2774" w:rsidRDefault="0036721C" w:rsidP="00E8218C">
      <w:pPr>
        <w:rPr>
          <w:rFonts w:ascii="Verdana" w:hAnsi="Verdana" w:cs="Calibri"/>
          <w:b/>
          <w:sz w:val="22"/>
          <w:szCs w:val="22"/>
        </w:rPr>
      </w:pPr>
    </w:p>
    <w:p w:rsidR="00E8218C" w:rsidRPr="006D2774" w:rsidRDefault="00E8218C" w:rsidP="00E8218C">
      <w:pPr>
        <w:pStyle w:val="Prrafodelista"/>
        <w:numPr>
          <w:ilvl w:val="0"/>
          <w:numId w:val="1"/>
        </w:numPr>
        <w:contextualSpacing/>
        <w:jc w:val="both"/>
        <w:rPr>
          <w:rFonts w:ascii="Verdana" w:hAnsi="Verdana" w:cs="Calibri"/>
          <w:b/>
          <w:bCs/>
          <w:sz w:val="22"/>
          <w:szCs w:val="22"/>
          <w:lang w:eastAsia="es-BO"/>
        </w:rPr>
      </w:pPr>
      <w:r w:rsidRPr="006D2774">
        <w:rPr>
          <w:rFonts w:ascii="Verdana" w:hAnsi="Verdana" w:cs="Calibri"/>
          <w:b/>
          <w:bCs/>
          <w:sz w:val="22"/>
          <w:szCs w:val="22"/>
          <w:lang w:eastAsia="es-BO"/>
        </w:rPr>
        <w:t xml:space="preserve">CARACTERÍSTICAS </w:t>
      </w:r>
    </w:p>
    <w:p w:rsidR="00E8218C" w:rsidRPr="006D2774" w:rsidRDefault="00E8218C" w:rsidP="00E8218C">
      <w:pPr>
        <w:pStyle w:val="Prrafodelista"/>
        <w:ind w:left="720"/>
        <w:jc w:val="both"/>
        <w:rPr>
          <w:rFonts w:ascii="Verdana" w:hAnsi="Verdana" w:cs="Calibri"/>
          <w:b/>
          <w:bCs/>
          <w:sz w:val="22"/>
          <w:szCs w:val="22"/>
          <w:lang w:eastAsia="es-BO"/>
        </w:rPr>
      </w:pPr>
    </w:p>
    <w:p w:rsidR="00E8218C" w:rsidRPr="006D2774" w:rsidRDefault="00E8218C" w:rsidP="00E8218C">
      <w:pPr>
        <w:pStyle w:val="Prrafodelista"/>
        <w:ind w:left="720"/>
        <w:jc w:val="both"/>
        <w:rPr>
          <w:rFonts w:ascii="Verdana" w:hAnsi="Verdana" w:cs="Calibri"/>
          <w:b/>
          <w:bCs/>
          <w:sz w:val="22"/>
          <w:szCs w:val="22"/>
          <w:lang w:eastAsia="es-BO"/>
        </w:rPr>
      </w:pPr>
    </w:p>
    <w:tbl>
      <w:tblPr>
        <w:tblW w:w="9640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0"/>
      </w:tblGrid>
      <w:tr w:rsidR="00E8218C" w:rsidRPr="006D2774" w:rsidTr="00745DBC">
        <w:trPr>
          <w:trHeight w:val="479"/>
        </w:trPr>
        <w:tc>
          <w:tcPr>
            <w:tcW w:w="9640" w:type="dxa"/>
            <w:shd w:val="clear" w:color="auto" w:fill="B8CCE4"/>
            <w:vAlign w:val="center"/>
          </w:tcPr>
          <w:p w:rsidR="00E8218C" w:rsidRPr="006D2774" w:rsidRDefault="00E94083" w:rsidP="00745DBC">
            <w:pPr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sz w:val="22"/>
                <w:szCs w:val="22"/>
                <w:lang w:eastAsia="es-BO"/>
              </w:rPr>
            </w:pPr>
            <w:r w:rsidRPr="006D2774">
              <w:rPr>
                <w:rFonts w:ascii="Verdana" w:hAnsi="Verdana" w:cs="Calibri"/>
                <w:b/>
                <w:bCs/>
                <w:sz w:val="22"/>
                <w:szCs w:val="22"/>
              </w:rPr>
              <w:t>C</w:t>
            </w:r>
            <w:r w:rsidR="00E8218C" w:rsidRPr="006D2774">
              <w:rPr>
                <w:rFonts w:ascii="Verdana" w:hAnsi="Verdana" w:cs="Calibri"/>
                <w:b/>
                <w:bCs/>
                <w:sz w:val="22"/>
                <w:szCs w:val="22"/>
              </w:rPr>
              <w:t xml:space="preserve">ARACTERÍSTICAS TÉCNICAS DEL BIEN </w:t>
            </w:r>
          </w:p>
        </w:tc>
      </w:tr>
      <w:tr w:rsidR="0036721C" w:rsidRPr="006D2774" w:rsidTr="0036721C">
        <w:trPr>
          <w:trHeight w:val="499"/>
        </w:trPr>
        <w:tc>
          <w:tcPr>
            <w:tcW w:w="9640" w:type="dxa"/>
            <w:shd w:val="clear" w:color="auto" w:fill="F2F2F2" w:themeFill="background1" w:themeFillShade="F2"/>
            <w:vAlign w:val="center"/>
          </w:tcPr>
          <w:p w:rsidR="0036721C" w:rsidRPr="006D2774" w:rsidRDefault="0036721C" w:rsidP="009B776A">
            <w:pPr>
              <w:jc w:val="both"/>
              <w:rPr>
                <w:rFonts w:ascii="Verdana" w:hAnsi="Verdana" w:cs="Calibri"/>
                <w:b/>
                <w:bCs/>
                <w:sz w:val="22"/>
                <w:szCs w:val="22"/>
                <w:lang w:val="es-BO"/>
              </w:rPr>
            </w:pPr>
            <w:r w:rsidRPr="006D2774">
              <w:rPr>
                <w:rFonts w:ascii="Verdana" w:hAnsi="Verdana" w:cs="Calibri"/>
                <w:b/>
                <w:bCs/>
                <w:sz w:val="22"/>
                <w:szCs w:val="22"/>
                <w:lang w:val="es-BO"/>
              </w:rPr>
              <w:t>MONITORES</w:t>
            </w:r>
            <w:r w:rsidR="00317326" w:rsidRPr="006D2774">
              <w:rPr>
                <w:rFonts w:ascii="Verdana" w:hAnsi="Verdana" w:cs="Calibri"/>
                <w:b/>
                <w:bCs/>
                <w:sz w:val="22"/>
                <w:szCs w:val="22"/>
                <w:lang w:val="es-BO"/>
              </w:rPr>
              <w:t xml:space="preserve"> </w:t>
            </w:r>
            <w:r w:rsidR="009B776A" w:rsidRPr="006D2774">
              <w:rPr>
                <w:rFonts w:ascii="Verdana" w:hAnsi="Verdana" w:cs="Calibri"/>
                <w:b/>
                <w:bCs/>
                <w:sz w:val="22"/>
                <w:szCs w:val="22"/>
                <w:lang w:val="es-BO"/>
              </w:rPr>
              <w:t>DE</w:t>
            </w:r>
            <w:r w:rsidR="00317326" w:rsidRPr="006D2774">
              <w:rPr>
                <w:rFonts w:ascii="Verdana" w:hAnsi="Verdana" w:cs="Calibri"/>
                <w:b/>
                <w:bCs/>
                <w:sz w:val="22"/>
                <w:szCs w:val="22"/>
                <w:lang w:val="es-BO"/>
              </w:rPr>
              <w:t xml:space="preserve"> VIDEOWALL</w:t>
            </w:r>
          </w:p>
        </w:tc>
      </w:tr>
      <w:tr w:rsidR="0036721C" w:rsidRPr="006D2774" w:rsidTr="00745DBC">
        <w:trPr>
          <w:trHeight w:val="629"/>
        </w:trPr>
        <w:tc>
          <w:tcPr>
            <w:tcW w:w="9640" w:type="dxa"/>
            <w:shd w:val="clear" w:color="auto" w:fill="auto"/>
            <w:vAlign w:val="center"/>
          </w:tcPr>
          <w:p w:rsidR="0036721C" w:rsidRPr="006D2774" w:rsidRDefault="0036721C" w:rsidP="00E77177">
            <w:pPr>
              <w:jc w:val="both"/>
              <w:rPr>
                <w:rFonts w:ascii="Verdana" w:hAnsi="Verdana" w:cs="Calibri"/>
                <w:sz w:val="22"/>
                <w:szCs w:val="22"/>
                <w:lang w:val="es-BO"/>
              </w:rPr>
            </w:pPr>
            <w:r w:rsidRPr="006D2774">
              <w:rPr>
                <w:rFonts w:ascii="Verdana" w:hAnsi="Verdana" w:cs="Calibri"/>
                <w:sz w:val="22"/>
                <w:szCs w:val="22"/>
                <w:lang w:val="es-BO"/>
              </w:rPr>
              <w:t>Marca Especificar</w:t>
            </w:r>
          </w:p>
          <w:p w:rsidR="006D2774" w:rsidRPr="006D2774" w:rsidRDefault="006D2774" w:rsidP="00E77177">
            <w:pPr>
              <w:jc w:val="both"/>
              <w:rPr>
                <w:rFonts w:ascii="Verdana" w:hAnsi="Verdana" w:cs="Calibri"/>
                <w:sz w:val="22"/>
                <w:szCs w:val="22"/>
                <w:lang w:val="es-BO"/>
              </w:rPr>
            </w:pPr>
          </w:p>
          <w:p w:rsidR="0036721C" w:rsidRPr="006D2774" w:rsidRDefault="0036721C" w:rsidP="00E77177">
            <w:pPr>
              <w:jc w:val="both"/>
              <w:rPr>
                <w:rFonts w:ascii="Verdana" w:hAnsi="Verdana" w:cs="Calibri"/>
                <w:sz w:val="22"/>
                <w:szCs w:val="22"/>
                <w:lang w:val="es-BO"/>
              </w:rPr>
            </w:pPr>
            <w:r w:rsidRPr="006D2774">
              <w:rPr>
                <w:rFonts w:ascii="Verdana" w:hAnsi="Verdana" w:cs="Calibri"/>
                <w:sz w:val="22"/>
                <w:szCs w:val="22"/>
                <w:lang w:val="es-BO"/>
              </w:rPr>
              <w:t xml:space="preserve">Cantidad: </w:t>
            </w:r>
            <w:r w:rsidR="00317326" w:rsidRPr="006D2774">
              <w:rPr>
                <w:rFonts w:ascii="Verdana" w:hAnsi="Verdana" w:cs="Calibri"/>
                <w:sz w:val="22"/>
                <w:szCs w:val="22"/>
                <w:lang w:val="es-BO"/>
              </w:rPr>
              <w:t>20</w:t>
            </w:r>
          </w:p>
          <w:p w:rsidR="006D2774" w:rsidRPr="006D2774" w:rsidRDefault="006D2774" w:rsidP="00E77177">
            <w:pPr>
              <w:jc w:val="both"/>
              <w:rPr>
                <w:rFonts w:ascii="Verdana" w:hAnsi="Verdana" w:cs="Calibri"/>
                <w:sz w:val="22"/>
                <w:szCs w:val="22"/>
                <w:lang w:val="es-BO"/>
              </w:rPr>
            </w:pPr>
          </w:p>
          <w:p w:rsidR="00AB0DD2" w:rsidRPr="006D2774" w:rsidRDefault="00AB0DD2" w:rsidP="00D437D2">
            <w:pPr>
              <w:pStyle w:val="Prrafodelista"/>
              <w:numPr>
                <w:ilvl w:val="0"/>
                <w:numId w:val="43"/>
              </w:numPr>
              <w:jc w:val="both"/>
              <w:rPr>
                <w:rFonts w:ascii="Verdana" w:hAnsi="Verdana" w:cs="Calibri"/>
                <w:sz w:val="22"/>
                <w:szCs w:val="22"/>
                <w:lang w:val="es-BO"/>
              </w:rPr>
            </w:pPr>
            <w:r w:rsidRPr="006D2774">
              <w:rPr>
                <w:rFonts w:ascii="Verdana" w:hAnsi="Verdana" w:cs="Calibri"/>
                <w:sz w:val="22"/>
                <w:szCs w:val="22"/>
                <w:lang w:val="es-BO"/>
              </w:rPr>
              <w:t xml:space="preserve">Equipos: </w:t>
            </w:r>
            <w:r w:rsidRPr="006D2774">
              <w:rPr>
                <w:rFonts w:ascii="Verdana" w:hAnsi="Verdana" w:cs="Calibri"/>
                <w:b/>
                <w:sz w:val="22"/>
                <w:szCs w:val="22"/>
                <w:lang w:val="es-BO"/>
              </w:rPr>
              <w:t>Industria Americana o Europea</w:t>
            </w:r>
          </w:p>
          <w:p w:rsidR="00D437D2" w:rsidRPr="006D2774" w:rsidRDefault="00D437D2" w:rsidP="00D437D2">
            <w:pPr>
              <w:pStyle w:val="Prrafodelista"/>
              <w:numPr>
                <w:ilvl w:val="0"/>
                <w:numId w:val="43"/>
              </w:numPr>
              <w:jc w:val="both"/>
              <w:rPr>
                <w:rFonts w:ascii="Verdana" w:hAnsi="Verdana" w:cs="Calibri"/>
                <w:sz w:val="22"/>
                <w:szCs w:val="22"/>
                <w:lang w:val="es-BO"/>
              </w:rPr>
            </w:pPr>
            <w:r w:rsidRPr="006D2774">
              <w:rPr>
                <w:rFonts w:ascii="Verdana" w:hAnsi="Verdana" w:cs="Calibri"/>
                <w:sz w:val="22"/>
                <w:szCs w:val="22"/>
                <w:lang w:val="es-BO"/>
              </w:rPr>
              <w:t>2 PDUs y reguladores de tensión</w:t>
            </w:r>
          </w:p>
          <w:p w:rsidR="0036721C" w:rsidRPr="006D2774" w:rsidRDefault="0036721C" w:rsidP="00CA6B5E">
            <w:pPr>
              <w:pStyle w:val="Prrafodelista"/>
              <w:numPr>
                <w:ilvl w:val="0"/>
                <w:numId w:val="43"/>
              </w:numPr>
              <w:jc w:val="both"/>
              <w:rPr>
                <w:rFonts w:ascii="Verdana" w:hAnsi="Verdana" w:cs="Calibri"/>
                <w:sz w:val="22"/>
                <w:szCs w:val="22"/>
                <w:lang w:val="es-BO"/>
              </w:rPr>
            </w:pPr>
            <w:r w:rsidRPr="006D2774">
              <w:rPr>
                <w:rFonts w:ascii="Verdana" w:hAnsi="Verdana" w:cs="Calibri"/>
                <w:sz w:val="22"/>
                <w:szCs w:val="22"/>
                <w:lang w:val="es-BO"/>
              </w:rPr>
              <w:lastRenderedPageBreak/>
              <w:t>Monitores de clase 55" para uso profesional 24/7 con bisel ultra delgado (2,3mm o menos)</w:t>
            </w:r>
          </w:p>
          <w:p w:rsidR="006D2774" w:rsidRPr="006D2774" w:rsidRDefault="006D2774" w:rsidP="006D2774">
            <w:pPr>
              <w:pStyle w:val="Prrafodelista"/>
              <w:ind w:left="720"/>
              <w:jc w:val="both"/>
              <w:rPr>
                <w:rFonts w:ascii="Verdana" w:hAnsi="Verdana" w:cs="Calibri"/>
                <w:sz w:val="22"/>
                <w:szCs w:val="22"/>
                <w:lang w:val="es-BO"/>
              </w:rPr>
            </w:pPr>
          </w:p>
          <w:p w:rsidR="0036721C" w:rsidRPr="006D2774" w:rsidRDefault="0036721C" w:rsidP="00CA6B5E">
            <w:pPr>
              <w:pStyle w:val="Prrafodelista"/>
              <w:numPr>
                <w:ilvl w:val="0"/>
                <w:numId w:val="43"/>
              </w:numPr>
              <w:jc w:val="both"/>
              <w:rPr>
                <w:rFonts w:ascii="Verdana" w:hAnsi="Verdana" w:cs="Calibri"/>
                <w:sz w:val="22"/>
                <w:szCs w:val="22"/>
                <w:lang w:val="es-BO"/>
              </w:rPr>
            </w:pPr>
            <w:r w:rsidRPr="006D2774">
              <w:rPr>
                <w:rFonts w:ascii="Verdana" w:hAnsi="Verdana" w:cs="Calibri"/>
                <w:sz w:val="22"/>
                <w:szCs w:val="22"/>
                <w:lang w:val="es-BO"/>
              </w:rPr>
              <w:t>Panel tipo DID D-LED, con contraste 3500:1 (o mejor contraste), con brillo 700 nits (o mejor brillo)</w:t>
            </w:r>
          </w:p>
          <w:p w:rsidR="0036721C" w:rsidRPr="006D2774" w:rsidRDefault="0036721C" w:rsidP="00CA6B5E">
            <w:pPr>
              <w:pStyle w:val="Prrafodelista"/>
              <w:numPr>
                <w:ilvl w:val="0"/>
                <w:numId w:val="43"/>
              </w:numPr>
              <w:jc w:val="both"/>
              <w:rPr>
                <w:rFonts w:ascii="Verdana" w:hAnsi="Verdana" w:cs="Calibri"/>
                <w:sz w:val="22"/>
                <w:szCs w:val="22"/>
                <w:lang w:val="es-BO"/>
              </w:rPr>
            </w:pPr>
            <w:r w:rsidRPr="006D2774">
              <w:rPr>
                <w:rFonts w:ascii="Verdana" w:hAnsi="Verdana" w:cs="Calibri"/>
                <w:sz w:val="22"/>
                <w:szCs w:val="22"/>
                <w:lang w:val="es-BO"/>
              </w:rPr>
              <w:t>Resolución Full HD 1920x1080</w:t>
            </w:r>
          </w:p>
          <w:p w:rsidR="0036721C" w:rsidRPr="006D2774" w:rsidRDefault="0036721C" w:rsidP="00CA6B5E">
            <w:pPr>
              <w:pStyle w:val="Prrafodelista"/>
              <w:numPr>
                <w:ilvl w:val="0"/>
                <w:numId w:val="43"/>
              </w:numPr>
              <w:jc w:val="both"/>
              <w:rPr>
                <w:rFonts w:ascii="Verdana" w:hAnsi="Verdana" w:cs="Calibri"/>
                <w:sz w:val="22"/>
                <w:szCs w:val="22"/>
                <w:lang w:val="es-BO"/>
              </w:rPr>
            </w:pPr>
            <w:r w:rsidRPr="006D2774">
              <w:rPr>
                <w:rFonts w:ascii="Verdana" w:hAnsi="Verdana" w:cs="Calibri"/>
                <w:sz w:val="22"/>
                <w:szCs w:val="22"/>
                <w:lang w:val="es-BO"/>
              </w:rPr>
              <w:t>Entradas: Analógico D-SUB, DVI-D, Display Port 1.2, HDMI x2, Component (CVBS), stereo mini jack, USB 2.0 x1</w:t>
            </w:r>
          </w:p>
          <w:p w:rsidR="0036721C" w:rsidRPr="006D2774" w:rsidRDefault="0036721C" w:rsidP="00CA6B5E">
            <w:pPr>
              <w:pStyle w:val="Prrafodelista"/>
              <w:numPr>
                <w:ilvl w:val="0"/>
                <w:numId w:val="43"/>
              </w:numPr>
              <w:jc w:val="both"/>
              <w:rPr>
                <w:rFonts w:ascii="Verdana" w:hAnsi="Verdana" w:cs="Calibri"/>
                <w:sz w:val="22"/>
                <w:szCs w:val="22"/>
                <w:lang w:val="es-BO"/>
              </w:rPr>
            </w:pPr>
            <w:r w:rsidRPr="006D2774">
              <w:rPr>
                <w:rFonts w:ascii="Verdana" w:hAnsi="Verdana" w:cs="Calibri"/>
                <w:sz w:val="22"/>
                <w:szCs w:val="22"/>
                <w:lang w:val="es-BO"/>
              </w:rPr>
              <w:t>Salidas: DisplayPort 1.2, stereo mini jack</w:t>
            </w:r>
          </w:p>
          <w:p w:rsidR="0036721C" w:rsidRPr="006D2774" w:rsidRDefault="0036721C" w:rsidP="00CA6B5E">
            <w:pPr>
              <w:pStyle w:val="Prrafodelista"/>
              <w:numPr>
                <w:ilvl w:val="0"/>
                <w:numId w:val="43"/>
              </w:numPr>
              <w:jc w:val="both"/>
              <w:rPr>
                <w:rFonts w:ascii="Verdana" w:hAnsi="Verdana" w:cs="Calibri"/>
                <w:sz w:val="22"/>
                <w:szCs w:val="22"/>
                <w:lang w:val="es-BO"/>
              </w:rPr>
            </w:pPr>
            <w:r w:rsidRPr="006D2774">
              <w:rPr>
                <w:rFonts w:ascii="Verdana" w:hAnsi="Verdana" w:cs="Calibri"/>
                <w:sz w:val="22"/>
                <w:szCs w:val="22"/>
                <w:lang w:val="es-BO"/>
              </w:rPr>
              <w:t>Control externo: RS232C(entrada y salida), RJ45</w:t>
            </w:r>
          </w:p>
          <w:p w:rsidR="0036721C" w:rsidRPr="006D2774" w:rsidRDefault="0036721C" w:rsidP="00CA6B5E">
            <w:pPr>
              <w:pStyle w:val="Prrafodelista"/>
              <w:numPr>
                <w:ilvl w:val="0"/>
                <w:numId w:val="43"/>
              </w:numPr>
              <w:jc w:val="both"/>
              <w:rPr>
                <w:rFonts w:ascii="Verdana" w:hAnsi="Verdana" w:cs="Calibri"/>
                <w:sz w:val="22"/>
                <w:szCs w:val="22"/>
                <w:lang w:val="es-BO"/>
              </w:rPr>
            </w:pPr>
            <w:r w:rsidRPr="006D2774">
              <w:rPr>
                <w:rFonts w:ascii="Verdana" w:hAnsi="Verdana" w:cs="Calibri"/>
                <w:sz w:val="22"/>
                <w:szCs w:val="22"/>
                <w:lang w:val="es-BO"/>
              </w:rPr>
              <w:t>Sensores externos: Infrarojo y Luz Ambiente (desenchufable)</w:t>
            </w:r>
          </w:p>
          <w:p w:rsidR="0036721C" w:rsidRPr="006D2774" w:rsidRDefault="0036721C" w:rsidP="00CA6B5E">
            <w:pPr>
              <w:pStyle w:val="Prrafodelista"/>
              <w:numPr>
                <w:ilvl w:val="0"/>
                <w:numId w:val="43"/>
              </w:numPr>
              <w:jc w:val="both"/>
              <w:rPr>
                <w:rFonts w:ascii="Verdana" w:hAnsi="Verdana" w:cs="Calibri"/>
                <w:sz w:val="22"/>
                <w:szCs w:val="22"/>
                <w:lang w:val="es-BO"/>
              </w:rPr>
            </w:pPr>
            <w:r w:rsidRPr="006D2774">
              <w:rPr>
                <w:rFonts w:ascii="Verdana" w:hAnsi="Verdana" w:cs="Calibri"/>
                <w:sz w:val="22"/>
                <w:szCs w:val="22"/>
                <w:lang w:val="es-BO"/>
              </w:rPr>
              <w:t>Funciones: Advanced Color Management, Lamp Error Detection, Temperature Sensor, configuración en cascada a través de puerto DisplayPort 1.2 "Digital Daisy Chain" con soporte para configuración 2x2 en resolución UHD y soporte de HDCP</w:t>
            </w:r>
          </w:p>
          <w:p w:rsidR="0036721C" w:rsidRPr="006D2774" w:rsidRDefault="0036721C" w:rsidP="00CA6B5E">
            <w:pPr>
              <w:pStyle w:val="Prrafodelista"/>
              <w:numPr>
                <w:ilvl w:val="0"/>
                <w:numId w:val="43"/>
              </w:numPr>
              <w:jc w:val="both"/>
              <w:rPr>
                <w:rFonts w:ascii="Verdana" w:hAnsi="Verdana" w:cs="Calibri"/>
                <w:sz w:val="22"/>
                <w:szCs w:val="22"/>
                <w:lang w:val="es-BO"/>
              </w:rPr>
            </w:pPr>
            <w:r w:rsidRPr="006D2774">
              <w:rPr>
                <w:rFonts w:ascii="Verdana" w:hAnsi="Verdana" w:cs="Calibri"/>
                <w:sz w:val="22"/>
                <w:szCs w:val="22"/>
                <w:lang w:val="es-BO"/>
              </w:rPr>
              <w:t>Fuente de Poder: AC 100 - 240 V~ (+/- 10 %), 50/60 Hz</w:t>
            </w:r>
          </w:p>
          <w:p w:rsidR="0036721C" w:rsidRPr="006D2774" w:rsidRDefault="0036721C" w:rsidP="00CA6B5E">
            <w:pPr>
              <w:pStyle w:val="Prrafodelista"/>
              <w:numPr>
                <w:ilvl w:val="0"/>
                <w:numId w:val="43"/>
              </w:numPr>
              <w:jc w:val="both"/>
              <w:rPr>
                <w:rFonts w:ascii="Verdana" w:hAnsi="Verdana" w:cs="Calibri"/>
                <w:sz w:val="22"/>
                <w:szCs w:val="22"/>
                <w:lang w:val="es-BO"/>
              </w:rPr>
            </w:pPr>
            <w:r w:rsidRPr="006D2774">
              <w:rPr>
                <w:rFonts w:ascii="Verdana" w:hAnsi="Verdana" w:cs="Calibri"/>
                <w:sz w:val="22"/>
                <w:szCs w:val="22"/>
                <w:lang w:val="es-BO"/>
              </w:rPr>
              <w:t>El proponente deberá proveer</w:t>
            </w:r>
            <w:r w:rsidR="00C95667" w:rsidRPr="006D2774">
              <w:rPr>
                <w:rFonts w:ascii="Verdana" w:hAnsi="Verdana" w:cs="Calibri"/>
                <w:sz w:val="22"/>
                <w:szCs w:val="22"/>
                <w:lang w:val="es-BO"/>
              </w:rPr>
              <w:t xml:space="preserve"> toda la</w:t>
            </w:r>
            <w:r w:rsidRPr="006D2774">
              <w:rPr>
                <w:rFonts w:ascii="Verdana" w:hAnsi="Verdana" w:cs="Calibri"/>
                <w:sz w:val="22"/>
                <w:szCs w:val="22"/>
                <w:lang w:val="es-BO"/>
              </w:rPr>
              <w:t xml:space="preserve"> estructura para armar </w:t>
            </w:r>
            <w:r w:rsidR="008E62E3" w:rsidRPr="006D2774">
              <w:rPr>
                <w:rFonts w:ascii="Verdana" w:hAnsi="Verdana" w:cs="Calibri"/>
                <w:sz w:val="22"/>
                <w:szCs w:val="22"/>
                <w:lang w:val="es-BO"/>
              </w:rPr>
              <w:t>2</w:t>
            </w:r>
            <w:r w:rsidRPr="006D2774">
              <w:rPr>
                <w:rFonts w:ascii="Verdana" w:hAnsi="Verdana" w:cs="Calibri"/>
                <w:sz w:val="22"/>
                <w:szCs w:val="22"/>
                <w:lang w:val="es-BO"/>
              </w:rPr>
              <w:t xml:space="preserve"> videowalls de </w:t>
            </w:r>
            <w:r w:rsidR="005F312A" w:rsidRPr="006D2774">
              <w:rPr>
                <w:rFonts w:ascii="Verdana" w:hAnsi="Verdana" w:cs="Calibri"/>
                <w:sz w:val="22"/>
                <w:szCs w:val="22"/>
                <w:lang w:val="es-BO"/>
              </w:rPr>
              <w:t>5</w:t>
            </w:r>
            <w:r w:rsidRPr="006D2774">
              <w:rPr>
                <w:rFonts w:ascii="Verdana" w:hAnsi="Verdana" w:cs="Calibri"/>
                <w:sz w:val="22"/>
                <w:szCs w:val="22"/>
                <w:lang w:val="es-BO"/>
              </w:rPr>
              <w:t xml:space="preserve"> x 2, su instalación, calibración y configuración</w:t>
            </w:r>
            <w:r w:rsidR="00C95667" w:rsidRPr="006D2774">
              <w:rPr>
                <w:rFonts w:ascii="Verdana" w:hAnsi="Verdana" w:cs="Calibri"/>
                <w:sz w:val="22"/>
                <w:szCs w:val="22"/>
                <w:lang w:val="es-BO"/>
              </w:rPr>
              <w:t xml:space="preserve">. </w:t>
            </w:r>
          </w:p>
          <w:p w:rsidR="0036721C" w:rsidRPr="006D2774" w:rsidRDefault="0036721C" w:rsidP="00CA6B5E">
            <w:pPr>
              <w:pStyle w:val="Prrafodelista"/>
              <w:numPr>
                <w:ilvl w:val="0"/>
                <w:numId w:val="43"/>
              </w:numPr>
              <w:jc w:val="both"/>
              <w:rPr>
                <w:rFonts w:ascii="Verdana" w:hAnsi="Verdana" w:cs="Calibri"/>
                <w:sz w:val="22"/>
                <w:szCs w:val="22"/>
                <w:lang w:val="es-BO"/>
              </w:rPr>
            </w:pPr>
            <w:r w:rsidRPr="006D2774">
              <w:rPr>
                <w:rFonts w:ascii="Verdana" w:hAnsi="Verdana" w:cs="Calibri"/>
                <w:sz w:val="22"/>
                <w:szCs w:val="22"/>
                <w:lang w:val="es-BO"/>
              </w:rPr>
              <w:t>Se deben contemplar todos los cables de conexión de video, energía</w:t>
            </w:r>
            <w:r w:rsidR="000602B9" w:rsidRPr="006D2774">
              <w:rPr>
                <w:rFonts w:ascii="Verdana" w:hAnsi="Verdana" w:cs="Calibri"/>
                <w:sz w:val="22"/>
                <w:szCs w:val="22"/>
                <w:lang w:val="es-BO"/>
              </w:rPr>
              <w:t xml:space="preserve"> (PDUs y reguladores de tensión)</w:t>
            </w:r>
            <w:r w:rsidRPr="006D2774">
              <w:rPr>
                <w:rFonts w:ascii="Verdana" w:hAnsi="Verdana" w:cs="Calibri"/>
                <w:sz w:val="22"/>
                <w:szCs w:val="22"/>
                <w:lang w:val="es-BO"/>
              </w:rPr>
              <w:t xml:space="preserve"> y red para garantizar el correcto funcionamiento del sistema de monitoreo.</w:t>
            </w:r>
            <w:r w:rsidR="008E62E3" w:rsidRPr="006D2774">
              <w:rPr>
                <w:rFonts w:ascii="Verdana" w:hAnsi="Verdana" w:cs="Calibri"/>
                <w:sz w:val="22"/>
                <w:szCs w:val="22"/>
                <w:lang w:val="es-BO"/>
              </w:rPr>
              <w:t xml:space="preserve"> </w:t>
            </w:r>
          </w:p>
          <w:p w:rsidR="0036721C" w:rsidRPr="006D2774" w:rsidRDefault="0036721C" w:rsidP="00CA6B5E">
            <w:pPr>
              <w:pStyle w:val="Prrafodelista"/>
              <w:numPr>
                <w:ilvl w:val="0"/>
                <w:numId w:val="43"/>
              </w:numPr>
              <w:jc w:val="both"/>
              <w:rPr>
                <w:rFonts w:ascii="Verdana" w:hAnsi="Verdana" w:cs="Calibri"/>
                <w:sz w:val="22"/>
                <w:szCs w:val="22"/>
                <w:lang w:val="es-BO"/>
              </w:rPr>
            </w:pPr>
            <w:r w:rsidRPr="006D2774">
              <w:rPr>
                <w:rFonts w:ascii="Verdana" w:hAnsi="Verdana" w:cs="Calibri"/>
                <w:sz w:val="22"/>
                <w:szCs w:val="22"/>
                <w:lang w:val="es-BO"/>
              </w:rPr>
              <w:t>La garantía del equipo deberá ser de 3 años</w:t>
            </w:r>
          </w:p>
          <w:p w:rsidR="0036721C" w:rsidRDefault="0036721C" w:rsidP="00E77177">
            <w:pPr>
              <w:jc w:val="both"/>
              <w:rPr>
                <w:rFonts w:ascii="Verdana" w:hAnsi="Verdana" w:cs="Calibri"/>
                <w:sz w:val="22"/>
                <w:szCs w:val="22"/>
                <w:lang w:val="es-BO"/>
              </w:rPr>
            </w:pPr>
          </w:p>
          <w:p w:rsidR="009F4968" w:rsidRDefault="009F4968" w:rsidP="00E77177">
            <w:pPr>
              <w:jc w:val="both"/>
              <w:rPr>
                <w:rFonts w:ascii="Verdana" w:hAnsi="Verdana" w:cs="Calibri"/>
                <w:sz w:val="22"/>
                <w:szCs w:val="22"/>
                <w:lang w:val="es-BO"/>
              </w:rPr>
            </w:pPr>
          </w:p>
          <w:p w:rsidR="009F4968" w:rsidRDefault="009F4968" w:rsidP="00E77177">
            <w:pPr>
              <w:jc w:val="both"/>
              <w:rPr>
                <w:rFonts w:ascii="Verdana" w:hAnsi="Verdana" w:cs="Calibri"/>
                <w:sz w:val="22"/>
                <w:szCs w:val="22"/>
                <w:lang w:val="es-BO"/>
              </w:rPr>
            </w:pPr>
          </w:p>
          <w:p w:rsidR="009F4968" w:rsidRDefault="009F4968" w:rsidP="00E77177">
            <w:pPr>
              <w:jc w:val="both"/>
              <w:rPr>
                <w:rFonts w:ascii="Verdana" w:hAnsi="Verdana" w:cs="Calibri"/>
                <w:sz w:val="22"/>
                <w:szCs w:val="22"/>
                <w:lang w:val="es-BO"/>
              </w:rPr>
            </w:pPr>
          </w:p>
          <w:p w:rsidR="009F4968" w:rsidRDefault="009F4968" w:rsidP="00E77177">
            <w:pPr>
              <w:jc w:val="both"/>
              <w:rPr>
                <w:rFonts w:ascii="Verdana" w:hAnsi="Verdana" w:cs="Calibri"/>
                <w:sz w:val="22"/>
                <w:szCs w:val="22"/>
                <w:lang w:val="es-BO"/>
              </w:rPr>
            </w:pPr>
          </w:p>
          <w:p w:rsidR="009F4968" w:rsidRDefault="009F4968" w:rsidP="00E77177">
            <w:pPr>
              <w:jc w:val="both"/>
              <w:rPr>
                <w:rFonts w:ascii="Verdana" w:hAnsi="Verdana" w:cs="Calibri"/>
                <w:sz w:val="22"/>
                <w:szCs w:val="22"/>
                <w:lang w:val="es-BO"/>
              </w:rPr>
            </w:pPr>
          </w:p>
          <w:p w:rsidR="009F4968" w:rsidRDefault="009F4968" w:rsidP="00E77177">
            <w:pPr>
              <w:jc w:val="both"/>
              <w:rPr>
                <w:rFonts w:ascii="Verdana" w:hAnsi="Verdana" w:cs="Calibri"/>
                <w:sz w:val="22"/>
                <w:szCs w:val="22"/>
                <w:lang w:val="es-BO"/>
              </w:rPr>
            </w:pPr>
          </w:p>
          <w:p w:rsidR="009F4968" w:rsidRDefault="009F4968" w:rsidP="00E77177">
            <w:pPr>
              <w:jc w:val="both"/>
              <w:rPr>
                <w:rFonts w:ascii="Verdana" w:hAnsi="Verdana" w:cs="Calibri"/>
                <w:sz w:val="22"/>
                <w:szCs w:val="22"/>
                <w:lang w:val="es-BO"/>
              </w:rPr>
            </w:pPr>
          </w:p>
          <w:p w:rsidR="009F4968" w:rsidRDefault="009F4968" w:rsidP="00E77177">
            <w:pPr>
              <w:jc w:val="both"/>
              <w:rPr>
                <w:rFonts w:ascii="Verdana" w:hAnsi="Verdana" w:cs="Calibri"/>
                <w:sz w:val="22"/>
                <w:szCs w:val="22"/>
                <w:lang w:val="es-BO"/>
              </w:rPr>
            </w:pPr>
          </w:p>
          <w:p w:rsidR="009F4968" w:rsidRDefault="009F4968" w:rsidP="00E77177">
            <w:pPr>
              <w:jc w:val="both"/>
              <w:rPr>
                <w:rFonts w:ascii="Verdana" w:hAnsi="Verdana" w:cs="Calibri"/>
                <w:sz w:val="22"/>
                <w:szCs w:val="22"/>
                <w:lang w:val="es-BO"/>
              </w:rPr>
            </w:pPr>
          </w:p>
          <w:p w:rsidR="009F4968" w:rsidRDefault="009F4968" w:rsidP="00E77177">
            <w:pPr>
              <w:jc w:val="both"/>
              <w:rPr>
                <w:rFonts w:ascii="Verdana" w:hAnsi="Verdana" w:cs="Calibri"/>
                <w:sz w:val="22"/>
                <w:szCs w:val="22"/>
                <w:lang w:val="es-BO"/>
              </w:rPr>
            </w:pPr>
          </w:p>
          <w:p w:rsidR="009F4968" w:rsidRDefault="009F4968" w:rsidP="00E77177">
            <w:pPr>
              <w:jc w:val="both"/>
              <w:rPr>
                <w:rFonts w:ascii="Verdana" w:hAnsi="Verdana" w:cs="Calibri"/>
                <w:sz w:val="22"/>
                <w:szCs w:val="22"/>
                <w:lang w:val="es-BO"/>
              </w:rPr>
            </w:pPr>
          </w:p>
          <w:p w:rsidR="009F4968" w:rsidRDefault="009F4968" w:rsidP="00E77177">
            <w:pPr>
              <w:jc w:val="both"/>
              <w:rPr>
                <w:rFonts w:ascii="Verdana" w:hAnsi="Verdana" w:cs="Calibri"/>
                <w:sz w:val="22"/>
                <w:szCs w:val="22"/>
                <w:lang w:val="es-BO"/>
              </w:rPr>
            </w:pPr>
          </w:p>
          <w:p w:rsidR="009F4968" w:rsidRPr="006D2774" w:rsidRDefault="009F4968" w:rsidP="00E77177">
            <w:pPr>
              <w:jc w:val="both"/>
              <w:rPr>
                <w:rFonts w:ascii="Verdana" w:hAnsi="Verdana" w:cs="Calibri"/>
                <w:sz w:val="22"/>
                <w:szCs w:val="22"/>
                <w:lang w:val="es-BO"/>
              </w:rPr>
            </w:pPr>
          </w:p>
        </w:tc>
      </w:tr>
      <w:tr w:rsidR="0036721C" w:rsidRPr="006D2774" w:rsidTr="0036721C">
        <w:trPr>
          <w:trHeight w:val="831"/>
        </w:trPr>
        <w:tc>
          <w:tcPr>
            <w:tcW w:w="9640" w:type="dxa"/>
            <w:shd w:val="clear" w:color="auto" w:fill="F2F2F2" w:themeFill="background1" w:themeFillShade="F2"/>
            <w:vAlign w:val="center"/>
          </w:tcPr>
          <w:p w:rsidR="0036721C" w:rsidRPr="006D2774" w:rsidRDefault="0036721C" w:rsidP="00E77177">
            <w:pPr>
              <w:jc w:val="both"/>
              <w:rPr>
                <w:rFonts w:ascii="Verdana" w:hAnsi="Verdana" w:cs="Calibri"/>
                <w:color w:val="000000"/>
                <w:sz w:val="22"/>
                <w:szCs w:val="22"/>
                <w:lang w:val="es-BO"/>
              </w:rPr>
            </w:pPr>
            <w:r w:rsidRPr="006D2774">
              <w:rPr>
                <w:rFonts w:ascii="Verdana" w:hAnsi="Verdana" w:cs="Calibri"/>
                <w:color w:val="000000"/>
                <w:sz w:val="22"/>
                <w:szCs w:val="22"/>
                <w:lang w:val="es-BO"/>
              </w:rPr>
              <w:lastRenderedPageBreak/>
              <w:t> </w:t>
            </w:r>
            <w:r w:rsidRPr="006D2774">
              <w:rPr>
                <w:rFonts w:ascii="Verdana" w:hAnsi="Verdana" w:cs="Calibri"/>
                <w:b/>
                <w:bCs/>
                <w:sz w:val="22"/>
                <w:szCs w:val="22"/>
                <w:lang w:val="es-BO"/>
              </w:rPr>
              <w:t>CONTROLADORA DE VIDEO WALL</w:t>
            </w:r>
          </w:p>
        </w:tc>
      </w:tr>
      <w:tr w:rsidR="0036721C" w:rsidRPr="006D2774" w:rsidTr="009F4968">
        <w:trPr>
          <w:trHeight w:val="778"/>
        </w:trPr>
        <w:tc>
          <w:tcPr>
            <w:tcW w:w="9640" w:type="dxa"/>
            <w:shd w:val="clear" w:color="auto" w:fill="auto"/>
            <w:vAlign w:val="center"/>
          </w:tcPr>
          <w:p w:rsidR="0036721C" w:rsidRPr="006D2774" w:rsidRDefault="0036721C" w:rsidP="00E77177">
            <w:pPr>
              <w:jc w:val="both"/>
              <w:rPr>
                <w:rFonts w:ascii="Verdana" w:hAnsi="Verdana" w:cs="Calibri"/>
                <w:sz w:val="22"/>
                <w:szCs w:val="22"/>
                <w:lang w:val="es-BO"/>
              </w:rPr>
            </w:pPr>
            <w:r w:rsidRPr="006D2774">
              <w:rPr>
                <w:rFonts w:ascii="Verdana" w:hAnsi="Verdana" w:cs="Calibri"/>
                <w:sz w:val="22"/>
                <w:szCs w:val="22"/>
                <w:lang w:val="es-BO"/>
              </w:rPr>
              <w:t>Marca Especificar</w:t>
            </w:r>
          </w:p>
          <w:p w:rsidR="0036721C" w:rsidRPr="006D2774" w:rsidRDefault="009F4968" w:rsidP="00E77177">
            <w:pPr>
              <w:jc w:val="both"/>
              <w:rPr>
                <w:rFonts w:ascii="Verdana" w:hAnsi="Verdana" w:cs="Calibri"/>
                <w:sz w:val="22"/>
                <w:szCs w:val="22"/>
                <w:lang w:val="es-BO"/>
              </w:rPr>
            </w:pPr>
            <w:r>
              <w:rPr>
                <w:rFonts w:ascii="Verdana" w:hAnsi="Verdana" w:cs="Calibri"/>
                <w:sz w:val="22"/>
                <w:szCs w:val="22"/>
                <w:lang w:val="es-BO"/>
              </w:rPr>
              <w:t>Cantidad: 1</w:t>
            </w:r>
          </w:p>
          <w:p w:rsidR="006072C7" w:rsidRPr="006D2774" w:rsidRDefault="006072C7" w:rsidP="0083759F">
            <w:pPr>
              <w:pStyle w:val="Prrafodelista"/>
              <w:numPr>
                <w:ilvl w:val="0"/>
                <w:numId w:val="42"/>
              </w:numPr>
              <w:jc w:val="both"/>
              <w:rPr>
                <w:rFonts w:ascii="Verdana" w:hAnsi="Verdana" w:cs="Calibri"/>
                <w:sz w:val="22"/>
                <w:szCs w:val="22"/>
                <w:lang w:val="es-BO"/>
              </w:rPr>
            </w:pPr>
            <w:r w:rsidRPr="006D2774">
              <w:rPr>
                <w:rFonts w:ascii="Verdana" w:hAnsi="Verdana" w:cs="Calibri"/>
                <w:sz w:val="22"/>
                <w:szCs w:val="22"/>
                <w:lang w:val="es-BO"/>
              </w:rPr>
              <w:t>Modalidad de Entrega: Equipo llave en mano (Instalación, configuración, puesta en servicio)</w:t>
            </w:r>
          </w:p>
          <w:p w:rsidR="00AB0DD2" w:rsidRPr="006D2774" w:rsidRDefault="0083759F" w:rsidP="0083759F">
            <w:pPr>
              <w:pStyle w:val="Prrafodelista"/>
              <w:numPr>
                <w:ilvl w:val="0"/>
                <w:numId w:val="42"/>
              </w:numPr>
              <w:jc w:val="both"/>
              <w:rPr>
                <w:rFonts w:ascii="Verdana" w:hAnsi="Verdana" w:cs="Calibri"/>
                <w:sz w:val="22"/>
                <w:szCs w:val="22"/>
                <w:lang w:val="es-BO"/>
              </w:rPr>
            </w:pPr>
            <w:r w:rsidRPr="006D2774">
              <w:rPr>
                <w:rFonts w:ascii="Verdana" w:hAnsi="Verdana" w:cs="Calibri"/>
                <w:sz w:val="22"/>
                <w:szCs w:val="22"/>
                <w:lang w:val="es-BO"/>
              </w:rPr>
              <w:t xml:space="preserve">Equipos: </w:t>
            </w:r>
            <w:r w:rsidRPr="006D2774">
              <w:rPr>
                <w:rFonts w:ascii="Verdana" w:hAnsi="Verdana" w:cs="Calibri"/>
                <w:b/>
                <w:sz w:val="22"/>
                <w:szCs w:val="22"/>
                <w:lang w:val="es-BO"/>
              </w:rPr>
              <w:t>Industria Americana o Europea</w:t>
            </w:r>
          </w:p>
          <w:p w:rsidR="00AB0DD2" w:rsidRPr="006D2774" w:rsidRDefault="0083759F" w:rsidP="0083759F">
            <w:pPr>
              <w:pStyle w:val="Prrafodelista"/>
              <w:numPr>
                <w:ilvl w:val="0"/>
                <w:numId w:val="42"/>
              </w:numPr>
              <w:jc w:val="both"/>
              <w:rPr>
                <w:rFonts w:ascii="Verdana" w:hAnsi="Verdana" w:cs="Calibri"/>
                <w:sz w:val="22"/>
                <w:szCs w:val="22"/>
                <w:lang w:val="es-BO"/>
              </w:rPr>
            </w:pPr>
            <w:r w:rsidRPr="006D2774">
              <w:rPr>
                <w:rFonts w:ascii="Verdana" w:hAnsi="Verdana" w:cs="Calibri"/>
                <w:sz w:val="22"/>
                <w:szCs w:val="22"/>
                <w:lang w:val="es-BO"/>
              </w:rPr>
              <w:t>Gestión de usuario.</w:t>
            </w:r>
          </w:p>
          <w:p w:rsidR="00AB0DD2" w:rsidRPr="006D2774" w:rsidRDefault="00AB0DD2" w:rsidP="0083759F">
            <w:pPr>
              <w:pStyle w:val="Prrafodelista"/>
              <w:numPr>
                <w:ilvl w:val="0"/>
                <w:numId w:val="42"/>
              </w:numPr>
              <w:jc w:val="both"/>
              <w:rPr>
                <w:rFonts w:ascii="Verdana" w:hAnsi="Verdana" w:cs="Calibri"/>
                <w:sz w:val="22"/>
                <w:szCs w:val="22"/>
                <w:lang w:val="es-BO"/>
              </w:rPr>
            </w:pPr>
            <w:r w:rsidRPr="006D2774">
              <w:rPr>
                <w:rFonts w:ascii="Verdana" w:hAnsi="Verdana" w:cs="Calibri"/>
                <w:sz w:val="22"/>
                <w:szCs w:val="22"/>
                <w:lang w:val="es-BO"/>
              </w:rPr>
              <w:t>Ingreso de señales de video digital : 8</w:t>
            </w:r>
          </w:p>
          <w:p w:rsidR="00AB0DD2" w:rsidRPr="006D2774" w:rsidRDefault="00AB0DD2" w:rsidP="0083759F">
            <w:pPr>
              <w:pStyle w:val="Prrafodelista"/>
              <w:numPr>
                <w:ilvl w:val="0"/>
                <w:numId w:val="42"/>
              </w:numPr>
              <w:jc w:val="both"/>
              <w:rPr>
                <w:rFonts w:ascii="Verdana" w:hAnsi="Verdana" w:cs="Calibri"/>
                <w:sz w:val="22"/>
                <w:szCs w:val="22"/>
                <w:lang w:val="es-BO"/>
              </w:rPr>
            </w:pPr>
            <w:r w:rsidRPr="006D2774">
              <w:rPr>
                <w:rFonts w:ascii="Verdana" w:hAnsi="Verdana" w:cs="Calibri"/>
                <w:sz w:val="22"/>
                <w:szCs w:val="22"/>
                <w:lang w:val="es-BO"/>
              </w:rPr>
              <w:t>Salida de video : 40 conexiones a monitores o TVs</w:t>
            </w:r>
          </w:p>
          <w:p w:rsidR="00AB0DD2" w:rsidRPr="006D2774" w:rsidRDefault="00AB0DD2" w:rsidP="0083759F">
            <w:pPr>
              <w:pStyle w:val="Prrafodelista"/>
              <w:numPr>
                <w:ilvl w:val="0"/>
                <w:numId w:val="42"/>
              </w:numPr>
              <w:jc w:val="both"/>
              <w:rPr>
                <w:rFonts w:ascii="Verdana" w:hAnsi="Verdana" w:cs="Calibri"/>
                <w:sz w:val="22"/>
                <w:szCs w:val="22"/>
                <w:lang w:val="es-BO"/>
              </w:rPr>
            </w:pPr>
            <w:r w:rsidRPr="006D2774">
              <w:rPr>
                <w:rFonts w:ascii="Verdana" w:hAnsi="Verdana" w:cs="Calibri"/>
                <w:sz w:val="22"/>
                <w:szCs w:val="22"/>
                <w:lang w:val="es-BO"/>
              </w:rPr>
              <w:t>Deberá tener capacidad ilimitada para clientes</w:t>
            </w:r>
          </w:p>
          <w:p w:rsidR="00AB0DD2" w:rsidRPr="006D2774" w:rsidRDefault="00AB0DD2" w:rsidP="0083759F">
            <w:pPr>
              <w:pStyle w:val="Prrafodelista"/>
              <w:numPr>
                <w:ilvl w:val="0"/>
                <w:numId w:val="42"/>
              </w:numPr>
              <w:jc w:val="both"/>
              <w:rPr>
                <w:rFonts w:ascii="Verdana" w:hAnsi="Verdana" w:cs="Calibri"/>
                <w:sz w:val="22"/>
                <w:szCs w:val="22"/>
                <w:lang w:val="es-BO"/>
              </w:rPr>
            </w:pPr>
            <w:r w:rsidRPr="006D2774">
              <w:rPr>
                <w:rFonts w:ascii="Verdana" w:hAnsi="Verdana" w:cs="Calibri"/>
                <w:sz w:val="22"/>
                <w:szCs w:val="22"/>
                <w:lang w:val="es-BO"/>
              </w:rPr>
              <w:t>Deberá incluir una licencia para servidor</w:t>
            </w:r>
          </w:p>
          <w:p w:rsidR="00AB0DD2" w:rsidRPr="006D2774" w:rsidRDefault="00AB0DD2" w:rsidP="0083759F">
            <w:pPr>
              <w:pStyle w:val="Prrafodelista"/>
              <w:numPr>
                <w:ilvl w:val="0"/>
                <w:numId w:val="42"/>
              </w:numPr>
              <w:jc w:val="both"/>
              <w:rPr>
                <w:rFonts w:ascii="Verdana" w:hAnsi="Verdana" w:cs="Calibri"/>
                <w:sz w:val="22"/>
                <w:szCs w:val="22"/>
                <w:lang w:val="es-BO"/>
              </w:rPr>
            </w:pPr>
            <w:r w:rsidRPr="006D2774">
              <w:rPr>
                <w:rFonts w:ascii="Verdana" w:hAnsi="Verdana" w:cs="Calibri"/>
                <w:sz w:val="22"/>
                <w:szCs w:val="22"/>
                <w:lang w:val="es-BO"/>
              </w:rPr>
              <w:t>Deberá entregar el software en medios originales</w:t>
            </w:r>
          </w:p>
          <w:p w:rsidR="0036721C" w:rsidRPr="006D2774" w:rsidRDefault="0036721C" w:rsidP="0083759F">
            <w:pPr>
              <w:pStyle w:val="Prrafodelista"/>
              <w:numPr>
                <w:ilvl w:val="0"/>
                <w:numId w:val="42"/>
              </w:numPr>
              <w:jc w:val="both"/>
              <w:rPr>
                <w:rFonts w:ascii="Verdana" w:hAnsi="Verdana" w:cs="Calibri"/>
                <w:sz w:val="22"/>
                <w:szCs w:val="22"/>
                <w:lang w:val="es-BO"/>
              </w:rPr>
            </w:pPr>
            <w:r w:rsidRPr="006D2774">
              <w:rPr>
                <w:rFonts w:ascii="Verdana" w:hAnsi="Verdana" w:cs="Calibri"/>
                <w:sz w:val="22"/>
                <w:szCs w:val="22"/>
                <w:lang w:val="es-BO"/>
              </w:rPr>
              <w:t xml:space="preserve">Entorno Microsoft Windows (Server /Desktop), </w:t>
            </w:r>
            <w:r w:rsidR="00AB0DD2" w:rsidRPr="006D2774">
              <w:rPr>
                <w:rFonts w:ascii="Verdana" w:hAnsi="Verdana" w:cs="Calibri"/>
                <w:sz w:val="22"/>
                <w:szCs w:val="22"/>
                <w:lang w:val="es-BO"/>
              </w:rPr>
              <w:t>32 o 64 bits, versiones</w:t>
            </w:r>
            <w:r w:rsidRPr="006D2774">
              <w:rPr>
                <w:rFonts w:ascii="Verdana" w:hAnsi="Verdana" w:cs="Calibri"/>
                <w:sz w:val="22"/>
                <w:szCs w:val="22"/>
                <w:lang w:val="es-BO"/>
              </w:rPr>
              <w:t xml:space="preserve"> 2012.</w:t>
            </w:r>
          </w:p>
          <w:p w:rsidR="0036721C" w:rsidRPr="006D2774" w:rsidRDefault="0036721C" w:rsidP="0083759F">
            <w:pPr>
              <w:pStyle w:val="Prrafodelista"/>
              <w:numPr>
                <w:ilvl w:val="0"/>
                <w:numId w:val="42"/>
              </w:numPr>
              <w:jc w:val="both"/>
              <w:rPr>
                <w:rFonts w:ascii="Verdana" w:hAnsi="Verdana" w:cs="Calibri"/>
                <w:sz w:val="22"/>
                <w:szCs w:val="22"/>
                <w:lang w:val="es-BO"/>
              </w:rPr>
            </w:pPr>
            <w:r w:rsidRPr="006D2774">
              <w:rPr>
                <w:rFonts w:ascii="Verdana" w:hAnsi="Verdana" w:cs="Calibri"/>
                <w:sz w:val="22"/>
                <w:szCs w:val="22"/>
                <w:lang w:val="es-BO"/>
              </w:rPr>
              <w:t>Control remoto del videowall desde múltiples posiciones de cliente en la red</w:t>
            </w:r>
          </w:p>
          <w:p w:rsidR="0036721C" w:rsidRPr="006D2774" w:rsidRDefault="0036721C" w:rsidP="0083759F">
            <w:pPr>
              <w:pStyle w:val="Prrafodelista"/>
              <w:numPr>
                <w:ilvl w:val="0"/>
                <w:numId w:val="42"/>
              </w:numPr>
              <w:jc w:val="both"/>
              <w:rPr>
                <w:rFonts w:ascii="Verdana" w:hAnsi="Verdana" w:cs="Calibri"/>
                <w:sz w:val="22"/>
                <w:szCs w:val="22"/>
                <w:lang w:val="es-BO"/>
              </w:rPr>
            </w:pPr>
            <w:r w:rsidRPr="006D2774">
              <w:rPr>
                <w:rFonts w:ascii="Verdana" w:hAnsi="Verdana" w:cs="Calibri"/>
                <w:sz w:val="22"/>
                <w:szCs w:val="22"/>
                <w:lang w:val="es-BO"/>
              </w:rPr>
              <w:t>Fácil recuperación y guardado de configuración de escenarios</w:t>
            </w:r>
          </w:p>
          <w:p w:rsidR="0036721C" w:rsidRPr="006D2774" w:rsidRDefault="0036721C" w:rsidP="0083759F">
            <w:pPr>
              <w:pStyle w:val="Prrafodelista"/>
              <w:numPr>
                <w:ilvl w:val="0"/>
                <w:numId w:val="42"/>
              </w:numPr>
              <w:jc w:val="both"/>
              <w:rPr>
                <w:rFonts w:ascii="Verdana" w:hAnsi="Verdana" w:cs="Calibri"/>
                <w:sz w:val="22"/>
                <w:szCs w:val="22"/>
                <w:lang w:val="es-BO"/>
              </w:rPr>
            </w:pPr>
            <w:r w:rsidRPr="006D2774">
              <w:rPr>
                <w:rFonts w:ascii="Verdana" w:hAnsi="Verdana" w:cs="Calibri"/>
                <w:sz w:val="22"/>
                <w:szCs w:val="22"/>
                <w:lang w:val="es-BO"/>
              </w:rPr>
              <w:t>Programación sencilla de secuencias de tareas y optimización del interface de usuario, por medio de macros y botones de función fáciles de crear</w:t>
            </w:r>
          </w:p>
          <w:p w:rsidR="0036721C" w:rsidRPr="006D2774" w:rsidRDefault="0036721C" w:rsidP="0083759F">
            <w:pPr>
              <w:pStyle w:val="Prrafodelista"/>
              <w:numPr>
                <w:ilvl w:val="0"/>
                <w:numId w:val="42"/>
              </w:numPr>
              <w:jc w:val="both"/>
              <w:rPr>
                <w:rFonts w:ascii="Verdana" w:hAnsi="Verdana" w:cs="Calibri"/>
                <w:sz w:val="22"/>
                <w:szCs w:val="22"/>
                <w:lang w:val="es-BO"/>
              </w:rPr>
            </w:pPr>
            <w:r w:rsidRPr="006D2774">
              <w:rPr>
                <w:rFonts w:ascii="Verdana" w:hAnsi="Verdana" w:cs="Calibri"/>
                <w:sz w:val="22"/>
                <w:szCs w:val="22"/>
                <w:lang w:val="es-BO"/>
              </w:rPr>
              <w:t>Agrupamiento de ventanas en otra nueva (subregiones)</w:t>
            </w:r>
          </w:p>
          <w:p w:rsidR="0036721C" w:rsidRPr="006D2774" w:rsidRDefault="0036721C" w:rsidP="0083759F">
            <w:pPr>
              <w:pStyle w:val="Prrafodelista"/>
              <w:numPr>
                <w:ilvl w:val="0"/>
                <w:numId w:val="42"/>
              </w:numPr>
              <w:jc w:val="both"/>
              <w:rPr>
                <w:rFonts w:ascii="Verdana" w:hAnsi="Verdana" w:cs="Calibri"/>
                <w:sz w:val="22"/>
                <w:szCs w:val="22"/>
                <w:lang w:val="es-BO"/>
              </w:rPr>
            </w:pPr>
            <w:r w:rsidRPr="006D2774">
              <w:rPr>
                <w:rFonts w:ascii="Verdana" w:hAnsi="Verdana" w:cs="Calibri"/>
                <w:sz w:val="22"/>
                <w:szCs w:val="22"/>
                <w:lang w:val="es-BO"/>
              </w:rPr>
              <w:t>Cambio programado de escenarios</w:t>
            </w:r>
          </w:p>
          <w:p w:rsidR="0036721C" w:rsidRPr="006D2774" w:rsidRDefault="0036721C" w:rsidP="0083759F">
            <w:pPr>
              <w:pStyle w:val="Prrafodelista"/>
              <w:numPr>
                <w:ilvl w:val="0"/>
                <w:numId w:val="42"/>
              </w:numPr>
              <w:jc w:val="both"/>
              <w:rPr>
                <w:rFonts w:ascii="Verdana" w:hAnsi="Verdana" w:cs="Calibri"/>
                <w:sz w:val="22"/>
                <w:szCs w:val="22"/>
                <w:lang w:val="es-BO"/>
              </w:rPr>
            </w:pPr>
            <w:r w:rsidRPr="006D2774">
              <w:rPr>
                <w:rFonts w:ascii="Verdana" w:hAnsi="Verdana" w:cs="Calibri"/>
                <w:sz w:val="22"/>
                <w:szCs w:val="22"/>
                <w:lang w:val="es-BO"/>
              </w:rPr>
              <w:t>Captura de imagen y video: VGA, DVI, HDMI y otros.</w:t>
            </w:r>
          </w:p>
          <w:p w:rsidR="0036721C" w:rsidRPr="006D2774" w:rsidRDefault="0036721C" w:rsidP="0083759F">
            <w:pPr>
              <w:pStyle w:val="Prrafodelista"/>
              <w:numPr>
                <w:ilvl w:val="0"/>
                <w:numId w:val="42"/>
              </w:numPr>
              <w:jc w:val="both"/>
              <w:rPr>
                <w:rFonts w:ascii="Verdana" w:hAnsi="Verdana" w:cs="Calibri"/>
                <w:sz w:val="22"/>
                <w:szCs w:val="22"/>
                <w:lang w:val="es-BO"/>
              </w:rPr>
            </w:pPr>
            <w:r w:rsidRPr="006D2774">
              <w:rPr>
                <w:rFonts w:ascii="Verdana" w:hAnsi="Verdana" w:cs="Calibri"/>
                <w:sz w:val="22"/>
                <w:szCs w:val="22"/>
                <w:lang w:val="es-BO"/>
              </w:rPr>
              <w:t>Captura de red: Cualquier operador puede tomar control de cualquiera de las PCs o servidores conectados, incluso el controlador VuWall2. La pantalla capturada puede cambiarse de tamaño para encajar en la resolución del cliente o puede capturarse a su resolución original.</w:t>
            </w:r>
          </w:p>
          <w:p w:rsidR="0036721C" w:rsidRPr="006D2774" w:rsidRDefault="0036721C" w:rsidP="0083759F">
            <w:pPr>
              <w:pStyle w:val="Prrafodelista"/>
              <w:numPr>
                <w:ilvl w:val="0"/>
                <w:numId w:val="42"/>
              </w:numPr>
              <w:jc w:val="both"/>
              <w:rPr>
                <w:rFonts w:ascii="Verdana" w:hAnsi="Verdana" w:cs="Calibri"/>
                <w:sz w:val="22"/>
                <w:szCs w:val="22"/>
                <w:lang w:val="es-BO"/>
              </w:rPr>
            </w:pPr>
            <w:r w:rsidRPr="006D2774">
              <w:rPr>
                <w:rFonts w:ascii="Verdana" w:hAnsi="Verdana" w:cs="Calibri"/>
                <w:sz w:val="22"/>
                <w:szCs w:val="22"/>
                <w:lang w:val="es-BO"/>
              </w:rPr>
              <w:t xml:space="preserve">Envío del escritorio local al videowall: Permite a los operadores remotos enviar un clon de su escritorio al videowall como una ventana Picture In Picture. El Tamaño y la posición pueden ajustarse fácilmente como cualquier otra ventana. Incluso puede ser guardado como un escenario determinado (layout). </w:t>
            </w:r>
          </w:p>
          <w:p w:rsidR="0036721C" w:rsidRPr="006D2774" w:rsidRDefault="0036721C" w:rsidP="0083759F">
            <w:pPr>
              <w:pStyle w:val="Prrafodelista"/>
              <w:numPr>
                <w:ilvl w:val="0"/>
                <w:numId w:val="42"/>
              </w:numPr>
              <w:jc w:val="both"/>
              <w:rPr>
                <w:rFonts w:ascii="Verdana" w:hAnsi="Verdana" w:cs="Calibri"/>
                <w:sz w:val="22"/>
                <w:szCs w:val="22"/>
                <w:lang w:val="es-BO"/>
              </w:rPr>
            </w:pPr>
            <w:r w:rsidRPr="006D2774">
              <w:rPr>
                <w:rFonts w:ascii="Verdana" w:hAnsi="Verdana" w:cs="Calibri"/>
                <w:sz w:val="22"/>
                <w:szCs w:val="22"/>
                <w:lang w:val="es-BO"/>
              </w:rPr>
              <w:t>Control remoto de clientes. El operador puede ver y controlar remotamente clientes desde su interface</w:t>
            </w:r>
          </w:p>
          <w:p w:rsidR="0036721C" w:rsidRPr="006D2774" w:rsidRDefault="0036721C" w:rsidP="0083759F">
            <w:pPr>
              <w:pStyle w:val="Prrafodelista"/>
              <w:numPr>
                <w:ilvl w:val="0"/>
                <w:numId w:val="42"/>
              </w:numPr>
              <w:jc w:val="both"/>
              <w:rPr>
                <w:rFonts w:ascii="Verdana" w:hAnsi="Verdana" w:cs="Calibri"/>
                <w:sz w:val="22"/>
                <w:szCs w:val="22"/>
                <w:lang w:val="es-BO"/>
              </w:rPr>
            </w:pPr>
            <w:r w:rsidRPr="006D2774">
              <w:rPr>
                <w:rFonts w:ascii="Verdana" w:hAnsi="Verdana" w:cs="Calibri"/>
                <w:sz w:val="22"/>
                <w:szCs w:val="22"/>
                <w:lang w:val="es-BO"/>
              </w:rPr>
              <w:lastRenderedPageBreak/>
              <w:t>Previsualización del videowall. Cualquier cliente conectado a la red puede ver el videowall en su ordenador</w:t>
            </w:r>
          </w:p>
          <w:p w:rsidR="0083759F" w:rsidRPr="009F4968" w:rsidRDefault="0036721C" w:rsidP="00E77177">
            <w:pPr>
              <w:pStyle w:val="Prrafodelista"/>
              <w:numPr>
                <w:ilvl w:val="0"/>
                <w:numId w:val="42"/>
              </w:numPr>
              <w:jc w:val="both"/>
              <w:rPr>
                <w:rFonts w:ascii="Verdana" w:hAnsi="Verdana" w:cs="Calibri"/>
                <w:sz w:val="22"/>
                <w:szCs w:val="22"/>
                <w:lang w:val="es-BO"/>
              </w:rPr>
            </w:pPr>
            <w:r w:rsidRPr="006D2774">
              <w:rPr>
                <w:rFonts w:ascii="Verdana" w:hAnsi="Verdana" w:cs="Calibri"/>
                <w:sz w:val="22"/>
                <w:szCs w:val="22"/>
                <w:lang w:val="es-BO"/>
              </w:rPr>
              <w:t>Deberá tener capacidad de función para que múltiples operadores pueden tener sus ratones activos en el videowall.</w:t>
            </w:r>
          </w:p>
        </w:tc>
      </w:tr>
      <w:tr w:rsidR="0036721C" w:rsidRPr="006D2774" w:rsidTr="0036721C">
        <w:trPr>
          <w:trHeight w:val="831"/>
        </w:trPr>
        <w:tc>
          <w:tcPr>
            <w:tcW w:w="9640" w:type="dxa"/>
            <w:shd w:val="clear" w:color="auto" w:fill="F2F2F2" w:themeFill="background1" w:themeFillShade="F2"/>
            <w:vAlign w:val="center"/>
          </w:tcPr>
          <w:p w:rsidR="00BD3146" w:rsidRPr="006D2774" w:rsidRDefault="00BD3146" w:rsidP="00BD3146">
            <w:pPr>
              <w:spacing w:before="60"/>
              <w:rPr>
                <w:rFonts w:ascii="Verdana" w:hAnsi="Verdana" w:cs="Calibri"/>
                <w:b/>
                <w:bCs/>
                <w:sz w:val="22"/>
                <w:szCs w:val="22"/>
                <w:lang w:val="es-BO"/>
              </w:rPr>
            </w:pPr>
            <w:r>
              <w:rPr>
                <w:rFonts w:ascii="Verdana" w:hAnsi="Verdana" w:cs="Calibri"/>
                <w:b/>
                <w:bCs/>
                <w:sz w:val="22"/>
                <w:szCs w:val="22"/>
                <w:lang w:val="es-BO"/>
              </w:rPr>
              <w:lastRenderedPageBreak/>
              <w:t>DISPOSITIVOS  DE COMUNICACIÓN DE CONTROL DEL VIDEO WALL</w:t>
            </w:r>
          </w:p>
          <w:p w:rsidR="0036721C" w:rsidRPr="006D2774" w:rsidRDefault="0036721C" w:rsidP="00E77177">
            <w:pPr>
              <w:rPr>
                <w:rFonts w:ascii="Verdana" w:hAnsi="Verdana" w:cs="Calibri"/>
                <w:b/>
                <w:bCs/>
                <w:sz w:val="22"/>
                <w:szCs w:val="22"/>
                <w:lang w:val="es-BO"/>
              </w:rPr>
            </w:pPr>
          </w:p>
        </w:tc>
      </w:tr>
      <w:tr w:rsidR="0036721C" w:rsidRPr="006D2774" w:rsidTr="00745DBC">
        <w:trPr>
          <w:trHeight w:val="831"/>
        </w:trPr>
        <w:tc>
          <w:tcPr>
            <w:tcW w:w="9640" w:type="dxa"/>
            <w:shd w:val="clear" w:color="auto" w:fill="auto"/>
            <w:vAlign w:val="center"/>
          </w:tcPr>
          <w:p w:rsidR="0036721C" w:rsidRPr="006D2774" w:rsidRDefault="0036721C" w:rsidP="0036721C">
            <w:pPr>
              <w:rPr>
                <w:rFonts w:ascii="Verdana" w:hAnsi="Verdana" w:cs="Calibri"/>
                <w:bCs/>
                <w:sz w:val="22"/>
                <w:szCs w:val="22"/>
                <w:lang w:val="es-BO"/>
              </w:rPr>
            </w:pPr>
            <w:r w:rsidRPr="006D2774">
              <w:rPr>
                <w:rFonts w:ascii="Verdana" w:hAnsi="Verdana" w:cs="Calibri"/>
                <w:bCs/>
                <w:sz w:val="22"/>
                <w:szCs w:val="22"/>
                <w:lang w:val="es-BO"/>
              </w:rPr>
              <w:t>Marca Especificar</w:t>
            </w:r>
          </w:p>
          <w:p w:rsidR="0036721C" w:rsidRDefault="009F4968" w:rsidP="0036721C">
            <w:pPr>
              <w:rPr>
                <w:rFonts w:ascii="Verdana" w:hAnsi="Verdana" w:cs="Calibri"/>
                <w:bCs/>
                <w:sz w:val="22"/>
                <w:szCs w:val="22"/>
                <w:lang w:val="es-BO"/>
              </w:rPr>
            </w:pPr>
            <w:r>
              <w:rPr>
                <w:rFonts w:ascii="Verdana" w:hAnsi="Verdana" w:cs="Calibri"/>
                <w:bCs/>
                <w:sz w:val="22"/>
                <w:szCs w:val="22"/>
                <w:lang w:val="es-BO"/>
              </w:rPr>
              <w:t xml:space="preserve">Cantidad: 6 </w:t>
            </w:r>
            <w:r w:rsidR="00BD3146">
              <w:rPr>
                <w:rFonts w:ascii="Verdana" w:hAnsi="Verdana" w:cs="Calibri"/>
                <w:bCs/>
                <w:sz w:val="22"/>
                <w:szCs w:val="22"/>
                <w:lang w:val="es-BO"/>
              </w:rPr>
              <w:t xml:space="preserve"> </w:t>
            </w:r>
            <w:r w:rsidR="0036721C" w:rsidRPr="006D2774">
              <w:rPr>
                <w:rFonts w:ascii="Verdana" w:hAnsi="Verdana" w:cs="Calibri"/>
                <w:bCs/>
                <w:sz w:val="22"/>
                <w:szCs w:val="22"/>
                <w:lang w:val="es-BO"/>
              </w:rPr>
              <w:t xml:space="preserve"> </w:t>
            </w:r>
          </w:p>
          <w:p w:rsidR="009F4968" w:rsidRPr="006D2774" w:rsidRDefault="009F4968" w:rsidP="0036721C">
            <w:pPr>
              <w:rPr>
                <w:rFonts w:ascii="Verdana" w:hAnsi="Verdana" w:cs="Calibri"/>
                <w:bCs/>
                <w:sz w:val="22"/>
                <w:szCs w:val="22"/>
                <w:lang w:val="es-BO"/>
              </w:rPr>
            </w:pPr>
          </w:p>
          <w:p w:rsidR="006072C7" w:rsidRPr="006D2774" w:rsidRDefault="006072C7" w:rsidP="006072C7">
            <w:pPr>
              <w:pStyle w:val="Prrafodelista"/>
              <w:numPr>
                <w:ilvl w:val="0"/>
                <w:numId w:val="45"/>
              </w:numPr>
              <w:jc w:val="both"/>
              <w:rPr>
                <w:rFonts w:ascii="Verdana" w:hAnsi="Verdana" w:cs="Calibri"/>
                <w:sz w:val="22"/>
                <w:szCs w:val="22"/>
                <w:lang w:val="es-BO"/>
              </w:rPr>
            </w:pPr>
            <w:r w:rsidRPr="006D2774">
              <w:rPr>
                <w:rFonts w:ascii="Verdana" w:hAnsi="Verdana" w:cs="Calibri"/>
                <w:sz w:val="22"/>
                <w:szCs w:val="22"/>
                <w:lang w:val="es-BO"/>
              </w:rPr>
              <w:t>Modalidad de Entrega: Equipo llave en mano (Instalación, configuración, puesta en servicio)</w:t>
            </w:r>
          </w:p>
          <w:p w:rsidR="0083759F" w:rsidRPr="006D2774" w:rsidRDefault="0083759F" w:rsidP="006072C7">
            <w:pPr>
              <w:pStyle w:val="Prrafodelista"/>
              <w:numPr>
                <w:ilvl w:val="0"/>
                <w:numId w:val="45"/>
              </w:numPr>
              <w:jc w:val="both"/>
              <w:rPr>
                <w:rFonts w:ascii="Verdana" w:hAnsi="Verdana" w:cs="Calibri"/>
                <w:sz w:val="22"/>
                <w:szCs w:val="22"/>
                <w:lang w:val="es-BO"/>
              </w:rPr>
            </w:pPr>
            <w:r w:rsidRPr="006D2774">
              <w:rPr>
                <w:rFonts w:ascii="Verdana" w:hAnsi="Verdana" w:cs="Calibri"/>
                <w:sz w:val="22"/>
                <w:szCs w:val="22"/>
                <w:lang w:val="es-BO"/>
              </w:rPr>
              <w:t xml:space="preserve">Equipos: </w:t>
            </w:r>
            <w:r w:rsidRPr="006D2774">
              <w:rPr>
                <w:rFonts w:ascii="Verdana" w:hAnsi="Verdana" w:cs="Calibri"/>
                <w:b/>
                <w:sz w:val="22"/>
                <w:szCs w:val="22"/>
                <w:lang w:val="es-BO"/>
              </w:rPr>
              <w:t>Industria Americana o Europea</w:t>
            </w:r>
          </w:p>
          <w:p w:rsidR="005F312A" w:rsidRPr="006D2774" w:rsidRDefault="005F312A" w:rsidP="006072C7">
            <w:pPr>
              <w:pStyle w:val="Prrafodelista"/>
              <w:numPr>
                <w:ilvl w:val="0"/>
                <w:numId w:val="45"/>
              </w:numPr>
              <w:rPr>
                <w:rFonts w:ascii="Verdana" w:hAnsi="Verdana" w:cs="Calibri"/>
                <w:bCs/>
                <w:sz w:val="22"/>
                <w:szCs w:val="22"/>
                <w:lang w:val="es-BO"/>
              </w:rPr>
            </w:pPr>
            <w:r w:rsidRPr="006D2774">
              <w:rPr>
                <w:rFonts w:ascii="Verdana" w:hAnsi="Verdana" w:cs="Calibri"/>
                <w:bCs/>
                <w:sz w:val="22"/>
                <w:szCs w:val="22"/>
                <w:lang w:val="es-BO"/>
              </w:rPr>
              <w:t xml:space="preserve">2 estructuras modulares </w:t>
            </w:r>
            <w:r w:rsidR="00481285" w:rsidRPr="006D2774">
              <w:rPr>
                <w:rFonts w:ascii="Verdana" w:hAnsi="Verdana" w:cs="Calibri"/>
                <w:bCs/>
                <w:sz w:val="22"/>
                <w:szCs w:val="22"/>
                <w:lang w:val="es-BO"/>
              </w:rPr>
              <w:t>de 3 estaciones de trabajo cada una</w:t>
            </w:r>
          </w:p>
          <w:p w:rsidR="00D437D2" w:rsidRPr="006D2774" w:rsidRDefault="00D437D2" w:rsidP="006072C7">
            <w:pPr>
              <w:pStyle w:val="Prrafodelista"/>
              <w:numPr>
                <w:ilvl w:val="0"/>
                <w:numId w:val="45"/>
              </w:numPr>
              <w:rPr>
                <w:rFonts w:ascii="Verdana" w:hAnsi="Verdana" w:cs="Calibri"/>
                <w:bCs/>
                <w:sz w:val="22"/>
                <w:szCs w:val="22"/>
                <w:lang w:val="es-BO"/>
              </w:rPr>
            </w:pPr>
            <w:r w:rsidRPr="006D2774">
              <w:rPr>
                <w:rFonts w:ascii="Verdana" w:hAnsi="Verdana" w:cs="Calibri"/>
                <w:bCs/>
                <w:sz w:val="22"/>
                <w:szCs w:val="22"/>
                <w:lang w:val="es-BO"/>
              </w:rPr>
              <w:t xml:space="preserve">Cada Estación de trabajo deberá contar con 2 </w:t>
            </w:r>
            <w:r w:rsidR="00BD3146">
              <w:rPr>
                <w:rFonts w:ascii="Verdana" w:hAnsi="Verdana" w:cs="Calibri"/>
                <w:bCs/>
                <w:sz w:val="22"/>
                <w:szCs w:val="22"/>
                <w:lang w:val="es-BO"/>
              </w:rPr>
              <w:t>televisores</w:t>
            </w:r>
            <w:r w:rsidRPr="006D2774">
              <w:rPr>
                <w:rFonts w:ascii="Verdana" w:hAnsi="Verdana" w:cs="Calibri"/>
                <w:bCs/>
                <w:sz w:val="22"/>
                <w:szCs w:val="22"/>
                <w:lang w:val="es-BO"/>
              </w:rPr>
              <w:t xml:space="preserve"> de 27" (</w:t>
            </w:r>
            <w:r w:rsidRPr="006D2774">
              <w:rPr>
                <w:rFonts w:ascii="Verdana" w:hAnsi="Verdana" w:cs="Calibri"/>
                <w:b/>
                <w:bCs/>
                <w:sz w:val="22"/>
                <w:szCs w:val="22"/>
                <w:lang w:val="es-BO"/>
              </w:rPr>
              <w:t xml:space="preserve">12 </w:t>
            </w:r>
            <w:r w:rsidR="00BD3146">
              <w:rPr>
                <w:rFonts w:ascii="Verdana" w:hAnsi="Verdana" w:cs="Calibri"/>
                <w:b/>
                <w:bCs/>
                <w:sz w:val="22"/>
                <w:szCs w:val="22"/>
                <w:lang w:val="es-BO"/>
              </w:rPr>
              <w:t xml:space="preserve">televisores </w:t>
            </w:r>
            <w:r w:rsidRPr="006D2774">
              <w:rPr>
                <w:rFonts w:ascii="Verdana" w:hAnsi="Verdana" w:cs="Calibri"/>
                <w:b/>
                <w:bCs/>
                <w:sz w:val="22"/>
                <w:szCs w:val="22"/>
                <w:lang w:val="es-BO"/>
              </w:rPr>
              <w:t>en total.)</w:t>
            </w:r>
            <w:r w:rsidRPr="006D2774">
              <w:rPr>
                <w:rFonts w:ascii="Verdana" w:hAnsi="Verdana" w:cs="Calibri"/>
                <w:bCs/>
                <w:sz w:val="22"/>
                <w:szCs w:val="22"/>
                <w:lang w:val="es-BO"/>
              </w:rPr>
              <w:t xml:space="preserve"> con capacidad de operación 24/7. </w:t>
            </w:r>
          </w:p>
          <w:p w:rsidR="0036721C" w:rsidRPr="006D2774" w:rsidRDefault="0036721C" w:rsidP="006072C7">
            <w:pPr>
              <w:pStyle w:val="Prrafodelista"/>
              <w:numPr>
                <w:ilvl w:val="0"/>
                <w:numId w:val="45"/>
              </w:numPr>
              <w:rPr>
                <w:rFonts w:ascii="Verdana" w:hAnsi="Verdana" w:cs="Calibri"/>
                <w:bCs/>
                <w:sz w:val="22"/>
                <w:szCs w:val="22"/>
                <w:lang w:val="es-BO"/>
              </w:rPr>
            </w:pPr>
            <w:r w:rsidRPr="006D2774">
              <w:rPr>
                <w:rFonts w:ascii="Verdana" w:hAnsi="Verdana" w:cs="Calibri"/>
                <w:bCs/>
                <w:sz w:val="22"/>
                <w:szCs w:val="22"/>
                <w:lang w:val="es-BO"/>
              </w:rPr>
              <w:t>Procesador</w:t>
            </w:r>
            <w:r w:rsidR="00BD3146">
              <w:rPr>
                <w:rFonts w:ascii="Verdana" w:hAnsi="Verdana" w:cs="Calibri"/>
                <w:bCs/>
                <w:sz w:val="22"/>
                <w:szCs w:val="22"/>
                <w:lang w:val="es-BO"/>
              </w:rPr>
              <w:t xml:space="preserve"> del controlador del Video Wall</w:t>
            </w:r>
            <w:r w:rsidRPr="006D2774">
              <w:rPr>
                <w:rFonts w:ascii="Verdana" w:hAnsi="Verdana" w:cs="Calibri"/>
                <w:bCs/>
                <w:sz w:val="22"/>
                <w:szCs w:val="22"/>
                <w:lang w:val="es-BO"/>
              </w:rPr>
              <w:t>: Intel Xeon E5-1620 v2 (3.7 GHz, 10 MB cache, 1866 MHz memory speed, Quad-Core, HT, Turbo) o superior</w:t>
            </w:r>
          </w:p>
          <w:p w:rsidR="0036721C" w:rsidRPr="006D2774" w:rsidRDefault="0036721C" w:rsidP="006072C7">
            <w:pPr>
              <w:pStyle w:val="Prrafodelista"/>
              <w:numPr>
                <w:ilvl w:val="0"/>
                <w:numId w:val="45"/>
              </w:numPr>
              <w:rPr>
                <w:rFonts w:ascii="Verdana" w:hAnsi="Verdana" w:cs="Calibri"/>
                <w:bCs/>
                <w:sz w:val="22"/>
                <w:szCs w:val="22"/>
                <w:lang w:val="es-BO"/>
              </w:rPr>
            </w:pPr>
            <w:r w:rsidRPr="006D2774">
              <w:rPr>
                <w:rFonts w:ascii="Verdana" w:hAnsi="Verdana" w:cs="Calibri"/>
                <w:bCs/>
                <w:sz w:val="22"/>
                <w:szCs w:val="22"/>
                <w:lang w:val="es-BO"/>
              </w:rPr>
              <w:t xml:space="preserve">Disco duro de </w:t>
            </w:r>
            <w:r w:rsidR="005E055D" w:rsidRPr="006D2774">
              <w:rPr>
                <w:rFonts w:ascii="Verdana" w:hAnsi="Verdana" w:cs="Calibri"/>
                <w:bCs/>
                <w:sz w:val="22"/>
                <w:szCs w:val="22"/>
                <w:lang w:val="es-BO"/>
              </w:rPr>
              <w:t>1 TB</w:t>
            </w:r>
            <w:r w:rsidRPr="006D2774">
              <w:rPr>
                <w:rFonts w:ascii="Verdana" w:hAnsi="Verdana" w:cs="Calibri"/>
                <w:bCs/>
                <w:sz w:val="22"/>
                <w:szCs w:val="22"/>
                <w:lang w:val="es-BO"/>
              </w:rPr>
              <w:t xml:space="preserve"> o Superior</w:t>
            </w:r>
          </w:p>
          <w:p w:rsidR="0036721C" w:rsidRPr="006D2774" w:rsidRDefault="0036721C" w:rsidP="006072C7">
            <w:pPr>
              <w:pStyle w:val="Prrafodelista"/>
              <w:numPr>
                <w:ilvl w:val="0"/>
                <w:numId w:val="45"/>
              </w:numPr>
              <w:rPr>
                <w:rFonts w:ascii="Verdana" w:hAnsi="Verdana" w:cs="Calibri"/>
                <w:bCs/>
                <w:sz w:val="22"/>
                <w:szCs w:val="22"/>
                <w:lang w:val="es-BO"/>
              </w:rPr>
            </w:pPr>
            <w:r w:rsidRPr="006D2774">
              <w:rPr>
                <w:rFonts w:ascii="Verdana" w:hAnsi="Verdana" w:cs="Calibri"/>
                <w:bCs/>
                <w:sz w:val="22"/>
                <w:szCs w:val="22"/>
                <w:lang w:val="es-BO"/>
              </w:rPr>
              <w:t>Memoria RAM 8 GB (4 x 2 GB) DDR3 1600 ECC RAM o superior</w:t>
            </w:r>
          </w:p>
          <w:p w:rsidR="0036721C" w:rsidRPr="006D2774" w:rsidRDefault="0036721C" w:rsidP="006072C7">
            <w:pPr>
              <w:pStyle w:val="Prrafodelista"/>
              <w:numPr>
                <w:ilvl w:val="0"/>
                <w:numId w:val="45"/>
              </w:numPr>
              <w:rPr>
                <w:rFonts w:ascii="Verdana" w:hAnsi="Verdana" w:cs="Calibri"/>
                <w:bCs/>
                <w:sz w:val="22"/>
                <w:szCs w:val="22"/>
                <w:lang w:val="es-BO"/>
              </w:rPr>
            </w:pPr>
            <w:r w:rsidRPr="006D2774">
              <w:rPr>
                <w:rFonts w:ascii="Verdana" w:hAnsi="Verdana" w:cs="Calibri"/>
                <w:bCs/>
                <w:sz w:val="22"/>
                <w:szCs w:val="22"/>
                <w:lang w:val="es-BO"/>
              </w:rPr>
              <w:t>Tarjeta de Video NVIDIA Quadro K4000, 3 GB graphics card para 2 salidas de monitor instalada en fábrica</w:t>
            </w:r>
            <w:r w:rsidR="00A43D12" w:rsidRPr="006D2774">
              <w:rPr>
                <w:rFonts w:ascii="Verdana" w:hAnsi="Verdana" w:cs="Calibri"/>
                <w:bCs/>
                <w:sz w:val="22"/>
                <w:szCs w:val="22"/>
                <w:lang w:val="es-BO"/>
              </w:rPr>
              <w:t xml:space="preserve"> o superior.</w:t>
            </w:r>
          </w:p>
          <w:p w:rsidR="0036721C" w:rsidRPr="006D2774" w:rsidRDefault="0036721C" w:rsidP="006072C7">
            <w:pPr>
              <w:pStyle w:val="Prrafodelista"/>
              <w:numPr>
                <w:ilvl w:val="0"/>
                <w:numId w:val="45"/>
              </w:numPr>
              <w:rPr>
                <w:rFonts w:ascii="Verdana" w:hAnsi="Verdana" w:cs="Calibri"/>
                <w:bCs/>
                <w:sz w:val="22"/>
                <w:szCs w:val="22"/>
                <w:lang w:val="es-BO"/>
              </w:rPr>
            </w:pPr>
            <w:r w:rsidRPr="006D2774">
              <w:rPr>
                <w:rFonts w:ascii="Verdana" w:hAnsi="Verdana" w:cs="Calibri"/>
                <w:bCs/>
                <w:sz w:val="22"/>
                <w:szCs w:val="22"/>
                <w:lang w:val="es-BO"/>
              </w:rPr>
              <w:t>Adaptador serial port adapter para incorporación de Joystick</w:t>
            </w:r>
          </w:p>
          <w:p w:rsidR="0036721C" w:rsidRPr="006D2774" w:rsidRDefault="0036721C" w:rsidP="006072C7">
            <w:pPr>
              <w:pStyle w:val="Prrafodelista"/>
              <w:numPr>
                <w:ilvl w:val="0"/>
                <w:numId w:val="45"/>
              </w:numPr>
              <w:rPr>
                <w:rFonts w:ascii="Verdana" w:hAnsi="Verdana" w:cs="Calibri"/>
                <w:bCs/>
                <w:sz w:val="22"/>
                <w:szCs w:val="22"/>
                <w:lang w:val="es-BO"/>
              </w:rPr>
            </w:pPr>
            <w:r w:rsidRPr="006D2774">
              <w:rPr>
                <w:rFonts w:ascii="Verdana" w:hAnsi="Verdana" w:cs="Calibri"/>
                <w:bCs/>
                <w:sz w:val="22"/>
                <w:szCs w:val="22"/>
                <w:lang w:val="es-BO"/>
              </w:rPr>
              <w:t>Sistema Operativo: Microsoft Windows 7 Ultimate Edition, 64-bit OS o superior</w:t>
            </w:r>
          </w:p>
          <w:p w:rsidR="0036721C" w:rsidRPr="006D2774" w:rsidRDefault="0036721C" w:rsidP="006072C7">
            <w:pPr>
              <w:pStyle w:val="Prrafodelista"/>
              <w:numPr>
                <w:ilvl w:val="0"/>
                <w:numId w:val="45"/>
              </w:numPr>
              <w:rPr>
                <w:rFonts w:ascii="Verdana" w:hAnsi="Verdana" w:cs="Calibri"/>
                <w:bCs/>
                <w:sz w:val="22"/>
                <w:szCs w:val="22"/>
                <w:lang w:val="en-US"/>
              </w:rPr>
            </w:pPr>
            <w:r w:rsidRPr="006D2774">
              <w:rPr>
                <w:rFonts w:ascii="Verdana" w:hAnsi="Verdana" w:cs="Calibri"/>
                <w:bCs/>
                <w:sz w:val="22"/>
                <w:szCs w:val="22"/>
                <w:lang w:val="en-US"/>
              </w:rPr>
              <w:t>3 year Next Business Day on-site hardware support</w:t>
            </w:r>
          </w:p>
          <w:p w:rsidR="0036721C" w:rsidRPr="006D2774" w:rsidRDefault="0036721C" w:rsidP="006072C7">
            <w:pPr>
              <w:pStyle w:val="Prrafodelista"/>
              <w:numPr>
                <w:ilvl w:val="0"/>
                <w:numId w:val="45"/>
              </w:numPr>
              <w:rPr>
                <w:rFonts w:ascii="Verdana" w:hAnsi="Verdana" w:cs="Calibri"/>
                <w:bCs/>
                <w:sz w:val="22"/>
                <w:szCs w:val="22"/>
                <w:lang w:val="es-BO"/>
              </w:rPr>
            </w:pPr>
            <w:r w:rsidRPr="006D2774">
              <w:rPr>
                <w:rFonts w:ascii="Verdana" w:hAnsi="Verdana" w:cs="Calibri"/>
                <w:bCs/>
                <w:sz w:val="22"/>
                <w:szCs w:val="22"/>
                <w:lang w:val="es-BO"/>
              </w:rPr>
              <w:t>Fuente de poder: 600 W, 90% o superior</w:t>
            </w:r>
          </w:p>
          <w:p w:rsidR="009B6DAC" w:rsidRPr="006D2774" w:rsidRDefault="009B6DAC" w:rsidP="006072C7">
            <w:pPr>
              <w:pStyle w:val="Prrafodelista"/>
              <w:numPr>
                <w:ilvl w:val="0"/>
                <w:numId w:val="45"/>
              </w:numPr>
              <w:rPr>
                <w:rFonts w:ascii="Verdana" w:hAnsi="Verdana" w:cs="Calibri"/>
                <w:bCs/>
                <w:sz w:val="22"/>
                <w:szCs w:val="22"/>
                <w:lang w:val="es-BO"/>
              </w:rPr>
            </w:pPr>
            <w:r w:rsidRPr="006D2774">
              <w:rPr>
                <w:rFonts w:ascii="Verdana" w:hAnsi="Verdana" w:cs="Calibri"/>
                <w:bCs/>
                <w:sz w:val="22"/>
                <w:szCs w:val="22"/>
                <w:lang w:val="es-BO"/>
              </w:rPr>
              <w:t>Cada</w:t>
            </w:r>
            <w:r w:rsidR="00BD3146">
              <w:rPr>
                <w:rFonts w:ascii="Verdana" w:hAnsi="Verdana" w:cs="Calibri"/>
                <w:bCs/>
                <w:sz w:val="22"/>
                <w:szCs w:val="22"/>
                <w:lang w:val="es-BO"/>
              </w:rPr>
              <w:t xml:space="preserve"> dispositivo de comunicación de control del video Wall </w:t>
            </w:r>
            <w:r w:rsidRPr="006D2774">
              <w:rPr>
                <w:rFonts w:ascii="Verdana" w:hAnsi="Verdana" w:cs="Calibri"/>
                <w:bCs/>
                <w:sz w:val="22"/>
                <w:szCs w:val="22"/>
                <w:lang w:val="es-BO"/>
              </w:rPr>
              <w:t xml:space="preserve"> deberá contar con teclado y mouse inalámbrico</w:t>
            </w:r>
            <w:r w:rsidR="00D437D2" w:rsidRPr="006D2774">
              <w:rPr>
                <w:rFonts w:ascii="Verdana" w:hAnsi="Verdana" w:cs="Calibri"/>
                <w:bCs/>
                <w:sz w:val="22"/>
                <w:szCs w:val="22"/>
                <w:lang w:val="es-BO"/>
              </w:rPr>
              <w:t>.</w:t>
            </w:r>
          </w:p>
          <w:p w:rsidR="0036721C" w:rsidRPr="009F4968" w:rsidRDefault="00BD3146" w:rsidP="006072C7">
            <w:pPr>
              <w:pStyle w:val="Prrafodelista"/>
              <w:numPr>
                <w:ilvl w:val="0"/>
                <w:numId w:val="45"/>
              </w:numPr>
              <w:rPr>
                <w:rFonts w:ascii="Verdana" w:hAnsi="Verdana" w:cs="Calibri"/>
                <w:b/>
                <w:bCs/>
                <w:sz w:val="22"/>
                <w:szCs w:val="22"/>
                <w:lang w:val="es-BO"/>
              </w:rPr>
            </w:pPr>
            <w:r>
              <w:rPr>
                <w:rFonts w:ascii="Verdana" w:hAnsi="Verdana" w:cs="Calibri"/>
                <w:bCs/>
                <w:sz w:val="22"/>
                <w:szCs w:val="22"/>
                <w:lang w:val="es-BO"/>
              </w:rPr>
              <w:t>L</w:t>
            </w:r>
            <w:r w:rsidR="0036721C" w:rsidRPr="006D2774">
              <w:rPr>
                <w:rFonts w:ascii="Verdana" w:hAnsi="Verdana" w:cs="Calibri"/>
                <w:bCs/>
                <w:sz w:val="22"/>
                <w:szCs w:val="22"/>
                <w:lang w:val="es-BO"/>
              </w:rPr>
              <w:t>os soportes</w:t>
            </w:r>
            <w:r w:rsidR="00F1416A" w:rsidRPr="006D2774">
              <w:rPr>
                <w:rFonts w:ascii="Verdana" w:hAnsi="Verdana" w:cs="Calibri"/>
                <w:bCs/>
                <w:sz w:val="22"/>
                <w:szCs w:val="22"/>
                <w:lang w:val="es-BO"/>
              </w:rPr>
              <w:t xml:space="preserve"> </w:t>
            </w:r>
            <w:r>
              <w:rPr>
                <w:rFonts w:ascii="Verdana" w:hAnsi="Verdana" w:cs="Calibri"/>
                <w:bCs/>
                <w:sz w:val="22"/>
                <w:szCs w:val="22"/>
                <w:lang w:val="es-BO"/>
              </w:rPr>
              <w:t xml:space="preserve"> de los dispositivos deberán ser </w:t>
            </w:r>
            <w:r w:rsidR="00D52283" w:rsidRPr="006D2774">
              <w:rPr>
                <w:rFonts w:ascii="Verdana" w:hAnsi="Verdana" w:cs="Calibri"/>
                <w:bCs/>
                <w:sz w:val="22"/>
                <w:szCs w:val="22"/>
                <w:lang w:val="es-BO"/>
              </w:rPr>
              <w:t xml:space="preserve">de tipo brazo articulado </w:t>
            </w:r>
            <w:r w:rsidR="0036721C" w:rsidRPr="006D2774">
              <w:rPr>
                <w:rFonts w:ascii="Verdana" w:hAnsi="Verdana" w:cs="Calibri"/>
                <w:bCs/>
                <w:sz w:val="22"/>
                <w:szCs w:val="22"/>
                <w:lang w:val="es-BO"/>
              </w:rPr>
              <w:t>y accesorios necesarios para su instalación llave en mano</w:t>
            </w:r>
            <w:r w:rsidR="00D437D2" w:rsidRPr="006D2774">
              <w:rPr>
                <w:rFonts w:ascii="Verdana" w:hAnsi="Verdana" w:cs="Calibri"/>
                <w:bCs/>
                <w:sz w:val="22"/>
                <w:szCs w:val="22"/>
                <w:lang w:val="es-BO"/>
              </w:rPr>
              <w:t>.</w:t>
            </w:r>
          </w:p>
          <w:p w:rsidR="009F4968" w:rsidRDefault="009F4968" w:rsidP="009F4968">
            <w:pPr>
              <w:rPr>
                <w:rFonts w:ascii="Verdana" w:hAnsi="Verdana" w:cs="Calibri"/>
                <w:b/>
                <w:bCs/>
                <w:sz w:val="22"/>
                <w:szCs w:val="22"/>
                <w:lang w:val="es-BO"/>
              </w:rPr>
            </w:pPr>
          </w:p>
          <w:p w:rsidR="009F4968" w:rsidRDefault="009F4968" w:rsidP="009F4968">
            <w:pPr>
              <w:rPr>
                <w:rFonts w:ascii="Verdana" w:hAnsi="Verdana" w:cs="Calibri"/>
                <w:b/>
                <w:bCs/>
                <w:sz w:val="22"/>
                <w:szCs w:val="22"/>
                <w:lang w:val="es-BO"/>
              </w:rPr>
            </w:pPr>
          </w:p>
          <w:p w:rsidR="009F4968" w:rsidRDefault="009F4968" w:rsidP="009F4968">
            <w:pPr>
              <w:rPr>
                <w:rFonts w:ascii="Verdana" w:hAnsi="Verdana" w:cs="Calibri"/>
                <w:b/>
                <w:bCs/>
                <w:sz w:val="22"/>
                <w:szCs w:val="22"/>
                <w:lang w:val="es-BO"/>
              </w:rPr>
            </w:pPr>
          </w:p>
          <w:p w:rsidR="009F4968" w:rsidRDefault="009F4968" w:rsidP="009F4968">
            <w:pPr>
              <w:rPr>
                <w:rFonts w:ascii="Verdana" w:hAnsi="Verdana" w:cs="Calibri"/>
                <w:b/>
                <w:bCs/>
                <w:sz w:val="22"/>
                <w:szCs w:val="22"/>
                <w:lang w:val="es-BO"/>
              </w:rPr>
            </w:pPr>
          </w:p>
          <w:p w:rsidR="009F4968" w:rsidRDefault="009F4968" w:rsidP="009F4968">
            <w:pPr>
              <w:rPr>
                <w:rFonts w:ascii="Verdana" w:hAnsi="Verdana" w:cs="Calibri"/>
                <w:b/>
                <w:bCs/>
                <w:sz w:val="22"/>
                <w:szCs w:val="22"/>
                <w:lang w:val="es-BO"/>
              </w:rPr>
            </w:pPr>
          </w:p>
          <w:p w:rsidR="009F4968" w:rsidRPr="009F4968" w:rsidRDefault="009F4968" w:rsidP="009F4968">
            <w:pPr>
              <w:rPr>
                <w:rFonts w:ascii="Verdana" w:hAnsi="Verdana" w:cs="Calibri"/>
                <w:b/>
                <w:bCs/>
                <w:sz w:val="22"/>
                <w:szCs w:val="22"/>
                <w:lang w:val="es-BO"/>
              </w:rPr>
            </w:pPr>
          </w:p>
        </w:tc>
      </w:tr>
      <w:tr w:rsidR="0036721C" w:rsidRPr="006D2774" w:rsidTr="0036721C">
        <w:trPr>
          <w:trHeight w:val="831"/>
        </w:trPr>
        <w:tc>
          <w:tcPr>
            <w:tcW w:w="9640" w:type="dxa"/>
            <w:shd w:val="clear" w:color="auto" w:fill="F2F2F2" w:themeFill="background1" w:themeFillShade="F2"/>
            <w:vAlign w:val="center"/>
          </w:tcPr>
          <w:p w:rsidR="00BD3146" w:rsidRPr="006D2774" w:rsidRDefault="00BD3146" w:rsidP="00BD3146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 w:cs="Calibri"/>
                <w:b/>
                <w:bCs/>
                <w:sz w:val="22"/>
                <w:szCs w:val="22"/>
                <w:lang w:val="es-BO"/>
              </w:rPr>
            </w:pPr>
            <w:r>
              <w:rPr>
                <w:rFonts w:ascii="Verdana" w:hAnsi="Verdana" w:cs="Calibri"/>
                <w:b/>
                <w:bCs/>
                <w:sz w:val="22"/>
                <w:szCs w:val="22"/>
                <w:lang w:val="es-BO"/>
              </w:rPr>
              <w:lastRenderedPageBreak/>
              <w:t xml:space="preserve">MODULOS DE COMUNICACION </w:t>
            </w:r>
            <w:r w:rsidRPr="006D2774">
              <w:rPr>
                <w:rFonts w:ascii="Verdana" w:hAnsi="Verdana" w:cs="Calibri"/>
                <w:b/>
                <w:bCs/>
                <w:sz w:val="22"/>
                <w:szCs w:val="22"/>
                <w:lang w:val="es-BO"/>
              </w:rPr>
              <w:t xml:space="preserve">INTERACTIVOS </w:t>
            </w:r>
          </w:p>
          <w:p w:rsidR="0036721C" w:rsidRPr="006D2774" w:rsidRDefault="0036721C" w:rsidP="00E77177">
            <w:pPr>
              <w:rPr>
                <w:rFonts w:ascii="Verdana" w:hAnsi="Verdana" w:cs="Calibri"/>
                <w:b/>
                <w:bCs/>
                <w:sz w:val="22"/>
                <w:szCs w:val="22"/>
                <w:lang w:val="es-BO"/>
              </w:rPr>
            </w:pPr>
          </w:p>
        </w:tc>
      </w:tr>
      <w:tr w:rsidR="0036721C" w:rsidRPr="006D2774" w:rsidTr="00745DBC">
        <w:trPr>
          <w:trHeight w:val="831"/>
        </w:trPr>
        <w:tc>
          <w:tcPr>
            <w:tcW w:w="9640" w:type="dxa"/>
            <w:shd w:val="clear" w:color="auto" w:fill="auto"/>
            <w:vAlign w:val="center"/>
          </w:tcPr>
          <w:p w:rsidR="0036721C" w:rsidRPr="006D2774" w:rsidRDefault="0036721C" w:rsidP="0036721C">
            <w:pPr>
              <w:rPr>
                <w:rFonts w:ascii="Verdana" w:hAnsi="Verdana" w:cs="Calibri"/>
                <w:bCs/>
                <w:sz w:val="22"/>
                <w:szCs w:val="22"/>
                <w:lang w:val="es-BO"/>
              </w:rPr>
            </w:pPr>
            <w:r w:rsidRPr="006D2774">
              <w:rPr>
                <w:rFonts w:ascii="Verdana" w:hAnsi="Verdana" w:cs="Calibri"/>
                <w:bCs/>
                <w:sz w:val="22"/>
                <w:szCs w:val="22"/>
                <w:lang w:val="es-BO"/>
              </w:rPr>
              <w:t>MARCA: Especificar</w:t>
            </w:r>
          </w:p>
          <w:p w:rsidR="0036721C" w:rsidRDefault="0036721C" w:rsidP="0036721C">
            <w:pPr>
              <w:rPr>
                <w:rFonts w:ascii="Verdana" w:hAnsi="Verdana" w:cs="Calibri"/>
                <w:bCs/>
                <w:sz w:val="22"/>
                <w:szCs w:val="22"/>
                <w:lang w:val="es-BO"/>
              </w:rPr>
            </w:pPr>
            <w:r w:rsidRPr="006D2774">
              <w:rPr>
                <w:rFonts w:ascii="Verdana" w:hAnsi="Verdana" w:cs="Calibri"/>
                <w:bCs/>
                <w:sz w:val="22"/>
                <w:szCs w:val="22"/>
                <w:lang w:val="es-BO"/>
              </w:rPr>
              <w:t>Cantidad : 2</w:t>
            </w:r>
          </w:p>
          <w:p w:rsidR="009F4968" w:rsidRPr="006D2774" w:rsidRDefault="009F4968" w:rsidP="0036721C">
            <w:pPr>
              <w:rPr>
                <w:rFonts w:ascii="Verdana" w:hAnsi="Verdana" w:cs="Calibri"/>
                <w:bCs/>
                <w:sz w:val="22"/>
                <w:szCs w:val="22"/>
                <w:lang w:val="es-BO"/>
              </w:rPr>
            </w:pPr>
          </w:p>
          <w:p w:rsidR="006072C7" w:rsidRPr="006D2774" w:rsidRDefault="006072C7" w:rsidP="006072C7">
            <w:pPr>
              <w:pStyle w:val="Prrafodelista"/>
              <w:numPr>
                <w:ilvl w:val="0"/>
                <w:numId w:val="41"/>
              </w:numPr>
              <w:jc w:val="both"/>
              <w:rPr>
                <w:rFonts w:ascii="Verdana" w:hAnsi="Verdana" w:cs="Calibri"/>
                <w:sz w:val="22"/>
                <w:szCs w:val="22"/>
                <w:lang w:val="es-BO"/>
              </w:rPr>
            </w:pPr>
            <w:r w:rsidRPr="006D2774">
              <w:rPr>
                <w:rFonts w:ascii="Verdana" w:hAnsi="Verdana" w:cs="Calibri"/>
                <w:sz w:val="22"/>
                <w:szCs w:val="22"/>
                <w:lang w:val="es-BO"/>
              </w:rPr>
              <w:t>Modalidad de Entrega: Equipo llave en mano (Instalación, configuración, puesta en servicio)</w:t>
            </w:r>
          </w:p>
          <w:p w:rsidR="0083759F" w:rsidRPr="006D2774" w:rsidRDefault="0083759F" w:rsidP="006072C7">
            <w:pPr>
              <w:pStyle w:val="Prrafodelista"/>
              <w:numPr>
                <w:ilvl w:val="0"/>
                <w:numId w:val="41"/>
              </w:numPr>
              <w:jc w:val="both"/>
              <w:rPr>
                <w:rFonts w:ascii="Verdana" w:hAnsi="Verdana" w:cs="Calibri"/>
                <w:sz w:val="22"/>
                <w:szCs w:val="22"/>
                <w:lang w:val="es-BO"/>
              </w:rPr>
            </w:pPr>
            <w:r w:rsidRPr="006D2774">
              <w:rPr>
                <w:rFonts w:ascii="Verdana" w:hAnsi="Verdana" w:cs="Calibri"/>
                <w:sz w:val="22"/>
                <w:szCs w:val="22"/>
                <w:lang w:val="es-BO"/>
              </w:rPr>
              <w:t xml:space="preserve">Equipos: </w:t>
            </w:r>
            <w:r w:rsidRPr="006D2774">
              <w:rPr>
                <w:rFonts w:ascii="Verdana" w:hAnsi="Verdana" w:cs="Calibri"/>
                <w:b/>
                <w:sz w:val="22"/>
                <w:szCs w:val="22"/>
                <w:lang w:val="es-BO"/>
              </w:rPr>
              <w:t>Industria Americana o Europea</w:t>
            </w:r>
          </w:p>
          <w:p w:rsidR="0036721C" w:rsidRPr="006D2774" w:rsidRDefault="0036721C" w:rsidP="006072C7">
            <w:pPr>
              <w:pStyle w:val="Prrafodelista"/>
              <w:numPr>
                <w:ilvl w:val="0"/>
                <w:numId w:val="41"/>
              </w:numPr>
              <w:rPr>
                <w:rFonts w:ascii="Verdana" w:hAnsi="Verdana" w:cs="Calibri"/>
                <w:bCs/>
                <w:sz w:val="22"/>
                <w:szCs w:val="22"/>
                <w:lang w:val="es-BO"/>
              </w:rPr>
            </w:pPr>
            <w:r w:rsidRPr="006D2774">
              <w:rPr>
                <w:rFonts w:ascii="Verdana" w:hAnsi="Verdana" w:cs="Calibri"/>
                <w:bCs/>
                <w:sz w:val="22"/>
                <w:szCs w:val="22"/>
                <w:lang w:val="es-BO"/>
              </w:rPr>
              <w:t>Sistema de Proyección: 3LCD</w:t>
            </w:r>
          </w:p>
          <w:p w:rsidR="0036721C" w:rsidRPr="006D2774" w:rsidRDefault="0036721C" w:rsidP="006072C7">
            <w:pPr>
              <w:pStyle w:val="Prrafodelista"/>
              <w:numPr>
                <w:ilvl w:val="0"/>
                <w:numId w:val="41"/>
              </w:numPr>
              <w:rPr>
                <w:rFonts w:ascii="Verdana" w:hAnsi="Verdana" w:cs="Calibri"/>
                <w:bCs/>
                <w:sz w:val="22"/>
                <w:szCs w:val="22"/>
                <w:lang w:val="es-BO"/>
              </w:rPr>
            </w:pPr>
            <w:r w:rsidRPr="006D2774">
              <w:rPr>
                <w:rFonts w:ascii="Verdana" w:hAnsi="Verdana" w:cs="Calibri"/>
                <w:bCs/>
                <w:sz w:val="22"/>
                <w:szCs w:val="22"/>
                <w:lang w:val="es-BO"/>
              </w:rPr>
              <w:t>Método de Proyección: Frontal pared y con soporte</w:t>
            </w:r>
          </w:p>
          <w:p w:rsidR="0036721C" w:rsidRPr="006D2774" w:rsidRDefault="006072C7" w:rsidP="006072C7">
            <w:pPr>
              <w:pStyle w:val="Prrafodelista"/>
              <w:numPr>
                <w:ilvl w:val="0"/>
                <w:numId w:val="41"/>
              </w:numPr>
              <w:rPr>
                <w:rFonts w:ascii="Verdana" w:hAnsi="Verdana" w:cs="Calibri"/>
                <w:bCs/>
                <w:sz w:val="22"/>
                <w:szCs w:val="22"/>
                <w:lang w:val="es-BO"/>
              </w:rPr>
            </w:pPr>
            <w:r w:rsidRPr="006D2774">
              <w:rPr>
                <w:rFonts w:ascii="Verdana" w:hAnsi="Verdana" w:cs="Calibri"/>
                <w:bCs/>
                <w:sz w:val="22"/>
                <w:szCs w:val="22"/>
                <w:lang w:val="es-BO"/>
              </w:rPr>
              <w:t>Brillo: 6.500 Lúmenes (Modo Normal), 2</w:t>
            </w:r>
            <w:r w:rsidR="0036721C" w:rsidRPr="006D2774">
              <w:rPr>
                <w:rFonts w:ascii="Verdana" w:hAnsi="Verdana" w:cs="Calibri"/>
                <w:bCs/>
                <w:sz w:val="22"/>
                <w:szCs w:val="22"/>
                <w:lang w:val="es-BO"/>
              </w:rPr>
              <w:t xml:space="preserve">.900 Lúmenes (Modo Eco) Según la norma ISO 21118:2012 </w:t>
            </w:r>
          </w:p>
          <w:p w:rsidR="0036721C" w:rsidRPr="006D2774" w:rsidRDefault="0036721C" w:rsidP="006072C7">
            <w:pPr>
              <w:pStyle w:val="Prrafodelista"/>
              <w:numPr>
                <w:ilvl w:val="0"/>
                <w:numId w:val="41"/>
              </w:numPr>
              <w:rPr>
                <w:rFonts w:ascii="Verdana" w:hAnsi="Verdana" w:cs="Calibri"/>
                <w:bCs/>
                <w:sz w:val="22"/>
                <w:szCs w:val="22"/>
                <w:lang w:val="es-BO"/>
              </w:rPr>
            </w:pPr>
            <w:r w:rsidRPr="006D2774">
              <w:rPr>
                <w:rFonts w:ascii="Verdana" w:hAnsi="Verdana" w:cs="Calibri"/>
                <w:bCs/>
                <w:sz w:val="22"/>
                <w:szCs w:val="22"/>
                <w:lang w:val="es-BO"/>
              </w:rPr>
              <w:t xml:space="preserve">Relación de contraste: Hasta 10.000:1 </w:t>
            </w:r>
          </w:p>
          <w:p w:rsidR="0036721C" w:rsidRPr="006D2774" w:rsidRDefault="0036721C" w:rsidP="006072C7">
            <w:pPr>
              <w:pStyle w:val="Prrafodelista"/>
              <w:numPr>
                <w:ilvl w:val="0"/>
                <w:numId w:val="41"/>
              </w:numPr>
              <w:rPr>
                <w:rFonts w:ascii="Verdana" w:hAnsi="Verdana" w:cs="Calibri"/>
                <w:bCs/>
                <w:sz w:val="22"/>
                <w:szCs w:val="22"/>
                <w:lang w:val="es-BO"/>
              </w:rPr>
            </w:pPr>
            <w:r w:rsidRPr="006D2774">
              <w:rPr>
                <w:rFonts w:ascii="Verdana" w:hAnsi="Verdana" w:cs="Calibri"/>
                <w:bCs/>
                <w:sz w:val="22"/>
                <w:szCs w:val="22"/>
                <w:lang w:val="es-BO"/>
              </w:rPr>
              <w:t>Resolución Nativa: WXGA</w:t>
            </w:r>
          </w:p>
          <w:p w:rsidR="0036721C" w:rsidRPr="006D2774" w:rsidRDefault="0036721C" w:rsidP="006072C7">
            <w:pPr>
              <w:pStyle w:val="Prrafodelista"/>
              <w:numPr>
                <w:ilvl w:val="0"/>
                <w:numId w:val="41"/>
              </w:numPr>
              <w:rPr>
                <w:rFonts w:ascii="Verdana" w:hAnsi="Verdana" w:cs="Calibri"/>
                <w:bCs/>
                <w:sz w:val="22"/>
                <w:szCs w:val="22"/>
                <w:lang w:val="es-BO"/>
              </w:rPr>
            </w:pPr>
            <w:r w:rsidRPr="006D2774">
              <w:rPr>
                <w:rFonts w:ascii="Verdana" w:hAnsi="Verdana" w:cs="Calibri"/>
                <w:bCs/>
                <w:sz w:val="22"/>
                <w:szCs w:val="22"/>
                <w:lang w:val="es-BO"/>
              </w:rPr>
              <w:t>Tipo de Lámpara: 245W UHE</w:t>
            </w:r>
          </w:p>
          <w:p w:rsidR="0036721C" w:rsidRPr="006D2774" w:rsidRDefault="0036721C" w:rsidP="006072C7">
            <w:pPr>
              <w:pStyle w:val="Prrafodelista"/>
              <w:numPr>
                <w:ilvl w:val="0"/>
                <w:numId w:val="41"/>
              </w:numPr>
              <w:rPr>
                <w:rFonts w:ascii="Verdana" w:hAnsi="Verdana" w:cs="Calibri"/>
                <w:bCs/>
                <w:sz w:val="22"/>
                <w:szCs w:val="22"/>
                <w:lang w:val="es-BO"/>
              </w:rPr>
            </w:pPr>
            <w:r w:rsidRPr="006D2774">
              <w:rPr>
                <w:rFonts w:ascii="Verdana" w:hAnsi="Verdana" w:cs="Calibri"/>
                <w:bCs/>
                <w:sz w:val="22"/>
                <w:szCs w:val="22"/>
                <w:lang w:val="es-BO"/>
              </w:rPr>
              <w:t>Vida Útil de la Lámpara: Hasta 6000 horas (Eco) Hasta 4000 horas (Normal)</w:t>
            </w:r>
          </w:p>
          <w:p w:rsidR="0036721C" w:rsidRPr="006D2774" w:rsidRDefault="0036721C" w:rsidP="006072C7">
            <w:pPr>
              <w:pStyle w:val="Prrafodelista"/>
              <w:numPr>
                <w:ilvl w:val="0"/>
                <w:numId w:val="41"/>
              </w:numPr>
              <w:rPr>
                <w:rFonts w:ascii="Verdana" w:hAnsi="Verdana" w:cs="Calibri"/>
                <w:bCs/>
                <w:sz w:val="22"/>
                <w:szCs w:val="22"/>
                <w:lang w:val="es-BO"/>
              </w:rPr>
            </w:pPr>
            <w:r w:rsidRPr="006D2774">
              <w:rPr>
                <w:rFonts w:ascii="Verdana" w:hAnsi="Verdana" w:cs="Calibri"/>
                <w:bCs/>
                <w:sz w:val="22"/>
                <w:szCs w:val="22"/>
                <w:lang w:val="es-BO"/>
              </w:rPr>
              <w:t>Interfaces: 802.11 b/g/n Conexión</w:t>
            </w:r>
          </w:p>
          <w:p w:rsidR="0036721C" w:rsidRPr="006D2774" w:rsidRDefault="0036721C" w:rsidP="006072C7">
            <w:pPr>
              <w:pStyle w:val="Prrafodelista"/>
              <w:numPr>
                <w:ilvl w:val="0"/>
                <w:numId w:val="41"/>
              </w:numPr>
              <w:rPr>
                <w:rFonts w:ascii="Verdana" w:hAnsi="Verdana" w:cs="Calibri"/>
                <w:bCs/>
                <w:sz w:val="22"/>
                <w:szCs w:val="22"/>
                <w:lang w:val="es-BO"/>
              </w:rPr>
            </w:pPr>
            <w:r w:rsidRPr="006D2774">
              <w:rPr>
                <w:rFonts w:ascii="Verdana" w:hAnsi="Verdana" w:cs="Calibri"/>
                <w:bCs/>
                <w:sz w:val="22"/>
                <w:szCs w:val="22"/>
                <w:lang w:val="es-BO"/>
              </w:rPr>
              <w:t xml:space="preserve">HDMI 1 (MHL), HDMI 2, Computador 1 (Componente 1), Salida Monitor (Computador 2 &amp; Componente 2), S-video, Video Compuesto, Entrada Microfono, USB A, USB B, Entrada Audio x 3, Salida Audio x1, RS-232, LAN, Sync In &amp; Sync Out. </w:t>
            </w:r>
          </w:p>
          <w:p w:rsidR="0036721C" w:rsidRPr="006D2774" w:rsidRDefault="00BD3146" w:rsidP="006072C7">
            <w:pPr>
              <w:pStyle w:val="Prrafodelista"/>
              <w:numPr>
                <w:ilvl w:val="0"/>
                <w:numId w:val="41"/>
              </w:numPr>
              <w:rPr>
                <w:rFonts w:ascii="Verdana" w:hAnsi="Verdana" w:cs="Calibri"/>
                <w:bCs/>
                <w:sz w:val="22"/>
                <w:szCs w:val="22"/>
                <w:lang w:val="es-BO"/>
              </w:rPr>
            </w:pPr>
            <w:r>
              <w:rPr>
                <w:rFonts w:ascii="Verdana" w:hAnsi="Verdana" w:cs="Calibri"/>
                <w:bCs/>
                <w:sz w:val="22"/>
                <w:szCs w:val="22"/>
                <w:lang w:val="es-BO"/>
              </w:rPr>
              <w:t>Deberá</w:t>
            </w:r>
            <w:r w:rsidR="0036721C" w:rsidRPr="006D2774">
              <w:rPr>
                <w:rFonts w:ascii="Verdana" w:hAnsi="Verdana" w:cs="Calibri"/>
                <w:bCs/>
                <w:sz w:val="22"/>
                <w:szCs w:val="22"/>
                <w:lang w:val="es-BO"/>
              </w:rPr>
              <w:t xml:space="preserve"> contar con las siguientes funciones interactivas. Área de interactividad: 60 a 100 pul. diagonal (16:10, WXGA, Lápiz interactivo (2 unidades) o interactividad táctil, Función del lápiz</w:t>
            </w:r>
          </w:p>
          <w:p w:rsidR="0036721C" w:rsidRPr="006D2774" w:rsidRDefault="0036721C" w:rsidP="006072C7">
            <w:pPr>
              <w:pStyle w:val="Prrafodelista"/>
              <w:numPr>
                <w:ilvl w:val="0"/>
                <w:numId w:val="41"/>
              </w:numPr>
              <w:rPr>
                <w:rFonts w:ascii="Verdana" w:hAnsi="Verdana" w:cs="Calibri"/>
                <w:bCs/>
                <w:sz w:val="22"/>
                <w:szCs w:val="22"/>
                <w:lang w:val="es-BO"/>
              </w:rPr>
            </w:pPr>
            <w:r w:rsidRPr="006D2774">
              <w:rPr>
                <w:rFonts w:ascii="Verdana" w:hAnsi="Verdana" w:cs="Calibri"/>
                <w:bCs/>
                <w:sz w:val="22"/>
                <w:szCs w:val="22"/>
                <w:lang w:val="es-BO"/>
              </w:rPr>
              <w:t xml:space="preserve">Función mouse (click derecho e izquierdo), lápiz electrónico, indicador de status por LED </w:t>
            </w:r>
          </w:p>
          <w:p w:rsidR="006072C7" w:rsidRDefault="0036721C" w:rsidP="006072C7">
            <w:pPr>
              <w:pStyle w:val="Prrafodelista"/>
              <w:numPr>
                <w:ilvl w:val="0"/>
                <w:numId w:val="41"/>
              </w:numPr>
              <w:rPr>
                <w:rFonts w:ascii="Verdana" w:hAnsi="Verdana" w:cs="Calibri"/>
                <w:bCs/>
                <w:sz w:val="22"/>
                <w:szCs w:val="22"/>
                <w:lang w:val="es-BO"/>
              </w:rPr>
            </w:pPr>
            <w:r w:rsidRPr="006D2774">
              <w:rPr>
                <w:rFonts w:ascii="Verdana" w:hAnsi="Verdana" w:cs="Calibri"/>
                <w:bCs/>
                <w:sz w:val="22"/>
                <w:szCs w:val="22"/>
                <w:lang w:val="es-BO"/>
              </w:rPr>
              <w:t>Fuente de poder 110 -240 V 50/60HZ</w:t>
            </w:r>
          </w:p>
          <w:p w:rsidR="00190A82" w:rsidRPr="006D2774" w:rsidRDefault="00190A82" w:rsidP="00190A82">
            <w:pPr>
              <w:pStyle w:val="Prrafodelista"/>
              <w:numPr>
                <w:ilvl w:val="0"/>
                <w:numId w:val="41"/>
              </w:numPr>
              <w:rPr>
                <w:rFonts w:ascii="Verdana" w:hAnsi="Verdana" w:cs="Calibri"/>
                <w:bCs/>
                <w:sz w:val="22"/>
                <w:szCs w:val="22"/>
                <w:lang w:val="es-BO"/>
              </w:rPr>
            </w:pPr>
            <w:r w:rsidRPr="00B61F78">
              <w:rPr>
                <w:rFonts w:ascii="Verdana" w:hAnsi="Verdana" w:cs="Calibri"/>
                <w:bCs/>
                <w:sz w:val="22"/>
                <w:szCs w:val="22"/>
                <w:lang w:val="es-BO"/>
              </w:rPr>
              <w:t>La Interacción Táctil se realizara con los medidores  del SCADA para el área de la Sala de Crisis Operativas.</w:t>
            </w:r>
          </w:p>
        </w:tc>
      </w:tr>
      <w:tr w:rsidR="00C95667" w:rsidRPr="006D2774" w:rsidTr="00745DBC">
        <w:trPr>
          <w:trHeight w:val="831"/>
        </w:trPr>
        <w:tc>
          <w:tcPr>
            <w:tcW w:w="9640" w:type="dxa"/>
            <w:shd w:val="clear" w:color="auto" w:fill="auto"/>
            <w:vAlign w:val="center"/>
          </w:tcPr>
          <w:p w:rsidR="009F4968" w:rsidRDefault="009F4968" w:rsidP="00D20EAB">
            <w:pPr>
              <w:spacing w:line="276" w:lineRule="auto"/>
              <w:jc w:val="both"/>
              <w:rPr>
                <w:rFonts w:ascii="Verdana" w:hAnsi="Verdana" w:cs="Calibri"/>
                <w:b/>
                <w:bCs/>
                <w:sz w:val="22"/>
                <w:szCs w:val="22"/>
                <w:lang w:val="es-BO"/>
              </w:rPr>
            </w:pPr>
          </w:p>
          <w:p w:rsidR="009F4968" w:rsidRPr="009F4968" w:rsidRDefault="00C95667" w:rsidP="00D20EAB">
            <w:pPr>
              <w:spacing w:line="276" w:lineRule="auto"/>
              <w:jc w:val="both"/>
              <w:rPr>
                <w:rFonts w:ascii="Verdana" w:hAnsi="Verdana" w:cs="Calibri"/>
                <w:b/>
                <w:bCs/>
                <w:sz w:val="22"/>
                <w:szCs w:val="22"/>
                <w:lang w:val="es-BO"/>
              </w:rPr>
            </w:pPr>
            <w:r w:rsidRPr="006D2774">
              <w:rPr>
                <w:rFonts w:ascii="Verdana" w:hAnsi="Verdana" w:cs="Calibri"/>
                <w:b/>
                <w:bCs/>
                <w:sz w:val="22"/>
                <w:szCs w:val="22"/>
                <w:lang w:val="es-BO"/>
              </w:rPr>
              <w:t>IMPORTANTE:</w:t>
            </w:r>
            <w:r w:rsidRPr="006D2774">
              <w:rPr>
                <w:rFonts w:ascii="Verdana" w:hAnsi="Verdana" w:cs="Calibri"/>
                <w:bCs/>
                <w:sz w:val="22"/>
                <w:szCs w:val="22"/>
                <w:lang w:val="es-BO"/>
              </w:rPr>
              <w:t xml:space="preserve"> </w:t>
            </w:r>
            <w:r w:rsidR="006072C7" w:rsidRPr="006D2774">
              <w:rPr>
                <w:rFonts w:ascii="Verdana" w:hAnsi="Verdana" w:cs="Calibri"/>
                <w:bCs/>
                <w:sz w:val="22"/>
                <w:szCs w:val="22"/>
                <w:lang w:val="es-BO"/>
              </w:rPr>
              <w:t>L</w:t>
            </w:r>
            <w:r w:rsidR="006072C7" w:rsidRPr="006D2774">
              <w:rPr>
                <w:rFonts w:ascii="Verdana" w:hAnsi="Verdana"/>
                <w:sz w:val="22"/>
                <w:szCs w:val="22"/>
                <w:lang w:eastAsia="x-none"/>
              </w:rPr>
              <w:t xml:space="preserve">a empresa oferente deberá integrar y proveer todos los elementos indicados en la presente especificación </w:t>
            </w:r>
            <w:r w:rsidR="006072C7" w:rsidRPr="006D2774">
              <w:rPr>
                <w:rFonts w:ascii="Verdana" w:hAnsi="Verdana"/>
                <w:b/>
                <w:sz w:val="22"/>
                <w:szCs w:val="22"/>
                <w:lang w:eastAsia="x-none"/>
              </w:rPr>
              <w:t xml:space="preserve">y todos aquellos que, aunque no se indiquen expresamente, sean necesarios para la correcto funcionamiento </w:t>
            </w:r>
            <w:r w:rsidR="00D20EAB" w:rsidRPr="006D2774">
              <w:rPr>
                <w:rFonts w:ascii="Verdana" w:hAnsi="Verdana"/>
                <w:b/>
                <w:sz w:val="22"/>
                <w:szCs w:val="22"/>
                <w:lang w:eastAsia="x-none"/>
              </w:rPr>
              <w:t>de los equipos, la misma es de responsabilidad exclusiva del oferente.</w:t>
            </w:r>
            <w:r w:rsidRPr="006D2774">
              <w:rPr>
                <w:rFonts w:ascii="Verdana" w:hAnsi="Verdana" w:cs="Calibri"/>
                <w:bCs/>
                <w:sz w:val="22"/>
                <w:szCs w:val="22"/>
                <w:lang w:val="es-BO"/>
              </w:rPr>
              <w:t xml:space="preserve"> (</w:t>
            </w:r>
            <w:r w:rsidRPr="006D2774">
              <w:rPr>
                <w:rFonts w:ascii="Verdana" w:hAnsi="Verdana" w:cs="Calibri"/>
                <w:b/>
                <w:bCs/>
                <w:sz w:val="22"/>
                <w:szCs w:val="22"/>
                <w:lang w:val="es-BO"/>
              </w:rPr>
              <w:t>Manifestar aceptación)</w:t>
            </w:r>
          </w:p>
        </w:tc>
      </w:tr>
    </w:tbl>
    <w:p w:rsidR="00993302" w:rsidRPr="006D2774" w:rsidRDefault="00993302" w:rsidP="00993302">
      <w:pPr>
        <w:pStyle w:val="Prrafodelista"/>
        <w:ind w:left="720"/>
        <w:contextualSpacing/>
        <w:jc w:val="both"/>
        <w:rPr>
          <w:rFonts w:ascii="Verdana" w:hAnsi="Verdana" w:cs="Calibri"/>
          <w:b/>
          <w:bCs/>
          <w:sz w:val="22"/>
          <w:szCs w:val="22"/>
          <w:lang w:eastAsia="es-BO"/>
        </w:rPr>
      </w:pPr>
    </w:p>
    <w:p w:rsidR="00E8218C" w:rsidRPr="006D2774" w:rsidRDefault="00E8218C" w:rsidP="00E8218C">
      <w:pPr>
        <w:pStyle w:val="Prrafodelista"/>
        <w:numPr>
          <w:ilvl w:val="0"/>
          <w:numId w:val="1"/>
        </w:numPr>
        <w:contextualSpacing/>
        <w:jc w:val="both"/>
        <w:rPr>
          <w:rFonts w:ascii="Verdana" w:hAnsi="Verdana" w:cs="Calibri"/>
          <w:b/>
          <w:bCs/>
          <w:sz w:val="22"/>
          <w:szCs w:val="22"/>
          <w:lang w:eastAsia="es-BO"/>
        </w:rPr>
      </w:pPr>
      <w:r w:rsidRPr="006D2774">
        <w:rPr>
          <w:rFonts w:ascii="Verdana" w:hAnsi="Verdana" w:cs="Calibri"/>
          <w:b/>
          <w:bCs/>
          <w:sz w:val="22"/>
          <w:szCs w:val="22"/>
          <w:lang w:eastAsia="es-BO"/>
        </w:rPr>
        <w:t>CONDICIONES REQUERIDAS PARA LA ENTREGA DEL BIEN</w:t>
      </w:r>
    </w:p>
    <w:p w:rsidR="00E8218C" w:rsidRPr="006D2774" w:rsidRDefault="00E8218C" w:rsidP="00E8218C">
      <w:pPr>
        <w:pStyle w:val="Prrafodelista"/>
        <w:jc w:val="both"/>
        <w:rPr>
          <w:rFonts w:ascii="Verdana" w:hAnsi="Verdana"/>
          <w:sz w:val="22"/>
          <w:szCs w:val="22"/>
        </w:rPr>
      </w:pPr>
    </w:p>
    <w:tbl>
      <w:tblPr>
        <w:tblW w:w="9640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0"/>
      </w:tblGrid>
      <w:tr w:rsidR="00E8218C" w:rsidRPr="006D2774" w:rsidTr="00CB0D00">
        <w:trPr>
          <w:trHeight w:val="385"/>
        </w:trPr>
        <w:tc>
          <w:tcPr>
            <w:tcW w:w="9640" w:type="dxa"/>
            <w:shd w:val="clear" w:color="auto" w:fill="B8CCE4"/>
            <w:vAlign w:val="center"/>
          </w:tcPr>
          <w:p w:rsidR="00E8218C" w:rsidRPr="006D2774" w:rsidRDefault="00E8218C" w:rsidP="00745DBC">
            <w:pPr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sz w:val="22"/>
                <w:szCs w:val="22"/>
                <w:lang w:eastAsia="es-BO"/>
              </w:rPr>
            </w:pPr>
            <w:r w:rsidRPr="006D2774">
              <w:rPr>
                <w:rFonts w:ascii="Verdana" w:hAnsi="Verdana" w:cs="Calibri"/>
                <w:b/>
                <w:bCs/>
                <w:sz w:val="22"/>
                <w:szCs w:val="22"/>
              </w:rPr>
              <w:t xml:space="preserve">LUGAR DE ENTREGA DE LOS BIENES </w:t>
            </w:r>
          </w:p>
        </w:tc>
      </w:tr>
      <w:tr w:rsidR="00E8218C" w:rsidRPr="006D2774" w:rsidTr="00CB0D00">
        <w:trPr>
          <w:trHeight w:val="438"/>
        </w:trPr>
        <w:tc>
          <w:tcPr>
            <w:tcW w:w="9640" w:type="dxa"/>
            <w:shd w:val="clear" w:color="auto" w:fill="auto"/>
            <w:vAlign w:val="bottom"/>
          </w:tcPr>
          <w:p w:rsidR="00993302" w:rsidRPr="006D2774" w:rsidRDefault="00993302" w:rsidP="009933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="Calibri"/>
                <w:sz w:val="22"/>
                <w:szCs w:val="22"/>
              </w:rPr>
            </w:pPr>
          </w:p>
          <w:p w:rsidR="00E8218C" w:rsidRPr="006D2774" w:rsidRDefault="00E8218C" w:rsidP="0036721C">
            <w:pPr>
              <w:pStyle w:val="Prrafodelist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="Calibri"/>
                <w:sz w:val="22"/>
                <w:szCs w:val="22"/>
                <w:lang w:eastAsia="es-BO"/>
              </w:rPr>
            </w:pPr>
            <w:r w:rsidRPr="006D2774">
              <w:rPr>
                <w:rFonts w:ascii="Verdana" w:hAnsi="Verdana" w:cs="Calibri"/>
                <w:sz w:val="22"/>
                <w:szCs w:val="22"/>
              </w:rPr>
              <w:t xml:space="preserve">El lugar de entrega de los equipos será en </w:t>
            </w:r>
            <w:r w:rsidR="0036721C" w:rsidRPr="006D2774">
              <w:rPr>
                <w:rFonts w:ascii="Verdana" w:hAnsi="Verdana" w:cs="Calibri"/>
                <w:sz w:val="22"/>
                <w:szCs w:val="22"/>
              </w:rPr>
              <w:t>el nuevo edificio de la VPACF, Villa Montes – Tarija, Av. Ibibobo calle Palo Santo.</w:t>
            </w:r>
          </w:p>
        </w:tc>
      </w:tr>
      <w:tr w:rsidR="00E8218C" w:rsidRPr="006D2774" w:rsidTr="00CB0D00">
        <w:trPr>
          <w:trHeight w:val="338"/>
        </w:trPr>
        <w:tc>
          <w:tcPr>
            <w:tcW w:w="9640" w:type="dxa"/>
            <w:shd w:val="clear" w:color="auto" w:fill="B8CCE4"/>
            <w:vAlign w:val="center"/>
          </w:tcPr>
          <w:p w:rsidR="00E8218C" w:rsidRPr="006D2774" w:rsidRDefault="00E8218C" w:rsidP="00745DBC">
            <w:pPr>
              <w:autoSpaceDE w:val="0"/>
              <w:autoSpaceDN w:val="0"/>
              <w:adjustRightInd w:val="0"/>
              <w:rPr>
                <w:rFonts w:ascii="Verdana" w:hAnsi="Verdana" w:cs="Calibri"/>
                <w:sz w:val="22"/>
                <w:szCs w:val="22"/>
                <w:lang w:eastAsia="es-BO"/>
              </w:rPr>
            </w:pPr>
            <w:r w:rsidRPr="006D2774">
              <w:rPr>
                <w:rFonts w:ascii="Verdana" w:hAnsi="Verdana" w:cs="Calibri"/>
                <w:b/>
                <w:bCs/>
                <w:sz w:val="22"/>
                <w:szCs w:val="22"/>
              </w:rPr>
              <w:t>FORMA DE PAGO</w:t>
            </w:r>
          </w:p>
        </w:tc>
      </w:tr>
      <w:tr w:rsidR="00E8218C" w:rsidRPr="006D2774" w:rsidTr="00CB0D00">
        <w:trPr>
          <w:trHeight w:val="301"/>
        </w:trPr>
        <w:tc>
          <w:tcPr>
            <w:tcW w:w="964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93302" w:rsidRPr="006D2774" w:rsidRDefault="00993302" w:rsidP="009933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</w:p>
          <w:p w:rsidR="00E8218C" w:rsidRPr="006D2774" w:rsidRDefault="00E8218C" w:rsidP="00951894">
            <w:pPr>
              <w:pStyle w:val="Prrafodelist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6D2774">
              <w:rPr>
                <w:rFonts w:ascii="Verdana" w:hAnsi="Verdana" w:cs="Arial"/>
                <w:sz w:val="22"/>
                <w:szCs w:val="22"/>
              </w:rPr>
              <w:t>El pago se efectuará en forma total a contra entrega de</w:t>
            </w:r>
            <w:r w:rsidR="00543671" w:rsidRPr="006D2774">
              <w:rPr>
                <w:rFonts w:ascii="Verdana" w:hAnsi="Verdana" w:cs="Arial"/>
                <w:sz w:val="22"/>
                <w:szCs w:val="22"/>
              </w:rPr>
              <w:t xml:space="preserve">los bienes debidamente instalados y configurados </w:t>
            </w:r>
            <w:r w:rsidRPr="006D2774">
              <w:rPr>
                <w:rFonts w:ascii="Verdana" w:hAnsi="Verdana" w:cs="Arial"/>
                <w:sz w:val="22"/>
                <w:szCs w:val="22"/>
              </w:rPr>
              <w:t>que serán objeto del contrato que suscribirán Y.P.F.B y el proveedor adjudicado, previa emisión por parte del Comité de Recepción del Informe de conformidad de cumplimiento de los aspectos técnicos y administrativos. Los pagos serán efectuados a través del SIGMA, debiendo el proveedor emitir la factura correspondiente a nombre de Y</w:t>
            </w:r>
            <w:r w:rsidR="00993302" w:rsidRPr="006D2774">
              <w:rPr>
                <w:rFonts w:ascii="Verdana" w:hAnsi="Verdana" w:cs="Arial"/>
                <w:sz w:val="22"/>
                <w:szCs w:val="22"/>
              </w:rPr>
              <w:t xml:space="preserve">acimientos Petrolíferos </w:t>
            </w:r>
            <w:r w:rsidRPr="006D2774">
              <w:rPr>
                <w:rFonts w:ascii="Verdana" w:hAnsi="Verdana" w:cs="Arial"/>
                <w:sz w:val="22"/>
                <w:szCs w:val="22"/>
              </w:rPr>
              <w:t>F</w:t>
            </w:r>
            <w:r w:rsidR="00993302" w:rsidRPr="006D2774">
              <w:rPr>
                <w:rFonts w:ascii="Verdana" w:hAnsi="Verdana" w:cs="Arial"/>
                <w:sz w:val="22"/>
                <w:szCs w:val="22"/>
              </w:rPr>
              <w:t xml:space="preserve">iscales </w:t>
            </w:r>
            <w:r w:rsidRPr="006D2774">
              <w:rPr>
                <w:rFonts w:ascii="Verdana" w:hAnsi="Verdana" w:cs="Arial"/>
                <w:sz w:val="22"/>
                <w:szCs w:val="22"/>
              </w:rPr>
              <w:t>B</w:t>
            </w:r>
            <w:r w:rsidR="00993302" w:rsidRPr="006D2774">
              <w:rPr>
                <w:rFonts w:ascii="Verdana" w:hAnsi="Verdana" w:cs="Arial"/>
                <w:sz w:val="22"/>
                <w:szCs w:val="22"/>
              </w:rPr>
              <w:t>olivianos</w:t>
            </w:r>
            <w:r w:rsidRPr="006D2774">
              <w:rPr>
                <w:rFonts w:ascii="Verdana" w:hAnsi="Verdana" w:cs="Arial"/>
                <w:sz w:val="22"/>
                <w:szCs w:val="22"/>
              </w:rPr>
              <w:t xml:space="preserve"> con NIT 1020269020</w:t>
            </w:r>
            <w:r w:rsidR="00993302" w:rsidRPr="006D2774">
              <w:rPr>
                <w:rFonts w:ascii="Verdana" w:hAnsi="Verdana" w:cs="Arial"/>
                <w:sz w:val="22"/>
                <w:szCs w:val="22"/>
              </w:rPr>
              <w:t>.</w:t>
            </w:r>
          </w:p>
          <w:p w:rsidR="00993302" w:rsidRPr="006D2774" w:rsidRDefault="00993302" w:rsidP="0099330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="Calibri"/>
                <w:sz w:val="22"/>
                <w:szCs w:val="22"/>
                <w:lang w:eastAsia="es-BO"/>
              </w:rPr>
            </w:pPr>
          </w:p>
        </w:tc>
      </w:tr>
    </w:tbl>
    <w:p w:rsidR="00D20EAB" w:rsidRPr="006D2774" w:rsidRDefault="00D20EAB" w:rsidP="00E8218C">
      <w:pPr>
        <w:rPr>
          <w:rFonts w:ascii="Verdana" w:hAnsi="Verdana"/>
          <w:sz w:val="22"/>
          <w:szCs w:val="22"/>
        </w:rPr>
      </w:pPr>
    </w:p>
    <w:p w:rsidR="00951894" w:rsidRPr="006D2774" w:rsidRDefault="00951894" w:rsidP="00E8218C">
      <w:pPr>
        <w:rPr>
          <w:rFonts w:ascii="Verdana" w:hAnsi="Verdana"/>
          <w:sz w:val="22"/>
          <w:szCs w:val="22"/>
        </w:rPr>
      </w:pPr>
    </w:p>
    <w:p w:rsidR="00E8218C" w:rsidRPr="006D2774" w:rsidRDefault="00E8218C" w:rsidP="00E8218C">
      <w:pPr>
        <w:numPr>
          <w:ilvl w:val="0"/>
          <w:numId w:val="1"/>
        </w:numPr>
        <w:rPr>
          <w:rFonts w:ascii="Verdana" w:hAnsi="Verdana" w:cs="Calibri"/>
          <w:b/>
          <w:sz w:val="22"/>
          <w:szCs w:val="22"/>
        </w:rPr>
      </w:pPr>
      <w:r w:rsidRPr="006D2774">
        <w:rPr>
          <w:rFonts w:ascii="Verdana" w:hAnsi="Verdana" w:cs="Calibri"/>
          <w:b/>
          <w:sz w:val="22"/>
          <w:szCs w:val="22"/>
        </w:rPr>
        <w:t>INFORMACION COMPLEMENTARIA</w:t>
      </w:r>
    </w:p>
    <w:p w:rsidR="00E8218C" w:rsidRPr="006D2774" w:rsidRDefault="00E8218C" w:rsidP="00E8218C">
      <w:pPr>
        <w:rPr>
          <w:rFonts w:ascii="Verdana" w:hAnsi="Verdana" w:cs="Calibri"/>
          <w:b/>
          <w:sz w:val="22"/>
          <w:szCs w:val="22"/>
        </w:rPr>
      </w:pP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81"/>
      </w:tblGrid>
      <w:tr w:rsidR="00E8218C" w:rsidRPr="006D2774" w:rsidTr="006A32B2">
        <w:trPr>
          <w:trHeight w:val="48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E8218C" w:rsidRPr="006D2774" w:rsidRDefault="00E8218C" w:rsidP="00745DBC">
            <w:pPr>
              <w:pStyle w:val="Prrafodelista"/>
              <w:ind w:left="0"/>
              <w:contextualSpacing/>
              <w:rPr>
                <w:rFonts w:ascii="Verdana" w:hAnsi="Verdana" w:cs="Calibri"/>
                <w:b/>
                <w:bCs/>
                <w:sz w:val="22"/>
                <w:szCs w:val="22"/>
                <w:lang w:val="es-ES_tradnl" w:eastAsia="es-BO"/>
              </w:rPr>
            </w:pPr>
            <w:r w:rsidRPr="006D2774">
              <w:rPr>
                <w:rFonts w:ascii="Verdana" w:hAnsi="Verdana" w:cs="Calibri"/>
                <w:b/>
                <w:bCs/>
                <w:sz w:val="22"/>
                <w:szCs w:val="22"/>
                <w:lang w:val="es-ES_tradnl" w:eastAsia="es-BO"/>
              </w:rPr>
              <w:t>FORMA DE ADJUDICACIÓN</w:t>
            </w:r>
          </w:p>
        </w:tc>
      </w:tr>
      <w:tr w:rsidR="00E8218C" w:rsidRPr="006D2774" w:rsidTr="006A32B2">
        <w:trPr>
          <w:trHeight w:val="344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18C" w:rsidRPr="006D2774" w:rsidRDefault="00E8218C" w:rsidP="006A32B2">
            <w:pPr>
              <w:pStyle w:val="Prrafodelista"/>
              <w:numPr>
                <w:ilvl w:val="0"/>
                <w:numId w:val="3"/>
              </w:numPr>
              <w:spacing w:before="120" w:after="120" w:line="360" w:lineRule="auto"/>
              <w:rPr>
                <w:rFonts w:ascii="Verdana" w:hAnsi="Verdana" w:cs="Arial"/>
                <w:sz w:val="22"/>
                <w:szCs w:val="22"/>
              </w:rPr>
            </w:pPr>
            <w:r w:rsidRPr="006D2774">
              <w:rPr>
                <w:rFonts w:ascii="Verdana" w:hAnsi="Verdana" w:cs="Arial"/>
                <w:sz w:val="22"/>
                <w:szCs w:val="22"/>
              </w:rPr>
              <w:t>Se adjudicara por el total de la propuesta</w:t>
            </w:r>
          </w:p>
        </w:tc>
      </w:tr>
      <w:tr w:rsidR="00E8218C" w:rsidRPr="006D2774" w:rsidTr="006A32B2">
        <w:trPr>
          <w:trHeight w:val="492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E8218C" w:rsidRPr="006D2774" w:rsidRDefault="00E8218C" w:rsidP="00745DBC">
            <w:pPr>
              <w:pStyle w:val="Prrafodelista"/>
              <w:ind w:left="0"/>
              <w:contextualSpacing/>
              <w:rPr>
                <w:rFonts w:ascii="Verdana" w:hAnsi="Verdana" w:cs="Calibri"/>
                <w:b/>
                <w:bCs/>
                <w:sz w:val="22"/>
                <w:szCs w:val="22"/>
                <w:lang w:val="es-ES_tradnl" w:eastAsia="es-BO"/>
              </w:rPr>
            </w:pPr>
            <w:r w:rsidRPr="006D2774">
              <w:rPr>
                <w:rFonts w:ascii="Verdana" w:hAnsi="Verdana" w:cs="Calibri"/>
                <w:b/>
                <w:bCs/>
                <w:sz w:val="22"/>
                <w:szCs w:val="22"/>
                <w:lang w:val="es-ES_tradnl" w:eastAsia="es-BO"/>
              </w:rPr>
              <w:lastRenderedPageBreak/>
              <w:t>MÉTODO DE SELECCIÓN</w:t>
            </w:r>
          </w:p>
        </w:tc>
      </w:tr>
      <w:tr w:rsidR="00E8218C" w:rsidRPr="006D2774" w:rsidTr="006A32B2">
        <w:trPr>
          <w:trHeight w:val="470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18C" w:rsidRDefault="00E8218C" w:rsidP="006A32B2">
            <w:pPr>
              <w:pStyle w:val="Prrafodelista"/>
              <w:numPr>
                <w:ilvl w:val="0"/>
                <w:numId w:val="3"/>
              </w:numPr>
              <w:spacing w:before="120" w:after="120" w:line="360" w:lineRule="auto"/>
              <w:rPr>
                <w:rFonts w:ascii="Verdana" w:hAnsi="Verdana" w:cs="Arial"/>
                <w:sz w:val="22"/>
                <w:szCs w:val="22"/>
              </w:rPr>
            </w:pPr>
            <w:r w:rsidRPr="006D2774">
              <w:rPr>
                <w:rFonts w:ascii="Verdana" w:hAnsi="Verdana" w:cs="Arial"/>
                <w:sz w:val="22"/>
                <w:szCs w:val="22"/>
              </w:rPr>
              <w:t>Precio evaluado más bajo</w:t>
            </w:r>
          </w:p>
          <w:p w:rsidR="009F4968" w:rsidRPr="006D2774" w:rsidRDefault="009F4968" w:rsidP="009F4968">
            <w:pPr>
              <w:pStyle w:val="Prrafodelista"/>
              <w:spacing w:before="120" w:after="120" w:line="360" w:lineRule="auto"/>
              <w:ind w:left="787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CB0D00" w:rsidRPr="006D2774" w:rsidTr="00CB0D00">
        <w:trPr>
          <w:trHeight w:val="470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CB0D00" w:rsidRPr="006D2774" w:rsidRDefault="00CB0D00" w:rsidP="00CB0D00">
            <w:pPr>
              <w:spacing w:line="360" w:lineRule="auto"/>
              <w:jc w:val="both"/>
              <w:rPr>
                <w:rFonts w:ascii="Verdana" w:hAnsi="Verdana" w:cs="Aharoni"/>
                <w:b/>
                <w:sz w:val="22"/>
                <w:szCs w:val="22"/>
                <w:highlight w:val="yellow"/>
              </w:rPr>
            </w:pPr>
            <w:r w:rsidRPr="006D2774">
              <w:rPr>
                <w:rFonts w:ascii="Verdana" w:hAnsi="Verdana" w:cs="Aharoni"/>
                <w:b/>
                <w:sz w:val="22"/>
                <w:szCs w:val="22"/>
              </w:rPr>
              <w:t>PRUEBAS DE ACEPTACION EN FABRICA (FAT) y (SAT)</w:t>
            </w:r>
          </w:p>
        </w:tc>
      </w:tr>
      <w:tr w:rsidR="00CB0D00" w:rsidRPr="006D2774" w:rsidTr="006A32B2">
        <w:trPr>
          <w:trHeight w:val="470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D00" w:rsidRPr="006D2774" w:rsidRDefault="00CB0D00" w:rsidP="00CB0D00">
            <w:pPr>
              <w:spacing w:before="120" w:after="120" w:line="360" w:lineRule="auto"/>
              <w:rPr>
                <w:rFonts w:ascii="Verdana" w:hAnsi="Verdana" w:cs="Arial"/>
                <w:sz w:val="22"/>
                <w:szCs w:val="22"/>
              </w:rPr>
            </w:pPr>
            <w:r w:rsidRPr="006D2774">
              <w:rPr>
                <w:rFonts w:ascii="Verdana" w:hAnsi="Verdana" w:cs="Arial"/>
                <w:sz w:val="22"/>
                <w:szCs w:val="22"/>
              </w:rPr>
              <w:t>La empresa ofertante deberá presentar certificados de pruebas FAT (pruebas de aceptación en Fábrica) y/o certificaciones de calidad de los equipos ofertados.</w:t>
            </w:r>
          </w:p>
          <w:p w:rsidR="00CB0D00" w:rsidRPr="006D2774" w:rsidRDefault="00CB0D00" w:rsidP="00CB0D00">
            <w:pPr>
              <w:spacing w:before="120" w:after="120" w:line="360" w:lineRule="auto"/>
              <w:rPr>
                <w:rFonts w:ascii="Verdana" w:hAnsi="Verdana" w:cs="Arial"/>
                <w:sz w:val="22"/>
                <w:szCs w:val="22"/>
              </w:rPr>
            </w:pPr>
            <w:r w:rsidRPr="006D2774">
              <w:rPr>
                <w:rFonts w:ascii="Verdana" w:hAnsi="Verdana" w:cs="Arial"/>
                <w:sz w:val="22"/>
                <w:szCs w:val="22"/>
              </w:rPr>
              <w:t>Las pruebas de aceptación en sitio (SAT) se basaran sobre los mismos procedimientos utilizados en FAT.</w:t>
            </w:r>
          </w:p>
          <w:p w:rsidR="00CB0D00" w:rsidRPr="006D2774" w:rsidRDefault="00CB0D00" w:rsidP="00CB0D00">
            <w:pPr>
              <w:spacing w:before="120" w:after="120" w:line="360" w:lineRule="auto"/>
              <w:rPr>
                <w:rFonts w:ascii="Verdana" w:hAnsi="Verdana" w:cs="Arial"/>
                <w:sz w:val="22"/>
                <w:szCs w:val="22"/>
              </w:rPr>
            </w:pPr>
            <w:r w:rsidRPr="006D2774">
              <w:rPr>
                <w:rFonts w:ascii="Verdana" w:hAnsi="Verdana" w:cs="Arial"/>
                <w:sz w:val="22"/>
                <w:szCs w:val="22"/>
              </w:rPr>
              <w:t>El SAT también deberá regirse por un protocolo escrito el cual deberá presentarse, para su aprobación, con un mínimo de 2 días de anticipación al inicio de las pruebas.</w:t>
            </w:r>
          </w:p>
          <w:p w:rsidR="00CB0D00" w:rsidRPr="006D2774" w:rsidRDefault="00CB0D00" w:rsidP="00CB0D00">
            <w:pPr>
              <w:spacing w:before="120" w:after="120" w:line="360" w:lineRule="auto"/>
              <w:rPr>
                <w:rFonts w:ascii="Verdana" w:hAnsi="Verdana" w:cs="Arial"/>
                <w:sz w:val="22"/>
                <w:szCs w:val="22"/>
              </w:rPr>
            </w:pPr>
            <w:r w:rsidRPr="006D2774">
              <w:rPr>
                <w:rFonts w:ascii="Verdana" w:hAnsi="Verdana" w:cs="Arial"/>
                <w:sz w:val="22"/>
                <w:szCs w:val="22"/>
              </w:rPr>
              <w:t>Una vez realizadas las pruebas FAT, SAT y cuando el resultado de las mismas sea satisfactorio, según resultados y previa conformidad, se procederá a redactar el Acta de recepción del suministro y la configuración realizada para su instalación</w:t>
            </w:r>
          </w:p>
        </w:tc>
      </w:tr>
      <w:tr w:rsidR="00CB0D00" w:rsidRPr="006D2774" w:rsidTr="006A32B2">
        <w:trPr>
          <w:trHeight w:val="496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pPr w:leftFromText="141" w:rightFromText="141" w:vertAnchor="text" w:horzAnchor="margin" w:tblpY="-262"/>
              <w:tblOverlap w:val="never"/>
              <w:tblW w:w="97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715"/>
            </w:tblGrid>
            <w:tr w:rsidR="00CB0D00" w:rsidRPr="006D2774" w:rsidTr="009F4968">
              <w:trPr>
                <w:trHeight w:val="629"/>
              </w:trPr>
              <w:tc>
                <w:tcPr>
                  <w:tcW w:w="9715" w:type="dxa"/>
                  <w:shd w:val="clear" w:color="auto" w:fill="B8CCE4"/>
                  <w:vAlign w:val="center"/>
                </w:tcPr>
                <w:p w:rsidR="00CB0D00" w:rsidRPr="006D2774" w:rsidRDefault="00CB0D00" w:rsidP="00CB0D00">
                  <w:pPr>
                    <w:rPr>
                      <w:rFonts w:ascii="Verdana" w:hAnsi="Verdana" w:cs="Calibri"/>
                      <w:sz w:val="22"/>
                      <w:szCs w:val="22"/>
                      <w:lang w:eastAsia="es-BO"/>
                    </w:rPr>
                  </w:pPr>
                  <w:r w:rsidRPr="006D2774">
                    <w:rPr>
                      <w:rFonts w:ascii="Verdana" w:hAnsi="Verdana" w:cs="Calibri"/>
                      <w:b/>
                      <w:bCs/>
                      <w:sz w:val="22"/>
                      <w:szCs w:val="22"/>
                    </w:rPr>
                    <w:t xml:space="preserve">PLAZO DE ENTREGA </w:t>
                  </w:r>
                </w:p>
              </w:tc>
            </w:tr>
            <w:tr w:rsidR="00CB0D00" w:rsidRPr="006D2774" w:rsidTr="009F4968">
              <w:trPr>
                <w:trHeight w:val="629"/>
              </w:trPr>
              <w:tc>
                <w:tcPr>
                  <w:tcW w:w="9715" w:type="dxa"/>
                  <w:shd w:val="clear" w:color="auto" w:fill="auto"/>
                  <w:vAlign w:val="center"/>
                </w:tcPr>
                <w:p w:rsidR="00CB0D00" w:rsidRPr="006D2774" w:rsidRDefault="00CB0D00" w:rsidP="00CB0D00">
                  <w:pPr>
                    <w:spacing w:line="360" w:lineRule="auto"/>
                    <w:jc w:val="both"/>
                    <w:rPr>
                      <w:rFonts w:ascii="Verdana" w:hAnsi="Verdana" w:cs="Calibri"/>
                      <w:sz w:val="22"/>
                      <w:szCs w:val="22"/>
                    </w:rPr>
                  </w:pPr>
                </w:p>
                <w:p w:rsidR="00CB0D00" w:rsidRPr="006D2774" w:rsidRDefault="00CB0D00" w:rsidP="00CB0D00">
                  <w:pPr>
                    <w:spacing w:line="360" w:lineRule="auto"/>
                    <w:jc w:val="both"/>
                    <w:rPr>
                      <w:rFonts w:ascii="Verdana" w:hAnsi="Verdana" w:cs="Calibri"/>
                      <w:sz w:val="22"/>
                      <w:szCs w:val="22"/>
                    </w:rPr>
                  </w:pPr>
                  <w:r w:rsidRPr="00B61F78">
                    <w:rPr>
                      <w:rFonts w:ascii="Verdana" w:hAnsi="Verdana" w:cs="Calibri"/>
                      <w:sz w:val="22"/>
                      <w:szCs w:val="22"/>
                    </w:rPr>
                    <w:t xml:space="preserve">La entrega de los bienes,  debe ser realizada en un plazo máximo de </w:t>
                  </w:r>
                  <w:r w:rsidR="00190A82" w:rsidRPr="00B61F78">
                    <w:rPr>
                      <w:rFonts w:ascii="Verdana" w:hAnsi="Verdana" w:cs="Calibri"/>
                      <w:sz w:val="22"/>
                      <w:szCs w:val="22"/>
                    </w:rPr>
                    <w:t>1</w:t>
                  </w:r>
                  <w:r w:rsidRPr="00B61F78">
                    <w:rPr>
                      <w:rFonts w:ascii="Verdana" w:hAnsi="Verdana" w:cs="Calibri"/>
                      <w:sz w:val="22"/>
                      <w:szCs w:val="22"/>
                    </w:rPr>
                    <w:t>0 días calendario computable a partir de la firma de contrato.</w:t>
                  </w:r>
                  <w:r w:rsidRPr="006D2774">
                    <w:rPr>
                      <w:rFonts w:ascii="Verdana" w:hAnsi="Verdana" w:cs="Calibri"/>
                      <w:sz w:val="22"/>
                      <w:szCs w:val="22"/>
                    </w:rPr>
                    <w:t xml:space="preserve"> </w:t>
                  </w:r>
                </w:p>
                <w:p w:rsidR="00CB0D00" w:rsidRPr="006D2774" w:rsidRDefault="00CB0D00" w:rsidP="00CB0D0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Verdana" w:hAnsi="Verdana" w:cs="Calibri"/>
                      <w:b/>
                      <w:bCs/>
                      <w:sz w:val="22"/>
                      <w:szCs w:val="22"/>
                      <w:lang w:eastAsia="es-BO"/>
                    </w:rPr>
                  </w:pPr>
                </w:p>
              </w:tc>
            </w:tr>
            <w:tr w:rsidR="00CB0D00" w:rsidRPr="006D2774" w:rsidTr="009F4968">
              <w:trPr>
                <w:trHeight w:val="358"/>
              </w:trPr>
              <w:tc>
                <w:tcPr>
                  <w:tcW w:w="9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DD6EE" w:themeFill="accent1" w:themeFillTint="66"/>
                  <w:vAlign w:val="center"/>
                </w:tcPr>
                <w:p w:rsidR="00CB0D00" w:rsidRPr="006D2774" w:rsidRDefault="00CB0D00" w:rsidP="00CB0D00">
                  <w:pPr>
                    <w:jc w:val="both"/>
                    <w:rPr>
                      <w:rFonts w:ascii="Verdana" w:hAnsi="Verdana" w:cs="Calibri"/>
                      <w:b/>
                      <w:bCs/>
                      <w:sz w:val="22"/>
                      <w:szCs w:val="22"/>
                    </w:rPr>
                  </w:pPr>
                  <w:r w:rsidRPr="006D2774">
                    <w:rPr>
                      <w:rFonts w:ascii="Verdana" w:hAnsi="Verdana" w:cs="Calibri"/>
                      <w:b/>
                      <w:bCs/>
                      <w:sz w:val="22"/>
                      <w:szCs w:val="22"/>
                    </w:rPr>
                    <w:t>DOCUMENTACIÓN</w:t>
                  </w:r>
                  <w:r w:rsidR="00190A82">
                    <w:rPr>
                      <w:rFonts w:ascii="Verdana" w:hAnsi="Verdana" w:cs="Calibri"/>
                      <w:b/>
                      <w:bCs/>
                      <w:sz w:val="22"/>
                      <w:szCs w:val="22"/>
                    </w:rPr>
                    <w:t xml:space="preserve">    </w:t>
                  </w:r>
                </w:p>
              </w:tc>
            </w:tr>
            <w:tr w:rsidR="00CB0D00" w:rsidRPr="006D2774" w:rsidTr="009F4968">
              <w:trPr>
                <w:trHeight w:val="629"/>
              </w:trPr>
              <w:tc>
                <w:tcPr>
                  <w:tcW w:w="9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01AEF" w:rsidRPr="006D2774" w:rsidRDefault="00201AEF" w:rsidP="00CB0D0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Verdana" w:hAnsi="Verdana" w:cs="Arial"/>
                      <w:color w:val="000000"/>
                      <w:sz w:val="22"/>
                      <w:szCs w:val="22"/>
                    </w:rPr>
                  </w:pPr>
                </w:p>
                <w:p w:rsidR="00201AEF" w:rsidRPr="006D2774" w:rsidRDefault="00201AEF" w:rsidP="006D2774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Verdana" w:hAnsi="Verdana" w:cs="Arial"/>
                      <w:color w:val="000000"/>
                      <w:sz w:val="22"/>
                      <w:szCs w:val="22"/>
                    </w:rPr>
                  </w:pPr>
                  <w:r w:rsidRPr="006D2774">
                    <w:rPr>
                      <w:rFonts w:ascii="Verdana" w:hAnsi="Verdana" w:cs="Aharoni"/>
                      <w:bCs/>
                      <w:color w:val="000000"/>
                      <w:sz w:val="22"/>
                      <w:szCs w:val="22"/>
                    </w:rPr>
                    <w:t xml:space="preserve">La empresa adjudicada debe entregar antes de la firma del acta de recepción de los </w:t>
                  </w:r>
                  <w:r w:rsidRPr="006D2774">
                    <w:rPr>
                      <w:rFonts w:ascii="Verdana" w:hAnsi="Verdana" w:cs="Aharoni"/>
                      <w:bCs/>
                      <w:color w:val="000000"/>
                      <w:sz w:val="22"/>
                      <w:szCs w:val="22"/>
                    </w:rPr>
                    <w:lastRenderedPageBreak/>
                    <w:t>equipos, toda la documentación técnica de los equipos suministrados</w:t>
                  </w:r>
                  <w:r w:rsidRPr="006D2774">
                    <w:rPr>
                      <w:rFonts w:ascii="Verdana" w:hAnsi="Verdana" w:cs="Arial"/>
                      <w:color w:val="000000"/>
                      <w:sz w:val="22"/>
                      <w:szCs w:val="22"/>
                    </w:rPr>
                    <w:t xml:space="preserve">: </w:t>
                  </w:r>
                </w:p>
                <w:p w:rsidR="00201AEF" w:rsidRPr="006D2774" w:rsidRDefault="00201AEF" w:rsidP="00201AEF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Verdana" w:hAnsi="Verdana" w:cs="Arial"/>
                      <w:color w:val="000000"/>
                      <w:sz w:val="22"/>
                      <w:szCs w:val="22"/>
                    </w:rPr>
                  </w:pPr>
                </w:p>
                <w:p w:rsidR="00201AEF" w:rsidRPr="006D2774" w:rsidRDefault="00201AEF" w:rsidP="00201AEF">
                  <w:pPr>
                    <w:pStyle w:val="Prrafodelista"/>
                    <w:numPr>
                      <w:ilvl w:val="0"/>
                      <w:numId w:val="47"/>
                    </w:num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Verdana" w:hAnsi="Verdana" w:cs="Aharoni"/>
                      <w:bCs/>
                      <w:color w:val="000000"/>
                      <w:sz w:val="22"/>
                      <w:szCs w:val="22"/>
                    </w:rPr>
                  </w:pPr>
                  <w:r w:rsidRPr="006D2774">
                    <w:rPr>
                      <w:rFonts w:ascii="Verdana" w:hAnsi="Verdana" w:cs="Aharoni"/>
                      <w:bCs/>
                      <w:color w:val="000000"/>
                      <w:sz w:val="22"/>
                      <w:szCs w:val="22"/>
                    </w:rPr>
                    <w:t>Certificados de equipos en origen.</w:t>
                  </w:r>
                </w:p>
                <w:p w:rsidR="00201AEF" w:rsidRPr="006D2774" w:rsidRDefault="00201AEF" w:rsidP="00201AEF">
                  <w:pPr>
                    <w:pStyle w:val="Prrafodelista"/>
                    <w:numPr>
                      <w:ilvl w:val="0"/>
                      <w:numId w:val="47"/>
                    </w:num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Verdana" w:hAnsi="Verdana" w:cs="Aharoni"/>
                      <w:bCs/>
                      <w:color w:val="000000"/>
                      <w:sz w:val="22"/>
                      <w:szCs w:val="22"/>
                    </w:rPr>
                  </w:pPr>
                  <w:r w:rsidRPr="006D2774">
                    <w:rPr>
                      <w:rFonts w:ascii="Verdana" w:hAnsi="Verdana" w:cs="Aharoni"/>
                      <w:bCs/>
                      <w:color w:val="000000"/>
                      <w:sz w:val="22"/>
                      <w:szCs w:val="22"/>
                    </w:rPr>
                    <w:t>Certificados de pruebas realizadas en fábrica.</w:t>
                  </w:r>
                </w:p>
                <w:p w:rsidR="00201AEF" w:rsidRPr="006D2774" w:rsidRDefault="00201AEF" w:rsidP="00201AEF">
                  <w:pPr>
                    <w:pStyle w:val="Prrafodelista"/>
                    <w:numPr>
                      <w:ilvl w:val="0"/>
                      <w:numId w:val="47"/>
                    </w:num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Verdana" w:hAnsi="Verdana" w:cs="Aharoni"/>
                      <w:bCs/>
                      <w:color w:val="000000"/>
                      <w:sz w:val="22"/>
                      <w:szCs w:val="22"/>
                    </w:rPr>
                  </w:pPr>
                  <w:r w:rsidRPr="006D2774">
                    <w:rPr>
                      <w:rFonts w:ascii="Verdana" w:hAnsi="Verdana" w:cs="Aharoni"/>
                      <w:bCs/>
                      <w:color w:val="000000"/>
                      <w:sz w:val="22"/>
                      <w:szCs w:val="22"/>
                    </w:rPr>
                    <w:t>Certificados de garantía.</w:t>
                  </w:r>
                </w:p>
                <w:p w:rsidR="00201AEF" w:rsidRPr="006D2774" w:rsidRDefault="00201AEF" w:rsidP="00201AEF">
                  <w:pPr>
                    <w:pStyle w:val="Prrafodelista"/>
                    <w:numPr>
                      <w:ilvl w:val="0"/>
                      <w:numId w:val="47"/>
                    </w:num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Verdana" w:hAnsi="Verdana" w:cs="Aharoni"/>
                      <w:bCs/>
                      <w:color w:val="000000"/>
                      <w:sz w:val="22"/>
                      <w:szCs w:val="22"/>
                    </w:rPr>
                  </w:pPr>
                  <w:r w:rsidRPr="006D2774">
                    <w:rPr>
                      <w:rFonts w:ascii="Verdana" w:hAnsi="Verdana" w:cs="Aharoni"/>
                      <w:bCs/>
                      <w:color w:val="000000"/>
                      <w:sz w:val="22"/>
                      <w:szCs w:val="22"/>
                    </w:rPr>
                    <w:t>Manuales de equipos.</w:t>
                  </w:r>
                </w:p>
                <w:p w:rsidR="00201AEF" w:rsidRPr="006D2774" w:rsidRDefault="00201AEF" w:rsidP="00201AEF">
                  <w:pPr>
                    <w:pStyle w:val="Prrafodelista"/>
                    <w:numPr>
                      <w:ilvl w:val="0"/>
                      <w:numId w:val="47"/>
                    </w:num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Verdana" w:hAnsi="Verdana" w:cs="Aharoni"/>
                      <w:bCs/>
                      <w:color w:val="000000"/>
                      <w:sz w:val="22"/>
                      <w:szCs w:val="22"/>
                    </w:rPr>
                  </w:pPr>
                  <w:r w:rsidRPr="006D2774">
                    <w:rPr>
                      <w:rFonts w:ascii="Verdana" w:hAnsi="Verdana" w:cs="Aharoni"/>
                      <w:bCs/>
                      <w:color w:val="000000"/>
                      <w:sz w:val="22"/>
                      <w:szCs w:val="22"/>
                    </w:rPr>
                    <w:t>Manuales de operación y mantenimiento.</w:t>
                  </w:r>
                </w:p>
                <w:p w:rsidR="00201AEF" w:rsidRPr="006D2774" w:rsidRDefault="00201AEF" w:rsidP="00201AEF">
                  <w:pPr>
                    <w:pStyle w:val="Prrafodelista"/>
                    <w:numPr>
                      <w:ilvl w:val="0"/>
                      <w:numId w:val="47"/>
                    </w:num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Verdana" w:hAnsi="Verdana" w:cs="Aharoni"/>
                      <w:bCs/>
                      <w:color w:val="000000"/>
                      <w:sz w:val="22"/>
                      <w:szCs w:val="22"/>
                    </w:rPr>
                  </w:pPr>
                  <w:r w:rsidRPr="006D2774">
                    <w:rPr>
                      <w:rFonts w:ascii="Verdana" w:hAnsi="Verdana" w:cs="Aharoni"/>
                      <w:bCs/>
                      <w:color w:val="000000"/>
                      <w:sz w:val="22"/>
                      <w:szCs w:val="22"/>
                    </w:rPr>
                    <w:t>Plazo de garantía y asistencia técnica a prestar durante el periodo postventa</w:t>
                  </w:r>
                </w:p>
                <w:p w:rsidR="00201AEF" w:rsidRPr="006D2774" w:rsidRDefault="00201AEF" w:rsidP="00201AEF">
                  <w:pPr>
                    <w:pStyle w:val="Prrafodelista"/>
                    <w:numPr>
                      <w:ilvl w:val="0"/>
                      <w:numId w:val="47"/>
                    </w:num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Verdana" w:hAnsi="Verdana" w:cs="Aharoni"/>
                      <w:bCs/>
                      <w:color w:val="000000"/>
                      <w:sz w:val="22"/>
                      <w:szCs w:val="22"/>
                    </w:rPr>
                  </w:pPr>
                  <w:r w:rsidRPr="006D2774">
                    <w:rPr>
                      <w:rFonts w:ascii="Verdana" w:hAnsi="Verdana" w:cs="Aharoni"/>
                      <w:bCs/>
                      <w:color w:val="000000"/>
                      <w:sz w:val="22"/>
                      <w:szCs w:val="22"/>
                    </w:rPr>
                    <w:t>Manual de Operación de los Equipos en Físico y en un CD.</w:t>
                  </w:r>
                </w:p>
                <w:p w:rsidR="00CB0D00" w:rsidRPr="006D2774" w:rsidRDefault="00CB0D00" w:rsidP="00201AEF">
                  <w:pPr>
                    <w:pStyle w:val="Prrafodelista"/>
                    <w:numPr>
                      <w:ilvl w:val="0"/>
                      <w:numId w:val="47"/>
                    </w:num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Verdana" w:hAnsi="Verdana" w:cs="Aharoni"/>
                      <w:bCs/>
                      <w:color w:val="000000"/>
                      <w:sz w:val="22"/>
                      <w:szCs w:val="22"/>
                    </w:rPr>
                  </w:pPr>
                  <w:r w:rsidRPr="006D2774">
                    <w:rPr>
                      <w:rFonts w:ascii="Verdana" w:hAnsi="Verdana" w:cs="Aharoni"/>
                      <w:bCs/>
                      <w:color w:val="000000"/>
                      <w:sz w:val="22"/>
                      <w:szCs w:val="22"/>
                    </w:rPr>
                    <w:t>Deberá presentar planos As Built de instalación de equipos.</w:t>
                  </w:r>
                </w:p>
                <w:p w:rsidR="00CB0D00" w:rsidRPr="006D2774" w:rsidRDefault="00CB0D00" w:rsidP="00201AEF">
                  <w:pPr>
                    <w:pStyle w:val="Prrafodelista"/>
                    <w:numPr>
                      <w:ilvl w:val="0"/>
                      <w:numId w:val="47"/>
                    </w:num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Verdana" w:hAnsi="Verdana" w:cs="Aharoni"/>
                      <w:bCs/>
                      <w:color w:val="000000"/>
                      <w:sz w:val="22"/>
                      <w:szCs w:val="22"/>
                    </w:rPr>
                  </w:pPr>
                  <w:r w:rsidRPr="006D2774">
                    <w:rPr>
                      <w:rFonts w:ascii="Verdana" w:hAnsi="Verdana" w:cs="Aharoni"/>
                      <w:bCs/>
                      <w:color w:val="000000"/>
                      <w:sz w:val="22"/>
                      <w:szCs w:val="22"/>
                    </w:rPr>
                    <w:t>Check list y plan de mantenimiento preventivo</w:t>
                  </w:r>
                  <w:r w:rsidR="00201AEF" w:rsidRPr="006D2774">
                    <w:rPr>
                      <w:rFonts w:ascii="Verdana" w:hAnsi="Verdana" w:cs="Aharoni"/>
                      <w:bCs/>
                      <w:color w:val="000000"/>
                      <w:sz w:val="22"/>
                      <w:szCs w:val="22"/>
                    </w:rPr>
                    <w:t xml:space="preserve"> de los equipos ofertados</w:t>
                  </w:r>
                  <w:r w:rsidRPr="006D2774">
                    <w:rPr>
                      <w:rFonts w:ascii="Verdana" w:hAnsi="Verdana" w:cs="Aharoni"/>
                      <w:bCs/>
                      <w:color w:val="000000"/>
                      <w:sz w:val="22"/>
                      <w:szCs w:val="22"/>
                    </w:rPr>
                    <w:t>.</w:t>
                  </w:r>
                </w:p>
                <w:p w:rsidR="00201AEF" w:rsidRPr="006D2774" w:rsidRDefault="00201AEF" w:rsidP="00201AEF">
                  <w:pPr>
                    <w:pStyle w:val="Prrafodelista"/>
                    <w:numPr>
                      <w:ilvl w:val="0"/>
                      <w:numId w:val="47"/>
                    </w:num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Verdana" w:hAnsi="Verdana" w:cs="Aharoni"/>
                      <w:bCs/>
                      <w:color w:val="000000"/>
                      <w:sz w:val="22"/>
                      <w:szCs w:val="22"/>
                    </w:rPr>
                  </w:pPr>
                  <w:r w:rsidRPr="006D2774">
                    <w:rPr>
                      <w:rFonts w:ascii="Verdana" w:hAnsi="Verdana" w:cs="Aharoni"/>
                      <w:bCs/>
                      <w:color w:val="000000"/>
                      <w:sz w:val="22"/>
                      <w:szCs w:val="22"/>
                    </w:rPr>
                    <w:t xml:space="preserve">Fotocopia de los Certificados de </w:t>
                  </w:r>
                  <w:r w:rsidR="006D2774" w:rsidRPr="006D2774">
                    <w:rPr>
                      <w:rFonts w:ascii="Verdana" w:hAnsi="Verdana" w:cs="Aharoni"/>
                      <w:bCs/>
                      <w:color w:val="000000"/>
                      <w:sz w:val="22"/>
                      <w:szCs w:val="22"/>
                    </w:rPr>
                    <w:t>Capacitación</w:t>
                  </w:r>
                  <w:r w:rsidRPr="006D2774">
                    <w:rPr>
                      <w:rFonts w:ascii="Verdana" w:hAnsi="Verdana" w:cs="Aharoni"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r w:rsidR="006D2774" w:rsidRPr="006D2774">
                    <w:rPr>
                      <w:rFonts w:ascii="Verdana" w:hAnsi="Verdana" w:cs="Aharoni"/>
                      <w:bCs/>
                      <w:color w:val="000000"/>
                      <w:sz w:val="22"/>
                      <w:szCs w:val="22"/>
                    </w:rPr>
                    <w:t>Técnica.</w:t>
                  </w:r>
                </w:p>
                <w:p w:rsidR="00201AEF" w:rsidRPr="006D2774" w:rsidRDefault="00201AEF" w:rsidP="00201AEF">
                  <w:pPr>
                    <w:pStyle w:val="Prrafodelista"/>
                    <w:numPr>
                      <w:ilvl w:val="0"/>
                      <w:numId w:val="47"/>
                    </w:num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Verdana" w:hAnsi="Verdana" w:cs="Aharoni"/>
                      <w:bCs/>
                      <w:color w:val="000000"/>
                      <w:sz w:val="22"/>
                      <w:szCs w:val="22"/>
                    </w:rPr>
                  </w:pPr>
                  <w:r w:rsidRPr="006D2774">
                    <w:rPr>
                      <w:rFonts w:ascii="Verdana" w:hAnsi="Verdana" w:cs="Aharoni"/>
                      <w:bCs/>
                      <w:color w:val="000000"/>
                      <w:sz w:val="22"/>
                      <w:szCs w:val="22"/>
                    </w:rPr>
                    <w:t>Presentar toda la documentación realizada en un DATABOOK y con respaldo en electrónico en un CD.</w:t>
                  </w:r>
                </w:p>
                <w:p w:rsidR="00CB0D00" w:rsidRPr="006D2774" w:rsidRDefault="00CB0D00" w:rsidP="00201AEF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Verdana" w:hAnsi="Verdana" w:cs="Calibri"/>
                      <w:sz w:val="22"/>
                      <w:szCs w:val="22"/>
                    </w:rPr>
                  </w:pPr>
                </w:p>
              </w:tc>
            </w:tr>
            <w:tr w:rsidR="00CB0D00" w:rsidRPr="006D2774" w:rsidTr="009F4968">
              <w:trPr>
                <w:trHeight w:val="438"/>
              </w:trPr>
              <w:tc>
                <w:tcPr>
                  <w:tcW w:w="9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4C6E7" w:themeFill="accent5" w:themeFillTint="66"/>
                  <w:vAlign w:val="center"/>
                </w:tcPr>
                <w:p w:rsidR="00CB0D00" w:rsidRPr="006D2774" w:rsidRDefault="00CB0D00" w:rsidP="00CB0D00">
                  <w:pPr>
                    <w:spacing w:line="360" w:lineRule="auto"/>
                    <w:rPr>
                      <w:rFonts w:ascii="Verdana" w:hAnsi="Verdana" w:cs="Calibri"/>
                      <w:b/>
                      <w:sz w:val="22"/>
                      <w:szCs w:val="22"/>
                    </w:rPr>
                  </w:pPr>
                  <w:r w:rsidRPr="006D2774">
                    <w:rPr>
                      <w:rFonts w:ascii="Verdana" w:hAnsi="Verdana" w:cs="Calibri"/>
                      <w:b/>
                      <w:sz w:val="22"/>
                      <w:szCs w:val="22"/>
                    </w:rPr>
                    <w:lastRenderedPageBreak/>
                    <w:t xml:space="preserve">SERVICIOS CONEXOS </w:t>
                  </w:r>
                </w:p>
              </w:tc>
            </w:tr>
            <w:tr w:rsidR="00CB0D00" w:rsidRPr="006D2774" w:rsidTr="009F4968">
              <w:trPr>
                <w:trHeight w:val="629"/>
              </w:trPr>
              <w:tc>
                <w:tcPr>
                  <w:tcW w:w="9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0D00" w:rsidRPr="006D2774" w:rsidRDefault="00CB0D00" w:rsidP="00CB0D00">
                  <w:pPr>
                    <w:spacing w:line="360" w:lineRule="auto"/>
                    <w:rPr>
                      <w:rFonts w:ascii="Verdana" w:hAnsi="Verdana" w:cs="Calibri"/>
                      <w:b/>
                      <w:sz w:val="22"/>
                      <w:szCs w:val="22"/>
                    </w:rPr>
                  </w:pPr>
                  <w:r w:rsidRPr="006D2774">
                    <w:rPr>
                      <w:rFonts w:ascii="Verdana" w:hAnsi="Verdana" w:cs="Calibri"/>
                      <w:b/>
                      <w:sz w:val="22"/>
                      <w:szCs w:val="22"/>
                    </w:rPr>
                    <w:t>INSTALACION, CONFIGURACION Y PUESTA EN MARCHA</w:t>
                  </w:r>
                </w:p>
                <w:p w:rsidR="00CB0D00" w:rsidRPr="006D2774" w:rsidRDefault="00CB0D00" w:rsidP="00CB0D00">
                  <w:pPr>
                    <w:pStyle w:val="Prrafodelista"/>
                    <w:spacing w:after="13" w:line="276" w:lineRule="auto"/>
                    <w:ind w:left="0"/>
                    <w:contextualSpacing/>
                    <w:jc w:val="both"/>
                    <w:rPr>
                      <w:rFonts w:ascii="Verdana" w:hAnsi="Verdana" w:cs="Aharoni"/>
                      <w:bCs/>
                      <w:color w:val="000000"/>
                      <w:sz w:val="22"/>
                      <w:szCs w:val="22"/>
                    </w:rPr>
                  </w:pPr>
                  <w:r w:rsidRPr="006D2774">
                    <w:rPr>
                      <w:rFonts w:ascii="Verdana" w:hAnsi="Verdana" w:cs="Aharoni"/>
                      <w:bCs/>
                      <w:color w:val="000000"/>
                      <w:sz w:val="22"/>
                      <w:szCs w:val="22"/>
                    </w:rPr>
                    <w:t>La empresa oferente se hará cargo de la instalación, configuración y puesta servicio de los equipos Ofertados.</w:t>
                  </w:r>
                </w:p>
                <w:p w:rsidR="00CB0D00" w:rsidRPr="006D2774" w:rsidRDefault="00CB0D00" w:rsidP="00CB0D00">
                  <w:pPr>
                    <w:spacing w:line="360" w:lineRule="auto"/>
                    <w:rPr>
                      <w:rFonts w:ascii="Verdana" w:hAnsi="Verdana" w:cs="Calibri"/>
                      <w:b/>
                      <w:sz w:val="22"/>
                      <w:szCs w:val="22"/>
                    </w:rPr>
                  </w:pPr>
                  <w:r w:rsidRPr="006D2774">
                    <w:rPr>
                      <w:rFonts w:ascii="Verdana" w:hAnsi="Verdana" w:cs="Calibri"/>
                      <w:b/>
                      <w:sz w:val="22"/>
                      <w:szCs w:val="22"/>
                    </w:rPr>
                    <w:t xml:space="preserve">CAPACITACION </w:t>
                  </w:r>
                </w:p>
                <w:p w:rsidR="00CB0D00" w:rsidRPr="006D2774" w:rsidRDefault="00CB0D00" w:rsidP="00CB0D00">
                  <w:pPr>
                    <w:pStyle w:val="Prrafodelista"/>
                    <w:spacing w:after="13" w:line="276" w:lineRule="auto"/>
                    <w:ind w:left="0"/>
                    <w:contextualSpacing/>
                    <w:jc w:val="both"/>
                    <w:rPr>
                      <w:rFonts w:ascii="Verdana" w:hAnsi="Verdana" w:cs="Aharoni"/>
                      <w:bCs/>
                      <w:color w:val="000000"/>
                      <w:sz w:val="22"/>
                      <w:szCs w:val="22"/>
                    </w:rPr>
                  </w:pPr>
                  <w:r w:rsidRPr="006D2774">
                    <w:rPr>
                      <w:rFonts w:ascii="Verdana" w:hAnsi="Verdana" w:cs="Aharoni"/>
                      <w:bCs/>
                      <w:color w:val="000000"/>
                      <w:sz w:val="22"/>
                      <w:szCs w:val="22"/>
                    </w:rPr>
                    <w:t xml:space="preserve"> La empresa ofertante deberá brindar capacitación de 12 horas académicas para la operación, configuración y mantenimiento de los equipos ofertados. A la conclusión del curso debe entregar Certificados de la Capacitación. </w:t>
                  </w:r>
                </w:p>
                <w:p w:rsidR="00CB0D00" w:rsidRPr="006D2774" w:rsidRDefault="00CB0D00" w:rsidP="00CB0D00">
                  <w:pPr>
                    <w:pStyle w:val="Prrafodelista"/>
                    <w:numPr>
                      <w:ilvl w:val="0"/>
                      <w:numId w:val="46"/>
                    </w:numPr>
                    <w:spacing w:after="13" w:line="276" w:lineRule="auto"/>
                    <w:contextualSpacing/>
                    <w:jc w:val="both"/>
                    <w:rPr>
                      <w:rFonts w:ascii="Verdana" w:hAnsi="Verdana" w:cs="Aharoni"/>
                      <w:bCs/>
                      <w:color w:val="000000"/>
                      <w:sz w:val="22"/>
                      <w:szCs w:val="22"/>
                    </w:rPr>
                  </w:pPr>
                  <w:r w:rsidRPr="006D2774">
                    <w:rPr>
                      <w:rFonts w:ascii="Verdana" w:hAnsi="Verdana" w:cs="Aharoni"/>
                      <w:bCs/>
                      <w:color w:val="000000"/>
                      <w:sz w:val="22"/>
                      <w:szCs w:val="22"/>
                    </w:rPr>
                    <w:t xml:space="preserve">El número de personal técnico a capacitar será de </w:t>
                  </w:r>
                  <w:r w:rsidRPr="006D2774">
                    <w:rPr>
                      <w:rFonts w:ascii="Verdana" w:hAnsi="Verdana" w:cs="Aharoni"/>
                      <w:bCs/>
                      <w:sz w:val="22"/>
                      <w:szCs w:val="22"/>
                    </w:rPr>
                    <w:t>diez</w:t>
                  </w:r>
                  <w:r w:rsidRPr="006D2774">
                    <w:rPr>
                      <w:rFonts w:ascii="Verdana" w:hAnsi="Verdana" w:cs="Aharoni"/>
                      <w:bCs/>
                      <w:color w:val="FF0000"/>
                      <w:sz w:val="22"/>
                      <w:szCs w:val="22"/>
                    </w:rPr>
                    <w:t xml:space="preserve"> </w:t>
                  </w:r>
                  <w:r w:rsidRPr="006D2774">
                    <w:rPr>
                      <w:rFonts w:ascii="Verdana" w:hAnsi="Verdana" w:cs="Aharoni"/>
                      <w:bCs/>
                      <w:sz w:val="22"/>
                      <w:szCs w:val="22"/>
                    </w:rPr>
                    <w:t>técnicos</w:t>
                  </w:r>
                  <w:r w:rsidRPr="006D2774">
                    <w:rPr>
                      <w:rFonts w:ascii="Verdana" w:hAnsi="Verdana" w:cs="Aharoni"/>
                      <w:bCs/>
                      <w:color w:val="000000"/>
                      <w:sz w:val="22"/>
                      <w:szCs w:val="22"/>
                    </w:rPr>
                    <w:t>.</w:t>
                  </w:r>
                </w:p>
                <w:p w:rsidR="00CB0D00" w:rsidRPr="006D2774" w:rsidRDefault="00CB0D00" w:rsidP="00CB0D00">
                  <w:pPr>
                    <w:pStyle w:val="Prrafodelista"/>
                    <w:numPr>
                      <w:ilvl w:val="0"/>
                      <w:numId w:val="38"/>
                    </w:numPr>
                    <w:spacing w:after="13" w:line="276" w:lineRule="auto"/>
                    <w:contextualSpacing/>
                    <w:jc w:val="both"/>
                    <w:rPr>
                      <w:rFonts w:ascii="Verdana" w:hAnsi="Verdana" w:cs="Aharoni"/>
                      <w:bCs/>
                      <w:color w:val="000000"/>
                      <w:sz w:val="22"/>
                      <w:szCs w:val="22"/>
                    </w:rPr>
                  </w:pPr>
                  <w:r w:rsidRPr="006D2774">
                    <w:rPr>
                      <w:rFonts w:ascii="Verdana" w:hAnsi="Verdana" w:cs="Aharoni"/>
                      <w:bCs/>
                      <w:color w:val="000000"/>
                      <w:sz w:val="22"/>
                      <w:szCs w:val="22"/>
                    </w:rPr>
                    <w:t>El instructor que realizara la capacitación debe tener experiencia de dos años en el manejo del equipo ofertado.</w:t>
                  </w:r>
                </w:p>
                <w:p w:rsidR="00CB0D00" w:rsidRPr="006D2774" w:rsidRDefault="00CB0D00" w:rsidP="00CB0D00">
                  <w:pPr>
                    <w:spacing w:line="360" w:lineRule="auto"/>
                    <w:rPr>
                      <w:rFonts w:ascii="Verdana" w:hAnsi="Verdana" w:cs="Calibri"/>
                      <w:sz w:val="22"/>
                      <w:szCs w:val="22"/>
                    </w:rPr>
                  </w:pPr>
                </w:p>
              </w:tc>
            </w:tr>
            <w:tr w:rsidR="00CB0D00" w:rsidRPr="006D2774" w:rsidTr="009F4968">
              <w:trPr>
                <w:trHeight w:val="487"/>
              </w:trPr>
              <w:tc>
                <w:tcPr>
                  <w:tcW w:w="9715" w:type="dxa"/>
                  <w:shd w:val="clear" w:color="auto" w:fill="B8CCE4"/>
                  <w:vAlign w:val="center"/>
                </w:tcPr>
                <w:p w:rsidR="00CB0D00" w:rsidRPr="006D2774" w:rsidRDefault="00CB0D00" w:rsidP="00CB0D00">
                  <w:pPr>
                    <w:autoSpaceDE w:val="0"/>
                    <w:autoSpaceDN w:val="0"/>
                    <w:adjustRightInd w:val="0"/>
                    <w:rPr>
                      <w:rFonts w:ascii="Verdana" w:hAnsi="Verdana" w:cs="Calibri"/>
                      <w:b/>
                      <w:bCs/>
                      <w:sz w:val="22"/>
                      <w:szCs w:val="22"/>
                      <w:lang w:eastAsia="es-BO"/>
                    </w:rPr>
                  </w:pPr>
                  <w:r w:rsidRPr="006D2774">
                    <w:rPr>
                      <w:rFonts w:ascii="Verdana" w:hAnsi="Verdana" w:cs="Calibri"/>
                      <w:b/>
                      <w:bCs/>
                      <w:sz w:val="22"/>
                      <w:szCs w:val="22"/>
                    </w:rPr>
                    <w:t xml:space="preserve">LUGAR DONDE SE ENTREGARAN LOS BIENES </w:t>
                  </w:r>
                </w:p>
              </w:tc>
            </w:tr>
            <w:tr w:rsidR="00CB0D00" w:rsidRPr="006D2774" w:rsidTr="009F4968">
              <w:trPr>
                <w:trHeight w:val="1307"/>
              </w:trPr>
              <w:tc>
                <w:tcPr>
                  <w:tcW w:w="9715" w:type="dxa"/>
                  <w:shd w:val="clear" w:color="auto" w:fill="auto"/>
                  <w:vAlign w:val="center"/>
                </w:tcPr>
                <w:p w:rsidR="00CB0D00" w:rsidRPr="006D2774" w:rsidRDefault="00CB0D00" w:rsidP="00CB0D0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Verdana" w:hAnsi="Verdana" w:cs="Calibri"/>
                      <w:sz w:val="22"/>
                      <w:szCs w:val="22"/>
                    </w:rPr>
                  </w:pPr>
                  <w:r w:rsidRPr="006D2774">
                    <w:rPr>
                      <w:rFonts w:ascii="Verdana" w:hAnsi="Verdana" w:cs="Calibri"/>
                      <w:sz w:val="22"/>
                      <w:szCs w:val="22"/>
                    </w:rPr>
                    <w:lastRenderedPageBreak/>
                    <w:t>En Centro Nacional de Medición y Control Hidrocarburífero en la ciudad de Villa Montes  - Tarija, Avenida  Ibibobo Calle Palos Santos</w:t>
                  </w:r>
                </w:p>
              </w:tc>
            </w:tr>
            <w:tr w:rsidR="00CB0D00" w:rsidRPr="006D2774" w:rsidTr="009F4968">
              <w:trPr>
                <w:trHeight w:val="492"/>
              </w:trPr>
              <w:tc>
                <w:tcPr>
                  <w:tcW w:w="9715" w:type="dxa"/>
                  <w:shd w:val="clear" w:color="auto" w:fill="B8CCE4"/>
                  <w:vAlign w:val="center"/>
                </w:tcPr>
                <w:p w:rsidR="00CB0D00" w:rsidRPr="006D2774" w:rsidRDefault="00CB0D00" w:rsidP="00CB0D00">
                  <w:pPr>
                    <w:jc w:val="both"/>
                    <w:rPr>
                      <w:rFonts w:ascii="Verdana" w:hAnsi="Verdana" w:cs="Calibri"/>
                      <w:b/>
                      <w:bCs/>
                      <w:sz w:val="22"/>
                      <w:szCs w:val="22"/>
                    </w:rPr>
                  </w:pPr>
                  <w:r w:rsidRPr="006D2774">
                    <w:rPr>
                      <w:rFonts w:ascii="Verdana" w:hAnsi="Verdana" w:cs="Calibri"/>
                      <w:b/>
                      <w:bCs/>
                      <w:sz w:val="22"/>
                      <w:szCs w:val="22"/>
                    </w:rPr>
                    <w:t xml:space="preserve">EXPERIENCIA DE LA EMPRESA </w:t>
                  </w:r>
                </w:p>
              </w:tc>
            </w:tr>
            <w:tr w:rsidR="00CB0D00" w:rsidRPr="006D2774" w:rsidTr="009F4968">
              <w:trPr>
                <w:trHeight w:val="609"/>
              </w:trPr>
              <w:tc>
                <w:tcPr>
                  <w:tcW w:w="9715" w:type="dxa"/>
                  <w:shd w:val="clear" w:color="auto" w:fill="auto"/>
                  <w:vAlign w:val="center"/>
                </w:tcPr>
                <w:p w:rsidR="00CB0D00" w:rsidRPr="009F4968" w:rsidRDefault="00CB0D00" w:rsidP="009F4968">
                  <w:pPr>
                    <w:pStyle w:val="Prrafodelista"/>
                    <w:spacing w:after="13"/>
                    <w:ind w:left="0"/>
                    <w:contextualSpacing/>
                    <w:jc w:val="both"/>
                    <w:rPr>
                      <w:rFonts w:ascii="Verdana" w:hAnsi="Verdana" w:cs="Aharon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D2774">
                    <w:rPr>
                      <w:rFonts w:ascii="Verdana" w:hAnsi="Verdana" w:cs="Aharoni"/>
                      <w:bCs/>
                      <w:color w:val="000000"/>
                      <w:sz w:val="22"/>
                      <w:szCs w:val="22"/>
                    </w:rPr>
                    <w:t>Las empresas ofertantes deberán demostrar experiencia en la provisión de bienes similares a los requeridos y a la instalación de VideoWall; de al menos dos contratos y/o órdenes de compra y/o órdenes servicio y/o actas y/o certificados y/o documentos equivalentes (</w:t>
                  </w:r>
                  <w:r w:rsidRPr="006D2774">
                    <w:rPr>
                      <w:rFonts w:ascii="Verdana" w:hAnsi="Verdana" w:cs="Aharoni"/>
                      <w:b/>
                      <w:bCs/>
                      <w:color w:val="000000"/>
                      <w:sz w:val="22"/>
                      <w:szCs w:val="22"/>
                    </w:rPr>
                    <w:t>Presentar documentación en fotocopia simple).</w:t>
                  </w:r>
                </w:p>
                <w:p w:rsidR="00CB0D00" w:rsidRPr="006D2774" w:rsidRDefault="00CB0D00" w:rsidP="00CB0D00">
                  <w:pPr>
                    <w:jc w:val="both"/>
                    <w:rPr>
                      <w:rFonts w:ascii="Verdana" w:hAnsi="Verdana" w:cs="Calibri"/>
                      <w:b/>
                      <w:bCs/>
                      <w:sz w:val="22"/>
                      <w:szCs w:val="22"/>
                    </w:rPr>
                  </w:pPr>
                  <w:r w:rsidRPr="006D2774">
                    <w:rPr>
                      <w:rFonts w:ascii="Verdana" w:hAnsi="Verdana" w:cs="Aharoni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CB0D00" w:rsidRPr="006D2774" w:rsidTr="009F4968">
              <w:trPr>
                <w:trHeight w:val="609"/>
              </w:trPr>
              <w:tc>
                <w:tcPr>
                  <w:tcW w:w="9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4C6E7" w:themeFill="accent5" w:themeFillTint="66"/>
                  <w:vAlign w:val="center"/>
                </w:tcPr>
                <w:p w:rsidR="00CB0D00" w:rsidRPr="006D2774" w:rsidRDefault="00CB0D00" w:rsidP="00CB0D00">
                  <w:pPr>
                    <w:pStyle w:val="Prrafodelista"/>
                    <w:spacing w:after="13"/>
                    <w:ind w:left="0"/>
                    <w:contextualSpacing/>
                    <w:jc w:val="both"/>
                    <w:rPr>
                      <w:rFonts w:ascii="Verdana" w:hAnsi="Verdana" w:cs="Aharon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D2774">
                    <w:rPr>
                      <w:rFonts w:ascii="Verdana" w:hAnsi="Verdana" w:cs="Aharoni"/>
                      <w:b/>
                      <w:bCs/>
                      <w:color w:val="000000"/>
                      <w:sz w:val="22"/>
                      <w:szCs w:val="22"/>
                    </w:rPr>
                    <w:t xml:space="preserve">GARANTÍA TÉCNICA </w:t>
                  </w:r>
                </w:p>
              </w:tc>
            </w:tr>
            <w:tr w:rsidR="00CB0D00" w:rsidRPr="006D2774" w:rsidTr="009F4968">
              <w:trPr>
                <w:trHeight w:val="609"/>
              </w:trPr>
              <w:tc>
                <w:tcPr>
                  <w:tcW w:w="9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B0D00" w:rsidRPr="006D2774" w:rsidRDefault="00CB0D00" w:rsidP="00CB0D0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Verdana" w:hAnsi="Verdana" w:cs="Calibri"/>
                      <w:sz w:val="22"/>
                      <w:szCs w:val="22"/>
                    </w:rPr>
                  </w:pPr>
                  <w:r w:rsidRPr="006D2774">
                    <w:rPr>
                      <w:rFonts w:ascii="Verdana" w:hAnsi="Verdana" w:cs="Calibri"/>
                      <w:b/>
                      <w:bCs/>
                      <w:sz w:val="22"/>
                      <w:szCs w:val="22"/>
                    </w:rPr>
                    <w:t>Alcance de la garantía:</w:t>
                  </w:r>
                  <w:r w:rsidRPr="006D2774">
                    <w:rPr>
                      <w:rFonts w:ascii="Verdana" w:hAnsi="Verdana" w:cs="Calibri"/>
                      <w:sz w:val="22"/>
                      <w:szCs w:val="22"/>
                    </w:rPr>
                    <w:t xml:space="preserve"> Contra defectos de diseño y/o fabricación, averías, entre otros, por un mal funcionamiento, no detectables al momento que se otorgó la conformidad. </w:t>
                  </w:r>
                </w:p>
                <w:p w:rsidR="00CB0D00" w:rsidRPr="006D2774" w:rsidRDefault="00CB0D00" w:rsidP="00CB0D0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Verdana" w:hAnsi="Verdana" w:cs="Calibri"/>
                      <w:sz w:val="22"/>
                      <w:szCs w:val="22"/>
                    </w:rPr>
                  </w:pPr>
                </w:p>
                <w:p w:rsidR="00CB0D00" w:rsidRPr="006D2774" w:rsidRDefault="00CB0D00" w:rsidP="00CB0D0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Verdana" w:hAnsi="Verdana" w:cs="Calibri"/>
                      <w:sz w:val="22"/>
                      <w:szCs w:val="22"/>
                    </w:rPr>
                  </w:pPr>
                  <w:r w:rsidRPr="006D2774">
                    <w:rPr>
                      <w:rFonts w:ascii="Verdana" w:hAnsi="Verdana" w:cs="Calibri"/>
                      <w:b/>
                      <w:bCs/>
                      <w:sz w:val="22"/>
                      <w:szCs w:val="22"/>
                    </w:rPr>
                    <w:t>- Período de garantía:</w:t>
                  </w:r>
                  <w:r w:rsidRPr="006D2774">
                    <w:rPr>
                      <w:rFonts w:ascii="Verdana" w:hAnsi="Verdana" w:cs="Calibri"/>
                      <w:sz w:val="22"/>
                      <w:szCs w:val="22"/>
                    </w:rPr>
                    <w:t xml:space="preserve"> La empresa ofertante extenderá un certificado de garantía de equipos provistos por un lapso de 36 meses a partir de la instalación de los mismos, por lo que será responsable de cualquier falla de fábrica de los equipos.</w:t>
                  </w:r>
                </w:p>
                <w:p w:rsidR="00CB0D00" w:rsidRPr="006D2774" w:rsidRDefault="00CB0D00" w:rsidP="00CB0D0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Verdana" w:hAnsi="Verdana" w:cs="Calibri"/>
                      <w:b/>
                      <w:bCs/>
                      <w:sz w:val="22"/>
                      <w:szCs w:val="22"/>
                    </w:rPr>
                  </w:pPr>
                </w:p>
                <w:p w:rsidR="00CB0D00" w:rsidRPr="006D2774" w:rsidRDefault="00CB0D00" w:rsidP="00CB0D0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Verdana" w:hAnsi="Verdana" w:cs="Calibri"/>
                      <w:sz w:val="22"/>
                      <w:szCs w:val="22"/>
                    </w:rPr>
                  </w:pPr>
                  <w:r w:rsidRPr="006D2774">
                    <w:rPr>
                      <w:rFonts w:ascii="Verdana" w:hAnsi="Verdana" w:cs="Calibri"/>
                      <w:b/>
                      <w:bCs/>
                      <w:sz w:val="22"/>
                      <w:szCs w:val="22"/>
                    </w:rPr>
                    <w:t>- Inicio del cómputo del período de garantía:</w:t>
                  </w:r>
                  <w:r w:rsidRPr="006D2774">
                    <w:rPr>
                      <w:rFonts w:ascii="Verdana" w:hAnsi="Verdana" w:cs="Calibri"/>
                      <w:sz w:val="22"/>
                      <w:szCs w:val="22"/>
                    </w:rPr>
                    <w:t xml:space="preserve"> A partir de la fecha en la que se otorgó la conformidad de recepción.</w:t>
                  </w:r>
                </w:p>
                <w:p w:rsidR="00CB0D00" w:rsidRPr="006D2774" w:rsidRDefault="00CB0D00" w:rsidP="00CB0D0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Verdana" w:hAnsi="Verdana" w:cs="Calibri"/>
                      <w:sz w:val="22"/>
                      <w:szCs w:val="22"/>
                    </w:rPr>
                  </w:pPr>
                </w:p>
                <w:p w:rsidR="00CB0D00" w:rsidRPr="006D2774" w:rsidRDefault="00CB0D00" w:rsidP="00CB0D00">
                  <w:pPr>
                    <w:rPr>
                      <w:rFonts w:ascii="Verdana" w:hAnsi="Verdana" w:cs="Calibri"/>
                      <w:bCs/>
                      <w:sz w:val="22"/>
                      <w:szCs w:val="22"/>
                    </w:rPr>
                  </w:pPr>
                  <w:r w:rsidRPr="006D2774">
                    <w:rPr>
                      <w:rFonts w:ascii="Verdana" w:hAnsi="Verdana" w:cs="Calibri"/>
                      <w:bCs/>
                      <w:sz w:val="22"/>
                      <w:szCs w:val="22"/>
                    </w:rPr>
                    <w:t xml:space="preserve">Todos los equipos de comunicaciones a ser provistos deberán ser nuevos de fábrica, entendiéndose como nuevos de fábrica, aquellos con una fecha de expedición no mayor a un año. No admitiéndose que sean re-usados, reacondicionados, reconstruidos y/o re manufacturados, alternativos, ni equivalentes o sustitutos. </w:t>
                  </w:r>
                </w:p>
                <w:p w:rsidR="00CB0D00" w:rsidRPr="006D2774" w:rsidRDefault="00CB0D00" w:rsidP="00CB0D00">
                  <w:pPr>
                    <w:rPr>
                      <w:rFonts w:ascii="Verdana" w:hAnsi="Verdana" w:cs="Calibri"/>
                      <w:bCs/>
                      <w:sz w:val="22"/>
                      <w:szCs w:val="22"/>
                    </w:rPr>
                  </w:pPr>
                </w:p>
                <w:p w:rsidR="00CB0D00" w:rsidRPr="009F4968" w:rsidRDefault="00CB0D00" w:rsidP="009F4968">
                  <w:pPr>
                    <w:rPr>
                      <w:rFonts w:ascii="Verdana" w:hAnsi="Verdana" w:cs="Calibri"/>
                      <w:bCs/>
                      <w:sz w:val="22"/>
                      <w:szCs w:val="22"/>
                    </w:rPr>
                  </w:pPr>
                  <w:r w:rsidRPr="006D2774">
                    <w:rPr>
                      <w:rFonts w:ascii="Verdana" w:hAnsi="Verdana" w:cs="Calibri"/>
                      <w:bCs/>
                      <w:sz w:val="22"/>
                      <w:szCs w:val="22"/>
                    </w:rPr>
                    <w:t>Por lo que YPFB exigirá documentación que respalde el estado de los mismos, certificados de expedición de fábrica, importación y otros que considere necesarios.</w:t>
                  </w:r>
                </w:p>
              </w:tc>
            </w:tr>
            <w:tr w:rsidR="00CB0D00" w:rsidRPr="006D2774" w:rsidTr="009F4968">
              <w:trPr>
                <w:trHeight w:val="492"/>
              </w:trPr>
              <w:tc>
                <w:tcPr>
                  <w:tcW w:w="9715" w:type="dxa"/>
                  <w:shd w:val="clear" w:color="auto" w:fill="B8CCE4"/>
                  <w:vAlign w:val="center"/>
                </w:tcPr>
                <w:p w:rsidR="00CB0D00" w:rsidRPr="006D2774" w:rsidRDefault="00CB0D00" w:rsidP="00CB0D00">
                  <w:pPr>
                    <w:jc w:val="both"/>
                    <w:rPr>
                      <w:rFonts w:ascii="Verdana" w:hAnsi="Verdana" w:cs="Calibri"/>
                      <w:b/>
                      <w:bCs/>
                      <w:sz w:val="22"/>
                      <w:szCs w:val="22"/>
                    </w:rPr>
                  </w:pPr>
                  <w:r w:rsidRPr="006D2774">
                    <w:rPr>
                      <w:rFonts w:ascii="Verdana" w:hAnsi="Verdana" w:cs="Calibri"/>
                      <w:b/>
                      <w:bCs/>
                      <w:sz w:val="22"/>
                      <w:szCs w:val="22"/>
                    </w:rPr>
                    <w:t>MEDIOS DE TRANSPORTE</w:t>
                  </w:r>
                </w:p>
              </w:tc>
            </w:tr>
            <w:tr w:rsidR="00CB0D00" w:rsidRPr="006D2774" w:rsidTr="009F4968">
              <w:trPr>
                <w:trHeight w:val="700"/>
              </w:trPr>
              <w:tc>
                <w:tcPr>
                  <w:tcW w:w="9715" w:type="dxa"/>
                  <w:shd w:val="clear" w:color="auto" w:fill="auto"/>
                  <w:vAlign w:val="center"/>
                </w:tcPr>
                <w:p w:rsidR="00CB0D00" w:rsidRPr="006D2774" w:rsidRDefault="00CB0D00" w:rsidP="00CB0D00">
                  <w:pPr>
                    <w:pStyle w:val="Prrafodelista"/>
                    <w:spacing w:after="13" w:line="276" w:lineRule="auto"/>
                    <w:ind w:left="0"/>
                    <w:contextualSpacing/>
                    <w:jc w:val="both"/>
                    <w:rPr>
                      <w:rFonts w:ascii="Verdana" w:hAnsi="Verdana" w:cs="Calibri"/>
                      <w:sz w:val="22"/>
                      <w:szCs w:val="22"/>
                    </w:rPr>
                  </w:pPr>
                </w:p>
                <w:p w:rsidR="00CB0D00" w:rsidRPr="006D2774" w:rsidRDefault="00CB0D00" w:rsidP="00CB0D00">
                  <w:pPr>
                    <w:pStyle w:val="Prrafodelista"/>
                    <w:spacing w:after="13" w:line="276" w:lineRule="auto"/>
                    <w:ind w:left="0"/>
                    <w:contextualSpacing/>
                    <w:jc w:val="both"/>
                    <w:rPr>
                      <w:rFonts w:ascii="Verdana" w:hAnsi="Verdana" w:cs="Calibri"/>
                      <w:sz w:val="22"/>
                      <w:szCs w:val="22"/>
                    </w:rPr>
                  </w:pPr>
                  <w:r w:rsidRPr="006D2774">
                    <w:rPr>
                      <w:rFonts w:ascii="Verdana" w:hAnsi="Verdana" w:cs="Calibri"/>
                      <w:sz w:val="22"/>
                      <w:szCs w:val="22"/>
                    </w:rPr>
                    <w:t>Serán por cuenta del contratista todos los gastos necesarios incluyendo embalajes, transportes y seguros.</w:t>
                  </w:r>
                </w:p>
                <w:p w:rsidR="00CB0D00" w:rsidRPr="006D2774" w:rsidRDefault="00CB0D00" w:rsidP="00CB0D0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Verdana" w:hAnsi="Verdana" w:cs="Calibri"/>
                      <w:b/>
                      <w:bCs/>
                      <w:sz w:val="22"/>
                      <w:szCs w:val="22"/>
                      <w:lang w:eastAsia="es-BO"/>
                    </w:rPr>
                  </w:pPr>
                </w:p>
              </w:tc>
            </w:tr>
          </w:tbl>
          <w:p w:rsidR="00CB0D00" w:rsidRPr="006D2774" w:rsidRDefault="00CB0D00" w:rsidP="00CB0D00">
            <w:pPr>
              <w:contextualSpacing/>
              <w:rPr>
                <w:rFonts w:ascii="Verdana" w:hAnsi="Verdana" w:cs="Arial"/>
                <w:bCs/>
                <w:sz w:val="22"/>
                <w:szCs w:val="22"/>
                <w:lang w:eastAsia="es-BO"/>
              </w:rPr>
            </w:pPr>
          </w:p>
          <w:p w:rsidR="00CB0D00" w:rsidRPr="006D2774" w:rsidRDefault="00CB0D00" w:rsidP="00CB0D00">
            <w:pPr>
              <w:rPr>
                <w:rFonts w:ascii="Verdana" w:hAnsi="Verdana" w:cs="Calibri"/>
                <w:b/>
                <w:sz w:val="22"/>
                <w:szCs w:val="22"/>
              </w:rPr>
            </w:pPr>
            <w:r w:rsidRPr="006D2774">
              <w:rPr>
                <w:rFonts w:ascii="Verdana" w:hAnsi="Verdana" w:cs="Calibri"/>
                <w:b/>
                <w:sz w:val="22"/>
                <w:szCs w:val="22"/>
              </w:rPr>
              <w:br w:type="page"/>
            </w:r>
          </w:p>
          <w:p w:rsidR="00CB0D00" w:rsidRPr="006D2774" w:rsidRDefault="00CB0D00" w:rsidP="00CB0D00">
            <w:pPr>
              <w:pStyle w:val="Prrafodelista"/>
              <w:numPr>
                <w:ilvl w:val="0"/>
                <w:numId w:val="32"/>
              </w:numPr>
              <w:contextualSpacing/>
              <w:jc w:val="both"/>
              <w:rPr>
                <w:rFonts w:ascii="Verdana" w:hAnsi="Verdana" w:cs="Calibri"/>
                <w:b/>
                <w:sz w:val="22"/>
                <w:szCs w:val="22"/>
              </w:rPr>
            </w:pPr>
            <w:r w:rsidRPr="006D2774">
              <w:rPr>
                <w:rFonts w:ascii="Verdana" w:hAnsi="Verdana" w:cs="Calibri"/>
                <w:b/>
                <w:sz w:val="22"/>
                <w:szCs w:val="22"/>
              </w:rPr>
              <w:t>CONDICIONES NECESARIAS PARA LA PRESTACIÓN DEL SERVICIO</w:t>
            </w:r>
          </w:p>
          <w:p w:rsidR="00CB0D00" w:rsidRPr="006D2774" w:rsidRDefault="00CB0D00" w:rsidP="00CB0D00">
            <w:pPr>
              <w:pStyle w:val="Prrafodelista"/>
              <w:jc w:val="both"/>
              <w:rPr>
                <w:rFonts w:ascii="Verdana" w:hAnsi="Verdana"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622"/>
            </w:tblGrid>
            <w:tr w:rsidR="00CB0D00" w:rsidRPr="006D2774" w:rsidTr="006D2774">
              <w:tc>
                <w:tcPr>
                  <w:tcW w:w="9622" w:type="dxa"/>
                  <w:shd w:val="clear" w:color="auto" w:fill="8DB3E2"/>
                </w:tcPr>
                <w:p w:rsidR="00CB0D00" w:rsidRPr="006D2774" w:rsidRDefault="00CB0D00" w:rsidP="00CB0D00">
                  <w:pPr>
                    <w:rPr>
                      <w:rFonts w:ascii="Verdana" w:hAnsi="Verdana" w:cs="Calibri"/>
                      <w:sz w:val="22"/>
                      <w:szCs w:val="22"/>
                    </w:rPr>
                  </w:pPr>
                  <w:r w:rsidRPr="006D2774">
                    <w:rPr>
                      <w:rFonts w:ascii="Verdana" w:hAnsi="Verdana" w:cs="Calibri"/>
                      <w:b/>
                      <w:bCs/>
                      <w:sz w:val="22"/>
                      <w:szCs w:val="22"/>
                    </w:rPr>
                    <w:t xml:space="preserve">FORMA DE PAGO  </w:t>
                  </w:r>
                </w:p>
              </w:tc>
            </w:tr>
            <w:tr w:rsidR="00CB0D00" w:rsidRPr="006D2774" w:rsidTr="006D2774">
              <w:tc>
                <w:tcPr>
                  <w:tcW w:w="9622" w:type="dxa"/>
                  <w:shd w:val="clear" w:color="auto" w:fill="auto"/>
                </w:tcPr>
                <w:p w:rsidR="00CB0D00" w:rsidRPr="006D2774" w:rsidRDefault="00CB0D00" w:rsidP="00CB0D00">
                  <w:pPr>
                    <w:jc w:val="both"/>
                    <w:rPr>
                      <w:rFonts w:ascii="Verdana" w:hAnsi="Verdana" w:cs="Calibri"/>
                      <w:sz w:val="22"/>
                      <w:szCs w:val="22"/>
                    </w:rPr>
                  </w:pPr>
                  <w:r w:rsidRPr="006D2774">
                    <w:rPr>
                      <w:rFonts w:ascii="Verdana" w:hAnsi="Verdana" w:cs="Calibri"/>
                      <w:sz w:val="22"/>
                      <w:szCs w:val="22"/>
                    </w:rPr>
                    <w:t>YPFB procederá al pago en forma total cuando se emita la conformidad por parte del comité de recepción, dicho pago se realizara a través del SIGMA previa presentación de la factura adjuntando una solicitud de pago.</w:t>
                  </w:r>
                </w:p>
                <w:p w:rsidR="00CB0D00" w:rsidRPr="006D2774" w:rsidRDefault="00CB0D00" w:rsidP="00CB0D00">
                  <w:pPr>
                    <w:jc w:val="both"/>
                    <w:rPr>
                      <w:rFonts w:ascii="Verdana" w:hAnsi="Verdana" w:cs="Calibri"/>
                      <w:sz w:val="22"/>
                      <w:szCs w:val="22"/>
                    </w:rPr>
                  </w:pPr>
                </w:p>
              </w:tc>
            </w:tr>
            <w:tr w:rsidR="00CB0D00" w:rsidRPr="006D2774" w:rsidTr="006D2774">
              <w:tc>
                <w:tcPr>
                  <w:tcW w:w="9622" w:type="dxa"/>
                  <w:shd w:val="clear" w:color="auto" w:fill="8DB3E2"/>
                </w:tcPr>
                <w:p w:rsidR="00CB0D00" w:rsidRPr="006D2774" w:rsidRDefault="00CB0D00" w:rsidP="00CB0D00">
                  <w:pPr>
                    <w:rPr>
                      <w:rFonts w:ascii="Verdana" w:hAnsi="Verdana" w:cs="Calibri"/>
                      <w:sz w:val="22"/>
                      <w:szCs w:val="22"/>
                    </w:rPr>
                  </w:pPr>
                  <w:r w:rsidRPr="006D2774">
                    <w:rPr>
                      <w:rFonts w:ascii="Verdana" w:hAnsi="Verdana" w:cs="Calibri"/>
                      <w:b/>
                      <w:bCs/>
                      <w:sz w:val="22"/>
                      <w:szCs w:val="22"/>
                    </w:rPr>
                    <w:t>MULTAS</w:t>
                  </w:r>
                </w:p>
              </w:tc>
            </w:tr>
            <w:tr w:rsidR="00CB0D00" w:rsidRPr="006D2774" w:rsidTr="006D2774">
              <w:tc>
                <w:tcPr>
                  <w:tcW w:w="9622" w:type="dxa"/>
                  <w:shd w:val="clear" w:color="auto" w:fill="auto"/>
                </w:tcPr>
                <w:p w:rsidR="00CB0D00" w:rsidRPr="006D2774" w:rsidRDefault="00CB0D00" w:rsidP="00CB0D0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Verdana" w:hAnsi="Verdana" w:cs="Calibri"/>
                      <w:sz w:val="22"/>
                      <w:szCs w:val="22"/>
                    </w:rPr>
                  </w:pPr>
                </w:p>
                <w:p w:rsidR="00CB0D00" w:rsidRPr="006D2774" w:rsidRDefault="00CB0D00" w:rsidP="00CB0D0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Verdana" w:hAnsi="Verdana" w:cs="Calibri"/>
                      <w:sz w:val="22"/>
                      <w:szCs w:val="22"/>
                    </w:rPr>
                  </w:pPr>
                  <w:r w:rsidRPr="006D2774">
                    <w:rPr>
                      <w:rFonts w:ascii="Verdana" w:hAnsi="Verdana" w:cs="Calibri"/>
                      <w:sz w:val="22"/>
                      <w:szCs w:val="22"/>
                    </w:rPr>
                    <w:t>Se procederá al cobro de multas, previa verificación por el Comité de Recepción, de acuerdo con el siguiente detalle y montos:</w:t>
                  </w:r>
                </w:p>
                <w:p w:rsidR="00CB0D00" w:rsidRPr="006D2774" w:rsidRDefault="00CB0D00" w:rsidP="00CB0D0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Verdana" w:hAnsi="Verdana" w:cs="Calibri"/>
                      <w:sz w:val="22"/>
                      <w:szCs w:val="22"/>
                    </w:rPr>
                  </w:pPr>
                </w:p>
                <w:p w:rsidR="00CB0D00" w:rsidRPr="006D2774" w:rsidRDefault="00CB0D00" w:rsidP="00CB0D00">
                  <w:pPr>
                    <w:pStyle w:val="Prrafodelista"/>
                    <w:numPr>
                      <w:ilvl w:val="0"/>
                      <w:numId w:val="33"/>
                    </w:numPr>
                    <w:autoSpaceDE w:val="0"/>
                    <w:autoSpaceDN w:val="0"/>
                    <w:adjustRightInd w:val="0"/>
                    <w:jc w:val="both"/>
                    <w:rPr>
                      <w:rFonts w:ascii="Verdana" w:hAnsi="Verdana" w:cs="Calibri"/>
                      <w:b/>
                      <w:sz w:val="22"/>
                      <w:szCs w:val="22"/>
                    </w:rPr>
                  </w:pPr>
                  <w:r w:rsidRPr="006D2774">
                    <w:rPr>
                      <w:rFonts w:ascii="Verdana" w:hAnsi="Verdana" w:cs="Calibri"/>
                      <w:sz w:val="22"/>
                      <w:szCs w:val="22"/>
                    </w:rPr>
                    <w:t xml:space="preserve">En caso de incumplimiento en el Plazo de entrega de los bienes; se aplicara una multa de 1% sobre el monto total del contrato  por cada día de retraso. </w:t>
                  </w:r>
                  <w:r w:rsidRPr="006D2774">
                    <w:rPr>
                      <w:rFonts w:ascii="Verdana" w:hAnsi="Verdana" w:cs="Calibri"/>
                      <w:b/>
                      <w:sz w:val="22"/>
                      <w:szCs w:val="22"/>
                    </w:rPr>
                    <w:t>(Manifestar aceptación)</w:t>
                  </w:r>
                </w:p>
                <w:p w:rsidR="00CB0D00" w:rsidRPr="006D2774" w:rsidRDefault="00CB0D00" w:rsidP="00CB0D0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Verdana" w:hAnsi="Verdana" w:cs="Calibri"/>
                      <w:b/>
                      <w:sz w:val="22"/>
                      <w:szCs w:val="22"/>
                    </w:rPr>
                  </w:pPr>
                </w:p>
                <w:p w:rsidR="00CB0D00" w:rsidRPr="006D2774" w:rsidRDefault="00CB0D00" w:rsidP="00CB0D00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Verdana" w:hAnsi="Verdana" w:cs="Calibri"/>
                      <w:sz w:val="22"/>
                      <w:szCs w:val="22"/>
                    </w:rPr>
                  </w:pPr>
                </w:p>
              </w:tc>
            </w:tr>
            <w:tr w:rsidR="00CB0D00" w:rsidRPr="006D2774" w:rsidTr="006D2774">
              <w:tc>
                <w:tcPr>
                  <w:tcW w:w="9622" w:type="dxa"/>
                  <w:shd w:val="clear" w:color="auto" w:fill="8DB3E2"/>
                </w:tcPr>
                <w:p w:rsidR="00CB0D00" w:rsidRPr="006D2774" w:rsidRDefault="00CB0D00" w:rsidP="00CB0D00">
                  <w:pPr>
                    <w:rPr>
                      <w:rFonts w:ascii="Verdana" w:hAnsi="Verdana" w:cs="Calibri"/>
                      <w:b/>
                      <w:bCs/>
                      <w:sz w:val="22"/>
                      <w:szCs w:val="22"/>
                    </w:rPr>
                  </w:pPr>
                  <w:r w:rsidRPr="006D2774">
                    <w:rPr>
                      <w:rFonts w:ascii="Verdana" w:hAnsi="Verdana" w:cs="Calibri"/>
                      <w:b/>
                      <w:bCs/>
                      <w:sz w:val="22"/>
                      <w:szCs w:val="22"/>
                    </w:rPr>
                    <w:t>TRIBUTOS</w:t>
                  </w:r>
                </w:p>
              </w:tc>
            </w:tr>
            <w:tr w:rsidR="00CB0D00" w:rsidRPr="006D2774" w:rsidTr="006D2774">
              <w:tc>
                <w:tcPr>
                  <w:tcW w:w="9622" w:type="dxa"/>
                  <w:shd w:val="clear" w:color="auto" w:fill="auto"/>
                </w:tcPr>
                <w:p w:rsidR="00CB0D00" w:rsidRPr="006D2774" w:rsidRDefault="00CB0D00" w:rsidP="00CB0D00">
                  <w:pPr>
                    <w:rPr>
                      <w:rFonts w:ascii="Verdana" w:hAnsi="Verdana" w:cs="Calibri"/>
                      <w:b/>
                      <w:bCs/>
                      <w:sz w:val="22"/>
                      <w:szCs w:val="22"/>
                    </w:rPr>
                  </w:pPr>
                </w:p>
                <w:p w:rsidR="00CB0D00" w:rsidRPr="006D2774" w:rsidRDefault="00CB0D00" w:rsidP="00CB0D00">
                  <w:pPr>
                    <w:rPr>
                      <w:rFonts w:ascii="Verdana" w:hAnsi="Verdana" w:cs="Calibri"/>
                      <w:bCs/>
                      <w:sz w:val="22"/>
                      <w:szCs w:val="22"/>
                    </w:rPr>
                  </w:pPr>
                  <w:r w:rsidRPr="006D2774">
                    <w:rPr>
                      <w:rFonts w:ascii="Verdana" w:hAnsi="Verdana" w:cs="Calibri"/>
                      <w:bCs/>
                      <w:sz w:val="22"/>
                      <w:szCs w:val="22"/>
                    </w:rPr>
                    <w:t xml:space="preserve">La Empresa Contratada es la responsable de cumplir con sus obligaciones tributarias(Impuestos, Tasas, Contribuciones Especiales y Patentes) por la que es sujeto pasivo, que resulten directa o indirectamente del Contrato, no correspondiendo ningún reclamo posterior debido a error en la evaluación del precio contractual ni a solicitar su revisión. </w:t>
                  </w:r>
                </w:p>
                <w:p w:rsidR="00CB0D00" w:rsidRPr="006D2774" w:rsidRDefault="00CB0D00" w:rsidP="00CB0D00">
                  <w:pPr>
                    <w:rPr>
                      <w:rFonts w:ascii="Verdana" w:hAnsi="Verdana" w:cs="Calibri"/>
                      <w:bCs/>
                      <w:sz w:val="22"/>
                      <w:szCs w:val="22"/>
                    </w:rPr>
                  </w:pPr>
                </w:p>
              </w:tc>
            </w:tr>
            <w:tr w:rsidR="00CB0D00" w:rsidRPr="006D2774" w:rsidTr="006D2774">
              <w:tc>
                <w:tcPr>
                  <w:tcW w:w="9622" w:type="dxa"/>
                  <w:shd w:val="clear" w:color="auto" w:fill="8DB3E2"/>
                </w:tcPr>
                <w:p w:rsidR="00CB0D00" w:rsidRPr="006D2774" w:rsidRDefault="00CB0D00" w:rsidP="00CB0D00">
                  <w:pPr>
                    <w:rPr>
                      <w:rFonts w:ascii="Verdana" w:hAnsi="Verdana" w:cs="Calibri"/>
                      <w:sz w:val="22"/>
                      <w:szCs w:val="22"/>
                    </w:rPr>
                  </w:pPr>
                  <w:r w:rsidRPr="006D2774">
                    <w:rPr>
                      <w:rFonts w:ascii="Verdana" w:hAnsi="Verdana" w:cs="Calibri"/>
                      <w:b/>
                      <w:bCs/>
                      <w:sz w:val="22"/>
                      <w:szCs w:val="22"/>
                    </w:rPr>
                    <w:t>ANTICIPO</w:t>
                  </w:r>
                </w:p>
              </w:tc>
            </w:tr>
            <w:tr w:rsidR="00CB0D00" w:rsidRPr="006D2774" w:rsidTr="006D2774">
              <w:tc>
                <w:tcPr>
                  <w:tcW w:w="9622" w:type="dxa"/>
                  <w:shd w:val="clear" w:color="auto" w:fill="auto"/>
                </w:tcPr>
                <w:p w:rsidR="00CB0D00" w:rsidRPr="006D2774" w:rsidRDefault="00CB0D00" w:rsidP="00CB0D00">
                  <w:pPr>
                    <w:autoSpaceDE w:val="0"/>
                    <w:autoSpaceDN w:val="0"/>
                    <w:adjustRightInd w:val="0"/>
                    <w:rPr>
                      <w:rFonts w:ascii="Verdana" w:hAnsi="Verdana" w:cs="Calibri"/>
                      <w:sz w:val="22"/>
                      <w:szCs w:val="22"/>
                    </w:rPr>
                  </w:pPr>
                </w:p>
                <w:p w:rsidR="00CB0D00" w:rsidRPr="006D2774" w:rsidRDefault="00CB0D00" w:rsidP="00CB0D00">
                  <w:pPr>
                    <w:autoSpaceDE w:val="0"/>
                    <w:autoSpaceDN w:val="0"/>
                    <w:adjustRightInd w:val="0"/>
                    <w:rPr>
                      <w:rFonts w:ascii="Verdana" w:hAnsi="Verdana" w:cs="Calibri"/>
                      <w:sz w:val="22"/>
                      <w:szCs w:val="22"/>
                    </w:rPr>
                  </w:pPr>
                  <w:r w:rsidRPr="006D2774">
                    <w:rPr>
                      <w:rFonts w:ascii="Verdana" w:hAnsi="Verdana" w:cs="Calibri"/>
                      <w:sz w:val="22"/>
                      <w:szCs w:val="22"/>
                    </w:rPr>
                    <w:t xml:space="preserve">No se realizara ningún tipo de anticipo, el pago se realizara una vez que el Comité </w:t>
                  </w:r>
                  <w:r w:rsidRPr="006D2774">
                    <w:rPr>
                      <w:rFonts w:ascii="Verdana" w:hAnsi="Verdana" w:cs="Calibri"/>
                      <w:sz w:val="22"/>
                      <w:szCs w:val="22"/>
                    </w:rPr>
                    <w:lastRenderedPageBreak/>
                    <w:t>de Recepción realice el informe de Conformidad del Proceso  de Contratación.</w:t>
                  </w:r>
                </w:p>
                <w:p w:rsidR="00CB0D00" w:rsidRDefault="00CB0D00" w:rsidP="00CB0D00">
                  <w:pPr>
                    <w:autoSpaceDE w:val="0"/>
                    <w:autoSpaceDN w:val="0"/>
                    <w:adjustRightInd w:val="0"/>
                    <w:rPr>
                      <w:rFonts w:ascii="Verdana" w:hAnsi="Verdana" w:cs="Calibri"/>
                      <w:sz w:val="22"/>
                      <w:szCs w:val="22"/>
                    </w:rPr>
                  </w:pPr>
                </w:p>
                <w:p w:rsidR="009F4968" w:rsidRDefault="009F4968" w:rsidP="00CB0D00">
                  <w:pPr>
                    <w:autoSpaceDE w:val="0"/>
                    <w:autoSpaceDN w:val="0"/>
                    <w:adjustRightInd w:val="0"/>
                    <w:rPr>
                      <w:rFonts w:ascii="Verdana" w:hAnsi="Verdana" w:cs="Calibri"/>
                      <w:sz w:val="22"/>
                      <w:szCs w:val="22"/>
                    </w:rPr>
                  </w:pPr>
                </w:p>
                <w:p w:rsidR="009F4968" w:rsidRDefault="009F4968" w:rsidP="00CB0D00">
                  <w:pPr>
                    <w:autoSpaceDE w:val="0"/>
                    <w:autoSpaceDN w:val="0"/>
                    <w:adjustRightInd w:val="0"/>
                    <w:rPr>
                      <w:rFonts w:ascii="Verdana" w:hAnsi="Verdana" w:cs="Calibri"/>
                      <w:sz w:val="22"/>
                      <w:szCs w:val="22"/>
                    </w:rPr>
                  </w:pPr>
                </w:p>
                <w:p w:rsidR="009F4968" w:rsidRDefault="009F4968" w:rsidP="00CB0D00">
                  <w:pPr>
                    <w:autoSpaceDE w:val="0"/>
                    <w:autoSpaceDN w:val="0"/>
                    <w:adjustRightInd w:val="0"/>
                    <w:rPr>
                      <w:rFonts w:ascii="Verdana" w:hAnsi="Verdana" w:cs="Calibri"/>
                      <w:sz w:val="22"/>
                      <w:szCs w:val="22"/>
                    </w:rPr>
                  </w:pPr>
                </w:p>
                <w:p w:rsidR="009F4968" w:rsidRDefault="009F4968" w:rsidP="00CB0D00">
                  <w:pPr>
                    <w:autoSpaceDE w:val="0"/>
                    <w:autoSpaceDN w:val="0"/>
                    <w:adjustRightInd w:val="0"/>
                    <w:rPr>
                      <w:rFonts w:ascii="Verdana" w:hAnsi="Verdana" w:cs="Calibri"/>
                      <w:sz w:val="22"/>
                      <w:szCs w:val="22"/>
                    </w:rPr>
                  </w:pPr>
                </w:p>
                <w:p w:rsidR="009F4968" w:rsidRPr="006D2774" w:rsidRDefault="009F4968" w:rsidP="00CB0D00">
                  <w:pPr>
                    <w:autoSpaceDE w:val="0"/>
                    <w:autoSpaceDN w:val="0"/>
                    <w:adjustRightInd w:val="0"/>
                    <w:rPr>
                      <w:rFonts w:ascii="Verdana" w:hAnsi="Verdana" w:cs="Calibri"/>
                      <w:sz w:val="22"/>
                      <w:szCs w:val="22"/>
                    </w:rPr>
                  </w:pPr>
                </w:p>
              </w:tc>
            </w:tr>
            <w:tr w:rsidR="00CB0D00" w:rsidRPr="006D2774" w:rsidTr="006D2774">
              <w:tc>
                <w:tcPr>
                  <w:tcW w:w="9622" w:type="dxa"/>
                  <w:shd w:val="clear" w:color="auto" w:fill="9CC2E5"/>
                </w:tcPr>
                <w:p w:rsidR="00CB0D00" w:rsidRPr="006D2774" w:rsidRDefault="00CB0D00" w:rsidP="00CB0D00">
                  <w:pPr>
                    <w:autoSpaceDE w:val="0"/>
                    <w:autoSpaceDN w:val="0"/>
                    <w:adjustRightInd w:val="0"/>
                    <w:rPr>
                      <w:rFonts w:ascii="Verdana" w:hAnsi="Verdana" w:cs="Calibri"/>
                      <w:b/>
                      <w:sz w:val="22"/>
                      <w:szCs w:val="22"/>
                    </w:rPr>
                  </w:pPr>
                  <w:r w:rsidRPr="006D2774">
                    <w:rPr>
                      <w:rFonts w:ascii="Verdana" w:hAnsi="Verdana" w:cs="Calibri"/>
                      <w:b/>
                      <w:sz w:val="22"/>
                      <w:szCs w:val="22"/>
                    </w:rPr>
                    <w:lastRenderedPageBreak/>
                    <w:t>SEGUROS</w:t>
                  </w:r>
                </w:p>
              </w:tc>
            </w:tr>
            <w:tr w:rsidR="00CB0D00" w:rsidRPr="006D2774" w:rsidTr="006D2774">
              <w:trPr>
                <w:trHeight w:val="3333"/>
              </w:trPr>
              <w:tc>
                <w:tcPr>
                  <w:tcW w:w="9622" w:type="dxa"/>
                  <w:shd w:val="clear" w:color="auto" w:fill="auto"/>
                </w:tcPr>
                <w:p w:rsidR="00CB0D00" w:rsidRPr="006D2774" w:rsidRDefault="00CB0D00" w:rsidP="00CB0D00">
                  <w:pPr>
                    <w:autoSpaceDE w:val="0"/>
                    <w:autoSpaceDN w:val="0"/>
                    <w:jc w:val="both"/>
                    <w:rPr>
                      <w:rFonts w:ascii="Verdana" w:hAnsi="Verdana"/>
                      <w:b/>
                      <w:bCs/>
                      <w:iCs/>
                      <w:color w:val="000000"/>
                      <w:sz w:val="22"/>
                      <w:szCs w:val="22"/>
                    </w:rPr>
                  </w:pPr>
                </w:p>
                <w:p w:rsidR="00CB0D00" w:rsidRPr="006D2774" w:rsidRDefault="00CB0D00" w:rsidP="00CB0D00">
                  <w:pPr>
                    <w:autoSpaceDE w:val="0"/>
                    <w:autoSpaceDN w:val="0"/>
                    <w:jc w:val="both"/>
                    <w:rPr>
                      <w:rFonts w:ascii="Verdana" w:hAnsi="Verdana"/>
                      <w:b/>
                      <w:bCs/>
                      <w:iCs/>
                      <w:color w:val="000000"/>
                      <w:sz w:val="22"/>
                      <w:szCs w:val="22"/>
                    </w:rPr>
                  </w:pPr>
                  <w:r w:rsidRPr="006D2774">
                    <w:rPr>
                      <w:rFonts w:ascii="Verdana" w:hAnsi="Verdana"/>
                      <w:b/>
                      <w:bCs/>
                      <w:iCs/>
                      <w:color w:val="000000"/>
                      <w:sz w:val="22"/>
                      <w:szCs w:val="22"/>
                    </w:rPr>
                    <w:t>CLAUSULA DE SEGUROS</w:t>
                  </w:r>
                </w:p>
                <w:p w:rsidR="00CB0D00" w:rsidRPr="006D2774" w:rsidRDefault="00CB0D00" w:rsidP="00CB0D00">
                  <w:pPr>
                    <w:autoSpaceDE w:val="0"/>
                    <w:autoSpaceDN w:val="0"/>
                    <w:jc w:val="both"/>
                    <w:rPr>
                      <w:rFonts w:ascii="Verdana" w:hAnsi="Verdana"/>
                      <w:b/>
                      <w:bCs/>
                      <w:iCs/>
                      <w:color w:val="000000"/>
                      <w:sz w:val="22"/>
                      <w:szCs w:val="22"/>
                    </w:rPr>
                  </w:pPr>
                  <w:r w:rsidRPr="006D2774">
                    <w:rPr>
                      <w:rFonts w:ascii="Verdana" w:hAnsi="Verdana"/>
                      <w:b/>
                      <w:bCs/>
                      <w:iCs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  <w:p w:rsidR="00CB0D00" w:rsidRPr="006D2774" w:rsidRDefault="00CB0D00" w:rsidP="00CB0D00">
                  <w:pPr>
                    <w:pStyle w:val="Default"/>
                    <w:jc w:val="both"/>
                    <w:rPr>
                      <w:rFonts w:cs="Calibri"/>
                      <w:color w:val="auto"/>
                      <w:sz w:val="22"/>
                      <w:szCs w:val="22"/>
                    </w:rPr>
                  </w:pPr>
                  <w:r w:rsidRPr="006D2774">
                    <w:rPr>
                      <w:snapToGrid w:val="0"/>
                      <w:sz w:val="22"/>
                      <w:szCs w:val="22"/>
                    </w:rPr>
                    <w:t xml:space="preserve">  </w:t>
                  </w:r>
                  <w:r w:rsidRPr="006D2774">
                    <w:rPr>
                      <w:rFonts w:cs="Calibri"/>
                      <w:color w:val="auto"/>
                      <w:sz w:val="22"/>
                      <w:szCs w:val="22"/>
                    </w:rPr>
                    <w:t>La empresa adjudicada, deberá presentar y mantener vigente de forma ininterrumpida durante todo el periodo del contrato la Póliza de Seguro especificada a continuación:</w:t>
                  </w:r>
                </w:p>
                <w:p w:rsidR="00CB0D00" w:rsidRPr="006D2774" w:rsidRDefault="00CB0D00" w:rsidP="00CB0D00">
                  <w:pPr>
                    <w:pStyle w:val="Default"/>
                    <w:rPr>
                      <w:rFonts w:cs="Calibri"/>
                      <w:color w:val="auto"/>
                      <w:sz w:val="22"/>
                      <w:szCs w:val="22"/>
                    </w:rPr>
                  </w:pPr>
                </w:p>
                <w:p w:rsidR="00CB0D00" w:rsidRPr="006D2774" w:rsidRDefault="00CB0D00" w:rsidP="00CB0D00">
                  <w:pPr>
                    <w:numPr>
                      <w:ilvl w:val="0"/>
                      <w:numId w:val="30"/>
                    </w:numPr>
                    <w:autoSpaceDN w:val="0"/>
                    <w:jc w:val="both"/>
                    <w:rPr>
                      <w:rFonts w:ascii="Verdana" w:hAnsi="Verdana" w:cs="Calibri"/>
                      <w:b/>
                      <w:sz w:val="22"/>
                      <w:szCs w:val="22"/>
                    </w:rPr>
                  </w:pPr>
                  <w:r w:rsidRPr="006D2774">
                    <w:rPr>
                      <w:rFonts w:ascii="Verdana" w:hAnsi="Verdana" w:cs="Calibri"/>
                      <w:b/>
                      <w:sz w:val="22"/>
                      <w:szCs w:val="22"/>
                    </w:rPr>
                    <w:t xml:space="preserve">PÓLIZA DE ACCIDENTES PERSONALES. </w:t>
                  </w:r>
                </w:p>
                <w:p w:rsidR="00CB0D00" w:rsidRPr="006D2774" w:rsidRDefault="00CB0D00" w:rsidP="00CB0D00">
                  <w:pPr>
                    <w:ind w:left="720"/>
                    <w:jc w:val="both"/>
                    <w:rPr>
                      <w:rFonts w:ascii="Verdana" w:hAnsi="Verdana" w:cs="Calibri"/>
                      <w:sz w:val="22"/>
                      <w:szCs w:val="22"/>
                    </w:rPr>
                  </w:pPr>
                  <w:r w:rsidRPr="006D2774">
                    <w:rPr>
                      <w:rFonts w:ascii="Verdana" w:hAnsi="Verdana" w:cs="Calibri"/>
                      <w:sz w:val="22"/>
                      <w:szCs w:val="22"/>
                    </w:rPr>
                    <w:t xml:space="preserve">Los trabajadores, funcionarios y empleados designados por la empresa adjudicada, deberán estar cubiertos bajo el Seguro de Accidentes Personales (que cubre gastos médicos, invalides parcial permanente, invalidez total permanente y muerte), por lesiones corporales sufridas como consecuencia directa e inmediata de los accidentes que ocurran en el desempeño de su trabajo. </w:t>
                  </w:r>
                </w:p>
                <w:p w:rsidR="00CB0D00" w:rsidRPr="006D2774" w:rsidRDefault="00CB0D00" w:rsidP="00CB0D00">
                  <w:pPr>
                    <w:ind w:left="708"/>
                    <w:jc w:val="both"/>
                    <w:rPr>
                      <w:rFonts w:ascii="Verdana" w:hAnsi="Verdana" w:cs="Calibri"/>
                      <w:sz w:val="22"/>
                      <w:szCs w:val="22"/>
                    </w:rPr>
                  </w:pPr>
                </w:p>
                <w:p w:rsidR="006D2774" w:rsidRPr="006D2774" w:rsidRDefault="006D2774" w:rsidP="006D2774">
                  <w:pPr>
                    <w:jc w:val="both"/>
                    <w:rPr>
                      <w:rFonts w:ascii="Verdana" w:hAnsi="Verdana" w:cs="Calibri"/>
                      <w:sz w:val="22"/>
                      <w:szCs w:val="22"/>
                    </w:rPr>
                  </w:pPr>
                  <w:r w:rsidRPr="006D2774">
                    <w:rPr>
                      <w:rFonts w:ascii="Verdana" w:hAnsi="Verdana" w:cs="Calibri"/>
                      <w:sz w:val="22"/>
                      <w:szCs w:val="22"/>
                    </w:rPr>
                    <w:t>I.</w:t>
                  </w:r>
                  <w:r w:rsidRPr="006D2774">
                    <w:rPr>
                      <w:rFonts w:ascii="Verdana" w:hAnsi="Verdana" w:cs="Calibri"/>
                      <w:sz w:val="22"/>
                      <w:szCs w:val="22"/>
                    </w:rPr>
                    <w:tab/>
                    <w:t xml:space="preserve">De suspenderse por cualquier razón la vigencia o cobertura de la Póliza nominada precedentemente, o bien se presente la existencia de eventos no cubiertos por la misma; la empresa adjudicada, se hace enteramente responsable frente a YPFB,  por todos los accidentes que hayan podido sufrir su personal en el desempeño de sus funciones. </w:t>
                  </w:r>
                </w:p>
                <w:p w:rsidR="006D2774" w:rsidRPr="006D2774" w:rsidRDefault="006D2774" w:rsidP="006D2774">
                  <w:pPr>
                    <w:jc w:val="both"/>
                    <w:rPr>
                      <w:rFonts w:ascii="Verdana" w:hAnsi="Verdana" w:cs="Calibri"/>
                      <w:sz w:val="22"/>
                      <w:szCs w:val="22"/>
                    </w:rPr>
                  </w:pPr>
                </w:p>
                <w:p w:rsidR="006D2774" w:rsidRPr="006D2774" w:rsidRDefault="006D2774" w:rsidP="006D2774">
                  <w:pPr>
                    <w:jc w:val="both"/>
                    <w:rPr>
                      <w:rFonts w:ascii="Verdana" w:hAnsi="Verdana" w:cs="Calibri"/>
                      <w:sz w:val="22"/>
                      <w:szCs w:val="22"/>
                    </w:rPr>
                  </w:pPr>
                  <w:r w:rsidRPr="006D2774">
                    <w:rPr>
                      <w:rFonts w:ascii="Verdana" w:hAnsi="Verdana" w:cs="Calibri"/>
                      <w:sz w:val="22"/>
                      <w:szCs w:val="22"/>
                    </w:rPr>
                    <w:t>II.</w:t>
                  </w:r>
                  <w:r w:rsidRPr="006D2774">
                    <w:rPr>
                      <w:rFonts w:ascii="Verdana" w:hAnsi="Verdana" w:cs="Calibri"/>
                      <w:sz w:val="22"/>
                      <w:szCs w:val="22"/>
                    </w:rPr>
                    <w:tab/>
                    <w:t>La empresa adjudicada, deberá entregar una copia de las citadas pólizas a YPFB antes de la suscripción del contrato.</w:t>
                  </w:r>
                </w:p>
                <w:p w:rsidR="006D2774" w:rsidRPr="006D2774" w:rsidRDefault="006D2774" w:rsidP="006D2774">
                  <w:pPr>
                    <w:jc w:val="both"/>
                    <w:rPr>
                      <w:rFonts w:ascii="Verdana" w:hAnsi="Verdana" w:cs="Calibri"/>
                      <w:sz w:val="22"/>
                      <w:szCs w:val="22"/>
                    </w:rPr>
                  </w:pPr>
                </w:p>
              </w:tc>
            </w:tr>
          </w:tbl>
          <w:p w:rsidR="00CB0D00" w:rsidRPr="006D2774" w:rsidRDefault="00CB0D00" w:rsidP="00CB0D00">
            <w:pPr>
              <w:ind w:left="720"/>
              <w:rPr>
                <w:rFonts w:ascii="Verdana" w:hAnsi="Verdana"/>
                <w:sz w:val="22"/>
                <w:szCs w:val="22"/>
              </w:rPr>
            </w:pPr>
          </w:p>
          <w:p w:rsidR="00CB0D00" w:rsidRPr="006D2774" w:rsidRDefault="00CB0D00" w:rsidP="00CB0D00">
            <w:pPr>
              <w:ind w:left="720"/>
              <w:rPr>
                <w:rFonts w:ascii="Verdana" w:hAnsi="Verdana"/>
                <w:sz w:val="22"/>
                <w:szCs w:val="22"/>
              </w:rPr>
            </w:pPr>
          </w:p>
          <w:p w:rsidR="00CB0D00" w:rsidRPr="006D2774" w:rsidRDefault="00CB0D00" w:rsidP="00CB0D00">
            <w:pPr>
              <w:ind w:left="720"/>
              <w:rPr>
                <w:rFonts w:ascii="Verdana" w:hAnsi="Verdana"/>
                <w:sz w:val="22"/>
                <w:szCs w:val="22"/>
              </w:rPr>
            </w:pPr>
          </w:p>
          <w:p w:rsidR="00CB0D00" w:rsidRPr="006D2774" w:rsidRDefault="00CB0D00" w:rsidP="00CB0D00">
            <w:pPr>
              <w:contextualSpacing/>
              <w:rPr>
                <w:rFonts w:ascii="Verdana" w:hAnsi="Verdana" w:cs="Arial"/>
                <w:bCs/>
                <w:sz w:val="22"/>
                <w:szCs w:val="22"/>
                <w:lang w:eastAsia="es-BO"/>
              </w:rPr>
            </w:pPr>
          </w:p>
          <w:p w:rsidR="00CB0D00" w:rsidRPr="006D2774" w:rsidRDefault="00CB0D00" w:rsidP="00CB0D00">
            <w:pPr>
              <w:contextualSpacing/>
              <w:rPr>
                <w:rFonts w:ascii="Verdana" w:hAnsi="Verdana" w:cs="Arial"/>
                <w:bCs/>
                <w:sz w:val="22"/>
                <w:szCs w:val="22"/>
                <w:lang w:eastAsia="es-BO"/>
              </w:rPr>
            </w:pPr>
          </w:p>
        </w:tc>
      </w:tr>
    </w:tbl>
    <w:p w:rsidR="00E8218C" w:rsidRPr="006D2774" w:rsidRDefault="00E8218C" w:rsidP="00E8218C">
      <w:pPr>
        <w:jc w:val="both"/>
        <w:rPr>
          <w:rFonts w:ascii="Verdana" w:hAnsi="Verdana" w:cs="Verdana"/>
          <w:bCs/>
          <w:color w:val="000000"/>
          <w:sz w:val="22"/>
          <w:szCs w:val="22"/>
        </w:rPr>
      </w:pPr>
    </w:p>
    <w:p w:rsidR="00E8218C" w:rsidRPr="006D2774" w:rsidRDefault="00E8218C" w:rsidP="00E8218C">
      <w:pPr>
        <w:jc w:val="both"/>
        <w:rPr>
          <w:rFonts w:ascii="Verdana" w:hAnsi="Verdana" w:cs="Verdana"/>
          <w:b/>
          <w:bCs/>
          <w:color w:val="000000"/>
          <w:sz w:val="22"/>
          <w:szCs w:val="22"/>
        </w:rPr>
      </w:pPr>
    </w:p>
    <w:p w:rsidR="00E8218C" w:rsidRPr="006D2774" w:rsidRDefault="00E8218C" w:rsidP="00E8218C">
      <w:pPr>
        <w:jc w:val="both"/>
        <w:rPr>
          <w:rFonts w:ascii="Verdana" w:hAnsi="Verdana" w:cs="Verdana"/>
          <w:b/>
          <w:bCs/>
          <w:color w:val="000000"/>
          <w:sz w:val="22"/>
          <w:szCs w:val="22"/>
        </w:rPr>
      </w:pPr>
    </w:p>
    <w:p w:rsidR="008F7CE9" w:rsidRPr="006D2774" w:rsidRDefault="008F7CE9">
      <w:pPr>
        <w:rPr>
          <w:rFonts w:ascii="Verdana" w:hAnsi="Verdana"/>
          <w:sz w:val="22"/>
          <w:szCs w:val="22"/>
        </w:rPr>
      </w:pPr>
    </w:p>
    <w:sectPr w:rsidR="008F7CE9" w:rsidRPr="006D2774" w:rsidSect="0045307E">
      <w:headerReference w:type="default" r:id="rId7"/>
      <w:footerReference w:type="default" r:id="rId8"/>
      <w:pgSz w:w="12242" w:h="15842" w:code="1"/>
      <w:pgMar w:top="1417" w:right="1701" w:bottom="1417" w:left="1701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795C" w:rsidRDefault="004F795C">
      <w:r>
        <w:separator/>
      </w:r>
    </w:p>
  </w:endnote>
  <w:endnote w:type="continuationSeparator" w:id="0">
    <w:p w:rsidR="004F795C" w:rsidRDefault="004F7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922"/>
      <w:gridCol w:w="4134"/>
    </w:tblGrid>
    <w:tr w:rsidR="00E77177" w:rsidRPr="004E1308" w:rsidTr="00745DBC">
      <w:trPr>
        <w:trHeight w:val="669"/>
        <w:jc w:val="center"/>
      </w:trPr>
      <w:tc>
        <w:tcPr>
          <w:tcW w:w="5115" w:type="dxa"/>
          <w:shd w:val="pct12" w:color="auto" w:fill="auto"/>
          <w:vAlign w:val="center"/>
        </w:tcPr>
        <w:p w:rsidR="00E77177" w:rsidRPr="004E1308" w:rsidRDefault="00E77177" w:rsidP="00745DBC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>
            <w:rPr>
              <w:rFonts w:ascii="Calibri" w:hAnsi="Calibri" w:cs="Arial"/>
              <w:b/>
              <w:sz w:val="18"/>
              <w:szCs w:val="18"/>
            </w:rPr>
            <w:t>Elaborado por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>:</w:t>
          </w:r>
        </w:p>
      </w:tc>
      <w:tc>
        <w:tcPr>
          <w:tcW w:w="4288" w:type="dxa"/>
          <w:shd w:val="pct12" w:color="auto" w:fill="auto"/>
          <w:vAlign w:val="center"/>
        </w:tcPr>
        <w:p w:rsidR="00E77177" w:rsidRPr="004E1308" w:rsidRDefault="00E77177" w:rsidP="00745DBC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  <w:p w:rsidR="00E77177" w:rsidRPr="004E1308" w:rsidRDefault="00E77177" w:rsidP="00745DBC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Aprobad</w:t>
          </w:r>
          <w:r>
            <w:rPr>
              <w:rFonts w:ascii="Calibri" w:hAnsi="Calibri" w:cs="Arial"/>
              <w:b/>
              <w:sz w:val="18"/>
              <w:szCs w:val="18"/>
            </w:rPr>
            <w:t>o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 xml:space="preserve"> por</w:t>
          </w:r>
          <w:r>
            <w:rPr>
              <w:rFonts w:ascii="Calibri" w:hAnsi="Calibri" w:cs="Arial"/>
              <w:b/>
              <w:sz w:val="18"/>
              <w:szCs w:val="18"/>
            </w:rPr>
            <w:t xml:space="preserve"> Jefe Inmediato Superior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>:</w:t>
          </w:r>
        </w:p>
        <w:p w:rsidR="00E77177" w:rsidRPr="004E1308" w:rsidRDefault="00E77177" w:rsidP="00745DBC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</w:tc>
    </w:tr>
    <w:tr w:rsidR="00E77177" w:rsidRPr="004E1308" w:rsidTr="00745DBC">
      <w:trPr>
        <w:trHeight w:val="790"/>
        <w:jc w:val="center"/>
      </w:trPr>
      <w:tc>
        <w:tcPr>
          <w:tcW w:w="5115" w:type="dxa"/>
          <w:tcBorders>
            <w:bottom w:val="single" w:sz="4" w:space="0" w:color="auto"/>
          </w:tcBorders>
          <w:shd w:val="clear" w:color="auto" w:fill="auto"/>
        </w:tcPr>
        <w:p w:rsidR="00E77177" w:rsidRPr="004E1308" w:rsidRDefault="00E77177" w:rsidP="00745DBC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E77177" w:rsidRPr="004E1308" w:rsidRDefault="00E77177" w:rsidP="00745DBC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E77177" w:rsidRPr="004E1308" w:rsidRDefault="00E77177" w:rsidP="00745DBC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E77177" w:rsidRPr="004E1308" w:rsidRDefault="00E77177" w:rsidP="00745DBC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E77177" w:rsidRPr="004E1308" w:rsidRDefault="00E77177" w:rsidP="00745DBC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E77177" w:rsidRPr="004E1308" w:rsidRDefault="00E77177" w:rsidP="00745DBC">
          <w:pPr>
            <w:jc w:val="both"/>
            <w:rPr>
              <w:rFonts w:ascii="Calibri" w:hAnsi="Calibri" w:cs="Arial"/>
              <w:sz w:val="18"/>
              <w:szCs w:val="18"/>
            </w:rPr>
          </w:pPr>
        </w:p>
      </w:tc>
      <w:tc>
        <w:tcPr>
          <w:tcW w:w="4288" w:type="dxa"/>
          <w:tcBorders>
            <w:bottom w:val="single" w:sz="4" w:space="0" w:color="auto"/>
          </w:tcBorders>
          <w:shd w:val="clear" w:color="auto" w:fill="auto"/>
        </w:tcPr>
        <w:p w:rsidR="00E77177" w:rsidRPr="004E1308" w:rsidRDefault="00E77177" w:rsidP="00745DBC">
          <w:pPr>
            <w:jc w:val="both"/>
            <w:rPr>
              <w:rFonts w:ascii="Calibri" w:hAnsi="Calibri" w:cs="Arial"/>
              <w:sz w:val="18"/>
              <w:szCs w:val="18"/>
            </w:rPr>
          </w:pPr>
        </w:p>
      </w:tc>
    </w:tr>
    <w:tr w:rsidR="00E77177" w:rsidRPr="004E1308" w:rsidTr="00745DBC">
      <w:trPr>
        <w:trHeight w:val="684"/>
        <w:jc w:val="center"/>
      </w:trPr>
      <w:tc>
        <w:tcPr>
          <w:tcW w:w="5115" w:type="dxa"/>
          <w:shd w:val="pct12" w:color="auto" w:fill="auto"/>
        </w:tcPr>
        <w:p w:rsidR="00E77177" w:rsidRPr="004E1308" w:rsidRDefault="00E77177" w:rsidP="00745DBC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  <w:p w:rsidR="00E77177" w:rsidRPr="004E1308" w:rsidRDefault="00E77177" w:rsidP="00745DBC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FIRMA CARGO Y SELLO</w:t>
          </w:r>
        </w:p>
        <w:p w:rsidR="00E77177" w:rsidRPr="004E1308" w:rsidRDefault="00E77177" w:rsidP="00745DBC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</w:tc>
      <w:tc>
        <w:tcPr>
          <w:tcW w:w="4288" w:type="dxa"/>
          <w:shd w:val="pct12" w:color="auto" w:fill="auto"/>
          <w:vAlign w:val="center"/>
        </w:tcPr>
        <w:p w:rsidR="00E77177" w:rsidRPr="004E1308" w:rsidRDefault="00E77177" w:rsidP="00745DBC">
          <w:pPr>
            <w:jc w:val="center"/>
            <w:rPr>
              <w:rFonts w:ascii="Calibri" w:hAnsi="Calibri" w:cs="Arial"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FIRMA CARGO  Y SELLO</w:t>
          </w:r>
        </w:p>
      </w:tc>
    </w:tr>
  </w:tbl>
  <w:p w:rsidR="00E77177" w:rsidRDefault="00E7717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795C" w:rsidRDefault="004F795C">
      <w:r>
        <w:separator/>
      </w:r>
    </w:p>
  </w:footnote>
  <w:footnote w:type="continuationSeparator" w:id="0">
    <w:p w:rsidR="004F795C" w:rsidRDefault="004F79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376"/>
      <w:gridCol w:w="5496"/>
      <w:gridCol w:w="1484"/>
    </w:tblGrid>
    <w:tr w:rsidR="00E77177" w:rsidRPr="00FA0D94" w:rsidTr="00745DBC">
      <w:tc>
        <w:tcPr>
          <w:tcW w:w="2010" w:type="dxa"/>
          <w:vMerge w:val="restart"/>
          <w:vAlign w:val="center"/>
        </w:tcPr>
        <w:p w:rsidR="00E77177" w:rsidRPr="00FA0D94" w:rsidRDefault="00E77177" w:rsidP="00745DBC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204AFB97" wp14:editId="77A28AF9">
                <wp:extent cx="1371600" cy="645795"/>
                <wp:effectExtent l="0" t="0" r="0" b="1905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645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87" w:type="dxa"/>
          <w:vAlign w:val="center"/>
        </w:tcPr>
        <w:p w:rsidR="00E77177" w:rsidRPr="0076024C" w:rsidRDefault="00E77177" w:rsidP="00745DB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CENTRO NACIONAL DE MEDICION Y CONTROL HIDROCARBURIFERO</w:t>
          </w:r>
        </w:p>
        <w:p w:rsidR="00E77177" w:rsidRPr="0076024C" w:rsidRDefault="00E77177" w:rsidP="00745DB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</w:p>
      </w:tc>
      <w:tc>
        <w:tcPr>
          <w:tcW w:w="1559" w:type="dxa"/>
          <w:vAlign w:val="center"/>
        </w:tcPr>
        <w:p w:rsidR="00E77177" w:rsidRPr="0076024C" w:rsidRDefault="00E77177" w:rsidP="00745DBC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77177" w:rsidRPr="0076024C" w:rsidRDefault="00E77177" w:rsidP="00745DBC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E77177" w:rsidRPr="0076024C" w:rsidRDefault="00E77177" w:rsidP="00745DBC">
          <w:pPr>
            <w:pStyle w:val="Encabezado"/>
            <w:jc w:val="center"/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</w:pPr>
          <w:r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  <w:t>CD 002</w:t>
          </w:r>
        </w:p>
        <w:p w:rsidR="00E77177" w:rsidRPr="0076024C" w:rsidRDefault="00E77177" w:rsidP="00745DBC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77177" w:rsidRPr="00FA0D94" w:rsidTr="00745DBC">
      <w:trPr>
        <w:trHeight w:val="478"/>
      </w:trPr>
      <w:tc>
        <w:tcPr>
          <w:tcW w:w="2010" w:type="dxa"/>
          <w:vMerge/>
          <w:vAlign w:val="center"/>
        </w:tcPr>
        <w:p w:rsidR="00E77177" w:rsidRPr="00FA0D94" w:rsidRDefault="00E77177" w:rsidP="00745DBC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5787" w:type="dxa"/>
          <w:vAlign w:val="bottom"/>
        </w:tcPr>
        <w:p w:rsidR="00E77177" w:rsidRPr="0076024C" w:rsidRDefault="00E77177" w:rsidP="00745DBC">
          <w:pPr>
            <w:pStyle w:val="Encabezado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OBJETO DE LA CONTRATACION: </w:t>
          </w:r>
          <w:r w:rsidRPr="00735245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ADQUISICION DE MONITOREO  INTELIGENTE PARA LA NUEVA SALA DE MONITOREO DEL CNMCH EN EL NUEVO EDIFICIO VPACF</w:t>
          </w:r>
        </w:p>
      </w:tc>
      <w:tc>
        <w:tcPr>
          <w:tcW w:w="1559" w:type="dxa"/>
          <w:vAlign w:val="bottom"/>
        </w:tcPr>
        <w:p w:rsidR="00E77177" w:rsidRPr="0076024C" w:rsidRDefault="00E77177" w:rsidP="00745DBC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77177" w:rsidRPr="0076024C" w:rsidRDefault="00E77177" w:rsidP="00745DBC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               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separate"/>
          </w:r>
          <w:r w:rsidR="001128C9">
            <w:rPr>
              <w:rStyle w:val="Nmerodepgina"/>
              <w:rFonts w:ascii="Calibri" w:hAnsi="Calibri"/>
              <w:noProof/>
              <w:sz w:val="16"/>
              <w:szCs w:val="16"/>
            </w:rPr>
            <w:t>12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separate"/>
          </w:r>
          <w:r w:rsidR="001128C9">
            <w:rPr>
              <w:rStyle w:val="Nmerodepgina"/>
              <w:rFonts w:ascii="Calibri" w:hAnsi="Calibri"/>
              <w:noProof/>
              <w:sz w:val="16"/>
              <w:szCs w:val="16"/>
            </w:rPr>
            <w:t>12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end"/>
          </w:r>
        </w:p>
      </w:tc>
    </w:tr>
  </w:tbl>
  <w:p w:rsidR="00E77177" w:rsidRPr="00BB552E" w:rsidRDefault="00E77177" w:rsidP="00745DBC">
    <w:pPr>
      <w:pStyle w:val="Encabezado"/>
      <w:rPr>
        <w:rFonts w:eastAsia="Arial Unicode MS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068B0"/>
    <w:multiLevelType w:val="hybridMultilevel"/>
    <w:tmpl w:val="CFB8848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B78A6"/>
    <w:multiLevelType w:val="hybridMultilevel"/>
    <w:tmpl w:val="896464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C2AFA"/>
    <w:multiLevelType w:val="hybridMultilevel"/>
    <w:tmpl w:val="E6BA023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D4243"/>
    <w:multiLevelType w:val="hybridMultilevel"/>
    <w:tmpl w:val="C4D0FC8C"/>
    <w:lvl w:ilvl="0" w:tplc="CAF6B900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2880" w:hanging="360"/>
      </w:pPr>
    </w:lvl>
    <w:lvl w:ilvl="2" w:tplc="400A001B" w:tentative="1">
      <w:start w:val="1"/>
      <w:numFmt w:val="lowerRoman"/>
      <w:lvlText w:val="%3."/>
      <w:lvlJc w:val="right"/>
      <w:pPr>
        <w:ind w:left="3600" w:hanging="180"/>
      </w:pPr>
    </w:lvl>
    <w:lvl w:ilvl="3" w:tplc="400A000F" w:tentative="1">
      <w:start w:val="1"/>
      <w:numFmt w:val="decimal"/>
      <w:lvlText w:val="%4."/>
      <w:lvlJc w:val="left"/>
      <w:pPr>
        <w:ind w:left="4320" w:hanging="360"/>
      </w:pPr>
    </w:lvl>
    <w:lvl w:ilvl="4" w:tplc="400A0019" w:tentative="1">
      <w:start w:val="1"/>
      <w:numFmt w:val="lowerLetter"/>
      <w:lvlText w:val="%5."/>
      <w:lvlJc w:val="left"/>
      <w:pPr>
        <w:ind w:left="5040" w:hanging="360"/>
      </w:pPr>
    </w:lvl>
    <w:lvl w:ilvl="5" w:tplc="400A001B" w:tentative="1">
      <w:start w:val="1"/>
      <w:numFmt w:val="lowerRoman"/>
      <w:lvlText w:val="%6."/>
      <w:lvlJc w:val="right"/>
      <w:pPr>
        <w:ind w:left="5760" w:hanging="180"/>
      </w:pPr>
    </w:lvl>
    <w:lvl w:ilvl="6" w:tplc="400A000F" w:tentative="1">
      <w:start w:val="1"/>
      <w:numFmt w:val="decimal"/>
      <w:lvlText w:val="%7."/>
      <w:lvlJc w:val="left"/>
      <w:pPr>
        <w:ind w:left="6480" w:hanging="360"/>
      </w:pPr>
    </w:lvl>
    <w:lvl w:ilvl="7" w:tplc="400A0019" w:tentative="1">
      <w:start w:val="1"/>
      <w:numFmt w:val="lowerLetter"/>
      <w:lvlText w:val="%8."/>
      <w:lvlJc w:val="left"/>
      <w:pPr>
        <w:ind w:left="7200" w:hanging="360"/>
      </w:pPr>
    </w:lvl>
    <w:lvl w:ilvl="8" w:tplc="40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0E504D7E"/>
    <w:multiLevelType w:val="hybridMultilevel"/>
    <w:tmpl w:val="3E3856EA"/>
    <w:lvl w:ilvl="0" w:tplc="0C0A0017">
      <w:start w:val="1"/>
      <w:numFmt w:val="lowerLetter"/>
      <w:lvlText w:val="%1)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04140B5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0C92081"/>
    <w:multiLevelType w:val="hybridMultilevel"/>
    <w:tmpl w:val="44FCF19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E43307"/>
    <w:multiLevelType w:val="multilevel"/>
    <w:tmpl w:val="993E8292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16277999"/>
    <w:multiLevelType w:val="hybridMultilevel"/>
    <w:tmpl w:val="52AE6A7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DE13FD"/>
    <w:multiLevelType w:val="hybridMultilevel"/>
    <w:tmpl w:val="EF16AA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7053B1"/>
    <w:multiLevelType w:val="hybridMultilevel"/>
    <w:tmpl w:val="998866D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CB22CA"/>
    <w:multiLevelType w:val="hybridMultilevel"/>
    <w:tmpl w:val="AC5E0A48"/>
    <w:lvl w:ilvl="0" w:tplc="A4AE372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800" w:hanging="360"/>
      </w:pPr>
    </w:lvl>
    <w:lvl w:ilvl="2" w:tplc="400A001B" w:tentative="1">
      <w:start w:val="1"/>
      <w:numFmt w:val="lowerRoman"/>
      <w:lvlText w:val="%3."/>
      <w:lvlJc w:val="right"/>
      <w:pPr>
        <w:ind w:left="2520" w:hanging="180"/>
      </w:pPr>
    </w:lvl>
    <w:lvl w:ilvl="3" w:tplc="400A000F" w:tentative="1">
      <w:start w:val="1"/>
      <w:numFmt w:val="decimal"/>
      <w:lvlText w:val="%4."/>
      <w:lvlJc w:val="left"/>
      <w:pPr>
        <w:ind w:left="3240" w:hanging="360"/>
      </w:pPr>
    </w:lvl>
    <w:lvl w:ilvl="4" w:tplc="400A0019" w:tentative="1">
      <w:start w:val="1"/>
      <w:numFmt w:val="lowerLetter"/>
      <w:lvlText w:val="%5."/>
      <w:lvlJc w:val="left"/>
      <w:pPr>
        <w:ind w:left="3960" w:hanging="360"/>
      </w:pPr>
    </w:lvl>
    <w:lvl w:ilvl="5" w:tplc="400A001B" w:tentative="1">
      <w:start w:val="1"/>
      <w:numFmt w:val="lowerRoman"/>
      <w:lvlText w:val="%6."/>
      <w:lvlJc w:val="right"/>
      <w:pPr>
        <w:ind w:left="4680" w:hanging="180"/>
      </w:pPr>
    </w:lvl>
    <w:lvl w:ilvl="6" w:tplc="400A000F" w:tentative="1">
      <w:start w:val="1"/>
      <w:numFmt w:val="decimal"/>
      <w:lvlText w:val="%7."/>
      <w:lvlJc w:val="left"/>
      <w:pPr>
        <w:ind w:left="5400" w:hanging="360"/>
      </w:pPr>
    </w:lvl>
    <w:lvl w:ilvl="7" w:tplc="400A0019" w:tentative="1">
      <w:start w:val="1"/>
      <w:numFmt w:val="lowerLetter"/>
      <w:lvlText w:val="%8."/>
      <w:lvlJc w:val="left"/>
      <w:pPr>
        <w:ind w:left="6120" w:hanging="360"/>
      </w:pPr>
    </w:lvl>
    <w:lvl w:ilvl="8" w:tplc="4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E842D87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37310F32"/>
    <w:multiLevelType w:val="hybridMultilevel"/>
    <w:tmpl w:val="4D728D5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880AA7"/>
    <w:multiLevelType w:val="hybridMultilevel"/>
    <w:tmpl w:val="0B32C08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FD1269"/>
    <w:multiLevelType w:val="hybridMultilevel"/>
    <w:tmpl w:val="71E037DC"/>
    <w:lvl w:ilvl="0" w:tplc="400A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6" w15:restartNumberingAfterBreak="0">
    <w:nsid w:val="429872A8"/>
    <w:multiLevelType w:val="hybridMultilevel"/>
    <w:tmpl w:val="A42CC88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DB7EE1"/>
    <w:multiLevelType w:val="hybridMultilevel"/>
    <w:tmpl w:val="9244A6C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680557"/>
    <w:multiLevelType w:val="hybridMultilevel"/>
    <w:tmpl w:val="1A385B32"/>
    <w:lvl w:ilvl="0" w:tplc="E710DDA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8E6164"/>
    <w:multiLevelType w:val="hybridMultilevel"/>
    <w:tmpl w:val="1BC252CA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6D774D"/>
    <w:multiLevelType w:val="hybridMultilevel"/>
    <w:tmpl w:val="E8EAF6B8"/>
    <w:lvl w:ilvl="0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400A0019" w:tentative="1">
      <w:start w:val="1"/>
      <w:numFmt w:val="lowerLetter"/>
      <w:lvlText w:val="%2."/>
      <w:lvlJc w:val="left"/>
      <w:pPr>
        <w:ind w:left="2880" w:hanging="360"/>
      </w:pPr>
    </w:lvl>
    <w:lvl w:ilvl="2" w:tplc="400A001B" w:tentative="1">
      <w:start w:val="1"/>
      <w:numFmt w:val="lowerRoman"/>
      <w:lvlText w:val="%3."/>
      <w:lvlJc w:val="right"/>
      <w:pPr>
        <w:ind w:left="3600" w:hanging="180"/>
      </w:pPr>
    </w:lvl>
    <w:lvl w:ilvl="3" w:tplc="400A000F" w:tentative="1">
      <w:start w:val="1"/>
      <w:numFmt w:val="decimal"/>
      <w:lvlText w:val="%4."/>
      <w:lvlJc w:val="left"/>
      <w:pPr>
        <w:ind w:left="4320" w:hanging="360"/>
      </w:pPr>
    </w:lvl>
    <w:lvl w:ilvl="4" w:tplc="400A0019" w:tentative="1">
      <w:start w:val="1"/>
      <w:numFmt w:val="lowerLetter"/>
      <w:lvlText w:val="%5."/>
      <w:lvlJc w:val="left"/>
      <w:pPr>
        <w:ind w:left="5040" w:hanging="360"/>
      </w:pPr>
    </w:lvl>
    <w:lvl w:ilvl="5" w:tplc="400A001B" w:tentative="1">
      <w:start w:val="1"/>
      <w:numFmt w:val="lowerRoman"/>
      <w:lvlText w:val="%6."/>
      <w:lvlJc w:val="right"/>
      <w:pPr>
        <w:ind w:left="5760" w:hanging="180"/>
      </w:pPr>
    </w:lvl>
    <w:lvl w:ilvl="6" w:tplc="400A000F" w:tentative="1">
      <w:start w:val="1"/>
      <w:numFmt w:val="decimal"/>
      <w:lvlText w:val="%7."/>
      <w:lvlJc w:val="left"/>
      <w:pPr>
        <w:ind w:left="6480" w:hanging="360"/>
      </w:pPr>
    </w:lvl>
    <w:lvl w:ilvl="7" w:tplc="400A0019" w:tentative="1">
      <w:start w:val="1"/>
      <w:numFmt w:val="lowerLetter"/>
      <w:lvlText w:val="%8."/>
      <w:lvlJc w:val="left"/>
      <w:pPr>
        <w:ind w:left="7200" w:hanging="360"/>
      </w:pPr>
    </w:lvl>
    <w:lvl w:ilvl="8" w:tplc="40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 w15:restartNumberingAfterBreak="0">
    <w:nsid w:val="52CB73FD"/>
    <w:multiLevelType w:val="hybridMultilevel"/>
    <w:tmpl w:val="832462E2"/>
    <w:lvl w:ilvl="0" w:tplc="956A92EA">
      <w:start w:val="2"/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 w15:restartNumberingAfterBreak="0">
    <w:nsid w:val="52FC6194"/>
    <w:multiLevelType w:val="hybridMultilevel"/>
    <w:tmpl w:val="1814FF7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E40995"/>
    <w:multiLevelType w:val="hybridMultilevel"/>
    <w:tmpl w:val="76DE9964"/>
    <w:lvl w:ilvl="0" w:tplc="0C0A000F">
      <w:start w:val="1"/>
      <w:numFmt w:val="decimal"/>
      <w:lvlText w:val="%1."/>
      <w:lvlJc w:val="left"/>
      <w:pPr>
        <w:ind w:left="1004" w:hanging="360"/>
      </w:p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</w:lvl>
    <w:lvl w:ilvl="3" w:tplc="0C0A000F" w:tentative="1">
      <w:start w:val="1"/>
      <w:numFmt w:val="decimal"/>
      <w:lvlText w:val="%4."/>
      <w:lvlJc w:val="left"/>
      <w:pPr>
        <w:ind w:left="3164" w:hanging="360"/>
      </w:p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</w:lvl>
    <w:lvl w:ilvl="6" w:tplc="0C0A000F" w:tentative="1">
      <w:start w:val="1"/>
      <w:numFmt w:val="decimal"/>
      <w:lvlText w:val="%7."/>
      <w:lvlJc w:val="left"/>
      <w:pPr>
        <w:ind w:left="5324" w:hanging="360"/>
      </w:p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54B57519"/>
    <w:multiLevelType w:val="multilevel"/>
    <w:tmpl w:val="AEB02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4C849A7"/>
    <w:multiLevelType w:val="hybridMultilevel"/>
    <w:tmpl w:val="86BA371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BE1C60"/>
    <w:multiLevelType w:val="multilevel"/>
    <w:tmpl w:val="19485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ED71826"/>
    <w:multiLevelType w:val="hybridMultilevel"/>
    <w:tmpl w:val="9036FAAE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0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0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0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40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40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0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1F07048"/>
    <w:multiLevelType w:val="hybridMultilevel"/>
    <w:tmpl w:val="318E5B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2F75FA"/>
    <w:multiLevelType w:val="hybridMultilevel"/>
    <w:tmpl w:val="A57AB5D6"/>
    <w:lvl w:ilvl="0" w:tplc="400A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0" w15:restartNumberingAfterBreak="0">
    <w:nsid w:val="64473787"/>
    <w:multiLevelType w:val="hybridMultilevel"/>
    <w:tmpl w:val="D3C2535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9B3005"/>
    <w:multiLevelType w:val="hybridMultilevel"/>
    <w:tmpl w:val="F8F68C8E"/>
    <w:lvl w:ilvl="0" w:tplc="04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32" w15:restartNumberingAfterBreak="0">
    <w:nsid w:val="65C46414"/>
    <w:multiLevelType w:val="hybridMultilevel"/>
    <w:tmpl w:val="62D05EA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AB792E"/>
    <w:multiLevelType w:val="hybridMultilevel"/>
    <w:tmpl w:val="6982198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4629D5"/>
    <w:multiLevelType w:val="multilevel"/>
    <w:tmpl w:val="2E38A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6B6C6ACB"/>
    <w:multiLevelType w:val="hybridMultilevel"/>
    <w:tmpl w:val="87B4A51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46409C"/>
    <w:multiLevelType w:val="hybridMultilevel"/>
    <w:tmpl w:val="EF7647EC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B4340F"/>
    <w:multiLevelType w:val="hybridMultilevel"/>
    <w:tmpl w:val="DC02C1C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855DFE"/>
    <w:multiLevelType w:val="hybridMultilevel"/>
    <w:tmpl w:val="2A16F27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DA531E"/>
    <w:multiLevelType w:val="hybridMultilevel"/>
    <w:tmpl w:val="EFE4C62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26"/>
  </w:num>
  <w:num w:numId="3">
    <w:abstractNumId w:val="29"/>
  </w:num>
  <w:num w:numId="4">
    <w:abstractNumId w:val="8"/>
  </w:num>
  <w:num w:numId="5">
    <w:abstractNumId w:val="38"/>
  </w:num>
  <w:num w:numId="6">
    <w:abstractNumId w:val="0"/>
  </w:num>
  <w:num w:numId="7">
    <w:abstractNumId w:val="13"/>
  </w:num>
  <w:num w:numId="8">
    <w:abstractNumId w:val="30"/>
  </w:num>
  <w:num w:numId="9">
    <w:abstractNumId w:val="21"/>
  </w:num>
  <w:num w:numId="10">
    <w:abstractNumId w:val="22"/>
  </w:num>
  <w:num w:numId="11">
    <w:abstractNumId w:val="2"/>
  </w:num>
  <w:num w:numId="12">
    <w:abstractNumId w:val="35"/>
  </w:num>
  <w:num w:numId="13">
    <w:abstractNumId w:val="34"/>
  </w:num>
  <w:num w:numId="1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9"/>
  </w:num>
  <w:num w:numId="18">
    <w:abstractNumId w:val="24"/>
  </w:num>
  <w:num w:numId="19">
    <w:abstractNumId w:val="23"/>
  </w:num>
  <w:num w:numId="20">
    <w:abstractNumId w:val="5"/>
  </w:num>
  <w:num w:numId="21">
    <w:abstractNumId w:val="12"/>
  </w:num>
  <w:num w:numId="22">
    <w:abstractNumId w:val="7"/>
  </w:num>
  <w:num w:numId="23">
    <w:abstractNumId w:val="1"/>
  </w:num>
  <w:num w:numId="24">
    <w:abstractNumId w:val="4"/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0"/>
  </w:num>
  <w:num w:numId="27">
    <w:abstractNumId w:val="29"/>
  </w:num>
  <w:num w:numId="28">
    <w:abstractNumId w:val="9"/>
  </w:num>
  <w:num w:numId="29">
    <w:abstractNumId w:val="15"/>
  </w:num>
  <w:num w:numId="3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</w:num>
  <w:num w:numId="33">
    <w:abstractNumId w:val="18"/>
  </w:num>
  <w:num w:numId="34">
    <w:abstractNumId w:val="20"/>
  </w:num>
  <w:num w:numId="35">
    <w:abstractNumId w:val="28"/>
  </w:num>
  <w:num w:numId="36">
    <w:abstractNumId w:val="19"/>
  </w:num>
  <w:num w:numId="37">
    <w:abstractNumId w:val="3"/>
  </w:num>
  <w:num w:numId="38">
    <w:abstractNumId w:val="32"/>
  </w:num>
  <w:num w:numId="39">
    <w:abstractNumId w:val="37"/>
  </w:num>
  <w:num w:numId="40">
    <w:abstractNumId w:val="16"/>
  </w:num>
  <w:num w:numId="41">
    <w:abstractNumId w:val="14"/>
  </w:num>
  <w:num w:numId="42">
    <w:abstractNumId w:val="25"/>
  </w:num>
  <w:num w:numId="43">
    <w:abstractNumId w:val="10"/>
  </w:num>
  <w:num w:numId="44">
    <w:abstractNumId w:val="33"/>
  </w:num>
  <w:num w:numId="45">
    <w:abstractNumId w:val="6"/>
  </w:num>
  <w:num w:numId="46">
    <w:abstractNumId w:val="31"/>
  </w:num>
  <w:num w:numId="4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18C"/>
    <w:rsid w:val="000033FC"/>
    <w:rsid w:val="00012391"/>
    <w:rsid w:val="00013870"/>
    <w:rsid w:val="00013DC9"/>
    <w:rsid w:val="00015358"/>
    <w:rsid w:val="00027031"/>
    <w:rsid w:val="0004129B"/>
    <w:rsid w:val="00041705"/>
    <w:rsid w:val="0004573D"/>
    <w:rsid w:val="000461EB"/>
    <w:rsid w:val="00055B13"/>
    <w:rsid w:val="000602B9"/>
    <w:rsid w:val="000618B9"/>
    <w:rsid w:val="000627EE"/>
    <w:rsid w:val="0006281C"/>
    <w:rsid w:val="000814BB"/>
    <w:rsid w:val="00084877"/>
    <w:rsid w:val="00087F07"/>
    <w:rsid w:val="000A1B71"/>
    <w:rsid w:val="000B029A"/>
    <w:rsid w:val="000D118C"/>
    <w:rsid w:val="000D64E4"/>
    <w:rsid w:val="000E342C"/>
    <w:rsid w:val="000E4082"/>
    <w:rsid w:val="000E43B6"/>
    <w:rsid w:val="000E447A"/>
    <w:rsid w:val="00100FA9"/>
    <w:rsid w:val="0011002C"/>
    <w:rsid w:val="001126F4"/>
    <w:rsid w:val="001128C9"/>
    <w:rsid w:val="0011577A"/>
    <w:rsid w:val="00122EDB"/>
    <w:rsid w:val="00126B72"/>
    <w:rsid w:val="0013081D"/>
    <w:rsid w:val="001334F2"/>
    <w:rsid w:val="00143CEB"/>
    <w:rsid w:val="00143F18"/>
    <w:rsid w:val="001524D8"/>
    <w:rsid w:val="00157324"/>
    <w:rsid w:val="00161155"/>
    <w:rsid w:val="00162222"/>
    <w:rsid w:val="0016382E"/>
    <w:rsid w:val="00163BE5"/>
    <w:rsid w:val="0016416B"/>
    <w:rsid w:val="001758E3"/>
    <w:rsid w:val="0018001E"/>
    <w:rsid w:val="00180190"/>
    <w:rsid w:val="00180AF5"/>
    <w:rsid w:val="001850AE"/>
    <w:rsid w:val="00186B7E"/>
    <w:rsid w:val="001878F2"/>
    <w:rsid w:val="00190A82"/>
    <w:rsid w:val="00190D61"/>
    <w:rsid w:val="001970D0"/>
    <w:rsid w:val="001A4F27"/>
    <w:rsid w:val="001A601D"/>
    <w:rsid w:val="001A7BA3"/>
    <w:rsid w:val="001B57C0"/>
    <w:rsid w:val="001B736B"/>
    <w:rsid w:val="001C14F4"/>
    <w:rsid w:val="001D0539"/>
    <w:rsid w:val="001D1566"/>
    <w:rsid w:val="001D3894"/>
    <w:rsid w:val="001E2BDC"/>
    <w:rsid w:val="001E4A15"/>
    <w:rsid w:val="001F1E1A"/>
    <w:rsid w:val="001F512B"/>
    <w:rsid w:val="001F56A8"/>
    <w:rsid w:val="002002A0"/>
    <w:rsid w:val="00201AEF"/>
    <w:rsid w:val="0020438C"/>
    <w:rsid w:val="00204F6D"/>
    <w:rsid w:val="0021208C"/>
    <w:rsid w:val="0021298C"/>
    <w:rsid w:val="00214913"/>
    <w:rsid w:val="002169BE"/>
    <w:rsid w:val="00222AB5"/>
    <w:rsid w:val="00225225"/>
    <w:rsid w:val="0023011A"/>
    <w:rsid w:val="00233A1E"/>
    <w:rsid w:val="0023617A"/>
    <w:rsid w:val="00236A13"/>
    <w:rsid w:val="00236AD2"/>
    <w:rsid w:val="00236D69"/>
    <w:rsid w:val="00237570"/>
    <w:rsid w:val="0023776D"/>
    <w:rsid w:val="002514CB"/>
    <w:rsid w:val="00251EE6"/>
    <w:rsid w:val="002601A0"/>
    <w:rsid w:val="00266E71"/>
    <w:rsid w:val="002677B9"/>
    <w:rsid w:val="0027540F"/>
    <w:rsid w:val="00275AD0"/>
    <w:rsid w:val="00277B3D"/>
    <w:rsid w:val="00284385"/>
    <w:rsid w:val="002871AC"/>
    <w:rsid w:val="00291B4E"/>
    <w:rsid w:val="002931E5"/>
    <w:rsid w:val="00295AA2"/>
    <w:rsid w:val="002A7E60"/>
    <w:rsid w:val="002A7E8B"/>
    <w:rsid w:val="002C06E8"/>
    <w:rsid w:val="002C14BE"/>
    <w:rsid w:val="002C3BFB"/>
    <w:rsid w:val="002D1A3D"/>
    <w:rsid w:val="002E34F6"/>
    <w:rsid w:val="002E3916"/>
    <w:rsid w:val="002E4578"/>
    <w:rsid w:val="002E4EDC"/>
    <w:rsid w:val="002F36BF"/>
    <w:rsid w:val="0030452C"/>
    <w:rsid w:val="00307CF1"/>
    <w:rsid w:val="003123DB"/>
    <w:rsid w:val="00315F4F"/>
    <w:rsid w:val="00316046"/>
    <w:rsid w:val="00316E3E"/>
    <w:rsid w:val="0031702F"/>
    <w:rsid w:val="00317326"/>
    <w:rsid w:val="00317421"/>
    <w:rsid w:val="00317AD9"/>
    <w:rsid w:val="00321747"/>
    <w:rsid w:val="00326356"/>
    <w:rsid w:val="00334971"/>
    <w:rsid w:val="00341942"/>
    <w:rsid w:val="00345BCF"/>
    <w:rsid w:val="003612E3"/>
    <w:rsid w:val="00363975"/>
    <w:rsid w:val="0036721C"/>
    <w:rsid w:val="00367301"/>
    <w:rsid w:val="00370126"/>
    <w:rsid w:val="00370779"/>
    <w:rsid w:val="00382801"/>
    <w:rsid w:val="0038280C"/>
    <w:rsid w:val="00382D22"/>
    <w:rsid w:val="003857EE"/>
    <w:rsid w:val="00394897"/>
    <w:rsid w:val="00394E5B"/>
    <w:rsid w:val="0039568C"/>
    <w:rsid w:val="00395A7B"/>
    <w:rsid w:val="00397F79"/>
    <w:rsid w:val="003A4D95"/>
    <w:rsid w:val="003D0037"/>
    <w:rsid w:val="003D1666"/>
    <w:rsid w:val="003D4F6F"/>
    <w:rsid w:val="003E6E97"/>
    <w:rsid w:val="003F0F4B"/>
    <w:rsid w:val="003F1BE0"/>
    <w:rsid w:val="00407753"/>
    <w:rsid w:val="00417DE7"/>
    <w:rsid w:val="004201A8"/>
    <w:rsid w:val="00420A21"/>
    <w:rsid w:val="0042304B"/>
    <w:rsid w:val="004317B2"/>
    <w:rsid w:val="00431E53"/>
    <w:rsid w:val="00450AFD"/>
    <w:rsid w:val="0045307E"/>
    <w:rsid w:val="004606AF"/>
    <w:rsid w:val="0046462F"/>
    <w:rsid w:val="004709C5"/>
    <w:rsid w:val="0047164B"/>
    <w:rsid w:val="00474C81"/>
    <w:rsid w:val="004753A8"/>
    <w:rsid w:val="00481285"/>
    <w:rsid w:val="004836FC"/>
    <w:rsid w:val="004915B8"/>
    <w:rsid w:val="004A1AD9"/>
    <w:rsid w:val="004A450D"/>
    <w:rsid w:val="004A66EB"/>
    <w:rsid w:val="004A7B54"/>
    <w:rsid w:val="004B1A61"/>
    <w:rsid w:val="004B6476"/>
    <w:rsid w:val="004C29ED"/>
    <w:rsid w:val="004C45EB"/>
    <w:rsid w:val="004D1EE4"/>
    <w:rsid w:val="004D2166"/>
    <w:rsid w:val="004D3434"/>
    <w:rsid w:val="004D539C"/>
    <w:rsid w:val="004D5BBB"/>
    <w:rsid w:val="004F22C7"/>
    <w:rsid w:val="004F54A9"/>
    <w:rsid w:val="004F6C08"/>
    <w:rsid w:val="004F795C"/>
    <w:rsid w:val="00502BE4"/>
    <w:rsid w:val="00507091"/>
    <w:rsid w:val="00510FF4"/>
    <w:rsid w:val="00522B86"/>
    <w:rsid w:val="0053267E"/>
    <w:rsid w:val="0053475C"/>
    <w:rsid w:val="00535BB5"/>
    <w:rsid w:val="00536BC1"/>
    <w:rsid w:val="00537A71"/>
    <w:rsid w:val="00543671"/>
    <w:rsid w:val="0054561E"/>
    <w:rsid w:val="005504A0"/>
    <w:rsid w:val="00552B86"/>
    <w:rsid w:val="00560A63"/>
    <w:rsid w:val="00564DDC"/>
    <w:rsid w:val="0056566D"/>
    <w:rsid w:val="00574B7E"/>
    <w:rsid w:val="005758B1"/>
    <w:rsid w:val="00577D87"/>
    <w:rsid w:val="00577DC4"/>
    <w:rsid w:val="00580F71"/>
    <w:rsid w:val="00581E96"/>
    <w:rsid w:val="00584988"/>
    <w:rsid w:val="00585284"/>
    <w:rsid w:val="00586032"/>
    <w:rsid w:val="00593A0B"/>
    <w:rsid w:val="00596DF0"/>
    <w:rsid w:val="005A0B66"/>
    <w:rsid w:val="005A2B02"/>
    <w:rsid w:val="005A3371"/>
    <w:rsid w:val="005A64C5"/>
    <w:rsid w:val="005B3EEB"/>
    <w:rsid w:val="005B7F54"/>
    <w:rsid w:val="005C2AD6"/>
    <w:rsid w:val="005C43B4"/>
    <w:rsid w:val="005C5DE9"/>
    <w:rsid w:val="005D15DF"/>
    <w:rsid w:val="005D471C"/>
    <w:rsid w:val="005E055D"/>
    <w:rsid w:val="005E7CDE"/>
    <w:rsid w:val="005F312A"/>
    <w:rsid w:val="005F5E7E"/>
    <w:rsid w:val="005F6263"/>
    <w:rsid w:val="006072C7"/>
    <w:rsid w:val="00610BFA"/>
    <w:rsid w:val="00614665"/>
    <w:rsid w:val="00622D8D"/>
    <w:rsid w:val="006342AB"/>
    <w:rsid w:val="0063736C"/>
    <w:rsid w:val="00650394"/>
    <w:rsid w:val="00655961"/>
    <w:rsid w:val="00656237"/>
    <w:rsid w:val="00662FFE"/>
    <w:rsid w:val="006631FF"/>
    <w:rsid w:val="00663852"/>
    <w:rsid w:val="006839FD"/>
    <w:rsid w:val="00684B4A"/>
    <w:rsid w:val="00686136"/>
    <w:rsid w:val="00686738"/>
    <w:rsid w:val="00690FD3"/>
    <w:rsid w:val="0069266B"/>
    <w:rsid w:val="00693F1D"/>
    <w:rsid w:val="006A2D19"/>
    <w:rsid w:val="006A32B2"/>
    <w:rsid w:val="006C2685"/>
    <w:rsid w:val="006D2774"/>
    <w:rsid w:val="006D4F9E"/>
    <w:rsid w:val="006D5594"/>
    <w:rsid w:val="006D55B8"/>
    <w:rsid w:val="006D572D"/>
    <w:rsid w:val="006E278C"/>
    <w:rsid w:val="006F0371"/>
    <w:rsid w:val="006F056B"/>
    <w:rsid w:val="006F5F72"/>
    <w:rsid w:val="00703341"/>
    <w:rsid w:val="007039A2"/>
    <w:rsid w:val="007058C7"/>
    <w:rsid w:val="007063AA"/>
    <w:rsid w:val="007066A1"/>
    <w:rsid w:val="0070691B"/>
    <w:rsid w:val="00715DAC"/>
    <w:rsid w:val="00721109"/>
    <w:rsid w:val="007237F8"/>
    <w:rsid w:val="00735245"/>
    <w:rsid w:val="00735EAE"/>
    <w:rsid w:val="00742A57"/>
    <w:rsid w:val="0074388D"/>
    <w:rsid w:val="00743E08"/>
    <w:rsid w:val="00745DBC"/>
    <w:rsid w:val="007504E9"/>
    <w:rsid w:val="007509BE"/>
    <w:rsid w:val="00751ED9"/>
    <w:rsid w:val="007527DB"/>
    <w:rsid w:val="00752F5C"/>
    <w:rsid w:val="007567ED"/>
    <w:rsid w:val="00756D0C"/>
    <w:rsid w:val="00761FE0"/>
    <w:rsid w:val="00765995"/>
    <w:rsid w:val="00766729"/>
    <w:rsid w:val="00770BEA"/>
    <w:rsid w:val="00776853"/>
    <w:rsid w:val="00783313"/>
    <w:rsid w:val="0078493C"/>
    <w:rsid w:val="0079337C"/>
    <w:rsid w:val="00795AAC"/>
    <w:rsid w:val="0079600A"/>
    <w:rsid w:val="007A1A22"/>
    <w:rsid w:val="007A4D2F"/>
    <w:rsid w:val="007B5741"/>
    <w:rsid w:val="007C404A"/>
    <w:rsid w:val="007D5A3C"/>
    <w:rsid w:val="007E3CA1"/>
    <w:rsid w:val="007F41CD"/>
    <w:rsid w:val="0080036E"/>
    <w:rsid w:val="00803D09"/>
    <w:rsid w:val="00804992"/>
    <w:rsid w:val="00812737"/>
    <w:rsid w:val="00812BF6"/>
    <w:rsid w:val="00830D3A"/>
    <w:rsid w:val="00836F64"/>
    <w:rsid w:val="0083759F"/>
    <w:rsid w:val="008376A8"/>
    <w:rsid w:val="00837D75"/>
    <w:rsid w:val="00840306"/>
    <w:rsid w:val="00843514"/>
    <w:rsid w:val="00852054"/>
    <w:rsid w:val="008532F8"/>
    <w:rsid w:val="008750DB"/>
    <w:rsid w:val="00877B70"/>
    <w:rsid w:val="008804E8"/>
    <w:rsid w:val="0088129A"/>
    <w:rsid w:val="00881E16"/>
    <w:rsid w:val="00882A89"/>
    <w:rsid w:val="0088310F"/>
    <w:rsid w:val="008902E5"/>
    <w:rsid w:val="00893379"/>
    <w:rsid w:val="00894E21"/>
    <w:rsid w:val="008A31BC"/>
    <w:rsid w:val="008A54B8"/>
    <w:rsid w:val="008A700A"/>
    <w:rsid w:val="008A784C"/>
    <w:rsid w:val="008B17B7"/>
    <w:rsid w:val="008B43DA"/>
    <w:rsid w:val="008C09D8"/>
    <w:rsid w:val="008C2417"/>
    <w:rsid w:val="008C3FEF"/>
    <w:rsid w:val="008E0B8E"/>
    <w:rsid w:val="008E2DE5"/>
    <w:rsid w:val="008E4C3F"/>
    <w:rsid w:val="008E5AE7"/>
    <w:rsid w:val="008E62E3"/>
    <w:rsid w:val="008E748B"/>
    <w:rsid w:val="008F066B"/>
    <w:rsid w:val="008F17F9"/>
    <w:rsid w:val="008F2629"/>
    <w:rsid w:val="008F30C7"/>
    <w:rsid w:val="008F523A"/>
    <w:rsid w:val="008F76FB"/>
    <w:rsid w:val="008F7CE9"/>
    <w:rsid w:val="008F7F6F"/>
    <w:rsid w:val="009017B8"/>
    <w:rsid w:val="009028FB"/>
    <w:rsid w:val="009029B4"/>
    <w:rsid w:val="00906A6A"/>
    <w:rsid w:val="00906DF4"/>
    <w:rsid w:val="009137E7"/>
    <w:rsid w:val="00913D48"/>
    <w:rsid w:val="0091459C"/>
    <w:rsid w:val="009158E2"/>
    <w:rsid w:val="009178C8"/>
    <w:rsid w:val="00925ABF"/>
    <w:rsid w:val="00932B66"/>
    <w:rsid w:val="009379FF"/>
    <w:rsid w:val="00943B94"/>
    <w:rsid w:val="009463F0"/>
    <w:rsid w:val="00951894"/>
    <w:rsid w:val="00955EDE"/>
    <w:rsid w:val="009607ED"/>
    <w:rsid w:val="00962890"/>
    <w:rsid w:val="00963559"/>
    <w:rsid w:val="009801A8"/>
    <w:rsid w:val="00990944"/>
    <w:rsid w:val="00991F9C"/>
    <w:rsid w:val="00993302"/>
    <w:rsid w:val="00993897"/>
    <w:rsid w:val="009952EC"/>
    <w:rsid w:val="009A1E72"/>
    <w:rsid w:val="009A594C"/>
    <w:rsid w:val="009A6274"/>
    <w:rsid w:val="009A64B2"/>
    <w:rsid w:val="009A7087"/>
    <w:rsid w:val="009A7109"/>
    <w:rsid w:val="009B4305"/>
    <w:rsid w:val="009B6DAC"/>
    <w:rsid w:val="009B776A"/>
    <w:rsid w:val="009D0787"/>
    <w:rsid w:val="009D2C5F"/>
    <w:rsid w:val="009D6BD4"/>
    <w:rsid w:val="009D79DB"/>
    <w:rsid w:val="009E5E6D"/>
    <w:rsid w:val="009F4968"/>
    <w:rsid w:val="00A00DA5"/>
    <w:rsid w:val="00A0110F"/>
    <w:rsid w:val="00A14D72"/>
    <w:rsid w:val="00A166F7"/>
    <w:rsid w:val="00A207E7"/>
    <w:rsid w:val="00A2112A"/>
    <w:rsid w:val="00A24E17"/>
    <w:rsid w:val="00A25C28"/>
    <w:rsid w:val="00A2707C"/>
    <w:rsid w:val="00A31552"/>
    <w:rsid w:val="00A33DAF"/>
    <w:rsid w:val="00A33F0E"/>
    <w:rsid w:val="00A34EA1"/>
    <w:rsid w:val="00A37380"/>
    <w:rsid w:val="00A41CBA"/>
    <w:rsid w:val="00A43D12"/>
    <w:rsid w:val="00A555DF"/>
    <w:rsid w:val="00A5689F"/>
    <w:rsid w:val="00A621A0"/>
    <w:rsid w:val="00A631DB"/>
    <w:rsid w:val="00A7192B"/>
    <w:rsid w:val="00A73D9B"/>
    <w:rsid w:val="00A75CDD"/>
    <w:rsid w:val="00A77E01"/>
    <w:rsid w:val="00A837E9"/>
    <w:rsid w:val="00A93D6E"/>
    <w:rsid w:val="00A95E03"/>
    <w:rsid w:val="00A95FDC"/>
    <w:rsid w:val="00A96CCF"/>
    <w:rsid w:val="00AA7DA8"/>
    <w:rsid w:val="00AB0DD2"/>
    <w:rsid w:val="00AB1275"/>
    <w:rsid w:val="00AB30C1"/>
    <w:rsid w:val="00AB673B"/>
    <w:rsid w:val="00AD0F77"/>
    <w:rsid w:val="00AD4436"/>
    <w:rsid w:val="00AE006F"/>
    <w:rsid w:val="00AE3F88"/>
    <w:rsid w:val="00AE6934"/>
    <w:rsid w:val="00AE79CB"/>
    <w:rsid w:val="00AF4B4D"/>
    <w:rsid w:val="00B00CEE"/>
    <w:rsid w:val="00B06A07"/>
    <w:rsid w:val="00B10130"/>
    <w:rsid w:val="00B1340C"/>
    <w:rsid w:val="00B13D46"/>
    <w:rsid w:val="00B16E8D"/>
    <w:rsid w:val="00B27376"/>
    <w:rsid w:val="00B42DD0"/>
    <w:rsid w:val="00B507EF"/>
    <w:rsid w:val="00B54809"/>
    <w:rsid w:val="00B575DD"/>
    <w:rsid w:val="00B57F1D"/>
    <w:rsid w:val="00B61F78"/>
    <w:rsid w:val="00B634D4"/>
    <w:rsid w:val="00B65EA7"/>
    <w:rsid w:val="00B7463C"/>
    <w:rsid w:val="00B77740"/>
    <w:rsid w:val="00B840D0"/>
    <w:rsid w:val="00B844C0"/>
    <w:rsid w:val="00B86B01"/>
    <w:rsid w:val="00B96536"/>
    <w:rsid w:val="00BA05DA"/>
    <w:rsid w:val="00BA2244"/>
    <w:rsid w:val="00BA2FC7"/>
    <w:rsid w:val="00BA367D"/>
    <w:rsid w:val="00BA5340"/>
    <w:rsid w:val="00BA6C9C"/>
    <w:rsid w:val="00BB0516"/>
    <w:rsid w:val="00BB1C1D"/>
    <w:rsid w:val="00BB5A42"/>
    <w:rsid w:val="00BC080F"/>
    <w:rsid w:val="00BD0005"/>
    <w:rsid w:val="00BD1882"/>
    <w:rsid w:val="00BD3146"/>
    <w:rsid w:val="00BD7393"/>
    <w:rsid w:val="00BD74C5"/>
    <w:rsid w:val="00BD7F64"/>
    <w:rsid w:val="00BE1E06"/>
    <w:rsid w:val="00BE4254"/>
    <w:rsid w:val="00BE68B2"/>
    <w:rsid w:val="00BF12AD"/>
    <w:rsid w:val="00C15B81"/>
    <w:rsid w:val="00C16AAD"/>
    <w:rsid w:val="00C20B4D"/>
    <w:rsid w:val="00C22CBE"/>
    <w:rsid w:val="00C23B27"/>
    <w:rsid w:val="00C24BB7"/>
    <w:rsid w:val="00C264B9"/>
    <w:rsid w:val="00C268C7"/>
    <w:rsid w:val="00C269CD"/>
    <w:rsid w:val="00C327A7"/>
    <w:rsid w:val="00C37602"/>
    <w:rsid w:val="00C40758"/>
    <w:rsid w:val="00C43E53"/>
    <w:rsid w:val="00C47912"/>
    <w:rsid w:val="00C50297"/>
    <w:rsid w:val="00C558DC"/>
    <w:rsid w:val="00C5609B"/>
    <w:rsid w:val="00C72AE6"/>
    <w:rsid w:val="00C8086A"/>
    <w:rsid w:val="00C823D3"/>
    <w:rsid w:val="00C84812"/>
    <w:rsid w:val="00C876B6"/>
    <w:rsid w:val="00C906D6"/>
    <w:rsid w:val="00C91300"/>
    <w:rsid w:val="00C95667"/>
    <w:rsid w:val="00C97F19"/>
    <w:rsid w:val="00CA050E"/>
    <w:rsid w:val="00CA21AD"/>
    <w:rsid w:val="00CA4E68"/>
    <w:rsid w:val="00CA6B5E"/>
    <w:rsid w:val="00CB0D00"/>
    <w:rsid w:val="00CB5FEE"/>
    <w:rsid w:val="00CC11A1"/>
    <w:rsid w:val="00CC487F"/>
    <w:rsid w:val="00CC6B97"/>
    <w:rsid w:val="00CD07E1"/>
    <w:rsid w:val="00CD6AE2"/>
    <w:rsid w:val="00CD7E25"/>
    <w:rsid w:val="00CF06C9"/>
    <w:rsid w:val="00CF566E"/>
    <w:rsid w:val="00CF6BC3"/>
    <w:rsid w:val="00D01B21"/>
    <w:rsid w:val="00D04863"/>
    <w:rsid w:val="00D07E25"/>
    <w:rsid w:val="00D12759"/>
    <w:rsid w:val="00D13CF2"/>
    <w:rsid w:val="00D1523B"/>
    <w:rsid w:val="00D15ADE"/>
    <w:rsid w:val="00D20EAB"/>
    <w:rsid w:val="00D27C4F"/>
    <w:rsid w:val="00D35904"/>
    <w:rsid w:val="00D437D2"/>
    <w:rsid w:val="00D43EBB"/>
    <w:rsid w:val="00D461BB"/>
    <w:rsid w:val="00D479A5"/>
    <w:rsid w:val="00D52283"/>
    <w:rsid w:val="00D5735A"/>
    <w:rsid w:val="00D642E0"/>
    <w:rsid w:val="00D645CB"/>
    <w:rsid w:val="00D814AA"/>
    <w:rsid w:val="00D86032"/>
    <w:rsid w:val="00D86215"/>
    <w:rsid w:val="00D951B9"/>
    <w:rsid w:val="00DA3236"/>
    <w:rsid w:val="00DA37CC"/>
    <w:rsid w:val="00DB5C33"/>
    <w:rsid w:val="00DC09A9"/>
    <w:rsid w:val="00DC551B"/>
    <w:rsid w:val="00DD28D5"/>
    <w:rsid w:val="00DD2EDC"/>
    <w:rsid w:val="00DD7CD0"/>
    <w:rsid w:val="00DE3978"/>
    <w:rsid w:val="00DF105B"/>
    <w:rsid w:val="00DF22DB"/>
    <w:rsid w:val="00DF312B"/>
    <w:rsid w:val="00E12162"/>
    <w:rsid w:val="00E13116"/>
    <w:rsid w:val="00E252FB"/>
    <w:rsid w:val="00E304A4"/>
    <w:rsid w:val="00E31E05"/>
    <w:rsid w:val="00E401AB"/>
    <w:rsid w:val="00E418A0"/>
    <w:rsid w:val="00E42A8A"/>
    <w:rsid w:val="00E42E7C"/>
    <w:rsid w:val="00E43F20"/>
    <w:rsid w:val="00E44210"/>
    <w:rsid w:val="00E46BF1"/>
    <w:rsid w:val="00E66DCC"/>
    <w:rsid w:val="00E71861"/>
    <w:rsid w:val="00E77177"/>
    <w:rsid w:val="00E8218C"/>
    <w:rsid w:val="00E83577"/>
    <w:rsid w:val="00E84184"/>
    <w:rsid w:val="00E94083"/>
    <w:rsid w:val="00EA0456"/>
    <w:rsid w:val="00EA164B"/>
    <w:rsid w:val="00EA230C"/>
    <w:rsid w:val="00EA2672"/>
    <w:rsid w:val="00EA63A1"/>
    <w:rsid w:val="00EB07C6"/>
    <w:rsid w:val="00EB0F27"/>
    <w:rsid w:val="00EC34EA"/>
    <w:rsid w:val="00EC5923"/>
    <w:rsid w:val="00ED257B"/>
    <w:rsid w:val="00EE4DD3"/>
    <w:rsid w:val="00EF5B3C"/>
    <w:rsid w:val="00F01CAF"/>
    <w:rsid w:val="00F04011"/>
    <w:rsid w:val="00F04D0D"/>
    <w:rsid w:val="00F07F8B"/>
    <w:rsid w:val="00F1199E"/>
    <w:rsid w:val="00F1416A"/>
    <w:rsid w:val="00F1544F"/>
    <w:rsid w:val="00F174B0"/>
    <w:rsid w:val="00F26DA0"/>
    <w:rsid w:val="00F34BEA"/>
    <w:rsid w:val="00F402ED"/>
    <w:rsid w:val="00F45479"/>
    <w:rsid w:val="00F46658"/>
    <w:rsid w:val="00F54875"/>
    <w:rsid w:val="00F56B3D"/>
    <w:rsid w:val="00F643FA"/>
    <w:rsid w:val="00F666E2"/>
    <w:rsid w:val="00F66701"/>
    <w:rsid w:val="00F70AEB"/>
    <w:rsid w:val="00F71D30"/>
    <w:rsid w:val="00F845DE"/>
    <w:rsid w:val="00F85DEF"/>
    <w:rsid w:val="00F864CF"/>
    <w:rsid w:val="00F91872"/>
    <w:rsid w:val="00F9511E"/>
    <w:rsid w:val="00F97985"/>
    <w:rsid w:val="00FA1A8C"/>
    <w:rsid w:val="00FA1AA6"/>
    <w:rsid w:val="00FB2E8C"/>
    <w:rsid w:val="00FB3074"/>
    <w:rsid w:val="00FB3833"/>
    <w:rsid w:val="00FB540F"/>
    <w:rsid w:val="00FB5D62"/>
    <w:rsid w:val="00FC1EC3"/>
    <w:rsid w:val="00FD5D6C"/>
    <w:rsid w:val="00FD6B67"/>
    <w:rsid w:val="00FE4BD2"/>
    <w:rsid w:val="00FF5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E1BE2F67-0C19-40A0-BAB1-7BE3476A9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7D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qFormat/>
    <w:rsid w:val="00E8218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qFormat/>
    <w:rsid w:val="00E8218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E8218C"/>
    <w:rPr>
      <w:rFonts w:ascii="Arial" w:eastAsia="Times New Roman" w:hAnsi="Arial" w:cs="Arial"/>
      <w:b/>
      <w:bCs/>
      <w:i/>
      <w:iCs/>
      <w:sz w:val="28"/>
      <w:szCs w:val="28"/>
      <w:lang w:eastAsia="es-ES"/>
    </w:rPr>
  </w:style>
  <w:style w:type="character" w:customStyle="1" w:styleId="Ttulo3Car">
    <w:name w:val="Título 3 Car"/>
    <w:basedOn w:val="Fuentedeprrafopredeter"/>
    <w:link w:val="Ttulo3"/>
    <w:rsid w:val="00E8218C"/>
    <w:rPr>
      <w:rFonts w:ascii="Arial" w:eastAsia="Times New Roman" w:hAnsi="Arial" w:cs="Arial"/>
      <w:b/>
      <w:bCs/>
      <w:sz w:val="26"/>
      <w:szCs w:val="26"/>
      <w:lang w:eastAsia="es-ES"/>
    </w:rPr>
  </w:style>
  <w:style w:type="character" w:styleId="Hipervnculo">
    <w:name w:val="Hyperlink"/>
    <w:rsid w:val="00E8218C"/>
    <w:rPr>
      <w:color w:val="0000FF"/>
      <w:u w:val="single"/>
    </w:rPr>
  </w:style>
  <w:style w:type="paragraph" w:styleId="Encabezado">
    <w:name w:val="header"/>
    <w:basedOn w:val="Normal"/>
    <w:link w:val="EncabezadoCar"/>
    <w:rsid w:val="00E8218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E8218C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E8218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E8218C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basedOn w:val="Fuentedeprrafopredeter"/>
    <w:rsid w:val="00E8218C"/>
  </w:style>
  <w:style w:type="character" w:styleId="Refdecomentario">
    <w:name w:val="annotation reference"/>
    <w:semiHidden/>
    <w:rsid w:val="00E8218C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rsid w:val="00E8218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E8218C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E8218C"/>
    <w:pPr>
      <w:ind w:left="708"/>
    </w:pPr>
  </w:style>
  <w:style w:type="paragraph" w:styleId="NormalWeb">
    <w:name w:val="Normal (Web)"/>
    <w:basedOn w:val="Normal"/>
    <w:uiPriority w:val="99"/>
    <w:unhideWhenUsed/>
    <w:rsid w:val="00E8218C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E8218C"/>
  </w:style>
  <w:style w:type="character" w:customStyle="1" w:styleId="prdplaintext">
    <w:name w:val="prdplaintext"/>
    <w:rsid w:val="00E8218C"/>
  </w:style>
  <w:style w:type="paragraph" w:styleId="Textodeglobo">
    <w:name w:val="Balloon Text"/>
    <w:basedOn w:val="Normal"/>
    <w:link w:val="TextodegloboCar"/>
    <w:uiPriority w:val="99"/>
    <w:semiHidden/>
    <w:unhideWhenUsed/>
    <w:rsid w:val="00E8218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218C"/>
    <w:rPr>
      <w:rFonts w:ascii="Segoe UI" w:eastAsia="Times New Roman" w:hAnsi="Segoe UI" w:cs="Segoe UI"/>
      <w:sz w:val="18"/>
      <w:szCs w:val="18"/>
      <w:lang w:eastAsia="es-ES"/>
    </w:rPr>
  </w:style>
  <w:style w:type="paragraph" w:styleId="Revisin">
    <w:name w:val="Revision"/>
    <w:hidden/>
    <w:uiPriority w:val="99"/>
    <w:semiHidden/>
    <w:rsid w:val="00745D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9408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94083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styleId="Sangradetextonormal">
    <w:name w:val="Body Text Indent"/>
    <w:basedOn w:val="Normal"/>
    <w:link w:val="SangradetextonormalCar"/>
    <w:rsid w:val="00E44210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E44210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efault">
    <w:name w:val="Default"/>
    <w:rsid w:val="00E44210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es-ES"/>
    </w:rPr>
  </w:style>
  <w:style w:type="character" w:customStyle="1" w:styleId="PrrafodelistaCar">
    <w:name w:val="Párrafo de lista Car"/>
    <w:link w:val="Prrafodelista"/>
    <w:uiPriority w:val="34"/>
    <w:locked/>
    <w:rsid w:val="00686738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360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2088</Words>
  <Characters>11489</Characters>
  <Application>Microsoft Office Word</Application>
  <DocSecurity>0</DocSecurity>
  <Lines>95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BZUNA</dc:creator>
  <cp:lastModifiedBy>SCADA01</cp:lastModifiedBy>
  <cp:revision>2</cp:revision>
  <cp:lastPrinted>2015-12-01T16:26:00Z</cp:lastPrinted>
  <dcterms:created xsi:type="dcterms:W3CDTF">2015-12-14T15:00:00Z</dcterms:created>
  <dcterms:modified xsi:type="dcterms:W3CDTF">2015-12-14T15:00:00Z</dcterms:modified>
</cp:coreProperties>
</file>