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3E9E" w:rsidRDefault="009C3E9E" w:rsidP="00BC21BB">
                            <w:pPr>
                              <w:pStyle w:val="Ttulo1"/>
                              <w:ind w:left="142"/>
                              <w:jc w:val="center"/>
                              <w:rPr>
                                <w:rFonts w:ascii="Century Gothic" w:hAnsi="Century Gothic"/>
                                <w:szCs w:val="28"/>
                              </w:rPr>
                            </w:pPr>
                          </w:p>
                          <w:p w:rsidR="009C3E9E" w:rsidRDefault="009C3E9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3E9E" w:rsidRDefault="009C3E9E" w:rsidP="00196858"/>
                          <w:p w:rsidR="009C3E9E" w:rsidRPr="00196858" w:rsidRDefault="009C3E9E" w:rsidP="00196858"/>
                          <w:p w:rsidR="009C3E9E" w:rsidRDefault="009C3E9E" w:rsidP="00BC21BB">
                            <w:pPr>
                              <w:ind w:left="142"/>
                              <w:jc w:val="center"/>
                              <w:rPr>
                                <w:rFonts w:ascii="Verdana" w:hAnsi="Verdana"/>
                                <w:b/>
                              </w:rPr>
                            </w:pPr>
                          </w:p>
                          <w:p w:rsidR="009C3E9E" w:rsidRDefault="009C3E9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E9E" w:rsidRDefault="009C3E9E" w:rsidP="00963B46">
                            <w:pPr>
                              <w:ind w:left="142"/>
                              <w:jc w:val="center"/>
                              <w:rPr>
                                <w:rFonts w:ascii="Century Gothic" w:hAnsi="Century Gothic"/>
                                <w:b/>
                                <w:color w:val="365F91"/>
                                <w:sz w:val="32"/>
                                <w:lang w:val="es-BO"/>
                              </w:rPr>
                            </w:pPr>
                          </w:p>
                          <w:p w:rsidR="009C3E9E" w:rsidRDefault="009C3E9E" w:rsidP="00963B46">
                            <w:pPr>
                              <w:ind w:left="142"/>
                              <w:jc w:val="center"/>
                              <w:rPr>
                                <w:rFonts w:ascii="Century Gothic" w:hAnsi="Century Gothic" w:cs="Arial"/>
                                <w:b/>
                                <w:sz w:val="32"/>
                                <w:szCs w:val="32"/>
                                <w:lang w:val="es-MX"/>
                              </w:rPr>
                            </w:pPr>
                          </w:p>
                          <w:p w:rsidR="009C3E9E" w:rsidRDefault="009C3E9E" w:rsidP="00963B46">
                            <w:pPr>
                              <w:ind w:left="142"/>
                              <w:jc w:val="center"/>
                              <w:rPr>
                                <w:rFonts w:ascii="Century Gothic" w:hAnsi="Century Gothic" w:cs="Arial"/>
                                <w:b/>
                                <w:sz w:val="32"/>
                                <w:szCs w:val="32"/>
                                <w:lang w:val="es-MX"/>
                              </w:rPr>
                            </w:pPr>
                          </w:p>
                          <w:p w:rsidR="009C3E9E" w:rsidRPr="00EE5138" w:rsidRDefault="009C3E9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C3E9E" w:rsidRDefault="009C3E9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C3E9E" w:rsidRPr="003F3DFD" w:rsidRDefault="009C3E9E" w:rsidP="002C0306">
                            <w:pPr>
                              <w:rPr>
                                <w:rFonts w:ascii="Century Gothic" w:hAnsi="Century Gothic" w:cs="Arial"/>
                                <w:b/>
                                <w:sz w:val="32"/>
                                <w:szCs w:val="32"/>
                              </w:rPr>
                            </w:pPr>
                          </w:p>
                          <w:p w:rsidR="009C3E9E" w:rsidRDefault="009C3E9E" w:rsidP="00C64893">
                            <w:pPr>
                              <w:jc w:val="center"/>
                              <w:rPr>
                                <w:rFonts w:ascii="Century Gothic" w:hAnsi="Century Gothic"/>
                                <w:b/>
                                <w:sz w:val="32"/>
                                <w:szCs w:val="32"/>
                              </w:rPr>
                            </w:pPr>
                            <w:r>
                              <w:rPr>
                                <w:rFonts w:ascii="Century Gothic" w:hAnsi="Century Gothic"/>
                                <w:b/>
                                <w:sz w:val="32"/>
                                <w:szCs w:val="32"/>
                              </w:rPr>
                              <w:t>REGLAMENTO DE CONTRATACIONES DIRECTAS</w:t>
                            </w:r>
                          </w:p>
                          <w:p w:rsidR="009C3E9E" w:rsidRDefault="009C3E9E"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C3E9E" w:rsidRPr="00C64893" w:rsidRDefault="009C3E9E" w:rsidP="00BC21BB">
                            <w:pPr>
                              <w:ind w:left="142"/>
                              <w:jc w:val="center"/>
                              <w:rPr>
                                <w:rFonts w:ascii="Century Gothic" w:hAnsi="Century Gothic" w:cs="Arial"/>
                                <w:b/>
                                <w:sz w:val="32"/>
                                <w:szCs w:val="32"/>
                              </w:rPr>
                            </w:pPr>
                          </w:p>
                          <w:p w:rsidR="009C3E9E" w:rsidRDefault="009C3E9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C3E9E" w:rsidRPr="000F16BE" w:rsidRDefault="009C3E9E" w:rsidP="00716D3A">
                            <w:pPr>
                              <w:ind w:left="142"/>
                              <w:jc w:val="center"/>
                              <w:rPr>
                                <w:rFonts w:ascii="Century Gothic" w:hAnsi="Century Gothic" w:cs="Arial"/>
                                <w:b/>
                                <w:sz w:val="32"/>
                                <w:szCs w:val="32"/>
                                <w:lang w:val="es-MX"/>
                              </w:rPr>
                            </w:pPr>
                          </w:p>
                          <w:p w:rsidR="009C3E9E" w:rsidRPr="00811D4C" w:rsidRDefault="009C3E9E" w:rsidP="00BC21BB">
                            <w:pPr>
                              <w:ind w:left="142"/>
                              <w:rPr>
                                <w:rFonts w:ascii="Century Gothic" w:hAnsi="Century Gothic"/>
                                <w:b/>
                              </w:rPr>
                            </w:pPr>
                          </w:p>
                          <w:p w:rsidR="009C3E9E" w:rsidRDefault="009C3E9E"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CALIBRACIÓN Y REPARACIÓN PARA VÁLVULAS DE ALIVIO DE LA PLANTA DE SEPARACIÓN DE LÍQUIDOS RÍO GRANDE</w:t>
                            </w:r>
                          </w:p>
                          <w:p w:rsidR="009C3E9E" w:rsidRPr="00536091" w:rsidRDefault="009C3E9E"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 – GPSL – 084 - 15</w:t>
                            </w:r>
                          </w:p>
                          <w:p w:rsidR="009C3E9E" w:rsidRDefault="009C3E9E"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C3E9E" w:rsidRPr="00574BFC" w:rsidRDefault="009C3E9E"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w:t>
                            </w:r>
                            <w:r w:rsidRPr="0072074E">
                              <w:rPr>
                                <w:rFonts w:ascii="Century Gothic" w:hAnsi="Century Gothic" w:cs="Arial"/>
                                <w:b/>
                                <w:sz w:val="28"/>
                                <w:lang w:val="es-ES"/>
                              </w:rPr>
                              <w:t>MERA CONVOCATORIA</w:t>
                            </w:r>
                          </w:p>
                          <w:p w:rsidR="009C3E9E" w:rsidRDefault="009C3E9E" w:rsidP="00BC21BB">
                            <w:pPr>
                              <w:ind w:right="930"/>
                              <w:jc w:val="center"/>
                              <w:rPr>
                                <w:rFonts w:ascii="Century Gothic" w:hAnsi="Century Gothic"/>
                                <w:lang w:val="es-ES_tradnl"/>
                              </w:rPr>
                            </w:pPr>
                            <w:r>
                              <w:rPr>
                                <w:rFonts w:ascii="Century Gothic" w:hAnsi="Century Gothic"/>
                                <w:lang w:val="es-ES_tradnl"/>
                              </w:rPr>
                              <w:t xml:space="preserve">          </w:t>
                            </w:r>
                          </w:p>
                          <w:p w:rsidR="009C3E9E" w:rsidRDefault="009C3E9E" w:rsidP="00BC21BB">
                            <w:pPr>
                              <w:ind w:right="930"/>
                              <w:jc w:val="center"/>
                              <w:rPr>
                                <w:rFonts w:ascii="Century Gothic" w:hAnsi="Century Gothic"/>
                                <w:lang w:val="es-ES_tradnl"/>
                              </w:rPr>
                            </w:pPr>
                          </w:p>
                          <w:p w:rsidR="009C3E9E" w:rsidRDefault="009C3E9E" w:rsidP="00BC21BB">
                            <w:pPr>
                              <w:ind w:right="930"/>
                              <w:jc w:val="center"/>
                              <w:rPr>
                                <w:rFonts w:ascii="Century Gothic" w:hAnsi="Century Gothic"/>
                                <w:lang w:val="es-ES_tradnl"/>
                              </w:rPr>
                            </w:pPr>
                          </w:p>
                          <w:p w:rsidR="009C3E9E" w:rsidRDefault="009C3E9E" w:rsidP="00BC21BB">
                            <w:pPr>
                              <w:ind w:right="930"/>
                              <w:jc w:val="center"/>
                              <w:rPr>
                                <w:rFonts w:ascii="Century Gothic" w:hAnsi="Century Gothic"/>
                                <w:lang w:val="es-ES_tradnl"/>
                              </w:rPr>
                            </w:pPr>
                          </w:p>
                          <w:p w:rsidR="009C3E9E" w:rsidRDefault="009C3E9E" w:rsidP="00BC21BB">
                            <w:pPr>
                              <w:ind w:right="930"/>
                              <w:jc w:val="center"/>
                              <w:rPr>
                                <w:rFonts w:ascii="Century Gothic" w:hAnsi="Century Gothic"/>
                                <w:lang w:val="es-ES_tradnl"/>
                              </w:rPr>
                            </w:pPr>
                          </w:p>
                          <w:p w:rsidR="009C3E9E" w:rsidRPr="009C5A35" w:rsidRDefault="009C3E9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C3E9E" w:rsidRDefault="009C3E9E" w:rsidP="00BC21BB">
                      <w:pPr>
                        <w:pStyle w:val="Ttulo1"/>
                        <w:ind w:left="142"/>
                        <w:jc w:val="center"/>
                        <w:rPr>
                          <w:rFonts w:ascii="Century Gothic" w:hAnsi="Century Gothic"/>
                          <w:szCs w:val="28"/>
                        </w:rPr>
                      </w:pPr>
                    </w:p>
                    <w:p w:rsidR="009C3E9E" w:rsidRDefault="009C3E9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3E9E" w:rsidRDefault="009C3E9E" w:rsidP="00196858"/>
                    <w:p w:rsidR="009C3E9E" w:rsidRPr="00196858" w:rsidRDefault="009C3E9E" w:rsidP="00196858"/>
                    <w:p w:rsidR="009C3E9E" w:rsidRDefault="009C3E9E" w:rsidP="00BC21BB">
                      <w:pPr>
                        <w:ind w:left="142"/>
                        <w:jc w:val="center"/>
                        <w:rPr>
                          <w:rFonts w:ascii="Verdana" w:hAnsi="Verdana"/>
                          <w:b/>
                        </w:rPr>
                      </w:pPr>
                    </w:p>
                    <w:p w:rsidR="009C3E9E" w:rsidRDefault="009C3E9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3E9E" w:rsidRDefault="009C3E9E" w:rsidP="00963B46">
                      <w:pPr>
                        <w:ind w:left="142"/>
                        <w:jc w:val="center"/>
                        <w:rPr>
                          <w:rFonts w:ascii="Century Gothic" w:hAnsi="Century Gothic"/>
                          <w:b/>
                          <w:color w:val="365F91"/>
                          <w:sz w:val="32"/>
                          <w:lang w:val="es-BO"/>
                        </w:rPr>
                      </w:pPr>
                    </w:p>
                    <w:p w:rsidR="009C3E9E" w:rsidRDefault="009C3E9E" w:rsidP="00963B46">
                      <w:pPr>
                        <w:ind w:left="142"/>
                        <w:jc w:val="center"/>
                        <w:rPr>
                          <w:rFonts w:ascii="Century Gothic" w:hAnsi="Century Gothic" w:cs="Arial"/>
                          <w:b/>
                          <w:sz w:val="32"/>
                          <w:szCs w:val="32"/>
                          <w:lang w:val="es-MX"/>
                        </w:rPr>
                      </w:pPr>
                    </w:p>
                    <w:p w:rsidR="009C3E9E" w:rsidRDefault="009C3E9E" w:rsidP="00963B46">
                      <w:pPr>
                        <w:ind w:left="142"/>
                        <w:jc w:val="center"/>
                        <w:rPr>
                          <w:rFonts w:ascii="Century Gothic" w:hAnsi="Century Gothic" w:cs="Arial"/>
                          <w:b/>
                          <w:sz w:val="32"/>
                          <w:szCs w:val="32"/>
                          <w:lang w:val="es-MX"/>
                        </w:rPr>
                      </w:pPr>
                    </w:p>
                    <w:p w:rsidR="009C3E9E" w:rsidRPr="00EE5138" w:rsidRDefault="009C3E9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9C3E9E" w:rsidRDefault="009C3E9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9C3E9E" w:rsidRPr="003F3DFD" w:rsidRDefault="009C3E9E" w:rsidP="002C0306">
                      <w:pPr>
                        <w:rPr>
                          <w:rFonts w:ascii="Century Gothic" w:hAnsi="Century Gothic" w:cs="Arial"/>
                          <w:b/>
                          <w:sz w:val="32"/>
                          <w:szCs w:val="32"/>
                        </w:rPr>
                      </w:pPr>
                    </w:p>
                    <w:p w:rsidR="009C3E9E" w:rsidRDefault="009C3E9E" w:rsidP="00C64893">
                      <w:pPr>
                        <w:jc w:val="center"/>
                        <w:rPr>
                          <w:rFonts w:ascii="Century Gothic" w:hAnsi="Century Gothic"/>
                          <w:b/>
                          <w:sz w:val="32"/>
                          <w:szCs w:val="32"/>
                        </w:rPr>
                      </w:pPr>
                      <w:r>
                        <w:rPr>
                          <w:rFonts w:ascii="Century Gothic" w:hAnsi="Century Gothic"/>
                          <w:b/>
                          <w:sz w:val="32"/>
                          <w:szCs w:val="32"/>
                        </w:rPr>
                        <w:t>REGLAMENTO DE CONTRATACIONES DIRECTAS</w:t>
                      </w:r>
                    </w:p>
                    <w:p w:rsidR="009C3E9E" w:rsidRDefault="009C3E9E"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9C3E9E" w:rsidRPr="00C64893" w:rsidRDefault="009C3E9E" w:rsidP="00BC21BB">
                      <w:pPr>
                        <w:ind w:left="142"/>
                        <w:jc w:val="center"/>
                        <w:rPr>
                          <w:rFonts w:ascii="Century Gothic" w:hAnsi="Century Gothic" w:cs="Arial"/>
                          <w:b/>
                          <w:sz w:val="32"/>
                          <w:szCs w:val="32"/>
                        </w:rPr>
                      </w:pPr>
                    </w:p>
                    <w:p w:rsidR="009C3E9E" w:rsidRDefault="009C3E9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9C3E9E" w:rsidRPr="000F16BE" w:rsidRDefault="009C3E9E" w:rsidP="00716D3A">
                      <w:pPr>
                        <w:ind w:left="142"/>
                        <w:jc w:val="center"/>
                        <w:rPr>
                          <w:rFonts w:ascii="Century Gothic" w:hAnsi="Century Gothic" w:cs="Arial"/>
                          <w:b/>
                          <w:sz w:val="32"/>
                          <w:szCs w:val="32"/>
                          <w:lang w:val="es-MX"/>
                        </w:rPr>
                      </w:pPr>
                    </w:p>
                    <w:p w:rsidR="009C3E9E" w:rsidRPr="00811D4C" w:rsidRDefault="009C3E9E" w:rsidP="00BC21BB">
                      <w:pPr>
                        <w:ind w:left="142"/>
                        <w:rPr>
                          <w:rFonts w:ascii="Century Gothic" w:hAnsi="Century Gothic"/>
                          <w:b/>
                        </w:rPr>
                      </w:pPr>
                    </w:p>
                    <w:p w:rsidR="009C3E9E" w:rsidRDefault="009C3E9E"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CALIBRACIÓN Y REPARACIÓN PARA VÁLVULAS DE ALIVIO DE LA PLANTA DE SEPARACIÓN DE LÍQUIDOS RÍO GRANDE</w:t>
                      </w:r>
                    </w:p>
                    <w:p w:rsidR="009C3E9E" w:rsidRPr="00536091" w:rsidRDefault="009C3E9E"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 – GPSL – 084 - 15</w:t>
                      </w:r>
                    </w:p>
                    <w:p w:rsidR="009C3E9E" w:rsidRDefault="009C3E9E"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9C3E9E" w:rsidRPr="00574BFC" w:rsidRDefault="009C3E9E"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w:t>
                      </w:r>
                      <w:r w:rsidRPr="0072074E">
                        <w:rPr>
                          <w:rFonts w:ascii="Century Gothic" w:hAnsi="Century Gothic" w:cs="Arial"/>
                          <w:b/>
                          <w:sz w:val="28"/>
                          <w:lang w:val="es-ES"/>
                        </w:rPr>
                        <w:t>MERA CONVOCATORIA</w:t>
                      </w:r>
                    </w:p>
                    <w:p w:rsidR="009C3E9E" w:rsidRDefault="009C3E9E" w:rsidP="00BC21BB">
                      <w:pPr>
                        <w:ind w:right="930"/>
                        <w:jc w:val="center"/>
                        <w:rPr>
                          <w:rFonts w:ascii="Century Gothic" w:hAnsi="Century Gothic"/>
                          <w:lang w:val="es-ES_tradnl"/>
                        </w:rPr>
                      </w:pPr>
                      <w:r>
                        <w:rPr>
                          <w:rFonts w:ascii="Century Gothic" w:hAnsi="Century Gothic"/>
                          <w:lang w:val="es-ES_tradnl"/>
                        </w:rPr>
                        <w:t xml:space="preserve">          </w:t>
                      </w:r>
                    </w:p>
                    <w:p w:rsidR="009C3E9E" w:rsidRDefault="009C3E9E" w:rsidP="00BC21BB">
                      <w:pPr>
                        <w:ind w:right="930"/>
                        <w:jc w:val="center"/>
                        <w:rPr>
                          <w:rFonts w:ascii="Century Gothic" w:hAnsi="Century Gothic"/>
                          <w:lang w:val="es-ES_tradnl"/>
                        </w:rPr>
                      </w:pPr>
                    </w:p>
                    <w:p w:rsidR="009C3E9E" w:rsidRDefault="009C3E9E" w:rsidP="00BC21BB">
                      <w:pPr>
                        <w:ind w:right="930"/>
                        <w:jc w:val="center"/>
                        <w:rPr>
                          <w:rFonts w:ascii="Century Gothic" w:hAnsi="Century Gothic"/>
                          <w:lang w:val="es-ES_tradnl"/>
                        </w:rPr>
                      </w:pPr>
                    </w:p>
                    <w:p w:rsidR="009C3E9E" w:rsidRDefault="009C3E9E" w:rsidP="00BC21BB">
                      <w:pPr>
                        <w:ind w:right="930"/>
                        <w:jc w:val="center"/>
                        <w:rPr>
                          <w:rFonts w:ascii="Century Gothic" w:hAnsi="Century Gothic"/>
                          <w:lang w:val="es-ES_tradnl"/>
                        </w:rPr>
                      </w:pPr>
                    </w:p>
                    <w:p w:rsidR="009C3E9E" w:rsidRDefault="009C3E9E" w:rsidP="00BC21BB">
                      <w:pPr>
                        <w:ind w:right="930"/>
                        <w:jc w:val="center"/>
                        <w:rPr>
                          <w:rFonts w:ascii="Century Gothic" w:hAnsi="Century Gothic"/>
                          <w:lang w:val="es-ES_tradnl"/>
                        </w:rPr>
                      </w:pPr>
                    </w:p>
                    <w:p w:rsidR="009C3E9E" w:rsidRPr="009C5A35" w:rsidRDefault="009C3E9E"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A06F77" w:rsidRDefault="00EE5138" w:rsidP="00A06F77">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A06F77">
        <w:trPr>
          <w:trHeight w:val="148"/>
        </w:trPr>
        <w:tc>
          <w:tcPr>
            <w:tcW w:w="418" w:type="dxa"/>
          </w:tcPr>
          <w:p w:rsidR="00EE5138" w:rsidRPr="00A06F77" w:rsidRDefault="00EE5138" w:rsidP="00973192">
            <w:pPr>
              <w:rPr>
                <w:rFonts w:asciiTheme="minorHAnsi" w:hAnsiTheme="minorHAnsi" w:cstheme="minorHAnsi"/>
                <w:sz w:val="10"/>
                <w:szCs w:val="10"/>
              </w:rPr>
            </w:pPr>
          </w:p>
        </w:tc>
        <w:tc>
          <w:tcPr>
            <w:tcW w:w="3044" w:type="dxa"/>
          </w:tcPr>
          <w:p w:rsidR="00EE5138" w:rsidRPr="00A06F77" w:rsidRDefault="00EE5138" w:rsidP="00973192">
            <w:pPr>
              <w:rPr>
                <w:rFonts w:asciiTheme="minorHAnsi" w:hAnsiTheme="minorHAnsi" w:cstheme="minorHAnsi"/>
                <w:sz w:val="10"/>
                <w:szCs w:val="10"/>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A06F77">
        <w:trPr>
          <w:trHeight w:val="193"/>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tc>
        <w:tc>
          <w:tcPr>
            <w:tcW w:w="1089" w:type="dxa"/>
            <w:vAlign w:val="center"/>
          </w:tcPr>
          <w:p w:rsidR="00EE5138" w:rsidRPr="00A06F77" w:rsidRDefault="00EE5138" w:rsidP="00A06F77">
            <w:pPr>
              <w:jc w:val="center"/>
              <w:rPr>
                <w:rFonts w:asciiTheme="minorHAnsi" w:hAnsiTheme="minorHAnsi" w:cstheme="minorHAnsi"/>
                <w:sz w:val="18"/>
                <w:szCs w:val="18"/>
              </w:rPr>
            </w:pPr>
            <w:r w:rsidRPr="00232824">
              <w:rPr>
                <w:rFonts w:asciiTheme="minorHAnsi" w:hAnsiTheme="minorHAnsi" w:cstheme="minorHAnsi"/>
                <w:sz w:val="18"/>
                <w:szCs w:val="18"/>
              </w:rPr>
              <w:t>Hora:</w:t>
            </w:r>
          </w:p>
        </w:tc>
        <w:tc>
          <w:tcPr>
            <w:tcW w:w="3344" w:type="dxa"/>
            <w:vAlign w:val="center"/>
          </w:tcPr>
          <w:p w:rsidR="00EE5138" w:rsidRPr="00232824" w:rsidRDefault="00067670" w:rsidP="00067670">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SE REQUIERE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A06F77">
        <w:trPr>
          <w:trHeight w:val="158"/>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tc>
        <w:tc>
          <w:tcPr>
            <w:tcW w:w="1089" w:type="dxa"/>
            <w:vAlign w:val="center"/>
          </w:tcPr>
          <w:p w:rsidR="00EE5138" w:rsidRPr="00232824" w:rsidRDefault="00EE5138" w:rsidP="00A06F77">
            <w:pPr>
              <w:jc w:val="center"/>
              <w:rPr>
                <w:rFonts w:asciiTheme="minorHAnsi" w:hAnsiTheme="minorHAnsi" w:cstheme="minorHAnsi"/>
                <w:sz w:val="18"/>
                <w:szCs w:val="18"/>
              </w:rPr>
            </w:pPr>
            <w:r w:rsidRPr="00232824">
              <w:rPr>
                <w:rFonts w:asciiTheme="minorHAnsi" w:hAnsiTheme="minorHAnsi" w:cstheme="minorHAnsi"/>
                <w:sz w:val="18"/>
                <w:szCs w:val="18"/>
              </w:rPr>
              <w:t>Hasta hora</w:t>
            </w:r>
            <w:r w:rsidR="00A06F77">
              <w:rPr>
                <w:rFonts w:asciiTheme="minorHAnsi" w:hAnsiTheme="minorHAnsi" w:cstheme="minorHAnsi"/>
                <w:sz w:val="18"/>
                <w:szCs w:val="18"/>
              </w:rPr>
              <w:t>:</w:t>
            </w:r>
          </w:p>
        </w:tc>
        <w:tc>
          <w:tcPr>
            <w:tcW w:w="3344" w:type="dxa"/>
            <w:vAlign w:val="center"/>
          </w:tcPr>
          <w:p w:rsidR="00EE5138" w:rsidRPr="00067670" w:rsidRDefault="00067670" w:rsidP="00067670">
            <w:pPr>
              <w:jc w:val="center"/>
              <w:rPr>
                <w:rFonts w:asciiTheme="minorHAnsi" w:hAnsiTheme="minorHAnsi" w:cstheme="minorHAnsi"/>
                <w:color w:val="000000"/>
                <w:sz w:val="18"/>
                <w:szCs w:val="18"/>
              </w:rPr>
            </w:pPr>
            <w:r w:rsidRPr="00067670">
              <w:rPr>
                <w:rFonts w:asciiTheme="minorHAnsi" w:hAnsiTheme="minorHAnsi" w:cstheme="minorHAnsi"/>
                <w:color w:val="000000"/>
                <w:sz w:val="18"/>
                <w:szCs w:val="18"/>
              </w:rPr>
              <w:t>NO SE REQUIERE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A06F77">
        <w:trPr>
          <w:trHeight w:val="121"/>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tc>
        <w:tc>
          <w:tcPr>
            <w:tcW w:w="1089" w:type="dxa"/>
            <w:vAlign w:val="center"/>
          </w:tcPr>
          <w:p w:rsidR="00EE5138" w:rsidRPr="00232824" w:rsidRDefault="00EE5138" w:rsidP="00A06F77">
            <w:pPr>
              <w:jc w:val="center"/>
              <w:rPr>
                <w:rFonts w:asciiTheme="minorHAnsi" w:hAnsiTheme="minorHAnsi" w:cstheme="minorHAnsi"/>
                <w:sz w:val="18"/>
                <w:szCs w:val="18"/>
              </w:rPr>
            </w:pPr>
            <w:r w:rsidRPr="00232824">
              <w:rPr>
                <w:rFonts w:asciiTheme="minorHAnsi" w:hAnsiTheme="minorHAnsi" w:cstheme="minorHAnsi"/>
                <w:sz w:val="18"/>
                <w:szCs w:val="18"/>
              </w:rPr>
              <w:t>Hora:</w:t>
            </w:r>
          </w:p>
        </w:tc>
        <w:tc>
          <w:tcPr>
            <w:tcW w:w="3344" w:type="dxa"/>
          </w:tcPr>
          <w:p w:rsidR="00EE5138" w:rsidRPr="00232824" w:rsidRDefault="00067670" w:rsidP="00A06F77">
            <w:pPr>
              <w:jc w:val="center"/>
              <w:rPr>
                <w:rFonts w:asciiTheme="minorHAnsi" w:hAnsiTheme="minorHAnsi" w:cstheme="minorHAnsi"/>
                <w:sz w:val="18"/>
                <w:szCs w:val="18"/>
              </w:rPr>
            </w:pPr>
            <w:r>
              <w:rPr>
                <w:rFonts w:asciiTheme="minorHAnsi" w:hAnsiTheme="minorHAnsi" w:cstheme="minorHAnsi"/>
                <w:sz w:val="18"/>
                <w:szCs w:val="18"/>
              </w:rPr>
              <w:t>NO SE REQUIERE</w:t>
            </w:r>
          </w:p>
        </w:tc>
      </w:tr>
      <w:tr w:rsidR="00EE5138" w:rsidRPr="00232824" w:rsidTr="00A06F77">
        <w:trPr>
          <w:trHeight w:val="47"/>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9C3E9E" w:rsidRPr="00232824" w:rsidRDefault="009C3E9E" w:rsidP="00973192">
            <w:pPr>
              <w:rPr>
                <w:rFonts w:asciiTheme="minorHAnsi" w:hAnsiTheme="minorHAnsi" w:cstheme="minorHAnsi"/>
                <w:sz w:val="18"/>
                <w:szCs w:val="18"/>
              </w:rPr>
            </w:pPr>
            <w:r>
              <w:rPr>
                <w:rFonts w:asciiTheme="minorHAnsi" w:hAnsiTheme="minorHAnsi" w:cstheme="minorHAnsi"/>
                <w:sz w:val="18"/>
                <w:szCs w:val="18"/>
              </w:rPr>
              <w:t>2</w:t>
            </w:r>
            <w:r w:rsidR="004F07B7">
              <w:rPr>
                <w:rFonts w:asciiTheme="minorHAnsi" w:hAnsiTheme="minorHAnsi" w:cstheme="minorHAnsi"/>
                <w:sz w:val="18"/>
                <w:szCs w:val="18"/>
              </w:rPr>
              <w:t>2</w:t>
            </w:r>
            <w:r>
              <w:rPr>
                <w:rFonts w:asciiTheme="minorHAnsi" w:hAnsiTheme="minorHAnsi" w:cstheme="minorHAnsi"/>
                <w:sz w:val="18"/>
                <w:szCs w:val="18"/>
              </w:rPr>
              <w:t>/12/2015</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C3E9E" w:rsidRPr="00232824" w:rsidRDefault="009C3E9E" w:rsidP="00973192">
            <w:pPr>
              <w:jc w:val="center"/>
              <w:rPr>
                <w:rFonts w:asciiTheme="minorHAnsi" w:hAnsiTheme="minorHAnsi" w:cstheme="minorHAnsi"/>
                <w:sz w:val="18"/>
                <w:szCs w:val="18"/>
              </w:rPr>
            </w:pPr>
            <w:r>
              <w:rPr>
                <w:rFonts w:asciiTheme="minorHAnsi" w:hAnsiTheme="minorHAnsi" w:cstheme="minorHAnsi"/>
                <w:sz w:val="18"/>
                <w:szCs w:val="18"/>
              </w:rPr>
              <w:t>10:30 a.m.</w:t>
            </w:r>
          </w:p>
          <w:p w:rsidR="00EE5138" w:rsidRPr="00232824" w:rsidRDefault="00EE5138" w:rsidP="00973192">
            <w:pPr>
              <w:rPr>
                <w:rFonts w:asciiTheme="minorHAnsi" w:hAnsiTheme="minorHAnsi" w:cstheme="minorHAnsi"/>
                <w:sz w:val="18"/>
                <w:szCs w:val="18"/>
              </w:rPr>
            </w:pPr>
          </w:p>
        </w:tc>
        <w:tc>
          <w:tcPr>
            <w:tcW w:w="3344" w:type="dxa"/>
          </w:tcPr>
          <w:p w:rsidR="00947A87" w:rsidRPr="00395590" w:rsidRDefault="00947A87" w:rsidP="00947A87">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rsidR="00EE5138" w:rsidRPr="00232824" w:rsidRDefault="00947A87" w:rsidP="00947A87">
            <w:pPr>
              <w:jc w:val="both"/>
              <w:rPr>
                <w:rFonts w:asciiTheme="minorHAnsi" w:hAnsiTheme="minorHAnsi" w:cstheme="minorHAnsi"/>
                <w:sz w:val="18"/>
                <w:szCs w:val="18"/>
              </w:rPr>
            </w:pPr>
            <w:r>
              <w:rPr>
                <w:rFonts w:ascii="Calibri" w:hAnsi="Calibri" w:cs="Calibri"/>
                <w:sz w:val="18"/>
                <w:szCs w:val="18"/>
              </w:rPr>
              <w:t>Oficinas de YPFB-VPNO, ubicadas en la Av. Grigota esq. Regimiento Lanza S/N entre 3er. y 4to. Anillo, de la Ciudad de Santa Cruz de la Sierra.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947A87" w:rsidRPr="00232824" w:rsidTr="00910305">
        <w:trPr>
          <w:trHeight w:val="246"/>
        </w:trPr>
        <w:tc>
          <w:tcPr>
            <w:tcW w:w="418" w:type="dxa"/>
            <w:vAlign w:val="center"/>
          </w:tcPr>
          <w:p w:rsidR="00947A87" w:rsidRPr="00232824" w:rsidRDefault="00947A87" w:rsidP="00947A87">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47A87" w:rsidRPr="00232824" w:rsidRDefault="00947A87" w:rsidP="00947A87">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47A87" w:rsidRDefault="00947A87" w:rsidP="00947A87">
            <w:pPr>
              <w:rPr>
                <w:rFonts w:asciiTheme="minorHAnsi" w:hAnsiTheme="minorHAnsi" w:cstheme="minorHAnsi"/>
                <w:sz w:val="18"/>
                <w:szCs w:val="18"/>
              </w:rPr>
            </w:pPr>
            <w:r w:rsidRPr="00232824">
              <w:rPr>
                <w:rFonts w:asciiTheme="minorHAnsi" w:hAnsiTheme="minorHAnsi" w:cstheme="minorHAnsi"/>
                <w:sz w:val="18"/>
                <w:szCs w:val="18"/>
              </w:rPr>
              <w:t>Fecha:</w:t>
            </w:r>
          </w:p>
          <w:p w:rsidR="009C3E9E" w:rsidRPr="00232824" w:rsidRDefault="009C3E9E" w:rsidP="00947A87">
            <w:pPr>
              <w:rPr>
                <w:rFonts w:asciiTheme="minorHAnsi" w:hAnsiTheme="minorHAnsi" w:cstheme="minorHAnsi"/>
                <w:sz w:val="18"/>
                <w:szCs w:val="18"/>
              </w:rPr>
            </w:pPr>
            <w:r>
              <w:rPr>
                <w:rFonts w:asciiTheme="minorHAnsi" w:hAnsiTheme="minorHAnsi" w:cstheme="minorHAnsi"/>
                <w:sz w:val="18"/>
                <w:szCs w:val="18"/>
              </w:rPr>
              <w:t>2</w:t>
            </w:r>
            <w:r w:rsidR="004F07B7">
              <w:rPr>
                <w:rFonts w:asciiTheme="minorHAnsi" w:hAnsiTheme="minorHAnsi" w:cstheme="minorHAnsi"/>
                <w:sz w:val="18"/>
                <w:szCs w:val="18"/>
              </w:rPr>
              <w:t>2</w:t>
            </w:r>
            <w:bookmarkStart w:id="0" w:name="_GoBack"/>
            <w:bookmarkEnd w:id="0"/>
            <w:r>
              <w:rPr>
                <w:rFonts w:asciiTheme="minorHAnsi" w:hAnsiTheme="minorHAnsi" w:cstheme="minorHAnsi"/>
                <w:sz w:val="18"/>
                <w:szCs w:val="18"/>
              </w:rPr>
              <w:t>/12/2015</w:t>
            </w:r>
          </w:p>
          <w:p w:rsidR="00947A87" w:rsidRPr="00232824" w:rsidRDefault="00947A87" w:rsidP="00947A87">
            <w:pPr>
              <w:rPr>
                <w:rFonts w:asciiTheme="minorHAnsi" w:hAnsiTheme="minorHAnsi" w:cstheme="minorHAnsi"/>
                <w:sz w:val="18"/>
                <w:szCs w:val="18"/>
              </w:rPr>
            </w:pPr>
          </w:p>
        </w:tc>
        <w:tc>
          <w:tcPr>
            <w:tcW w:w="1139" w:type="dxa"/>
            <w:gridSpan w:val="2"/>
            <w:vAlign w:val="center"/>
          </w:tcPr>
          <w:p w:rsidR="00947A87" w:rsidRDefault="00947A87" w:rsidP="00947A87">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C3E9E" w:rsidRPr="00232824" w:rsidRDefault="009C3E9E" w:rsidP="00947A87">
            <w:pPr>
              <w:jc w:val="center"/>
              <w:rPr>
                <w:rFonts w:asciiTheme="minorHAnsi" w:hAnsiTheme="minorHAnsi" w:cstheme="minorHAnsi"/>
                <w:sz w:val="18"/>
                <w:szCs w:val="18"/>
              </w:rPr>
            </w:pPr>
            <w:r>
              <w:rPr>
                <w:rFonts w:asciiTheme="minorHAnsi" w:hAnsiTheme="minorHAnsi" w:cstheme="minorHAnsi"/>
                <w:sz w:val="18"/>
                <w:szCs w:val="18"/>
              </w:rPr>
              <w:t>11:00 a.m.</w:t>
            </w:r>
          </w:p>
          <w:p w:rsidR="00947A87" w:rsidRPr="00232824" w:rsidRDefault="00947A87" w:rsidP="00947A87">
            <w:pPr>
              <w:rPr>
                <w:rFonts w:asciiTheme="minorHAnsi" w:hAnsiTheme="minorHAnsi" w:cstheme="minorHAnsi"/>
                <w:sz w:val="18"/>
                <w:szCs w:val="18"/>
              </w:rPr>
            </w:pPr>
          </w:p>
        </w:tc>
        <w:tc>
          <w:tcPr>
            <w:tcW w:w="3344" w:type="dxa"/>
          </w:tcPr>
          <w:p w:rsidR="00947A87" w:rsidRPr="00395590" w:rsidRDefault="00947A87" w:rsidP="00947A87">
            <w:pPr>
              <w:jc w:val="both"/>
              <w:rPr>
                <w:rFonts w:ascii="Calibri" w:hAnsi="Calibri" w:cs="Calibri"/>
                <w:sz w:val="18"/>
                <w:szCs w:val="18"/>
                <w:u w:val="single"/>
              </w:rPr>
            </w:pPr>
            <w:r w:rsidRPr="00395590">
              <w:rPr>
                <w:rFonts w:ascii="Calibri" w:hAnsi="Calibri" w:cs="Calibri"/>
                <w:sz w:val="18"/>
                <w:szCs w:val="18"/>
                <w:u w:val="single"/>
              </w:rPr>
              <w:t>Lugar de Presentación de Propuestas:</w:t>
            </w:r>
          </w:p>
          <w:p w:rsidR="00947A87" w:rsidRPr="00232824" w:rsidRDefault="00947A87" w:rsidP="00947A87">
            <w:pPr>
              <w:jc w:val="both"/>
              <w:rPr>
                <w:rFonts w:asciiTheme="minorHAnsi" w:hAnsiTheme="minorHAnsi" w:cstheme="minorHAnsi"/>
                <w:sz w:val="18"/>
                <w:szCs w:val="18"/>
              </w:rPr>
            </w:pPr>
            <w:r>
              <w:rPr>
                <w:rFonts w:ascii="Calibri" w:hAnsi="Calibri" w:cs="Calibri"/>
                <w:sz w:val="18"/>
                <w:szCs w:val="18"/>
              </w:rPr>
              <w:t>Oficinas de YPFB-VPNO, ubicadas en la Av. Grigota esq. Regimiento Lanza S/N entre 3er. y 4to. Anillo, de la Ciudad de Santa Cruz de la Sierra.</w:t>
            </w:r>
          </w:p>
        </w:tc>
      </w:tr>
    </w:tbl>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A06F77">
        <w:trPr>
          <w:trHeight w:val="275"/>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A06F77">
        <w:trPr>
          <w:trHeight w:val="137"/>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A06F77">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4301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A06F77">
        <w:trPr>
          <w:trHeight w:val="257"/>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A06F77">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4301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A06F77">
        <w:trPr>
          <w:trHeight w:val="201"/>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A06F77">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743017"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A06F77">
        <w:trPr>
          <w:trHeight w:val="120"/>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8933" w:type="dxa"/>
        <w:jc w:val="center"/>
        <w:tblCellMar>
          <w:left w:w="70" w:type="dxa"/>
          <w:right w:w="70" w:type="dxa"/>
        </w:tblCellMar>
        <w:tblLook w:val="04A0" w:firstRow="1" w:lastRow="0" w:firstColumn="1" w:lastColumn="0" w:noHBand="0" w:noVBand="1"/>
      </w:tblPr>
      <w:tblGrid>
        <w:gridCol w:w="480"/>
        <w:gridCol w:w="5542"/>
        <w:gridCol w:w="848"/>
        <w:gridCol w:w="832"/>
        <w:gridCol w:w="1231"/>
      </w:tblGrid>
      <w:tr w:rsidR="00A06F77" w:rsidRPr="00A06F77" w:rsidTr="00A06F77">
        <w:trPr>
          <w:trHeight w:val="287"/>
          <w:jc w:val="center"/>
        </w:trPr>
        <w:tc>
          <w:tcPr>
            <w:tcW w:w="8933" w:type="dxa"/>
            <w:gridSpan w:val="5"/>
            <w:tcBorders>
              <w:top w:val="single" w:sz="4" w:space="0" w:color="auto"/>
              <w:left w:val="single" w:sz="4" w:space="0" w:color="auto"/>
              <w:bottom w:val="single" w:sz="4" w:space="0" w:color="auto"/>
              <w:right w:val="single" w:sz="4" w:space="0" w:color="auto"/>
            </w:tcBorders>
            <w:shd w:val="clear" w:color="000000" w:fill="B8CCE4"/>
            <w:vAlign w:val="center"/>
          </w:tcPr>
          <w:p w:rsidR="00A06F77" w:rsidRPr="00A06F77" w:rsidRDefault="00A06F77" w:rsidP="00660B59">
            <w:pPr>
              <w:jc w:val="center"/>
              <w:rPr>
                <w:rFonts w:ascii="Calibri" w:hAnsi="Calibri"/>
                <w:b/>
                <w:bCs/>
                <w:color w:val="000000"/>
                <w:sz w:val="16"/>
                <w:szCs w:val="16"/>
                <w:lang w:val="es-BO" w:eastAsia="es-BO"/>
              </w:rPr>
            </w:pPr>
            <w:r w:rsidRPr="00A06F77">
              <w:rPr>
                <w:rFonts w:asciiTheme="minorHAnsi" w:hAnsiTheme="minorHAnsi" w:cstheme="minorHAnsi"/>
                <w:b/>
                <w:sz w:val="16"/>
                <w:szCs w:val="16"/>
              </w:rPr>
              <w:t>PRECIO REFERENCIAL EN BOLIVIANOS (Bs)</w:t>
            </w:r>
          </w:p>
        </w:tc>
      </w:tr>
      <w:tr w:rsidR="00A06F77" w:rsidRPr="00A06F77" w:rsidTr="00A06F77">
        <w:trPr>
          <w:trHeight w:val="357"/>
          <w:jc w:val="center"/>
        </w:trPr>
        <w:tc>
          <w:tcPr>
            <w:tcW w:w="48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A06F77" w:rsidRPr="00A06F77" w:rsidRDefault="00A06F77" w:rsidP="00660B59">
            <w:pPr>
              <w:jc w:val="center"/>
              <w:rPr>
                <w:rFonts w:ascii="Calibri" w:hAnsi="Calibri"/>
                <w:b/>
                <w:bCs/>
                <w:color w:val="000000"/>
                <w:sz w:val="16"/>
                <w:szCs w:val="16"/>
                <w:lang w:val="es-BO" w:eastAsia="es-BO"/>
              </w:rPr>
            </w:pPr>
            <w:r w:rsidRPr="00A06F77">
              <w:rPr>
                <w:rFonts w:ascii="Calibri" w:hAnsi="Calibri"/>
                <w:b/>
                <w:bCs/>
                <w:color w:val="000000"/>
                <w:sz w:val="16"/>
                <w:szCs w:val="16"/>
                <w:lang w:val="es-BO" w:eastAsia="es-BO"/>
              </w:rPr>
              <w:t>N° ÍTEM</w:t>
            </w:r>
          </w:p>
        </w:tc>
        <w:tc>
          <w:tcPr>
            <w:tcW w:w="5542" w:type="dxa"/>
            <w:tcBorders>
              <w:top w:val="single" w:sz="4" w:space="0" w:color="auto"/>
              <w:left w:val="nil"/>
              <w:bottom w:val="single" w:sz="4" w:space="0" w:color="auto"/>
              <w:right w:val="single" w:sz="4" w:space="0" w:color="auto"/>
            </w:tcBorders>
            <w:shd w:val="clear" w:color="000000" w:fill="B8CCE4"/>
            <w:noWrap/>
            <w:vAlign w:val="center"/>
            <w:hideMark/>
          </w:tcPr>
          <w:p w:rsidR="00A06F77" w:rsidRPr="00A06F77" w:rsidRDefault="00A06F77" w:rsidP="00660B59">
            <w:pPr>
              <w:jc w:val="center"/>
              <w:rPr>
                <w:rFonts w:ascii="Calibri" w:hAnsi="Calibri"/>
                <w:b/>
                <w:bCs/>
                <w:color w:val="000000"/>
                <w:sz w:val="16"/>
                <w:szCs w:val="16"/>
                <w:lang w:val="es-BO" w:eastAsia="es-BO"/>
              </w:rPr>
            </w:pPr>
            <w:r w:rsidRPr="00A06F77">
              <w:rPr>
                <w:rFonts w:ascii="Calibri" w:hAnsi="Calibri"/>
                <w:b/>
                <w:bCs/>
                <w:color w:val="000000"/>
                <w:sz w:val="16"/>
                <w:szCs w:val="16"/>
                <w:lang w:val="es-BO" w:eastAsia="es-BO"/>
              </w:rPr>
              <w:t xml:space="preserve">DESCRIPCIÓN DETALLADA DEL SERVICIO </w:t>
            </w:r>
          </w:p>
        </w:tc>
        <w:tc>
          <w:tcPr>
            <w:tcW w:w="848" w:type="dxa"/>
            <w:tcBorders>
              <w:top w:val="single" w:sz="4" w:space="0" w:color="auto"/>
              <w:left w:val="nil"/>
              <w:bottom w:val="single" w:sz="4" w:space="0" w:color="auto"/>
              <w:right w:val="single" w:sz="4" w:space="0" w:color="auto"/>
            </w:tcBorders>
            <w:shd w:val="clear" w:color="000000" w:fill="B8CCE4"/>
          </w:tcPr>
          <w:p w:rsidR="00A06F77" w:rsidRPr="00A06F77" w:rsidRDefault="00A06F77" w:rsidP="00660B59">
            <w:pPr>
              <w:jc w:val="center"/>
              <w:rPr>
                <w:rFonts w:ascii="Calibri" w:hAnsi="Calibri"/>
                <w:b/>
                <w:bCs/>
                <w:color w:val="000000"/>
                <w:sz w:val="16"/>
                <w:szCs w:val="16"/>
                <w:lang w:val="es-BO" w:eastAsia="es-BO"/>
              </w:rPr>
            </w:pPr>
            <w:r w:rsidRPr="00A06F77">
              <w:rPr>
                <w:rFonts w:ascii="Calibri" w:hAnsi="Calibri"/>
                <w:b/>
                <w:bCs/>
                <w:color w:val="000000"/>
                <w:sz w:val="16"/>
                <w:szCs w:val="16"/>
                <w:lang w:val="es-BO" w:eastAsia="es-BO"/>
              </w:rPr>
              <w:t>CANTIDAD VARIABLE</w:t>
            </w:r>
          </w:p>
        </w:tc>
        <w:tc>
          <w:tcPr>
            <w:tcW w:w="832"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A06F77" w:rsidRPr="00A06F77" w:rsidRDefault="00A06F77" w:rsidP="00660B59">
            <w:pPr>
              <w:jc w:val="center"/>
              <w:rPr>
                <w:rFonts w:ascii="Calibri" w:hAnsi="Calibri"/>
                <w:b/>
                <w:bCs/>
                <w:color w:val="000000"/>
                <w:sz w:val="16"/>
                <w:szCs w:val="16"/>
                <w:lang w:val="es-BO" w:eastAsia="es-BO"/>
              </w:rPr>
            </w:pPr>
            <w:r w:rsidRPr="00A06F77">
              <w:rPr>
                <w:rFonts w:ascii="Calibri" w:hAnsi="Calibri"/>
                <w:b/>
                <w:bCs/>
                <w:color w:val="000000"/>
                <w:sz w:val="16"/>
                <w:szCs w:val="16"/>
                <w:lang w:val="es-BO" w:eastAsia="es-BO"/>
              </w:rPr>
              <w:t>UNIDAD DE MEDIDA</w:t>
            </w:r>
          </w:p>
        </w:tc>
        <w:tc>
          <w:tcPr>
            <w:tcW w:w="1231" w:type="dxa"/>
            <w:tcBorders>
              <w:top w:val="single" w:sz="4" w:space="0" w:color="auto"/>
              <w:left w:val="nil"/>
              <w:bottom w:val="single" w:sz="4" w:space="0" w:color="auto"/>
              <w:right w:val="single" w:sz="4" w:space="0" w:color="auto"/>
            </w:tcBorders>
            <w:shd w:val="clear" w:color="000000" w:fill="B8CCE4"/>
            <w:vAlign w:val="center"/>
            <w:hideMark/>
          </w:tcPr>
          <w:p w:rsidR="00A06F77" w:rsidRPr="00A06F77" w:rsidRDefault="00A06F77" w:rsidP="00660B59">
            <w:pPr>
              <w:jc w:val="center"/>
              <w:rPr>
                <w:rFonts w:ascii="Calibri" w:hAnsi="Calibri"/>
                <w:b/>
                <w:bCs/>
                <w:color w:val="000000"/>
                <w:sz w:val="16"/>
                <w:szCs w:val="16"/>
                <w:lang w:val="es-BO" w:eastAsia="es-BO"/>
              </w:rPr>
            </w:pPr>
            <w:r w:rsidRPr="00A06F77">
              <w:rPr>
                <w:rFonts w:ascii="Calibri" w:hAnsi="Calibri"/>
                <w:b/>
                <w:bCs/>
                <w:color w:val="000000"/>
                <w:sz w:val="16"/>
                <w:szCs w:val="16"/>
                <w:lang w:val="es-BO" w:eastAsia="es-BO"/>
              </w:rPr>
              <w:t>PRECIO UNITARIO</w:t>
            </w:r>
            <w:r>
              <w:rPr>
                <w:rFonts w:ascii="Calibri" w:hAnsi="Calibri"/>
                <w:b/>
                <w:bCs/>
                <w:color w:val="000000"/>
                <w:sz w:val="16"/>
                <w:szCs w:val="16"/>
                <w:lang w:val="es-BO" w:eastAsia="es-BO"/>
              </w:rPr>
              <w:t xml:space="preserve"> REFERENCIALES</w:t>
            </w:r>
            <w:r w:rsidRPr="00A06F77">
              <w:rPr>
                <w:rFonts w:ascii="Calibri" w:hAnsi="Calibri"/>
                <w:b/>
                <w:bCs/>
                <w:color w:val="000000"/>
                <w:sz w:val="16"/>
                <w:szCs w:val="16"/>
                <w:lang w:val="es-BO" w:eastAsia="es-BO"/>
              </w:rPr>
              <w:t xml:space="preserve"> (Bs.)</w:t>
            </w:r>
          </w:p>
        </w:tc>
      </w:tr>
      <w:tr w:rsidR="00A06F77" w:rsidRPr="00A06F77" w:rsidTr="00A06F77">
        <w:trPr>
          <w:trHeight w:val="181"/>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VERIFICACIÓN Y CALIBRACIÓN  VALVULA DE SE</w:t>
            </w:r>
            <w:r w:rsidRPr="00A06F77">
              <w:rPr>
                <w:rFonts w:ascii="Calibri" w:hAnsi="Calibri"/>
                <w:color w:val="000000"/>
                <w:sz w:val="16"/>
                <w:szCs w:val="16"/>
                <w:lang w:val="es-BO" w:eastAsia="es-BO"/>
              </w:rPr>
              <w:cr/>
              <w:t xml:space="preserve">URIDAD/ALIVIO Ø ≤ 3/4"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680,00</w:t>
            </w:r>
          </w:p>
        </w:tc>
      </w:tr>
      <w:tr w:rsidR="00A06F77" w:rsidRPr="00A06F77" w:rsidTr="00A06F77">
        <w:trPr>
          <w:trHeight w:val="223"/>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2</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VERIFICACIÓN, MATENIMIENTO Y CALIBRACIÓN  VALVULA DE SEGURIDAD/ALIVIO Ø ≤</w:t>
            </w:r>
            <w:r w:rsidRPr="00A06F77">
              <w:rPr>
                <w:rFonts w:ascii="Calibri" w:hAnsi="Calibri"/>
                <w:color w:val="000000"/>
                <w:sz w:val="16"/>
                <w:szCs w:val="16"/>
                <w:lang w:val="es-BO" w:eastAsia="es-BO"/>
              </w:rPr>
              <w:cr/>
              <w:t xml:space="preserve">3/4"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8</w:t>
            </w:r>
            <w:r w:rsidRPr="00A06F77">
              <w:rPr>
                <w:rFonts w:ascii="Calibri" w:hAnsi="Calibri"/>
                <w:color w:val="000000"/>
                <w:sz w:val="16"/>
                <w:szCs w:val="16"/>
                <w:lang w:val="es-BO" w:eastAsia="es-BO"/>
              </w:rPr>
              <w:cr/>
              <w:t>0,00</w:t>
            </w:r>
          </w:p>
        </w:tc>
      </w:tr>
      <w:tr w:rsidR="00A06F77" w:rsidRPr="00A06F77" w:rsidTr="00A06F77">
        <w:trPr>
          <w:trHeight w:val="127"/>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3</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 xml:space="preserve">VERIFICACIÓN Y </w:t>
            </w:r>
            <w:r w:rsidRPr="00A06F77">
              <w:rPr>
                <w:rFonts w:ascii="Calibri" w:hAnsi="Calibri"/>
                <w:color w:val="000000"/>
                <w:sz w:val="16"/>
                <w:szCs w:val="16"/>
                <w:lang w:val="es-BO" w:eastAsia="es-BO"/>
              </w:rPr>
              <w:cr/>
              <w:t xml:space="preserve">ALIBRACIÓN VALVULA DE </w:t>
            </w:r>
            <w:r w:rsidRPr="00A06F77">
              <w:rPr>
                <w:rFonts w:ascii="Calibri" w:hAnsi="Calibri"/>
                <w:color w:val="000000"/>
                <w:sz w:val="16"/>
                <w:szCs w:val="16"/>
                <w:lang w:val="es-BO" w:eastAsia="es-BO"/>
              </w:rPr>
              <w:cr/>
              <w:t xml:space="preserve">EGURIDAD/ALIVIO Ø 1" a 3"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920,00</w:t>
            </w:r>
          </w:p>
        </w:tc>
      </w:tr>
      <w:tr w:rsidR="00A06F77" w:rsidRPr="00A06F77" w:rsidTr="00A06F77">
        <w:trPr>
          <w:trHeight w:val="8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4</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VERIFICACIÓN MANTENIMIENTO Y CALIB</w:t>
            </w:r>
            <w:r w:rsidRPr="00A06F77">
              <w:rPr>
                <w:rFonts w:ascii="Calibri" w:hAnsi="Calibri"/>
                <w:color w:val="000000"/>
                <w:sz w:val="16"/>
                <w:szCs w:val="16"/>
                <w:lang w:val="es-BO" w:eastAsia="es-BO"/>
              </w:rPr>
              <w:cr/>
              <w:t xml:space="preserve">ACIÓN VALVULA DE SEGURIDAD/ALIVIO Ø 1" a 3"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1.1</w:t>
            </w:r>
            <w:r w:rsidRPr="00A06F77">
              <w:rPr>
                <w:rFonts w:ascii="Calibri" w:hAnsi="Calibri"/>
                <w:color w:val="000000"/>
                <w:sz w:val="16"/>
                <w:szCs w:val="16"/>
                <w:lang w:val="es-BO" w:eastAsia="es-BO"/>
              </w:rPr>
              <w:cr/>
              <w:t>50,00</w:t>
            </w:r>
          </w:p>
        </w:tc>
      </w:tr>
      <w:tr w:rsidR="00A06F77" w:rsidRPr="00A06F77" w:rsidTr="00A06F77">
        <w:trPr>
          <w:trHeight w:val="189"/>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5</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VERIFICACIÓN Y CALIBRACIÓN VALVULA DE SEGURIDAD/</w:t>
            </w:r>
            <w:r w:rsidRPr="00A06F77">
              <w:rPr>
                <w:rFonts w:ascii="Calibri" w:hAnsi="Calibri"/>
                <w:color w:val="000000"/>
                <w:sz w:val="16"/>
                <w:szCs w:val="16"/>
                <w:lang w:val="es-BO" w:eastAsia="es-BO"/>
              </w:rPr>
              <w:cr/>
              <w:t xml:space="preserve">LIVIO Ø 4”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3.439,00</w:t>
            </w:r>
          </w:p>
        </w:tc>
      </w:tr>
      <w:tr w:rsidR="00A06F77" w:rsidRPr="00A06F77" w:rsidTr="00A06F77">
        <w:trPr>
          <w:trHeight w:val="135"/>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6</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 xml:space="preserve">VERIFICACIÓN MANTENIMIENTO Y CALIBRACIÓN VALVULA DE SEGURIDAD/ALIVIO Ø 4”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3.784,00</w:t>
            </w:r>
          </w:p>
        </w:tc>
      </w:tr>
      <w:tr w:rsidR="00A06F77" w:rsidRPr="00A06F77" w:rsidTr="00A06F77">
        <w:trPr>
          <w:trHeight w:val="23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7</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 xml:space="preserve">VERIFICACIÓN Y CALIBRACIÓN VALVULA DE SEGURIDAD/ALIVIO Ø 6”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3.895,00</w:t>
            </w:r>
          </w:p>
        </w:tc>
      </w:tr>
      <w:tr w:rsidR="00A06F77" w:rsidRPr="00A06F77" w:rsidTr="00A06F77">
        <w:trPr>
          <w:trHeight w:val="127"/>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8</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 xml:space="preserve">VERIFICACIÓN MANTENIMIENTO Y CALIBRACIÓN VALVULA DE SEGURIDAD/ALIVIO Ø 6”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4.315,00</w:t>
            </w:r>
          </w:p>
        </w:tc>
      </w:tr>
      <w:tr w:rsidR="00A06F77" w:rsidRPr="00A06F77" w:rsidTr="00A06F77">
        <w:trPr>
          <w:trHeight w:val="243"/>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9</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 xml:space="preserve">MANTENIMIENTO Y VERIFICACIÓN  VALVULA DE ALIVIO POR PRESIÓN Y VACIO Ø 2” a 4”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900,00</w:t>
            </w:r>
          </w:p>
        </w:tc>
      </w:tr>
      <w:tr w:rsidR="00A06F77" w:rsidRPr="00A06F77" w:rsidTr="00A06F77">
        <w:trPr>
          <w:trHeight w:val="12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10</w:t>
            </w:r>
          </w:p>
        </w:tc>
        <w:tc>
          <w:tcPr>
            <w:tcW w:w="5542" w:type="dxa"/>
            <w:tcBorders>
              <w:top w:val="nil"/>
              <w:left w:val="nil"/>
              <w:bottom w:val="single" w:sz="4" w:space="0" w:color="auto"/>
              <w:right w:val="single" w:sz="4" w:space="0" w:color="auto"/>
            </w:tcBorders>
            <w:shd w:val="clear" w:color="auto" w:fill="auto"/>
            <w:noWrap/>
            <w:vAlign w:val="center"/>
            <w:hideMark/>
          </w:tcPr>
          <w:p w:rsidR="00A06F77" w:rsidRPr="00A06F77" w:rsidRDefault="00A06F77" w:rsidP="00660B59">
            <w:pPr>
              <w:jc w:val="both"/>
              <w:rPr>
                <w:rFonts w:ascii="Calibri" w:hAnsi="Calibri"/>
                <w:color w:val="000000"/>
                <w:sz w:val="16"/>
                <w:szCs w:val="16"/>
                <w:lang w:val="es-BO" w:eastAsia="es-BO"/>
              </w:rPr>
            </w:pPr>
            <w:r w:rsidRPr="00A06F77">
              <w:rPr>
                <w:rFonts w:ascii="Calibri" w:hAnsi="Calibri"/>
                <w:color w:val="000000"/>
                <w:sz w:val="16"/>
                <w:szCs w:val="16"/>
                <w:lang w:val="es-BO" w:eastAsia="es-BO"/>
              </w:rPr>
              <w:t xml:space="preserve">MANTENIMIENTO CONEXIÓN ENTRADA  ARRESTALLAMAS Ø 2” a 4” </w:t>
            </w:r>
          </w:p>
        </w:tc>
        <w:tc>
          <w:tcPr>
            <w:tcW w:w="848" w:type="dxa"/>
            <w:tcBorders>
              <w:top w:val="single" w:sz="4" w:space="0" w:color="auto"/>
              <w:left w:val="nil"/>
              <w:bottom w:val="single" w:sz="4" w:space="0" w:color="auto"/>
              <w:right w:val="single" w:sz="4" w:space="0" w:color="auto"/>
            </w:tcBorders>
            <w:vAlign w:val="center"/>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1</w:t>
            </w:r>
          </w:p>
        </w:tc>
        <w:tc>
          <w:tcPr>
            <w:tcW w:w="832" w:type="dxa"/>
            <w:tcBorders>
              <w:top w:val="nil"/>
              <w:left w:val="single" w:sz="4" w:space="0" w:color="auto"/>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PZA.</w:t>
            </w:r>
          </w:p>
        </w:tc>
        <w:tc>
          <w:tcPr>
            <w:tcW w:w="1231" w:type="dxa"/>
            <w:tcBorders>
              <w:top w:val="nil"/>
              <w:left w:val="nil"/>
              <w:bottom w:val="single" w:sz="4" w:space="0" w:color="auto"/>
              <w:right w:val="single" w:sz="4" w:space="0" w:color="auto"/>
            </w:tcBorders>
            <w:shd w:val="clear" w:color="auto" w:fill="auto"/>
            <w:vAlign w:val="center"/>
            <w:hideMark/>
          </w:tcPr>
          <w:p w:rsidR="00A06F77" w:rsidRPr="00A06F77" w:rsidRDefault="00A06F77" w:rsidP="00660B59">
            <w:pPr>
              <w:jc w:val="center"/>
              <w:rPr>
                <w:rFonts w:ascii="Calibri" w:hAnsi="Calibri"/>
                <w:color w:val="000000"/>
                <w:sz w:val="16"/>
                <w:szCs w:val="16"/>
                <w:lang w:val="es-BO" w:eastAsia="es-BO"/>
              </w:rPr>
            </w:pPr>
            <w:r w:rsidRPr="00A06F77">
              <w:rPr>
                <w:rFonts w:ascii="Calibri" w:hAnsi="Calibri"/>
                <w:color w:val="000000"/>
                <w:sz w:val="16"/>
                <w:szCs w:val="16"/>
                <w:lang w:val="es-BO" w:eastAsia="es-BO"/>
              </w:rPr>
              <w:t>450,00</w:t>
            </w:r>
          </w:p>
        </w:tc>
      </w:tr>
      <w:tr w:rsidR="00A06F77" w:rsidRPr="00A06F77" w:rsidTr="00A06F77">
        <w:trPr>
          <w:trHeight w:val="93"/>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06F77" w:rsidRPr="00A06F77" w:rsidRDefault="00A06F77" w:rsidP="00660B59">
            <w:pPr>
              <w:jc w:val="center"/>
              <w:rPr>
                <w:rFonts w:ascii="Calibri" w:hAnsi="Calibri"/>
                <w:color w:val="000000"/>
                <w:sz w:val="16"/>
                <w:szCs w:val="16"/>
                <w:lang w:val="es-BO" w:eastAsia="es-BO"/>
              </w:rPr>
            </w:pPr>
          </w:p>
        </w:tc>
        <w:tc>
          <w:tcPr>
            <w:tcW w:w="7222" w:type="dxa"/>
            <w:gridSpan w:val="3"/>
            <w:tcBorders>
              <w:top w:val="single" w:sz="4" w:space="0" w:color="auto"/>
              <w:left w:val="nil"/>
              <w:bottom w:val="single" w:sz="4" w:space="0" w:color="auto"/>
              <w:right w:val="single" w:sz="4" w:space="0" w:color="auto"/>
            </w:tcBorders>
            <w:shd w:val="clear" w:color="auto" w:fill="auto"/>
            <w:noWrap/>
            <w:vAlign w:val="center"/>
          </w:tcPr>
          <w:p w:rsidR="00A06F77" w:rsidRPr="00A06F77" w:rsidRDefault="00A06F77" w:rsidP="00660B59">
            <w:pPr>
              <w:jc w:val="right"/>
              <w:rPr>
                <w:rFonts w:ascii="Calibri" w:hAnsi="Calibri"/>
                <w:b/>
                <w:color w:val="000000"/>
                <w:sz w:val="16"/>
                <w:szCs w:val="16"/>
                <w:lang w:val="es-BO" w:eastAsia="es-BO"/>
              </w:rPr>
            </w:pPr>
            <w:r w:rsidRPr="00A06F77">
              <w:rPr>
                <w:rFonts w:ascii="Calibri" w:hAnsi="Calibri"/>
                <w:b/>
                <w:color w:val="000000"/>
                <w:sz w:val="16"/>
                <w:szCs w:val="16"/>
                <w:lang w:val="es-BO" w:eastAsia="es-BO"/>
              </w:rPr>
              <w:t>TOTAL PRECIOS REFERENCIALES UNITARIOS BOLIVIANOS</w:t>
            </w:r>
          </w:p>
        </w:tc>
        <w:tc>
          <w:tcPr>
            <w:tcW w:w="1231" w:type="dxa"/>
            <w:tcBorders>
              <w:top w:val="single" w:sz="4" w:space="0" w:color="auto"/>
              <w:left w:val="nil"/>
              <w:bottom w:val="single" w:sz="4" w:space="0" w:color="auto"/>
              <w:right w:val="single" w:sz="4" w:space="0" w:color="auto"/>
            </w:tcBorders>
            <w:shd w:val="clear" w:color="auto" w:fill="auto"/>
            <w:vAlign w:val="center"/>
          </w:tcPr>
          <w:p w:rsidR="00A06F77" w:rsidRPr="00A06F77" w:rsidRDefault="00A06F77" w:rsidP="00660B59">
            <w:pPr>
              <w:jc w:val="center"/>
              <w:rPr>
                <w:rFonts w:ascii="Calibri" w:hAnsi="Calibri"/>
                <w:b/>
                <w:color w:val="000000"/>
                <w:sz w:val="16"/>
                <w:szCs w:val="16"/>
                <w:lang w:val="es-BO" w:eastAsia="es-BO"/>
              </w:rPr>
            </w:pPr>
            <w:r w:rsidRPr="00A06F77">
              <w:rPr>
                <w:rFonts w:ascii="Calibri" w:hAnsi="Calibri"/>
                <w:b/>
                <w:color w:val="000000"/>
                <w:sz w:val="16"/>
                <w:szCs w:val="16"/>
                <w:lang w:val="es-BO" w:eastAsia="es-BO"/>
              </w:rPr>
              <w:t>19.613,00</w:t>
            </w:r>
          </w:p>
        </w:tc>
      </w:tr>
      <w:tr w:rsidR="00A06F77" w:rsidRPr="00A06F77" w:rsidTr="00A06F77">
        <w:trPr>
          <w:trHeight w:val="126"/>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06F77" w:rsidRPr="00A06F77" w:rsidRDefault="00A06F77" w:rsidP="00660B59">
            <w:pPr>
              <w:jc w:val="center"/>
              <w:rPr>
                <w:rFonts w:ascii="Calibri" w:hAnsi="Calibri"/>
                <w:color w:val="000000"/>
                <w:sz w:val="16"/>
                <w:szCs w:val="16"/>
                <w:lang w:val="es-BO" w:eastAsia="es-BO"/>
              </w:rPr>
            </w:pPr>
          </w:p>
        </w:tc>
        <w:tc>
          <w:tcPr>
            <w:tcW w:w="7222" w:type="dxa"/>
            <w:gridSpan w:val="3"/>
            <w:tcBorders>
              <w:top w:val="single" w:sz="4" w:space="0" w:color="auto"/>
              <w:left w:val="nil"/>
              <w:bottom w:val="single" w:sz="4" w:space="0" w:color="auto"/>
              <w:right w:val="single" w:sz="4" w:space="0" w:color="auto"/>
            </w:tcBorders>
            <w:shd w:val="clear" w:color="auto" w:fill="auto"/>
            <w:noWrap/>
            <w:vAlign w:val="center"/>
          </w:tcPr>
          <w:p w:rsidR="00A06F77" w:rsidRPr="00A06F77" w:rsidRDefault="00A06F77" w:rsidP="00660B59">
            <w:pPr>
              <w:jc w:val="right"/>
              <w:rPr>
                <w:rFonts w:ascii="Calibri" w:hAnsi="Calibri"/>
                <w:b/>
                <w:color w:val="000000"/>
                <w:sz w:val="16"/>
                <w:szCs w:val="16"/>
                <w:lang w:val="es-BO" w:eastAsia="es-BO"/>
              </w:rPr>
            </w:pPr>
            <w:r w:rsidRPr="00A06F77">
              <w:rPr>
                <w:rFonts w:ascii="Calibri" w:hAnsi="Calibri"/>
                <w:b/>
                <w:color w:val="000000"/>
                <w:sz w:val="16"/>
                <w:szCs w:val="16"/>
                <w:lang w:val="es-BO" w:eastAsia="es-BO"/>
              </w:rPr>
              <w:t xml:space="preserve">HASTA UN TOTAL DE BOLIVIANOS </w:t>
            </w:r>
          </w:p>
        </w:tc>
        <w:tc>
          <w:tcPr>
            <w:tcW w:w="1231" w:type="dxa"/>
            <w:tcBorders>
              <w:top w:val="single" w:sz="4" w:space="0" w:color="auto"/>
              <w:left w:val="nil"/>
              <w:bottom w:val="single" w:sz="4" w:space="0" w:color="auto"/>
              <w:right w:val="single" w:sz="4" w:space="0" w:color="auto"/>
            </w:tcBorders>
            <w:shd w:val="clear" w:color="auto" w:fill="auto"/>
            <w:vAlign w:val="center"/>
          </w:tcPr>
          <w:p w:rsidR="00A06F77" w:rsidRPr="00A06F77" w:rsidRDefault="00A06F77" w:rsidP="00660B59">
            <w:pPr>
              <w:jc w:val="center"/>
              <w:rPr>
                <w:rFonts w:ascii="Calibri" w:hAnsi="Calibri"/>
                <w:b/>
                <w:color w:val="000000"/>
                <w:sz w:val="16"/>
                <w:szCs w:val="16"/>
                <w:lang w:val="es-BO" w:eastAsia="es-BO"/>
              </w:rPr>
            </w:pPr>
            <w:r w:rsidRPr="00A06F77">
              <w:rPr>
                <w:rFonts w:ascii="Calibri" w:hAnsi="Calibri"/>
                <w:b/>
                <w:color w:val="000000"/>
                <w:sz w:val="16"/>
                <w:szCs w:val="16"/>
                <w:lang w:val="es-BO" w:eastAsia="es-BO"/>
              </w:rPr>
              <w:t>204.052,00</w:t>
            </w:r>
          </w:p>
        </w:tc>
      </w:tr>
      <w:tr w:rsidR="00A06F77" w:rsidRPr="00A06F77" w:rsidTr="00A06F77">
        <w:trPr>
          <w:trHeight w:val="408"/>
          <w:jc w:val="center"/>
        </w:trPr>
        <w:tc>
          <w:tcPr>
            <w:tcW w:w="89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06F77" w:rsidRPr="00A06F77" w:rsidRDefault="00A06F77" w:rsidP="00660B59">
            <w:pPr>
              <w:jc w:val="both"/>
              <w:rPr>
                <w:rFonts w:ascii="Calibri" w:hAnsi="Calibri"/>
                <w:b/>
                <w:color w:val="000000"/>
                <w:sz w:val="16"/>
                <w:szCs w:val="16"/>
                <w:lang w:val="es-BO" w:eastAsia="es-BO"/>
              </w:rPr>
            </w:pPr>
            <w:r w:rsidRPr="00A06F77">
              <w:rPr>
                <w:rFonts w:ascii="Calibri" w:hAnsi="Calibri"/>
                <w:b/>
                <w:color w:val="000000"/>
                <w:sz w:val="16"/>
                <w:szCs w:val="16"/>
                <w:lang w:val="es-BO" w:eastAsia="es-BO"/>
              </w:rPr>
              <w:t>LA CANTIDAD DE SERVICIOS A REALIZAR SERA ESTABLECIDA A REQUERIMIENTO DE ACUERDO A LA NECESIDAD EMERGENTE DE LA PLANTA DE SEPARACION DE LIQUIDOS RIO GRANDE</w:t>
            </w:r>
          </w:p>
        </w:tc>
      </w:tr>
    </w:tbl>
    <w:p w:rsidR="00EE5138" w:rsidRDefault="00EE5138" w:rsidP="00EE5138">
      <w:pPr>
        <w:jc w:val="center"/>
        <w:rPr>
          <w:rFonts w:asciiTheme="minorHAnsi" w:hAnsiTheme="minorHAnsi" w:cstheme="minorHAnsi"/>
          <w:b/>
          <w:sz w:val="18"/>
          <w:szCs w:val="18"/>
        </w:rPr>
      </w:pPr>
    </w:p>
    <w:p w:rsidR="00A06F77" w:rsidRDefault="00A06F77" w:rsidP="00EE5138">
      <w:pPr>
        <w:jc w:val="center"/>
        <w:rPr>
          <w:rFonts w:asciiTheme="minorHAnsi" w:hAnsiTheme="minorHAnsi" w:cstheme="minorHAnsi"/>
          <w:b/>
          <w:sz w:val="18"/>
          <w:szCs w:val="18"/>
        </w:rPr>
      </w:pPr>
    </w:p>
    <w:p w:rsidR="00A06F77" w:rsidRDefault="00A06F77" w:rsidP="00EE5138">
      <w:pPr>
        <w:jc w:val="center"/>
        <w:rPr>
          <w:rFonts w:asciiTheme="minorHAnsi" w:hAnsiTheme="minorHAnsi" w:cstheme="minorHAnsi"/>
          <w:b/>
          <w:sz w:val="18"/>
          <w:szCs w:val="18"/>
        </w:rPr>
      </w:pPr>
    </w:p>
    <w:p w:rsidR="00A06F77" w:rsidRDefault="00A06F77" w:rsidP="00EE5138">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Default="00FF659D" w:rsidP="00FF659D">
      <w:pPr>
        <w:jc w:val="both"/>
        <w:rPr>
          <w:rFonts w:asciiTheme="minorHAnsi" w:hAnsiTheme="minorHAnsi" w:cstheme="minorHAnsi"/>
          <w:color w:val="000000" w:themeColor="text1"/>
        </w:rPr>
      </w:pPr>
    </w:p>
    <w:p w:rsidR="00B112DE" w:rsidRDefault="00B112DE" w:rsidP="00FF659D">
      <w:pPr>
        <w:jc w:val="both"/>
        <w:rPr>
          <w:rFonts w:asciiTheme="minorHAnsi" w:hAnsiTheme="minorHAnsi" w:cstheme="minorHAnsi"/>
          <w:color w:val="000000" w:themeColor="text1"/>
        </w:rPr>
      </w:pPr>
    </w:p>
    <w:p w:rsidR="00B112DE" w:rsidRPr="00286B08" w:rsidRDefault="00B112DE"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B112DE"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112DE">
        <w:rPr>
          <w:rFonts w:asciiTheme="minorHAnsi" w:hAnsiTheme="minorHAnsi" w:cstheme="minorHAnsi"/>
          <w:b/>
          <w:bCs/>
          <w:color w:val="000000"/>
          <w:kern w:val="28"/>
          <w:lang w:val="es-BO"/>
        </w:rPr>
        <w:t xml:space="preserve"> / </w:t>
      </w:r>
      <w:r w:rsidR="00B112DE" w:rsidRPr="00B112DE">
        <w:rPr>
          <w:rFonts w:asciiTheme="minorHAnsi" w:hAnsiTheme="minorHAnsi" w:cstheme="minorHAnsi"/>
          <w:b/>
          <w:bCs/>
          <w:color w:val="000000"/>
          <w:kern w:val="28"/>
          <w:highlight w:val="yellow"/>
          <w:lang w:val="es-BO"/>
        </w:rPr>
        <w:t>“NO APLICA”</w:t>
      </w:r>
      <w:r w:rsidR="00B112DE" w:rsidRPr="00B112DE">
        <w:rPr>
          <w:rFonts w:asciiTheme="minorHAnsi" w:hAnsiTheme="minorHAnsi" w:cstheme="minorHAnsi"/>
          <w:b/>
          <w:bCs/>
          <w:color w:val="000000"/>
          <w:kern w:val="28"/>
          <w:lang w:val="es-BO"/>
        </w:rPr>
        <w:t xml:space="preserve"> </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B112DE" w:rsidRPr="00286B08" w:rsidRDefault="00B112DE" w:rsidP="00B112DE">
      <w:pPr>
        <w:tabs>
          <w:tab w:val="left" w:pos="-993"/>
          <w:tab w:val="left" w:pos="-851"/>
        </w:tabs>
        <w:ind w:left="851"/>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81841">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81841">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681841">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681841">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F567DB" w:rsidRDefault="00900663" w:rsidP="00F567DB">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F567DB">
        <w:rPr>
          <w:rFonts w:asciiTheme="minorHAnsi" w:hAnsiTheme="minorHAnsi" w:cstheme="minorHAnsi"/>
          <w:b/>
          <w:bCs/>
          <w:color w:val="000000"/>
          <w:kern w:val="28"/>
          <w:lang w:val="es-BO"/>
        </w:rPr>
        <w:t xml:space="preserve">/ </w:t>
      </w:r>
      <w:r w:rsidR="00F567DB" w:rsidRPr="00B112DE">
        <w:rPr>
          <w:rFonts w:asciiTheme="minorHAnsi" w:hAnsiTheme="minorHAnsi" w:cstheme="minorHAnsi"/>
          <w:b/>
          <w:bCs/>
          <w:color w:val="000000"/>
          <w:kern w:val="28"/>
          <w:highlight w:val="yellow"/>
          <w:lang w:val="es-BO"/>
        </w:rPr>
        <w:t>“NO APLICA”</w:t>
      </w:r>
      <w:r w:rsidR="00F567DB" w:rsidRPr="00B112DE">
        <w:rPr>
          <w:rFonts w:asciiTheme="minorHAnsi" w:hAnsiTheme="minorHAnsi" w:cstheme="minorHAnsi"/>
          <w:b/>
          <w:bCs/>
          <w:color w:val="000000"/>
          <w:kern w:val="28"/>
          <w:lang w:val="es-BO"/>
        </w:rPr>
        <w:t xml:space="preserve"> </w:t>
      </w:r>
    </w:p>
    <w:p w:rsidR="00CE4536" w:rsidRDefault="00CE4536" w:rsidP="00EE690B">
      <w:pPr>
        <w:pStyle w:val="Prrafodelista"/>
        <w:ind w:left="426"/>
        <w:jc w:val="both"/>
        <w:rPr>
          <w:rFonts w:asciiTheme="minorHAnsi" w:hAnsiTheme="minorHAnsi" w:cstheme="minorHAnsi"/>
          <w:bCs/>
          <w:color w:val="000000"/>
          <w:kern w:val="28"/>
          <w:lang w:val="es-ES_tradnl"/>
        </w:rPr>
      </w:pPr>
    </w:p>
    <w:p w:rsidR="00521B2B" w:rsidRPr="00286B08" w:rsidRDefault="00521B2B"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F567DB" w:rsidRDefault="00900663" w:rsidP="00F567DB">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F567DB">
        <w:rPr>
          <w:rFonts w:asciiTheme="minorHAnsi" w:hAnsiTheme="minorHAnsi" w:cstheme="minorHAnsi"/>
          <w:b/>
          <w:bCs/>
          <w:color w:val="000000"/>
          <w:kern w:val="28"/>
          <w:lang w:val="es-BO"/>
        </w:rPr>
        <w:t xml:space="preserve">/ </w:t>
      </w:r>
      <w:r w:rsidR="00F567DB" w:rsidRPr="00B112DE">
        <w:rPr>
          <w:rFonts w:asciiTheme="minorHAnsi" w:hAnsiTheme="minorHAnsi" w:cstheme="minorHAnsi"/>
          <w:b/>
          <w:bCs/>
          <w:color w:val="000000"/>
          <w:kern w:val="28"/>
          <w:highlight w:val="yellow"/>
          <w:lang w:val="es-BO"/>
        </w:rPr>
        <w:t>“NO APLICA”</w:t>
      </w:r>
      <w:r w:rsidR="00F567DB" w:rsidRPr="00B112DE">
        <w:rPr>
          <w:rFonts w:asciiTheme="minorHAnsi" w:hAnsiTheme="minorHAnsi" w:cstheme="minorHAnsi"/>
          <w:b/>
          <w:bCs/>
          <w:color w:val="000000"/>
          <w:kern w:val="28"/>
          <w:lang w:val="es-BO"/>
        </w:rPr>
        <w:t xml:space="preserve"> </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F567DB" w:rsidRDefault="00900663" w:rsidP="00F567DB">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CONSULTAS ESCRITAS AL DBC</w:t>
      </w:r>
      <w:r w:rsidR="00F567DB">
        <w:rPr>
          <w:rFonts w:asciiTheme="minorHAnsi" w:hAnsiTheme="minorHAnsi" w:cstheme="minorHAnsi"/>
          <w:b/>
          <w:bCs/>
          <w:color w:val="000000"/>
          <w:kern w:val="28"/>
          <w:lang w:val="es-BO"/>
        </w:rPr>
        <w:t xml:space="preserve">/ </w:t>
      </w:r>
      <w:r w:rsidR="00F567DB" w:rsidRPr="00B112DE">
        <w:rPr>
          <w:rFonts w:asciiTheme="minorHAnsi" w:hAnsiTheme="minorHAnsi" w:cstheme="minorHAnsi"/>
          <w:b/>
          <w:bCs/>
          <w:color w:val="000000"/>
          <w:kern w:val="28"/>
          <w:highlight w:val="yellow"/>
          <w:lang w:val="es-BO"/>
        </w:rPr>
        <w:t>“NO APLICA”</w:t>
      </w:r>
      <w:r w:rsidR="00F567DB" w:rsidRPr="00B112DE">
        <w:rPr>
          <w:rFonts w:asciiTheme="minorHAnsi" w:hAnsiTheme="minorHAnsi" w:cstheme="minorHAnsi"/>
          <w:b/>
          <w:bCs/>
          <w:color w:val="000000"/>
          <w:kern w:val="28"/>
          <w:lang w:val="es-BO"/>
        </w:rPr>
        <w:t xml:space="preserve"> </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F567DB" w:rsidRDefault="00900663" w:rsidP="00F567DB">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 xml:space="preserve">REUNIÓN DE ACLARACIÓN </w:t>
      </w:r>
      <w:r w:rsidR="00F567DB">
        <w:rPr>
          <w:rFonts w:asciiTheme="minorHAnsi" w:hAnsiTheme="minorHAnsi" w:cstheme="minorHAnsi"/>
          <w:b/>
          <w:bCs/>
          <w:color w:val="000000"/>
          <w:kern w:val="28"/>
          <w:lang w:val="es-BO"/>
        </w:rPr>
        <w:t xml:space="preserve">/ </w:t>
      </w:r>
      <w:r w:rsidR="00F567DB" w:rsidRPr="00B112DE">
        <w:rPr>
          <w:rFonts w:asciiTheme="minorHAnsi" w:hAnsiTheme="minorHAnsi" w:cstheme="minorHAnsi"/>
          <w:b/>
          <w:bCs/>
          <w:color w:val="000000"/>
          <w:kern w:val="28"/>
          <w:highlight w:val="yellow"/>
          <w:lang w:val="es-BO"/>
        </w:rPr>
        <w:t>“NO APLICA”</w:t>
      </w:r>
      <w:r w:rsidR="00F567DB" w:rsidRPr="00B112DE">
        <w:rPr>
          <w:rFonts w:asciiTheme="minorHAnsi" w:hAnsiTheme="minorHAnsi" w:cstheme="minorHAnsi"/>
          <w:b/>
          <w:bCs/>
          <w:color w:val="000000"/>
          <w:kern w:val="28"/>
          <w:lang w:val="es-BO"/>
        </w:rPr>
        <w:t xml:space="preserve"> </w:t>
      </w:r>
    </w:p>
    <w:p w:rsidR="00900663" w:rsidRPr="00286B08" w:rsidRDefault="00900663" w:rsidP="00900663">
      <w:pPr>
        <w:pStyle w:val="Prrafodelista"/>
        <w:ind w:left="426"/>
        <w:jc w:val="both"/>
        <w:rPr>
          <w:rFonts w:asciiTheme="minorHAnsi" w:hAnsiTheme="minorHAnsi" w:cstheme="minorHAnsi"/>
        </w:rPr>
      </w:pPr>
    </w:p>
    <w:p w:rsidR="00900663" w:rsidRPr="00286B08" w:rsidRDefault="00810045" w:rsidP="00F567DB">
      <w:pPr>
        <w:ind w:firstLine="426"/>
        <w:jc w:val="both"/>
        <w:rPr>
          <w:rFonts w:asciiTheme="minorHAnsi" w:hAnsiTheme="minorHAnsi" w:cstheme="minorHAnsi"/>
        </w:rPr>
      </w:pPr>
      <w:r w:rsidRPr="00286B08">
        <w:rPr>
          <w:rFonts w:asciiTheme="minorHAnsi" w:hAnsiTheme="minorHAnsi" w:cstheme="minorHAnsi"/>
        </w:rPr>
        <w:t xml:space="preserve"> </w:t>
      </w:r>
      <w:r w:rsidR="00900663" w:rsidRPr="00286B08">
        <w:rPr>
          <w:rFonts w:asciiTheme="minorHAnsi" w:hAnsiTheme="minorHAnsi" w:cstheme="minorHAnsi"/>
        </w:rPr>
        <w:tab/>
      </w:r>
      <w:r w:rsidR="00900663"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2" w:history="1">
        <w:r w:rsidRPr="00286B08">
          <w:rPr>
            <w:rStyle w:val="Hipervnculo"/>
            <w:rFonts w:asciiTheme="minorHAnsi" w:hAnsiTheme="minorHAnsi" w:cstheme="minorHAnsi"/>
          </w:rPr>
          <w:t>www.ypfb.gob.bo</w:t>
        </w:r>
      </w:hyperlink>
    </w:p>
    <w:p w:rsidR="00900663" w:rsidRDefault="00900663" w:rsidP="00900663">
      <w:pPr>
        <w:jc w:val="both"/>
        <w:rPr>
          <w:rFonts w:asciiTheme="minorHAnsi" w:hAnsiTheme="minorHAnsi" w:cstheme="minorHAnsi"/>
        </w:rPr>
      </w:pPr>
    </w:p>
    <w:p w:rsidR="00521B2B" w:rsidRPr="00286B08" w:rsidRDefault="00521B2B"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8184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8184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81841">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F567DB" w:rsidRDefault="00F567DB" w:rsidP="00F567DB">
      <w:pPr>
        <w:tabs>
          <w:tab w:val="left" w:pos="0"/>
          <w:tab w:val="left" w:pos="1276"/>
        </w:tabs>
        <w:spacing w:before="240" w:after="60"/>
        <w:ind w:left="1276"/>
        <w:jc w:val="both"/>
        <w:outlineLvl w:val="0"/>
        <w:rPr>
          <w:rFonts w:asciiTheme="minorHAnsi" w:hAnsiTheme="minorHAnsi" w:cstheme="minorHAnsi"/>
          <w:color w:val="000000"/>
        </w:rPr>
      </w:pPr>
    </w:p>
    <w:p w:rsidR="00F567DB" w:rsidRPr="00286B08" w:rsidRDefault="00F567DB" w:rsidP="00F567DB">
      <w:pPr>
        <w:tabs>
          <w:tab w:val="left" w:pos="0"/>
          <w:tab w:val="left" w:pos="1276"/>
        </w:tabs>
        <w:spacing w:before="240" w:after="60"/>
        <w:ind w:left="1276"/>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5218E9" w:rsidRDefault="005218E9" w:rsidP="005218E9">
                  <w:pPr>
                    <w:jc w:val="center"/>
                    <w:rPr>
                      <w:rFonts w:asciiTheme="minorHAnsi" w:eastAsia="Calibri" w:hAnsiTheme="minorHAnsi" w:cstheme="minorHAnsi"/>
                      <w:sz w:val="24"/>
                      <w:szCs w:val="24"/>
                    </w:rPr>
                  </w:pPr>
                  <w:r w:rsidRPr="005218E9">
                    <w:rPr>
                      <w:rFonts w:ascii="Century Gothic" w:hAnsi="Century Gothic" w:cs="Century Gothic"/>
                      <w:b/>
                      <w:bCs/>
                      <w:color w:val="000000"/>
                      <w:sz w:val="24"/>
                      <w:szCs w:val="24"/>
                    </w:rPr>
                    <w:t>CDO – GPSL – 084 - 15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Default="005218E9" w:rsidP="005218E9">
            <w:pPr>
              <w:pStyle w:val="Sinespaciado"/>
              <w:jc w:val="center"/>
              <w:rPr>
                <w:rFonts w:asciiTheme="minorHAnsi" w:eastAsia="Calibri" w:hAnsiTheme="minorHAnsi" w:cstheme="minorHAnsi"/>
                <w:sz w:val="18"/>
                <w:szCs w:val="18"/>
              </w:rPr>
            </w:pPr>
            <w:r w:rsidRPr="005218E9">
              <w:rPr>
                <w:rFonts w:ascii="Century Gothic" w:hAnsi="Century Gothic" w:cs="Century Gothic"/>
                <w:b/>
                <w:bCs/>
                <w:color w:val="000000"/>
              </w:rPr>
              <w:t>SERVICIO DE CALIBRACIÓN Y REPARACIÓN PARA VÁLVULAS DE ALIVIO DE LA PLANTA DE SEPARACIÓN DE LÍQUIDOS RÍO GRANDE</w:t>
            </w:r>
          </w:p>
          <w:p w:rsidR="005218E9" w:rsidRPr="00C75BEC" w:rsidRDefault="005218E9" w:rsidP="005218E9">
            <w:pPr>
              <w:pStyle w:val="Sinespaciado"/>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81841">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81841">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81841">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Default="007E5AD3"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Default="00F567DB" w:rsidP="0062797D">
      <w:pPr>
        <w:jc w:val="center"/>
        <w:rPr>
          <w:rFonts w:asciiTheme="minorHAnsi" w:hAnsiTheme="minorHAnsi" w:cstheme="minorHAnsi"/>
          <w:b/>
        </w:rPr>
      </w:pPr>
    </w:p>
    <w:p w:rsidR="00F567DB" w:rsidRPr="00286B08" w:rsidRDefault="00F567DB"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802401" w:rsidRPr="00802401" w:rsidRDefault="00802401" w:rsidP="00802401">
      <w:pPr>
        <w:jc w:val="center"/>
        <w:rPr>
          <w:rFonts w:ascii="Calibri" w:eastAsia="Arial Unicode MS" w:hAnsi="Calibri" w:cs="Calibri"/>
          <w:b/>
          <w:sz w:val="22"/>
          <w:szCs w:val="22"/>
          <w:lang w:val="es-MX"/>
        </w:rPr>
      </w:pPr>
      <w:r w:rsidRPr="00802401">
        <w:rPr>
          <w:rFonts w:ascii="Calibri" w:hAnsi="Calibri" w:cs="Arial"/>
          <w:b/>
          <w:sz w:val="22"/>
          <w:szCs w:val="22"/>
        </w:rPr>
        <w:t xml:space="preserve">SERVICIO </w:t>
      </w:r>
      <w:r w:rsidR="001F6D0D">
        <w:rPr>
          <w:rFonts w:ascii="Calibri" w:hAnsi="Calibri" w:cs="Arial"/>
          <w:b/>
          <w:sz w:val="22"/>
          <w:szCs w:val="22"/>
        </w:rPr>
        <w:t xml:space="preserve">DE </w:t>
      </w:r>
      <w:r w:rsidRPr="00802401">
        <w:rPr>
          <w:rFonts w:ascii="Calibri" w:hAnsi="Calibri" w:cs="Arial"/>
          <w:b/>
          <w:sz w:val="22"/>
          <w:szCs w:val="22"/>
        </w:rPr>
        <w:t>CALIBRACIÓN Y REPARACIÓN PARA VÁLVULAS DE ALIVIO DE LA PLANTA DE SEPARACIÓN DE LÍQUIDOS RÍO GRANDE</w:t>
      </w:r>
    </w:p>
    <w:p w:rsidR="001F6D0D" w:rsidRPr="006B2434" w:rsidRDefault="001F6D0D" w:rsidP="001F6D0D">
      <w:pPr>
        <w:jc w:val="both"/>
        <w:rPr>
          <w:rFonts w:ascii="Calibri" w:hAnsi="Calibri" w:cs="Calibri"/>
          <w:b/>
          <w:sz w:val="18"/>
          <w:szCs w:val="18"/>
        </w:rPr>
      </w:pPr>
    </w:p>
    <w:p w:rsidR="001F6D0D" w:rsidRPr="006B2434" w:rsidRDefault="001F6D0D" w:rsidP="003556F2">
      <w:pPr>
        <w:pStyle w:val="Prrafodelista"/>
        <w:numPr>
          <w:ilvl w:val="0"/>
          <w:numId w:val="31"/>
        </w:numPr>
        <w:contextualSpacing/>
        <w:jc w:val="both"/>
        <w:rPr>
          <w:rFonts w:ascii="Calibri" w:hAnsi="Calibri" w:cs="Calibri"/>
          <w:b/>
          <w:bCs/>
          <w:sz w:val="18"/>
          <w:szCs w:val="18"/>
          <w:lang w:eastAsia="es-BO"/>
        </w:rPr>
      </w:pPr>
      <w:r w:rsidRPr="006B2434">
        <w:rPr>
          <w:rFonts w:ascii="Calibri" w:hAnsi="Calibri" w:cs="Calibri"/>
          <w:b/>
          <w:bCs/>
          <w:sz w:val="18"/>
          <w:szCs w:val="18"/>
          <w:lang w:eastAsia="es-BO"/>
        </w:rPr>
        <w:t xml:space="preserve">CARACTERÍSTICAS </w:t>
      </w:r>
    </w:p>
    <w:p w:rsidR="001F6D0D" w:rsidRPr="006B2434" w:rsidRDefault="001F6D0D" w:rsidP="001F6D0D">
      <w:pPr>
        <w:autoSpaceDE w:val="0"/>
        <w:autoSpaceDN w:val="0"/>
        <w:adjustRightInd w:val="0"/>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F6D0D" w:rsidRPr="006B2434" w:rsidTr="00910305">
        <w:tc>
          <w:tcPr>
            <w:tcW w:w="9339" w:type="dxa"/>
            <w:shd w:val="clear" w:color="auto" w:fill="8DB3E2"/>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bCs/>
                <w:sz w:val="18"/>
                <w:szCs w:val="18"/>
              </w:rPr>
              <w:t xml:space="preserve">DESCRIPCIÓN DEL SERVICIO </w:t>
            </w:r>
          </w:p>
        </w:tc>
      </w:tr>
      <w:tr w:rsidR="001F6D0D" w:rsidRPr="006B2434" w:rsidTr="00910305">
        <w:tc>
          <w:tcPr>
            <w:tcW w:w="9339" w:type="dxa"/>
            <w:shd w:val="clear" w:color="auto" w:fill="auto"/>
          </w:tcPr>
          <w:p w:rsidR="001F6D0D" w:rsidRPr="006B2434" w:rsidRDefault="001F6D0D" w:rsidP="00910305">
            <w:pPr>
              <w:autoSpaceDE w:val="0"/>
              <w:autoSpaceDN w:val="0"/>
              <w:adjustRightInd w:val="0"/>
              <w:jc w:val="both"/>
              <w:rPr>
                <w:rFonts w:ascii="Calibri" w:hAnsi="Calibri" w:cs="Calibri"/>
                <w:b/>
                <w:sz w:val="18"/>
                <w:szCs w:val="18"/>
              </w:rPr>
            </w:pPr>
          </w:p>
          <w:p w:rsidR="001F6D0D" w:rsidRPr="006B2434" w:rsidRDefault="001F6D0D" w:rsidP="00910305">
            <w:pPr>
              <w:autoSpaceDE w:val="0"/>
              <w:autoSpaceDN w:val="0"/>
              <w:adjustRightInd w:val="0"/>
              <w:jc w:val="both"/>
              <w:rPr>
                <w:rFonts w:ascii="Calibri" w:hAnsi="Calibri" w:cs="Calibri"/>
                <w:b/>
                <w:sz w:val="18"/>
                <w:szCs w:val="18"/>
              </w:rPr>
            </w:pPr>
            <w:r w:rsidRPr="006B2434">
              <w:rPr>
                <w:rFonts w:ascii="Calibri" w:hAnsi="Calibri" w:cs="Calibri"/>
                <w:b/>
                <w:sz w:val="18"/>
                <w:szCs w:val="18"/>
              </w:rPr>
              <w:t>ALCANCE DEL SERVICIO</w:t>
            </w:r>
          </w:p>
          <w:p w:rsidR="001F6D0D" w:rsidRPr="006B2434" w:rsidRDefault="001F6D0D" w:rsidP="00910305">
            <w:pPr>
              <w:autoSpaceDE w:val="0"/>
              <w:autoSpaceDN w:val="0"/>
              <w:adjustRightInd w:val="0"/>
              <w:jc w:val="both"/>
              <w:rPr>
                <w:rFonts w:ascii="Calibri" w:hAnsi="Calibri" w:cs="Calibri"/>
                <w:b/>
                <w:sz w:val="18"/>
                <w:szCs w:val="18"/>
              </w:rPr>
            </w:pPr>
          </w:p>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sz w:val="18"/>
                <w:szCs w:val="18"/>
              </w:rPr>
              <w:t>El Servicio Calibración y Reparación/mantenimiento de Válvulas de Alivio de la Planta de Separación de Líquidos Río Grande, comprenderá las válvulas detalladas a continuación:</w:t>
            </w:r>
          </w:p>
          <w:p w:rsidR="001F6D0D" w:rsidRPr="006B2434" w:rsidRDefault="001F6D0D" w:rsidP="00910305">
            <w:pPr>
              <w:autoSpaceDE w:val="0"/>
              <w:autoSpaceDN w:val="0"/>
              <w:adjustRightInd w:val="0"/>
              <w:jc w:val="both"/>
              <w:rPr>
                <w:rFonts w:ascii="Calibri" w:hAnsi="Calibri" w:cs="Calibri"/>
              </w:rPr>
            </w:pPr>
          </w:p>
          <w:tbl>
            <w:tblPr>
              <w:tblW w:w="9103" w:type="dxa"/>
              <w:jc w:val="center"/>
              <w:tblCellMar>
                <w:left w:w="70" w:type="dxa"/>
                <w:right w:w="70" w:type="dxa"/>
              </w:tblCellMar>
              <w:tblLook w:val="04A0" w:firstRow="1" w:lastRow="0" w:firstColumn="1" w:lastColumn="0" w:noHBand="0" w:noVBand="1"/>
            </w:tblPr>
            <w:tblGrid>
              <w:gridCol w:w="570"/>
              <w:gridCol w:w="491"/>
              <w:gridCol w:w="811"/>
              <w:gridCol w:w="2445"/>
              <w:gridCol w:w="690"/>
              <w:gridCol w:w="1047"/>
              <w:gridCol w:w="1092"/>
              <w:gridCol w:w="786"/>
              <w:gridCol w:w="1171"/>
            </w:tblGrid>
            <w:tr w:rsidR="001F6D0D" w:rsidRPr="006B2434" w:rsidTr="00910305">
              <w:trPr>
                <w:trHeight w:val="750"/>
                <w:jc w:val="center"/>
              </w:trPr>
              <w:tc>
                <w:tcPr>
                  <w:tcW w:w="570" w:type="dxa"/>
                  <w:tcBorders>
                    <w:top w:val="single" w:sz="8" w:space="0" w:color="auto"/>
                    <w:left w:val="single" w:sz="8" w:space="0" w:color="auto"/>
                    <w:bottom w:val="nil"/>
                    <w:right w:val="single" w:sz="8" w:space="0" w:color="auto"/>
                  </w:tcBorders>
                  <w:shd w:val="clear" w:color="000000" w:fill="FFFFFF"/>
                  <w:noWrap/>
                  <w:vAlign w:val="center"/>
                  <w:hideMark/>
                </w:tcPr>
                <w:p w:rsidR="001F6D0D" w:rsidRPr="006B2434" w:rsidRDefault="001F6D0D" w:rsidP="00910305">
                  <w:pPr>
                    <w:jc w:val="center"/>
                    <w:rPr>
                      <w:rFonts w:ascii="Calibri" w:hAnsi="Calibri"/>
                      <w:b/>
                      <w:bCs/>
                      <w:sz w:val="14"/>
                      <w:szCs w:val="14"/>
                      <w:lang w:val="es-BO" w:eastAsia="es-BO"/>
                    </w:rPr>
                  </w:pPr>
                  <w:r w:rsidRPr="006B2434">
                    <w:rPr>
                      <w:rFonts w:ascii="Calibri" w:hAnsi="Calibri"/>
                      <w:b/>
                      <w:bCs/>
                      <w:sz w:val="14"/>
                      <w:szCs w:val="14"/>
                      <w:lang w:val="es-BO" w:eastAsia="es-BO"/>
                    </w:rPr>
                    <w:t>ITEM</w:t>
                  </w:r>
                </w:p>
              </w:tc>
              <w:tc>
                <w:tcPr>
                  <w:tcW w:w="491" w:type="dxa"/>
                  <w:tcBorders>
                    <w:top w:val="single" w:sz="8" w:space="0" w:color="auto"/>
                    <w:left w:val="nil"/>
                    <w:bottom w:val="single" w:sz="8" w:space="0" w:color="auto"/>
                    <w:right w:val="single" w:sz="8" w:space="0" w:color="auto"/>
                  </w:tcBorders>
                  <w:shd w:val="clear" w:color="000000" w:fill="FFFFFF"/>
                  <w:noWrap/>
                  <w:vAlign w:val="center"/>
                  <w:hideMark/>
                </w:tcPr>
                <w:p w:rsidR="001F6D0D" w:rsidRPr="006B2434" w:rsidRDefault="001F6D0D" w:rsidP="00910305">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TAG</w:t>
                  </w:r>
                </w:p>
              </w:tc>
              <w:tc>
                <w:tcPr>
                  <w:tcW w:w="811" w:type="dxa"/>
                  <w:tcBorders>
                    <w:top w:val="single" w:sz="8" w:space="0" w:color="auto"/>
                    <w:left w:val="nil"/>
                    <w:bottom w:val="single" w:sz="8" w:space="0" w:color="auto"/>
                    <w:right w:val="single" w:sz="8" w:space="0" w:color="auto"/>
                  </w:tcBorders>
                  <w:shd w:val="clear" w:color="000000" w:fill="FFFFFF"/>
                  <w:noWrap/>
                  <w:vAlign w:val="center"/>
                  <w:hideMark/>
                </w:tcPr>
                <w:p w:rsidR="001F6D0D" w:rsidRPr="006B2434" w:rsidRDefault="001F6D0D" w:rsidP="00910305">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Numero</w:t>
                  </w:r>
                </w:p>
              </w:tc>
              <w:tc>
                <w:tcPr>
                  <w:tcW w:w="2445" w:type="dxa"/>
                  <w:tcBorders>
                    <w:top w:val="single" w:sz="8" w:space="0" w:color="auto"/>
                    <w:left w:val="nil"/>
                    <w:bottom w:val="single" w:sz="8" w:space="0" w:color="auto"/>
                    <w:right w:val="single" w:sz="8" w:space="0" w:color="auto"/>
                  </w:tcBorders>
                  <w:shd w:val="clear" w:color="000000" w:fill="FFFFFF"/>
                  <w:vAlign w:val="center"/>
                  <w:hideMark/>
                </w:tcPr>
                <w:p w:rsidR="001F6D0D" w:rsidRPr="006B2434" w:rsidRDefault="001F6D0D" w:rsidP="00910305">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SERVICIO / VALVULA</w:t>
                  </w:r>
                </w:p>
              </w:tc>
              <w:tc>
                <w:tcPr>
                  <w:tcW w:w="690" w:type="dxa"/>
                  <w:tcBorders>
                    <w:top w:val="single" w:sz="8" w:space="0" w:color="auto"/>
                    <w:left w:val="nil"/>
                    <w:bottom w:val="single" w:sz="8" w:space="0" w:color="auto"/>
                    <w:right w:val="single" w:sz="8" w:space="0" w:color="auto"/>
                  </w:tcBorders>
                  <w:shd w:val="clear" w:color="000000" w:fill="FFFFFF"/>
                  <w:vAlign w:val="center"/>
                  <w:hideMark/>
                </w:tcPr>
                <w:p w:rsidR="001F6D0D" w:rsidRPr="006B2434" w:rsidRDefault="001F6D0D" w:rsidP="00910305">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SET POINT</w:t>
                  </w:r>
                </w:p>
              </w:tc>
              <w:tc>
                <w:tcPr>
                  <w:tcW w:w="1047" w:type="dxa"/>
                  <w:tcBorders>
                    <w:top w:val="single" w:sz="8" w:space="0" w:color="auto"/>
                    <w:left w:val="nil"/>
                    <w:bottom w:val="single" w:sz="8" w:space="0" w:color="auto"/>
                    <w:right w:val="single" w:sz="8" w:space="0" w:color="auto"/>
                  </w:tcBorders>
                  <w:shd w:val="clear" w:color="000000" w:fill="FFFFFF"/>
                  <w:noWrap/>
                  <w:vAlign w:val="center"/>
                  <w:hideMark/>
                </w:tcPr>
                <w:p w:rsidR="001F6D0D" w:rsidRPr="006B2434" w:rsidRDefault="001F6D0D" w:rsidP="00910305">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UNIDADES</w:t>
                  </w:r>
                </w:p>
              </w:tc>
              <w:tc>
                <w:tcPr>
                  <w:tcW w:w="1092" w:type="dxa"/>
                  <w:tcBorders>
                    <w:top w:val="single" w:sz="8" w:space="0" w:color="auto"/>
                    <w:left w:val="nil"/>
                    <w:bottom w:val="single" w:sz="8" w:space="0" w:color="auto"/>
                    <w:right w:val="single" w:sz="8" w:space="0" w:color="auto"/>
                  </w:tcBorders>
                  <w:shd w:val="clear" w:color="000000" w:fill="FFFFFF"/>
                  <w:vAlign w:val="center"/>
                  <w:hideMark/>
                </w:tcPr>
                <w:p w:rsidR="001F6D0D" w:rsidRPr="006B2434" w:rsidRDefault="001F6D0D" w:rsidP="00910305">
                  <w:pPr>
                    <w:jc w:val="center"/>
                    <w:rPr>
                      <w:rFonts w:ascii="Calibri" w:hAnsi="Calibri"/>
                      <w:b/>
                      <w:bCs/>
                      <w:sz w:val="14"/>
                      <w:szCs w:val="14"/>
                      <w:lang w:val="es-BO" w:eastAsia="es-BO"/>
                    </w:rPr>
                  </w:pPr>
                  <w:r w:rsidRPr="006B2434">
                    <w:rPr>
                      <w:rFonts w:ascii="Calibri" w:hAnsi="Calibri"/>
                      <w:b/>
                      <w:bCs/>
                      <w:sz w:val="14"/>
                      <w:szCs w:val="14"/>
                      <w:lang w:val="es-BO" w:eastAsia="es-BO"/>
                    </w:rPr>
                    <w:t>TIPO DE CONEXION</w:t>
                  </w:r>
                </w:p>
              </w:tc>
              <w:tc>
                <w:tcPr>
                  <w:tcW w:w="786" w:type="dxa"/>
                  <w:tcBorders>
                    <w:top w:val="single" w:sz="8" w:space="0" w:color="auto"/>
                    <w:left w:val="nil"/>
                    <w:bottom w:val="single" w:sz="8" w:space="0" w:color="auto"/>
                    <w:right w:val="single" w:sz="8" w:space="0" w:color="auto"/>
                  </w:tcBorders>
                  <w:shd w:val="clear" w:color="000000" w:fill="FFFFFF"/>
                  <w:vAlign w:val="center"/>
                  <w:hideMark/>
                </w:tcPr>
                <w:p w:rsidR="001F6D0D" w:rsidRPr="006B2434" w:rsidRDefault="001F6D0D" w:rsidP="00910305">
                  <w:pPr>
                    <w:jc w:val="center"/>
                    <w:rPr>
                      <w:rFonts w:ascii="Calibri" w:hAnsi="Calibri"/>
                      <w:b/>
                      <w:bCs/>
                      <w:sz w:val="14"/>
                      <w:szCs w:val="14"/>
                      <w:lang w:val="es-BO" w:eastAsia="es-BO"/>
                    </w:rPr>
                  </w:pPr>
                  <w:r w:rsidRPr="006B2434">
                    <w:rPr>
                      <w:rFonts w:ascii="Calibri" w:hAnsi="Calibri"/>
                      <w:b/>
                      <w:bCs/>
                      <w:sz w:val="14"/>
                      <w:szCs w:val="14"/>
                      <w:lang w:val="es-BO" w:eastAsia="es-BO"/>
                    </w:rPr>
                    <w:t>CLASE / NPT</w:t>
                  </w:r>
                </w:p>
              </w:tc>
              <w:tc>
                <w:tcPr>
                  <w:tcW w:w="1171" w:type="dxa"/>
                  <w:tcBorders>
                    <w:top w:val="single" w:sz="8" w:space="0" w:color="auto"/>
                    <w:left w:val="nil"/>
                    <w:bottom w:val="single" w:sz="8" w:space="0" w:color="auto"/>
                    <w:right w:val="single" w:sz="8" w:space="0" w:color="auto"/>
                  </w:tcBorders>
                  <w:shd w:val="clear" w:color="000000" w:fill="FFFFFF"/>
                  <w:vAlign w:val="center"/>
                  <w:hideMark/>
                </w:tcPr>
                <w:p w:rsidR="001F6D0D" w:rsidRPr="006B2434" w:rsidRDefault="001F6D0D" w:rsidP="00910305">
                  <w:pPr>
                    <w:jc w:val="center"/>
                    <w:rPr>
                      <w:rFonts w:ascii="Calibri" w:hAnsi="Calibri"/>
                      <w:b/>
                      <w:bCs/>
                      <w:sz w:val="14"/>
                      <w:szCs w:val="14"/>
                      <w:lang w:val="es-BO" w:eastAsia="es-BO"/>
                    </w:rPr>
                  </w:pPr>
                  <w:r w:rsidRPr="006B2434">
                    <w:rPr>
                      <w:rFonts w:ascii="Calibri" w:hAnsi="Calibri"/>
                      <w:b/>
                      <w:bCs/>
                      <w:sz w:val="14"/>
                      <w:szCs w:val="14"/>
                      <w:lang w:val="es-BO" w:eastAsia="es-BO"/>
                    </w:rPr>
                    <w:t>ATMOSFERA / TEA</w:t>
                  </w:r>
                </w:p>
              </w:tc>
            </w:tr>
            <w:tr w:rsidR="001F6D0D" w:rsidRPr="006B2434" w:rsidTr="00910305">
              <w:trPr>
                <w:trHeight w:val="498"/>
                <w:jc w:val="center"/>
              </w:trPr>
              <w:tc>
                <w:tcPr>
                  <w:tcW w:w="5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54007</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RUPTURA TUBOS E-541</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nil"/>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nil"/>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nil"/>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54011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RUPTURA TUBOS E-541</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single" w:sz="4" w:space="0" w:color="auto"/>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single" w:sz="4" w:space="0" w:color="auto"/>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single" w:sz="4" w:space="0" w:color="auto"/>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50007</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F-501</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50020</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V-501A</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50021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V-501A</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50032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V-501B</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50033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V-501B</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50042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V-501C</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50097</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V-501C</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w:t>
                  </w:r>
                </w:p>
              </w:tc>
              <w:tc>
                <w:tcPr>
                  <w:tcW w:w="49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50059</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V-502</w:t>
                  </w:r>
                </w:p>
              </w:tc>
              <w:tc>
                <w:tcPr>
                  <w:tcW w:w="690"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50058</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V-502</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50077</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F-502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50080</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F-502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51036</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V-510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51037</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V-510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51072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K-510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440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 X 6"</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17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51073</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K-510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440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 X 6"</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51132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K-510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462</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 X 6"</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52033</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ACEITE TÉRMICO A REBOILER E-520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52034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ACEITE TÉRMICO A REBOILER E-520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52051</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T-520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480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52052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T-520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480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54014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TOPE COLUMNA DEETANIZADORA T-540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235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54015</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TOPE COLUMNA DEETANIZADORA T-540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235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54021</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ACEITE TÉRMICO A REBOILER E-540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54022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ACEITE TÉRMICO A REBOILER E-540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55001</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GASOLINA TOPE T-550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55002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GASOLINA TOPE T-550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51133</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GAS RESIDUAL</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51098</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GAS RESIDUAL</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51099</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GAS RESIDUAL</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03004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GAS COMBUSTIBLE  INGRESO A HE-030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03013</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GAS COMBUSTIBLE  SALIDA HE-030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01101</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V-011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01102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V-011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01207</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V-012</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01208</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V-012</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03024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GAS COMBUSTIBLE  INGRESO A HE-030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97130-2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97130-3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42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97130-4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97131-1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97131-2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97131-3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97131-4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97030-2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97030-3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97030-4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97031-1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97031-2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97031-3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97031-4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96930-2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96930-3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96930-4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96931-1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96931-2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96931-3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96931-4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96830-2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96830-3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96830-4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67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96831-1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96831-2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96831-3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96831-4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96730-2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96730-3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96730-4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96731-1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96731-2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96731-3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96731-4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96630-2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96630-3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96630-4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96631-1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96631-2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96631-3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96631-4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98029A</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DESCARGA P-981A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98029B</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DESCARGA P-981B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95037</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DESCARGA P-953</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95040</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DESCARGA P-953</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98004</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92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98005</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98020</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98019</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89001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P-890A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89003</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P-890B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21001</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ACUMULADOR DE ACEITE TÉRMICO V-216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21002</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ACUMULADOR DE ACEITE TÉRMICO V-216</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70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21017</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P-216 A /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1½"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01829</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P-018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01830</w:t>
                  </w:r>
                </w:p>
              </w:tc>
              <w:tc>
                <w:tcPr>
                  <w:tcW w:w="2445" w:type="dxa"/>
                  <w:tcBorders>
                    <w:top w:val="nil"/>
                    <w:left w:val="nil"/>
                    <w:bottom w:val="single" w:sz="4" w:space="0" w:color="auto"/>
                    <w:right w:val="single" w:sz="4" w:space="0" w:color="auto"/>
                  </w:tcBorders>
                  <w:shd w:val="clear" w:color="000000" w:fill="FFFFFF"/>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P-018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81004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TANQUE SLOP TK-810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02105</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P-021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02106</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P-021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81020</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P-811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81019</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P-811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02802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SALIDA FILTRO F-028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02804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SALIDA FILTRO F-028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109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82003</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TANQUE AMORTIGUADOR TK-820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4"</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82014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TANQUE SKIMMER TK-821</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82030</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P-820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82031</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P-820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90005</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TANQUE ACEITE TÉRMICO TK-890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01901</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ACUM. AIRE DE INSTRUMENTOS V-019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01902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ACUM. AIRE DE INSTRUMENTOS V-019</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01701</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ACUM. AIRE DE SERVICIOS V-017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117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01702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ACUM. AIRE DE SERVICIOS V-017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50230</w:t>
                  </w:r>
                </w:p>
              </w:tc>
              <w:tc>
                <w:tcPr>
                  <w:tcW w:w="2445" w:type="dxa"/>
                  <w:tcBorders>
                    <w:top w:val="nil"/>
                    <w:left w:val="nil"/>
                    <w:bottom w:val="single" w:sz="4" w:space="0" w:color="auto"/>
                    <w:right w:val="nil"/>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GAS A COLECTOR DE VENTEOS H-501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51059</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X-510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54076</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P-540 A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54078</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P-540 A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97020</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V-970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97019</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COLECTOR DE SALIDA V-966 / 967 / 972 / 973</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97122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(OFF SPEC) A COLEC DE DREN CERRADOS</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97123</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GLP (ON SPEC) A COLEC . DE DREN CERRADOS</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97124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 COLECTOR DE SALIDA V-968 / 969 / 970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96624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V-966 /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95043</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P-951 A / B / C</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325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129</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95044</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P-953 A /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1145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96625</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V-967</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131</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95089</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L DE GLP  A T-540</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385</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132</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98047</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P-981 A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133</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98048</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P-982 A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1430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134</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86027</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TK-860 A</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135</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86029</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TK-860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136</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86047</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P-960 A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284</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137</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86048</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P-861 A /B</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1F6D0D" w:rsidRPr="006B2434" w:rsidTr="00910305">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138</w:t>
                  </w:r>
                </w:p>
              </w:tc>
              <w:tc>
                <w:tcPr>
                  <w:tcW w:w="49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TSV</w:t>
                  </w:r>
                </w:p>
              </w:tc>
              <w:tc>
                <w:tcPr>
                  <w:tcW w:w="81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20052</w:t>
                  </w:r>
                </w:p>
              </w:tc>
              <w:tc>
                <w:tcPr>
                  <w:tcW w:w="2445"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s="Arial"/>
                      <w:sz w:val="16"/>
                      <w:szCs w:val="16"/>
                      <w:lang w:val="es-BO" w:eastAsia="es-BO"/>
                    </w:rPr>
                  </w:pPr>
                  <w:r w:rsidRPr="006B2434">
                    <w:rPr>
                      <w:rFonts w:ascii="Calibri" w:hAnsi="Calibri" w:cs="Arial"/>
                      <w:sz w:val="16"/>
                      <w:szCs w:val="16"/>
                      <w:lang w:val="es-BO" w:eastAsia="es-BO"/>
                    </w:rPr>
                    <w:t>ALIVIO TÉRMICO</w:t>
                  </w:r>
                </w:p>
              </w:tc>
              <w:tc>
                <w:tcPr>
                  <w:tcW w:w="690"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PSIG</w:t>
                  </w:r>
                </w:p>
              </w:tc>
              <w:tc>
                <w:tcPr>
                  <w:tcW w:w="109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1½" x 2"</w:t>
                  </w:r>
                </w:p>
              </w:tc>
              <w:tc>
                <w:tcPr>
                  <w:tcW w:w="786"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NPT, STD</w:t>
                  </w:r>
                </w:p>
              </w:tc>
              <w:tc>
                <w:tcPr>
                  <w:tcW w:w="1171"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center"/>
                    <w:rPr>
                      <w:rFonts w:ascii="Calibri" w:hAnsi="Calibri" w:cs="Arial"/>
                      <w:sz w:val="16"/>
                      <w:szCs w:val="16"/>
                      <w:lang w:val="es-BO" w:eastAsia="es-BO"/>
                    </w:rPr>
                  </w:pPr>
                  <w:r w:rsidRPr="006B2434">
                    <w:rPr>
                      <w:rFonts w:ascii="Calibri" w:hAnsi="Calibri" w:cs="Arial"/>
                      <w:sz w:val="16"/>
                      <w:szCs w:val="16"/>
                      <w:lang w:val="es-BO" w:eastAsia="es-BO"/>
                    </w:rPr>
                    <w:t>A V-216</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139</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801A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BOMBA RED CONTRA INCENDIO</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220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6"300 X 6"</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150 RF</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RCI</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140</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801B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BOMBA RED CONTRA INCENDIO</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220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6"300 X 6"</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150 RF</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RCI</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141</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801C</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BOMBA RED CONTRA INCENDIO</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220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6"300 X 6"</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150 RF</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RCI</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142</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TSV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95045A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ALIVIO SUCCION P-950 A</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NPT, STD</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SUCCION</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lastRenderedPageBreak/>
                    <w:t>143</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TSV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95045B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ALIVIO SUCCION P-950 B</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NPT, STD</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SUCCION</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144</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TSV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95046A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ALIVIO SUCCION P-951 A</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NPT, STD</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SUCCION</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145</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TSV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95046B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ALIVIO SUCCION P-951 B</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NPT, STD</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SUCCION</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146</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TSV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95046C</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ALIVIO SUCCION P-951 C</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NPT, STD</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SUCCION</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147</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TSV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95047A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ALIVIO SUCCION P-952 A</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NPT, STD</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SUCCION</w:t>
                  </w:r>
                </w:p>
              </w:tc>
            </w:tr>
            <w:tr w:rsidR="001F6D0D" w:rsidRPr="006B2434" w:rsidTr="00910305">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148</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TSV</w:t>
                  </w:r>
                </w:p>
              </w:tc>
              <w:tc>
                <w:tcPr>
                  <w:tcW w:w="81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95047B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both"/>
                    <w:rPr>
                      <w:rFonts w:ascii="Calibri" w:hAnsi="Calibri" w:cs="Arial"/>
                      <w:sz w:val="16"/>
                      <w:szCs w:val="16"/>
                    </w:rPr>
                  </w:pPr>
                  <w:r w:rsidRPr="006B2434">
                    <w:rPr>
                      <w:rFonts w:ascii="Calibri" w:hAnsi="Calibri" w:cs="Arial"/>
                      <w:sz w:val="16"/>
                      <w:szCs w:val="16"/>
                    </w:rPr>
                    <w:t>ALIVIO SUCCION P-952 B</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PSIG</w:t>
                  </w:r>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NPT, STD</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1F6D0D" w:rsidRPr="006B2434" w:rsidRDefault="001F6D0D" w:rsidP="00910305">
                  <w:pPr>
                    <w:jc w:val="center"/>
                    <w:rPr>
                      <w:rFonts w:ascii="Calibri" w:hAnsi="Calibri" w:cs="Arial"/>
                      <w:sz w:val="16"/>
                      <w:szCs w:val="16"/>
                    </w:rPr>
                  </w:pPr>
                  <w:r w:rsidRPr="006B2434">
                    <w:rPr>
                      <w:rFonts w:ascii="Calibri" w:hAnsi="Calibri" w:cs="Arial"/>
                      <w:sz w:val="16"/>
                      <w:szCs w:val="16"/>
                    </w:rPr>
                    <w:t>SUCCION</w:t>
                  </w:r>
                </w:p>
              </w:tc>
            </w:tr>
          </w:tbl>
          <w:p w:rsidR="001F6D0D" w:rsidRPr="006B2434" w:rsidRDefault="001F6D0D" w:rsidP="00910305">
            <w:pPr>
              <w:autoSpaceDE w:val="0"/>
              <w:autoSpaceDN w:val="0"/>
              <w:adjustRightInd w:val="0"/>
              <w:jc w:val="both"/>
              <w:rPr>
                <w:rFonts w:ascii="Calibri" w:hAnsi="Calibri" w:cs="Arial"/>
                <w:b/>
                <w:sz w:val="18"/>
                <w:szCs w:val="18"/>
                <w:lang w:eastAsia="es-BO"/>
              </w:rPr>
            </w:pPr>
          </w:p>
          <w:p w:rsidR="001F6D0D" w:rsidRPr="006B2434" w:rsidRDefault="001F6D0D" w:rsidP="00910305">
            <w:pPr>
              <w:autoSpaceDE w:val="0"/>
              <w:autoSpaceDN w:val="0"/>
              <w:adjustRightInd w:val="0"/>
              <w:jc w:val="both"/>
              <w:rPr>
                <w:rFonts w:ascii="Calibri" w:hAnsi="Calibri" w:cs="Arial"/>
                <w:b/>
                <w:sz w:val="18"/>
                <w:szCs w:val="18"/>
                <w:lang w:eastAsia="es-BO"/>
              </w:rPr>
            </w:pPr>
            <w:r w:rsidRPr="006B2434">
              <w:rPr>
                <w:rFonts w:ascii="Calibri" w:hAnsi="Calibri" w:cs="Arial"/>
                <w:b/>
                <w:sz w:val="18"/>
                <w:szCs w:val="18"/>
                <w:lang w:eastAsia="es-BO"/>
              </w:rPr>
              <w:t>CARACTERISTICAS TÉCNICAS DEL SERVICIO PARA TODOS LOS ITEM.</w:t>
            </w:r>
          </w:p>
          <w:p w:rsidR="001F6D0D" w:rsidRPr="006B2434" w:rsidRDefault="001F6D0D" w:rsidP="00910305">
            <w:pPr>
              <w:autoSpaceDE w:val="0"/>
              <w:autoSpaceDN w:val="0"/>
              <w:adjustRightInd w:val="0"/>
              <w:jc w:val="both"/>
              <w:rPr>
                <w:rFonts w:ascii="Calibri" w:hAnsi="Calibri" w:cs="Arial"/>
                <w:b/>
                <w:sz w:val="18"/>
                <w:szCs w:val="18"/>
                <w:lang w:val="es-MX" w:eastAsia="es-BO"/>
              </w:rPr>
            </w:pPr>
          </w:p>
          <w:p w:rsidR="001F6D0D" w:rsidRPr="006B2434" w:rsidRDefault="001F6D0D" w:rsidP="00910305">
            <w:pPr>
              <w:autoSpaceDE w:val="0"/>
              <w:autoSpaceDN w:val="0"/>
              <w:adjustRightInd w:val="0"/>
              <w:jc w:val="both"/>
              <w:rPr>
                <w:rFonts w:ascii="Calibri" w:hAnsi="Calibri" w:cs="Arial"/>
                <w:b/>
                <w:sz w:val="18"/>
                <w:szCs w:val="18"/>
                <w:lang w:eastAsia="es-BO"/>
              </w:rPr>
            </w:pPr>
            <w:r w:rsidRPr="006B2434">
              <w:rPr>
                <w:rFonts w:ascii="Calibri" w:hAnsi="Calibri" w:cs="Arial"/>
                <w:b/>
                <w:sz w:val="18"/>
                <w:szCs w:val="18"/>
                <w:lang w:val="es-BO" w:eastAsia="es-BO"/>
              </w:rPr>
              <w:t>CALIBRACIÓN</w:t>
            </w:r>
            <w:r>
              <w:rPr>
                <w:rFonts w:ascii="Calibri" w:hAnsi="Calibri" w:cs="Arial"/>
                <w:b/>
                <w:sz w:val="18"/>
                <w:szCs w:val="18"/>
                <w:lang w:val="es-BO" w:eastAsia="es-BO"/>
              </w:rPr>
              <w:t>,</w:t>
            </w:r>
            <w:r w:rsidRPr="006B2434">
              <w:rPr>
                <w:rFonts w:ascii="Calibri" w:hAnsi="Calibri" w:cs="Arial"/>
                <w:b/>
                <w:sz w:val="18"/>
                <w:szCs w:val="18"/>
                <w:lang w:val="es-BO" w:eastAsia="es-BO"/>
              </w:rPr>
              <w:t>VERIFICACIÓN Y</w:t>
            </w:r>
            <w:r>
              <w:rPr>
                <w:rFonts w:ascii="Calibri" w:hAnsi="Calibri" w:cs="Arial"/>
                <w:b/>
                <w:sz w:val="18"/>
                <w:szCs w:val="18"/>
                <w:lang w:val="es-BO" w:eastAsia="es-BO"/>
              </w:rPr>
              <w:t>/O</w:t>
            </w:r>
            <w:r w:rsidRPr="006B2434">
              <w:rPr>
                <w:rFonts w:ascii="Calibri" w:hAnsi="Calibri" w:cs="Arial"/>
                <w:b/>
                <w:sz w:val="18"/>
                <w:szCs w:val="18"/>
                <w:lang w:val="es-BO" w:eastAsia="es-BO"/>
              </w:rPr>
              <w:t xml:space="preserve"> MANTENIMIENTO EN SITIO </w:t>
            </w:r>
            <w:r w:rsidRPr="006B2434">
              <w:rPr>
                <w:rFonts w:ascii="Calibri" w:hAnsi="Calibri" w:cs="Arial"/>
                <w:b/>
                <w:sz w:val="18"/>
                <w:szCs w:val="18"/>
                <w:lang w:eastAsia="es-BO"/>
              </w:rPr>
              <w:t xml:space="preserve"> </w:t>
            </w:r>
          </w:p>
          <w:p w:rsidR="001F6D0D" w:rsidRPr="006B2434" w:rsidRDefault="001F6D0D" w:rsidP="00910305">
            <w:pPr>
              <w:autoSpaceDE w:val="0"/>
              <w:autoSpaceDN w:val="0"/>
              <w:adjustRightInd w:val="0"/>
              <w:jc w:val="both"/>
              <w:rPr>
                <w:rFonts w:ascii="Calibri" w:hAnsi="Calibri" w:cs="Arial"/>
                <w:b/>
                <w:sz w:val="18"/>
                <w:szCs w:val="18"/>
                <w:lang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eastAsia="es-BO"/>
              </w:rPr>
              <w:t xml:space="preserve">Para la ejecución del </w:t>
            </w:r>
            <w:r w:rsidRPr="006B2434">
              <w:rPr>
                <w:rFonts w:ascii="Calibri" w:hAnsi="Calibri" w:cs="Arial"/>
                <w:sz w:val="18"/>
                <w:szCs w:val="18"/>
                <w:lang w:val="es-BO" w:eastAsia="es-BO"/>
              </w:rPr>
              <w:t>servicio</w:t>
            </w:r>
            <w:r w:rsidRPr="006B2434">
              <w:rPr>
                <w:rFonts w:ascii="Calibri" w:hAnsi="Calibri" w:cs="Arial"/>
                <w:sz w:val="18"/>
                <w:szCs w:val="18"/>
                <w:lang w:eastAsia="es-BO"/>
              </w:rPr>
              <w:t xml:space="preserve"> </w:t>
            </w:r>
            <w:r w:rsidRPr="006B2434">
              <w:rPr>
                <w:rFonts w:ascii="Calibri" w:hAnsi="Calibri" w:cs="Arial"/>
                <w:sz w:val="18"/>
                <w:szCs w:val="18"/>
                <w:lang w:val="es-BO" w:eastAsia="es-BO"/>
              </w:rPr>
              <w:t xml:space="preserve">de las válvulas detalladas en el alcance, se </w:t>
            </w:r>
            <w:r w:rsidRPr="006B2434">
              <w:rPr>
                <w:rFonts w:ascii="Calibri" w:hAnsi="Calibri" w:cs="Arial"/>
                <w:sz w:val="18"/>
                <w:szCs w:val="18"/>
                <w:lang w:eastAsia="es-BO"/>
              </w:rPr>
              <w:t>deberá realizar las siguientes actividades</w:t>
            </w:r>
            <w:r w:rsidRPr="006B2434">
              <w:rPr>
                <w:rFonts w:ascii="Calibri" w:hAnsi="Calibri" w:cs="Arial"/>
                <w:sz w:val="18"/>
                <w:szCs w:val="18"/>
                <w:lang w:val="es-BO" w:eastAsia="es-BO"/>
              </w:rPr>
              <w:t xml:space="preserve">: </w:t>
            </w:r>
          </w:p>
          <w:p w:rsidR="001F6D0D" w:rsidRPr="006B2434" w:rsidRDefault="001F6D0D" w:rsidP="00910305">
            <w:pPr>
              <w:autoSpaceDE w:val="0"/>
              <w:autoSpaceDN w:val="0"/>
              <w:adjustRightInd w:val="0"/>
              <w:jc w:val="both"/>
              <w:rPr>
                <w:rFonts w:ascii="Calibri" w:hAnsi="Calibri" w:cs="Arial"/>
                <w:sz w:val="18"/>
                <w:szCs w:val="18"/>
                <w:lang w:val="es-BO" w:eastAsia="es-BO"/>
              </w:rPr>
            </w:pP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Se realizara el d</w:t>
            </w:r>
            <w:r w:rsidRPr="006B2434">
              <w:rPr>
                <w:rFonts w:ascii="Calibri" w:hAnsi="Calibri" w:cs="Arial"/>
                <w:sz w:val="18"/>
                <w:szCs w:val="18"/>
                <w:lang w:val="es-BO" w:eastAsia="es-BO"/>
              </w:rPr>
              <w:t xml:space="preserve">esmontaje de la válvula, independientemente de la altura en la que se encuentre, deberá </w:t>
            </w:r>
            <w:r>
              <w:rPr>
                <w:rFonts w:ascii="Calibri" w:hAnsi="Calibri" w:cs="Arial"/>
                <w:sz w:val="18"/>
                <w:szCs w:val="18"/>
                <w:lang w:val="es-BO" w:eastAsia="es-BO"/>
              </w:rPr>
              <w:t xml:space="preserve">retirar </w:t>
            </w:r>
            <w:r w:rsidRPr="006B2434">
              <w:rPr>
                <w:rFonts w:ascii="Calibri" w:hAnsi="Calibri" w:cs="Arial"/>
                <w:sz w:val="18"/>
                <w:szCs w:val="18"/>
                <w:lang w:val="es-BO" w:eastAsia="es-BO"/>
              </w:rPr>
              <w:t xml:space="preserve"> la válvula cuidando y cumpliendo con todas las normas de seguridad, si para ello requiere contratar una grúa, deberá considerarlo en sus costos. La grúa deberá ser certificada al igual que su operador.</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Posteriormente el Proveedor realizara el t</w:t>
            </w:r>
            <w:r w:rsidRPr="006B2434">
              <w:rPr>
                <w:rFonts w:ascii="Calibri" w:hAnsi="Calibri" w:cs="Arial"/>
                <w:sz w:val="18"/>
                <w:szCs w:val="18"/>
                <w:lang w:val="es-BO" w:eastAsia="es-BO"/>
              </w:rPr>
              <w:t>ransporte de Válvula a taller de YPFB</w:t>
            </w:r>
            <w:r>
              <w:rPr>
                <w:rFonts w:ascii="Calibri" w:hAnsi="Calibri" w:cs="Arial"/>
                <w:sz w:val="18"/>
                <w:szCs w:val="18"/>
                <w:lang w:val="es-BO" w:eastAsia="es-BO"/>
              </w:rPr>
              <w:t xml:space="preserve"> (Rio Grande) </w:t>
            </w:r>
            <w:r w:rsidRPr="006B2434">
              <w:rPr>
                <w:rFonts w:ascii="Calibri" w:hAnsi="Calibri" w:cs="Arial"/>
                <w:sz w:val="18"/>
                <w:szCs w:val="18"/>
                <w:lang w:val="es-BO" w:eastAsia="es-BO"/>
              </w:rPr>
              <w:t xml:space="preserve">con el </w:t>
            </w:r>
            <w:r>
              <w:rPr>
                <w:rFonts w:ascii="Calibri" w:hAnsi="Calibri" w:cs="Arial"/>
                <w:sz w:val="18"/>
                <w:szCs w:val="18"/>
                <w:lang w:val="es-BO" w:eastAsia="es-BO"/>
              </w:rPr>
              <w:t>debido cuidado que se requiera, el contratista asignara un lugar para que el Proveedor pueda armar su banco de prueba en el Taller de Mantenimiento de la PSL.</w:t>
            </w:r>
          </w:p>
          <w:p w:rsidR="001F6D0D" w:rsidRPr="00124A92"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 xml:space="preserve">Una vez se tenga el dispositivo de Seguridad en el banco de Prueba se realizara verificación de Presión de disparo, Presión de Cierre, </w:t>
            </w:r>
            <w:r w:rsidRPr="006B2434">
              <w:rPr>
                <w:rFonts w:ascii="Calibri" w:hAnsi="Calibri" w:cs="Arial"/>
                <w:sz w:val="18"/>
                <w:szCs w:val="18"/>
                <w:lang w:val="es-BO" w:eastAsia="es-BO"/>
              </w:rPr>
              <w:t xml:space="preserve">Ajuste de pre pop, </w:t>
            </w:r>
            <w:r>
              <w:rPr>
                <w:rFonts w:ascii="Calibri" w:hAnsi="Calibri" w:cs="Arial"/>
                <w:sz w:val="18"/>
                <w:szCs w:val="18"/>
                <w:lang w:val="es-BO" w:eastAsia="es-BO"/>
              </w:rPr>
              <w:t xml:space="preserve">Prueba de Hermeticidad, </w:t>
            </w:r>
            <w:r w:rsidRPr="006B2434">
              <w:rPr>
                <w:rFonts w:ascii="Calibri" w:hAnsi="Calibri" w:cs="Arial"/>
                <w:sz w:val="18"/>
                <w:szCs w:val="18"/>
                <w:lang w:val="es-BO" w:eastAsia="es-BO"/>
              </w:rPr>
              <w:t xml:space="preserve">el proveedor deberá realizar </w:t>
            </w:r>
            <w:r>
              <w:rPr>
                <w:rFonts w:ascii="Calibri" w:hAnsi="Calibri" w:cs="Arial"/>
                <w:sz w:val="18"/>
                <w:szCs w:val="18"/>
                <w:lang w:val="es-BO" w:eastAsia="es-BO"/>
              </w:rPr>
              <w:t>todas las pruebas</w:t>
            </w:r>
            <w:r w:rsidRPr="006B2434">
              <w:rPr>
                <w:rFonts w:ascii="Calibri" w:hAnsi="Calibri" w:cs="Arial"/>
                <w:sz w:val="18"/>
                <w:szCs w:val="18"/>
                <w:lang w:val="es-BO" w:eastAsia="es-BO"/>
              </w:rPr>
              <w:t xml:space="preserve">, en un banco certificado y registrar el valor. </w:t>
            </w:r>
          </w:p>
          <w:p w:rsidR="001F6D0D" w:rsidRPr="00772245"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772245">
              <w:rPr>
                <w:rFonts w:ascii="Calibri" w:hAnsi="Calibri" w:cs="Arial"/>
                <w:sz w:val="18"/>
                <w:szCs w:val="18"/>
                <w:lang w:val="es-BO" w:eastAsia="es-BO"/>
              </w:rPr>
              <w:t xml:space="preserve">El proveedor una vez determine que el dispositivo de Seguridad no funciona correctamente deberá realizar el desmontaje completo de la válvula, incluyendo el cambio y/o limpieza de componentes, Verificación de internos, verificación de la carcasa interna de la válvula, reemplazo de empaquetaduras internas y O-rings, Lubricación interna, </w:t>
            </w:r>
            <w:r>
              <w:rPr>
                <w:rFonts w:ascii="Calibri" w:hAnsi="Calibri" w:cs="Arial"/>
                <w:sz w:val="18"/>
                <w:szCs w:val="18"/>
                <w:lang w:val="es-BO" w:eastAsia="es-BO"/>
              </w:rPr>
              <w:t xml:space="preserve">Armado </w:t>
            </w:r>
            <w:r w:rsidRPr="00772245">
              <w:rPr>
                <w:rFonts w:ascii="Calibri" w:hAnsi="Calibri" w:cs="Arial"/>
                <w:sz w:val="18"/>
                <w:szCs w:val="18"/>
                <w:lang w:val="es-BO" w:eastAsia="es-BO"/>
              </w:rPr>
              <w:t>de los componentes internos de la válvula de acuerdo a especificaciones de fabricante o procedimiento intern</w:t>
            </w:r>
            <w:r>
              <w:rPr>
                <w:rFonts w:ascii="Calibri" w:hAnsi="Calibri" w:cs="Arial"/>
                <w:sz w:val="18"/>
                <w:szCs w:val="18"/>
                <w:lang w:val="es-BO" w:eastAsia="es-BO"/>
              </w:rPr>
              <w:t>o previamente aprobado por YPFB, todos estos trabajos se realizaran en caso de que sea necesario, si es que el dispositivo o falle o a solicitud de YPFB.</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Prueba de cierre de sello de asiento, el proveedor realizará la prueba de la válvula en banco y verificará la no existencia de fugas (se realizará a la presión de trabajo).</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Transporte de válvula a posición de operación, el proveedor realizará el transporte hasta el lugar de operación de la válvula y procederá a su montaje.</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Montaje, el montaje se realizará de acuerdo a normas con el torque adecuado.</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Colocado de precinto, el proveedor colocará un precinto y chapa de identificación en la válvula con la siguiente información:</w:t>
            </w:r>
          </w:p>
          <w:p w:rsidR="001F6D0D" w:rsidRPr="006B2434" w:rsidRDefault="001F6D0D"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YPFB</w:t>
            </w:r>
          </w:p>
          <w:p w:rsidR="001F6D0D" w:rsidRPr="006B2434" w:rsidRDefault="001F6D0D"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TAG</w:t>
            </w:r>
          </w:p>
          <w:p w:rsidR="001F6D0D" w:rsidRPr="006B2434" w:rsidRDefault="001F6D0D"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Presión de ajuste.</w:t>
            </w:r>
          </w:p>
          <w:p w:rsidR="001F6D0D" w:rsidRPr="006B2434" w:rsidRDefault="001F6D0D"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Numero de certificado.</w:t>
            </w:r>
          </w:p>
          <w:p w:rsidR="001F6D0D" w:rsidRPr="006B2434" w:rsidRDefault="001F6D0D"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Fecha de calibración.</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Deberá registrar el trabajo realizado en actas de trabajo, donde firme el fiscal del servicio.</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Emisión del certificado de calibración, el proveedor a la conclusión del servicio emitirá los certificados de calibración de cada una de las válvulas intervenidas.</w:t>
            </w:r>
          </w:p>
          <w:p w:rsidR="001F6D0D" w:rsidRPr="006B2434" w:rsidRDefault="001F6D0D"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Elaboración de informe final, a la conclusión del servicio se emitirá un informe final del trabajo realizado, adjuntando el detalle de las válvulas intervenidas en medio digital e impreso.</w:t>
            </w:r>
          </w:p>
          <w:p w:rsidR="001F6D0D" w:rsidRPr="00DC5C5B" w:rsidRDefault="001F6D0D" w:rsidP="00910305">
            <w:pPr>
              <w:autoSpaceDE w:val="0"/>
              <w:autoSpaceDN w:val="0"/>
              <w:adjustRightInd w:val="0"/>
              <w:ind w:left="426"/>
              <w:jc w:val="both"/>
              <w:rPr>
                <w:rFonts w:ascii="Calibri" w:hAnsi="Calibri" w:cs="Arial"/>
                <w:sz w:val="10"/>
                <w:szCs w:val="10"/>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Calibri"/>
                <w:sz w:val="18"/>
                <w:szCs w:val="18"/>
              </w:rPr>
              <w:t>En la realización de las pruebas Pre POP y de calibración de las válvulas deberá estar presente el fiscal del servicio, y dar su conformidad al trabajo realizado.</w:t>
            </w:r>
          </w:p>
          <w:p w:rsidR="001F6D0D" w:rsidRPr="00DC5C5B" w:rsidRDefault="001F6D0D" w:rsidP="00910305">
            <w:pPr>
              <w:autoSpaceDE w:val="0"/>
              <w:autoSpaceDN w:val="0"/>
              <w:adjustRightInd w:val="0"/>
              <w:jc w:val="both"/>
              <w:rPr>
                <w:rFonts w:ascii="Calibri" w:hAnsi="Calibri" w:cs="Arial"/>
                <w:sz w:val="10"/>
                <w:szCs w:val="10"/>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Pr>
                <w:rFonts w:ascii="Calibri" w:hAnsi="Calibri" w:cs="Arial"/>
                <w:sz w:val="18"/>
                <w:szCs w:val="18"/>
                <w:lang w:val="es-BO" w:eastAsia="es-BO"/>
              </w:rPr>
              <w:t xml:space="preserve">Las </w:t>
            </w:r>
            <w:r w:rsidRPr="006B2434">
              <w:rPr>
                <w:rFonts w:ascii="Calibri" w:hAnsi="Calibri" w:cs="Arial"/>
                <w:sz w:val="18"/>
                <w:szCs w:val="18"/>
                <w:lang w:val="es-BO" w:eastAsia="es-BO"/>
              </w:rPr>
              <w:t xml:space="preserve">actividades </w:t>
            </w:r>
            <w:r>
              <w:rPr>
                <w:rFonts w:ascii="Calibri" w:hAnsi="Calibri" w:cs="Arial"/>
                <w:sz w:val="18"/>
                <w:szCs w:val="18"/>
                <w:lang w:val="es-BO" w:eastAsia="es-BO"/>
              </w:rPr>
              <w:t xml:space="preserve">o trabajos serán evaluados por el Fiscal del Servicio el cual determinara si se requiere el MANTENIMIENTO Y/O </w:t>
            </w:r>
            <w:r w:rsidRPr="006B2434">
              <w:rPr>
                <w:rFonts w:ascii="Calibri" w:hAnsi="Calibri" w:cs="Arial"/>
                <w:sz w:val="18"/>
                <w:szCs w:val="18"/>
                <w:lang w:val="es-BO" w:eastAsia="es-BO"/>
              </w:rPr>
              <w:t>CALIBRACIÓN</w:t>
            </w:r>
            <w:r>
              <w:rPr>
                <w:rFonts w:ascii="Calibri" w:hAnsi="Calibri" w:cs="Arial"/>
                <w:sz w:val="18"/>
                <w:szCs w:val="18"/>
                <w:lang w:val="es-BO" w:eastAsia="es-BO"/>
              </w:rPr>
              <w:t xml:space="preserve"> o </w:t>
            </w:r>
            <w:r w:rsidRPr="006B2434">
              <w:rPr>
                <w:rFonts w:ascii="Calibri" w:hAnsi="Calibri" w:cs="Arial"/>
                <w:sz w:val="18"/>
                <w:szCs w:val="18"/>
                <w:lang w:val="es-BO" w:eastAsia="es-BO"/>
              </w:rPr>
              <w:t>VERIFICACIÓN</w:t>
            </w:r>
            <w:r w:rsidRPr="006B2434">
              <w:rPr>
                <w:rFonts w:ascii="Calibri" w:hAnsi="Calibri" w:cs="Arial"/>
                <w:b/>
                <w:sz w:val="18"/>
                <w:szCs w:val="18"/>
                <w:lang w:val="es-BO" w:eastAsia="es-BO"/>
              </w:rPr>
              <w:t xml:space="preserve"> </w:t>
            </w:r>
            <w:r>
              <w:rPr>
                <w:rFonts w:ascii="Calibri" w:hAnsi="Calibri" w:cs="Arial"/>
                <w:sz w:val="18"/>
                <w:szCs w:val="18"/>
                <w:lang w:val="es-BO" w:eastAsia="es-BO"/>
              </w:rPr>
              <w:t>del dispositivo de Seguridad</w:t>
            </w:r>
            <w:r w:rsidRPr="006B2434">
              <w:rPr>
                <w:rFonts w:ascii="Calibri" w:hAnsi="Calibri" w:cs="Arial"/>
                <w:b/>
                <w:sz w:val="18"/>
                <w:szCs w:val="18"/>
                <w:lang w:val="es-BO" w:eastAsia="es-BO"/>
              </w:rPr>
              <w:t>.</w:t>
            </w:r>
          </w:p>
          <w:p w:rsidR="001F6D0D" w:rsidRDefault="001F6D0D" w:rsidP="00910305">
            <w:pPr>
              <w:autoSpaceDE w:val="0"/>
              <w:autoSpaceDN w:val="0"/>
              <w:adjustRightInd w:val="0"/>
              <w:jc w:val="both"/>
              <w:rPr>
                <w:rFonts w:ascii="Calibri" w:hAnsi="Calibri" w:cs="Arial"/>
                <w:sz w:val="18"/>
                <w:szCs w:val="18"/>
                <w:lang w:val="es-BO" w:eastAsia="es-BO"/>
              </w:rPr>
            </w:pPr>
          </w:p>
          <w:p w:rsidR="001F6D0D" w:rsidRPr="00DC5C5B" w:rsidRDefault="001F6D0D" w:rsidP="00910305">
            <w:pPr>
              <w:autoSpaceDE w:val="0"/>
              <w:autoSpaceDN w:val="0"/>
              <w:adjustRightInd w:val="0"/>
              <w:jc w:val="both"/>
              <w:rPr>
                <w:rFonts w:ascii="Calibri" w:hAnsi="Calibri" w:cs="Arial"/>
                <w:b/>
                <w:sz w:val="18"/>
                <w:szCs w:val="18"/>
                <w:lang w:val="es-BO" w:eastAsia="es-BO"/>
              </w:rPr>
            </w:pPr>
            <w:r w:rsidRPr="00DC5C5B">
              <w:rPr>
                <w:rFonts w:ascii="Calibri" w:hAnsi="Calibri" w:cs="Arial"/>
                <w:b/>
                <w:sz w:val="18"/>
                <w:szCs w:val="18"/>
                <w:lang w:val="es-BO" w:eastAsia="es-BO"/>
              </w:rPr>
              <w:t xml:space="preserve">EXPERIENCIA DEL PERSONAL </w:t>
            </w:r>
          </w:p>
          <w:p w:rsidR="001F6D0D" w:rsidRPr="00DC5C5B" w:rsidRDefault="001F6D0D" w:rsidP="00910305">
            <w:pPr>
              <w:autoSpaceDE w:val="0"/>
              <w:autoSpaceDN w:val="0"/>
              <w:adjustRightInd w:val="0"/>
              <w:jc w:val="both"/>
              <w:rPr>
                <w:rFonts w:ascii="Calibri" w:hAnsi="Calibri" w:cs="Arial"/>
                <w:sz w:val="10"/>
                <w:szCs w:val="10"/>
                <w:lang w:val="es-BO" w:eastAsia="es-BO"/>
              </w:rPr>
            </w:pPr>
          </w:p>
          <w:p w:rsidR="001F6D0D" w:rsidRPr="00260F48" w:rsidRDefault="001F6D0D" w:rsidP="00910305">
            <w:pPr>
              <w:autoSpaceDE w:val="0"/>
              <w:autoSpaceDN w:val="0"/>
              <w:adjustRightInd w:val="0"/>
              <w:jc w:val="both"/>
              <w:rPr>
                <w:rFonts w:ascii="Calibri" w:hAnsi="Calibri" w:cs="Calibri"/>
                <w:sz w:val="18"/>
                <w:szCs w:val="18"/>
              </w:rPr>
            </w:pPr>
            <w:r w:rsidRPr="00260F48">
              <w:rPr>
                <w:rFonts w:ascii="Calibri" w:hAnsi="Calibri" w:cs="Calibri"/>
                <w:sz w:val="18"/>
                <w:szCs w:val="18"/>
              </w:rPr>
              <w:t xml:space="preserve">El personal que realizara el servicio por parte de la empresa Contratista deberá contar mínimo con dos  (2) personas  con conocimiento y/o experiencia en servicios relacionados al objeto del presente proceso de contratación, este personal deberá tener  mínimamente   2 (dos) certificados de capacitación y/o  trabajos realizados en el área, los proponentes deberán adjuntar en sus propuesta la documentación de respaldo de la formación y/o experiencia del personal </w:t>
            </w:r>
            <w:r>
              <w:rPr>
                <w:rFonts w:ascii="Calibri" w:hAnsi="Calibri" w:cs="Calibri"/>
                <w:sz w:val="18"/>
                <w:szCs w:val="18"/>
              </w:rPr>
              <w:t>propuesto, en fotocopia simple.</w:t>
            </w:r>
          </w:p>
          <w:p w:rsidR="001F6D0D" w:rsidRDefault="001F6D0D" w:rsidP="00910305">
            <w:pPr>
              <w:autoSpaceDE w:val="0"/>
              <w:autoSpaceDN w:val="0"/>
              <w:adjustRightInd w:val="0"/>
              <w:jc w:val="both"/>
              <w:rPr>
                <w:rFonts w:ascii="Calibri" w:hAnsi="Calibri"/>
                <w:sz w:val="18"/>
                <w:szCs w:val="18"/>
              </w:rPr>
            </w:pPr>
          </w:p>
          <w:p w:rsidR="00124A92" w:rsidRPr="006B2434" w:rsidRDefault="00124A92" w:rsidP="00910305">
            <w:pPr>
              <w:autoSpaceDE w:val="0"/>
              <w:autoSpaceDN w:val="0"/>
              <w:adjustRightInd w:val="0"/>
              <w:jc w:val="both"/>
              <w:rPr>
                <w:rFonts w:ascii="Calibri" w:hAnsi="Calibri"/>
                <w:sz w:val="18"/>
                <w:szCs w:val="18"/>
              </w:rPr>
            </w:pPr>
          </w:p>
          <w:p w:rsidR="001F6D0D"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sz w:val="18"/>
                <w:szCs w:val="18"/>
                <w:lang w:val="es-BO" w:eastAsia="es-BO"/>
              </w:rPr>
              <w:t>Nota.</w:t>
            </w:r>
            <w:r w:rsidRPr="006B2434">
              <w:rPr>
                <w:rFonts w:ascii="Calibri" w:hAnsi="Calibri" w:cs="Arial"/>
                <w:sz w:val="18"/>
                <w:szCs w:val="18"/>
                <w:lang w:val="es-BO" w:eastAsia="es-BO"/>
              </w:rPr>
              <w:t xml:space="preserve"> Para el servicio de mantenimiento y</w:t>
            </w:r>
            <w:r>
              <w:rPr>
                <w:rFonts w:ascii="Calibri" w:hAnsi="Calibri" w:cs="Arial"/>
                <w:sz w:val="18"/>
                <w:szCs w:val="18"/>
                <w:lang w:val="es-BO" w:eastAsia="es-BO"/>
              </w:rPr>
              <w:t xml:space="preserve">/o calibración y </w:t>
            </w:r>
            <w:r w:rsidRPr="006B2434">
              <w:rPr>
                <w:rFonts w:ascii="Calibri" w:hAnsi="Calibri" w:cs="Arial"/>
                <w:sz w:val="18"/>
                <w:szCs w:val="18"/>
                <w:lang w:val="es-BO" w:eastAsia="es-BO"/>
              </w:rPr>
              <w:t>verificación en sitio, el proveedor</w:t>
            </w:r>
            <w:r w:rsidRPr="006B2434">
              <w:rPr>
                <w:rFonts w:ascii="Calibri" w:hAnsi="Calibri" w:cs="Arial"/>
                <w:b/>
                <w:bCs/>
                <w:sz w:val="18"/>
                <w:szCs w:val="18"/>
                <w:lang w:val="es-BO" w:eastAsia="es-BO"/>
              </w:rPr>
              <w:t xml:space="preserve"> </w:t>
            </w:r>
            <w:r w:rsidRPr="006B2434">
              <w:rPr>
                <w:rFonts w:ascii="Calibri" w:hAnsi="Calibri" w:cs="Arial"/>
                <w:sz w:val="18"/>
                <w:szCs w:val="18"/>
                <w:lang w:val="es-BO" w:eastAsia="es-BO"/>
              </w:rPr>
              <w:t xml:space="preserve">deberá proveer todos los insumos consumibles necesarios para la correcta realización de los trabajos </w:t>
            </w:r>
            <w:r>
              <w:rPr>
                <w:rFonts w:ascii="Calibri" w:hAnsi="Calibri" w:cs="Arial"/>
                <w:sz w:val="18"/>
                <w:szCs w:val="18"/>
                <w:lang w:val="es-BO" w:eastAsia="es-BO"/>
              </w:rPr>
              <w:t xml:space="preserve">y/o aquellos que YPFB ve necesario como </w:t>
            </w:r>
            <w:r w:rsidRPr="006B2434">
              <w:rPr>
                <w:rFonts w:ascii="Calibri" w:hAnsi="Calibri" w:cs="Arial"/>
                <w:sz w:val="18"/>
                <w:szCs w:val="18"/>
                <w:lang w:val="es-BO" w:eastAsia="es-BO"/>
              </w:rPr>
              <w:t xml:space="preserve">(nitrógeno, teflón, pastas pulidoras, alcohol, o’rings, empaquetaduras internas, placas, precintos, </w:t>
            </w:r>
            <w:r>
              <w:rPr>
                <w:rFonts w:ascii="Calibri" w:hAnsi="Calibri" w:cs="Arial"/>
                <w:sz w:val="18"/>
                <w:szCs w:val="18"/>
                <w:lang w:val="es-BO" w:eastAsia="es-BO"/>
              </w:rPr>
              <w:t>Herramientas, eslingas, grilletes, gruas,</w:t>
            </w:r>
            <w:r w:rsidRPr="006B2434">
              <w:rPr>
                <w:rFonts w:ascii="Calibri" w:hAnsi="Calibri" w:cs="Arial"/>
                <w:sz w:val="18"/>
                <w:szCs w:val="18"/>
                <w:lang w:val="es-BO" w:eastAsia="es-BO"/>
              </w:rPr>
              <w:t>etc.)</w:t>
            </w:r>
            <w:r>
              <w:rPr>
                <w:rFonts w:ascii="Calibri" w:hAnsi="Calibri" w:cs="Arial"/>
                <w:sz w:val="18"/>
                <w:szCs w:val="18"/>
                <w:lang w:val="es-BO" w:eastAsia="es-BO"/>
              </w:rPr>
              <w:t xml:space="preserve"> </w:t>
            </w:r>
          </w:p>
          <w:p w:rsidR="001F6D0D" w:rsidRDefault="001F6D0D" w:rsidP="00910305">
            <w:pPr>
              <w:autoSpaceDE w:val="0"/>
              <w:autoSpaceDN w:val="0"/>
              <w:adjustRightInd w:val="0"/>
              <w:jc w:val="both"/>
              <w:rPr>
                <w:rFonts w:ascii="Calibri" w:hAnsi="Calibri" w:cs="Arial"/>
                <w:sz w:val="18"/>
                <w:szCs w:val="18"/>
                <w:lang w:val="es-BO" w:eastAsia="es-BO"/>
              </w:rPr>
            </w:pPr>
          </w:p>
          <w:p w:rsidR="001F6D0D" w:rsidRDefault="001F6D0D" w:rsidP="00910305">
            <w:pPr>
              <w:autoSpaceDE w:val="0"/>
              <w:autoSpaceDN w:val="0"/>
              <w:adjustRightInd w:val="0"/>
              <w:jc w:val="both"/>
              <w:rPr>
                <w:rFonts w:ascii="Calibri" w:hAnsi="Calibri" w:cs="Arial"/>
                <w:b/>
                <w:sz w:val="18"/>
                <w:szCs w:val="18"/>
                <w:lang w:val="es-BO" w:eastAsia="es-BO"/>
              </w:rPr>
            </w:pPr>
          </w:p>
          <w:p w:rsidR="001F6D0D" w:rsidRPr="006B2434" w:rsidRDefault="001F6D0D" w:rsidP="00910305">
            <w:pPr>
              <w:autoSpaceDE w:val="0"/>
              <w:autoSpaceDN w:val="0"/>
              <w:adjustRightInd w:val="0"/>
              <w:jc w:val="both"/>
              <w:rPr>
                <w:rFonts w:ascii="Calibri" w:hAnsi="Calibri" w:cs="Arial"/>
                <w:b/>
                <w:sz w:val="18"/>
                <w:szCs w:val="18"/>
                <w:lang w:val="es-BO" w:eastAsia="es-BO"/>
              </w:rPr>
            </w:pPr>
            <w:r w:rsidRPr="006B2434">
              <w:rPr>
                <w:rFonts w:ascii="Calibri" w:hAnsi="Calibri" w:cs="Arial"/>
                <w:b/>
                <w:sz w:val="18"/>
                <w:szCs w:val="18"/>
                <w:lang w:val="es-BO" w:eastAsia="es-BO"/>
              </w:rPr>
              <w:t xml:space="preserve">CONDICIONES COMPLEMENTARIAS </w:t>
            </w:r>
          </w:p>
          <w:p w:rsidR="001F6D0D" w:rsidRPr="006B2434" w:rsidRDefault="001F6D0D" w:rsidP="00910305">
            <w:pPr>
              <w:autoSpaceDE w:val="0"/>
              <w:autoSpaceDN w:val="0"/>
              <w:adjustRightInd w:val="0"/>
              <w:jc w:val="both"/>
              <w:rPr>
                <w:rFonts w:ascii="Calibri" w:hAnsi="Calibri" w:cs="Arial"/>
                <w:b/>
                <w:sz w:val="18"/>
                <w:szCs w:val="18"/>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La ejecución del servicio, selección de materiales, recomendaciones técnicas, inspecciones y pruebas deberán estar conforme a las normas particulares, últimas ediciones aprobadas, detalladas a continuación: </w:t>
            </w:r>
          </w:p>
          <w:p w:rsidR="001F6D0D" w:rsidRPr="006B2434" w:rsidRDefault="001F6D0D" w:rsidP="00910305">
            <w:pPr>
              <w:autoSpaceDE w:val="0"/>
              <w:autoSpaceDN w:val="0"/>
              <w:adjustRightInd w:val="0"/>
              <w:jc w:val="both"/>
              <w:rPr>
                <w:rFonts w:ascii="Calibri" w:hAnsi="Calibri" w:cs="Arial"/>
                <w:sz w:val="18"/>
                <w:szCs w:val="18"/>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LEY 16989: </w:t>
            </w:r>
            <w:r w:rsidRPr="006B2434">
              <w:rPr>
                <w:rFonts w:ascii="Calibri" w:hAnsi="Calibri" w:cs="Arial"/>
                <w:sz w:val="18"/>
                <w:szCs w:val="18"/>
                <w:lang w:val="es-BO" w:eastAsia="es-BO"/>
              </w:rPr>
              <w:t xml:space="preserve">Ley General de Higiene, Seguridad Ocupacional y Bienestar (Nacional). </w:t>
            </w:r>
          </w:p>
          <w:p w:rsidR="001F6D0D" w:rsidRPr="006B2434" w:rsidRDefault="001F6D0D" w:rsidP="00910305">
            <w:pPr>
              <w:autoSpaceDE w:val="0"/>
              <w:autoSpaceDN w:val="0"/>
              <w:adjustRightInd w:val="0"/>
              <w:jc w:val="both"/>
              <w:rPr>
                <w:rFonts w:ascii="Calibri" w:hAnsi="Calibri" w:cs="Arial"/>
                <w:sz w:val="18"/>
                <w:szCs w:val="18"/>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Decreto Supremo 25502/99</w:t>
            </w:r>
            <w:r w:rsidRPr="006B2434">
              <w:rPr>
                <w:rFonts w:ascii="Calibri" w:hAnsi="Calibri" w:cs="Arial"/>
                <w:sz w:val="18"/>
                <w:szCs w:val="18"/>
                <w:lang w:val="es-BO" w:eastAsia="es-BO"/>
              </w:rPr>
              <w:t xml:space="preserve">. Reglamento para la Construcción y Operación de Refinerías, Plantas Petroquímicas y Unidades de Proceso (Nacional). </w:t>
            </w:r>
          </w:p>
          <w:p w:rsidR="001F6D0D" w:rsidRPr="006B2434" w:rsidRDefault="001F6D0D" w:rsidP="00910305">
            <w:pPr>
              <w:autoSpaceDE w:val="0"/>
              <w:autoSpaceDN w:val="0"/>
              <w:adjustRightInd w:val="0"/>
              <w:jc w:val="both"/>
              <w:rPr>
                <w:rFonts w:ascii="Calibri" w:hAnsi="Calibri" w:cs="Arial"/>
                <w:sz w:val="18"/>
                <w:szCs w:val="18"/>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API (American Petroleum Institute)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520 Parte I: Dimensionamiento y Selección.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520 Parte II: Instalación.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521: Sistemas de Despresurización y Alivio de Presión.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526: Válvulas de Alivio Bridadas.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527: Ajuste de Asiento en Válvulas de Alivio con asiento metal-metal.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INS 510: Código para Recipientes sometidos a presión.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576: Inspección de Dispositivos de alivio de presión.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STD 650: Tanques de Acero Soldados para Almacenamiento de Petróleo.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API STD 2000: Venteos atmosféricos y de baja presión para tanques de almacenamiento.</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 </w:t>
            </w:r>
          </w:p>
          <w:p w:rsidR="001F6D0D" w:rsidRPr="006B2434" w:rsidRDefault="001F6D0D" w:rsidP="00910305">
            <w:pPr>
              <w:autoSpaceDE w:val="0"/>
              <w:autoSpaceDN w:val="0"/>
              <w:adjustRightInd w:val="0"/>
              <w:jc w:val="both"/>
              <w:rPr>
                <w:rFonts w:ascii="Calibri" w:hAnsi="Calibri" w:cs="Arial"/>
                <w:sz w:val="18"/>
                <w:szCs w:val="18"/>
                <w:lang w:val="en-US" w:eastAsia="es-BO"/>
              </w:rPr>
            </w:pPr>
            <w:r w:rsidRPr="006B2434">
              <w:rPr>
                <w:rFonts w:ascii="Calibri" w:hAnsi="Calibri" w:cs="Arial"/>
                <w:b/>
                <w:bCs/>
                <w:sz w:val="18"/>
                <w:szCs w:val="18"/>
                <w:lang w:val="en-US" w:eastAsia="es-BO"/>
              </w:rPr>
              <w:t xml:space="preserve">ASME (American Society of Mechanical Engineers)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Sección VIII Inspección y Evaluación de Integridad de Recipientes a Presión, Tanques,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Calderas y Tuberías en Servicio. </w:t>
            </w:r>
          </w:p>
          <w:p w:rsidR="001F6D0D" w:rsidRPr="006B2434" w:rsidRDefault="001F6D0D" w:rsidP="00910305">
            <w:pPr>
              <w:autoSpaceDE w:val="0"/>
              <w:autoSpaceDN w:val="0"/>
              <w:adjustRightInd w:val="0"/>
              <w:jc w:val="both"/>
              <w:rPr>
                <w:rFonts w:ascii="Calibri" w:hAnsi="Calibri" w:cs="Arial"/>
                <w:sz w:val="18"/>
                <w:szCs w:val="18"/>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ANSI / ASME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B95.1: Terminología de Dispositivos de Alivio de Presión.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PTC 25.3: Pruebas de Rendimiento de Válvulas de Seguridad y Alivio. </w:t>
            </w:r>
          </w:p>
          <w:p w:rsidR="001F6D0D" w:rsidRPr="006B2434" w:rsidRDefault="001F6D0D" w:rsidP="00910305">
            <w:pPr>
              <w:autoSpaceDE w:val="0"/>
              <w:autoSpaceDN w:val="0"/>
              <w:adjustRightInd w:val="0"/>
              <w:jc w:val="both"/>
              <w:rPr>
                <w:rFonts w:ascii="Calibri" w:hAnsi="Calibri" w:cs="Arial"/>
                <w:sz w:val="18"/>
                <w:szCs w:val="18"/>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ISO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9001:2008 Sistemas de Gestión de Calidad-Requisitos.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17025:2005 Requisitos generales para la competencia de los laboratorios de ensayo y de calibración.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14001:2005 Sistemas de gestión ambiental - Requisitos con orientación para su uso. </w:t>
            </w:r>
          </w:p>
          <w:p w:rsidR="001F6D0D" w:rsidRPr="006B2434" w:rsidRDefault="001F6D0D" w:rsidP="00910305">
            <w:pPr>
              <w:autoSpaceDE w:val="0"/>
              <w:autoSpaceDN w:val="0"/>
              <w:adjustRightInd w:val="0"/>
              <w:jc w:val="both"/>
              <w:rPr>
                <w:rFonts w:ascii="Calibri" w:hAnsi="Calibri" w:cs="Arial"/>
                <w:sz w:val="18"/>
                <w:szCs w:val="18"/>
                <w:lang w:val="es-BO" w:eastAsia="es-BO"/>
              </w:rPr>
            </w:pP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OHSAS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OHSAS 18001:2008 Sistemas de gestión de la seguridad y la salud ocupacional – Requisitos. </w:t>
            </w:r>
          </w:p>
          <w:p w:rsidR="001F6D0D" w:rsidRPr="006B2434" w:rsidRDefault="001F6D0D" w:rsidP="00910305">
            <w:pPr>
              <w:autoSpaceDE w:val="0"/>
              <w:autoSpaceDN w:val="0"/>
              <w:adjustRightInd w:val="0"/>
              <w:jc w:val="both"/>
              <w:rPr>
                <w:rFonts w:ascii="Calibri" w:hAnsi="Calibri" w:cs="Arial"/>
                <w:sz w:val="18"/>
                <w:szCs w:val="18"/>
                <w:lang w:val="es-BO" w:eastAsia="es-BO"/>
              </w:rPr>
            </w:pPr>
            <w:r w:rsidRPr="006B2434">
              <w:rPr>
                <w:rFonts w:ascii="Calibri" w:hAnsi="Calibri" w:cs="Arial"/>
                <w:bCs/>
                <w:sz w:val="18"/>
                <w:szCs w:val="18"/>
                <w:lang w:val="es-BO" w:eastAsia="es-BO"/>
              </w:rPr>
              <w:t xml:space="preserve">Procedimientos y Recomendaciones de cada Fabricante </w:t>
            </w:r>
          </w:p>
          <w:p w:rsidR="001F6D0D" w:rsidRPr="006B2434" w:rsidRDefault="001F6D0D" w:rsidP="00910305">
            <w:pPr>
              <w:autoSpaceDE w:val="0"/>
              <w:autoSpaceDN w:val="0"/>
              <w:adjustRightInd w:val="0"/>
              <w:jc w:val="both"/>
              <w:rPr>
                <w:rFonts w:ascii="Calibri" w:hAnsi="Calibri" w:cs="Arial"/>
                <w:bCs/>
                <w:sz w:val="18"/>
                <w:szCs w:val="18"/>
                <w:lang w:val="es-BO" w:eastAsia="es-BO"/>
              </w:rPr>
            </w:pPr>
            <w:r w:rsidRPr="006B2434">
              <w:rPr>
                <w:rFonts w:ascii="Calibri" w:hAnsi="Calibri" w:cs="Arial"/>
                <w:bCs/>
                <w:sz w:val="18"/>
                <w:szCs w:val="18"/>
                <w:lang w:val="es-BO" w:eastAsia="es-BO"/>
              </w:rPr>
              <w:t>Procedimientos Internos de YPFB.</w:t>
            </w:r>
          </w:p>
          <w:p w:rsidR="001F6D0D" w:rsidRDefault="001F6D0D" w:rsidP="00910305">
            <w:pPr>
              <w:autoSpaceDE w:val="0"/>
              <w:autoSpaceDN w:val="0"/>
              <w:adjustRightInd w:val="0"/>
              <w:jc w:val="both"/>
              <w:rPr>
                <w:rFonts w:ascii="Calibri" w:hAnsi="Calibri" w:cs="Arial"/>
                <w:lang w:val="es-BO" w:eastAsia="es-BO"/>
              </w:rPr>
            </w:pPr>
          </w:p>
          <w:p w:rsidR="001F6D0D" w:rsidRDefault="001F6D0D" w:rsidP="00910305">
            <w:pPr>
              <w:autoSpaceDE w:val="0"/>
              <w:autoSpaceDN w:val="0"/>
              <w:adjustRightInd w:val="0"/>
              <w:jc w:val="both"/>
              <w:rPr>
                <w:rFonts w:ascii="Calibri" w:hAnsi="Calibri" w:cs="Arial"/>
                <w:lang w:val="es-BO" w:eastAsia="es-BO"/>
              </w:rPr>
            </w:pPr>
          </w:p>
          <w:p w:rsidR="001F6D0D" w:rsidRDefault="001F6D0D" w:rsidP="00910305">
            <w:pPr>
              <w:autoSpaceDE w:val="0"/>
              <w:autoSpaceDN w:val="0"/>
              <w:adjustRightInd w:val="0"/>
              <w:jc w:val="both"/>
              <w:rPr>
                <w:rFonts w:ascii="Calibri" w:hAnsi="Calibri" w:cs="Arial"/>
                <w:lang w:val="es-BO" w:eastAsia="es-BO"/>
              </w:rPr>
            </w:pPr>
          </w:p>
          <w:p w:rsidR="001F6D0D" w:rsidRPr="006B2434" w:rsidRDefault="001F6D0D" w:rsidP="00910305">
            <w:pPr>
              <w:autoSpaceDE w:val="0"/>
              <w:autoSpaceDN w:val="0"/>
              <w:adjustRightInd w:val="0"/>
              <w:jc w:val="both"/>
              <w:rPr>
                <w:rFonts w:ascii="Calibri" w:hAnsi="Calibri" w:cs="Arial"/>
                <w:lang w:val="es-BO" w:eastAsia="es-BO"/>
              </w:rPr>
            </w:pPr>
          </w:p>
        </w:tc>
      </w:tr>
      <w:tr w:rsidR="001F6D0D" w:rsidRPr="006B2434" w:rsidTr="00910305">
        <w:tc>
          <w:tcPr>
            <w:tcW w:w="9339" w:type="dxa"/>
            <w:shd w:val="clear" w:color="auto" w:fill="8DB3E2"/>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sz w:val="18"/>
                <w:szCs w:val="18"/>
              </w:rPr>
              <w:lastRenderedPageBreak/>
              <w:t>PRECIO REFERENCIAL</w:t>
            </w:r>
          </w:p>
        </w:tc>
      </w:tr>
      <w:tr w:rsidR="001F6D0D" w:rsidRPr="006B2434" w:rsidTr="00910305">
        <w:trPr>
          <w:trHeight w:val="6879"/>
        </w:trPr>
        <w:tc>
          <w:tcPr>
            <w:tcW w:w="9339" w:type="dxa"/>
            <w:shd w:val="clear" w:color="auto" w:fill="auto"/>
          </w:tcPr>
          <w:p w:rsidR="001F6D0D" w:rsidRPr="006B2434" w:rsidRDefault="001F6D0D" w:rsidP="00910305">
            <w:pPr>
              <w:autoSpaceDE w:val="0"/>
              <w:autoSpaceDN w:val="0"/>
              <w:adjustRightInd w:val="0"/>
              <w:jc w:val="both"/>
              <w:rPr>
                <w:rFonts w:ascii="Calibri" w:hAnsi="Calibri" w:cs="Calibri"/>
                <w:b/>
                <w:bCs/>
                <w:sz w:val="18"/>
                <w:szCs w:val="18"/>
              </w:rPr>
            </w:pPr>
            <w:r w:rsidRPr="006B2434">
              <w:rPr>
                <w:rFonts w:ascii="Calibri" w:hAnsi="Calibri" w:cs="Calibri"/>
                <w:bCs/>
                <w:sz w:val="18"/>
                <w:szCs w:val="18"/>
              </w:rPr>
              <w:t xml:space="preserve">El presupuesto disponible para el presente proceso de contratación es de Bs. </w:t>
            </w:r>
            <w:r w:rsidRPr="006B2434">
              <w:rPr>
                <w:rFonts w:ascii="Calibri" w:hAnsi="Calibri" w:cs="Calibri"/>
                <w:sz w:val="18"/>
                <w:szCs w:val="18"/>
              </w:rPr>
              <w:t xml:space="preserve">204.052,00 </w:t>
            </w:r>
            <w:r w:rsidRPr="006B2434">
              <w:rPr>
                <w:rFonts w:ascii="Calibri" w:hAnsi="Calibri" w:cs="Calibri"/>
                <w:bCs/>
                <w:sz w:val="18"/>
                <w:szCs w:val="18"/>
              </w:rPr>
              <w:t>(</w:t>
            </w:r>
            <w:r w:rsidRPr="006B2434">
              <w:rPr>
                <w:rFonts w:ascii="Calibri" w:hAnsi="Calibri" w:cs="Calibri"/>
                <w:bCs/>
                <w:sz w:val="18"/>
                <w:szCs w:val="18"/>
                <w:lang w:val="es-BO"/>
              </w:rPr>
              <w:t>Doscientos cuatro mil cincuenta y dos 00/100 Bolivianos</w:t>
            </w:r>
            <w:r w:rsidRPr="006B2434">
              <w:rPr>
                <w:rFonts w:ascii="Calibri" w:hAnsi="Calibri" w:cs="Calibri"/>
                <w:bCs/>
                <w:sz w:val="18"/>
                <w:szCs w:val="18"/>
              </w:rPr>
              <w:t>) conforme a los precios unitarios referenciales detallados a continuación:</w:t>
            </w:r>
          </w:p>
          <w:p w:rsidR="001F6D0D" w:rsidRPr="006B2434" w:rsidRDefault="001F6D0D" w:rsidP="00910305">
            <w:pPr>
              <w:autoSpaceDE w:val="0"/>
              <w:autoSpaceDN w:val="0"/>
              <w:adjustRightInd w:val="0"/>
              <w:jc w:val="both"/>
              <w:rPr>
                <w:rFonts w:ascii="Calibri" w:hAnsi="Calibri" w:cs="Calibri"/>
                <w:b/>
                <w:lang w:val="es-BO"/>
              </w:rPr>
            </w:pPr>
          </w:p>
          <w:tbl>
            <w:tblPr>
              <w:tblW w:w="8560" w:type="dxa"/>
              <w:jc w:val="center"/>
              <w:tblCellMar>
                <w:left w:w="70" w:type="dxa"/>
                <w:right w:w="70" w:type="dxa"/>
              </w:tblCellMar>
              <w:tblLook w:val="04A0" w:firstRow="1" w:lastRow="0" w:firstColumn="1" w:lastColumn="0" w:noHBand="0" w:noVBand="1"/>
            </w:tblPr>
            <w:tblGrid>
              <w:gridCol w:w="480"/>
              <w:gridCol w:w="5542"/>
              <w:gridCol w:w="848"/>
              <w:gridCol w:w="700"/>
              <w:gridCol w:w="990"/>
            </w:tblGrid>
            <w:tr w:rsidR="001F6D0D" w:rsidRPr="006B2434" w:rsidTr="00910305">
              <w:trPr>
                <w:trHeight w:val="600"/>
                <w:jc w:val="center"/>
              </w:trPr>
              <w:tc>
                <w:tcPr>
                  <w:tcW w:w="48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F6D0D" w:rsidRPr="006B2434" w:rsidRDefault="001F6D0D" w:rsidP="00910305">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N° ÍTEM</w:t>
                  </w:r>
                </w:p>
              </w:tc>
              <w:tc>
                <w:tcPr>
                  <w:tcW w:w="5542" w:type="dxa"/>
                  <w:tcBorders>
                    <w:top w:val="single" w:sz="4" w:space="0" w:color="auto"/>
                    <w:left w:val="nil"/>
                    <w:bottom w:val="single" w:sz="4" w:space="0" w:color="auto"/>
                    <w:right w:val="single" w:sz="4" w:space="0" w:color="auto"/>
                  </w:tcBorders>
                  <w:shd w:val="clear" w:color="000000" w:fill="B8CCE4"/>
                  <w:noWrap/>
                  <w:vAlign w:val="center"/>
                  <w:hideMark/>
                </w:tcPr>
                <w:p w:rsidR="001F6D0D" w:rsidRPr="006B2434" w:rsidRDefault="001F6D0D" w:rsidP="00910305">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 xml:space="preserve">DESCRIPCIÓN DETALLADA DEL SERVICIO </w:t>
                  </w:r>
                </w:p>
              </w:tc>
              <w:tc>
                <w:tcPr>
                  <w:tcW w:w="848" w:type="dxa"/>
                  <w:tcBorders>
                    <w:top w:val="single" w:sz="4" w:space="0" w:color="auto"/>
                    <w:left w:val="nil"/>
                    <w:bottom w:val="single" w:sz="4" w:space="0" w:color="auto"/>
                    <w:right w:val="single" w:sz="4" w:space="0" w:color="auto"/>
                  </w:tcBorders>
                  <w:shd w:val="clear" w:color="000000" w:fill="B8CCE4"/>
                </w:tcPr>
                <w:p w:rsidR="001F6D0D" w:rsidRPr="006B2434" w:rsidRDefault="001F6D0D" w:rsidP="00910305">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CANTIDAD VARIABLE</w:t>
                  </w:r>
                </w:p>
              </w:tc>
              <w:tc>
                <w:tcPr>
                  <w:tcW w:w="7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1F6D0D" w:rsidRPr="006B2434" w:rsidRDefault="001F6D0D" w:rsidP="00910305">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UNIDAD DE MEDIDA</w:t>
                  </w:r>
                </w:p>
              </w:tc>
              <w:tc>
                <w:tcPr>
                  <w:tcW w:w="990" w:type="dxa"/>
                  <w:tcBorders>
                    <w:top w:val="single" w:sz="4" w:space="0" w:color="auto"/>
                    <w:left w:val="nil"/>
                    <w:bottom w:val="single" w:sz="4" w:space="0" w:color="auto"/>
                    <w:right w:val="single" w:sz="4" w:space="0" w:color="auto"/>
                  </w:tcBorders>
                  <w:shd w:val="clear" w:color="000000" w:fill="B8CCE4"/>
                  <w:vAlign w:val="center"/>
                  <w:hideMark/>
                </w:tcPr>
                <w:p w:rsidR="001F6D0D" w:rsidRPr="006B2434" w:rsidRDefault="001F6D0D" w:rsidP="00910305">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PRECIO UNITARIO (Bs.)</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Y CALIBRACIÓN  VALVULA DE SE</w:t>
                  </w:r>
                  <w:r w:rsidRPr="006B2434">
                    <w:rPr>
                      <w:rFonts w:ascii="Calibri" w:hAnsi="Calibri"/>
                      <w:color w:val="000000"/>
                      <w:sz w:val="16"/>
                      <w:szCs w:val="16"/>
                      <w:lang w:val="es-BO" w:eastAsia="es-BO"/>
                    </w:rPr>
                    <w:cr/>
                    <w:t xml:space="preserve">URIDAD/ALIVIO Ø ≤ 3/4"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680,00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2</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MATENIMIENTO Y CALIBRACIÓN  VALVULA DE SEGURIDAD/ALIVIO Ø ≤</w:t>
                  </w:r>
                  <w:r w:rsidRPr="006B2434">
                    <w:rPr>
                      <w:rFonts w:ascii="Calibri" w:hAnsi="Calibri"/>
                      <w:color w:val="000000"/>
                      <w:sz w:val="16"/>
                      <w:szCs w:val="16"/>
                      <w:lang w:val="es-BO" w:eastAsia="es-BO"/>
                    </w:rPr>
                    <w:cr/>
                    <w:t xml:space="preserve">3/4"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8</w:t>
                  </w:r>
                  <w:r w:rsidRPr="006B2434">
                    <w:rPr>
                      <w:rFonts w:ascii="Calibri" w:hAnsi="Calibri"/>
                      <w:color w:val="000000"/>
                      <w:sz w:val="16"/>
                      <w:szCs w:val="16"/>
                      <w:lang w:val="es-BO" w:eastAsia="es-BO"/>
                    </w:rPr>
                    <w:cr/>
                    <w:t>0,00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w:t>
                  </w:r>
                  <w:r w:rsidRPr="006B2434">
                    <w:rPr>
                      <w:rFonts w:ascii="Calibri" w:hAnsi="Calibri"/>
                      <w:color w:val="000000"/>
                      <w:sz w:val="16"/>
                      <w:szCs w:val="16"/>
                      <w:lang w:val="es-BO" w:eastAsia="es-BO"/>
                    </w:rPr>
                    <w:cr/>
                    <w:t xml:space="preserve">ALIBRACIÓN VALVULA DE </w:t>
                  </w:r>
                  <w:r w:rsidRPr="006B2434">
                    <w:rPr>
                      <w:rFonts w:ascii="Calibri" w:hAnsi="Calibri"/>
                      <w:color w:val="000000"/>
                      <w:sz w:val="16"/>
                      <w:szCs w:val="16"/>
                      <w:lang w:val="es-BO" w:eastAsia="es-BO"/>
                    </w:rPr>
                    <w:cr/>
                    <w:t xml:space="preserve">EGURIDAD/ALIVIO Ø 1" a 3"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920,00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4</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MANTENIMIENTO Y CALIB</w:t>
                  </w:r>
                  <w:r w:rsidRPr="006B2434">
                    <w:rPr>
                      <w:rFonts w:ascii="Calibri" w:hAnsi="Calibri"/>
                      <w:color w:val="000000"/>
                      <w:sz w:val="16"/>
                      <w:szCs w:val="16"/>
                      <w:lang w:val="es-BO" w:eastAsia="es-BO"/>
                    </w:rPr>
                    <w:cr/>
                    <w:t xml:space="preserve">ACIÓN VALVULA DE SEGURIDAD/ALIVIO Ø 1" a 3"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1.1</w:t>
                  </w:r>
                  <w:r w:rsidRPr="006B2434">
                    <w:rPr>
                      <w:rFonts w:ascii="Calibri" w:hAnsi="Calibri"/>
                      <w:color w:val="000000"/>
                      <w:sz w:val="16"/>
                      <w:szCs w:val="16"/>
                      <w:lang w:val="es-BO" w:eastAsia="es-BO"/>
                    </w:rPr>
                    <w:cr/>
                    <w:t>50,00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5</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Y CALIBRACIÓN VALVULA DE SEGURIDAD/</w:t>
                  </w:r>
                  <w:r w:rsidRPr="006B2434">
                    <w:rPr>
                      <w:rFonts w:ascii="Calibri" w:hAnsi="Calibri"/>
                      <w:color w:val="000000"/>
                      <w:sz w:val="16"/>
                      <w:szCs w:val="16"/>
                      <w:lang w:val="es-BO" w:eastAsia="es-BO"/>
                    </w:rPr>
                    <w:cr/>
                    <w:t xml:space="preserve">LIVIO Ø 4”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3.439,00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6</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VALVULA DE SEGURIDAD/ALIVIO Ø 4”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3.784,00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7</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VALVULA DE SEGURIDAD/ALIVIO Ø 6”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3.895,00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8</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VALVULA DE SEGURIDAD/ALIVIO Ø 6”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4.315,00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9</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Y VERIFICACIÓN  VALVULA DE ALIVIO POR PRESIÓN Y VACIO Ø 2” a 4”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900,00</w:t>
                  </w:r>
                </w:p>
              </w:tc>
            </w:tr>
            <w:tr w:rsidR="001F6D0D" w:rsidRPr="006B2434" w:rsidTr="00910305">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10</w:t>
                  </w:r>
                </w:p>
              </w:tc>
              <w:tc>
                <w:tcPr>
                  <w:tcW w:w="5542" w:type="dxa"/>
                  <w:tcBorders>
                    <w:top w:val="nil"/>
                    <w:left w:val="nil"/>
                    <w:bottom w:val="single" w:sz="4" w:space="0" w:color="auto"/>
                    <w:right w:val="single" w:sz="4" w:space="0" w:color="auto"/>
                  </w:tcBorders>
                  <w:shd w:val="clear" w:color="auto" w:fill="auto"/>
                  <w:noWrap/>
                  <w:vAlign w:val="center"/>
                  <w:hideMark/>
                </w:tcPr>
                <w:p w:rsidR="001F6D0D" w:rsidRPr="006B2434" w:rsidRDefault="001F6D0D" w:rsidP="0091030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CONEXIÓN ENTRADA  ARRESTALLAMAS Ø 2” a 4” </w:t>
                  </w:r>
                </w:p>
              </w:tc>
              <w:tc>
                <w:tcPr>
                  <w:tcW w:w="848" w:type="dxa"/>
                  <w:tcBorders>
                    <w:top w:val="single" w:sz="4" w:space="0" w:color="auto"/>
                    <w:left w:val="nil"/>
                    <w:bottom w:val="single" w:sz="4" w:space="0" w:color="auto"/>
                    <w:right w:val="single" w:sz="4" w:space="0" w:color="auto"/>
                  </w:tcBorders>
                  <w:vAlign w:val="center"/>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1F6D0D" w:rsidRPr="006B2434" w:rsidRDefault="001F6D0D" w:rsidP="0091030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450,00</w:t>
                  </w:r>
                </w:p>
              </w:tc>
            </w:tr>
            <w:tr w:rsidR="001F6D0D" w:rsidRPr="006B2434" w:rsidTr="00910305">
              <w:trPr>
                <w:trHeight w:val="408"/>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F6D0D" w:rsidRPr="006B2434" w:rsidRDefault="001F6D0D" w:rsidP="00910305">
                  <w:pPr>
                    <w:jc w:val="center"/>
                    <w:rPr>
                      <w:rFonts w:ascii="Calibri" w:hAnsi="Calibri"/>
                      <w:color w:val="000000"/>
                      <w:sz w:val="16"/>
                      <w:szCs w:val="16"/>
                      <w:lang w:val="es-BO" w:eastAsia="es-BO"/>
                    </w:rPr>
                  </w:pPr>
                </w:p>
              </w:tc>
              <w:tc>
                <w:tcPr>
                  <w:tcW w:w="7090" w:type="dxa"/>
                  <w:gridSpan w:val="3"/>
                  <w:tcBorders>
                    <w:top w:val="single" w:sz="4" w:space="0" w:color="auto"/>
                    <w:left w:val="nil"/>
                    <w:bottom w:val="single" w:sz="4" w:space="0" w:color="auto"/>
                    <w:right w:val="single" w:sz="4" w:space="0" w:color="auto"/>
                  </w:tcBorders>
                  <w:shd w:val="clear" w:color="auto" w:fill="auto"/>
                  <w:noWrap/>
                  <w:vAlign w:val="center"/>
                </w:tcPr>
                <w:p w:rsidR="001F6D0D" w:rsidRPr="00525248" w:rsidRDefault="001F6D0D" w:rsidP="00910305">
                  <w:pPr>
                    <w:jc w:val="right"/>
                    <w:rPr>
                      <w:rFonts w:ascii="Calibri" w:hAnsi="Calibri"/>
                      <w:b/>
                      <w:color w:val="000000"/>
                      <w:sz w:val="16"/>
                      <w:szCs w:val="16"/>
                      <w:lang w:val="es-BO" w:eastAsia="es-BO"/>
                    </w:rPr>
                  </w:pPr>
                  <w:r w:rsidRPr="00525248">
                    <w:rPr>
                      <w:rFonts w:ascii="Calibri" w:hAnsi="Calibri"/>
                      <w:b/>
                      <w:color w:val="000000"/>
                      <w:sz w:val="16"/>
                      <w:szCs w:val="16"/>
                      <w:lang w:val="es-BO" w:eastAsia="es-BO"/>
                    </w:rPr>
                    <w:t>TOTAL PRECIOS REFERENCIALES UNITARIOS BOLIVIANOS</w:t>
                  </w:r>
                </w:p>
              </w:tc>
              <w:tc>
                <w:tcPr>
                  <w:tcW w:w="990" w:type="dxa"/>
                  <w:tcBorders>
                    <w:top w:val="single" w:sz="4" w:space="0" w:color="auto"/>
                    <w:left w:val="nil"/>
                    <w:bottom w:val="single" w:sz="4" w:space="0" w:color="auto"/>
                    <w:right w:val="single" w:sz="4" w:space="0" w:color="auto"/>
                  </w:tcBorders>
                  <w:shd w:val="clear" w:color="auto" w:fill="auto"/>
                  <w:vAlign w:val="center"/>
                </w:tcPr>
                <w:p w:rsidR="001F6D0D" w:rsidRPr="00E0751C" w:rsidRDefault="001F6D0D" w:rsidP="00910305">
                  <w:pPr>
                    <w:jc w:val="center"/>
                    <w:rPr>
                      <w:rFonts w:ascii="Calibri" w:hAnsi="Calibri"/>
                      <w:b/>
                      <w:color w:val="000000"/>
                      <w:sz w:val="16"/>
                      <w:szCs w:val="16"/>
                      <w:lang w:val="es-BO" w:eastAsia="es-BO"/>
                    </w:rPr>
                  </w:pPr>
                  <w:r w:rsidRPr="00E0751C">
                    <w:rPr>
                      <w:rFonts w:ascii="Calibri" w:hAnsi="Calibri"/>
                      <w:b/>
                      <w:color w:val="000000"/>
                      <w:sz w:val="16"/>
                      <w:szCs w:val="16"/>
                      <w:lang w:val="es-BO" w:eastAsia="es-BO"/>
                    </w:rPr>
                    <w:t>19.613</w:t>
                  </w:r>
                  <w:r>
                    <w:rPr>
                      <w:rFonts w:ascii="Calibri" w:hAnsi="Calibri"/>
                      <w:b/>
                      <w:color w:val="000000"/>
                      <w:sz w:val="16"/>
                      <w:szCs w:val="16"/>
                      <w:lang w:val="es-BO" w:eastAsia="es-BO"/>
                    </w:rPr>
                    <w:t>,00</w:t>
                  </w:r>
                </w:p>
              </w:tc>
            </w:tr>
            <w:tr w:rsidR="001F6D0D" w:rsidRPr="006B2434" w:rsidTr="00910305">
              <w:trPr>
                <w:trHeight w:val="408"/>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1F6D0D" w:rsidRPr="006B2434" w:rsidRDefault="001F6D0D" w:rsidP="00910305">
                  <w:pPr>
                    <w:jc w:val="center"/>
                    <w:rPr>
                      <w:rFonts w:ascii="Calibri" w:hAnsi="Calibri"/>
                      <w:color w:val="000000"/>
                      <w:sz w:val="16"/>
                      <w:szCs w:val="16"/>
                      <w:lang w:val="es-BO" w:eastAsia="es-BO"/>
                    </w:rPr>
                  </w:pPr>
                </w:p>
              </w:tc>
              <w:tc>
                <w:tcPr>
                  <w:tcW w:w="7090" w:type="dxa"/>
                  <w:gridSpan w:val="3"/>
                  <w:tcBorders>
                    <w:top w:val="single" w:sz="4" w:space="0" w:color="auto"/>
                    <w:left w:val="nil"/>
                    <w:bottom w:val="single" w:sz="4" w:space="0" w:color="auto"/>
                    <w:right w:val="single" w:sz="4" w:space="0" w:color="auto"/>
                  </w:tcBorders>
                  <w:shd w:val="clear" w:color="auto" w:fill="auto"/>
                  <w:noWrap/>
                  <w:vAlign w:val="center"/>
                </w:tcPr>
                <w:p w:rsidR="001F6D0D" w:rsidRPr="00525248" w:rsidRDefault="001F6D0D" w:rsidP="00910305">
                  <w:pPr>
                    <w:jc w:val="right"/>
                    <w:rPr>
                      <w:rFonts w:ascii="Calibri" w:hAnsi="Calibri"/>
                      <w:b/>
                      <w:color w:val="000000"/>
                      <w:sz w:val="16"/>
                      <w:szCs w:val="16"/>
                      <w:lang w:val="es-BO" w:eastAsia="es-BO"/>
                    </w:rPr>
                  </w:pPr>
                  <w:r>
                    <w:rPr>
                      <w:rFonts w:ascii="Calibri" w:hAnsi="Calibri"/>
                      <w:b/>
                      <w:color w:val="000000"/>
                      <w:sz w:val="16"/>
                      <w:szCs w:val="16"/>
                      <w:lang w:val="es-BO" w:eastAsia="es-BO"/>
                    </w:rPr>
                    <w:t>HASTA UN TOTAL DE BOLIVIANOS</w:t>
                  </w:r>
                  <w:r w:rsidRPr="00525248">
                    <w:rPr>
                      <w:rFonts w:ascii="Calibri" w:hAnsi="Calibri"/>
                      <w:b/>
                      <w:color w:val="000000"/>
                      <w:sz w:val="16"/>
                      <w:szCs w:val="16"/>
                      <w:lang w:val="es-BO" w:eastAsia="es-BO"/>
                    </w:rPr>
                    <w:t xml:space="preserve"> </w:t>
                  </w:r>
                </w:p>
              </w:tc>
              <w:tc>
                <w:tcPr>
                  <w:tcW w:w="990" w:type="dxa"/>
                  <w:tcBorders>
                    <w:top w:val="single" w:sz="4" w:space="0" w:color="auto"/>
                    <w:left w:val="nil"/>
                    <w:bottom w:val="single" w:sz="4" w:space="0" w:color="auto"/>
                    <w:right w:val="single" w:sz="4" w:space="0" w:color="auto"/>
                  </w:tcBorders>
                  <w:shd w:val="clear" w:color="auto" w:fill="auto"/>
                  <w:vAlign w:val="center"/>
                </w:tcPr>
                <w:p w:rsidR="001F6D0D" w:rsidRPr="00E0751C" w:rsidRDefault="001F6D0D" w:rsidP="00910305">
                  <w:pPr>
                    <w:jc w:val="center"/>
                    <w:rPr>
                      <w:rFonts w:ascii="Calibri" w:hAnsi="Calibri"/>
                      <w:b/>
                      <w:color w:val="000000"/>
                      <w:sz w:val="16"/>
                      <w:szCs w:val="16"/>
                      <w:lang w:val="es-BO" w:eastAsia="es-BO"/>
                    </w:rPr>
                  </w:pPr>
                  <w:r>
                    <w:rPr>
                      <w:rFonts w:ascii="Calibri" w:hAnsi="Calibri"/>
                      <w:b/>
                      <w:color w:val="000000"/>
                      <w:sz w:val="16"/>
                      <w:szCs w:val="16"/>
                      <w:lang w:val="es-BO" w:eastAsia="es-BO"/>
                    </w:rPr>
                    <w:t>204.052,00</w:t>
                  </w:r>
                </w:p>
              </w:tc>
            </w:tr>
            <w:tr w:rsidR="001F6D0D" w:rsidRPr="006B2434" w:rsidTr="00910305">
              <w:trPr>
                <w:trHeight w:val="408"/>
                <w:jc w:val="center"/>
              </w:trPr>
              <w:tc>
                <w:tcPr>
                  <w:tcW w:w="85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F6D0D" w:rsidRPr="00E0751C" w:rsidRDefault="001F6D0D" w:rsidP="00910305">
                  <w:pPr>
                    <w:jc w:val="both"/>
                    <w:rPr>
                      <w:rFonts w:ascii="Calibri" w:hAnsi="Calibri"/>
                      <w:b/>
                      <w:color w:val="000000"/>
                      <w:sz w:val="16"/>
                      <w:szCs w:val="16"/>
                      <w:lang w:val="es-BO" w:eastAsia="es-BO"/>
                    </w:rPr>
                  </w:pPr>
                  <w:r>
                    <w:rPr>
                      <w:rFonts w:ascii="Calibri" w:hAnsi="Calibri"/>
                      <w:b/>
                      <w:color w:val="000000"/>
                      <w:sz w:val="16"/>
                      <w:szCs w:val="16"/>
                      <w:lang w:val="es-BO" w:eastAsia="es-BO"/>
                    </w:rPr>
                    <w:t>LA CANTIDAD DE SERVICIOS A REALIZAR SERA ESTABLECIDA A REQUERIMIENTO DE ACUERDO A LA NECESIDAD EMERGENTE DE LA PLANTA DE SEPARACION DE LIQUIDOS RIO GRANDE</w:t>
                  </w:r>
                </w:p>
              </w:tc>
            </w:tr>
          </w:tbl>
          <w:p w:rsidR="001F6D0D" w:rsidRPr="000639D6" w:rsidRDefault="001F6D0D" w:rsidP="00910305">
            <w:pPr>
              <w:autoSpaceDE w:val="0"/>
              <w:autoSpaceDN w:val="0"/>
              <w:adjustRightInd w:val="0"/>
              <w:jc w:val="both"/>
              <w:rPr>
                <w:rFonts w:ascii="Calibri" w:hAnsi="Calibri" w:cs="Calibri"/>
                <w:b/>
              </w:rPr>
            </w:pPr>
          </w:p>
        </w:tc>
      </w:tr>
      <w:tr w:rsidR="001F6D0D" w:rsidRPr="006B2434" w:rsidTr="00910305">
        <w:tc>
          <w:tcPr>
            <w:tcW w:w="9339" w:type="dxa"/>
            <w:shd w:val="clear" w:color="auto" w:fill="8DB3E2"/>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bCs/>
                <w:sz w:val="18"/>
                <w:szCs w:val="18"/>
              </w:rPr>
              <w:t>MATERIALES</w:t>
            </w:r>
            <w:r w:rsidRPr="006B2434">
              <w:rPr>
                <w:rFonts w:ascii="Calibri" w:hAnsi="Calibri" w:cs="Calibri"/>
                <w:sz w:val="18"/>
                <w:szCs w:val="18"/>
              </w:rPr>
              <w:t xml:space="preserve">, </w:t>
            </w:r>
            <w:r w:rsidRPr="006B2434">
              <w:rPr>
                <w:rFonts w:ascii="Calibri" w:hAnsi="Calibri" w:cs="Calibri"/>
                <w:b/>
                <w:bCs/>
                <w:sz w:val="18"/>
                <w:szCs w:val="18"/>
              </w:rPr>
              <w:t>HERRAMIENTAS Y</w:t>
            </w:r>
            <w:r w:rsidRPr="006B2434">
              <w:rPr>
                <w:rFonts w:ascii="Calibri" w:hAnsi="Calibri" w:cs="Calibri"/>
                <w:sz w:val="18"/>
                <w:szCs w:val="18"/>
              </w:rPr>
              <w:t xml:space="preserve"> </w:t>
            </w:r>
            <w:r w:rsidRPr="006B2434">
              <w:rPr>
                <w:rFonts w:ascii="Calibri" w:hAnsi="Calibri" w:cs="Calibri"/>
                <w:b/>
                <w:bCs/>
                <w:sz w:val="18"/>
                <w:szCs w:val="18"/>
              </w:rPr>
              <w:t>EQUIPOS</w:t>
            </w:r>
            <w:r>
              <w:rPr>
                <w:rFonts w:ascii="Calibri" w:hAnsi="Calibri" w:cs="Calibri"/>
                <w:b/>
                <w:bCs/>
                <w:sz w:val="18"/>
                <w:szCs w:val="18"/>
              </w:rPr>
              <w:t>/ INSTRUMENTOS</w:t>
            </w:r>
          </w:p>
        </w:tc>
      </w:tr>
      <w:tr w:rsidR="001F6D0D" w:rsidRPr="006B2434" w:rsidTr="00910305">
        <w:trPr>
          <w:trHeight w:val="58"/>
        </w:trPr>
        <w:tc>
          <w:tcPr>
            <w:tcW w:w="9339" w:type="dxa"/>
            <w:shd w:val="clear" w:color="auto" w:fill="auto"/>
            <w:vAlign w:val="center"/>
          </w:tcPr>
          <w:p w:rsidR="001F6D0D" w:rsidRPr="006B2434" w:rsidRDefault="001F6D0D" w:rsidP="00910305">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bCs/>
                <w:color w:val="000000"/>
                <w:sz w:val="18"/>
                <w:szCs w:val="18"/>
                <w:lang w:val="es-BO" w:eastAsia="es-BO"/>
              </w:rPr>
              <w:t xml:space="preserve">El proveedor </w:t>
            </w:r>
            <w:r w:rsidRPr="006B2434">
              <w:rPr>
                <w:rFonts w:ascii="Calibri" w:hAnsi="Calibri" w:cs="Arial"/>
                <w:color w:val="000000"/>
                <w:sz w:val="18"/>
                <w:szCs w:val="18"/>
                <w:lang w:val="es-BO" w:eastAsia="es-BO"/>
              </w:rPr>
              <w:t xml:space="preserve">se hace responsable de proveer los </w:t>
            </w:r>
            <w:r>
              <w:rPr>
                <w:rFonts w:ascii="Calibri" w:hAnsi="Calibri" w:cs="Arial"/>
                <w:color w:val="000000"/>
                <w:sz w:val="18"/>
                <w:szCs w:val="18"/>
                <w:lang w:val="es-BO" w:eastAsia="es-BO"/>
              </w:rPr>
              <w:t xml:space="preserve">materiales, </w:t>
            </w:r>
            <w:r w:rsidRPr="006B2434">
              <w:rPr>
                <w:rFonts w:ascii="Calibri" w:hAnsi="Calibri" w:cs="Arial"/>
                <w:color w:val="000000"/>
                <w:sz w:val="18"/>
                <w:szCs w:val="18"/>
                <w:lang w:val="es-BO" w:eastAsia="es-BO"/>
              </w:rPr>
              <w:t xml:space="preserve">equipos, herramientas, instrumentos necesarios para realizar el servicio y para garantizar las tareas de mantenimiento, pruebas y calibración. </w:t>
            </w:r>
          </w:p>
          <w:p w:rsidR="001F6D0D" w:rsidRPr="006B2434" w:rsidRDefault="001F6D0D" w:rsidP="00910305">
            <w:pPr>
              <w:autoSpaceDE w:val="0"/>
              <w:autoSpaceDN w:val="0"/>
              <w:adjustRightInd w:val="0"/>
              <w:jc w:val="both"/>
              <w:rPr>
                <w:rFonts w:ascii="Calibri" w:hAnsi="Calibri" w:cs="Arial"/>
                <w:color w:val="000000"/>
                <w:sz w:val="18"/>
                <w:szCs w:val="18"/>
                <w:lang w:val="es-BO" w:eastAsia="es-BO"/>
              </w:rPr>
            </w:pPr>
          </w:p>
          <w:p w:rsidR="001F6D0D" w:rsidRPr="006B2434" w:rsidRDefault="001F6D0D" w:rsidP="00910305">
            <w:pPr>
              <w:autoSpaceDE w:val="0"/>
              <w:autoSpaceDN w:val="0"/>
              <w:adjustRightInd w:val="0"/>
              <w:jc w:val="both"/>
              <w:rPr>
                <w:rFonts w:ascii="Calibri" w:hAnsi="Calibri" w:cs="Arial"/>
                <w:color w:val="000000"/>
                <w:sz w:val="18"/>
                <w:szCs w:val="18"/>
                <w:lang w:val="es-BO" w:eastAsia="es-BO"/>
              </w:rPr>
            </w:pPr>
            <w:r>
              <w:rPr>
                <w:rFonts w:ascii="Calibri" w:hAnsi="Calibri" w:cs="Arial"/>
                <w:color w:val="000000"/>
                <w:sz w:val="18"/>
                <w:szCs w:val="18"/>
                <w:lang w:val="es-BO" w:eastAsia="es-BO"/>
              </w:rPr>
              <w:t>Todos los</w:t>
            </w:r>
            <w:r w:rsidRPr="006B2434">
              <w:rPr>
                <w:rFonts w:ascii="Calibri" w:hAnsi="Calibri" w:cs="Arial"/>
                <w:color w:val="000000"/>
                <w:sz w:val="18"/>
                <w:szCs w:val="18"/>
                <w:lang w:val="es-BO" w:eastAsia="es-BO"/>
              </w:rPr>
              <w:t xml:space="preserve"> instrumentos deben ser de marca reconocida y calidad certificada. </w:t>
            </w:r>
            <w:r>
              <w:rPr>
                <w:rFonts w:ascii="Calibri" w:hAnsi="Calibri" w:cs="Arial"/>
                <w:color w:val="000000"/>
                <w:sz w:val="18"/>
                <w:szCs w:val="18"/>
                <w:lang w:val="es-BO" w:eastAsia="es-BO"/>
              </w:rPr>
              <w:t>(Certificaciones Vigentes)</w:t>
            </w:r>
          </w:p>
          <w:p w:rsidR="001F6D0D" w:rsidRPr="006B2434" w:rsidRDefault="001F6D0D" w:rsidP="00910305">
            <w:pPr>
              <w:autoSpaceDE w:val="0"/>
              <w:autoSpaceDN w:val="0"/>
              <w:adjustRightInd w:val="0"/>
              <w:jc w:val="both"/>
              <w:rPr>
                <w:rFonts w:ascii="Calibri" w:hAnsi="Calibri" w:cs="Arial"/>
                <w:color w:val="000000"/>
                <w:sz w:val="18"/>
                <w:szCs w:val="18"/>
                <w:lang w:val="es-BO" w:eastAsia="es-BO"/>
              </w:rPr>
            </w:pPr>
          </w:p>
          <w:p w:rsidR="001F6D0D" w:rsidRPr="006B2434" w:rsidRDefault="001F6D0D" w:rsidP="00910305">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color w:val="000000"/>
                <w:sz w:val="18"/>
                <w:szCs w:val="18"/>
                <w:lang w:val="es-BO" w:eastAsia="es-BO"/>
              </w:rPr>
              <w:t>Los instrumentos de medición deberán estar debidamente calibrado</w:t>
            </w:r>
            <w:r>
              <w:rPr>
                <w:rFonts w:ascii="Calibri" w:hAnsi="Calibri" w:cs="Arial"/>
                <w:color w:val="000000"/>
                <w:sz w:val="18"/>
                <w:szCs w:val="18"/>
                <w:lang w:val="es-BO" w:eastAsia="es-BO"/>
              </w:rPr>
              <w:t>s</w:t>
            </w:r>
            <w:r w:rsidRPr="006B2434">
              <w:rPr>
                <w:rFonts w:ascii="Calibri" w:hAnsi="Calibri" w:cs="Arial"/>
                <w:color w:val="000000"/>
                <w:sz w:val="18"/>
                <w:szCs w:val="18"/>
                <w:lang w:val="es-BO" w:eastAsia="es-BO"/>
              </w:rPr>
              <w:t xml:space="preserve"> y certificados por un laboratorio que cuente con patrones con trazabilidad nacional o internacional. </w:t>
            </w:r>
          </w:p>
          <w:p w:rsidR="001F6D0D" w:rsidRPr="006B2434" w:rsidRDefault="001F6D0D" w:rsidP="00910305">
            <w:pPr>
              <w:autoSpaceDE w:val="0"/>
              <w:autoSpaceDN w:val="0"/>
              <w:adjustRightInd w:val="0"/>
              <w:jc w:val="both"/>
              <w:rPr>
                <w:rFonts w:ascii="Calibri" w:hAnsi="Calibri" w:cs="Arial"/>
                <w:color w:val="000000"/>
                <w:sz w:val="18"/>
                <w:szCs w:val="18"/>
                <w:lang w:val="es-BO" w:eastAsia="es-BO"/>
              </w:rPr>
            </w:pPr>
          </w:p>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Arial"/>
                <w:color w:val="000000"/>
                <w:sz w:val="18"/>
                <w:szCs w:val="18"/>
                <w:lang w:val="es-BO" w:eastAsia="es-BO"/>
              </w:rPr>
              <w:t xml:space="preserve">La documentación de respaldo referida a los instrumentos que se utilizan, deberán </w:t>
            </w:r>
            <w:r>
              <w:rPr>
                <w:rFonts w:ascii="Calibri" w:hAnsi="Calibri" w:cs="Arial"/>
                <w:color w:val="000000"/>
                <w:sz w:val="18"/>
                <w:szCs w:val="18"/>
                <w:lang w:val="es-BO" w:eastAsia="es-BO"/>
              </w:rPr>
              <w:t xml:space="preserve"> ser presentados previo a la ejecución del servicio y de manera adjunta en fotocopia simple </w:t>
            </w:r>
            <w:r w:rsidRPr="006B2434">
              <w:rPr>
                <w:rFonts w:ascii="Calibri" w:hAnsi="Calibri" w:cs="Arial"/>
                <w:color w:val="000000"/>
                <w:sz w:val="18"/>
                <w:szCs w:val="18"/>
                <w:lang w:val="es-BO" w:eastAsia="es-BO"/>
              </w:rPr>
              <w:t xml:space="preserve">junto con el informe </w:t>
            </w:r>
            <w:r>
              <w:rPr>
                <w:rFonts w:ascii="Calibri" w:hAnsi="Calibri" w:cs="Arial"/>
                <w:color w:val="000000"/>
                <w:sz w:val="18"/>
                <w:szCs w:val="18"/>
                <w:lang w:val="es-BO" w:eastAsia="es-BO"/>
              </w:rPr>
              <w:t>final del servicio</w:t>
            </w:r>
            <w:r w:rsidRPr="006B2434">
              <w:rPr>
                <w:rFonts w:ascii="Calibri" w:hAnsi="Calibri" w:cs="Arial"/>
                <w:color w:val="000000"/>
                <w:sz w:val="18"/>
                <w:szCs w:val="18"/>
                <w:lang w:val="es-BO" w:eastAsia="es-BO"/>
              </w:rPr>
              <w:t>.</w:t>
            </w:r>
          </w:p>
        </w:tc>
      </w:tr>
      <w:tr w:rsidR="001F6D0D" w:rsidRPr="006B2434" w:rsidTr="00910305">
        <w:tc>
          <w:tcPr>
            <w:tcW w:w="9339" w:type="dxa"/>
            <w:shd w:val="clear" w:color="auto" w:fill="8DB3E2"/>
            <w:vAlign w:val="center"/>
          </w:tcPr>
          <w:p w:rsidR="001F6D0D" w:rsidRPr="006B2434" w:rsidRDefault="001F6D0D" w:rsidP="00910305">
            <w:pPr>
              <w:jc w:val="both"/>
              <w:rPr>
                <w:rFonts w:ascii="Calibri" w:hAnsi="Calibri" w:cs="Calibri"/>
                <w:sz w:val="18"/>
                <w:szCs w:val="18"/>
              </w:rPr>
            </w:pPr>
            <w:r w:rsidRPr="006B2434">
              <w:rPr>
                <w:rFonts w:ascii="Calibri" w:hAnsi="Calibri" w:cs="Calibri"/>
                <w:b/>
                <w:bCs/>
                <w:sz w:val="18"/>
                <w:szCs w:val="18"/>
              </w:rPr>
              <w:t>PLAZO DEL SERVICIO.</w:t>
            </w:r>
          </w:p>
        </w:tc>
      </w:tr>
      <w:tr w:rsidR="001F6D0D" w:rsidRPr="006B2434" w:rsidTr="00910305">
        <w:tc>
          <w:tcPr>
            <w:tcW w:w="9339" w:type="dxa"/>
            <w:shd w:val="clear" w:color="auto" w:fill="auto"/>
            <w:vAlign w:val="center"/>
          </w:tcPr>
          <w:p w:rsidR="001F6D0D" w:rsidRPr="006B2434" w:rsidRDefault="001F6D0D" w:rsidP="00910305">
            <w:pPr>
              <w:pStyle w:val="Sangradetextonormal"/>
              <w:spacing w:before="120"/>
              <w:ind w:left="0"/>
              <w:jc w:val="both"/>
              <w:rPr>
                <w:rFonts w:ascii="Calibri" w:hAnsi="Calibri" w:cs="Calibri"/>
                <w:sz w:val="18"/>
                <w:szCs w:val="18"/>
              </w:rPr>
            </w:pPr>
            <w:r w:rsidRPr="006B2434">
              <w:rPr>
                <w:rFonts w:ascii="Calibri" w:hAnsi="Calibri" w:cs="Calibri"/>
                <w:bCs/>
                <w:sz w:val="18"/>
                <w:szCs w:val="18"/>
              </w:rPr>
              <w:t>El plazo del servicio será de 30 días calendario a partir de la emisión de la Orden de Proceder, pudiendo la empresa adjudicada realizar el servicio en menor tiempo.</w:t>
            </w:r>
          </w:p>
        </w:tc>
      </w:tr>
      <w:tr w:rsidR="001F6D0D" w:rsidRPr="006B2434" w:rsidTr="00910305">
        <w:tc>
          <w:tcPr>
            <w:tcW w:w="9339" w:type="dxa"/>
            <w:shd w:val="clear" w:color="auto" w:fill="8DB3E2"/>
          </w:tcPr>
          <w:p w:rsidR="001F6D0D" w:rsidRPr="006B2434" w:rsidRDefault="001F6D0D" w:rsidP="00910305">
            <w:pPr>
              <w:jc w:val="both"/>
              <w:rPr>
                <w:rFonts w:ascii="Calibri" w:hAnsi="Calibri" w:cs="Calibri"/>
                <w:sz w:val="18"/>
                <w:szCs w:val="18"/>
              </w:rPr>
            </w:pPr>
            <w:r w:rsidRPr="006B2434">
              <w:rPr>
                <w:rFonts w:ascii="Calibri" w:hAnsi="Calibri" w:cs="Calibri"/>
                <w:b/>
                <w:bCs/>
                <w:sz w:val="18"/>
                <w:szCs w:val="18"/>
              </w:rPr>
              <w:t xml:space="preserve">EXPERIENCIA DEL PROVEEDOR DEL SERVICIO </w:t>
            </w:r>
          </w:p>
        </w:tc>
      </w:tr>
      <w:tr w:rsidR="001F6D0D" w:rsidRPr="006B2434" w:rsidTr="00910305">
        <w:tc>
          <w:tcPr>
            <w:tcW w:w="9339" w:type="dxa"/>
            <w:shd w:val="clear" w:color="auto" w:fill="auto"/>
          </w:tcPr>
          <w:p w:rsidR="001F6D0D" w:rsidRPr="006B2434" w:rsidRDefault="001F6D0D" w:rsidP="00910305">
            <w:pPr>
              <w:pStyle w:val="Sangradetextonormal"/>
              <w:spacing w:before="120"/>
              <w:ind w:left="0"/>
              <w:jc w:val="both"/>
              <w:rPr>
                <w:rFonts w:ascii="Calibri" w:hAnsi="Calibri" w:cs="Verdana"/>
                <w:bCs/>
                <w:sz w:val="18"/>
                <w:szCs w:val="18"/>
              </w:rPr>
            </w:pPr>
            <w:r w:rsidRPr="006B2434">
              <w:rPr>
                <w:rFonts w:ascii="Calibri" w:hAnsi="Calibri" w:cs="Calibri"/>
                <w:sz w:val="18"/>
                <w:szCs w:val="18"/>
              </w:rPr>
              <w:t>El proponente deberá contar con una experiencia mínima de tres (3) contratos de servicios de similar naturaleza con entidades públicas o privadas, experiencia que deberá estar respaldada mediante fotocopias simples y legibles de contratos u otros documentos similares, los cuales deberán acompañarse a la propuesta.</w:t>
            </w:r>
          </w:p>
        </w:tc>
      </w:tr>
    </w:tbl>
    <w:p w:rsidR="001F6D0D" w:rsidRDefault="001F6D0D" w:rsidP="001F6D0D">
      <w:pPr>
        <w:jc w:val="both"/>
        <w:rPr>
          <w:rFonts w:ascii="Calibri" w:hAnsi="Calibri" w:cs="Calibri"/>
          <w:sz w:val="18"/>
          <w:szCs w:val="18"/>
        </w:rPr>
      </w:pPr>
    </w:p>
    <w:p w:rsidR="009B54B9" w:rsidRDefault="009B54B9" w:rsidP="001F6D0D">
      <w:pPr>
        <w:jc w:val="both"/>
        <w:rPr>
          <w:rFonts w:ascii="Calibri" w:hAnsi="Calibri" w:cs="Calibri"/>
          <w:sz w:val="18"/>
          <w:szCs w:val="18"/>
        </w:rPr>
      </w:pPr>
    </w:p>
    <w:p w:rsidR="009B54B9" w:rsidRDefault="009B54B9" w:rsidP="001F6D0D">
      <w:pPr>
        <w:jc w:val="both"/>
        <w:rPr>
          <w:rFonts w:ascii="Calibri" w:hAnsi="Calibri" w:cs="Calibri"/>
          <w:sz w:val="18"/>
          <w:szCs w:val="18"/>
        </w:rPr>
      </w:pPr>
    </w:p>
    <w:p w:rsidR="009B54B9" w:rsidRDefault="009B54B9" w:rsidP="001F6D0D">
      <w:pPr>
        <w:jc w:val="both"/>
        <w:rPr>
          <w:rFonts w:ascii="Calibri" w:hAnsi="Calibri" w:cs="Calibri"/>
          <w:sz w:val="18"/>
          <w:szCs w:val="18"/>
        </w:rPr>
      </w:pPr>
    </w:p>
    <w:p w:rsidR="009B54B9" w:rsidRPr="006B2434" w:rsidRDefault="009B54B9" w:rsidP="001F6D0D">
      <w:pPr>
        <w:jc w:val="both"/>
        <w:rPr>
          <w:rFonts w:ascii="Calibri" w:hAnsi="Calibri" w:cs="Calibri"/>
          <w:sz w:val="18"/>
          <w:szCs w:val="18"/>
        </w:rPr>
      </w:pPr>
    </w:p>
    <w:p w:rsidR="001F6D0D" w:rsidRPr="006B2434" w:rsidRDefault="001F6D0D" w:rsidP="003556F2">
      <w:pPr>
        <w:pStyle w:val="Prrafodelista"/>
        <w:numPr>
          <w:ilvl w:val="0"/>
          <w:numId w:val="31"/>
        </w:numPr>
        <w:contextualSpacing/>
        <w:jc w:val="both"/>
        <w:rPr>
          <w:rFonts w:ascii="Calibri" w:hAnsi="Calibri" w:cs="Calibri"/>
          <w:b/>
          <w:sz w:val="18"/>
          <w:szCs w:val="18"/>
        </w:rPr>
      </w:pPr>
      <w:r w:rsidRPr="006B2434">
        <w:rPr>
          <w:rFonts w:ascii="Calibri" w:hAnsi="Calibri" w:cs="Calibri"/>
          <w:b/>
          <w:sz w:val="18"/>
          <w:szCs w:val="18"/>
        </w:rPr>
        <w:lastRenderedPageBreak/>
        <w:t>CONDICIONES NECESARIAS PARA LA PRESTACIÓN DEL SERVICIO</w:t>
      </w:r>
    </w:p>
    <w:p w:rsidR="001F6D0D" w:rsidRPr="006B2434" w:rsidRDefault="001F6D0D" w:rsidP="001F6D0D">
      <w:pPr>
        <w:pStyle w:val="Prrafodelista"/>
        <w:contextualSpacing/>
        <w:jc w:val="both"/>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F6D0D" w:rsidRPr="006B2434" w:rsidTr="00910305">
        <w:tc>
          <w:tcPr>
            <w:tcW w:w="9322" w:type="dxa"/>
            <w:tcBorders>
              <w:bottom w:val="single" w:sz="4" w:space="0" w:color="auto"/>
            </w:tcBorders>
            <w:shd w:val="clear" w:color="auto" w:fill="8DB3E2"/>
          </w:tcPr>
          <w:p w:rsidR="001F6D0D" w:rsidRPr="006B2434" w:rsidRDefault="001F6D0D" w:rsidP="00910305">
            <w:pPr>
              <w:rPr>
                <w:rFonts w:ascii="Calibri" w:hAnsi="Calibri" w:cs="Calibri"/>
                <w:sz w:val="18"/>
                <w:szCs w:val="18"/>
              </w:rPr>
            </w:pPr>
            <w:r w:rsidRPr="006B2434">
              <w:rPr>
                <w:rFonts w:ascii="Calibri" w:hAnsi="Calibri" w:cs="Calibri"/>
                <w:b/>
                <w:bCs/>
                <w:sz w:val="18"/>
                <w:szCs w:val="18"/>
              </w:rPr>
              <w:t xml:space="preserve">FORMA DE PAGO  </w:t>
            </w:r>
          </w:p>
        </w:tc>
      </w:tr>
      <w:tr w:rsidR="001F6D0D" w:rsidRPr="006B2434" w:rsidTr="00910305">
        <w:tc>
          <w:tcPr>
            <w:tcW w:w="9322" w:type="dxa"/>
            <w:shd w:val="clear" w:color="auto" w:fill="FFFFFF"/>
          </w:tcPr>
          <w:p w:rsidR="001F6D0D" w:rsidRPr="006B2434" w:rsidRDefault="001F6D0D" w:rsidP="00910305">
            <w:pPr>
              <w:shd w:val="clear" w:color="auto" w:fill="FFFFFF"/>
              <w:spacing w:after="240" w:line="276" w:lineRule="auto"/>
              <w:jc w:val="both"/>
              <w:rPr>
                <w:rFonts w:ascii="Calibri" w:hAnsi="Calibri" w:cs="Calibri"/>
                <w:bCs/>
                <w:color w:val="000000"/>
                <w:sz w:val="18"/>
                <w:szCs w:val="18"/>
              </w:rPr>
            </w:pPr>
            <w:r w:rsidRPr="006B2434">
              <w:rPr>
                <w:rFonts w:ascii="Calibri" w:hAnsi="Calibri" w:cs="Calibri"/>
                <w:bCs/>
                <w:sz w:val="18"/>
                <w:szCs w:val="18"/>
              </w:rPr>
              <w:t xml:space="preserve">El </w:t>
            </w:r>
            <w:r w:rsidRPr="006B2434">
              <w:rPr>
                <w:rFonts w:ascii="Calibri" w:hAnsi="Calibri" w:cs="Calibri"/>
                <w:bCs/>
                <w:color w:val="000000"/>
                <w:sz w:val="18"/>
                <w:szCs w:val="18"/>
              </w:rPr>
              <w:t>pago se realizará vía SIGMA, a la conclusión del servicio por lo efectivamente realizado, previa presentación del informe de conformidad aprobado por el fiscal del servicio.</w:t>
            </w:r>
          </w:p>
          <w:p w:rsidR="001F6D0D" w:rsidRPr="006B2434" w:rsidRDefault="001F6D0D" w:rsidP="00910305">
            <w:pPr>
              <w:shd w:val="clear" w:color="auto" w:fill="FFFFFF"/>
              <w:spacing w:line="276" w:lineRule="auto"/>
              <w:jc w:val="both"/>
              <w:rPr>
                <w:rFonts w:ascii="Calibri" w:hAnsi="Calibri" w:cs="Calibri"/>
                <w:bCs/>
                <w:color w:val="000000"/>
                <w:sz w:val="18"/>
                <w:szCs w:val="18"/>
              </w:rPr>
            </w:pPr>
            <w:r w:rsidRPr="006B2434">
              <w:rPr>
                <w:rFonts w:ascii="Calibri" w:hAnsi="Calibri" w:cs="Calibri"/>
                <w:bCs/>
                <w:color w:val="000000"/>
                <w:sz w:val="18"/>
                <w:szCs w:val="18"/>
              </w:rPr>
              <w:t>Para efectos de solicitud de pago, la empresa contratada deberá presentar:</w:t>
            </w:r>
          </w:p>
          <w:p w:rsidR="001F6D0D" w:rsidRPr="006B2434" w:rsidRDefault="001F6D0D"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Carta de solicitud de pago.</w:t>
            </w:r>
            <w:r w:rsidRPr="006B2434">
              <w:rPr>
                <w:rFonts w:ascii="Calibri" w:hAnsi="Calibri"/>
                <w:color w:val="000000"/>
                <w:sz w:val="18"/>
                <w:szCs w:val="18"/>
              </w:rPr>
              <w:t xml:space="preserve"> </w:t>
            </w:r>
          </w:p>
          <w:p w:rsidR="001F6D0D" w:rsidRPr="006B2434" w:rsidRDefault="001F6D0D"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Factura original de la Empresa emitida a nombre de YPFB con NIT 1020269020</w:t>
            </w:r>
          </w:p>
          <w:p w:rsidR="001F6D0D" w:rsidRPr="006B2434" w:rsidRDefault="001F6D0D"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Fotocopia simple del NIT.</w:t>
            </w:r>
          </w:p>
          <w:p w:rsidR="001F6D0D" w:rsidRPr="006B2434" w:rsidRDefault="001F6D0D"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 xml:space="preserve">Fotocopia simple del registro de beneficiarios SIGMA, con cuenta bancaria habilitada en el Banco Unión. </w:t>
            </w:r>
          </w:p>
          <w:p w:rsidR="001F6D0D" w:rsidRPr="006B2434" w:rsidRDefault="001F6D0D"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Fotocopia simple de la cédula de identidad del representante legal</w:t>
            </w:r>
          </w:p>
          <w:p w:rsidR="001F6D0D" w:rsidRPr="006B2434" w:rsidRDefault="001F6D0D" w:rsidP="003556F2">
            <w:pPr>
              <w:numPr>
                <w:ilvl w:val="0"/>
                <w:numId w:val="37"/>
              </w:numPr>
              <w:shd w:val="clear" w:color="auto" w:fill="FFFFFF"/>
              <w:spacing w:line="276" w:lineRule="auto"/>
              <w:ind w:left="567" w:hanging="284"/>
              <w:contextualSpacing/>
              <w:jc w:val="both"/>
              <w:rPr>
                <w:rFonts w:ascii="Calibri" w:hAnsi="Calibri" w:cs="Calibri"/>
                <w:sz w:val="18"/>
                <w:szCs w:val="18"/>
              </w:rPr>
            </w:pPr>
            <w:r w:rsidRPr="006B2434">
              <w:rPr>
                <w:rFonts w:ascii="Calibri" w:hAnsi="Calibri" w:cs="Calibri"/>
                <w:bCs/>
                <w:color w:val="000000"/>
                <w:sz w:val="18"/>
                <w:szCs w:val="18"/>
              </w:rPr>
              <w:t>Fotocopia simple del Contrato.</w:t>
            </w:r>
          </w:p>
        </w:tc>
      </w:tr>
      <w:tr w:rsidR="001F6D0D" w:rsidRPr="006B2434" w:rsidTr="00910305">
        <w:tc>
          <w:tcPr>
            <w:tcW w:w="9322" w:type="dxa"/>
            <w:shd w:val="clear" w:color="auto" w:fill="8DB3E2"/>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bCs/>
                <w:sz w:val="18"/>
                <w:szCs w:val="18"/>
              </w:rPr>
              <w:t xml:space="preserve">LUGAR DE PRESTACIÓN DEL SERVICIO </w:t>
            </w:r>
          </w:p>
        </w:tc>
      </w:tr>
      <w:tr w:rsidR="001F6D0D" w:rsidRPr="006B2434" w:rsidTr="00910305">
        <w:tc>
          <w:tcPr>
            <w:tcW w:w="9322" w:type="dxa"/>
            <w:shd w:val="clear" w:color="auto" w:fill="auto"/>
          </w:tcPr>
          <w:p w:rsidR="001F6D0D" w:rsidRPr="006B2434" w:rsidRDefault="001F6D0D" w:rsidP="00910305">
            <w:pPr>
              <w:autoSpaceDE w:val="0"/>
              <w:autoSpaceDN w:val="0"/>
              <w:adjustRightInd w:val="0"/>
              <w:jc w:val="both"/>
              <w:rPr>
                <w:rFonts w:ascii="Calibri" w:hAnsi="Calibri"/>
                <w:sz w:val="18"/>
                <w:szCs w:val="18"/>
              </w:rPr>
            </w:pPr>
            <w:r w:rsidRPr="006B2434">
              <w:rPr>
                <w:rFonts w:ascii="Calibri" w:hAnsi="Calibri"/>
                <w:sz w:val="18"/>
                <w:szCs w:val="18"/>
              </w:rPr>
              <w:t>La prestación del servicio será ejecutado en instalaciones de la Planta de Separación de Líquidos de Río Grande, ubicada en el municipio de Cabezas provincia Cordillera del departamento de Santa Cruz de la Sierra, a 61 km de la ciudad de Santa Cruz.</w:t>
            </w:r>
          </w:p>
          <w:p w:rsidR="001F6D0D" w:rsidRPr="006B2434" w:rsidRDefault="001F6D0D" w:rsidP="00910305">
            <w:pPr>
              <w:autoSpaceDE w:val="0"/>
              <w:autoSpaceDN w:val="0"/>
              <w:adjustRightInd w:val="0"/>
              <w:jc w:val="both"/>
              <w:rPr>
                <w:rFonts w:ascii="Calibri" w:hAnsi="Calibri"/>
                <w:sz w:val="18"/>
                <w:szCs w:val="18"/>
              </w:rPr>
            </w:pPr>
          </w:p>
          <w:p w:rsidR="001F6D0D" w:rsidRPr="006B2434" w:rsidRDefault="001F6D0D" w:rsidP="00910305">
            <w:pPr>
              <w:jc w:val="both"/>
              <w:rPr>
                <w:rFonts w:ascii="Calibri" w:hAnsi="Calibri" w:cs="Calibri"/>
                <w:sz w:val="18"/>
                <w:szCs w:val="18"/>
              </w:rPr>
            </w:pPr>
            <w:r w:rsidRPr="006B2434">
              <w:rPr>
                <w:rFonts w:ascii="Calibri" w:hAnsi="Calibri"/>
                <w:sz w:val="18"/>
                <w:szCs w:val="18"/>
              </w:rPr>
              <w:t>La empresa adjudicada deberá coordinar con la Dirección de Seguridad de YPFB-GPSL, los requisitos de ingreso a la Planta a fin de presentar los documentos necesarios para desarrollar su trabajo.</w:t>
            </w:r>
          </w:p>
        </w:tc>
      </w:tr>
      <w:tr w:rsidR="001F6D0D" w:rsidRPr="006B2434" w:rsidTr="00910305">
        <w:tc>
          <w:tcPr>
            <w:tcW w:w="9322" w:type="dxa"/>
            <w:tcBorders>
              <w:bottom w:val="single" w:sz="4" w:space="0" w:color="auto"/>
            </w:tcBorders>
            <w:shd w:val="clear" w:color="auto" w:fill="8DB3E2"/>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bCs/>
                <w:sz w:val="18"/>
                <w:szCs w:val="18"/>
              </w:rPr>
              <w:t xml:space="preserve">FISCAL DEL SERVICIO </w:t>
            </w:r>
          </w:p>
        </w:tc>
      </w:tr>
      <w:tr w:rsidR="001F6D0D" w:rsidRPr="006B2434" w:rsidTr="00910305">
        <w:tc>
          <w:tcPr>
            <w:tcW w:w="9322" w:type="dxa"/>
            <w:shd w:val="clear" w:color="auto" w:fill="FFFFFF"/>
          </w:tcPr>
          <w:p w:rsidR="001F6D0D" w:rsidRPr="006B2434" w:rsidRDefault="001F6D0D" w:rsidP="00910305">
            <w:pPr>
              <w:spacing w:line="276" w:lineRule="auto"/>
              <w:jc w:val="both"/>
              <w:rPr>
                <w:rFonts w:ascii="Calibri" w:hAnsi="Calibri"/>
                <w:sz w:val="18"/>
                <w:szCs w:val="18"/>
              </w:rPr>
            </w:pPr>
            <w:r w:rsidRPr="006B2434">
              <w:rPr>
                <w:rFonts w:ascii="Calibri" w:hAnsi="Calibri"/>
                <w:sz w:val="18"/>
                <w:szCs w:val="18"/>
              </w:rPr>
              <w:t>Yacimientos Petrolíferos Fiscales Bolivianos designará a funcionarios dependientes de la  Gerencia de Plantas de Separación de Líquidos (GPSL), quienes tendrán las siguientes responsabilidades:</w:t>
            </w:r>
          </w:p>
          <w:p w:rsidR="001F6D0D" w:rsidRPr="006B2434" w:rsidRDefault="001F6D0D" w:rsidP="00910305">
            <w:pPr>
              <w:spacing w:line="276" w:lineRule="auto"/>
              <w:jc w:val="both"/>
              <w:rPr>
                <w:rFonts w:ascii="Calibri" w:hAnsi="Calibri"/>
                <w:sz w:val="18"/>
                <w:szCs w:val="18"/>
              </w:rPr>
            </w:pPr>
          </w:p>
          <w:p w:rsidR="001F6D0D" w:rsidRPr="006B2434" w:rsidRDefault="001F6D0D" w:rsidP="003556F2">
            <w:pPr>
              <w:numPr>
                <w:ilvl w:val="2"/>
                <w:numId w:val="38"/>
              </w:numPr>
              <w:spacing w:line="276" w:lineRule="auto"/>
              <w:jc w:val="both"/>
              <w:rPr>
                <w:rFonts w:ascii="Calibri" w:hAnsi="Calibri"/>
                <w:sz w:val="18"/>
                <w:szCs w:val="18"/>
              </w:rPr>
            </w:pPr>
            <w:r w:rsidRPr="006B2434">
              <w:rPr>
                <w:rFonts w:ascii="Calibri" w:hAnsi="Calibri" w:cs="Verdana"/>
                <w:sz w:val="18"/>
                <w:szCs w:val="18"/>
              </w:rPr>
              <w:t>Emitir la Orden de Proceder para el inicio de la prestación del servicio.</w:t>
            </w:r>
          </w:p>
          <w:p w:rsidR="001F6D0D" w:rsidRPr="006B2434" w:rsidRDefault="001F6D0D" w:rsidP="003556F2">
            <w:pPr>
              <w:numPr>
                <w:ilvl w:val="2"/>
                <w:numId w:val="38"/>
              </w:numPr>
              <w:spacing w:line="276" w:lineRule="auto"/>
              <w:jc w:val="both"/>
              <w:rPr>
                <w:rFonts w:ascii="Calibri" w:hAnsi="Calibri"/>
                <w:sz w:val="18"/>
                <w:szCs w:val="18"/>
              </w:rPr>
            </w:pPr>
            <w:r w:rsidRPr="006B2434">
              <w:rPr>
                <w:rFonts w:ascii="Calibri" w:hAnsi="Calibri"/>
                <w:sz w:val="18"/>
                <w:szCs w:val="18"/>
              </w:rPr>
              <w:t>Verificar que el cumplimiento de los trabajos para la emisión del informe de conformidad para procesar el pago.</w:t>
            </w:r>
          </w:p>
          <w:p w:rsidR="001F6D0D" w:rsidRPr="006B2434" w:rsidRDefault="001F6D0D" w:rsidP="003556F2">
            <w:pPr>
              <w:numPr>
                <w:ilvl w:val="2"/>
                <w:numId w:val="38"/>
              </w:numPr>
              <w:spacing w:line="276" w:lineRule="auto"/>
              <w:jc w:val="both"/>
              <w:rPr>
                <w:rFonts w:ascii="Calibri" w:hAnsi="Calibri"/>
                <w:sz w:val="18"/>
                <w:szCs w:val="18"/>
              </w:rPr>
            </w:pPr>
            <w:r w:rsidRPr="006B2434">
              <w:rPr>
                <w:rFonts w:ascii="Calibri" w:hAnsi="Calibri"/>
                <w:sz w:val="18"/>
                <w:szCs w:val="18"/>
              </w:rPr>
              <w:t>Verificar el cumplimiento de lo establecido en el presente DCD, propuesta adjudicada y Contrato.</w:t>
            </w:r>
          </w:p>
          <w:p w:rsidR="001F6D0D" w:rsidRDefault="001F6D0D" w:rsidP="003556F2">
            <w:pPr>
              <w:numPr>
                <w:ilvl w:val="2"/>
                <w:numId w:val="38"/>
              </w:numPr>
              <w:spacing w:line="276" w:lineRule="auto"/>
              <w:jc w:val="both"/>
              <w:rPr>
                <w:rFonts w:ascii="Calibri" w:hAnsi="Calibri"/>
                <w:sz w:val="18"/>
                <w:szCs w:val="18"/>
              </w:rPr>
            </w:pPr>
            <w:r w:rsidRPr="006B2434">
              <w:rPr>
                <w:rFonts w:ascii="Calibri" w:hAnsi="Calibri"/>
                <w:sz w:val="18"/>
                <w:szCs w:val="18"/>
              </w:rPr>
              <w:t>Emitir el informe de conformidad del servicio recibido.</w:t>
            </w:r>
          </w:p>
          <w:p w:rsidR="001F6D0D" w:rsidRPr="006B2434" w:rsidRDefault="001F6D0D" w:rsidP="00910305">
            <w:pPr>
              <w:spacing w:line="276" w:lineRule="auto"/>
              <w:ind w:left="1080"/>
              <w:jc w:val="both"/>
              <w:rPr>
                <w:rFonts w:ascii="Calibri" w:hAnsi="Calibri"/>
                <w:sz w:val="18"/>
                <w:szCs w:val="18"/>
              </w:rPr>
            </w:pPr>
          </w:p>
        </w:tc>
      </w:tr>
      <w:tr w:rsidR="001F6D0D" w:rsidRPr="006B2434" w:rsidTr="00910305">
        <w:tc>
          <w:tcPr>
            <w:tcW w:w="9322" w:type="dxa"/>
            <w:shd w:val="clear" w:color="auto" w:fill="8DB3E2"/>
            <w:vAlign w:val="center"/>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bCs/>
                <w:sz w:val="18"/>
                <w:szCs w:val="18"/>
              </w:rPr>
              <w:t>GARANTÍAS TÉCNICAS</w:t>
            </w:r>
          </w:p>
        </w:tc>
      </w:tr>
      <w:tr w:rsidR="001F6D0D" w:rsidRPr="006B2434" w:rsidTr="00910305">
        <w:tc>
          <w:tcPr>
            <w:tcW w:w="9322" w:type="dxa"/>
            <w:shd w:val="clear" w:color="auto" w:fill="auto"/>
            <w:vAlign w:val="center"/>
          </w:tcPr>
          <w:p w:rsidR="001F6D0D" w:rsidRPr="006B2434" w:rsidRDefault="001F6D0D" w:rsidP="00910305">
            <w:pPr>
              <w:jc w:val="both"/>
              <w:rPr>
                <w:rFonts w:ascii="Calibri" w:hAnsi="Calibri"/>
                <w:sz w:val="18"/>
                <w:szCs w:val="18"/>
              </w:rPr>
            </w:pPr>
            <w:r w:rsidRPr="006B2434">
              <w:rPr>
                <w:rFonts w:ascii="Calibri" w:hAnsi="Calibri"/>
                <w:sz w:val="18"/>
                <w:szCs w:val="18"/>
              </w:rPr>
              <w:t xml:space="preserve">La </w:t>
            </w:r>
            <w:r w:rsidRPr="007357F0">
              <w:rPr>
                <w:rFonts w:ascii="Calibri" w:hAnsi="Calibri"/>
                <w:sz w:val="18"/>
                <w:szCs w:val="18"/>
              </w:rPr>
              <w:t>empresa contratada</w:t>
            </w:r>
            <w:r w:rsidRPr="006B2434">
              <w:rPr>
                <w:rFonts w:ascii="Calibri" w:hAnsi="Calibri"/>
                <w:sz w:val="18"/>
                <w:szCs w:val="18"/>
              </w:rPr>
              <w:t xml:space="preserve"> deberá presentar una garantía técnica del servicio, que cubra desperfectos en las válvulas intervenidas por un lapso de 6 seis meses, siempre y cuando esta falla esté relacionada con la actividad de mantenimiento y calibración ejecutada. </w:t>
            </w:r>
          </w:p>
          <w:p w:rsidR="001F6D0D" w:rsidRPr="006B2434" w:rsidRDefault="001F6D0D" w:rsidP="00910305">
            <w:pPr>
              <w:jc w:val="both"/>
              <w:rPr>
                <w:rFonts w:ascii="Calibri" w:hAnsi="Calibri"/>
                <w:sz w:val="18"/>
                <w:szCs w:val="18"/>
              </w:rPr>
            </w:pPr>
          </w:p>
          <w:p w:rsidR="001F6D0D" w:rsidRPr="006B2434" w:rsidRDefault="001F6D0D" w:rsidP="00910305">
            <w:pPr>
              <w:jc w:val="both"/>
              <w:rPr>
                <w:rFonts w:ascii="Calibri" w:hAnsi="Calibri" w:cs="Calibri"/>
                <w:sz w:val="18"/>
                <w:szCs w:val="18"/>
                <w:lang w:val="es-BO"/>
              </w:rPr>
            </w:pPr>
            <w:r w:rsidRPr="006B2434">
              <w:rPr>
                <w:rFonts w:ascii="Calibri" w:hAnsi="Calibri"/>
                <w:sz w:val="18"/>
                <w:szCs w:val="18"/>
              </w:rPr>
              <w:t>En caso de presentarse la falla, la atención deberá realizarse en un plazo no mayor a 48 horas.</w:t>
            </w:r>
          </w:p>
        </w:tc>
      </w:tr>
      <w:tr w:rsidR="001F6D0D" w:rsidRPr="006B2434" w:rsidTr="00910305">
        <w:tc>
          <w:tcPr>
            <w:tcW w:w="9322" w:type="dxa"/>
            <w:shd w:val="clear" w:color="auto" w:fill="8DB3E2"/>
            <w:vAlign w:val="center"/>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sz w:val="18"/>
                <w:szCs w:val="18"/>
              </w:rPr>
              <w:t>CERTIFICADOS.</w:t>
            </w:r>
          </w:p>
        </w:tc>
      </w:tr>
      <w:tr w:rsidR="001F6D0D" w:rsidRPr="006B2434" w:rsidTr="00910305">
        <w:tc>
          <w:tcPr>
            <w:tcW w:w="9322" w:type="dxa"/>
            <w:shd w:val="clear" w:color="auto" w:fill="auto"/>
            <w:vAlign w:val="center"/>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sz w:val="18"/>
                <w:szCs w:val="18"/>
              </w:rPr>
              <w:t>La empresa contratada una vez concluido el servicio deberá entregar junto con el informe, los siguientes certificados:</w:t>
            </w:r>
          </w:p>
          <w:p w:rsidR="001F6D0D" w:rsidRPr="006B2434" w:rsidRDefault="001F6D0D" w:rsidP="003556F2">
            <w:pPr>
              <w:numPr>
                <w:ilvl w:val="0"/>
                <w:numId w:val="32"/>
              </w:numPr>
              <w:autoSpaceDE w:val="0"/>
              <w:autoSpaceDN w:val="0"/>
              <w:adjustRightInd w:val="0"/>
              <w:ind w:left="426"/>
              <w:jc w:val="both"/>
              <w:rPr>
                <w:rFonts w:ascii="Calibri" w:hAnsi="Calibri" w:cs="Calibri"/>
                <w:sz w:val="18"/>
                <w:szCs w:val="18"/>
              </w:rPr>
            </w:pPr>
            <w:r>
              <w:rPr>
                <w:rFonts w:ascii="Calibri" w:hAnsi="Calibri" w:cs="Calibri"/>
                <w:sz w:val="18"/>
                <w:szCs w:val="18"/>
              </w:rPr>
              <w:t>Certificado de Calibración de cada uno de los dispositivos de Seguridad.</w:t>
            </w:r>
          </w:p>
          <w:p w:rsidR="001F6D0D" w:rsidRPr="006B2434" w:rsidRDefault="001F6D0D" w:rsidP="003556F2">
            <w:pPr>
              <w:numPr>
                <w:ilvl w:val="0"/>
                <w:numId w:val="32"/>
              </w:numPr>
              <w:autoSpaceDE w:val="0"/>
              <w:autoSpaceDN w:val="0"/>
              <w:adjustRightInd w:val="0"/>
              <w:ind w:left="426"/>
              <w:jc w:val="both"/>
              <w:rPr>
                <w:rFonts w:ascii="Calibri" w:hAnsi="Calibri" w:cs="Calibri"/>
                <w:sz w:val="18"/>
                <w:szCs w:val="18"/>
              </w:rPr>
            </w:pPr>
            <w:r>
              <w:rPr>
                <w:rFonts w:ascii="Calibri" w:hAnsi="Calibri" w:cs="Calibri"/>
                <w:sz w:val="18"/>
                <w:szCs w:val="18"/>
              </w:rPr>
              <w:t>Certificado de los equipos Patrones utilizados para la certificación.</w:t>
            </w:r>
          </w:p>
          <w:p w:rsidR="001F6D0D" w:rsidRPr="006B2434" w:rsidRDefault="001F6D0D" w:rsidP="003556F2">
            <w:pPr>
              <w:numPr>
                <w:ilvl w:val="0"/>
                <w:numId w:val="32"/>
              </w:numPr>
              <w:autoSpaceDE w:val="0"/>
              <w:autoSpaceDN w:val="0"/>
              <w:adjustRightInd w:val="0"/>
              <w:ind w:left="426"/>
              <w:jc w:val="both"/>
              <w:rPr>
                <w:rFonts w:ascii="Calibri" w:hAnsi="Calibri" w:cs="Calibri"/>
                <w:sz w:val="18"/>
                <w:szCs w:val="18"/>
              </w:rPr>
            </w:pPr>
            <w:r w:rsidRPr="006B2434">
              <w:rPr>
                <w:rFonts w:ascii="Calibri" w:hAnsi="Calibri" w:cs="Calibri"/>
                <w:sz w:val="18"/>
                <w:szCs w:val="18"/>
              </w:rPr>
              <w:t>Certificado de las herramientas  de precisión utilizadas.</w:t>
            </w:r>
          </w:p>
          <w:p w:rsidR="001F6D0D" w:rsidRPr="006B2434" w:rsidRDefault="001F6D0D" w:rsidP="003556F2">
            <w:pPr>
              <w:numPr>
                <w:ilvl w:val="0"/>
                <w:numId w:val="32"/>
              </w:numPr>
              <w:autoSpaceDE w:val="0"/>
              <w:autoSpaceDN w:val="0"/>
              <w:adjustRightInd w:val="0"/>
              <w:ind w:left="426"/>
              <w:jc w:val="both"/>
              <w:rPr>
                <w:rFonts w:ascii="Calibri" w:hAnsi="Calibri" w:cs="Calibri"/>
                <w:sz w:val="18"/>
                <w:szCs w:val="18"/>
              </w:rPr>
            </w:pPr>
            <w:r w:rsidRPr="006B2434">
              <w:rPr>
                <w:rFonts w:ascii="Calibri" w:hAnsi="Calibri" w:cs="Calibri"/>
                <w:sz w:val="18"/>
                <w:szCs w:val="18"/>
              </w:rPr>
              <w:t>Hoja de vida de cada una de las válvulas intervenidas.</w:t>
            </w:r>
          </w:p>
        </w:tc>
      </w:tr>
      <w:tr w:rsidR="001F6D0D" w:rsidRPr="006B2434" w:rsidTr="00910305">
        <w:tc>
          <w:tcPr>
            <w:tcW w:w="9322" w:type="dxa"/>
            <w:tcBorders>
              <w:bottom w:val="single" w:sz="4" w:space="0" w:color="auto"/>
            </w:tcBorders>
            <w:shd w:val="clear" w:color="auto" w:fill="8DB3E2"/>
          </w:tcPr>
          <w:p w:rsidR="001F6D0D" w:rsidRPr="006B2434" w:rsidRDefault="001F6D0D" w:rsidP="00910305">
            <w:pPr>
              <w:rPr>
                <w:rFonts w:ascii="Calibri" w:hAnsi="Calibri" w:cs="Calibri"/>
                <w:sz w:val="18"/>
                <w:szCs w:val="18"/>
              </w:rPr>
            </w:pPr>
            <w:r w:rsidRPr="006B2434">
              <w:rPr>
                <w:rFonts w:ascii="Calibri" w:hAnsi="Calibri" w:cs="Calibri"/>
                <w:b/>
                <w:bCs/>
                <w:sz w:val="18"/>
                <w:szCs w:val="18"/>
              </w:rPr>
              <w:t xml:space="preserve">SERVICIOS CONEXOS </w:t>
            </w:r>
          </w:p>
        </w:tc>
      </w:tr>
      <w:tr w:rsidR="001F6D0D" w:rsidRPr="006B2434" w:rsidTr="00910305">
        <w:tc>
          <w:tcPr>
            <w:tcW w:w="9322" w:type="dxa"/>
            <w:shd w:val="clear" w:color="auto" w:fill="FFFFFF"/>
          </w:tcPr>
          <w:p w:rsidR="001F6D0D" w:rsidRPr="006B2434" w:rsidRDefault="001F6D0D" w:rsidP="00910305">
            <w:pPr>
              <w:spacing w:line="276" w:lineRule="auto"/>
              <w:jc w:val="both"/>
              <w:rPr>
                <w:rFonts w:ascii="Calibri" w:hAnsi="Calibri" w:cs="Calibri"/>
                <w:sz w:val="18"/>
                <w:szCs w:val="18"/>
              </w:rPr>
            </w:pPr>
            <w:r w:rsidRPr="006B2434">
              <w:rPr>
                <w:rFonts w:ascii="Calibri" w:hAnsi="Calibri" w:cs="Calibri"/>
                <w:sz w:val="18"/>
                <w:szCs w:val="18"/>
              </w:rPr>
              <w:t>El proponente deberá considerar en su propuesta el traslado de su personal, equipos, herramientas, materiales, etc. a las instalaciones de la Planta de Separación de Líquidos de Rio Grande de YPFB (a 61 km. Aprox. desde Santa Cruz), en los días establecidos y planificados. Asimismo deberá considerar la alimentación, hospedaje de su personal y otros inherentes a la prestación del servicio y aquellos que en el transcurso del servicio pudiesen generarse.</w:t>
            </w:r>
          </w:p>
        </w:tc>
      </w:tr>
      <w:tr w:rsidR="001F6D0D" w:rsidRPr="006B2434" w:rsidTr="00910305">
        <w:tc>
          <w:tcPr>
            <w:tcW w:w="9322" w:type="dxa"/>
            <w:shd w:val="clear" w:color="auto" w:fill="8DB3E2"/>
            <w:vAlign w:val="center"/>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sz w:val="18"/>
                <w:szCs w:val="18"/>
              </w:rPr>
              <w:t>SEGUROS.</w:t>
            </w:r>
          </w:p>
        </w:tc>
      </w:tr>
      <w:tr w:rsidR="001F6D0D" w:rsidRPr="006B2434" w:rsidTr="00910305">
        <w:tc>
          <w:tcPr>
            <w:tcW w:w="9322" w:type="dxa"/>
            <w:shd w:val="clear" w:color="auto" w:fill="auto"/>
            <w:vAlign w:val="center"/>
          </w:tcPr>
          <w:p w:rsidR="001F6D0D" w:rsidRPr="006B2434" w:rsidRDefault="001F6D0D" w:rsidP="003556F2">
            <w:pPr>
              <w:numPr>
                <w:ilvl w:val="0"/>
                <w:numId w:val="34"/>
              </w:numPr>
              <w:autoSpaceDE w:val="0"/>
              <w:autoSpaceDN w:val="0"/>
              <w:adjustRightInd w:val="0"/>
              <w:ind w:left="284"/>
              <w:jc w:val="both"/>
              <w:rPr>
                <w:rFonts w:ascii="Calibri" w:hAnsi="Calibri" w:cs="Calibri"/>
                <w:b/>
                <w:sz w:val="18"/>
                <w:szCs w:val="18"/>
              </w:rPr>
            </w:pPr>
            <w:r w:rsidRPr="006B2434">
              <w:rPr>
                <w:rFonts w:ascii="Calibri" w:hAnsi="Calibri" w:cs="Calibri"/>
                <w:b/>
                <w:sz w:val="18"/>
                <w:szCs w:val="18"/>
              </w:rPr>
              <w:t>CLAUSULA DE SEGUROS.</w:t>
            </w:r>
          </w:p>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sz w:val="18"/>
                <w:szCs w:val="18"/>
              </w:rPr>
              <w:t xml:space="preserve">La empresa contratada, deberá presentar y mantener vigente de forma ininterrumpida durante todo el periodo del contrato la Póliza de Seguro especificada a continuación: </w:t>
            </w:r>
          </w:p>
          <w:p w:rsidR="001F6D0D" w:rsidRPr="006B2434" w:rsidRDefault="001F6D0D" w:rsidP="00910305">
            <w:pPr>
              <w:autoSpaceDE w:val="0"/>
              <w:autoSpaceDN w:val="0"/>
              <w:adjustRightInd w:val="0"/>
              <w:jc w:val="both"/>
              <w:rPr>
                <w:rFonts w:ascii="Calibri" w:hAnsi="Calibri" w:cs="Calibri"/>
                <w:sz w:val="18"/>
                <w:szCs w:val="18"/>
              </w:rPr>
            </w:pPr>
          </w:p>
          <w:p w:rsidR="001F6D0D" w:rsidRPr="006B2434" w:rsidRDefault="001F6D0D" w:rsidP="003556F2">
            <w:pPr>
              <w:numPr>
                <w:ilvl w:val="0"/>
                <w:numId w:val="33"/>
              </w:numPr>
              <w:autoSpaceDE w:val="0"/>
              <w:autoSpaceDN w:val="0"/>
              <w:adjustRightInd w:val="0"/>
              <w:jc w:val="both"/>
              <w:rPr>
                <w:rFonts w:ascii="Calibri" w:hAnsi="Calibri" w:cs="Calibri"/>
                <w:sz w:val="18"/>
                <w:szCs w:val="18"/>
              </w:rPr>
            </w:pPr>
            <w:r w:rsidRPr="006B2434">
              <w:rPr>
                <w:rFonts w:ascii="Calibri" w:hAnsi="Calibri" w:cs="Calibri"/>
                <w:b/>
                <w:sz w:val="18"/>
                <w:szCs w:val="18"/>
              </w:rPr>
              <w:t>PÓLIZA DE ACCIDENTES PERSONALES.</w:t>
            </w:r>
            <w:r w:rsidRPr="006B2434">
              <w:rPr>
                <w:rFonts w:ascii="Calibri" w:hAnsi="Calibri" w:cs="Calibri"/>
                <w:sz w:val="18"/>
                <w:szCs w:val="18"/>
              </w:rPr>
              <w:t xml:space="preserve"> </w:t>
            </w:r>
          </w:p>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sz w:val="18"/>
                <w:szCs w:val="18"/>
              </w:rPr>
              <w:t xml:space="preserve">Los trabajadores, funcionarios y empleados designados por la empresa contratada, deberán estar cubiertos bajo el Seguro </w:t>
            </w:r>
            <w:r w:rsidRPr="006B2434">
              <w:rPr>
                <w:rFonts w:ascii="Calibri" w:hAnsi="Calibri" w:cs="Calibri"/>
                <w:sz w:val="18"/>
                <w:szCs w:val="18"/>
              </w:rPr>
              <w:lastRenderedPageBreak/>
              <w:t xml:space="preserve">de Accidentes Personales (que cubre gastos médicos, invalides parcial permanente, invalidez total permanente y muerte), por lesiones corporales sufridas como consecuencia directa e inmediata de los accidentes que ocurran en el desempeño de su trabajo. </w:t>
            </w:r>
          </w:p>
          <w:p w:rsidR="001F6D0D" w:rsidRPr="006B2434" w:rsidRDefault="001F6D0D" w:rsidP="00910305">
            <w:pPr>
              <w:autoSpaceDE w:val="0"/>
              <w:autoSpaceDN w:val="0"/>
              <w:adjustRightInd w:val="0"/>
              <w:jc w:val="both"/>
              <w:rPr>
                <w:rFonts w:ascii="Calibri" w:hAnsi="Calibri" w:cs="Calibri"/>
                <w:sz w:val="18"/>
                <w:szCs w:val="18"/>
              </w:rPr>
            </w:pPr>
          </w:p>
          <w:p w:rsidR="001F6D0D" w:rsidRPr="006B2434" w:rsidRDefault="001F6D0D" w:rsidP="003556F2">
            <w:pPr>
              <w:numPr>
                <w:ilvl w:val="0"/>
                <w:numId w:val="34"/>
              </w:numPr>
              <w:autoSpaceDE w:val="0"/>
              <w:autoSpaceDN w:val="0"/>
              <w:adjustRightInd w:val="0"/>
              <w:ind w:left="284"/>
              <w:jc w:val="both"/>
              <w:rPr>
                <w:rFonts w:ascii="Calibri" w:hAnsi="Calibri" w:cs="Calibri"/>
                <w:b/>
                <w:sz w:val="18"/>
                <w:szCs w:val="18"/>
              </w:rPr>
            </w:pPr>
            <w:r w:rsidRPr="006B2434">
              <w:rPr>
                <w:rFonts w:ascii="Calibri" w:hAnsi="Calibri" w:cs="Calibri"/>
                <w:b/>
                <w:sz w:val="18"/>
                <w:szCs w:val="18"/>
              </w:rPr>
              <w:t>CONDICIONES ADICIONALES.</w:t>
            </w:r>
          </w:p>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sz w:val="18"/>
                <w:szCs w:val="18"/>
              </w:rPr>
              <w:t xml:space="preserve">I. De suspenderse por cualquier razón la vigencia o cobertura de las Pólizas nominadas precedentemente, o bien se presente la existencia de eventos no cubiertos por las mismas; la empresa contratada, se hace enteramente responsable frente a YPFB,  por todos los accidentes que sean responsables y  hayan causado  en el desempeño de sus funciones. </w:t>
            </w:r>
          </w:p>
          <w:p w:rsidR="001F6D0D" w:rsidRPr="006B2434" w:rsidRDefault="001F6D0D" w:rsidP="00910305">
            <w:pPr>
              <w:autoSpaceDE w:val="0"/>
              <w:autoSpaceDN w:val="0"/>
              <w:adjustRightInd w:val="0"/>
              <w:jc w:val="both"/>
              <w:rPr>
                <w:rFonts w:ascii="Calibri" w:hAnsi="Calibri" w:cs="Calibri"/>
                <w:sz w:val="18"/>
                <w:szCs w:val="18"/>
              </w:rPr>
            </w:pPr>
          </w:p>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sz w:val="18"/>
                <w:szCs w:val="18"/>
              </w:rPr>
              <w:t>II. La empresa adjudicada, deberá entregar una copia de la citada póliza a YPFB antes de la suscripción del contrato.</w:t>
            </w:r>
          </w:p>
        </w:tc>
      </w:tr>
      <w:tr w:rsidR="001F6D0D" w:rsidRPr="006B2434" w:rsidTr="00910305">
        <w:tc>
          <w:tcPr>
            <w:tcW w:w="9322" w:type="dxa"/>
            <w:shd w:val="clear" w:color="auto" w:fill="8DB3E2"/>
            <w:vAlign w:val="center"/>
          </w:tcPr>
          <w:p w:rsidR="001F6D0D" w:rsidRPr="003F355B" w:rsidRDefault="001F6D0D" w:rsidP="00910305">
            <w:pPr>
              <w:autoSpaceDE w:val="0"/>
              <w:autoSpaceDN w:val="0"/>
              <w:adjustRightInd w:val="0"/>
              <w:jc w:val="both"/>
              <w:rPr>
                <w:rFonts w:ascii="Calibri" w:hAnsi="Calibri" w:cs="Calibri"/>
                <w:sz w:val="18"/>
                <w:szCs w:val="18"/>
              </w:rPr>
            </w:pPr>
            <w:r w:rsidRPr="003F355B">
              <w:rPr>
                <w:rFonts w:ascii="Calibri" w:hAnsi="Calibri" w:cs="Calibri"/>
                <w:b/>
                <w:bCs/>
                <w:sz w:val="18"/>
                <w:szCs w:val="18"/>
                <w:lang w:eastAsia="es-BO"/>
              </w:rPr>
              <w:lastRenderedPageBreak/>
              <w:t>FACTURACIÓN</w:t>
            </w:r>
          </w:p>
        </w:tc>
      </w:tr>
      <w:tr w:rsidR="001F6D0D" w:rsidRPr="006B2434" w:rsidTr="00910305">
        <w:tc>
          <w:tcPr>
            <w:tcW w:w="9322" w:type="dxa"/>
            <w:shd w:val="clear" w:color="auto" w:fill="auto"/>
          </w:tcPr>
          <w:p w:rsidR="001F6D0D" w:rsidRPr="003F355B" w:rsidRDefault="001F6D0D" w:rsidP="00910305">
            <w:pPr>
              <w:spacing w:after="13" w:line="276" w:lineRule="auto"/>
              <w:contextualSpacing/>
              <w:jc w:val="both"/>
              <w:rPr>
                <w:rFonts w:ascii="Calibri" w:hAnsi="Calibri" w:cs="Calibri"/>
                <w:sz w:val="18"/>
                <w:szCs w:val="18"/>
              </w:rPr>
            </w:pPr>
            <w:r w:rsidRPr="003F355B">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p>
          <w:p w:rsidR="001F6D0D" w:rsidRPr="003F355B" w:rsidRDefault="001F6D0D" w:rsidP="00910305">
            <w:pPr>
              <w:spacing w:after="13" w:line="276" w:lineRule="auto"/>
              <w:contextualSpacing/>
              <w:jc w:val="both"/>
              <w:rPr>
                <w:rFonts w:ascii="Calibri" w:hAnsi="Calibri" w:cs="Calibri"/>
                <w:sz w:val="18"/>
                <w:szCs w:val="18"/>
              </w:rPr>
            </w:pPr>
            <w:r w:rsidRPr="003F355B">
              <w:rPr>
                <w:rFonts w:ascii="Calibri" w:hAnsi="Calibri" w:cs="Calibri"/>
                <w:sz w:val="18"/>
                <w:szCs w:val="18"/>
              </w:rPr>
              <w:t xml:space="preserve">Los proponentes, deberán presentar el certificado de inscripción en el Padrón Nacional de Contribuyentes con el domicilio fiscal actualizado como requisito necesario para su habilitación. </w:t>
            </w:r>
          </w:p>
          <w:p w:rsidR="001F6D0D" w:rsidRPr="003F355B" w:rsidRDefault="001F6D0D" w:rsidP="00910305">
            <w:pPr>
              <w:spacing w:after="13" w:line="276" w:lineRule="auto"/>
              <w:contextualSpacing/>
              <w:jc w:val="both"/>
              <w:rPr>
                <w:rFonts w:ascii="Calibri" w:hAnsi="Calibri" w:cs="Calibri"/>
                <w:b/>
                <w:bCs/>
                <w:sz w:val="18"/>
                <w:szCs w:val="18"/>
                <w:lang w:eastAsia="es-BO"/>
              </w:rPr>
            </w:pPr>
            <w:r w:rsidRPr="003F355B">
              <w:rPr>
                <w:rFonts w:ascii="Calibri" w:hAnsi="Calibri" w:cs="Calibri"/>
                <w:sz w:val="18"/>
                <w:szCs w:val="18"/>
              </w:rPr>
              <w:t>Cuando se apliquen multas, las mismas serán deducidas del monto a pagar, no obstante la empresa contratada deberá emitir la factura por el total del precio convenido.</w:t>
            </w:r>
          </w:p>
        </w:tc>
      </w:tr>
      <w:tr w:rsidR="001F6D0D" w:rsidRPr="006B2434" w:rsidTr="00910305">
        <w:tc>
          <w:tcPr>
            <w:tcW w:w="9322" w:type="dxa"/>
            <w:shd w:val="clear" w:color="auto" w:fill="8DB3E2"/>
            <w:vAlign w:val="center"/>
          </w:tcPr>
          <w:p w:rsidR="001F6D0D" w:rsidRPr="003F355B" w:rsidRDefault="001F6D0D" w:rsidP="00910305">
            <w:pPr>
              <w:autoSpaceDE w:val="0"/>
              <w:autoSpaceDN w:val="0"/>
              <w:adjustRightInd w:val="0"/>
              <w:jc w:val="both"/>
              <w:rPr>
                <w:rFonts w:ascii="Calibri" w:hAnsi="Calibri" w:cs="Calibri"/>
                <w:b/>
                <w:sz w:val="18"/>
                <w:szCs w:val="18"/>
              </w:rPr>
            </w:pPr>
            <w:r w:rsidRPr="003F355B">
              <w:rPr>
                <w:rFonts w:ascii="Calibri" w:hAnsi="Calibri" w:cs="Calibri"/>
                <w:b/>
                <w:sz w:val="18"/>
                <w:szCs w:val="18"/>
              </w:rPr>
              <w:t>TRIBUTOS</w:t>
            </w:r>
          </w:p>
        </w:tc>
      </w:tr>
      <w:tr w:rsidR="001F6D0D" w:rsidRPr="006B2434" w:rsidTr="00910305">
        <w:tc>
          <w:tcPr>
            <w:tcW w:w="9322" w:type="dxa"/>
            <w:shd w:val="clear" w:color="auto" w:fill="FFFFFF"/>
            <w:vAlign w:val="center"/>
          </w:tcPr>
          <w:p w:rsidR="001F6D0D" w:rsidRPr="003F355B" w:rsidRDefault="001F6D0D" w:rsidP="00910305">
            <w:pPr>
              <w:jc w:val="both"/>
              <w:rPr>
                <w:rFonts w:ascii="Calibri" w:hAnsi="Calibri" w:cs="Calibri"/>
                <w:b/>
                <w:sz w:val="18"/>
                <w:szCs w:val="18"/>
              </w:rPr>
            </w:pPr>
            <w:r w:rsidRPr="003F355B">
              <w:rPr>
                <w:rFonts w:ascii="Calibri" w:hAnsi="Calibri" w:cs="Calibri"/>
                <w:bCs/>
                <w:sz w:val="18"/>
                <w:szCs w:val="18"/>
              </w:rPr>
              <w:t>El proponente declara que todos los tributos que puedan originarse directa o indirectamente en aplicación del contrato, son de su responsabilidad, no correspondiendo ningún reclamo posterior.</w:t>
            </w:r>
          </w:p>
        </w:tc>
      </w:tr>
      <w:tr w:rsidR="001F6D0D" w:rsidRPr="006B2434" w:rsidTr="00910305">
        <w:tc>
          <w:tcPr>
            <w:tcW w:w="9322" w:type="dxa"/>
            <w:shd w:val="clear" w:color="auto" w:fill="8DB3E2"/>
            <w:vAlign w:val="center"/>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sz w:val="18"/>
                <w:szCs w:val="18"/>
              </w:rPr>
              <w:t>MULTAS</w:t>
            </w:r>
          </w:p>
        </w:tc>
      </w:tr>
      <w:tr w:rsidR="001F6D0D" w:rsidRPr="006B2434" w:rsidTr="00910305">
        <w:tc>
          <w:tcPr>
            <w:tcW w:w="9322" w:type="dxa"/>
            <w:shd w:val="clear" w:color="auto" w:fill="auto"/>
          </w:tcPr>
          <w:p w:rsidR="001F6D0D" w:rsidRPr="006B2434" w:rsidRDefault="001F6D0D" w:rsidP="00910305">
            <w:pPr>
              <w:jc w:val="both"/>
              <w:rPr>
                <w:rFonts w:ascii="Calibri" w:hAnsi="Calibri" w:cs="Calibri"/>
                <w:bCs/>
                <w:sz w:val="18"/>
                <w:szCs w:val="18"/>
              </w:rPr>
            </w:pPr>
            <w:r w:rsidRPr="006B2434">
              <w:rPr>
                <w:rFonts w:ascii="Calibri" w:hAnsi="Calibri" w:cs="Calibri"/>
                <w:bCs/>
                <w:sz w:val="18"/>
                <w:szCs w:val="18"/>
              </w:rPr>
              <w:t xml:space="preserve">El incumplimiento a la finalización del plazo de ejecución del servicio de acuerdo al establecido en la orden de proceder, se aplicará una multa del 1% sobre el importe total de la adjudicación por cada día calendario de retraso, computable a partir del primer día vencido. </w:t>
            </w:r>
          </w:p>
          <w:p w:rsidR="001F6D0D" w:rsidRPr="006B2434" w:rsidRDefault="001F6D0D" w:rsidP="00910305">
            <w:pPr>
              <w:spacing w:after="13" w:line="276" w:lineRule="auto"/>
              <w:contextualSpacing/>
              <w:jc w:val="both"/>
              <w:rPr>
                <w:rFonts w:ascii="Calibri" w:hAnsi="Calibri" w:cs="Calibri"/>
                <w:sz w:val="18"/>
                <w:szCs w:val="18"/>
              </w:rPr>
            </w:pPr>
            <w:r w:rsidRPr="006B2434">
              <w:rPr>
                <w:rFonts w:ascii="Calibri" w:hAnsi="Calibri" w:cs="Calibri"/>
                <w:bCs/>
                <w:sz w:val="18"/>
                <w:szCs w:val="18"/>
              </w:rPr>
              <w:t>En caso de llegar al 20% de multas, la adjudicación queda sin efecto, y la Empresa YPFB se reserva el derecho de realizar las gestiones legales y administrativas que corresponda.</w:t>
            </w:r>
          </w:p>
        </w:tc>
      </w:tr>
      <w:tr w:rsidR="001F6D0D" w:rsidRPr="006B2434" w:rsidTr="00910305">
        <w:tc>
          <w:tcPr>
            <w:tcW w:w="9322" w:type="dxa"/>
            <w:shd w:val="clear" w:color="auto" w:fill="8DB3E2"/>
            <w:vAlign w:val="center"/>
          </w:tcPr>
          <w:p w:rsidR="001F6D0D" w:rsidRPr="006B2434" w:rsidRDefault="001F6D0D" w:rsidP="00910305">
            <w:pPr>
              <w:autoSpaceDE w:val="0"/>
              <w:autoSpaceDN w:val="0"/>
              <w:adjustRightInd w:val="0"/>
              <w:jc w:val="both"/>
              <w:rPr>
                <w:rFonts w:ascii="Calibri" w:hAnsi="Calibri" w:cs="Calibri"/>
                <w:sz w:val="18"/>
                <w:szCs w:val="18"/>
              </w:rPr>
            </w:pPr>
            <w:r>
              <w:rPr>
                <w:rFonts w:ascii="Calibri" w:hAnsi="Calibri" w:cs="Calibri"/>
                <w:b/>
                <w:bCs/>
                <w:sz w:val="18"/>
                <w:szCs w:val="18"/>
                <w:lang w:eastAsia="es-BO"/>
              </w:rPr>
              <w:t xml:space="preserve">GARANTIA DE </w:t>
            </w:r>
            <w:r w:rsidRPr="006B2434">
              <w:rPr>
                <w:rFonts w:ascii="Calibri" w:hAnsi="Calibri" w:cs="Calibri"/>
                <w:b/>
                <w:bCs/>
                <w:sz w:val="18"/>
                <w:szCs w:val="18"/>
                <w:lang w:eastAsia="es-BO"/>
              </w:rPr>
              <w:t>CUMPLIMIENTO DE CONTRATO</w:t>
            </w:r>
          </w:p>
        </w:tc>
      </w:tr>
      <w:tr w:rsidR="001F6D0D" w:rsidRPr="006B2434" w:rsidTr="00910305">
        <w:tc>
          <w:tcPr>
            <w:tcW w:w="9322" w:type="dxa"/>
            <w:shd w:val="clear" w:color="auto" w:fill="auto"/>
          </w:tcPr>
          <w:p w:rsidR="001F6D0D" w:rsidRPr="001F6D0D" w:rsidRDefault="001F6D0D" w:rsidP="00910305">
            <w:pPr>
              <w:pStyle w:val="Textoindependiente"/>
              <w:spacing w:after="13" w:line="276" w:lineRule="auto"/>
              <w:contextualSpacing/>
              <w:jc w:val="both"/>
              <w:rPr>
                <w:rFonts w:ascii="Calibri" w:hAnsi="Calibri" w:cs="Calibri"/>
                <w:sz w:val="18"/>
                <w:szCs w:val="18"/>
                <w:lang w:val="es-BO"/>
              </w:rPr>
            </w:pPr>
            <w:r w:rsidRPr="001F6D0D">
              <w:rPr>
                <w:rFonts w:ascii="Calibri" w:hAnsi="Calibri" w:cs="Calibri"/>
                <w:sz w:val="18"/>
                <w:szCs w:val="18"/>
                <w:lang w:val="es-BO"/>
              </w:rPr>
              <w:t>La Empresa adjudicada deberá presentar la Garantía de Cumplimiento de Contrato, por un valor del 7% del monto adjudicado.</w:t>
            </w:r>
            <w:r w:rsidRPr="001F6D0D">
              <w:rPr>
                <w:rFonts w:ascii="Calibri" w:hAnsi="Calibri" w:cs="Calibri"/>
                <w:sz w:val="18"/>
                <w:szCs w:val="18"/>
                <w:lang w:val="es-BO"/>
              </w:rPr>
              <w:cr/>
              <w:t>En caso de presentar la Garantía de Cumplimiento de Contrato, deberá ser emitida expresamente a nombre de YACIMIENTOS PETROLIFEROS FISCALES BOLIVIANOS, teniendo las siguientes características: Renovable, Irrevocable y de Ejecución Inmediata.</w:t>
            </w:r>
          </w:p>
          <w:p w:rsidR="001F6D0D" w:rsidRPr="006B2434" w:rsidRDefault="001F6D0D" w:rsidP="00910305">
            <w:pPr>
              <w:pStyle w:val="Prrafodelista"/>
              <w:ind w:left="0"/>
              <w:contextualSpacing/>
              <w:jc w:val="both"/>
              <w:rPr>
                <w:rFonts w:ascii="Calibri" w:hAnsi="Calibri" w:cs="Calibri"/>
                <w:sz w:val="18"/>
                <w:szCs w:val="18"/>
              </w:rPr>
            </w:pPr>
            <w:r w:rsidRPr="006B2434">
              <w:rPr>
                <w:rFonts w:ascii="Calibri" w:hAnsi="Calibri" w:cs="Calibri"/>
                <w:sz w:val="18"/>
                <w:szCs w:val="18"/>
              </w:rPr>
              <w:t>La vigencia de esta garantía será computada a partir de su emisión, debiendo exceder en 60 días calendario al plazo de ejecución del servicio o cumplimiento del Contrato. </w:t>
            </w:r>
          </w:p>
        </w:tc>
      </w:tr>
      <w:tr w:rsidR="001F6D0D" w:rsidRPr="006B2434" w:rsidTr="00910305">
        <w:tc>
          <w:tcPr>
            <w:tcW w:w="9322" w:type="dxa"/>
            <w:shd w:val="clear" w:color="auto" w:fill="8DB3E2"/>
            <w:vAlign w:val="center"/>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sz w:val="18"/>
                <w:szCs w:val="18"/>
              </w:rPr>
              <w:t>PLAZO DE VALIDEZ DE LA PROPUESTA</w:t>
            </w:r>
          </w:p>
        </w:tc>
      </w:tr>
      <w:tr w:rsidR="001F6D0D" w:rsidRPr="006B2434" w:rsidTr="00910305">
        <w:tc>
          <w:tcPr>
            <w:tcW w:w="9322" w:type="dxa"/>
            <w:shd w:val="clear" w:color="auto" w:fill="auto"/>
          </w:tcPr>
          <w:p w:rsidR="001F6D0D" w:rsidRPr="006B2434" w:rsidRDefault="001F6D0D" w:rsidP="00910305">
            <w:pPr>
              <w:spacing w:after="13" w:line="276" w:lineRule="auto"/>
              <w:contextualSpacing/>
              <w:jc w:val="both"/>
              <w:rPr>
                <w:rFonts w:ascii="Calibri" w:hAnsi="Calibri" w:cs="Calibri"/>
                <w:b/>
                <w:bCs/>
                <w:sz w:val="18"/>
                <w:szCs w:val="18"/>
                <w:lang w:eastAsia="es-BO"/>
              </w:rPr>
            </w:pPr>
            <w:r w:rsidRPr="006B2434">
              <w:rPr>
                <w:rFonts w:ascii="Calibri" w:hAnsi="Calibri" w:cs="Calibri"/>
                <w:sz w:val="18"/>
                <w:szCs w:val="18"/>
              </w:rPr>
              <w:t xml:space="preserve">Las propuestas deberán tener una validez de 90 días calendario a partir de la fecha de apertura de propuestas. </w:t>
            </w:r>
          </w:p>
        </w:tc>
      </w:tr>
      <w:tr w:rsidR="001F6D0D" w:rsidRPr="006B2434" w:rsidTr="00910305">
        <w:tc>
          <w:tcPr>
            <w:tcW w:w="9322" w:type="dxa"/>
            <w:shd w:val="clear" w:color="auto" w:fill="8DB3E2"/>
            <w:vAlign w:val="center"/>
          </w:tcPr>
          <w:p w:rsidR="001F6D0D" w:rsidRPr="006B2434" w:rsidRDefault="001F6D0D" w:rsidP="00910305">
            <w:pPr>
              <w:autoSpaceDE w:val="0"/>
              <w:autoSpaceDN w:val="0"/>
              <w:adjustRightInd w:val="0"/>
              <w:jc w:val="both"/>
              <w:rPr>
                <w:rFonts w:ascii="Calibri" w:hAnsi="Calibri" w:cs="Calibri"/>
                <w:sz w:val="18"/>
                <w:szCs w:val="18"/>
              </w:rPr>
            </w:pPr>
            <w:r w:rsidRPr="006B2434">
              <w:rPr>
                <w:rFonts w:ascii="Calibri" w:hAnsi="Calibri" w:cs="Calibri"/>
                <w:b/>
                <w:sz w:val="18"/>
                <w:szCs w:val="18"/>
              </w:rPr>
              <w:t xml:space="preserve">FORMA </w:t>
            </w:r>
            <w:r w:rsidRPr="006B2434">
              <w:rPr>
                <w:rFonts w:ascii="Calibri" w:hAnsi="Calibri" w:cs="Calibri"/>
                <w:b/>
                <w:bCs/>
                <w:sz w:val="18"/>
                <w:szCs w:val="18"/>
                <w:lang w:eastAsia="es-BO"/>
              </w:rPr>
              <w:t>DE ADJUDICACIÓN</w:t>
            </w:r>
          </w:p>
        </w:tc>
      </w:tr>
      <w:tr w:rsidR="001F6D0D" w:rsidRPr="006B2434" w:rsidTr="00910305">
        <w:tc>
          <w:tcPr>
            <w:tcW w:w="9322" w:type="dxa"/>
            <w:shd w:val="clear" w:color="auto" w:fill="auto"/>
          </w:tcPr>
          <w:p w:rsidR="001F6D0D" w:rsidRPr="006B2434" w:rsidRDefault="001F6D0D" w:rsidP="00910305">
            <w:pPr>
              <w:pStyle w:val="Prrafodelista"/>
              <w:ind w:left="0"/>
              <w:contextualSpacing/>
              <w:jc w:val="both"/>
              <w:rPr>
                <w:rFonts w:ascii="Calibri" w:hAnsi="Calibri" w:cs="Calibri"/>
                <w:b/>
                <w:bCs/>
                <w:sz w:val="18"/>
                <w:szCs w:val="18"/>
                <w:lang w:eastAsia="es-BO"/>
              </w:rPr>
            </w:pPr>
            <w:r w:rsidRPr="006B2434">
              <w:rPr>
                <w:rFonts w:ascii="Calibri" w:hAnsi="Calibri" w:cs="Calibri"/>
                <w:bCs/>
                <w:sz w:val="18"/>
                <w:szCs w:val="18"/>
              </w:rPr>
              <w:t xml:space="preserve">La forma de adjudicación es por el total </w:t>
            </w:r>
          </w:p>
        </w:tc>
      </w:tr>
    </w:tbl>
    <w:p w:rsidR="001F6D0D" w:rsidRPr="006B2434" w:rsidRDefault="001F6D0D" w:rsidP="001F6D0D">
      <w:pPr>
        <w:spacing w:after="240"/>
        <w:ind w:left="360"/>
        <w:contextualSpacing/>
        <w:jc w:val="both"/>
        <w:rPr>
          <w:rFonts w:ascii="Calibri" w:hAnsi="Calibri" w:cs="Calibri"/>
          <w:b/>
          <w:bCs/>
          <w:lang w:eastAsia="es-BO"/>
        </w:rPr>
      </w:pPr>
    </w:p>
    <w:p w:rsidR="00887F70" w:rsidRDefault="00887F70" w:rsidP="00802401">
      <w:pPr>
        <w:jc w:val="both"/>
        <w:rPr>
          <w:rFonts w:ascii="Calibri" w:hAnsi="Calibri" w:cs="Calibri"/>
          <w:sz w:val="18"/>
          <w:szCs w:val="18"/>
        </w:rPr>
      </w:pPr>
    </w:p>
    <w:p w:rsidR="00887F70" w:rsidRDefault="00887F70" w:rsidP="00802401">
      <w:pPr>
        <w:jc w:val="both"/>
        <w:rPr>
          <w:rFonts w:ascii="Calibri" w:hAnsi="Calibri" w:cs="Calibri"/>
          <w:sz w:val="18"/>
          <w:szCs w:val="18"/>
        </w:rPr>
      </w:pPr>
    </w:p>
    <w:p w:rsidR="00887F70" w:rsidRDefault="00887F70" w:rsidP="00802401">
      <w:pPr>
        <w:jc w:val="both"/>
        <w:rPr>
          <w:rFonts w:ascii="Calibri" w:hAnsi="Calibri" w:cs="Calibri"/>
          <w:sz w:val="18"/>
          <w:szCs w:val="18"/>
        </w:rPr>
      </w:pPr>
    </w:p>
    <w:p w:rsidR="00802401" w:rsidRPr="006B2434" w:rsidRDefault="00802401" w:rsidP="00802401">
      <w:pPr>
        <w:pStyle w:val="Prrafodelista"/>
        <w:contextualSpacing/>
        <w:jc w:val="both"/>
        <w:rPr>
          <w:rFonts w:ascii="Calibri" w:hAnsi="Calibri" w:cs="Calibri"/>
          <w:b/>
          <w:sz w:val="18"/>
          <w:szCs w:val="18"/>
        </w:rPr>
      </w:pPr>
    </w:p>
    <w:p w:rsidR="00AC6656" w:rsidRPr="00286B08" w:rsidRDefault="00AC6656" w:rsidP="00AC6656">
      <w:pPr>
        <w:ind w:left="426"/>
        <w:jc w:val="both"/>
        <w:rPr>
          <w:rFonts w:asciiTheme="minorHAnsi" w:hAnsiTheme="minorHAnsi" w:cstheme="minorHAnsi"/>
          <w:color w:val="000000"/>
        </w:rPr>
      </w:pPr>
    </w:p>
    <w:p w:rsidR="00E03F91" w:rsidRDefault="00E03F91" w:rsidP="00E03F91">
      <w:pPr>
        <w:jc w:val="center"/>
        <w:rPr>
          <w:rFonts w:asciiTheme="minorHAnsi" w:hAnsiTheme="minorHAnsi" w:cstheme="minorHAnsi"/>
          <w:snapToGrid w:val="0"/>
          <w:sz w:val="24"/>
          <w:szCs w:val="18"/>
        </w:rPr>
      </w:pPr>
    </w:p>
    <w:p w:rsidR="009B54B9" w:rsidRDefault="009B54B9" w:rsidP="00E03F91">
      <w:pPr>
        <w:jc w:val="center"/>
        <w:rPr>
          <w:rFonts w:asciiTheme="minorHAnsi" w:hAnsiTheme="minorHAnsi" w:cstheme="minorHAnsi"/>
          <w:snapToGrid w:val="0"/>
          <w:sz w:val="24"/>
          <w:szCs w:val="18"/>
        </w:rPr>
      </w:pPr>
    </w:p>
    <w:p w:rsidR="009B54B9" w:rsidRDefault="009B54B9" w:rsidP="00E03F91">
      <w:pPr>
        <w:jc w:val="center"/>
        <w:rPr>
          <w:rFonts w:asciiTheme="minorHAnsi" w:hAnsiTheme="minorHAnsi" w:cstheme="minorHAnsi"/>
          <w:snapToGrid w:val="0"/>
          <w:sz w:val="24"/>
          <w:szCs w:val="18"/>
        </w:rPr>
      </w:pPr>
    </w:p>
    <w:p w:rsidR="009B54B9" w:rsidRDefault="009B54B9" w:rsidP="00E03F91">
      <w:pPr>
        <w:jc w:val="center"/>
        <w:rPr>
          <w:rFonts w:asciiTheme="minorHAnsi" w:hAnsiTheme="minorHAnsi" w:cstheme="minorHAnsi"/>
          <w:snapToGrid w:val="0"/>
          <w:sz w:val="24"/>
          <w:szCs w:val="18"/>
        </w:rPr>
      </w:pPr>
    </w:p>
    <w:p w:rsidR="009B54B9" w:rsidRDefault="009B54B9" w:rsidP="00E03F91">
      <w:pPr>
        <w:jc w:val="center"/>
        <w:rPr>
          <w:rFonts w:asciiTheme="minorHAnsi" w:hAnsiTheme="minorHAnsi" w:cstheme="minorHAnsi"/>
          <w:snapToGrid w:val="0"/>
          <w:sz w:val="24"/>
          <w:szCs w:val="18"/>
        </w:rPr>
      </w:pPr>
    </w:p>
    <w:p w:rsidR="009B54B9" w:rsidRDefault="009B54B9" w:rsidP="00E03F91">
      <w:pPr>
        <w:jc w:val="center"/>
        <w:rPr>
          <w:rFonts w:asciiTheme="minorHAnsi" w:hAnsiTheme="minorHAnsi" w:cstheme="minorHAnsi"/>
          <w:snapToGrid w:val="0"/>
          <w:sz w:val="24"/>
          <w:szCs w:val="18"/>
        </w:rPr>
      </w:pPr>
    </w:p>
    <w:p w:rsidR="00F567DB" w:rsidRPr="001558A8" w:rsidRDefault="00F567DB"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556F2">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681841">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681841">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681841">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681841">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3556F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3556F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5A6938" w:rsidRDefault="008B5D98" w:rsidP="003556F2">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3556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3556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3556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3556F2">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3556F2">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8184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681841">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3556F2">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3556F2">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3556F2">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CE29A9" w:rsidRDefault="00CE29A9"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3556F2">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3556F2">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3556F2">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3556F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3556F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8B5D98" w:rsidRPr="00240D26" w:rsidRDefault="008B5D98" w:rsidP="003556F2">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681841">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681841">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681841">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681841">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3556F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556F2">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lang w:val="es-BO"/>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CE29A9" w:rsidRDefault="00CE29A9" w:rsidP="00850A9D">
      <w:pPr>
        <w:ind w:left="2268" w:hanging="1559"/>
        <w:jc w:val="both"/>
        <w:rPr>
          <w:rFonts w:asciiTheme="minorHAnsi" w:hAnsiTheme="minorHAnsi" w:cstheme="minorHAnsi"/>
          <w:b/>
          <w:lang w:val="es-BO"/>
        </w:rPr>
      </w:pPr>
    </w:p>
    <w:p w:rsidR="00CE29A9" w:rsidRDefault="00CE29A9" w:rsidP="00850A9D">
      <w:pPr>
        <w:ind w:left="2268" w:hanging="1559"/>
        <w:jc w:val="both"/>
        <w:rPr>
          <w:rFonts w:asciiTheme="minorHAnsi" w:hAnsiTheme="minorHAnsi" w:cstheme="minorHAnsi"/>
          <w:b/>
          <w:lang w:val="es-BO"/>
        </w:rPr>
      </w:pPr>
    </w:p>
    <w:p w:rsidR="00CE29A9" w:rsidRDefault="00CE29A9"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9B54B9" w:rsidRDefault="009B54B9" w:rsidP="00850A9D">
      <w:pPr>
        <w:ind w:left="2268" w:hanging="1559"/>
        <w:jc w:val="both"/>
        <w:rPr>
          <w:rFonts w:asciiTheme="minorHAnsi" w:hAnsiTheme="minorHAnsi" w:cstheme="minorHAnsi"/>
          <w:b/>
          <w:i/>
        </w:rPr>
      </w:pPr>
    </w:p>
    <w:p w:rsidR="009B54B9" w:rsidRDefault="009B54B9" w:rsidP="00850A9D">
      <w:pPr>
        <w:ind w:left="2268" w:hanging="1559"/>
        <w:jc w:val="both"/>
        <w:rPr>
          <w:rFonts w:asciiTheme="minorHAnsi" w:hAnsiTheme="minorHAnsi" w:cstheme="minorHAnsi"/>
          <w:b/>
          <w:i/>
        </w:rPr>
      </w:pPr>
    </w:p>
    <w:p w:rsidR="009B54B9" w:rsidRDefault="009B54B9" w:rsidP="00850A9D">
      <w:pPr>
        <w:ind w:left="2268" w:hanging="1559"/>
        <w:jc w:val="both"/>
        <w:rPr>
          <w:rFonts w:asciiTheme="minorHAnsi" w:hAnsiTheme="minorHAnsi" w:cstheme="minorHAnsi"/>
          <w:b/>
          <w:i/>
        </w:rPr>
      </w:pPr>
    </w:p>
    <w:p w:rsidR="009B54B9" w:rsidRDefault="009B54B9" w:rsidP="00850A9D">
      <w:pPr>
        <w:ind w:left="2268" w:hanging="1559"/>
        <w:jc w:val="both"/>
        <w:rPr>
          <w:rFonts w:asciiTheme="minorHAnsi" w:hAnsiTheme="minorHAnsi" w:cstheme="minorHAnsi"/>
          <w:b/>
          <w:i/>
        </w:rPr>
      </w:pPr>
    </w:p>
    <w:p w:rsidR="009B54B9" w:rsidRDefault="009B54B9" w:rsidP="00850A9D">
      <w:pPr>
        <w:ind w:left="2268" w:hanging="1559"/>
        <w:jc w:val="both"/>
        <w:rPr>
          <w:rFonts w:asciiTheme="minorHAnsi" w:hAnsiTheme="minorHAnsi" w:cstheme="minorHAnsi"/>
          <w:b/>
          <w:i/>
        </w:rPr>
      </w:pPr>
    </w:p>
    <w:p w:rsidR="002B6CBA" w:rsidRDefault="002B6CBA" w:rsidP="00C12EFE">
      <w:pPr>
        <w:ind w:left="2832" w:hanging="2123"/>
        <w:jc w:val="both"/>
        <w:rPr>
          <w:rFonts w:asciiTheme="minorHAnsi" w:hAnsiTheme="minorHAnsi" w:cstheme="minorHAnsi"/>
        </w:rPr>
      </w:pPr>
    </w:p>
    <w:p w:rsidR="009B54B9" w:rsidRPr="00C12EFE" w:rsidRDefault="009B54B9"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877714" w:rsidRDefault="00877714" w:rsidP="00304889">
      <w:pPr>
        <w:pStyle w:val="Prrafodelista1"/>
        <w:spacing w:line="276" w:lineRule="auto"/>
        <w:ind w:left="0"/>
        <w:jc w:val="both"/>
        <w:rPr>
          <w:rFonts w:asciiTheme="minorHAnsi" w:hAnsiTheme="minorHAnsi" w:cstheme="minorHAnsi"/>
          <w:b/>
        </w:rPr>
      </w:pPr>
    </w:p>
    <w:p w:rsidR="00EA777C" w:rsidRDefault="00EA777C"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556F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556F2">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4"/>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3354" w:type="pct"/>
        <w:jc w:val="center"/>
        <w:tblCellMar>
          <w:left w:w="70" w:type="dxa"/>
          <w:right w:w="70" w:type="dxa"/>
        </w:tblCellMar>
        <w:tblLook w:val="04A0" w:firstRow="1" w:lastRow="0" w:firstColumn="1" w:lastColumn="0" w:noHBand="0" w:noVBand="1"/>
      </w:tblPr>
      <w:tblGrid>
        <w:gridCol w:w="338"/>
        <w:gridCol w:w="3177"/>
        <w:gridCol w:w="1090"/>
        <w:gridCol w:w="1764"/>
      </w:tblGrid>
      <w:tr w:rsidR="00A955B9" w:rsidRPr="00C75BEC" w:rsidTr="00A955B9">
        <w:trPr>
          <w:trHeight w:val="416"/>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tcPr>
          <w:p w:rsidR="00A955B9" w:rsidRPr="00C75BEC" w:rsidRDefault="00A955B9"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DATOS PARA SER LLENADOS POR EL PROPONENTE</w:t>
            </w:r>
          </w:p>
        </w:tc>
      </w:tr>
      <w:tr w:rsidR="00A955B9" w:rsidRPr="00C75BEC" w:rsidTr="00A955B9">
        <w:trPr>
          <w:trHeight w:val="765"/>
          <w:jc w:val="center"/>
        </w:trPr>
        <w:tc>
          <w:tcPr>
            <w:tcW w:w="265" w:type="pct"/>
            <w:tcBorders>
              <w:top w:val="nil"/>
              <w:left w:val="single" w:sz="4" w:space="0" w:color="auto"/>
              <w:bottom w:val="single" w:sz="4" w:space="0" w:color="auto"/>
              <w:right w:val="single" w:sz="4" w:space="0" w:color="auto"/>
            </w:tcBorders>
            <w:shd w:val="clear" w:color="000000" w:fill="DCE6F1"/>
            <w:vAlign w:val="center"/>
            <w:hideMark/>
          </w:tcPr>
          <w:p w:rsidR="00A955B9" w:rsidRPr="00C75BEC" w:rsidRDefault="00A955B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494" w:type="pct"/>
            <w:tcBorders>
              <w:top w:val="nil"/>
              <w:left w:val="nil"/>
              <w:bottom w:val="single" w:sz="4" w:space="0" w:color="auto"/>
              <w:right w:val="single" w:sz="4" w:space="0" w:color="auto"/>
            </w:tcBorders>
            <w:shd w:val="clear" w:color="000000" w:fill="DCE6F1"/>
            <w:vAlign w:val="center"/>
            <w:hideMark/>
          </w:tcPr>
          <w:p w:rsidR="00A955B9" w:rsidRPr="00C75BEC" w:rsidRDefault="00A955B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856" w:type="pct"/>
            <w:tcBorders>
              <w:top w:val="nil"/>
              <w:left w:val="nil"/>
              <w:bottom w:val="single" w:sz="4" w:space="0" w:color="auto"/>
              <w:right w:val="single" w:sz="4" w:space="0" w:color="auto"/>
            </w:tcBorders>
            <w:shd w:val="clear" w:color="000000" w:fill="DCE6F1"/>
            <w:vAlign w:val="center"/>
            <w:hideMark/>
          </w:tcPr>
          <w:p w:rsidR="00A955B9" w:rsidRPr="00C75BEC" w:rsidRDefault="00A955B9" w:rsidP="007F760C">
            <w:pPr>
              <w:jc w:val="center"/>
              <w:rPr>
                <w:rFonts w:asciiTheme="minorHAnsi" w:hAnsiTheme="minorHAnsi" w:cstheme="minorHAnsi"/>
                <w:b/>
                <w:bCs/>
                <w:sz w:val="18"/>
                <w:szCs w:val="18"/>
                <w:lang w:val="es-BO" w:eastAsia="es-BO"/>
              </w:rPr>
            </w:pPr>
            <w:r w:rsidRPr="006B2434">
              <w:rPr>
                <w:rFonts w:ascii="Calibri" w:hAnsi="Calibri"/>
                <w:b/>
                <w:bCs/>
                <w:color w:val="000000"/>
                <w:sz w:val="16"/>
                <w:szCs w:val="16"/>
                <w:lang w:val="es-BO" w:eastAsia="es-BO"/>
              </w:rPr>
              <w:t>CANTIDAD VARIABLE</w:t>
            </w:r>
          </w:p>
        </w:tc>
        <w:tc>
          <w:tcPr>
            <w:tcW w:w="1386" w:type="pct"/>
            <w:tcBorders>
              <w:top w:val="nil"/>
              <w:left w:val="nil"/>
              <w:bottom w:val="single" w:sz="4" w:space="0" w:color="auto"/>
              <w:right w:val="single" w:sz="4" w:space="0" w:color="auto"/>
            </w:tcBorders>
            <w:shd w:val="clear" w:color="000000" w:fill="DCE6F1"/>
            <w:vAlign w:val="center"/>
            <w:hideMark/>
          </w:tcPr>
          <w:p w:rsidR="00A955B9" w:rsidRPr="00C75BEC" w:rsidRDefault="00A955B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Y CALIBRACIÓN  VALVULA DE SE</w:t>
            </w:r>
            <w:r w:rsidRPr="006B2434">
              <w:rPr>
                <w:rFonts w:ascii="Calibri" w:hAnsi="Calibri"/>
                <w:color w:val="000000"/>
                <w:sz w:val="16"/>
                <w:szCs w:val="16"/>
                <w:lang w:val="es-BO" w:eastAsia="es-BO"/>
              </w:rPr>
              <w:cr/>
              <w:t xml:space="preserve">URIDAD/ALIVIO Ø ≤ 3/4"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MATENIMIENTO Y CALIBRACIÓN  VALVULA DE SEGURIDAD/ALIVIO Ø ≤</w:t>
            </w:r>
            <w:r w:rsidRPr="006B2434">
              <w:rPr>
                <w:rFonts w:ascii="Calibri" w:hAnsi="Calibri"/>
                <w:color w:val="000000"/>
                <w:sz w:val="16"/>
                <w:szCs w:val="16"/>
                <w:lang w:val="es-BO" w:eastAsia="es-BO"/>
              </w:rPr>
              <w:cr/>
              <w:t xml:space="preserve">3/4"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w:t>
            </w:r>
            <w:r w:rsidRPr="006B2434">
              <w:rPr>
                <w:rFonts w:ascii="Calibri" w:hAnsi="Calibri"/>
                <w:color w:val="000000"/>
                <w:sz w:val="16"/>
                <w:szCs w:val="16"/>
                <w:lang w:val="es-BO" w:eastAsia="es-BO"/>
              </w:rPr>
              <w:cr/>
              <w:t xml:space="preserve">ALIBRACIÓN VALVULA DE </w:t>
            </w:r>
            <w:r w:rsidRPr="006B2434">
              <w:rPr>
                <w:rFonts w:ascii="Calibri" w:hAnsi="Calibri"/>
                <w:color w:val="000000"/>
                <w:sz w:val="16"/>
                <w:szCs w:val="16"/>
                <w:lang w:val="es-BO" w:eastAsia="es-BO"/>
              </w:rPr>
              <w:cr/>
              <w:t xml:space="preserve">EGURIDAD/ALIVIO Ø 1" a 3"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MANTENIMIENTO Y CALIB</w:t>
            </w:r>
            <w:r w:rsidRPr="006B2434">
              <w:rPr>
                <w:rFonts w:ascii="Calibri" w:hAnsi="Calibri"/>
                <w:color w:val="000000"/>
                <w:sz w:val="16"/>
                <w:szCs w:val="16"/>
                <w:lang w:val="es-BO" w:eastAsia="es-BO"/>
              </w:rPr>
              <w:cr/>
              <w:t xml:space="preserve">ACIÓN VALVULA DE SEGURIDAD/ALIVIO Ø 1" a 3"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Y CALIBRACIÓN VALVULA DE SEGURIDAD/</w:t>
            </w:r>
            <w:r w:rsidRPr="006B2434">
              <w:rPr>
                <w:rFonts w:ascii="Calibri" w:hAnsi="Calibri"/>
                <w:color w:val="000000"/>
                <w:sz w:val="16"/>
                <w:szCs w:val="16"/>
                <w:lang w:val="es-BO" w:eastAsia="es-BO"/>
              </w:rPr>
              <w:cr/>
              <w:t xml:space="preserve">LIVIO Ø 4”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VALVULA DE SEGURIDAD/ALIVIO Ø 4”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VALVULA DE SEGURIDAD/ALIVIO Ø 6”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VALVULA DE SEGURIDAD/ALIVIO Ø 6”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Y VERIFICACIÓN  VALVULA DE ALIVIO POR PRESIÓN Y VACIO Ø 2” a 4”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265" w:type="pct"/>
            <w:tcBorders>
              <w:top w:val="nil"/>
              <w:left w:val="single" w:sz="4" w:space="0" w:color="auto"/>
              <w:bottom w:val="single" w:sz="4" w:space="0" w:color="auto"/>
              <w:right w:val="single" w:sz="4" w:space="0" w:color="auto"/>
            </w:tcBorders>
            <w:shd w:val="clear" w:color="auto" w:fill="auto"/>
            <w:vAlign w:val="center"/>
          </w:tcPr>
          <w:p w:rsidR="00A955B9" w:rsidRPr="00C75BEC" w:rsidRDefault="00A955B9" w:rsidP="00EA777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2494"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CONEXIÓN ENTRADA  ARRESTALLAMAS Ø 2” a 4” </w:t>
            </w:r>
          </w:p>
        </w:tc>
        <w:tc>
          <w:tcPr>
            <w:tcW w:w="856" w:type="pct"/>
            <w:tcBorders>
              <w:top w:val="nil"/>
              <w:left w:val="nil"/>
              <w:bottom w:val="single" w:sz="4" w:space="0" w:color="auto"/>
              <w:right w:val="single" w:sz="4" w:space="0" w:color="auto"/>
            </w:tcBorders>
            <w:shd w:val="clear" w:color="auto" w:fill="auto"/>
            <w:vAlign w:val="center"/>
          </w:tcPr>
          <w:p w:rsidR="00A955B9" w:rsidRPr="006B2434" w:rsidRDefault="00A955B9" w:rsidP="00EA777C">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386" w:type="pct"/>
            <w:tcBorders>
              <w:top w:val="nil"/>
              <w:left w:val="nil"/>
              <w:bottom w:val="single" w:sz="4" w:space="0" w:color="auto"/>
              <w:right w:val="single" w:sz="4" w:space="0" w:color="auto"/>
            </w:tcBorders>
            <w:shd w:val="clear" w:color="auto" w:fill="auto"/>
            <w:vAlign w:val="center"/>
          </w:tcPr>
          <w:p w:rsidR="00A955B9" w:rsidRPr="00C75BEC" w:rsidRDefault="00A955B9" w:rsidP="00EA777C">
            <w:pPr>
              <w:jc w:val="both"/>
              <w:rPr>
                <w:rFonts w:asciiTheme="minorHAnsi" w:hAnsiTheme="minorHAnsi" w:cstheme="minorHAnsi"/>
                <w:color w:val="000000"/>
                <w:sz w:val="18"/>
                <w:szCs w:val="18"/>
                <w:lang w:val="es-BO" w:eastAsia="es-BO"/>
              </w:rPr>
            </w:pPr>
          </w:p>
        </w:tc>
      </w:tr>
      <w:tr w:rsidR="00A955B9" w:rsidRPr="00C75BEC" w:rsidTr="00A955B9">
        <w:trPr>
          <w:trHeight w:val="300"/>
          <w:jc w:val="center"/>
        </w:trPr>
        <w:tc>
          <w:tcPr>
            <w:tcW w:w="36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955B9" w:rsidRPr="00C75BEC" w:rsidRDefault="00A955B9" w:rsidP="007F760C">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Sumatoria Precios Unitarios  (Numeral) Bs.</w:t>
            </w:r>
          </w:p>
        </w:tc>
        <w:tc>
          <w:tcPr>
            <w:tcW w:w="1386" w:type="pct"/>
            <w:tcBorders>
              <w:top w:val="single" w:sz="4" w:space="0" w:color="auto"/>
              <w:left w:val="single" w:sz="4" w:space="0" w:color="auto"/>
              <w:bottom w:val="single" w:sz="4" w:space="0" w:color="auto"/>
              <w:right w:val="single" w:sz="4" w:space="0" w:color="auto"/>
            </w:tcBorders>
            <w:shd w:val="clear" w:color="auto" w:fill="auto"/>
            <w:vAlign w:val="center"/>
          </w:tcPr>
          <w:p w:rsidR="00A955B9" w:rsidRPr="00C75BEC" w:rsidRDefault="00A955B9" w:rsidP="007F760C">
            <w:pPr>
              <w:jc w:val="right"/>
              <w:rPr>
                <w:rFonts w:asciiTheme="minorHAnsi" w:hAnsiTheme="minorHAnsi" w:cstheme="minorHAnsi"/>
                <w:b/>
                <w:bCs/>
                <w:color w:val="000000"/>
                <w:sz w:val="18"/>
                <w:szCs w:val="18"/>
                <w:lang w:val="es-BO" w:eastAsia="es-BO"/>
              </w:rPr>
            </w:pPr>
          </w:p>
        </w:tc>
      </w:tr>
      <w:tr w:rsidR="00A955B9" w:rsidRPr="00C75BEC" w:rsidTr="00A955B9">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955B9" w:rsidRPr="00C75BEC" w:rsidRDefault="00A955B9" w:rsidP="00A955B9">
            <w:pP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Sumatoria Precios Unitarios  (Literal) Bs.</w:t>
            </w:r>
          </w:p>
        </w:tc>
      </w:tr>
      <w:tr w:rsidR="00A955B9" w:rsidRPr="00C75BEC" w:rsidTr="00A955B9">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955B9" w:rsidRPr="00A955B9" w:rsidRDefault="00A955B9" w:rsidP="00A955B9">
            <w:pPr>
              <w:jc w:val="both"/>
              <w:rPr>
                <w:rFonts w:asciiTheme="minorHAnsi" w:hAnsiTheme="minorHAnsi" w:cstheme="minorHAnsi"/>
                <w:b/>
                <w:bCs/>
                <w:color w:val="000000"/>
                <w:sz w:val="16"/>
                <w:szCs w:val="16"/>
                <w:lang w:eastAsia="es-BO"/>
              </w:rPr>
            </w:pPr>
            <w:r w:rsidRPr="00A955B9">
              <w:rPr>
                <w:rFonts w:asciiTheme="minorHAnsi" w:hAnsiTheme="minorHAnsi" w:cstheme="minorHAnsi"/>
                <w:b/>
                <w:bCs/>
                <w:color w:val="000000"/>
                <w:sz w:val="16"/>
                <w:szCs w:val="16"/>
                <w:lang w:eastAsia="es-BO"/>
              </w:rPr>
              <w:t>LA CANTIDAD DE SERVICIOS A REALIZAR SERA ESTABLECIDA A REQUERIMIENTO DE ACUERDO A LA NECESIDAD EMERGENTE DE LA PLANTA DE SEPARCION DE LIQUIDOS RIO GRANDE.</w:t>
            </w: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0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48"/>
        <w:gridCol w:w="3119"/>
        <w:gridCol w:w="567"/>
        <w:gridCol w:w="543"/>
        <w:gridCol w:w="816"/>
      </w:tblGrid>
      <w:tr w:rsidR="00F40B75" w:rsidRPr="00C75BEC" w:rsidTr="0086623B">
        <w:trPr>
          <w:tblHeader/>
          <w:jc w:val="center"/>
        </w:trPr>
        <w:tc>
          <w:tcPr>
            <w:tcW w:w="504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11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926"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F40B75" w:rsidRPr="00C75BEC" w:rsidTr="0086623B">
        <w:trPr>
          <w:cantSplit/>
          <w:trHeight w:val="1448"/>
          <w:jc w:val="center"/>
        </w:trPr>
        <w:tc>
          <w:tcPr>
            <w:tcW w:w="504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3119"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43"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816"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F40B75" w:rsidRPr="00C75BEC" w:rsidTr="0086623B">
        <w:trPr>
          <w:jc w:val="center"/>
        </w:trPr>
        <w:tc>
          <w:tcPr>
            <w:tcW w:w="5048" w:type="dxa"/>
            <w:vAlign w:val="center"/>
          </w:tcPr>
          <w:p w:rsidR="0086623B" w:rsidRDefault="0086623B" w:rsidP="009F3A9D">
            <w:pPr>
              <w:rPr>
                <w:rFonts w:ascii="Calibri" w:hAnsi="Calibri" w:cs="Calibri"/>
                <w:b/>
                <w:bCs/>
                <w:sz w:val="18"/>
                <w:szCs w:val="18"/>
              </w:rPr>
            </w:pPr>
          </w:p>
          <w:p w:rsidR="009F3A9D" w:rsidRDefault="008E4394" w:rsidP="009F3A9D">
            <w:pPr>
              <w:rPr>
                <w:rFonts w:ascii="Calibri" w:hAnsi="Calibri" w:cs="Calibri"/>
                <w:b/>
                <w:bCs/>
                <w:sz w:val="18"/>
                <w:szCs w:val="18"/>
              </w:rPr>
            </w:pPr>
            <w:r w:rsidRPr="006B2434">
              <w:rPr>
                <w:rFonts w:ascii="Calibri" w:hAnsi="Calibri" w:cs="Calibri"/>
                <w:b/>
                <w:bCs/>
                <w:sz w:val="18"/>
                <w:szCs w:val="18"/>
              </w:rPr>
              <w:t>DESCRIPCIÓN DEL SERVICIO</w:t>
            </w:r>
          </w:p>
          <w:p w:rsidR="0086623B" w:rsidRPr="00C75BEC" w:rsidRDefault="0086623B" w:rsidP="009F3A9D">
            <w:pPr>
              <w:rPr>
                <w:rFonts w:asciiTheme="minorHAnsi" w:hAnsiTheme="minorHAnsi" w:cstheme="minorHAnsi"/>
                <w:b/>
                <w:sz w:val="18"/>
                <w:szCs w:val="18"/>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54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81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86623B" w:rsidRDefault="0086623B" w:rsidP="0086623B">
            <w:pPr>
              <w:autoSpaceDE w:val="0"/>
              <w:autoSpaceDN w:val="0"/>
              <w:adjustRightInd w:val="0"/>
              <w:jc w:val="both"/>
              <w:rPr>
                <w:rFonts w:ascii="Calibri" w:hAnsi="Calibri" w:cs="Calibri"/>
                <w:b/>
                <w:sz w:val="18"/>
                <w:szCs w:val="18"/>
              </w:rPr>
            </w:pPr>
          </w:p>
          <w:p w:rsidR="0086623B" w:rsidRPr="006B2434" w:rsidRDefault="0086623B" w:rsidP="0086623B">
            <w:pPr>
              <w:autoSpaceDE w:val="0"/>
              <w:autoSpaceDN w:val="0"/>
              <w:adjustRightInd w:val="0"/>
              <w:jc w:val="both"/>
              <w:rPr>
                <w:rFonts w:ascii="Calibri" w:hAnsi="Calibri" w:cs="Calibri"/>
                <w:b/>
                <w:sz w:val="18"/>
                <w:szCs w:val="18"/>
              </w:rPr>
            </w:pPr>
            <w:r w:rsidRPr="006B2434">
              <w:rPr>
                <w:rFonts w:ascii="Calibri" w:hAnsi="Calibri" w:cs="Calibri"/>
                <w:b/>
                <w:sz w:val="18"/>
                <w:szCs w:val="18"/>
              </w:rPr>
              <w:t>ALCANCE DEL SERVICIO</w:t>
            </w:r>
          </w:p>
          <w:p w:rsidR="0086623B" w:rsidRPr="006B2434" w:rsidRDefault="0086623B" w:rsidP="0086623B">
            <w:pPr>
              <w:autoSpaceDE w:val="0"/>
              <w:autoSpaceDN w:val="0"/>
              <w:adjustRightInd w:val="0"/>
              <w:jc w:val="both"/>
              <w:rPr>
                <w:rFonts w:ascii="Calibri" w:hAnsi="Calibri" w:cs="Calibri"/>
                <w:b/>
                <w:sz w:val="18"/>
                <w:szCs w:val="18"/>
              </w:rPr>
            </w:pPr>
          </w:p>
          <w:p w:rsidR="0086623B" w:rsidRPr="006B2434" w:rsidRDefault="0086623B" w:rsidP="0086623B">
            <w:pPr>
              <w:autoSpaceDE w:val="0"/>
              <w:autoSpaceDN w:val="0"/>
              <w:adjustRightInd w:val="0"/>
              <w:jc w:val="both"/>
              <w:rPr>
                <w:rFonts w:ascii="Calibri" w:hAnsi="Calibri" w:cs="Calibri"/>
                <w:sz w:val="18"/>
                <w:szCs w:val="18"/>
              </w:rPr>
            </w:pPr>
            <w:r w:rsidRPr="006B2434">
              <w:rPr>
                <w:rFonts w:ascii="Calibri" w:hAnsi="Calibri" w:cs="Calibri"/>
                <w:sz w:val="18"/>
                <w:szCs w:val="18"/>
              </w:rPr>
              <w:t>El Servicio Calibración y Reparación/mantenimiento de Válvulas de Alivio de la Planta de Separación de Líquidos Río Grande, comprenderá las válvulas detalladas a continuación:</w:t>
            </w:r>
          </w:p>
          <w:p w:rsidR="008E4394" w:rsidRPr="00C75BEC" w:rsidRDefault="008E4394" w:rsidP="009F3A9D">
            <w:pPr>
              <w:autoSpaceDE w:val="0"/>
              <w:autoSpaceDN w:val="0"/>
              <w:adjustRightInd w:val="0"/>
              <w:rPr>
                <w:rFonts w:asciiTheme="minorHAnsi" w:hAnsiTheme="minorHAnsi" w:cstheme="minorHAnsi"/>
                <w:sz w:val="18"/>
                <w:szCs w:val="18"/>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8E4394" w:rsidP="009F3A9D">
            <w:pPr>
              <w:rPr>
                <w:rFonts w:asciiTheme="minorHAnsi" w:hAnsiTheme="minorHAnsi" w:cstheme="minorHAnsi"/>
                <w:b/>
                <w:sz w:val="18"/>
                <w:szCs w:val="18"/>
              </w:rPr>
            </w:pPr>
            <w:r w:rsidRPr="008E4394">
              <w:rPr>
                <w:rFonts w:asciiTheme="minorHAnsi" w:hAnsiTheme="minorHAnsi" w:cstheme="minorHAnsi"/>
                <w:b/>
                <w:noProof/>
                <w:sz w:val="18"/>
                <w:szCs w:val="18"/>
                <w:lang w:val="es-BO" w:eastAsia="es-BO"/>
              </w:rPr>
              <w:drawing>
                <wp:inline distT="0" distB="0" distL="0" distR="0">
                  <wp:extent cx="3000375" cy="4380865"/>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0375" cy="4380865"/>
                          </a:xfrm>
                          <a:prstGeom prst="rect">
                            <a:avLst/>
                          </a:prstGeom>
                          <a:noFill/>
                          <a:ln>
                            <a:noFill/>
                          </a:ln>
                        </pic:spPr>
                      </pic:pic>
                    </a:graphicData>
                  </a:graphic>
                </wp:inline>
              </w:drawing>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910305">
        <w:trPr>
          <w:trHeight w:val="6306"/>
          <w:jc w:val="center"/>
        </w:trPr>
        <w:tc>
          <w:tcPr>
            <w:tcW w:w="5048" w:type="dxa"/>
            <w:vAlign w:val="center"/>
          </w:tcPr>
          <w:p w:rsidR="009F3A9D" w:rsidRDefault="009F3A9D" w:rsidP="009F3A9D">
            <w:pPr>
              <w:ind w:right="141"/>
              <w:jc w:val="both"/>
              <w:rPr>
                <w:rFonts w:asciiTheme="minorHAnsi" w:hAnsiTheme="minorHAnsi" w:cstheme="minorHAnsi"/>
                <w:sz w:val="18"/>
                <w:szCs w:val="18"/>
              </w:rPr>
            </w:pPr>
          </w:p>
          <w:p w:rsidR="0086623B" w:rsidRDefault="0086623B" w:rsidP="009F3A9D">
            <w:pPr>
              <w:ind w:right="141"/>
              <w:jc w:val="both"/>
              <w:rPr>
                <w:rFonts w:asciiTheme="minorHAnsi" w:hAnsiTheme="minorHAnsi" w:cstheme="minorHAnsi"/>
                <w:sz w:val="18"/>
                <w:szCs w:val="18"/>
              </w:rPr>
            </w:pPr>
            <w:r w:rsidRPr="0086623B">
              <w:rPr>
                <w:rFonts w:asciiTheme="minorHAnsi" w:hAnsiTheme="minorHAnsi" w:cstheme="minorHAnsi"/>
                <w:noProof/>
                <w:sz w:val="18"/>
                <w:szCs w:val="18"/>
                <w:lang w:val="es-BO" w:eastAsia="es-BO"/>
              </w:rPr>
              <w:drawing>
                <wp:inline distT="0" distB="0" distL="0" distR="0">
                  <wp:extent cx="3009900" cy="669468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9900" cy="6694686"/>
                          </a:xfrm>
                          <a:prstGeom prst="rect">
                            <a:avLst/>
                          </a:prstGeom>
                          <a:noFill/>
                          <a:ln>
                            <a:noFill/>
                          </a:ln>
                        </pic:spPr>
                      </pic:pic>
                    </a:graphicData>
                  </a:graphic>
                </wp:inline>
              </w:drawing>
            </w:r>
          </w:p>
          <w:p w:rsidR="0086623B" w:rsidRDefault="0086623B" w:rsidP="009F3A9D">
            <w:pPr>
              <w:ind w:right="141"/>
              <w:jc w:val="both"/>
              <w:rPr>
                <w:rFonts w:asciiTheme="minorHAnsi" w:hAnsiTheme="minorHAnsi" w:cstheme="minorHAnsi"/>
                <w:sz w:val="18"/>
                <w:szCs w:val="18"/>
              </w:rPr>
            </w:pPr>
            <w:r w:rsidRPr="0086623B">
              <w:rPr>
                <w:rFonts w:asciiTheme="minorHAnsi" w:hAnsiTheme="minorHAnsi" w:cstheme="minorHAnsi"/>
                <w:noProof/>
                <w:sz w:val="18"/>
                <w:szCs w:val="18"/>
                <w:lang w:val="es-BO" w:eastAsia="es-BO"/>
              </w:rPr>
              <w:lastRenderedPageBreak/>
              <w:drawing>
                <wp:inline distT="0" distB="0" distL="0" distR="0">
                  <wp:extent cx="2981325" cy="6638925"/>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1325" cy="6638925"/>
                          </a:xfrm>
                          <a:prstGeom prst="rect">
                            <a:avLst/>
                          </a:prstGeom>
                          <a:noFill/>
                          <a:ln>
                            <a:noFill/>
                          </a:ln>
                        </pic:spPr>
                      </pic:pic>
                    </a:graphicData>
                  </a:graphic>
                </wp:inline>
              </w:drawing>
            </w:r>
          </w:p>
          <w:p w:rsidR="0086623B" w:rsidRDefault="0086623B" w:rsidP="009F3A9D">
            <w:pPr>
              <w:ind w:right="141"/>
              <w:jc w:val="both"/>
              <w:rPr>
                <w:rFonts w:asciiTheme="minorHAnsi" w:hAnsiTheme="minorHAnsi" w:cstheme="minorHAnsi"/>
                <w:sz w:val="18"/>
                <w:szCs w:val="18"/>
              </w:rPr>
            </w:pPr>
          </w:p>
          <w:p w:rsidR="0086623B" w:rsidRDefault="00BC6653" w:rsidP="009F3A9D">
            <w:pPr>
              <w:ind w:right="141"/>
              <w:jc w:val="both"/>
              <w:rPr>
                <w:rFonts w:asciiTheme="minorHAnsi" w:hAnsiTheme="minorHAnsi" w:cstheme="minorHAnsi"/>
                <w:sz w:val="18"/>
                <w:szCs w:val="18"/>
              </w:rPr>
            </w:pPr>
            <w:r w:rsidRPr="00BC6653">
              <w:rPr>
                <w:rFonts w:asciiTheme="minorHAnsi" w:hAnsiTheme="minorHAnsi" w:cstheme="minorHAnsi"/>
                <w:noProof/>
                <w:sz w:val="18"/>
                <w:szCs w:val="18"/>
                <w:lang w:val="es-BO" w:eastAsia="es-BO"/>
              </w:rPr>
              <w:lastRenderedPageBreak/>
              <w:drawing>
                <wp:inline distT="0" distB="0" distL="0" distR="0">
                  <wp:extent cx="2933700" cy="6448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3700" cy="6448425"/>
                          </a:xfrm>
                          <a:prstGeom prst="rect">
                            <a:avLst/>
                          </a:prstGeom>
                          <a:noFill/>
                          <a:ln>
                            <a:noFill/>
                          </a:ln>
                        </pic:spPr>
                      </pic:pic>
                    </a:graphicData>
                  </a:graphic>
                </wp:inline>
              </w:drawing>
            </w:r>
          </w:p>
          <w:p w:rsidR="0086623B" w:rsidRDefault="00BC6653" w:rsidP="009F3A9D">
            <w:pPr>
              <w:ind w:right="141"/>
              <w:jc w:val="both"/>
              <w:rPr>
                <w:rFonts w:asciiTheme="minorHAnsi" w:hAnsiTheme="minorHAnsi" w:cstheme="minorHAnsi"/>
                <w:sz w:val="18"/>
                <w:szCs w:val="18"/>
              </w:rPr>
            </w:pPr>
            <w:r w:rsidRPr="00BC6653">
              <w:rPr>
                <w:rFonts w:asciiTheme="minorHAnsi" w:hAnsiTheme="minorHAnsi" w:cstheme="minorHAnsi"/>
                <w:noProof/>
                <w:sz w:val="18"/>
                <w:szCs w:val="18"/>
                <w:lang w:val="es-BO" w:eastAsia="es-BO"/>
              </w:rPr>
              <w:lastRenderedPageBreak/>
              <w:drawing>
                <wp:inline distT="0" distB="0" distL="0" distR="0">
                  <wp:extent cx="2971800" cy="64865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7773" cy="6499563"/>
                          </a:xfrm>
                          <a:prstGeom prst="rect">
                            <a:avLst/>
                          </a:prstGeom>
                          <a:noFill/>
                          <a:ln>
                            <a:noFill/>
                          </a:ln>
                        </pic:spPr>
                      </pic:pic>
                    </a:graphicData>
                  </a:graphic>
                </wp:inline>
              </w:drawing>
            </w:r>
          </w:p>
          <w:p w:rsidR="0086623B" w:rsidRDefault="0086623B" w:rsidP="009F3A9D">
            <w:pPr>
              <w:ind w:right="141"/>
              <w:jc w:val="both"/>
              <w:rPr>
                <w:rFonts w:asciiTheme="minorHAnsi" w:hAnsiTheme="minorHAnsi" w:cstheme="minorHAnsi"/>
                <w:sz w:val="18"/>
                <w:szCs w:val="18"/>
              </w:rPr>
            </w:pPr>
          </w:p>
          <w:p w:rsidR="0086623B" w:rsidRDefault="002478F9" w:rsidP="009F3A9D">
            <w:pPr>
              <w:ind w:right="141"/>
              <w:jc w:val="both"/>
              <w:rPr>
                <w:rFonts w:asciiTheme="minorHAnsi" w:hAnsiTheme="minorHAnsi" w:cstheme="minorHAnsi"/>
                <w:sz w:val="18"/>
                <w:szCs w:val="18"/>
              </w:rPr>
            </w:pPr>
            <w:r w:rsidRPr="002478F9">
              <w:rPr>
                <w:rFonts w:asciiTheme="minorHAnsi" w:hAnsiTheme="minorHAnsi" w:cstheme="minorHAnsi"/>
                <w:noProof/>
                <w:sz w:val="18"/>
                <w:szCs w:val="18"/>
                <w:lang w:val="es-BO" w:eastAsia="es-BO"/>
              </w:rPr>
              <w:lastRenderedPageBreak/>
              <w:drawing>
                <wp:inline distT="0" distB="0" distL="0" distR="0">
                  <wp:extent cx="2952750" cy="69723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3266" cy="6997131"/>
                          </a:xfrm>
                          <a:prstGeom prst="rect">
                            <a:avLst/>
                          </a:prstGeom>
                          <a:noFill/>
                          <a:ln>
                            <a:noFill/>
                          </a:ln>
                        </pic:spPr>
                      </pic:pic>
                    </a:graphicData>
                  </a:graphic>
                </wp:inline>
              </w:drawing>
            </w:r>
          </w:p>
          <w:p w:rsidR="0086623B" w:rsidRDefault="00C64CC3" w:rsidP="009F3A9D">
            <w:pPr>
              <w:ind w:right="141"/>
              <w:jc w:val="both"/>
              <w:rPr>
                <w:rFonts w:asciiTheme="minorHAnsi" w:hAnsiTheme="minorHAnsi" w:cstheme="minorHAnsi"/>
                <w:sz w:val="18"/>
                <w:szCs w:val="18"/>
              </w:rPr>
            </w:pPr>
            <w:r w:rsidRPr="00C64CC3">
              <w:rPr>
                <w:rFonts w:asciiTheme="minorHAnsi" w:hAnsiTheme="minorHAnsi" w:cstheme="minorHAnsi"/>
                <w:noProof/>
                <w:sz w:val="18"/>
                <w:szCs w:val="18"/>
                <w:lang w:val="es-BO" w:eastAsia="es-BO"/>
              </w:rPr>
              <w:lastRenderedPageBreak/>
              <w:drawing>
                <wp:inline distT="0" distB="0" distL="0" distR="0">
                  <wp:extent cx="2971800" cy="67913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9034" cy="6830710"/>
                          </a:xfrm>
                          <a:prstGeom prst="rect">
                            <a:avLst/>
                          </a:prstGeom>
                          <a:noFill/>
                          <a:ln>
                            <a:noFill/>
                          </a:ln>
                        </pic:spPr>
                      </pic:pic>
                    </a:graphicData>
                  </a:graphic>
                </wp:inline>
              </w:drawing>
            </w:r>
          </w:p>
          <w:p w:rsidR="0086623B" w:rsidRDefault="00F40B75" w:rsidP="009F3A9D">
            <w:pPr>
              <w:ind w:right="141"/>
              <w:jc w:val="both"/>
              <w:rPr>
                <w:rFonts w:asciiTheme="minorHAnsi" w:hAnsiTheme="minorHAnsi" w:cstheme="minorHAnsi"/>
                <w:sz w:val="18"/>
                <w:szCs w:val="18"/>
              </w:rPr>
            </w:pPr>
            <w:r w:rsidRPr="00F40B75">
              <w:rPr>
                <w:rFonts w:asciiTheme="minorHAnsi" w:hAnsiTheme="minorHAnsi" w:cstheme="minorHAnsi"/>
                <w:noProof/>
                <w:sz w:val="18"/>
                <w:szCs w:val="18"/>
                <w:lang w:val="es-BO" w:eastAsia="es-BO"/>
              </w:rPr>
              <w:lastRenderedPageBreak/>
              <w:drawing>
                <wp:inline distT="0" distB="0" distL="0" distR="0">
                  <wp:extent cx="2962275" cy="608553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8918" cy="6119721"/>
                          </a:xfrm>
                          <a:prstGeom prst="rect">
                            <a:avLst/>
                          </a:prstGeom>
                          <a:noFill/>
                          <a:ln>
                            <a:noFill/>
                          </a:ln>
                        </pic:spPr>
                      </pic:pic>
                    </a:graphicData>
                  </a:graphic>
                </wp:inline>
              </w:drawing>
            </w:r>
          </w:p>
          <w:p w:rsidR="0086623B" w:rsidRDefault="00F40B75" w:rsidP="009F3A9D">
            <w:pPr>
              <w:ind w:right="141"/>
              <w:jc w:val="both"/>
              <w:rPr>
                <w:rFonts w:asciiTheme="minorHAnsi" w:hAnsiTheme="minorHAnsi" w:cstheme="minorHAnsi"/>
                <w:sz w:val="18"/>
                <w:szCs w:val="18"/>
              </w:rPr>
            </w:pPr>
            <w:r w:rsidRPr="00F40B75">
              <w:rPr>
                <w:rFonts w:asciiTheme="minorHAnsi" w:hAnsiTheme="minorHAnsi" w:cstheme="minorHAnsi"/>
                <w:noProof/>
                <w:sz w:val="18"/>
                <w:szCs w:val="18"/>
                <w:lang w:val="es-BO" w:eastAsia="es-BO"/>
              </w:rPr>
              <w:lastRenderedPageBreak/>
              <w:drawing>
                <wp:inline distT="0" distB="0" distL="0" distR="0">
                  <wp:extent cx="3074179" cy="35960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80169" cy="3603012"/>
                          </a:xfrm>
                          <a:prstGeom prst="rect">
                            <a:avLst/>
                          </a:prstGeom>
                          <a:noFill/>
                          <a:ln>
                            <a:noFill/>
                          </a:ln>
                        </pic:spPr>
                      </pic:pic>
                    </a:graphicData>
                  </a:graphic>
                </wp:inline>
              </w:drawing>
            </w:r>
          </w:p>
          <w:p w:rsidR="0086623B" w:rsidRPr="00C75BEC" w:rsidRDefault="0086623B" w:rsidP="009F3A9D">
            <w:pPr>
              <w:ind w:right="141"/>
              <w:jc w:val="both"/>
              <w:rPr>
                <w:rFonts w:asciiTheme="minorHAnsi" w:hAnsiTheme="minorHAnsi" w:cstheme="minorHAnsi"/>
                <w:sz w:val="18"/>
                <w:szCs w:val="18"/>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Default="009F3A9D" w:rsidP="009F3A9D">
            <w:pPr>
              <w:rPr>
                <w:rFonts w:asciiTheme="minorHAnsi" w:hAnsiTheme="minorHAnsi" w:cstheme="minorHAnsi"/>
                <w:b/>
                <w:sz w:val="18"/>
                <w:szCs w:val="18"/>
              </w:rPr>
            </w:pPr>
          </w:p>
          <w:p w:rsidR="00910305" w:rsidRPr="006B2434" w:rsidRDefault="00910305" w:rsidP="00910305">
            <w:pPr>
              <w:autoSpaceDE w:val="0"/>
              <w:autoSpaceDN w:val="0"/>
              <w:adjustRightInd w:val="0"/>
              <w:jc w:val="both"/>
              <w:rPr>
                <w:rFonts w:ascii="Calibri" w:hAnsi="Calibri" w:cs="Arial"/>
                <w:b/>
                <w:sz w:val="18"/>
                <w:szCs w:val="18"/>
                <w:lang w:eastAsia="es-BO"/>
              </w:rPr>
            </w:pPr>
            <w:r w:rsidRPr="006B2434">
              <w:rPr>
                <w:rFonts w:ascii="Calibri" w:hAnsi="Calibri" w:cs="Arial"/>
                <w:b/>
                <w:sz w:val="18"/>
                <w:szCs w:val="18"/>
                <w:lang w:eastAsia="es-BO"/>
              </w:rPr>
              <w:t>CARACTERISTICAS TÉCNICAS DEL SERVICIO PARA TODOS LOS ITEM.</w:t>
            </w:r>
          </w:p>
          <w:p w:rsidR="00910305" w:rsidRPr="00910305" w:rsidRDefault="00910305" w:rsidP="00910305">
            <w:pPr>
              <w:autoSpaceDE w:val="0"/>
              <w:autoSpaceDN w:val="0"/>
              <w:adjustRightInd w:val="0"/>
              <w:jc w:val="both"/>
              <w:rPr>
                <w:rFonts w:ascii="Calibri" w:hAnsi="Calibri" w:cs="Arial"/>
                <w:b/>
                <w:sz w:val="10"/>
                <w:szCs w:val="10"/>
                <w:lang w:val="es-MX" w:eastAsia="es-BO"/>
              </w:rPr>
            </w:pPr>
          </w:p>
          <w:p w:rsidR="00910305" w:rsidRPr="006B2434" w:rsidRDefault="00910305" w:rsidP="00910305">
            <w:pPr>
              <w:autoSpaceDE w:val="0"/>
              <w:autoSpaceDN w:val="0"/>
              <w:adjustRightInd w:val="0"/>
              <w:jc w:val="both"/>
              <w:rPr>
                <w:rFonts w:ascii="Calibri" w:hAnsi="Calibri" w:cs="Arial"/>
                <w:b/>
                <w:sz w:val="18"/>
                <w:szCs w:val="18"/>
                <w:lang w:eastAsia="es-BO"/>
              </w:rPr>
            </w:pPr>
            <w:r w:rsidRPr="006B2434">
              <w:rPr>
                <w:rFonts w:ascii="Calibri" w:hAnsi="Calibri" w:cs="Arial"/>
                <w:b/>
                <w:sz w:val="18"/>
                <w:szCs w:val="18"/>
                <w:lang w:val="es-BO" w:eastAsia="es-BO"/>
              </w:rPr>
              <w:t>CALIBRACIÓN</w:t>
            </w:r>
            <w:r>
              <w:rPr>
                <w:rFonts w:ascii="Calibri" w:hAnsi="Calibri" w:cs="Arial"/>
                <w:b/>
                <w:sz w:val="18"/>
                <w:szCs w:val="18"/>
                <w:lang w:val="es-BO" w:eastAsia="es-BO"/>
              </w:rPr>
              <w:t>,</w:t>
            </w:r>
            <w:r w:rsidRPr="006B2434">
              <w:rPr>
                <w:rFonts w:ascii="Calibri" w:hAnsi="Calibri" w:cs="Arial"/>
                <w:b/>
                <w:sz w:val="18"/>
                <w:szCs w:val="18"/>
                <w:lang w:val="es-BO" w:eastAsia="es-BO"/>
              </w:rPr>
              <w:t>VERIFICACIÓN Y</w:t>
            </w:r>
            <w:r>
              <w:rPr>
                <w:rFonts w:ascii="Calibri" w:hAnsi="Calibri" w:cs="Arial"/>
                <w:b/>
                <w:sz w:val="18"/>
                <w:szCs w:val="18"/>
                <w:lang w:val="es-BO" w:eastAsia="es-BO"/>
              </w:rPr>
              <w:t>/O</w:t>
            </w:r>
            <w:r w:rsidRPr="006B2434">
              <w:rPr>
                <w:rFonts w:ascii="Calibri" w:hAnsi="Calibri" w:cs="Arial"/>
                <w:b/>
                <w:sz w:val="18"/>
                <w:szCs w:val="18"/>
                <w:lang w:val="es-BO" w:eastAsia="es-BO"/>
              </w:rPr>
              <w:t xml:space="preserve"> MANTENIMIENTO EN SITIO </w:t>
            </w:r>
            <w:r w:rsidRPr="006B2434">
              <w:rPr>
                <w:rFonts w:ascii="Calibri" w:hAnsi="Calibri" w:cs="Arial"/>
                <w:b/>
                <w:sz w:val="18"/>
                <w:szCs w:val="18"/>
                <w:lang w:eastAsia="es-BO"/>
              </w:rPr>
              <w:t xml:space="preserve"> </w:t>
            </w:r>
          </w:p>
          <w:p w:rsidR="00910305" w:rsidRPr="00910305" w:rsidRDefault="00910305" w:rsidP="00910305">
            <w:pPr>
              <w:autoSpaceDE w:val="0"/>
              <w:autoSpaceDN w:val="0"/>
              <w:adjustRightInd w:val="0"/>
              <w:jc w:val="both"/>
              <w:rPr>
                <w:rFonts w:ascii="Calibri" w:hAnsi="Calibri" w:cs="Arial"/>
                <w:b/>
                <w:sz w:val="10"/>
                <w:szCs w:val="10"/>
                <w:lang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eastAsia="es-BO"/>
              </w:rPr>
              <w:t xml:space="preserve">Para la ejecución del </w:t>
            </w:r>
            <w:r w:rsidRPr="006B2434">
              <w:rPr>
                <w:rFonts w:ascii="Calibri" w:hAnsi="Calibri" w:cs="Arial"/>
                <w:sz w:val="18"/>
                <w:szCs w:val="18"/>
                <w:lang w:val="es-BO" w:eastAsia="es-BO"/>
              </w:rPr>
              <w:t>servicio</w:t>
            </w:r>
            <w:r w:rsidRPr="006B2434">
              <w:rPr>
                <w:rFonts w:ascii="Calibri" w:hAnsi="Calibri" w:cs="Arial"/>
                <w:sz w:val="18"/>
                <w:szCs w:val="18"/>
                <w:lang w:eastAsia="es-BO"/>
              </w:rPr>
              <w:t xml:space="preserve"> </w:t>
            </w:r>
            <w:r w:rsidRPr="006B2434">
              <w:rPr>
                <w:rFonts w:ascii="Calibri" w:hAnsi="Calibri" w:cs="Arial"/>
                <w:sz w:val="18"/>
                <w:szCs w:val="18"/>
                <w:lang w:val="es-BO" w:eastAsia="es-BO"/>
              </w:rPr>
              <w:t xml:space="preserve">de las válvulas detalladas en el alcance, se </w:t>
            </w:r>
            <w:r w:rsidRPr="006B2434">
              <w:rPr>
                <w:rFonts w:ascii="Calibri" w:hAnsi="Calibri" w:cs="Arial"/>
                <w:sz w:val="18"/>
                <w:szCs w:val="18"/>
                <w:lang w:eastAsia="es-BO"/>
              </w:rPr>
              <w:t>deberá realizar las siguientes actividades</w:t>
            </w:r>
            <w:r w:rsidRPr="006B2434">
              <w:rPr>
                <w:rFonts w:ascii="Calibri" w:hAnsi="Calibri" w:cs="Arial"/>
                <w:sz w:val="18"/>
                <w:szCs w:val="18"/>
                <w:lang w:val="es-BO" w:eastAsia="es-BO"/>
              </w:rPr>
              <w:t xml:space="preserve">: </w:t>
            </w:r>
          </w:p>
          <w:p w:rsidR="00910305" w:rsidRPr="006B2434" w:rsidRDefault="00910305" w:rsidP="00910305">
            <w:pPr>
              <w:autoSpaceDE w:val="0"/>
              <w:autoSpaceDN w:val="0"/>
              <w:adjustRightInd w:val="0"/>
              <w:jc w:val="both"/>
              <w:rPr>
                <w:rFonts w:ascii="Calibri" w:hAnsi="Calibri" w:cs="Arial"/>
                <w:sz w:val="18"/>
                <w:szCs w:val="18"/>
                <w:lang w:val="es-BO" w:eastAsia="es-BO"/>
              </w:rPr>
            </w:pP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Se realizara el d</w:t>
            </w:r>
            <w:r w:rsidRPr="006B2434">
              <w:rPr>
                <w:rFonts w:ascii="Calibri" w:hAnsi="Calibri" w:cs="Arial"/>
                <w:sz w:val="18"/>
                <w:szCs w:val="18"/>
                <w:lang w:val="es-BO" w:eastAsia="es-BO"/>
              </w:rPr>
              <w:t xml:space="preserve">esmontaje de la válvula, independientemente de la altura en la que se encuentre, deberá </w:t>
            </w:r>
            <w:r>
              <w:rPr>
                <w:rFonts w:ascii="Calibri" w:hAnsi="Calibri" w:cs="Arial"/>
                <w:sz w:val="18"/>
                <w:szCs w:val="18"/>
                <w:lang w:val="es-BO" w:eastAsia="es-BO"/>
              </w:rPr>
              <w:t xml:space="preserve">retirar </w:t>
            </w:r>
            <w:r w:rsidRPr="006B2434">
              <w:rPr>
                <w:rFonts w:ascii="Calibri" w:hAnsi="Calibri" w:cs="Arial"/>
                <w:sz w:val="18"/>
                <w:szCs w:val="18"/>
                <w:lang w:val="es-BO" w:eastAsia="es-BO"/>
              </w:rPr>
              <w:t xml:space="preserve"> la válvula cuidando y cumpliendo con todas las normas de seguridad, si para ello requiere contratar una grúa, deberá considerarlo en sus costos. La grúa deberá ser certificada al igual que su operador.</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Posteriormente el Proveedor realizara el t</w:t>
            </w:r>
            <w:r w:rsidRPr="006B2434">
              <w:rPr>
                <w:rFonts w:ascii="Calibri" w:hAnsi="Calibri" w:cs="Arial"/>
                <w:sz w:val="18"/>
                <w:szCs w:val="18"/>
                <w:lang w:val="es-BO" w:eastAsia="es-BO"/>
              </w:rPr>
              <w:t>ransporte de Válvula a taller de YPFB</w:t>
            </w:r>
            <w:r>
              <w:rPr>
                <w:rFonts w:ascii="Calibri" w:hAnsi="Calibri" w:cs="Arial"/>
                <w:sz w:val="18"/>
                <w:szCs w:val="18"/>
                <w:lang w:val="es-BO" w:eastAsia="es-BO"/>
              </w:rPr>
              <w:t xml:space="preserve"> (Rio Grande) </w:t>
            </w:r>
            <w:r w:rsidRPr="006B2434">
              <w:rPr>
                <w:rFonts w:ascii="Calibri" w:hAnsi="Calibri" w:cs="Arial"/>
                <w:sz w:val="18"/>
                <w:szCs w:val="18"/>
                <w:lang w:val="es-BO" w:eastAsia="es-BO"/>
              </w:rPr>
              <w:t xml:space="preserve">con el </w:t>
            </w:r>
            <w:r>
              <w:rPr>
                <w:rFonts w:ascii="Calibri" w:hAnsi="Calibri" w:cs="Arial"/>
                <w:sz w:val="18"/>
                <w:szCs w:val="18"/>
                <w:lang w:val="es-BO" w:eastAsia="es-BO"/>
              </w:rPr>
              <w:t>debido cuidado que se requiera, el contratista asignara un lugar para que el Proveedor pueda armar su banco de prueba en el Taller de Mantenimiento de la PSL.</w:t>
            </w:r>
          </w:p>
          <w:p w:rsidR="00910305" w:rsidRPr="00910305"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 xml:space="preserve">Una vez se tenga el dispositivo de Seguridad en el banco de Prueba se realizara verificación de Presión de disparo, Presión de Cierre, </w:t>
            </w:r>
            <w:r w:rsidRPr="006B2434">
              <w:rPr>
                <w:rFonts w:ascii="Calibri" w:hAnsi="Calibri" w:cs="Arial"/>
                <w:sz w:val="18"/>
                <w:szCs w:val="18"/>
                <w:lang w:val="es-BO" w:eastAsia="es-BO"/>
              </w:rPr>
              <w:t xml:space="preserve">Ajuste de pre pop, </w:t>
            </w:r>
            <w:r>
              <w:rPr>
                <w:rFonts w:ascii="Calibri" w:hAnsi="Calibri" w:cs="Arial"/>
                <w:sz w:val="18"/>
                <w:szCs w:val="18"/>
                <w:lang w:val="es-BO" w:eastAsia="es-BO"/>
              </w:rPr>
              <w:t xml:space="preserve">Prueba de Hermeticidad, </w:t>
            </w:r>
            <w:r w:rsidRPr="006B2434">
              <w:rPr>
                <w:rFonts w:ascii="Calibri" w:hAnsi="Calibri" w:cs="Arial"/>
                <w:sz w:val="18"/>
                <w:szCs w:val="18"/>
                <w:lang w:val="es-BO" w:eastAsia="es-BO"/>
              </w:rPr>
              <w:t xml:space="preserve">el proveedor deberá realizar </w:t>
            </w:r>
            <w:r>
              <w:rPr>
                <w:rFonts w:ascii="Calibri" w:hAnsi="Calibri" w:cs="Arial"/>
                <w:sz w:val="18"/>
                <w:szCs w:val="18"/>
                <w:lang w:val="es-BO" w:eastAsia="es-BO"/>
              </w:rPr>
              <w:t>todas las pruebas</w:t>
            </w:r>
            <w:r w:rsidRPr="006B2434">
              <w:rPr>
                <w:rFonts w:ascii="Calibri" w:hAnsi="Calibri" w:cs="Arial"/>
                <w:sz w:val="18"/>
                <w:szCs w:val="18"/>
                <w:lang w:val="es-BO" w:eastAsia="es-BO"/>
              </w:rPr>
              <w:t xml:space="preserve">, en un banco certificado y registrar el valor. </w:t>
            </w:r>
          </w:p>
          <w:p w:rsidR="00910305" w:rsidRPr="00772245"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772245">
              <w:rPr>
                <w:rFonts w:ascii="Calibri" w:hAnsi="Calibri" w:cs="Arial"/>
                <w:sz w:val="18"/>
                <w:szCs w:val="18"/>
                <w:lang w:val="es-BO" w:eastAsia="es-BO"/>
              </w:rPr>
              <w:t xml:space="preserve">El proveedor una vez determine que el dispositivo de Seguridad no funciona correctamente deberá realizar el desmontaje completo de la válvula, incluyendo el cambio y/o limpieza de componentes, Verificación de internos, verificación de la carcasa interna de la válvula, reemplazo de </w:t>
            </w:r>
            <w:r w:rsidRPr="00772245">
              <w:rPr>
                <w:rFonts w:ascii="Calibri" w:hAnsi="Calibri" w:cs="Arial"/>
                <w:sz w:val="18"/>
                <w:szCs w:val="18"/>
                <w:lang w:val="es-BO" w:eastAsia="es-BO"/>
              </w:rPr>
              <w:lastRenderedPageBreak/>
              <w:t xml:space="preserve">empaquetaduras internas y O-rings, Lubricación interna, </w:t>
            </w:r>
            <w:r>
              <w:rPr>
                <w:rFonts w:ascii="Calibri" w:hAnsi="Calibri" w:cs="Arial"/>
                <w:sz w:val="18"/>
                <w:szCs w:val="18"/>
                <w:lang w:val="es-BO" w:eastAsia="es-BO"/>
              </w:rPr>
              <w:t xml:space="preserve">Armado </w:t>
            </w:r>
            <w:r w:rsidRPr="00772245">
              <w:rPr>
                <w:rFonts w:ascii="Calibri" w:hAnsi="Calibri" w:cs="Arial"/>
                <w:sz w:val="18"/>
                <w:szCs w:val="18"/>
                <w:lang w:val="es-BO" w:eastAsia="es-BO"/>
              </w:rPr>
              <w:t>de los componentes internos de la válvula de acuerdo a especificaciones de fabricante o procedimiento intern</w:t>
            </w:r>
            <w:r>
              <w:rPr>
                <w:rFonts w:ascii="Calibri" w:hAnsi="Calibri" w:cs="Arial"/>
                <w:sz w:val="18"/>
                <w:szCs w:val="18"/>
                <w:lang w:val="es-BO" w:eastAsia="es-BO"/>
              </w:rPr>
              <w:t>o previamente aprobado por YPFB, todos estos trabajos se realizaran en caso de que sea necesario, si es que el dispositivo o falle o a solicitud de YPFB.</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Prueba de cierre de sello de asiento, el proveedor realizará la prueba de la válvula en banco y verificará la no existencia de fugas (se realizará a la presión de trabajo).</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Transporte de válvula a posición de operación, el proveedor realizará el transporte hasta el lugar de operación de la válvula y procederá a su montaje.</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Montaje, el montaje se realizará de acuerdo a normas con el torque adecuado.</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Colocado de precinto, el proveedor colocará un precinto y chapa de identificación en la válvula con la siguiente información:</w:t>
            </w:r>
          </w:p>
          <w:p w:rsidR="00910305" w:rsidRPr="006B2434" w:rsidRDefault="00910305"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YPFB</w:t>
            </w:r>
          </w:p>
          <w:p w:rsidR="00910305" w:rsidRPr="006B2434" w:rsidRDefault="00910305"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TAG</w:t>
            </w:r>
          </w:p>
          <w:p w:rsidR="00910305" w:rsidRPr="006B2434" w:rsidRDefault="00910305"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Presión de ajuste.</w:t>
            </w:r>
          </w:p>
          <w:p w:rsidR="00910305" w:rsidRPr="006B2434" w:rsidRDefault="00910305"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Numero de certificado.</w:t>
            </w:r>
          </w:p>
          <w:p w:rsidR="00910305" w:rsidRPr="006B2434" w:rsidRDefault="00910305" w:rsidP="003556F2">
            <w:pPr>
              <w:numPr>
                <w:ilvl w:val="1"/>
                <w:numId w:val="36"/>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Fecha de calibración.</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Deberá registrar el trabajo realizado en actas de trabajo, donde firme el fiscal del servicio.</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Emisión del certificado de calibración, el proveedor a la conclusión del servicio emitirá los certificados de calibración de cada una de las válvulas intervenidas.</w:t>
            </w:r>
          </w:p>
          <w:p w:rsidR="00910305" w:rsidRPr="006B2434" w:rsidRDefault="00910305" w:rsidP="003556F2">
            <w:pPr>
              <w:numPr>
                <w:ilvl w:val="0"/>
                <w:numId w:val="35"/>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Elaboración de informe final, a la conclusión del servicio se emitirá un informe final del trabajo realizado, adjuntando el detalle de las válvulas intervenidas en medio digital e impreso.</w:t>
            </w:r>
          </w:p>
          <w:p w:rsidR="00910305" w:rsidRPr="00DC5C5B" w:rsidRDefault="00910305" w:rsidP="00910305">
            <w:pPr>
              <w:autoSpaceDE w:val="0"/>
              <w:autoSpaceDN w:val="0"/>
              <w:adjustRightInd w:val="0"/>
              <w:ind w:left="426"/>
              <w:jc w:val="both"/>
              <w:rPr>
                <w:rFonts w:ascii="Calibri" w:hAnsi="Calibri" w:cs="Arial"/>
                <w:sz w:val="10"/>
                <w:szCs w:val="10"/>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Calibri"/>
                <w:sz w:val="18"/>
                <w:szCs w:val="18"/>
              </w:rPr>
              <w:t>En la realización de las pruebas Pre POP y de calibración de las válvulas deberá estar presente el fiscal del servicio, y dar su conformidad al trabajo realizado.</w:t>
            </w:r>
          </w:p>
          <w:p w:rsidR="00910305" w:rsidRPr="00DC5C5B" w:rsidRDefault="00910305" w:rsidP="00910305">
            <w:pPr>
              <w:autoSpaceDE w:val="0"/>
              <w:autoSpaceDN w:val="0"/>
              <w:adjustRightInd w:val="0"/>
              <w:jc w:val="both"/>
              <w:rPr>
                <w:rFonts w:ascii="Calibri" w:hAnsi="Calibri" w:cs="Arial"/>
                <w:sz w:val="10"/>
                <w:szCs w:val="10"/>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Pr>
                <w:rFonts w:ascii="Calibri" w:hAnsi="Calibri" w:cs="Arial"/>
                <w:sz w:val="18"/>
                <w:szCs w:val="18"/>
                <w:lang w:val="es-BO" w:eastAsia="es-BO"/>
              </w:rPr>
              <w:t xml:space="preserve">Las </w:t>
            </w:r>
            <w:r w:rsidRPr="006B2434">
              <w:rPr>
                <w:rFonts w:ascii="Calibri" w:hAnsi="Calibri" w:cs="Arial"/>
                <w:sz w:val="18"/>
                <w:szCs w:val="18"/>
                <w:lang w:val="es-BO" w:eastAsia="es-BO"/>
              </w:rPr>
              <w:t xml:space="preserve">actividades </w:t>
            </w:r>
            <w:r>
              <w:rPr>
                <w:rFonts w:ascii="Calibri" w:hAnsi="Calibri" w:cs="Arial"/>
                <w:sz w:val="18"/>
                <w:szCs w:val="18"/>
                <w:lang w:val="es-BO" w:eastAsia="es-BO"/>
              </w:rPr>
              <w:t xml:space="preserve">o trabajos serán evaluados por el Fiscal del Servicio el cual determinara si se requiere el MANTENIMIENTO Y/O </w:t>
            </w:r>
            <w:r w:rsidRPr="006B2434">
              <w:rPr>
                <w:rFonts w:ascii="Calibri" w:hAnsi="Calibri" w:cs="Arial"/>
                <w:sz w:val="18"/>
                <w:szCs w:val="18"/>
                <w:lang w:val="es-BO" w:eastAsia="es-BO"/>
              </w:rPr>
              <w:t>CALIBRACIÓN</w:t>
            </w:r>
            <w:r>
              <w:rPr>
                <w:rFonts w:ascii="Calibri" w:hAnsi="Calibri" w:cs="Arial"/>
                <w:sz w:val="18"/>
                <w:szCs w:val="18"/>
                <w:lang w:val="es-BO" w:eastAsia="es-BO"/>
              </w:rPr>
              <w:t xml:space="preserve"> o </w:t>
            </w:r>
            <w:r w:rsidRPr="006B2434">
              <w:rPr>
                <w:rFonts w:ascii="Calibri" w:hAnsi="Calibri" w:cs="Arial"/>
                <w:sz w:val="18"/>
                <w:szCs w:val="18"/>
                <w:lang w:val="es-BO" w:eastAsia="es-BO"/>
              </w:rPr>
              <w:t>VERIFICACIÓN</w:t>
            </w:r>
            <w:r w:rsidRPr="006B2434">
              <w:rPr>
                <w:rFonts w:ascii="Calibri" w:hAnsi="Calibri" w:cs="Arial"/>
                <w:b/>
                <w:sz w:val="18"/>
                <w:szCs w:val="18"/>
                <w:lang w:val="es-BO" w:eastAsia="es-BO"/>
              </w:rPr>
              <w:t xml:space="preserve"> </w:t>
            </w:r>
            <w:r>
              <w:rPr>
                <w:rFonts w:ascii="Calibri" w:hAnsi="Calibri" w:cs="Arial"/>
                <w:sz w:val="18"/>
                <w:szCs w:val="18"/>
                <w:lang w:val="es-BO" w:eastAsia="es-BO"/>
              </w:rPr>
              <w:t>del dispositivo de Seguridad</w:t>
            </w:r>
            <w:r w:rsidRPr="006B2434">
              <w:rPr>
                <w:rFonts w:ascii="Calibri" w:hAnsi="Calibri" w:cs="Arial"/>
                <w:b/>
                <w:sz w:val="18"/>
                <w:szCs w:val="18"/>
                <w:lang w:val="es-BO" w:eastAsia="es-BO"/>
              </w:rPr>
              <w:t>.</w:t>
            </w:r>
          </w:p>
          <w:p w:rsidR="00910305" w:rsidRDefault="00910305" w:rsidP="009F3A9D">
            <w:pPr>
              <w:rPr>
                <w:rFonts w:asciiTheme="minorHAnsi" w:hAnsiTheme="minorHAnsi" w:cstheme="minorHAnsi"/>
                <w:b/>
                <w:sz w:val="18"/>
                <w:szCs w:val="18"/>
              </w:rPr>
            </w:pPr>
          </w:p>
          <w:p w:rsidR="00910305"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sz w:val="18"/>
                <w:szCs w:val="18"/>
                <w:lang w:val="es-BO" w:eastAsia="es-BO"/>
              </w:rPr>
              <w:t>Nota.</w:t>
            </w:r>
            <w:r w:rsidRPr="006B2434">
              <w:rPr>
                <w:rFonts w:ascii="Calibri" w:hAnsi="Calibri" w:cs="Arial"/>
                <w:sz w:val="18"/>
                <w:szCs w:val="18"/>
                <w:lang w:val="es-BO" w:eastAsia="es-BO"/>
              </w:rPr>
              <w:t xml:space="preserve"> Para el servicio de mantenimiento y</w:t>
            </w:r>
            <w:r>
              <w:rPr>
                <w:rFonts w:ascii="Calibri" w:hAnsi="Calibri" w:cs="Arial"/>
                <w:sz w:val="18"/>
                <w:szCs w:val="18"/>
                <w:lang w:val="es-BO" w:eastAsia="es-BO"/>
              </w:rPr>
              <w:t xml:space="preserve">/o calibración y </w:t>
            </w:r>
            <w:r w:rsidRPr="006B2434">
              <w:rPr>
                <w:rFonts w:ascii="Calibri" w:hAnsi="Calibri" w:cs="Arial"/>
                <w:sz w:val="18"/>
                <w:szCs w:val="18"/>
                <w:lang w:val="es-BO" w:eastAsia="es-BO"/>
              </w:rPr>
              <w:t>verificación en sitio, el proveedor</w:t>
            </w:r>
            <w:r w:rsidRPr="006B2434">
              <w:rPr>
                <w:rFonts w:ascii="Calibri" w:hAnsi="Calibri" w:cs="Arial"/>
                <w:b/>
                <w:bCs/>
                <w:sz w:val="18"/>
                <w:szCs w:val="18"/>
                <w:lang w:val="es-BO" w:eastAsia="es-BO"/>
              </w:rPr>
              <w:t xml:space="preserve"> </w:t>
            </w:r>
            <w:r w:rsidRPr="006B2434">
              <w:rPr>
                <w:rFonts w:ascii="Calibri" w:hAnsi="Calibri" w:cs="Arial"/>
                <w:sz w:val="18"/>
                <w:szCs w:val="18"/>
                <w:lang w:val="es-BO" w:eastAsia="es-BO"/>
              </w:rPr>
              <w:t xml:space="preserve">deberá proveer todos los insumos consumibles necesarios para la correcta realización de los trabajos </w:t>
            </w:r>
            <w:r>
              <w:rPr>
                <w:rFonts w:ascii="Calibri" w:hAnsi="Calibri" w:cs="Arial"/>
                <w:sz w:val="18"/>
                <w:szCs w:val="18"/>
                <w:lang w:val="es-BO" w:eastAsia="es-BO"/>
              </w:rPr>
              <w:t xml:space="preserve">y/o aquellos que YPFB ve necesario como </w:t>
            </w:r>
            <w:r w:rsidRPr="006B2434">
              <w:rPr>
                <w:rFonts w:ascii="Calibri" w:hAnsi="Calibri" w:cs="Arial"/>
                <w:sz w:val="18"/>
                <w:szCs w:val="18"/>
                <w:lang w:val="es-BO" w:eastAsia="es-BO"/>
              </w:rPr>
              <w:t xml:space="preserve">(nitrógeno, teflón, pastas pulidoras, alcohol, o’rings, empaquetaduras internas, placas, precintos, </w:t>
            </w:r>
            <w:r>
              <w:rPr>
                <w:rFonts w:ascii="Calibri" w:hAnsi="Calibri" w:cs="Arial"/>
                <w:sz w:val="18"/>
                <w:szCs w:val="18"/>
                <w:lang w:val="es-BO" w:eastAsia="es-BO"/>
              </w:rPr>
              <w:t>Herramientas, eslingas, grilletes, gruas,</w:t>
            </w:r>
            <w:r w:rsidRPr="006B2434">
              <w:rPr>
                <w:rFonts w:ascii="Calibri" w:hAnsi="Calibri" w:cs="Arial"/>
                <w:sz w:val="18"/>
                <w:szCs w:val="18"/>
                <w:lang w:val="es-BO" w:eastAsia="es-BO"/>
              </w:rPr>
              <w:t>etc.)</w:t>
            </w:r>
            <w:r>
              <w:rPr>
                <w:rFonts w:ascii="Calibri" w:hAnsi="Calibri" w:cs="Arial"/>
                <w:sz w:val="18"/>
                <w:szCs w:val="18"/>
                <w:lang w:val="es-BO" w:eastAsia="es-BO"/>
              </w:rPr>
              <w:t xml:space="preserve"> </w:t>
            </w:r>
          </w:p>
          <w:p w:rsidR="00910305" w:rsidRPr="00910305" w:rsidRDefault="00910305" w:rsidP="00910305">
            <w:pPr>
              <w:autoSpaceDE w:val="0"/>
              <w:autoSpaceDN w:val="0"/>
              <w:adjustRightInd w:val="0"/>
              <w:jc w:val="both"/>
              <w:rPr>
                <w:rFonts w:ascii="Calibri" w:hAnsi="Calibri" w:cs="Arial"/>
                <w:sz w:val="18"/>
                <w:szCs w:val="18"/>
                <w:lang w:val="es-BO" w:eastAsia="es-BO"/>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10305" w:rsidRPr="00DC5C5B" w:rsidRDefault="00910305" w:rsidP="00910305">
            <w:pPr>
              <w:autoSpaceDE w:val="0"/>
              <w:autoSpaceDN w:val="0"/>
              <w:adjustRightInd w:val="0"/>
              <w:jc w:val="both"/>
              <w:rPr>
                <w:rFonts w:ascii="Calibri" w:hAnsi="Calibri" w:cs="Arial"/>
                <w:b/>
                <w:sz w:val="18"/>
                <w:szCs w:val="18"/>
                <w:lang w:val="es-BO" w:eastAsia="es-BO"/>
              </w:rPr>
            </w:pPr>
            <w:r w:rsidRPr="00DC5C5B">
              <w:rPr>
                <w:rFonts w:ascii="Calibri" w:hAnsi="Calibri" w:cs="Arial"/>
                <w:b/>
                <w:sz w:val="18"/>
                <w:szCs w:val="18"/>
                <w:lang w:val="es-BO" w:eastAsia="es-BO"/>
              </w:rPr>
              <w:lastRenderedPageBreak/>
              <w:t xml:space="preserve">EXPERIENCIA DEL PERSONAL </w:t>
            </w:r>
          </w:p>
          <w:p w:rsidR="00910305" w:rsidRPr="00DC5C5B" w:rsidRDefault="00910305" w:rsidP="00910305">
            <w:pPr>
              <w:autoSpaceDE w:val="0"/>
              <w:autoSpaceDN w:val="0"/>
              <w:adjustRightInd w:val="0"/>
              <w:jc w:val="both"/>
              <w:rPr>
                <w:rFonts w:ascii="Calibri" w:hAnsi="Calibri" w:cs="Arial"/>
                <w:sz w:val="10"/>
                <w:szCs w:val="10"/>
                <w:lang w:val="es-BO" w:eastAsia="es-BO"/>
              </w:rPr>
            </w:pPr>
          </w:p>
          <w:p w:rsidR="00910305" w:rsidRPr="00910305" w:rsidRDefault="00910305" w:rsidP="00910305">
            <w:pPr>
              <w:autoSpaceDE w:val="0"/>
              <w:autoSpaceDN w:val="0"/>
              <w:adjustRightInd w:val="0"/>
              <w:jc w:val="both"/>
              <w:rPr>
                <w:rFonts w:ascii="Calibri" w:hAnsi="Calibri" w:cs="Calibri"/>
                <w:sz w:val="18"/>
                <w:szCs w:val="18"/>
              </w:rPr>
            </w:pPr>
            <w:r w:rsidRPr="00260F48">
              <w:rPr>
                <w:rFonts w:ascii="Calibri" w:hAnsi="Calibri" w:cs="Calibri"/>
                <w:sz w:val="18"/>
                <w:szCs w:val="18"/>
              </w:rPr>
              <w:t xml:space="preserve">El personal que realizara el servicio por parte de la empresa Contratista deberá contar mínimo con dos  (2) personas  con conocimiento y/o experiencia en servicios relacionados al objeto del presente proceso de contratación, este personal deberá tener  mínimamente   2 (dos) certificados de capacitación y/o  trabajos realizados en el área, los proponentes deberán adjuntar en sus propuesta la documentación de respaldo de la formación y/o experiencia del personal </w:t>
            </w:r>
            <w:r>
              <w:rPr>
                <w:rFonts w:ascii="Calibri" w:hAnsi="Calibri" w:cs="Calibri"/>
                <w:sz w:val="18"/>
                <w:szCs w:val="18"/>
              </w:rPr>
              <w:t>propuesto, en fotocopia simple.</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Default="009F3A9D" w:rsidP="009F3A9D">
            <w:pPr>
              <w:rPr>
                <w:rFonts w:asciiTheme="minorHAnsi" w:hAnsiTheme="minorHAnsi" w:cstheme="minorHAnsi"/>
                <w:b/>
                <w:sz w:val="18"/>
                <w:szCs w:val="18"/>
              </w:rPr>
            </w:pPr>
          </w:p>
          <w:p w:rsidR="00910305" w:rsidRPr="00986D99" w:rsidRDefault="00910305" w:rsidP="00910305">
            <w:pPr>
              <w:autoSpaceDE w:val="0"/>
              <w:autoSpaceDN w:val="0"/>
              <w:adjustRightInd w:val="0"/>
              <w:jc w:val="both"/>
              <w:rPr>
                <w:rFonts w:ascii="Calibri" w:hAnsi="Calibri" w:cs="Arial"/>
                <w:b/>
                <w:sz w:val="18"/>
                <w:szCs w:val="18"/>
                <w:u w:val="single"/>
                <w:lang w:val="es-BO" w:eastAsia="es-BO"/>
              </w:rPr>
            </w:pPr>
            <w:r w:rsidRPr="00986D99">
              <w:rPr>
                <w:rFonts w:ascii="Calibri" w:hAnsi="Calibri" w:cs="Arial"/>
                <w:b/>
                <w:sz w:val="18"/>
                <w:szCs w:val="18"/>
                <w:u w:val="single"/>
                <w:lang w:val="es-BO" w:eastAsia="es-BO"/>
              </w:rPr>
              <w:t xml:space="preserve">CONDICIONES COMPLEMENTARIAS </w:t>
            </w:r>
          </w:p>
          <w:p w:rsidR="00910305" w:rsidRPr="006B2434" w:rsidRDefault="00910305" w:rsidP="00910305">
            <w:pPr>
              <w:autoSpaceDE w:val="0"/>
              <w:autoSpaceDN w:val="0"/>
              <w:adjustRightInd w:val="0"/>
              <w:jc w:val="both"/>
              <w:rPr>
                <w:rFonts w:ascii="Calibri" w:hAnsi="Calibri" w:cs="Arial"/>
                <w:b/>
                <w:sz w:val="18"/>
                <w:szCs w:val="18"/>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La ejecución del servicio, selección de materiales, recomendaciones técnicas, inspecciones y pruebas deberán estar conforme a las normas particulares, últimas ediciones aprobadas, detalladas a continuación: </w:t>
            </w:r>
          </w:p>
          <w:p w:rsidR="00910305" w:rsidRPr="006B2434" w:rsidRDefault="00910305" w:rsidP="00910305">
            <w:pPr>
              <w:autoSpaceDE w:val="0"/>
              <w:autoSpaceDN w:val="0"/>
              <w:adjustRightInd w:val="0"/>
              <w:jc w:val="both"/>
              <w:rPr>
                <w:rFonts w:ascii="Calibri" w:hAnsi="Calibri" w:cs="Arial"/>
                <w:sz w:val="18"/>
                <w:szCs w:val="18"/>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LEY 16989: </w:t>
            </w:r>
            <w:r w:rsidRPr="006B2434">
              <w:rPr>
                <w:rFonts w:ascii="Calibri" w:hAnsi="Calibri" w:cs="Arial"/>
                <w:sz w:val="18"/>
                <w:szCs w:val="18"/>
                <w:lang w:val="es-BO" w:eastAsia="es-BO"/>
              </w:rPr>
              <w:t xml:space="preserve">Ley General de Higiene, Seguridad Ocupacional y Bienestar (Nacional). </w:t>
            </w:r>
          </w:p>
          <w:p w:rsidR="00910305" w:rsidRPr="006B2434" w:rsidRDefault="00910305" w:rsidP="00910305">
            <w:pPr>
              <w:autoSpaceDE w:val="0"/>
              <w:autoSpaceDN w:val="0"/>
              <w:adjustRightInd w:val="0"/>
              <w:jc w:val="both"/>
              <w:rPr>
                <w:rFonts w:ascii="Calibri" w:hAnsi="Calibri" w:cs="Arial"/>
                <w:sz w:val="18"/>
                <w:szCs w:val="18"/>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Decreto Supremo 25502/99</w:t>
            </w:r>
            <w:r w:rsidRPr="006B2434">
              <w:rPr>
                <w:rFonts w:ascii="Calibri" w:hAnsi="Calibri" w:cs="Arial"/>
                <w:sz w:val="18"/>
                <w:szCs w:val="18"/>
                <w:lang w:val="es-BO" w:eastAsia="es-BO"/>
              </w:rPr>
              <w:t xml:space="preserve">. Reglamento para la Construcción y Operación de Refinerías, Plantas Petroquímicas y Unidades de Proceso (Nacional). </w:t>
            </w:r>
          </w:p>
          <w:p w:rsidR="00910305" w:rsidRPr="006B2434" w:rsidRDefault="00910305" w:rsidP="00910305">
            <w:pPr>
              <w:autoSpaceDE w:val="0"/>
              <w:autoSpaceDN w:val="0"/>
              <w:adjustRightInd w:val="0"/>
              <w:jc w:val="both"/>
              <w:rPr>
                <w:rFonts w:ascii="Calibri" w:hAnsi="Calibri" w:cs="Arial"/>
                <w:sz w:val="18"/>
                <w:szCs w:val="18"/>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API (American Petroleum Institute)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520 Parte I: Dimensionamiento y Selección.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520 Parte II: Instalación.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521: Sistemas de Despresurización y Alivio de Presión.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526: Válvulas de Alivio Bridadas.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527: Ajuste de Asiento en Válvulas de Alivio con asiento metal-metal.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INS 510: Código para Recipientes sometidos a presión.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RP 576: Inspección de Dispositivos de alivio de presión.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STD 650: Tanques de Acero Soldados para Almacenamiento de Petróleo.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API STD 2000: Venteos atmosféricos y de baja presión para tanques de almacenamiento.</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 </w:t>
            </w:r>
          </w:p>
          <w:p w:rsidR="00910305" w:rsidRPr="006B2434" w:rsidRDefault="00910305" w:rsidP="00910305">
            <w:pPr>
              <w:autoSpaceDE w:val="0"/>
              <w:autoSpaceDN w:val="0"/>
              <w:adjustRightInd w:val="0"/>
              <w:jc w:val="both"/>
              <w:rPr>
                <w:rFonts w:ascii="Calibri" w:hAnsi="Calibri" w:cs="Arial"/>
                <w:sz w:val="18"/>
                <w:szCs w:val="18"/>
                <w:lang w:val="en-US" w:eastAsia="es-BO"/>
              </w:rPr>
            </w:pPr>
            <w:r w:rsidRPr="006B2434">
              <w:rPr>
                <w:rFonts w:ascii="Calibri" w:hAnsi="Calibri" w:cs="Arial"/>
                <w:b/>
                <w:bCs/>
                <w:sz w:val="18"/>
                <w:szCs w:val="18"/>
                <w:lang w:val="en-US" w:eastAsia="es-BO"/>
              </w:rPr>
              <w:t xml:space="preserve">ASME (American Society of Mechanical Engineers)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Sección VIII Inspección y Evaluación de Integridad de Recipientes a Presión, Tanques,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Calderas y Tuberías en Servicio. </w:t>
            </w:r>
          </w:p>
          <w:p w:rsidR="00910305" w:rsidRPr="006B2434" w:rsidRDefault="00910305" w:rsidP="00910305">
            <w:pPr>
              <w:autoSpaceDE w:val="0"/>
              <w:autoSpaceDN w:val="0"/>
              <w:adjustRightInd w:val="0"/>
              <w:jc w:val="both"/>
              <w:rPr>
                <w:rFonts w:ascii="Calibri" w:hAnsi="Calibri" w:cs="Arial"/>
                <w:sz w:val="18"/>
                <w:szCs w:val="18"/>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ANSI / ASME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B95.1: Terminología de Dispositivos de Alivio de Presión.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PTC 25.3: Pruebas de Rendimiento de Válvulas de Seguridad y Alivio. </w:t>
            </w:r>
          </w:p>
          <w:p w:rsidR="00910305" w:rsidRPr="006B2434" w:rsidRDefault="00910305" w:rsidP="00910305">
            <w:pPr>
              <w:autoSpaceDE w:val="0"/>
              <w:autoSpaceDN w:val="0"/>
              <w:adjustRightInd w:val="0"/>
              <w:jc w:val="both"/>
              <w:rPr>
                <w:rFonts w:ascii="Calibri" w:hAnsi="Calibri" w:cs="Arial"/>
                <w:sz w:val="18"/>
                <w:szCs w:val="18"/>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ISO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9001:2008 Sistemas de Gestión de Calidad-Requisitos.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17025:2005 Requisitos generales para la competencia de los laboratorios de ensayo y de calibración.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14001:2005 Sistemas de gestión ambiental - Requisitos con orientación para su uso. </w:t>
            </w:r>
          </w:p>
          <w:p w:rsidR="00910305" w:rsidRPr="006B2434" w:rsidRDefault="00910305" w:rsidP="00910305">
            <w:pPr>
              <w:autoSpaceDE w:val="0"/>
              <w:autoSpaceDN w:val="0"/>
              <w:adjustRightInd w:val="0"/>
              <w:jc w:val="both"/>
              <w:rPr>
                <w:rFonts w:ascii="Calibri" w:hAnsi="Calibri" w:cs="Arial"/>
                <w:sz w:val="18"/>
                <w:szCs w:val="18"/>
                <w:lang w:val="es-BO" w:eastAsia="es-BO"/>
              </w:rPr>
            </w:pP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OHSAS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OHSAS 18001:2008 Sistemas de gestión de la seguridad y la salud ocupacional – Requisitos. </w:t>
            </w:r>
          </w:p>
          <w:p w:rsidR="00910305" w:rsidRPr="006B2434" w:rsidRDefault="00910305" w:rsidP="00910305">
            <w:pPr>
              <w:autoSpaceDE w:val="0"/>
              <w:autoSpaceDN w:val="0"/>
              <w:adjustRightInd w:val="0"/>
              <w:jc w:val="both"/>
              <w:rPr>
                <w:rFonts w:ascii="Calibri" w:hAnsi="Calibri" w:cs="Arial"/>
                <w:sz w:val="18"/>
                <w:szCs w:val="18"/>
                <w:lang w:val="es-BO" w:eastAsia="es-BO"/>
              </w:rPr>
            </w:pPr>
            <w:r w:rsidRPr="006B2434">
              <w:rPr>
                <w:rFonts w:ascii="Calibri" w:hAnsi="Calibri" w:cs="Arial"/>
                <w:bCs/>
                <w:sz w:val="18"/>
                <w:szCs w:val="18"/>
                <w:lang w:val="es-BO" w:eastAsia="es-BO"/>
              </w:rPr>
              <w:t xml:space="preserve">Procedimientos y Recomendaciones de cada Fabricante </w:t>
            </w:r>
          </w:p>
          <w:p w:rsidR="00910305" w:rsidRPr="00910305" w:rsidRDefault="00910305" w:rsidP="00910305">
            <w:pPr>
              <w:autoSpaceDE w:val="0"/>
              <w:autoSpaceDN w:val="0"/>
              <w:adjustRightInd w:val="0"/>
              <w:jc w:val="both"/>
              <w:rPr>
                <w:rFonts w:ascii="Calibri" w:hAnsi="Calibri" w:cs="Arial"/>
                <w:bCs/>
                <w:sz w:val="18"/>
                <w:szCs w:val="18"/>
                <w:lang w:val="es-BO" w:eastAsia="es-BO"/>
              </w:rPr>
            </w:pPr>
            <w:r w:rsidRPr="006B2434">
              <w:rPr>
                <w:rFonts w:ascii="Calibri" w:hAnsi="Calibri" w:cs="Arial"/>
                <w:bCs/>
                <w:sz w:val="18"/>
                <w:szCs w:val="18"/>
                <w:lang w:val="es-BO" w:eastAsia="es-BO"/>
              </w:rPr>
              <w:t>Procedimientos Internos de YPFB.</w:t>
            </w:r>
          </w:p>
          <w:p w:rsidR="00910305" w:rsidRPr="00C75BEC" w:rsidRDefault="00910305" w:rsidP="009F3A9D">
            <w:pPr>
              <w:rPr>
                <w:rFonts w:asciiTheme="minorHAnsi" w:hAnsiTheme="minorHAnsi" w:cstheme="minorHAnsi"/>
                <w:b/>
                <w:sz w:val="18"/>
                <w:szCs w:val="18"/>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986D99" w:rsidP="009F3A9D">
            <w:pPr>
              <w:jc w:val="both"/>
              <w:rPr>
                <w:rFonts w:asciiTheme="minorHAnsi" w:hAnsiTheme="minorHAnsi" w:cstheme="minorHAnsi"/>
                <w:sz w:val="18"/>
                <w:szCs w:val="18"/>
              </w:rPr>
            </w:pPr>
            <w:r w:rsidRPr="006B2434">
              <w:rPr>
                <w:rFonts w:ascii="Calibri" w:hAnsi="Calibri" w:cs="Calibri"/>
                <w:b/>
                <w:bCs/>
                <w:sz w:val="18"/>
                <w:szCs w:val="18"/>
              </w:rPr>
              <w:t>MATERIALES</w:t>
            </w:r>
            <w:r w:rsidRPr="006B2434">
              <w:rPr>
                <w:rFonts w:ascii="Calibri" w:hAnsi="Calibri" w:cs="Calibri"/>
                <w:sz w:val="18"/>
                <w:szCs w:val="18"/>
              </w:rPr>
              <w:t xml:space="preserve">, </w:t>
            </w:r>
            <w:r w:rsidRPr="006B2434">
              <w:rPr>
                <w:rFonts w:ascii="Calibri" w:hAnsi="Calibri" w:cs="Calibri"/>
                <w:b/>
                <w:bCs/>
                <w:sz w:val="18"/>
                <w:szCs w:val="18"/>
              </w:rPr>
              <w:t>HERRAMIENTAS Y</w:t>
            </w:r>
            <w:r w:rsidRPr="006B2434">
              <w:rPr>
                <w:rFonts w:ascii="Calibri" w:hAnsi="Calibri" w:cs="Calibri"/>
                <w:sz w:val="18"/>
                <w:szCs w:val="18"/>
              </w:rPr>
              <w:t xml:space="preserve"> </w:t>
            </w:r>
            <w:r w:rsidRPr="006B2434">
              <w:rPr>
                <w:rFonts w:ascii="Calibri" w:hAnsi="Calibri" w:cs="Calibri"/>
                <w:b/>
                <w:bCs/>
                <w:sz w:val="18"/>
                <w:szCs w:val="18"/>
              </w:rPr>
              <w:t>EQUIPOS</w:t>
            </w:r>
            <w:r>
              <w:rPr>
                <w:rFonts w:ascii="Calibri" w:hAnsi="Calibri" w:cs="Calibri"/>
                <w:b/>
                <w:bCs/>
                <w:sz w:val="18"/>
                <w:szCs w:val="18"/>
              </w:rPr>
              <w:t>/ INSTRUMENTOS</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86D99" w:rsidRPr="006B2434" w:rsidRDefault="00986D99" w:rsidP="00986D99">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bCs/>
                <w:color w:val="000000"/>
                <w:sz w:val="18"/>
                <w:szCs w:val="18"/>
                <w:lang w:val="es-BO" w:eastAsia="es-BO"/>
              </w:rPr>
              <w:t xml:space="preserve">El proveedor </w:t>
            </w:r>
            <w:r w:rsidRPr="006B2434">
              <w:rPr>
                <w:rFonts w:ascii="Calibri" w:hAnsi="Calibri" w:cs="Arial"/>
                <w:color w:val="000000"/>
                <w:sz w:val="18"/>
                <w:szCs w:val="18"/>
                <w:lang w:val="es-BO" w:eastAsia="es-BO"/>
              </w:rPr>
              <w:t xml:space="preserve">se hace responsable de proveer los </w:t>
            </w:r>
            <w:r>
              <w:rPr>
                <w:rFonts w:ascii="Calibri" w:hAnsi="Calibri" w:cs="Arial"/>
                <w:color w:val="000000"/>
                <w:sz w:val="18"/>
                <w:szCs w:val="18"/>
                <w:lang w:val="es-BO" w:eastAsia="es-BO"/>
              </w:rPr>
              <w:t xml:space="preserve">materiales, </w:t>
            </w:r>
            <w:r w:rsidRPr="006B2434">
              <w:rPr>
                <w:rFonts w:ascii="Calibri" w:hAnsi="Calibri" w:cs="Arial"/>
                <w:color w:val="000000"/>
                <w:sz w:val="18"/>
                <w:szCs w:val="18"/>
                <w:lang w:val="es-BO" w:eastAsia="es-BO"/>
              </w:rPr>
              <w:t xml:space="preserve">equipos, herramientas, instrumentos necesarios para realizar el servicio y para garantizar las tareas de mantenimiento, pruebas y calibración. </w:t>
            </w:r>
          </w:p>
          <w:p w:rsidR="00986D99" w:rsidRPr="00331389" w:rsidRDefault="00986D99" w:rsidP="00986D99">
            <w:pPr>
              <w:autoSpaceDE w:val="0"/>
              <w:autoSpaceDN w:val="0"/>
              <w:adjustRightInd w:val="0"/>
              <w:jc w:val="both"/>
              <w:rPr>
                <w:rFonts w:ascii="Calibri" w:hAnsi="Calibri" w:cs="Arial"/>
                <w:color w:val="000000"/>
                <w:sz w:val="10"/>
                <w:szCs w:val="10"/>
                <w:lang w:val="es-BO" w:eastAsia="es-BO"/>
              </w:rPr>
            </w:pPr>
          </w:p>
          <w:p w:rsidR="00986D99" w:rsidRPr="006B2434" w:rsidRDefault="00986D99" w:rsidP="00986D99">
            <w:pPr>
              <w:autoSpaceDE w:val="0"/>
              <w:autoSpaceDN w:val="0"/>
              <w:adjustRightInd w:val="0"/>
              <w:jc w:val="both"/>
              <w:rPr>
                <w:rFonts w:ascii="Calibri" w:hAnsi="Calibri" w:cs="Arial"/>
                <w:color w:val="000000"/>
                <w:sz w:val="18"/>
                <w:szCs w:val="18"/>
                <w:lang w:val="es-BO" w:eastAsia="es-BO"/>
              </w:rPr>
            </w:pPr>
            <w:r>
              <w:rPr>
                <w:rFonts w:ascii="Calibri" w:hAnsi="Calibri" w:cs="Arial"/>
                <w:color w:val="000000"/>
                <w:sz w:val="18"/>
                <w:szCs w:val="18"/>
                <w:lang w:val="es-BO" w:eastAsia="es-BO"/>
              </w:rPr>
              <w:t>Todos los</w:t>
            </w:r>
            <w:r w:rsidRPr="006B2434">
              <w:rPr>
                <w:rFonts w:ascii="Calibri" w:hAnsi="Calibri" w:cs="Arial"/>
                <w:color w:val="000000"/>
                <w:sz w:val="18"/>
                <w:szCs w:val="18"/>
                <w:lang w:val="es-BO" w:eastAsia="es-BO"/>
              </w:rPr>
              <w:t xml:space="preserve"> instrumentos deben ser de marca reconocida y calidad certificada. </w:t>
            </w:r>
            <w:r>
              <w:rPr>
                <w:rFonts w:ascii="Calibri" w:hAnsi="Calibri" w:cs="Arial"/>
                <w:color w:val="000000"/>
                <w:sz w:val="18"/>
                <w:szCs w:val="18"/>
                <w:lang w:val="es-BO" w:eastAsia="es-BO"/>
              </w:rPr>
              <w:t>(Certificaciones Vigentes)</w:t>
            </w:r>
          </w:p>
          <w:p w:rsidR="00986D99" w:rsidRPr="00331389" w:rsidRDefault="00986D99" w:rsidP="00986D99">
            <w:pPr>
              <w:autoSpaceDE w:val="0"/>
              <w:autoSpaceDN w:val="0"/>
              <w:adjustRightInd w:val="0"/>
              <w:jc w:val="both"/>
              <w:rPr>
                <w:rFonts w:ascii="Calibri" w:hAnsi="Calibri" w:cs="Arial"/>
                <w:color w:val="000000"/>
                <w:sz w:val="10"/>
                <w:szCs w:val="10"/>
                <w:lang w:val="es-BO" w:eastAsia="es-BO"/>
              </w:rPr>
            </w:pPr>
          </w:p>
          <w:p w:rsidR="00986D99" w:rsidRPr="006B2434" w:rsidRDefault="00986D99" w:rsidP="00986D99">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color w:val="000000"/>
                <w:sz w:val="18"/>
                <w:szCs w:val="18"/>
                <w:lang w:val="es-BO" w:eastAsia="es-BO"/>
              </w:rPr>
              <w:t>Los instrumentos de medición deberán estar debidamente calibrado</w:t>
            </w:r>
            <w:r>
              <w:rPr>
                <w:rFonts w:ascii="Calibri" w:hAnsi="Calibri" w:cs="Arial"/>
                <w:color w:val="000000"/>
                <w:sz w:val="18"/>
                <w:szCs w:val="18"/>
                <w:lang w:val="es-BO" w:eastAsia="es-BO"/>
              </w:rPr>
              <w:t>s</w:t>
            </w:r>
            <w:r w:rsidRPr="006B2434">
              <w:rPr>
                <w:rFonts w:ascii="Calibri" w:hAnsi="Calibri" w:cs="Arial"/>
                <w:color w:val="000000"/>
                <w:sz w:val="18"/>
                <w:szCs w:val="18"/>
                <w:lang w:val="es-BO" w:eastAsia="es-BO"/>
              </w:rPr>
              <w:t xml:space="preserve"> y certificados por un laboratorio que cuente con patrones con trazabilidad nacional o internacional. </w:t>
            </w:r>
          </w:p>
          <w:p w:rsidR="00986D99" w:rsidRPr="00331389" w:rsidRDefault="00986D99" w:rsidP="00986D99">
            <w:pPr>
              <w:autoSpaceDE w:val="0"/>
              <w:autoSpaceDN w:val="0"/>
              <w:adjustRightInd w:val="0"/>
              <w:jc w:val="both"/>
              <w:rPr>
                <w:rFonts w:ascii="Calibri" w:hAnsi="Calibri" w:cs="Arial"/>
                <w:color w:val="000000"/>
                <w:sz w:val="10"/>
                <w:szCs w:val="10"/>
                <w:lang w:val="es-BO" w:eastAsia="es-BO"/>
              </w:rPr>
            </w:pPr>
          </w:p>
          <w:p w:rsidR="009F3A9D" w:rsidRPr="00C75BEC" w:rsidRDefault="00986D99" w:rsidP="00986D99">
            <w:pPr>
              <w:jc w:val="both"/>
              <w:rPr>
                <w:rFonts w:asciiTheme="minorHAnsi" w:hAnsiTheme="minorHAnsi" w:cstheme="minorHAnsi"/>
                <w:b/>
                <w:sz w:val="18"/>
                <w:szCs w:val="18"/>
              </w:rPr>
            </w:pPr>
            <w:r w:rsidRPr="006B2434">
              <w:rPr>
                <w:rFonts w:ascii="Calibri" w:hAnsi="Calibri" w:cs="Arial"/>
                <w:color w:val="000000"/>
                <w:sz w:val="18"/>
                <w:szCs w:val="18"/>
                <w:lang w:val="es-BO" w:eastAsia="es-BO"/>
              </w:rPr>
              <w:t xml:space="preserve">La documentación de respaldo referida a los instrumentos que se utilizan, deberán </w:t>
            </w:r>
            <w:r>
              <w:rPr>
                <w:rFonts w:ascii="Calibri" w:hAnsi="Calibri" w:cs="Arial"/>
                <w:color w:val="000000"/>
                <w:sz w:val="18"/>
                <w:szCs w:val="18"/>
                <w:lang w:val="es-BO" w:eastAsia="es-BO"/>
              </w:rPr>
              <w:t xml:space="preserve"> ser presentados previo a la ejecución del servicio y de manera adjunta en fotocopia simple </w:t>
            </w:r>
            <w:r w:rsidRPr="006B2434">
              <w:rPr>
                <w:rFonts w:ascii="Calibri" w:hAnsi="Calibri" w:cs="Arial"/>
                <w:color w:val="000000"/>
                <w:sz w:val="18"/>
                <w:szCs w:val="18"/>
                <w:lang w:val="es-BO" w:eastAsia="es-BO"/>
              </w:rPr>
              <w:t xml:space="preserve">junto con el informe </w:t>
            </w:r>
            <w:r>
              <w:rPr>
                <w:rFonts w:ascii="Calibri" w:hAnsi="Calibri" w:cs="Arial"/>
                <w:color w:val="000000"/>
                <w:sz w:val="18"/>
                <w:szCs w:val="18"/>
                <w:lang w:val="es-BO" w:eastAsia="es-BO"/>
              </w:rPr>
              <w:t>final del servicio</w:t>
            </w:r>
            <w:r w:rsidRPr="006B2434">
              <w:rPr>
                <w:rFonts w:ascii="Calibri" w:hAnsi="Calibri" w:cs="Arial"/>
                <w:color w:val="000000"/>
                <w:sz w:val="18"/>
                <w:szCs w:val="18"/>
                <w:lang w:val="es-BO" w:eastAsia="es-BO"/>
              </w:rPr>
              <w:t>.</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986D99" w:rsidP="009F3A9D">
            <w:pPr>
              <w:rPr>
                <w:rFonts w:asciiTheme="minorHAnsi" w:hAnsiTheme="minorHAnsi" w:cstheme="minorHAnsi"/>
                <w:b/>
                <w:sz w:val="18"/>
                <w:szCs w:val="18"/>
              </w:rPr>
            </w:pPr>
            <w:r w:rsidRPr="006B2434">
              <w:rPr>
                <w:rFonts w:ascii="Calibri" w:hAnsi="Calibri" w:cs="Calibri"/>
                <w:b/>
                <w:bCs/>
                <w:sz w:val="18"/>
                <w:szCs w:val="18"/>
              </w:rPr>
              <w:lastRenderedPageBreak/>
              <w:t>PLAZO DEL SERVICIO.</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986D99" w:rsidP="00986D99">
            <w:pPr>
              <w:jc w:val="both"/>
              <w:rPr>
                <w:rFonts w:asciiTheme="minorHAnsi" w:hAnsiTheme="minorHAnsi" w:cstheme="minorHAnsi"/>
                <w:b/>
                <w:sz w:val="18"/>
                <w:szCs w:val="18"/>
              </w:rPr>
            </w:pPr>
            <w:r w:rsidRPr="006B2434">
              <w:rPr>
                <w:rFonts w:ascii="Calibri" w:hAnsi="Calibri" w:cs="Calibri"/>
                <w:bCs/>
                <w:sz w:val="18"/>
                <w:szCs w:val="18"/>
              </w:rPr>
              <w:t>El plazo del servicio será de 30 días calendario a partir de la emisión de la Orden de Proceder, pudiendo la empresa adjudicada realizar el servicio en menor tiempo</w:t>
            </w:r>
            <w:r>
              <w:rPr>
                <w:rFonts w:ascii="Calibri" w:hAnsi="Calibri" w:cs="Calibri"/>
                <w:bCs/>
                <w:sz w:val="18"/>
                <w:szCs w:val="18"/>
              </w:rPr>
              <w:t>.</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986D99" w:rsidP="009F3A9D">
            <w:pPr>
              <w:rPr>
                <w:rFonts w:asciiTheme="minorHAnsi" w:hAnsiTheme="minorHAnsi" w:cstheme="minorHAnsi"/>
                <w:b/>
                <w:sz w:val="18"/>
                <w:szCs w:val="18"/>
              </w:rPr>
            </w:pPr>
            <w:r w:rsidRPr="006B2434">
              <w:rPr>
                <w:rFonts w:ascii="Calibri" w:hAnsi="Calibri" w:cs="Calibri"/>
                <w:b/>
                <w:bCs/>
                <w:sz w:val="18"/>
                <w:szCs w:val="18"/>
              </w:rPr>
              <w:t>EXPERIENCIA DEL PROVEEDOR DEL SERVICIO</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C75BEC" w:rsidRDefault="00986D99" w:rsidP="00986D99">
            <w:pPr>
              <w:jc w:val="both"/>
              <w:rPr>
                <w:rFonts w:asciiTheme="minorHAnsi" w:hAnsiTheme="minorHAnsi" w:cstheme="minorHAnsi"/>
                <w:b/>
                <w:bCs/>
                <w:sz w:val="18"/>
                <w:szCs w:val="18"/>
              </w:rPr>
            </w:pPr>
            <w:r w:rsidRPr="006B2434">
              <w:rPr>
                <w:rFonts w:ascii="Calibri" w:hAnsi="Calibri" w:cs="Calibri"/>
                <w:sz w:val="18"/>
                <w:szCs w:val="18"/>
              </w:rPr>
              <w:t>El proponente deberá contar con una experiencia mínima de tres (3) contratos de servicios de similar naturaleza con entidades públicas o privadas, experiencia que deberá estar respaldada mediante fotocopias simples y legibles de contratos u otros documentos similares, los cuales deberán acompañarse a la propuesta.</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986D99" w:rsidRDefault="00986D99" w:rsidP="00986D99">
            <w:pPr>
              <w:contextualSpacing/>
              <w:jc w:val="both"/>
              <w:rPr>
                <w:rFonts w:ascii="Calibri" w:hAnsi="Calibri" w:cs="Calibri"/>
                <w:b/>
                <w:sz w:val="18"/>
                <w:szCs w:val="18"/>
              </w:rPr>
            </w:pPr>
            <w:r w:rsidRPr="00986D99">
              <w:rPr>
                <w:rFonts w:ascii="Calibri" w:hAnsi="Calibri" w:cs="Calibri"/>
                <w:b/>
                <w:sz w:val="18"/>
                <w:szCs w:val="18"/>
              </w:rPr>
              <w:t>CONDICIONES NECESARIAS PARA LA PRESTACIÓN DEL SERVICIO</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86D99" w:rsidRPr="006B2434" w:rsidRDefault="00986D99" w:rsidP="00986D99">
            <w:pPr>
              <w:shd w:val="clear" w:color="auto" w:fill="FFFFFF"/>
              <w:spacing w:after="240" w:line="276" w:lineRule="auto"/>
              <w:jc w:val="both"/>
              <w:rPr>
                <w:rFonts w:ascii="Calibri" w:hAnsi="Calibri" w:cs="Calibri"/>
                <w:bCs/>
                <w:color w:val="000000"/>
                <w:sz w:val="18"/>
                <w:szCs w:val="18"/>
              </w:rPr>
            </w:pPr>
            <w:r w:rsidRPr="006B2434">
              <w:rPr>
                <w:rFonts w:ascii="Calibri" w:hAnsi="Calibri" w:cs="Calibri"/>
                <w:bCs/>
                <w:sz w:val="18"/>
                <w:szCs w:val="18"/>
              </w:rPr>
              <w:t xml:space="preserve">El </w:t>
            </w:r>
            <w:r w:rsidRPr="006B2434">
              <w:rPr>
                <w:rFonts w:ascii="Calibri" w:hAnsi="Calibri" w:cs="Calibri"/>
                <w:bCs/>
                <w:color w:val="000000"/>
                <w:sz w:val="18"/>
                <w:szCs w:val="18"/>
              </w:rPr>
              <w:t>pago se realizará vía SIGMA, a la conclusión del servicio por lo efectivamente realizado, previa presentación del informe de conformidad aprobado por el fiscal del servicio.</w:t>
            </w:r>
          </w:p>
          <w:p w:rsidR="00986D99" w:rsidRPr="006B2434" w:rsidRDefault="00986D99" w:rsidP="00986D99">
            <w:pPr>
              <w:shd w:val="clear" w:color="auto" w:fill="FFFFFF"/>
              <w:spacing w:line="276" w:lineRule="auto"/>
              <w:jc w:val="both"/>
              <w:rPr>
                <w:rFonts w:ascii="Calibri" w:hAnsi="Calibri" w:cs="Calibri"/>
                <w:bCs/>
                <w:color w:val="000000"/>
                <w:sz w:val="18"/>
                <w:szCs w:val="18"/>
              </w:rPr>
            </w:pPr>
            <w:r w:rsidRPr="006B2434">
              <w:rPr>
                <w:rFonts w:ascii="Calibri" w:hAnsi="Calibri" w:cs="Calibri"/>
                <w:bCs/>
                <w:color w:val="000000"/>
                <w:sz w:val="18"/>
                <w:szCs w:val="18"/>
              </w:rPr>
              <w:t>Para efectos de solicitud de pago, la empresa contratada deberá presentar:</w:t>
            </w:r>
          </w:p>
          <w:p w:rsidR="00986D99" w:rsidRPr="006B2434" w:rsidRDefault="00986D99"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Carta de solicitud de pago.</w:t>
            </w:r>
            <w:r w:rsidRPr="006B2434">
              <w:rPr>
                <w:rFonts w:ascii="Calibri" w:hAnsi="Calibri"/>
                <w:color w:val="000000"/>
                <w:sz w:val="18"/>
                <w:szCs w:val="18"/>
              </w:rPr>
              <w:t xml:space="preserve"> </w:t>
            </w:r>
          </w:p>
          <w:p w:rsidR="00986D99" w:rsidRPr="006B2434" w:rsidRDefault="00986D99"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Factura original de la Empresa emitida a nombre de YPFB con NIT 1020269020</w:t>
            </w:r>
          </w:p>
          <w:p w:rsidR="00986D99" w:rsidRPr="006B2434" w:rsidRDefault="00986D99"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Fotocopia simple del NIT.</w:t>
            </w:r>
          </w:p>
          <w:p w:rsidR="00986D99" w:rsidRPr="006B2434" w:rsidRDefault="00986D99"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 xml:space="preserve">Fotocopia simple del registro de beneficiarios SIGMA, con cuenta bancaria habilitada en el Banco Unión. </w:t>
            </w:r>
          </w:p>
          <w:p w:rsidR="00986D99" w:rsidRPr="006B2434" w:rsidRDefault="00986D99" w:rsidP="003556F2">
            <w:pPr>
              <w:numPr>
                <w:ilvl w:val="0"/>
                <w:numId w:val="37"/>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Fotocopia simple de la cédula de identidad del representante legal</w:t>
            </w:r>
          </w:p>
          <w:p w:rsidR="009F3A9D" w:rsidRDefault="00986D99" w:rsidP="00986D99">
            <w:pPr>
              <w:rPr>
                <w:rFonts w:ascii="Calibri" w:hAnsi="Calibri" w:cs="Calibri"/>
                <w:bCs/>
                <w:color w:val="000000"/>
                <w:sz w:val="18"/>
                <w:szCs w:val="18"/>
              </w:rPr>
            </w:pPr>
            <w:r w:rsidRPr="006B2434">
              <w:rPr>
                <w:rFonts w:ascii="Calibri" w:hAnsi="Calibri" w:cs="Calibri"/>
                <w:bCs/>
                <w:color w:val="000000"/>
                <w:sz w:val="18"/>
                <w:szCs w:val="18"/>
              </w:rPr>
              <w:t>Fotocopia simple del Contrato.</w:t>
            </w:r>
          </w:p>
          <w:p w:rsidR="00331389" w:rsidRDefault="00331389" w:rsidP="00986D99">
            <w:pPr>
              <w:rPr>
                <w:rFonts w:asciiTheme="minorHAnsi" w:hAnsiTheme="minorHAnsi" w:cstheme="minorHAnsi"/>
                <w:b/>
                <w:bCs/>
                <w:sz w:val="18"/>
                <w:szCs w:val="18"/>
              </w:rPr>
            </w:pPr>
            <w:r>
              <w:rPr>
                <w:rFonts w:asciiTheme="minorHAnsi" w:hAnsiTheme="minorHAnsi" w:cstheme="minorHAnsi"/>
                <w:b/>
                <w:bCs/>
                <w:sz w:val="18"/>
                <w:szCs w:val="18"/>
              </w:rPr>
              <w:t>MANIFESTAR ACEPTACION.</w:t>
            </w:r>
          </w:p>
          <w:p w:rsidR="00331389" w:rsidRPr="00331389" w:rsidRDefault="00331389" w:rsidP="00986D99">
            <w:pPr>
              <w:rPr>
                <w:rFonts w:asciiTheme="minorHAnsi" w:hAnsiTheme="minorHAnsi" w:cstheme="minorHAnsi"/>
                <w:b/>
                <w:bCs/>
                <w:sz w:val="10"/>
                <w:szCs w:val="10"/>
              </w:rPr>
            </w:pP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986D99" w:rsidP="009F3A9D">
            <w:pPr>
              <w:rPr>
                <w:rFonts w:asciiTheme="minorHAnsi" w:hAnsiTheme="minorHAnsi" w:cstheme="minorHAnsi"/>
                <w:bCs/>
                <w:sz w:val="18"/>
                <w:szCs w:val="18"/>
              </w:rPr>
            </w:pPr>
            <w:r w:rsidRPr="006B2434">
              <w:rPr>
                <w:rFonts w:ascii="Calibri" w:hAnsi="Calibri" w:cs="Calibri"/>
                <w:b/>
                <w:bCs/>
                <w:sz w:val="18"/>
                <w:szCs w:val="18"/>
              </w:rPr>
              <w:t>LUGAR DE PRESTACIÓN DEL SERVICIO</w:t>
            </w:r>
            <w:r>
              <w:rPr>
                <w:rFonts w:ascii="Calibri" w:hAnsi="Calibri" w:cs="Calibri"/>
                <w:b/>
                <w:bCs/>
                <w:sz w:val="18"/>
                <w:szCs w:val="18"/>
              </w:rPr>
              <w:t>.</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86D99" w:rsidRPr="006B2434" w:rsidRDefault="00986D99" w:rsidP="00986D99">
            <w:pPr>
              <w:autoSpaceDE w:val="0"/>
              <w:autoSpaceDN w:val="0"/>
              <w:adjustRightInd w:val="0"/>
              <w:jc w:val="both"/>
              <w:rPr>
                <w:rFonts w:ascii="Calibri" w:hAnsi="Calibri"/>
                <w:sz w:val="18"/>
                <w:szCs w:val="18"/>
              </w:rPr>
            </w:pPr>
            <w:r w:rsidRPr="006B2434">
              <w:rPr>
                <w:rFonts w:ascii="Calibri" w:hAnsi="Calibri"/>
                <w:sz w:val="18"/>
                <w:szCs w:val="18"/>
              </w:rPr>
              <w:t>La prestación del servicio será ejecutado en instalaciones de la Planta de Separación de Líquidos de Río Grande, ubicada en el municipio de Cabezas provincia Cordillera del departamento de Santa Cruz de la Sierra, a 61 km de la ciudad de Santa Cruz.</w:t>
            </w:r>
          </w:p>
          <w:p w:rsidR="00986D99" w:rsidRPr="006B2434" w:rsidRDefault="00986D99" w:rsidP="00986D99">
            <w:pPr>
              <w:autoSpaceDE w:val="0"/>
              <w:autoSpaceDN w:val="0"/>
              <w:adjustRightInd w:val="0"/>
              <w:jc w:val="both"/>
              <w:rPr>
                <w:rFonts w:ascii="Calibri" w:hAnsi="Calibri"/>
                <w:sz w:val="18"/>
                <w:szCs w:val="18"/>
              </w:rPr>
            </w:pPr>
          </w:p>
          <w:p w:rsidR="009F3A9D" w:rsidRPr="00C75BEC" w:rsidRDefault="00986D99" w:rsidP="00986D99">
            <w:pPr>
              <w:jc w:val="both"/>
              <w:rPr>
                <w:rFonts w:asciiTheme="minorHAnsi" w:hAnsiTheme="minorHAnsi" w:cstheme="minorHAnsi"/>
                <w:b/>
                <w:bCs/>
                <w:sz w:val="18"/>
                <w:szCs w:val="18"/>
              </w:rPr>
            </w:pPr>
            <w:r w:rsidRPr="006B2434">
              <w:rPr>
                <w:rFonts w:ascii="Calibri" w:hAnsi="Calibri"/>
                <w:sz w:val="18"/>
                <w:szCs w:val="18"/>
              </w:rPr>
              <w:t>La empresa adjudicada deberá coordinar con la Dirección de Seguridad de YPFB-GPSL, los requisitos de ingreso a la Planta a fin de presentar los documentos necesarios para desarrollar su trabajo.</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986D99" w:rsidP="009F3A9D">
            <w:pPr>
              <w:jc w:val="both"/>
              <w:rPr>
                <w:rFonts w:asciiTheme="minorHAnsi" w:hAnsiTheme="minorHAnsi" w:cstheme="minorHAnsi"/>
                <w:b/>
                <w:bCs/>
                <w:sz w:val="18"/>
                <w:szCs w:val="18"/>
              </w:rPr>
            </w:pPr>
            <w:r w:rsidRPr="006B2434">
              <w:rPr>
                <w:rFonts w:ascii="Calibri" w:hAnsi="Calibri" w:cs="Calibri"/>
                <w:b/>
                <w:bCs/>
                <w:sz w:val="18"/>
                <w:szCs w:val="18"/>
              </w:rPr>
              <w:t>GARANTÍAS TÉCNICAS</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6B2434" w:rsidRDefault="00986D99" w:rsidP="00986D99">
            <w:pPr>
              <w:jc w:val="both"/>
              <w:rPr>
                <w:rFonts w:ascii="Calibri" w:hAnsi="Calibri"/>
                <w:sz w:val="18"/>
                <w:szCs w:val="18"/>
              </w:rPr>
            </w:pPr>
            <w:r w:rsidRPr="006B2434">
              <w:rPr>
                <w:rFonts w:ascii="Calibri" w:hAnsi="Calibri"/>
                <w:sz w:val="18"/>
                <w:szCs w:val="18"/>
              </w:rPr>
              <w:t xml:space="preserve">La </w:t>
            </w:r>
            <w:r w:rsidRPr="007357F0">
              <w:rPr>
                <w:rFonts w:ascii="Calibri" w:hAnsi="Calibri"/>
                <w:sz w:val="18"/>
                <w:szCs w:val="18"/>
              </w:rPr>
              <w:t>empresa contratada</w:t>
            </w:r>
            <w:r w:rsidRPr="006B2434">
              <w:rPr>
                <w:rFonts w:ascii="Calibri" w:hAnsi="Calibri"/>
                <w:sz w:val="18"/>
                <w:szCs w:val="18"/>
              </w:rPr>
              <w:t xml:space="preserve"> deberá presentar una garantía técnica del servicio, que cubra desperfectos en las válvulas intervenidas por un lapso de 6 seis meses, siempre y cuando esta falla esté relacionada con la actividad de mantenimiento y calibración ejecutada. </w:t>
            </w:r>
          </w:p>
          <w:p w:rsidR="00986D99" w:rsidRPr="006B2434" w:rsidRDefault="00986D99" w:rsidP="00986D99">
            <w:pPr>
              <w:jc w:val="both"/>
              <w:rPr>
                <w:rFonts w:ascii="Calibri" w:hAnsi="Calibri"/>
                <w:sz w:val="18"/>
                <w:szCs w:val="18"/>
              </w:rPr>
            </w:pPr>
          </w:p>
          <w:p w:rsidR="00986D99" w:rsidRPr="00C75BEC" w:rsidRDefault="00986D99" w:rsidP="00986D99">
            <w:pPr>
              <w:jc w:val="both"/>
              <w:rPr>
                <w:rFonts w:asciiTheme="minorHAnsi" w:hAnsiTheme="minorHAnsi" w:cstheme="minorHAnsi"/>
                <w:b/>
                <w:bCs/>
                <w:sz w:val="18"/>
                <w:szCs w:val="18"/>
              </w:rPr>
            </w:pPr>
            <w:r w:rsidRPr="006B2434">
              <w:rPr>
                <w:rFonts w:ascii="Calibri" w:hAnsi="Calibri"/>
                <w:sz w:val="18"/>
                <w:szCs w:val="18"/>
              </w:rPr>
              <w:lastRenderedPageBreak/>
              <w:t>En caso de presentarse la falla, la atención deberá realizarse en un plazo no mayor a 48 horas.</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C75BEC" w:rsidRDefault="00986D99" w:rsidP="009F3A9D">
            <w:pPr>
              <w:jc w:val="both"/>
              <w:rPr>
                <w:rFonts w:asciiTheme="minorHAnsi" w:hAnsiTheme="minorHAnsi" w:cstheme="minorHAnsi"/>
                <w:b/>
                <w:bCs/>
                <w:sz w:val="18"/>
                <w:szCs w:val="18"/>
              </w:rPr>
            </w:pPr>
            <w:r w:rsidRPr="006B2434">
              <w:rPr>
                <w:rFonts w:ascii="Calibri" w:hAnsi="Calibri" w:cs="Calibri"/>
                <w:b/>
                <w:sz w:val="18"/>
                <w:szCs w:val="18"/>
              </w:rPr>
              <w:lastRenderedPageBreak/>
              <w:t>CERTIFICADOS.</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6B2434" w:rsidRDefault="00986D99" w:rsidP="00986D99">
            <w:pPr>
              <w:autoSpaceDE w:val="0"/>
              <w:autoSpaceDN w:val="0"/>
              <w:adjustRightInd w:val="0"/>
              <w:jc w:val="both"/>
              <w:rPr>
                <w:rFonts w:ascii="Calibri" w:hAnsi="Calibri" w:cs="Calibri"/>
                <w:sz w:val="18"/>
                <w:szCs w:val="18"/>
              </w:rPr>
            </w:pPr>
            <w:r w:rsidRPr="006B2434">
              <w:rPr>
                <w:rFonts w:ascii="Calibri" w:hAnsi="Calibri" w:cs="Calibri"/>
                <w:sz w:val="18"/>
                <w:szCs w:val="18"/>
              </w:rPr>
              <w:t>La empresa contratada una vez concluido el servicio deberá entregar junto con el informe, los siguientes certificados:</w:t>
            </w:r>
          </w:p>
          <w:p w:rsidR="00986D99" w:rsidRPr="006B2434" w:rsidRDefault="00986D99" w:rsidP="003556F2">
            <w:pPr>
              <w:numPr>
                <w:ilvl w:val="0"/>
                <w:numId w:val="32"/>
              </w:numPr>
              <w:autoSpaceDE w:val="0"/>
              <w:autoSpaceDN w:val="0"/>
              <w:adjustRightInd w:val="0"/>
              <w:ind w:left="426"/>
              <w:jc w:val="both"/>
              <w:rPr>
                <w:rFonts w:ascii="Calibri" w:hAnsi="Calibri" w:cs="Calibri"/>
                <w:sz w:val="18"/>
                <w:szCs w:val="18"/>
              </w:rPr>
            </w:pPr>
            <w:r>
              <w:rPr>
                <w:rFonts w:ascii="Calibri" w:hAnsi="Calibri" w:cs="Calibri"/>
                <w:sz w:val="18"/>
                <w:szCs w:val="18"/>
              </w:rPr>
              <w:t>Certificado de Calibración de cada uno de los dispositivos de Seguridad.</w:t>
            </w:r>
          </w:p>
          <w:p w:rsidR="00986D99" w:rsidRPr="006B2434" w:rsidRDefault="00986D99" w:rsidP="003556F2">
            <w:pPr>
              <w:numPr>
                <w:ilvl w:val="0"/>
                <w:numId w:val="32"/>
              </w:numPr>
              <w:autoSpaceDE w:val="0"/>
              <w:autoSpaceDN w:val="0"/>
              <w:adjustRightInd w:val="0"/>
              <w:ind w:left="426"/>
              <w:jc w:val="both"/>
              <w:rPr>
                <w:rFonts w:ascii="Calibri" w:hAnsi="Calibri" w:cs="Calibri"/>
                <w:sz w:val="18"/>
                <w:szCs w:val="18"/>
              </w:rPr>
            </w:pPr>
            <w:r>
              <w:rPr>
                <w:rFonts w:ascii="Calibri" w:hAnsi="Calibri" w:cs="Calibri"/>
                <w:sz w:val="18"/>
                <w:szCs w:val="18"/>
              </w:rPr>
              <w:t>Certificado de los equipos Patrones utilizados para la certificación.</w:t>
            </w:r>
          </w:p>
          <w:p w:rsidR="00986D99" w:rsidRPr="006B2434" w:rsidRDefault="00986D99" w:rsidP="003556F2">
            <w:pPr>
              <w:numPr>
                <w:ilvl w:val="0"/>
                <w:numId w:val="32"/>
              </w:numPr>
              <w:autoSpaceDE w:val="0"/>
              <w:autoSpaceDN w:val="0"/>
              <w:adjustRightInd w:val="0"/>
              <w:ind w:left="426"/>
              <w:jc w:val="both"/>
              <w:rPr>
                <w:rFonts w:ascii="Calibri" w:hAnsi="Calibri" w:cs="Calibri"/>
                <w:sz w:val="18"/>
                <w:szCs w:val="18"/>
              </w:rPr>
            </w:pPr>
            <w:r w:rsidRPr="006B2434">
              <w:rPr>
                <w:rFonts w:ascii="Calibri" w:hAnsi="Calibri" w:cs="Calibri"/>
                <w:sz w:val="18"/>
                <w:szCs w:val="18"/>
              </w:rPr>
              <w:t>Certificado de las herramientas  de precisión utilizadas.</w:t>
            </w:r>
          </w:p>
          <w:p w:rsidR="00986D99" w:rsidRPr="00C75BEC" w:rsidRDefault="00986D99" w:rsidP="00986D99">
            <w:pPr>
              <w:jc w:val="both"/>
              <w:rPr>
                <w:rFonts w:asciiTheme="minorHAnsi" w:hAnsiTheme="minorHAnsi" w:cstheme="minorHAnsi"/>
                <w:b/>
                <w:bCs/>
                <w:sz w:val="18"/>
                <w:szCs w:val="18"/>
              </w:rPr>
            </w:pPr>
            <w:r w:rsidRPr="006B2434">
              <w:rPr>
                <w:rFonts w:ascii="Calibri" w:hAnsi="Calibri" w:cs="Calibri"/>
                <w:sz w:val="18"/>
                <w:szCs w:val="18"/>
              </w:rPr>
              <w:t>Hoja de vida de cada una de las válvulas intervenidas.</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C75BEC" w:rsidRDefault="00986D99" w:rsidP="009F3A9D">
            <w:pPr>
              <w:jc w:val="both"/>
              <w:rPr>
                <w:rFonts w:asciiTheme="minorHAnsi" w:hAnsiTheme="minorHAnsi" w:cstheme="minorHAnsi"/>
                <w:b/>
                <w:bCs/>
                <w:sz w:val="18"/>
                <w:szCs w:val="18"/>
              </w:rPr>
            </w:pPr>
            <w:r w:rsidRPr="006B2434">
              <w:rPr>
                <w:rFonts w:ascii="Calibri" w:hAnsi="Calibri" w:cs="Calibri"/>
                <w:b/>
                <w:bCs/>
                <w:sz w:val="18"/>
                <w:szCs w:val="18"/>
              </w:rPr>
              <w:t>SERVICIOS CONEXOS</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C75BEC" w:rsidRDefault="00986D99" w:rsidP="009F3A9D">
            <w:pPr>
              <w:jc w:val="both"/>
              <w:rPr>
                <w:rFonts w:asciiTheme="minorHAnsi" w:hAnsiTheme="minorHAnsi" w:cstheme="minorHAnsi"/>
                <w:b/>
                <w:bCs/>
                <w:sz w:val="18"/>
                <w:szCs w:val="18"/>
              </w:rPr>
            </w:pPr>
            <w:r w:rsidRPr="006B2434">
              <w:rPr>
                <w:rFonts w:ascii="Calibri" w:hAnsi="Calibri" w:cs="Calibri"/>
                <w:sz w:val="18"/>
                <w:szCs w:val="18"/>
              </w:rPr>
              <w:t>El proponente deberá considerar en su propuesta el traslado de su personal, equipos, herramientas, materiales, etc. a las instalaciones de la Planta de Separación de Líquidos de Rio Grande de YPFB (a 61 km. Aprox. desde Santa Cruz), en los días establecidos y planificados. Asimismo deberá considerar la alimentación, hospedaje de su personal y otros inherentes a la prestación del servicio y aquellos que en el transcurso del servicio pudiesen generarse.</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986D99" w:rsidRPr="00C75BEC" w:rsidTr="0086623B">
        <w:trPr>
          <w:jc w:val="center"/>
        </w:trPr>
        <w:tc>
          <w:tcPr>
            <w:tcW w:w="5048" w:type="dxa"/>
            <w:vAlign w:val="center"/>
          </w:tcPr>
          <w:p w:rsidR="00986D99" w:rsidRPr="00C75BEC" w:rsidRDefault="00986D99" w:rsidP="009F3A9D">
            <w:pPr>
              <w:jc w:val="both"/>
              <w:rPr>
                <w:rFonts w:asciiTheme="minorHAnsi" w:hAnsiTheme="minorHAnsi" w:cstheme="minorHAnsi"/>
                <w:b/>
                <w:bCs/>
                <w:sz w:val="18"/>
                <w:szCs w:val="18"/>
              </w:rPr>
            </w:pPr>
            <w:r w:rsidRPr="003F355B">
              <w:rPr>
                <w:rFonts w:ascii="Calibri" w:hAnsi="Calibri" w:cs="Calibri"/>
                <w:b/>
                <w:sz w:val="18"/>
                <w:szCs w:val="18"/>
              </w:rPr>
              <w:t>TRIBUTOS</w:t>
            </w:r>
          </w:p>
        </w:tc>
        <w:tc>
          <w:tcPr>
            <w:tcW w:w="3119" w:type="dxa"/>
            <w:vAlign w:val="center"/>
          </w:tcPr>
          <w:p w:rsidR="00986D99" w:rsidRPr="00C75BEC" w:rsidRDefault="00986D99" w:rsidP="009F3A9D">
            <w:pPr>
              <w:rPr>
                <w:rFonts w:asciiTheme="minorHAnsi" w:hAnsiTheme="minorHAnsi" w:cstheme="minorHAnsi"/>
                <w:b/>
                <w:sz w:val="18"/>
                <w:szCs w:val="18"/>
              </w:rPr>
            </w:pPr>
          </w:p>
        </w:tc>
        <w:tc>
          <w:tcPr>
            <w:tcW w:w="567" w:type="dxa"/>
            <w:vAlign w:val="center"/>
          </w:tcPr>
          <w:p w:rsidR="00986D99" w:rsidRPr="00C75BEC" w:rsidRDefault="00986D99" w:rsidP="009F3A9D">
            <w:pPr>
              <w:rPr>
                <w:rFonts w:asciiTheme="minorHAnsi" w:hAnsiTheme="minorHAnsi" w:cstheme="minorHAnsi"/>
                <w:b/>
                <w:sz w:val="18"/>
                <w:szCs w:val="18"/>
              </w:rPr>
            </w:pPr>
          </w:p>
        </w:tc>
        <w:tc>
          <w:tcPr>
            <w:tcW w:w="543" w:type="dxa"/>
            <w:vAlign w:val="center"/>
          </w:tcPr>
          <w:p w:rsidR="00986D99" w:rsidRPr="00C75BEC" w:rsidRDefault="00986D99" w:rsidP="009F3A9D">
            <w:pPr>
              <w:rPr>
                <w:rFonts w:asciiTheme="minorHAnsi" w:hAnsiTheme="minorHAnsi" w:cstheme="minorHAnsi"/>
                <w:b/>
                <w:sz w:val="18"/>
                <w:szCs w:val="18"/>
              </w:rPr>
            </w:pPr>
          </w:p>
        </w:tc>
        <w:tc>
          <w:tcPr>
            <w:tcW w:w="816" w:type="dxa"/>
            <w:vAlign w:val="center"/>
          </w:tcPr>
          <w:p w:rsidR="00986D99" w:rsidRPr="00C75BEC" w:rsidRDefault="00986D99" w:rsidP="009F3A9D">
            <w:pPr>
              <w:rPr>
                <w:rFonts w:asciiTheme="minorHAnsi" w:hAnsiTheme="minorHAnsi" w:cstheme="minorHAnsi"/>
                <w:b/>
                <w:sz w:val="18"/>
                <w:szCs w:val="18"/>
              </w:rPr>
            </w:pPr>
          </w:p>
        </w:tc>
      </w:tr>
      <w:tr w:rsidR="00F40B75" w:rsidRPr="00C75BEC" w:rsidTr="0086623B">
        <w:trPr>
          <w:jc w:val="center"/>
        </w:trPr>
        <w:tc>
          <w:tcPr>
            <w:tcW w:w="5048" w:type="dxa"/>
            <w:vAlign w:val="center"/>
          </w:tcPr>
          <w:p w:rsidR="009F3A9D" w:rsidRPr="00C75BEC" w:rsidRDefault="00986D99" w:rsidP="00986D99">
            <w:pPr>
              <w:jc w:val="both"/>
              <w:rPr>
                <w:rFonts w:asciiTheme="minorHAnsi" w:hAnsiTheme="minorHAnsi" w:cstheme="minorHAnsi"/>
                <w:b/>
                <w:bCs/>
                <w:sz w:val="18"/>
                <w:szCs w:val="18"/>
              </w:rPr>
            </w:pPr>
            <w:r w:rsidRPr="003F355B">
              <w:rPr>
                <w:rFonts w:ascii="Calibri" w:hAnsi="Calibri" w:cs="Calibri"/>
                <w:bCs/>
                <w:sz w:val="18"/>
                <w:szCs w:val="18"/>
              </w:rPr>
              <w:t>El proponente declara que todos los tributos que puedan originarse directa o indirectamente en aplicación del contrato, son de su responsabilidad, no correspondiendo ningún reclamo posterior.</w:t>
            </w:r>
          </w:p>
        </w:tc>
        <w:tc>
          <w:tcPr>
            <w:tcW w:w="3119"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543" w:type="dxa"/>
            <w:vAlign w:val="center"/>
          </w:tcPr>
          <w:p w:rsidR="009F3A9D" w:rsidRPr="00C75BEC" w:rsidRDefault="009F3A9D" w:rsidP="009F3A9D">
            <w:pPr>
              <w:rPr>
                <w:rFonts w:asciiTheme="minorHAnsi" w:hAnsiTheme="minorHAnsi" w:cstheme="minorHAnsi"/>
                <w:b/>
                <w:sz w:val="18"/>
                <w:szCs w:val="18"/>
              </w:rPr>
            </w:pPr>
          </w:p>
        </w:tc>
        <w:tc>
          <w:tcPr>
            <w:tcW w:w="816"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216C1A" w:rsidRDefault="00216C1A" w:rsidP="0062797D">
      <w:pPr>
        <w:spacing w:line="276" w:lineRule="auto"/>
        <w:jc w:val="center"/>
        <w:rPr>
          <w:rFonts w:asciiTheme="minorHAnsi" w:hAnsiTheme="minorHAnsi" w:cstheme="minorHAnsi"/>
          <w:b/>
          <w:sz w:val="18"/>
          <w:szCs w:val="18"/>
        </w:rPr>
      </w:pPr>
    </w:p>
    <w:p w:rsidR="00216C1A" w:rsidRDefault="00216C1A" w:rsidP="0062797D">
      <w:pPr>
        <w:spacing w:line="276" w:lineRule="auto"/>
        <w:jc w:val="center"/>
        <w:rPr>
          <w:rFonts w:asciiTheme="minorHAnsi" w:hAnsiTheme="minorHAnsi" w:cstheme="minorHAnsi"/>
          <w:b/>
          <w:sz w:val="18"/>
          <w:szCs w:val="18"/>
        </w:rPr>
      </w:pPr>
    </w:p>
    <w:p w:rsidR="00216C1A" w:rsidRDefault="00216C1A" w:rsidP="0062797D">
      <w:pPr>
        <w:spacing w:line="276" w:lineRule="auto"/>
        <w:jc w:val="center"/>
        <w:rPr>
          <w:rFonts w:asciiTheme="minorHAnsi" w:hAnsiTheme="minorHAnsi" w:cstheme="minorHAnsi"/>
          <w:b/>
          <w:sz w:val="18"/>
          <w:szCs w:val="18"/>
        </w:rPr>
      </w:pPr>
    </w:p>
    <w:p w:rsidR="00216C1A" w:rsidRDefault="00216C1A" w:rsidP="0062797D">
      <w:pPr>
        <w:spacing w:line="276" w:lineRule="auto"/>
        <w:jc w:val="center"/>
        <w:rPr>
          <w:rFonts w:asciiTheme="minorHAnsi" w:hAnsiTheme="minorHAnsi" w:cstheme="minorHAnsi"/>
          <w:b/>
          <w:sz w:val="18"/>
          <w:szCs w:val="18"/>
        </w:rPr>
      </w:pPr>
    </w:p>
    <w:p w:rsidR="00216C1A" w:rsidRDefault="00216C1A" w:rsidP="0062797D">
      <w:pPr>
        <w:spacing w:line="276" w:lineRule="auto"/>
        <w:jc w:val="center"/>
        <w:rPr>
          <w:rFonts w:asciiTheme="minorHAnsi" w:hAnsiTheme="minorHAnsi" w:cstheme="minorHAnsi"/>
          <w:b/>
          <w:sz w:val="18"/>
          <w:szCs w:val="18"/>
        </w:rPr>
      </w:pPr>
    </w:p>
    <w:p w:rsidR="00216C1A" w:rsidRDefault="00216C1A" w:rsidP="0062797D">
      <w:pPr>
        <w:spacing w:line="276" w:lineRule="auto"/>
        <w:jc w:val="center"/>
        <w:rPr>
          <w:rFonts w:asciiTheme="minorHAnsi" w:hAnsiTheme="minorHAnsi" w:cstheme="minorHAnsi"/>
          <w:b/>
          <w:sz w:val="18"/>
          <w:szCs w:val="18"/>
        </w:rPr>
      </w:pPr>
    </w:p>
    <w:p w:rsidR="00216C1A" w:rsidRDefault="00216C1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31389" w:rsidRDefault="00331389" w:rsidP="009F3A9D">
      <w:pPr>
        <w:jc w:val="center"/>
        <w:rPr>
          <w:rFonts w:ascii="Verdana" w:hAnsi="Verdana" w:cs="Arial"/>
          <w:b/>
          <w:sz w:val="18"/>
          <w:szCs w:val="16"/>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216C1A">
        <w:rPr>
          <w:rFonts w:asciiTheme="minorHAnsi" w:hAnsiTheme="minorHAnsi" w:cstheme="minorHAnsi"/>
          <w:sz w:val="20"/>
          <w:szCs w:val="20"/>
        </w:rPr>
        <w:t>DBC (Precio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8184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81841">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8184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68184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68184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681841">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81841">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68184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Default="00B745A5" w:rsidP="00B745A5">
      <w:pPr>
        <w:pStyle w:val="Sinespaciado"/>
        <w:jc w:val="both"/>
        <w:rPr>
          <w:rFonts w:asciiTheme="minorHAnsi" w:hAnsiTheme="minorHAnsi" w:cstheme="minorHAnsi"/>
          <w:color w:val="000000" w:themeColor="text1"/>
          <w:sz w:val="20"/>
          <w:szCs w:val="20"/>
        </w:rPr>
      </w:pPr>
    </w:p>
    <w:p w:rsidR="00216C1A" w:rsidRDefault="00216C1A" w:rsidP="00B745A5">
      <w:pPr>
        <w:pStyle w:val="Sinespaciado"/>
        <w:jc w:val="both"/>
        <w:rPr>
          <w:rFonts w:asciiTheme="minorHAnsi" w:hAnsiTheme="minorHAnsi" w:cstheme="minorHAnsi"/>
          <w:color w:val="000000" w:themeColor="text1"/>
          <w:sz w:val="20"/>
          <w:szCs w:val="20"/>
        </w:rPr>
      </w:pPr>
    </w:p>
    <w:p w:rsidR="00216C1A" w:rsidRPr="00286B08" w:rsidRDefault="00216C1A" w:rsidP="00B745A5">
      <w:pPr>
        <w:pStyle w:val="Sinespaciado"/>
        <w:jc w:val="both"/>
        <w:rPr>
          <w:rFonts w:asciiTheme="minorHAnsi" w:hAnsiTheme="minorHAnsi" w:cstheme="minorHAnsi"/>
          <w:color w:val="000000" w:themeColor="text1"/>
          <w:sz w:val="20"/>
          <w:szCs w:val="20"/>
        </w:rPr>
      </w:pPr>
    </w:p>
    <w:p w:rsidR="00B745A5" w:rsidRPr="00286B08" w:rsidRDefault="00B745A5" w:rsidP="00681841">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w:t>
      </w:r>
      <w:r>
        <w:rPr>
          <w:rFonts w:asciiTheme="minorHAnsi" w:hAnsiTheme="minorHAnsi" w:cstheme="minorHAnsi"/>
        </w:rPr>
        <w:lastRenderedPageBreak/>
        <w:t>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681841">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681841">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216C1A">
        <w:rPr>
          <w:rFonts w:asciiTheme="minorHAnsi" w:hAnsiTheme="minorHAnsi" w:cstheme="minorHAnsi"/>
          <w:b/>
          <w:color w:val="000000" w:themeColor="text1"/>
          <w:sz w:val="20"/>
          <w:szCs w:val="20"/>
        </w:rPr>
        <w:t xml:space="preserve"> </w:t>
      </w:r>
      <w:r w:rsidR="00216C1A" w:rsidRPr="00002BC4">
        <w:rPr>
          <w:rFonts w:asciiTheme="minorHAnsi" w:hAnsiTheme="minorHAnsi" w:cstheme="minorHAnsi"/>
          <w:b/>
          <w:szCs w:val="18"/>
          <w:highlight w:val="yellow"/>
        </w:rPr>
        <w:t>“NO APLICA ESTE MÉTODO”</w:t>
      </w:r>
    </w:p>
    <w:p w:rsidR="00B745A5" w:rsidRPr="00286B08" w:rsidRDefault="00B745A5" w:rsidP="00B745A5">
      <w:pPr>
        <w:pStyle w:val="Sinespaciado"/>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216C1A" w:rsidRDefault="00216C1A" w:rsidP="007470BA">
      <w:pPr>
        <w:jc w:val="center"/>
        <w:rPr>
          <w:rFonts w:asciiTheme="minorHAnsi" w:eastAsia="Calibri" w:hAnsiTheme="minorHAnsi" w:cstheme="minorHAnsi"/>
          <w:b/>
        </w:rPr>
      </w:pPr>
    </w:p>
    <w:p w:rsidR="00216C1A" w:rsidRDefault="00216C1A" w:rsidP="007470BA">
      <w:pPr>
        <w:jc w:val="center"/>
        <w:rPr>
          <w:rFonts w:asciiTheme="minorHAnsi" w:eastAsia="Calibri" w:hAnsiTheme="minorHAnsi" w:cstheme="minorHAnsi"/>
          <w:b/>
        </w:rPr>
      </w:pPr>
    </w:p>
    <w:p w:rsidR="00216C1A" w:rsidRDefault="00216C1A" w:rsidP="007470BA">
      <w:pPr>
        <w:jc w:val="center"/>
        <w:rPr>
          <w:rFonts w:asciiTheme="minorHAnsi" w:eastAsia="Calibri" w:hAnsiTheme="minorHAnsi" w:cstheme="minorHAnsi"/>
          <w:b/>
        </w:rPr>
      </w:pPr>
    </w:p>
    <w:p w:rsidR="00216C1A" w:rsidRDefault="00216C1A" w:rsidP="007470BA">
      <w:pPr>
        <w:jc w:val="center"/>
        <w:rPr>
          <w:rFonts w:asciiTheme="minorHAnsi" w:eastAsia="Calibri" w:hAnsiTheme="minorHAnsi" w:cstheme="minorHAnsi"/>
          <w:b/>
        </w:rPr>
      </w:pPr>
    </w:p>
    <w:p w:rsidR="00216C1A" w:rsidRDefault="00216C1A" w:rsidP="007470BA">
      <w:pPr>
        <w:jc w:val="center"/>
        <w:rPr>
          <w:rFonts w:asciiTheme="minorHAnsi" w:eastAsia="Calibri" w:hAnsiTheme="minorHAnsi" w:cstheme="minorHAnsi"/>
          <w:b/>
        </w:rPr>
      </w:pPr>
    </w:p>
    <w:p w:rsidR="00216C1A" w:rsidRDefault="00216C1A" w:rsidP="007470BA">
      <w:pPr>
        <w:jc w:val="center"/>
        <w:rPr>
          <w:rFonts w:asciiTheme="minorHAnsi" w:eastAsia="Calibri" w:hAnsiTheme="minorHAnsi" w:cstheme="minorHAnsi"/>
          <w:b/>
        </w:rPr>
      </w:pPr>
    </w:p>
    <w:p w:rsidR="00216C1A" w:rsidRPr="00286B08" w:rsidRDefault="00216C1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B013F1" w:rsidRDefault="00B013F1" w:rsidP="007470BA">
      <w:pPr>
        <w:jc w:val="center"/>
        <w:rPr>
          <w:rFonts w:asciiTheme="minorHAnsi" w:eastAsia="Calibri" w:hAnsiTheme="minorHAnsi" w:cstheme="minorHAnsi"/>
          <w:b/>
        </w:rPr>
      </w:pPr>
    </w:p>
    <w:p w:rsidR="00B013F1" w:rsidRDefault="00B013F1" w:rsidP="007470BA">
      <w:pPr>
        <w:jc w:val="center"/>
        <w:rPr>
          <w:rFonts w:asciiTheme="minorHAnsi" w:eastAsia="Calibri" w:hAnsiTheme="minorHAnsi" w:cstheme="minorHAnsi"/>
          <w:b/>
        </w:rPr>
      </w:pPr>
    </w:p>
    <w:p w:rsidR="00B013F1" w:rsidRPr="00286B08" w:rsidRDefault="00B013F1"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216C1A" w:rsidP="00216C1A">
            <w:pPr>
              <w:jc w:val="both"/>
              <w:rPr>
                <w:rFonts w:ascii="Calibri" w:hAnsi="Calibri" w:cs="Arial"/>
                <w:sz w:val="22"/>
                <w:szCs w:val="22"/>
              </w:rPr>
            </w:pPr>
            <w:r>
              <w:rPr>
                <w:rFonts w:ascii="Calibri" w:hAnsi="Calibri" w:cs="Arial"/>
                <w:sz w:val="22"/>
                <w:szCs w:val="22"/>
              </w:rPr>
              <w:t>SERVICIO DE CALIBRACION Y REPARACION PARA VALVULAS DE ALIVIO DE LA PLANTA DE SEPARACION DE LIQUIDOS RIO GRANDE</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0"/>
        <w:gridCol w:w="3118"/>
        <w:gridCol w:w="947"/>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216C1A" w:rsidRDefault="00216C1A" w:rsidP="003556F2">
            <w:pPr>
              <w:pStyle w:val="Prrafodelista"/>
              <w:numPr>
                <w:ilvl w:val="2"/>
                <w:numId w:val="28"/>
              </w:numPr>
              <w:ind w:left="444" w:hanging="414"/>
              <w:jc w:val="both"/>
              <w:rPr>
                <w:rFonts w:ascii="Calibri" w:hAnsi="Calibri" w:cs="Calibri"/>
              </w:rPr>
            </w:pPr>
            <w:r w:rsidRPr="00216C1A">
              <w:rPr>
                <w:rFonts w:asciiTheme="minorHAnsi" w:hAnsiTheme="minorHAnsi" w:cstheme="minorHAns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A82107" w:rsidP="00216C1A">
            <w:pPr>
              <w:ind w:left="340"/>
              <w:rPr>
                <w:rFonts w:ascii="Calibri" w:hAnsi="Calibri" w:cs="Calibri"/>
                <w:b/>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A82107" w:rsidP="003556F2">
            <w:pPr>
              <w:numPr>
                <w:ilvl w:val="0"/>
                <w:numId w:val="29"/>
              </w:numPr>
              <w:rPr>
                <w:rFonts w:ascii="Calibri" w:hAnsi="Calibri" w:cs="Calibri"/>
                <w:b/>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A82107" w:rsidP="003556F2">
            <w:pPr>
              <w:numPr>
                <w:ilvl w:val="0"/>
                <w:numId w:val="29"/>
              </w:numPr>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A82107" w:rsidP="003556F2">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r w:rsidR="00542281">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B72D5D" w:rsidRDefault="00B72D5D" w:rsidP="003556F2">
            <w:pPr>
              <w:numPr>
                <w:ilvl w:val="0"/>
                <w:numId w:val="29"/>
              </w:num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r>
              <w:rPr>
                <w:rFonts w:ascii="Calibri" w:hAnsi="Calibri" w:cs="Calibri"/>
                <w:color w:val="000000"/>
              </w:rPr>
              <w:t>:</w:t>
            </w:r>
          </w:p>
          <w:p w:rsidR="00B72D5D" w:rsidRPr="00B72D5D" w:rsidRDefault="00B72D5D" w:rsidP="003556F2">
            <w:pPr>
              <w:pStyle w:val="Prrafodelista"/>
              <w:numPr>
                <w:ilvl w:val="0"/>
                <w:numId w:val="39"/>
              </w:numPr>
              <w:jc w:val="both"/>
              <w:rPr>
                <w:rFonts w:ascii="Calibri" w:hAnsi="Calibri" w:cs="Calibri"/>
                <w:color w:val="000000"/>
              </w:rPr>
            </w:pPr>
            <w:r w:rsidRPr="00B72D5D">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72D5D" w:rsidRPr="00B72D5D" w:rsidRDefault="00B72D5D" w:rsidP="003556F2">
            <w:pPr>
              <w:pStyle w:val="Prrafodelista"/>
              <w:numPr>
                <w:ilvl w:val="0"/>
                <w:numId w:val="39"/>
              </w:numPr>
              <w:jc w:val="both"/>
              <w:rPr>
                <w:rFonts w:ascii="Calibri" w:hAnsi="Calibri" w:cs="Calibri"/>
                <w:color w:val="000000"/>
              </w:rPr>
            </w:pPr>
            <w:r w:rsidRPr="00B72D5D">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B72D5D" w:rsidRPr="00B72D5D" w:rsidRDefault="00B72D5D" w:rsidP="003556F2">
            <w:pPr>
              <w:pStyle w:val="Prrafodelista"/>
              <w:numPr>
                <w:ilvl w:val="0"/>
                <w:numId w:val="39"/>
              </w:numPr>
              <w:jc w:val="both"/>
              <w:rPr>
                <w:rFonts w:ascii="Calibri" w:hAnsi="Calibri" w:cs="Calibri"/>
                <w:color w:val="000000"/>
              </w:rPr>
            </w:pPr>
            <w:r w:rsidRPr="00B72D5D">
              <w:rPr>
                <w:rFonts w:ascii="Calibri" w:hAnsi="Calibri" w:cs="Calibri"/>
                <w:color w:val="000000"/>
              </w:rPr>
              <w:t>No es sujeto de contrataciones para YPFB, el empleador que presentare el documento de NO REGISTRO de ambas AFP’s</w:t>
            </w:r>
            <w:r>
              <w:rPr>
                <w:rFonts w:ascii="Calibri" w:hAnsi="Calibri" w:cs="Calibri"/>
                <w:color w:val="000000"/>
              </w:rPr>
              <w:t>.</w:t>
            </w:r>
          </w:p>
          <w:p w:rsidR="00B72D5D" w:rsidRPr="00B72D5D" w:rsidRDefault="00B72D5D" w:rsidP="00B72D5D">
            <w:pPr>
              <w:tabs>
                <w:tab w:val="num" w:pos="1701"/>
              </w:tabs>
              <w:jc w:val="both"/>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B72D5D">
            <w:pPr>
              <w:ind w:left="340"/>
              <w:rPr>
                <w:rFonts w:ascii="Calibri" w:hAnsi="Calibri" w:cs="Calibri"/>
                <w:b/>
              </w:rPr>
            </w:pPr>
            <w:r w:rsidRPr="00BD2C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3556F2">
            <w:pPr>
              <w:numPr>
                <w:ilvl w:val="0"/>
                <w:numId w:val="29"/>
              </w:num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r w:rsidR="00542281">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3556F2">
            <w:pPr>
              <w:numPr>
                <w:ilvl w:val="0"/>
                <w:numId w:val="29"/>
              </w:numPr>
              <w:jc w:val="both"/>
              <w:rPr>
                <w:rFonts w:ascii="Calibri" w:hAnsi="Calibri" w:cs="Calibri"/>
                <w:b/>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542281">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3556F2">
            <w:pPr>
              <w:numPr>
                <w:ilvl w:val="0"/>
                <w:numId w:val="29"/>
              </w:numPr>
              <w:jc w:val="both"/>
              <w:rPr>
                <w:rFonts w:ascii="Calibri" w:hAnsi="Calibri" w:cs="Calibri"/>
                <w:b/>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3556F2">
            <w:pPr>
              <w:numPr>
                <w:ilvl w:val="0"/>
                <w:numId w:val="29"/>
              </w:numPr>
              <w:rPr>
                <w:rFonts w:ascii="Calibri" w:hAnsi="Calibri" w:cs="Calibri"/>
                <w:b/>
              </w:rPr>
            </w:pPr>
            <w:r w:rsidRPr="00BD2C05">
              <w:rPr>
                <w:rFonts w:asciiTheme="minorHAnsi" w:hAnsiTheme="minorHAnsi" w:cstheme="minorHAnsi"/>
              </w:rPr>
              <w:t>Fotocopia simple del documento de identificación personal del representante legal o propietario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B72D5D" w:rsidRDefault="00B72D5D" w:rsidP="003556F2">
            <w:pPr>
              <w:pStyle w:val="Prrafodelista"/>
              <w:numPr>
                <w:ilvl w:val="2"/>
                <w:numId w:val="28"/>
              </w:numPr>
              <w:tabs>
                <w:tab w:val="left" w:pos="284"/>
              </w:tabs>
              <w:ind w:left="444" w:hanging="414"/>
              <w:rPr>
                <w:rFonts w:asciiTheme="minorHAnsi" w:hAnsiTheme="minorHAnsi" w:cstheme="minorHAnsi"/>
                <w:b/>
              </w:rPr>
            </w:pPr>
            <w:r w:rsidRPr="00B72D5D">
              <w:rPr>
                <w:rFonts w:asciiTheme="minorHAnsi" w:hAnsiTheme="minorHAnsi" w:cstheme="minorHAnsi"/>
                <w:b/>
              </w:rPr>
              <w:t>DOCUMENTOS LEGALES Y ADMINISTRATIVOS PARA ASOCIACIONES ACCIDENTALES O CONSORCIOS</w:t>
            </w:r>
          </w:p>
          <w:p w:rsidR="00B72D5D" w:rsidRPr="00F3767B" w:rsidRDefault="00B72D5D" w:rsidP="00B72D5D">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B72D5D">
            <w:pPr>
              <w:ind w:left="340"/>
              <w:rPr>
                <w:rFonts w:ascii="Calibri" w:hAnsi="Calibri" w:cs="Calibri"/>
                <w:b/>
              </w:rPr>
            </w:pPr>
            <w:r w:rsidRPr="00BD2C05">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3556F2">
            <w:pPr>
              <w:numPr>
                <w:ilvl w:val="0"/>
                <w:numId w:val="29"/>
              </w:numPr>
              <w:rPr>
                <w:rFonts w:ascii="Calibri" w:hAnsi="Calibri" w:cs="Calibri"/>
                <w:b/>
              </w:rPr>
            </w:pPr>
            <w:r w:rsidRPr="00BD2C05">
              <w:rPr>
                <w:rFonts w:asciiTheme="minorHAnsi" w:hAnsiTheme="minorHAnsi" w:cstheme="minorHAnsi"/>
              </w:rPr>
              <w:t>Formulario A-1 Carta de Presentación de la Propuesta</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3556F2">
            <w:pPr>
              <w:numPr>
                <w:ilvl w:val="0"/>
                <w:numId w:val="29"/>
              </w:numPr>
              <w:jc w:val="both"/>
              <w:rPr>
                <w:rFonts w:ascii="Calibri" w:hAnsi="Calibri" w:cs="Calibri"/>
                <w:b/>
              </w:rPr>
            </w:pPr>
            <w:r w:rsidRPr="00BD2C05">
              <w:rPr>
                <w:rFonts w:asciiTheme="minorHAnsi" w:hAnsiTheme="minorHAnsi" w:cstheme="minorHAnsi"/>
              </w:rPr>
              <w:t>Formulario de Identificación del Proponente - Asociación o Consorcio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3556F2">
            <w:pPr>
              <w:numPr>
                <w:ilvl w:val="0"/>
                <w:numId w:val="29"/>
              </w:numPr>
              <w:jc w:val="both"/>
              <w:rPr>
                <w:rFonts w:ascii="Calibri" w:hAnsi="Calibri" w:cs="Calibri"/>
                <w:b/>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B72D5D">
            <w:pPr>
              <w:ind w:left="340"/>
              <w:rPr>
                <w:rFonts w:ascii="Calibri" w:hAnsi="Calibri" w:cs="Calibri"/>
                <w:b/>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B72D5D" w:rsidP="003556F2">
            <w:pPr>
              <w:numPr>
                <w:ilvl w:val="0"/>
                <w:numId w:val="29"/>
              </w:numPr>
              <w:jc w:val="both"/>
              <w:rPr>
                <w:rFonts w:ascii="Calibri" w:hAnsi="Calibri" w:cs="Calibri"/>
                <w:b/>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r>
              <w:rPr>
                <w:rFonts w:asciiTheme="minorHAnsi" w:eastAsia="Calibri" w:hAnsiTheme="minorHAnsi" w:cstheme="minorHAnsi"/>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3556F2">
            <w:pPr>
              <w:numPr>
                <w:ilvl w:val="0"/>
                <w:numId w:val="29"/>
              </w:numPr>
              <w:jc w:val="both"/>
              <w:rPr>
                <w:rFonts w:ascii="Calibri" w:hAnsi="Calibri" w:cs="Calibri"/>
                <w:b/>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3556F2">
            <w:pPr>
              <w:numPr>
                <w:ilvl w:val="0"/>
                <w:numId w:val="29"/>
              </w:numPr>
              <w:rPr>
                <w:rFonts w:ascii="Calibri" w:hAnsi="Calibri" w:cs="Calibri"/>
                <w:b/>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B72D5D">
            <w:pPr>
              <w:ind w:left="340"/>
              <w:rPr>
                <w:rFonts w:ascii="Calibri" w:hAnsi="Calibri" w:cs="Calibri"/>
                <w:b/>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B72D5D">
            <w:pPr>
              <w:ind w:left="340"/>
              <w:rPr>
                <w:rFonts w:ascii="Calibri" w:hAnsi="Calibri" w:cs="Calibri"/>
                <w:b/>
              </w:rPr>
            </w:pPr>
            <w:r w:rsidRPr="00BD2C05">
              <w:rPr>
                <w:rFonts w:asciiTheme="minorHAnsi" w:hAnsiTheme="minorHAnsi" w:cstheme="minorHAnsi"/>
                <w:b/>
                <w:lang w:eastAsia="es-ES"/>
              </w:rPr>
              <w:t>Documentos Administrativos</w:t>
            </w:r>
            <w:r>
              <w:rPr>
                <w:rFonts w:asciiTheme="minorHAnsi" w:hAnsiTheme="minorHAnsi" w:cstheme="minorHAnsi"/>
                <w:b/>
                <w:lang w:eastAsia="es-E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3556F2">
            <w:pPr>
              <w:numPr>
                <w:ilvl w:val="0"/>
                <w:numId w:val="29"/>
              </w:numPr>
              <w:rPr>
                <w:rFonts w:ascii="Calibri" w:hAnsi="Calibri" w:cs="Calibri"/>
                <w:b/>
              </w:rPr>
            </w:pPr>
            <w:r w:rsidRPr="00BD2C05">
              <w:rPr>
                <w:rFonts w:asciiTheme="minorHAnsi" w:hAnsiTheme="minorHAnsi" w:cstheme="minorHAnsi"/>
              </w:rPr>
              <w:t>Formulario de Identificación del proponente (para cada socio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B72D5D" w:rsidP="003556F2">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B72D5D" w:rsidRDefault="00B72D5D" w:rsidP="003556F2">
            <w:pPr>
              <w:numPr>
                <w:ilvl w:val="0"/>
                <w:numId w:val="29"/>
              </w:numPr>
              <w:jc w:val="both"/>
              <w:rPr>
                <w:rFonts w:ascii="Calibri" w:hAnsi="Calibri" w:cs="Calibri"/>
                <w:b/>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r>
              <w:rPr>
                <w:rFonts w:ascii="Calibri" w:hAnsi="Calibri" w:cs="Calibri"/>
                <w:color w:val="000000"/>
              </w:rPr>
              <w:t>:</w:t>
            </w:r>
          </w:p>
          <w:p w:rsidR="00B72D5D" w:rsidRPr="00240D26" w:rsidRDefault="00B72D5D" w:rsidP="003556F2">
            <w:pPr>
              <w:numPr>
                <w:ilvl w:val="1"/>
                <w:numId w:val="29"/>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72D5D" w:rsidRPr="00240D26" w:rsidRDefault="00B72D5D" w:rsidP="003556F2">
            <w:pPr>
              <w:numPr>
                <w:ilvl w:val="1"/>
                <w:numId w:val="29"/>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B72D5D" w:rsidRDefault="00B72D5D" w:rsidP="003556F2">
            <w:pPr>
              <w:pStyle w:val="Prrafodelista"/>
              <w:numPr>
                <w:ilvl w:val="0"/>
                <w:numId w:val="40"/>
              </w:numPr>
              <w:rPr>
                <w:rFonts w:ascii="Calibri" w:hAnsi="Calibri" w:cs="Calibri"/>
                <w:color w:val="000000"/>
              </w:rPr>
            </w:pPr>
            <w:r w:rsidRPr="00B72D5D">
              <w:rPr>
                <w:rFonts w:ascii="Calibri" w:hAnsi="Calibri" w:cs="Calibri"/>
                <w:color w:val="000000"/>
              </w:rPr>
              <w:t xml:space="preserve">No es sujeto de contrataciones para YPFB, el empleador que presentare el documento de NO </w:t>
            </w:r>
            <w:r w:rsidRPr="00B72D5D">
              <w:rPr>
                <w:rFonts w:ascii="Calibri" w:hAnsi="Calibri" w:cs="Calibri"/>
                <w:color w:val="000000"/>
              </w:rPr>
              <w:lastRenderedPageBreak/>
              <w:t>REGISTRO de ambas AFP’s</w:t>
            </w:r>
            <w:r>
              <w:rPr>
                <w:rFonts w:ascii="Calibri" w:hAnsi="Calibri" w:cs="Calibri"/>
                <w:color w:val="000000"/>
              </w:rPr>
              <w:t>.</w:t>
            </w:r>
          </w:p>
          <w:p w:rsidR="00B72D5D" w:rsidRPr="00B72D5D" w:rsidRDefault="00B72D5D" w:rsidP="00B72D5D">
            <w:pPr>
              <w:pStyle w:val="Prrafodelista"/>
              <w:ind w:left="1060"/>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216C1A" w:rsidRPr="00F3767B" w:rsidTr="008B5D98">
        <w:trPr>
          <w:jc w:val="center"/>
        </w:trPr>
        <w:tc>
          <w:tcPr>
            <w:tcW w:w="5529" w:type="dxa"/>
            <w:gridSpan w:val="4"/>
            <w:tcBorders>
              <w:left w:val="single" w:sz="4" w:space="0" w:color="auto"/>
              <w:right w:val="single" w:sz="4" w:space="0" w:color="auto"/>
            </w:tcBorders>
            <w:shd w:val="clear" w:color="auto" w:fill="auto"/>
          </w:tcPr>
          <w:p w:rsidR="00216C1A" w:rsidRPr="00F3767B" w:rsidRDefault="000C43CF" w:rsidP="000C43CF">
            <w:pPr>
              <w:ind w:left="340"/>
              <w:rPr>
                <w:rFonts w:ascii="Calibri" w:hAnsi="Calibri" w:cs="Calibri"/>
                <w:b/>
              </w:rPr>
            </w:pPr>
            <w:r w:rsidRPr="00BD2C05">
              <w:rPr>
                <w:rFonts w:asciiTheme="minorHAnsi" w:hAnsiTheme="minorHAnsi" w:cstheme="minorHAnsi"/>
                <w:b/>
              </w:rPr>
              <w:lastRenderedPageBreak/>
              <w:t>Documentos Legales</w:t>
            </w: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16C1A" w:rsidRPr="00F3767B" w:rsidRDefault="00216C1A"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jc w:val="both"/>
              <w:rPr>
                <w:rFonts w:ascii="Calibri" w:hAnsi="Calibri" w:cs="Calibri"/>
                <w:b/>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rPr>
                <w:rFonts w:ascii="Calibri" w:hAnsi="Calibri" w:cs="Calibri"/>
                <w:b/>
              </w:rPr>
            </w:pPr>
            <w:r w:rsidRPr="00A534A9">
              <w:rPr>
                <w:rFonts w:asciiTheme="minorHAnsi" w:hAnsiTheme="minorHAnsi" w:cstheme="minorHAnsi"/>
              </w:rPr>
              <w:t>Fotocopia simple del Certificado de Inscripción en FUNDEMPRESA (cuando corresponda)</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rPr>
                <w:rFonts w:ascii="Calibri" w:hAnsi="Calibri" w:cs="Calibri"/>
                <w:b/>
              </w:rPr>
            </w:pPr>
            <w:r w:rsidRPr="00A534A9">
              <w:rPr>
                <w:rFonts w:asciiTheme="minorHAnsi" w:hAnsiTheme="minorHAnsi" w:cstheme="minorHAnsi"/>
              </w:rPr>
              <w:t>Fotocopia simple del documento de identificación personal del representante legal o propietario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0C43CF" w:rsidRPr="000C43CF" w:rsidRDefault="000C43CF" w:rsidP="003556F2">
            <w:pPr>
              <w:pStyle w:val="Prrafodelista"/>
              <w:numPr>
                <w:ilvl w:val="2"/>
                <w:numId w:val="28"/>
              </w:numPr>
              <w:tabs>
                <w:tab w:val="left" w:pos="5025"/>
              </w:tabs>
              <w:ind w:left="302" w:hanging="272"/>
              <w:rPr>
                <w:rFonts w:asciiTheme="minorHAnsi" w:hAnsiTheme="minorHAnsi" w:cstheme="minorHAnsi"/>
                <w:b/>
                <w:lang w:val="es-BO"/>
              </w:rPr>
            </w:pPr>
            <w:r w:rsidRPr="000C43CF">
              <w:rPr>
                <w:rFonts w:asciiTheme="minorHAnsi" w:hAnsiTheme="minorHAnsi" w:cstheme="minorHAnsi"/>
                <w:b/>
              </w:rPr>
              <w:t>FORMULARIOS</w:t>
            </w:r>
            <w:r w:rsidRPr="000C43CF">
              <w:rPr>
                <w:rFonts w:asciiTheme="minorHAnsi" w:hAnsiTheme="minorHAnsi" w:cstheme="minorHAnsi"/>
                <w:b/>
                <w:lang w:val="es-BO"/>
              </w:rPr>
              <w:t xml:space="preserve"> DE LA PROPUESTA ECONÓMICA</w:t>
            </w:r>
          </w:p>
          <w:p w:rsidR="00B72D5D" w:rsidRPr="00F3767B" w:rsidRDefault="00B72D5D" w:rsidP="000C43CF">
            <w:pPr>
              <w:ind w:left="340"/>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0C43CF" w:rsidRDefault="000C43CF" w:rsidP="003556F2">
            <w:pPr>
              <w:pStyle w:val="Prrafodelista"/>
              <w:numPr>
                <w:ilvl w:val="2"/>
                <w:numId w:val="28"/>
              </w:numPr>
              <w:ind w:left="444" w:hanging="272"/>
              <w:rPr>
                <w:rFonts w:ascii="Calibri" w:hAnsi="Calibri" w:cs="Calibri"/>
                <w:b/>
              </w:rPr>
            </w:pPr>
            <w:r w:rsidRPr="000C43CF">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rPr>
                <w:rFonts w:ascii="Calibri" w:hAnsi="Calibri" w:cs="Calibri"/>
                <w:b/>
              </w:rPr>
            </w:pPr>
            <w:r w:rsidRPr="00850A9D">
              <w:rPr>
                <w:rFonts w:asciiTheme="minorHAnsi" w:hAnsiTheme="minorHAnsi" w:cstheme="minorHAnsi"/>
                <w:lang w:val="es-BO"/>
              </w:rPr>
              <w:t>Formulario C-2</w:t>
            </w:r>
            <w:r w:rsidRPr="00850A9D">
              <w:rPr>
                <w:rFonts w:asciiTheme="minorHAnsi" w:hAnsiTheme="minorHAnsi" w:cstheme="minorHAnsi"/>
                <w:lang w:val="es-BO"/>
              </w:rPr>
              <w:tab/>
              <w:t>Experiencia General y Específica del Proponente</w:t>
            </w:r>
            <w:r>
              <w:rPr>
                <w:rFonts w:asciiTheme="minorHAnsi" w:hAnsiTheme="minorHAnsi" w:cstheme="minorHAnsi"/>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B72D5D" w:rsidRPr="00F3767B" w:rsidTr="008B5D98">
        <w:trPr>
          <w:jc w:val="center"/>
        </w:trPr>
        <w:tc>
          <w:tcPr>
            <w:tcW w:w="5529" w:type="dxa"/>
            <w:gridSpan w:val="4"/>
            <w:tcBorders>
              <w:left w:val="single" w:sz="4" w:space="0" w:color="auto"/>
              <w:right w:val="single" w:sz="4" w:space="0" w:color="auto"/>
            </w:tcBorders>
            <w:shd w:val="clear" w:color="auto" w:fill="auto"/>
          </w:tcPr>
          <w:p w:rsidR="00B72D5D" w:rsidRPr="00F3767B" w:rsidRDefault="000C43CF" w:rsidP="003556F2">
            <w:pPr>
              <w:numPr>
                <w:ilvl w:val="0"/>
                <w:numId w:val="29"/>
              </w:numPr>
              <w:rPr>
                <w:rFonts w:ascii="Calibri" w:hAnsi="Calibri" w:cs="Calibri"/>
                <w:b/>
              </w:rPr>
            </w:pPr>
            <w:r w:rsidRPr="00850A9D">
              <w:rPr>
                <w:rFonts w:asciiTheme="minorHAnsi" w:hAnsiTheme="minorHAnsi" w:cstheme="minorHAnsi"/>
                <w:lang w:val="es-BO" w:eastAsia="es-ES"/>
              </w:rPr>
              <w:t>Formulario C-</w:t>
            </w:r>
            <w:r>
              <w:rPr>
                <w:rFonts w:asciiTheme="minorHAnsi" w:hAnsiTheme="minorHAnsi" w:cstheme="minorHAnsi"/>
                <w:lang w:val="es-BO" w:eastAsia="es-ES"/>
              </w:rPr>
              <w:t xml:space="preserve">3 </w:t>
            </w:r>
            <w:r>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r>
              <w:rPr>
                <w:rFonts w:asciiTheme="minorHAnsi" w:hAnsiTheme="minorHAnsi" w:cstheme="minorHAnsi"/>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2D5D" w:rsidRPr="00F3767B" w:rsidRDefault="00B72D5D"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542281">
        <w:trPr>
          <w:trHeight w:val="142"/>
          <w:jc w:val="center"/>
        </w:trPr>
        <w:tc>
          <w:tcPr>
            <w:tcW w:w="33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947"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542281">
        <w:trPr>
          <w:trHeight w:val="141"/>
          <w:jc w:val="center"/>
        </w:trPr>
        <w:tc>
          <w:tcPr>
            <w:tcW w:w="330" w:type="dxa"/>
            <w:tcBorders>
              <w:top w:val="single" w:sz="4" w:space="0" w:color="auto"/>
              <w:left w:val="single" w:sz="4" w:space="0" w:color="auto"/>
              <w:bottom w:val="single" w:sz="4" w:space="0" w:color="auto"/>
              <w:right w:val="single" w:sz="4" w:space="0" w:color="auto"/>
            </w:tcBorders>
          </w:tcPr>
          <w:p w:rsidR="00071870" w:rsidRPr="00F3767B" w:rsidRDefault="00542281" w:rsidP="008B5D98">
            <w:pPr>
              <w:jc w:val="center"/>
              <w:rPr>
                <w:rFonts w:ascii="Calibri" w:hAnsi="Calibri" w:cs="Calibri"/>
                <w:b/>
              </w:rPr>
            </w:pPr>
            <w:r>
              <w:rPr>
                <w:rFonts w:ascii="Calibri" w:hAnsi="Calibri" w:cs="Calibri"/>
                <w:b/>
              </w:rPr>
              <w:t>1</w:t>
            </w:r>
          </w:p>
        </w:tc>
        <w:tc>
          <w:tcPr>
            <w:tcW w:w="3118" w:type="dxa"/>
            <w:tcBorders>
              <w:top w:val="single" w:sz="4" w:space="0" w:color="auto"/>
              <w:left w:val="single" w:sz="4" w:space="0" w:color="auto"/>
              <w:bottom w:val="single" w:sz="4" w:space="0" w:color="auto"/>
              <w:right w:val="single" w:sz="4" w:space="0" w:color="auto"/>
            </w:tcBorders>
          </w:tcPr>
          <w:p w:rsidR="00071870" w:rsidRPr="00542281" w:rsidRDefault="00542281" w:rsidP="00542281">
            <w:pPr>
              <w:jc w:val="both"/>
              <w:rPr>
                <w:rFonts w:ascii="Calibri" w:hAnsi="Calibri" w:cs="Calibri"/>
              </w:rPr>
            </w:pPr>
            <w:r w:rsidRPr="00542281">
              <w:rPr>
                <w:rFonts w:ascii="Calibri" w:hAnsi="Calibri" w:cs="Calibri"/>
              </w:rPr>
              <w:t xml:space="preserve">SERVICIO DE CALIBRACION Y REPARACION DE PARA VALVULAS DE ALIVIO DE LA PLANTA DE SEPARACION DE LIQUIDOS RIO GRANDE </w:t>
            </w:r>
          </w:p>
        </w:tc>
        <w:tc>
          <w:tcPr>
            <w:tcW w:w="947" w:type="dxa"/>
            <w:tcBorders>
              <w:top w:val="single" w:sz="4" w:space="0" w:color="auto"/>
              <w:left w:val="single" w:sz="4" w:space="0" w:color="auto"/>
              <w:bottom w:val="single" w:sz="4" w:space="0" w:color="auto"/>
              <w:right w:val="single" w:sz="4" w:space="0" w:color="auto"/>
            </w:tcBorders>
          </w:tcPr>
          <w:p w:rsidR="00071870" w:rsidRDefault="00071870" w:rsidP="008B5D98">
            <w:pPr>
              <w:jc w:val="center"/>
              <w:rPr>
                <w:rFonts w:ascii="Calibri" w:hAnsi="Calibri" w:cs="Calibri"/>
                <w:b/>
              </w:rPr>
            </w:pPr>
          </w:p>
          <w:p w:rsidR="00542281" w:rsidRDefault="00542281" w:rsidP="008B5D98">
            <w:pPr>
              <w:jc w:val="center"/>
              <w:rPr>
                <w:rFonts w:ascii="Calibri" w:hAnsi="Calibri" w:cs="Calibri"/>
                <w:b/>
              </w:rPr>
            </w:pPr>
          </w:p>
          <w:p w:rsidR="00542281" w:rsidRPr="00F3767B" w:rsidRDefault="00542281" w:rsidP="008B5D98">
            <w:pPr>
              <w:jc w:val="center"/>
              <w:rPr>
                <w:rFonts w:ascii="Calibri" w:hAnsi="Calibri" w:cs="Calibri"/>
                <w:b/>
              </w:rPr>
            </w:pPr>
            <w:r>
              <w:rPr>
                <w:rFonts w:ascii="Calibri" w:hAnsi="Calibri" w:cs="Calibri"/>
                <w:b/>
              </w:rPr>
              <w:t>1</w:t>
            </w:r>
          </w:p>
        </w:tc>
        <w:tc>
          <w:tcPr>
            <w:tcW w:w="1134" w:type="dxa"/>
            <w:tcBorders>
              <w:top w:val="single" w:sz="4" w:space="0" w:color="auto"/>
              <w:left w:val="single" w:sz="4" w:space="0" w:color="auto"/>
              <w:bottom w:val="single" w:sz="4" w:space="0" w:color="auto"/>
              <w:right w:val="single" w:sz="4" w:space="0" w:color="auto"/>
            </w:tcBorders>
          </w:tcPr>
          <w:p w:rsidR="00071870" w:rsidRDefault="00071870" w:rsidP="008B5D98">
            <w:pPr>
              <w:jc w:val="center"/>
              <w:rPr>
                <w:rFonts w:ascii="Calibri" w:hAnsi="Calibri" w:cs="Calibri"/>
                <w:b/>
              </w:rPr>
            </w:pPr>
          </w:p>
          <w:p w:rsidR="00542281" w:rsidRDefault="00542281" w:rsidP="008B5D98">
            <w:pPr>
              <w:jc w:val="center"/>
              <w:rPr>
                <w:rFonts w:ascii="Calibri" w:hAnsi="Calibri" w:cs="Calibri"/>
                <w:b/>
              </w:rPr>
            </w:pPr>
          </w:p>
          <w:p w:rsidR="00542281" w:rsidRPr="00F3767B" w:rsidRDefault="00542281" w:rsidP="008B5D98">
            <w:pPr>
              <w:jc w:val="center"/>
              <w:rPr>
                <w:rFonts w:ascii="Calibri" w:hAnsi="Calibri" w:cs="Calibri"/>
                <w:b/>
              </w:rPr>
            </w:pPr>
            <w:r>
              <w:rPr>
                <w:rFonts w:ascii="Calibri" w:hAnsi="Calibri" w:cs="Calibri"/>
                <w:b/>
              </w:rPr>
              <w:t>GLOBAL</w:t>
            </w: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4C1D1F" w:rsidRPr="0052166F" w:rsidRDefault="004C1D1F" w:rsidP="004C1D1F">
      <w:pPr>
        <w:spacing w:before="120" w:after="120"/>
        <w:ind w:left="3540" w:firstLine="708"/>
        <w:rPr>
          <w:rFonts w:ascii="Arial" w:hAnsi="Arial" w:cs="Arial"/>
          <w:b/>
        </w:rPr>
      </w:pPr>
      <w:r w:rsidRPr="0052166F">
        <w:rPr>
          <w:rFonts w:ascii="Arial" w:hAnsi="Arial" w:cs="Arial"/>
          <w:b/>
        </w:rPr>
        <w:t>CONTRATO Nº YPFB/DLG</w:t>
      </w:r>
    </w:p>
    <w:p w:rsidR="004C1D1F" w:rsidRPr="0052166F" w:rsidRDefault="004C1D1F" w:rsidP="004C1D1F">
      <w:pPr>
        <w:spacing w:before="120" w:after="120"/>
        <w:ind w:left="3540" w:firstLine="708"/>
        <w:rPr>
          <w:rFonts w:ascii="Arial" w:hAnsi="Arial" w:cs="Arial"/>
          <w:b/>
        </w:rPr>
      </w:pPr>
      <w:r w:rsidRPr="0052166F">
        <w:rPr>
          <w:rFonts w:ascii="Arial" w:hAnsi="Arial" w:cs="Arial"/>
          <w:b/>
        </w:rPr>
        <w:t xml:space="preserve">                                La Paz, </w:t>
      </w:r>
    </w:p>
    <w:p w:rsidR="004C1D1F" w:rsidRPr="0052166F" w:rsidRDefault="004C1D1F" w:rsidP="004C1D1F">
      <w:pPr>
        <w:tabs>
          <w:tab w:val="left" w:pos="0"/>
        </w:tabs>
        <w:jc w:val="center"/>
        <w:rPr>
          <w:rFonts w:ascii="Arial" w:hAnsi="Arial" w:cs="Arial"/>
          <w:b/>
        </w:rPr>
      </w:pPr>
      <w:r w:rsidRPr="0052166F">
        <w:rPr>
          <w:rFonts w:ascii="Arial" w:hAnsi="Arial" w:cs="Arial"/>
          <w:b/>
        </w:rPr>
        <w:t>CONTRATO ADMINISTRATIVO DE SERVICIO DE ______________________</w:t>
      </w:r>
    </w:p>
    <w:p w:rsidR="004C1D1F" w:rsidRPr="0052166F" w:rsidRDefault="004C1D1F" w:rsidP="004C1D1F">
      <w:pPr>
        <w:tabs>
          <w:tab w:val="left" w:pos="0"/>
        </w:tabs>
        <w:jc w:val="center"/>
        <w:rPr>
          <w:rFonts w:ascii="Arial" w:hAnsi="Arial" w:cs="Arial"/>
          <w:b/>
        </w:rPr>
      </w:pPr>
      <w:r w:rsidRPr="0052166F">
        <w:rPr>
          <w:rFonts w:ascii="Arial" w:hAnsi="Arial" w:cs="Arial"/>
          <w:b/>
        </w:rPr>
        <w:t>CÓDIGO: _______________</w:t>
      </w:r>
    </w:p>
    <w:p w:rsidR="004C1D1F" w:rsidRPr="0052166F" w:rsidRDefault="004C1D1F" w:rsidP="004C1D1F">
      <w:pPr>
        <w:rPr>
          <w:rFonts w:ascii="Arial" w:hAnsi="Arial" w:cs="Arial"/>
          <w:b/>
        </w:rPr>
      </w:pPr>
    </w:p>
    <w:p w:rsidR="004C1D1F" w:rsidRPr="00012AE1" w:rsidRDefault="004C1D1F" w:rsidP="004C1D1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C1D1F" w:rsidRPr="00012AE1" w:rsidRDefault="004C1D1F" w:rsidP="004C1D1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C1D1F" w:rsidRPr="00012AE1" w:rsidRDefault="004C1D1F" w:rsidP="004C1D1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C1D1F" w:rsidRDefault="004C1D1F" w:rsidP="004C1D1F">
      <w:pPr>
        <w:spacing w:before="120" w:after="120"/>
        <w:jc w:val="both"/>
        <w:rPr>
          <w:rFonts w:ascii="Arial" w:hAnsi="Arial" w:cs="Arial"/>
          <w:b/>
          <w:u w:val="single"/>
        </w:rPr>
      </w:pPr>
    </w:p>
    <w:p w:rsidR="004C1D1F" w:rsidRPr="0052166F" w:rsidRDefault="004C1D1F" w:rsidP="004C1D1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C1D1F" w:rsidRPr="0052166F" w:rsidRDefault="004C1D1F" w:rsidP="004C1D1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C1D1F" w:rsidRPr="0052166F" w:rsidRDefault="004C1D1F" w:rsidP="003556F2">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C1D1F" w:rsidRPr="0052166F" w:rsidRDefault="004C1D1F" w:rsidP="004C1D1F">
      <w:pPr>
        <w:pStyle w:val="Prrafodelista"/>
        <w:spacing w:before="120" w:after="120"/>
        <w:ind w:left="709"/>
        <w:jc w:val="both"/>
        <w:rPr>
          <w:rFonts w:ascii="Arial" w:hAnsi="Arial" w:cs="Arial"/>
        </w:rPr>
      </w:pPr>
    </w:p>
    <w:p w:rsidR="004C1D1F" w:rsidRPr="0052166F" w:rsidRDefault="004C1D1F" w:rsidP="003556F2">
      <w:pPr>
        <w:pStyle w:val="Prrafodelista"/>
        <w:numPr>
          <w:ilvl w:val="1"/>
          <w:numId w:val="4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C1D1F" w:rsidRPr="0052166F" w:rsidRDefault="004C1D1F" w:rsidP="004C1D1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C1D1F" w:rsidRPr="0052166F" w:rsidRDefault="004C1D1F" w:rsidP="004C1D1F">
      <w:pPr>
        <w:tabs>
          <w:tab w:val="left" w:pos="7814"/>
        </w:tabs>
        <w:spacing w:before="120" w:after="120"/>
        <w:contextualSpacing/>
        <w:jc w:val="both"/>
        <w:rPr>
          <w:rFonts w:ascii="Arial" w:hAnsi="Arial" w:cs="Arial"/>
        </w:rPr>
      </w:pPr>
      <w:r>
        <w:rPr>
          <w:rFonts w:ascii="Arial" w:hAnsi="Arial" w:cs="Arial"/>
        </w:rPr>
        <w:tab/>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SEGUNDA.- (ANTECEDENTES)</w:t>
      </w:r>
    </w:p>
    <w:p w:rsidR="004C1D1F" w:rsidRPr="0052166F" w:rsidRDefault="004C1D1F" w:rsidP="004C1D1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C1D1F" w:rsidRPr="0052166F" w:rsidRDefault="004C1D1F" w:rsidP="004C1D1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4C1D1F" w:rsidRPr="0052166F" w:rsidRDefault="004C1D1F" w:rsidP="004C1D1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C1D1F" w:rsidRPr="0052166F" w:rsidTr="009C3E9E">
        <w:trPr>
          <w:trHeight w:val="556"/>
        </w:trPr>
        <w:tc>
          <w:tcPr>
            <w:tcW w:w="1809" w:type="dxa"/>
          </w:tcPr>
          <w:p w:rsidR="004C1D1F" w:rsidRPr="0052166F" w:rsidRDefault="004C1D1F" w:rsidP="009C3E9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C1D1F" w:rsidRPr="0052166F" w:rsidRDefault="004C1D1F" w:rsidP="009C3E9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C1D1F" w:rsidRPr="0052166F" w:rsidTr="009C3E9E">
        <w:trPr>
          <w:trHeight w:val="1028"/>
        </w:trPr>
        <w:tc>
          <w:tcPr>
            <w:tcW w:w="1809" w:type="dxa"/>
          </w:tcPr>
          <w:p w:rsidR="004C1D1F" w:rsidRPr="0052166F" w:rsidRDefault="004C1D1F" w:rsidP="009C3E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C1D1F" w:rsidRPr="0052166F" w:rsidRDefault="004C1D1F" w:rsidP="009C3E9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C1D1F" w:rsidRPr="0052166F" w:rsidTr="009C3E9E">
        <w:trPr>
          <w:trHeight w:val="555"/>
        </w:trPr>
        <w:tc>
          <w:tcPr>
            <w:tcW w:w="1809" w:type="dxa"/>
          </w:tcPr>
          <w:p w:rsidR="004C1D1F" w:rsidRPr="0052166F" w:rsidRDefault="004C1D1F" w:rsidP="009C3E9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C1D1F" w:rsidRPr="0052166F" w:rsidRDefault="004C1D1F" w:rsidP="009C3E9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C1D1F" w:rsidRPr="0052166F" w:rsidTr="009C3E9E">
        <w:trPr>
          <w:trHeight w:val="420"/>
        </w:trPr>
        <w:tc>
          <w:tcPr>
            <w:tcW w:w="1809" w:type="dxa"/>
          </w:tcPr>
          <w:p w:rsidR="004C1D1F" w:rsidRPr="0052166F" w:rsidRDefault="004C1D1F" w:rsidP="009C3E9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C1D1F" w:rsidRPr="0052166F" w:rsidRDefault="004C1D1F" w:rsidP="009C3E9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C1D1F" w:rsidRPr="0052166F" w:rsidTr="009C3E9E">
        <w:tc>
          <w:tcPr>
            <w:tcW w:w="1809" w:type="dxa"/>
          </w:tcPr>
          <w:p w:rsidR="004C1D1F" w:rsidRPr="0052166F" w:rsidRDefault="004C1D1F" w:rsidP="009C3E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C1D1F" w:rsidRPr="0052166F" w:rsidRDefault="004C1D1F" w:rsidP="009C3E9E">
            <w:pPr>
              <w:spacing w:before="120" w:after="120"/>
              <w:rPr>
                <w:rFonts w:ascii="Arial" w:hAnsi="Arial" w:cs="Arial"/>
                <w:b/>
                <w:lang w:val="es-BO"/>
              </w:rPr>
            </w:pPr>
          </w:p>
        </w:tc>
        <w:tc>
          <w:tcPr>
            <w:tcW w:w="6662" w:type="dxa"/>
          </w:tcPr>
          <w:p w:rsidR="004C1D1F" w:rsidRPr="0052166F" w:rsidRDefault="004C1D1F" w:rsidP="009C3E9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C1D1F" w:rsidRPr="0052166F" w:rsidTr="009C3E9E">
        <w:trPr>
          <w:trHeight w:val="783"/>
        </w:trPr>
        <w:tc>
          <w:tcPr>
            <w:tcW w:w="1809" w:type="dxa"/>
          </w:tcPr>
          <w:p w:rsidR="004C1D1F" w:rsidRPr="0052166F" w:rsidRDefault="004C1D1F" w:rsidP="009C3E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C1D1F" w:rsidRPr="0052166F" w:rsidRDefault="004C1D1F" w:rsidP="009C3E9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C1D1F" w:rsidRPr="0052166F" w:rsidRDefault="004C1D1F" w:rsidP="004C1D1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C1D1F" w:rsidRPr="0052166F" w:rsidRDefault="004C1D1F" w:rsidP="004C1D1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C1D1F" w:rsidRPr="0052166F" w:rsidRDefault="004C1D1F" w:rsidP="004C1D1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C1D1F" w:rsidRPr="0052166F" w:rsidRDefault="004C1D1F" w:rsidP="004C1D1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C1D1F" w:rsidRPr="0052166F" w:rsidRDefault="004C1D1F" w:rsidP="004C1D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C1D1F" w:rsidRPr="0052166F" w:rsidRDefault="004C1D1F" w:rsidP="004C1D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C1D1F" w:rsidRPr="0052166F" w:rsidRDefault="004C1D1F" w:rsidP="004C1D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C1D1F" w:rsidRPr="0052166F" w:rsidRDefault="004C1D1F" w:rsidP="004C1D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C1D1F" w:rsidRPr="0052166F" w:rsidRDefault="004C1D1F" w:rsidP="004C1D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C1D1F" w:rsidRPr="0052166F" w:rsidRDefault="004C1D1F" w:rsidP="004C1D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C1D1F" w:rsidRPr="0052166F" w:rsidRDefault="004C1D1F" w:rsidP="004C1D1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C1D1F" w:rsidRPr="0052166F" w:rsidRDefault="004C1D1F" w:rsidP="004C1D1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SÉPTIMA.- (VIGENCIA Y PLAZO DEL CONTRATO)</w:t>
      </w:r>
    </w:p>
    <w:p w:rsidR="004C1D1F" w:rsidRPr="0052166F" w:rsidRDefault="004C1D1F" w:rsidP="004C1D1F">
      <w:pPr>
        <w:spacing w:before="120" w:after="120"/>
        <w:jc w:val="both"/>
        <w:rPr>
          <w:rFonts w:ascii="Arial" w:hAnsi="Arial" w:cs="Arial"/>
          <w:b/>
        </w:rPr>
      </w:pPr>
      <w:r w:rsidRPr="0052166F">
        <w:rPr>
          <w:rFonts w:ascii="Arial" w:hAnsi="Arial" w:cs="Arial"/>
          <w:b/>
        </w:rPr>
        <w:t>7.1 Vigencia.-</w:t>
      </w:r>
    </w:p>
    <w:p w:rsidR="004C1D1F" w:rsidRPr="0052166F" w:rsidRDefault="004C1D1F" w:rsidP="004C1D1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C1D1F" w:rsidRPr="0052166F" w:rsidRDefault="004C1D1F" w:rsidP="004C1D1F">
      <w:pPr>
        <w:spacing w:before="120" w:after="120"/>
        <w:jc w:val="both"/>
        <w:rPr>
          <w:rFonts w:ascii="Arial" w:hAnsi="Arial" w:cs="Arial"/>
          <w:b/>
        </w:rPr>
      </w:pPr>
      <w:r w:rsidRPr="0052166F">
        <w:rPr>
          <w:rFonts w:ascii="Arial" w:hAnsi="Arial" w:cs="Arial"/>
          <w:b/>
        </w:rPr>
        <w:t>7.2 Plazo de habilitación.-</w:t>
      </w:r>
    </w:p>
    <w:p w:rsidR="004C1D1F" w:rsidRPr="0052166F" w:rsidRDefault="004C1D1F" w:rsidP="004C1D1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OCTAVA.- (LUGAR DE ENTREGA)</w:t>
      </w:r>
    </w:p>
    <w:p w:rsidR="004C1D1F" w:rsidRPr="0052166F" w:rsidRDefault="004C1D1F" w:rsidP="004C1D1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NOVENA.- (MONTO DEL CONTRATO)</w:t>
      </w:r>
    </w:p>
    <w:p w:rsidR="004C1D1F" w:rsidRPr="0052166F" w:rsidRDefault="004C1D1F" w:rsidP="004C1D1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C1D1F" w:rsidRPr="0052166F" w:rsidRDefault="004C1D1F" w:rsidP="004C1D1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C1D1F" w:rsidRPr="0052166F" w:rsidTr="009C3E9E">
        <w:trPr>
          <w:trHeight w:val="562"/>
          <w:jc w:val="center"/>
        </w:trPr>
        <w:tc>
          <w:tcPr>
            <w:tcW w:w="571" w:type="dxa"/>
            <w:shd w:val="clear" w:color="auto" w:fill="D9D9D9"/>
            <w:vAlign w:val="center"/>
            <w:hideMark/>
          </w:tcPr>
          <w:p w:rsidR="004C1D1F" w:rsidRPr="0052166F" w:rsidRDefault="004C1D1F" w:rsidP="009C3E9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C1D1F" w:rsidRPr="0052166F" w:rsidRDefault="004C1D1F" w:rsidP="009C3E9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C1D1F" w:rsidRPr="0052166F" w:rsidRDefault="004C1D1F" w:rsidP="009C3E9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C1D1F" w:rsidRPr="0052166F" w:rsidRDefault="004C1D1F" w:rsidP="009C3E9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C1D1F" w:rsidRPr="0052166F" w:rsidRDefault="004C1D1F" w:rsidP="009C3E9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C1D1F" w:rsidRPr="0052166F" w:rsidRDefault="004C1D1F" w:rsidP="009C3E9E">
            <w:pPr>
              <w:jc w:val="center"/>
              <w:rPr>
                <w:rFonts w:ascii="Arial" w:hAnsi="Arial" w:cs="Arial"/>
                <w:b/>
                <w:bCs/>
                <w:lang w:eastAsia="es-BO"/>
              </w:rPr>
            </w:pPr>
            <w:r w:rsidRPr="0052166F">
              <w:rPr>
                <w:rFonts w:ascii="Arial" w:hAnsi="Arial" w:cs="Arial"/>
                <w:b/>
                <w:bCs/>
                <w:lang w:eastAsia="es-BO"/>
              </w:rPr>
              <w:t>PRECIO TOTAL</w:t>
            </w:r>
          </w:p>
          <w:p w:rsidR="004C1D1F" w:rsidRPr="0052166F" w:rsidRDefault="004C1D1F" w:rsidP="009C3E9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C1D1F" w:rsidRPr="0052166F" w:rsidRDefault="004C1D1F" w:rsidP="009C3E9E">
            <w:pPr>
              <w:jc w:val="center"/>
              <w:rPr>
                <w:rFonts w:ascii="Arial" w:hAnsi="Arial" w:cs="Arial"/>
                <w:b/>
                <w:bCs/>
                <w:lang w:eastAsia="es-BO"/>
              </w:rPr>
            </w:pPr>
            <w:r w:rsidRPr="0052166F">
              <w:rPr>
                <w:rFonts w:ascii="Arial" w:hAnsi="Arial" w:cs="Arial"/>
                <w:b/>
                <w:bCs/>
                <w:lang w:eastAsia="es-BO"/>
              </w:rPr>
              <w:t>PLAZO</w:t>
            </w:r>
          </w:p>
        </w:tc>
      </w:tr>
      <w:tr w:rsidR="004C1D1F" w:rsidRPr="0052166F" w:rsidTr="009C3E9E">
        <w:trPr>
          <w:trHeight w:hRule="exact" w:val="562"/>
          <w:jc w:val="center"/>
        </w:trPr>
        <w:tc>
          <w:tcPr>
            <w:tcW w:w="571" w:type="dxa"/>
            <w:shd w:val="clear" w:color="auto" w:fill="auto"/>
            <w:vAlign w:val="center"/>
          </w:tcPr>
          <w:p w:rsidR="004C1D1F" w:rsidRPr="0052166F" w:rsidRDefault="004C1D1F" w:rsidP="009C3E9E">
            <w:pPr>
              <w:jc w:val="center"/>
              <w:rPr>
                <w:rFonts w:ascii="Arial" w:hAnsi="Arial" w:cs="Arial"/>
              </w:rPr>
            </w:pPr>
          </w:p>
        </w:tc>
        <w:tc>
          <w:tcPr>
            <w:tcW w:w="1932" w:type="dxa"/>
            <w:shd w:val="clear" w:color="auto" w:fill="auto"/>
            <w:vAlign w:val="center"/>
          </w:tcPr>
          <w:p w:rsidR="004C1D1F" w:rsidRPr="0052166F" w:rsidRDefault="004C1D1F" w:rsidP="009C3E9E">
            <w:pPr>
              <w:jc w:val="center"/>
              <w:rPr>
                <w:rFonts w:ascii="Arial" w:hAnsi="Arial" w:cs="Arial"/>
              </w:rPr>
            </w:pPr>
          </w:p>
        </w:tc>
        <w:tc>
          <w:tcPr>
            <w:tcW w:w="937" w:type="dxa"/>
            <w:shd w:val="clear" w:color="auto" w:fill="auto"/>
            <w:vAlign w:val="center"/>
          </w:tcPr>
          <w:p w:rsidR="004C1D1F" w:rsidRPr="0052166F" w:rsidRDefault="004C1D1F" w:rsidP="009C3E9E">
            <w:pPr>
              <w:jc w:val="center"/>
              <w:rPr>
                <w:rFonts w:ascii="Arial" w:hAnsi="Arial" w:cs="Arial"/>
              </w:rPr>
            </w:pPr>
          </w:p>
        </w:tc>
        <w:tc>
          <w:tcPr>
            <w:tcW w:w="845" w:type="dxa"/>
            <w:vAlign w:val="center"/>
          </w:tcPr>
          <w:p w:rsidR="004C1D1F" w:rsidRPr="0052166F" w:rsidRDefault="004C1D1F" w:rsidP="009C3E9E">
            <w:pPr>
              <w:jc w:val="center"/>
              <w:rPr>
                <w:rFonts w:ascii="Arial" w:hAnsi="Arial" w:cs="Arial"/>
              </w:rPr>
            </w:pPr>
          </w:p>
        </w:tc>
        <w:tc>
          <w:tcPr>
            <w:tcW w:w="1141" w:type="dxa"/>
            <w:shd w:val="clear" w:color="auto" w:fill="auto"/>
            <w:vAlign w:val="center"/>
          </w:tcPr>
          <w:p w:rsidR="004C1D1F" w:rsidRPr="0052166F" w:rsidRDefault="004C1D1F" w:rsidP="009C3E9E">
            <w:pPr>
              <w:jc w:val="center"/>
              <w:rPr>
                <w:rFonts w:ascii="Arial" w:hAnsi="Arial" w:cs="Arial"/>
              </w:rPr>
            </w:pPr>
          </w:p>
        </w:tc>
        <w:tc>
          <w:tcPr>
            <w:tcW w:w="1242" w:type="dxa"/>
            <w:vAlign w:val="center"/>
          </w:tcPr>
          <w:p w:rsidR="004C1D1F" w:rsidRPr="0052166F" w:rsidRDefault="004C1D1F" w:rsidP="009C3E9E">
            <w:pPr>
              <w:jc w:val="center"/>
              <w:rPr>
                <w:rFonts w:ascii="Arial" w:hAnsi="Arial" w:cs="Arial"/>
              </w:rPr>
            </w:pPr>
          </w:p>
        </w:tc>
        <w:tc>
          <w:tcPr>
            <w:tcW w:w="1164" w:type="dxa"/>
            <w:vAlign w:val="center"/>
          </w:tcPr>
          <w:p w:rsidR="004C1D1F" w:rsidRPr="0052166F" w:rsidRDefault="004C1D1F" w:rsidP="009C3E9E">
            <w:pPr>
              <w:jc w:val="center"/>
              <w:rPr>
                <w:rFonts w:ascii="Arial" w:hAnsi="Arial" w:cs="Arial"/>
              </w:rPr>
            </w:pPr>
          </w:p>
        </w:tc>
      </w:tr>
    </w:tbl>
    <w:p w:rsidR="004C1D1F" w:rsidRPr="0052166F" w:rsidRDefault="004C1D1F" w:rsidP="004C1D1F">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C1D1F" w:rsidRPr="0052166F" w:rsidRDefault="004C1D1F" w:rsidP="004C1D1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DÉCIMA.- (FORMA DE PAGO)</w:t>
      </w:r>
    </w:p>
    <w:p w:rsidR="004C1D1F" w:rsidRPr="0052166F" w:rsidRDefault="004C1D1F" w:rsidP="004C1D1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C1D1F" w:rsidRPr="0052166F" w:rsidRDefault="004C1D1F" w:rsidP="003556F2">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Solicitud de pago.</w:t>
      </w:r>
    </w:p>
    <w:p w:rsidR="004C1D1F" w:rsidRPr="0052166F" w:rsidRDefault="004C1D1F" w:rsidP="003556F2">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Factura original.</w:t>
      </w:r>
    </w:p>
    <w:p w:rsidR="004C1D1F" w:rsidRPr="0052166F" w:rsidRDefault="004C1D1F" w:rsidP="003556F2">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C1D1F" w:rsidRPr="0052166F" w:rsidRDefault="004C1D1F" w:rsidP="003556F2">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C1D1F" w:rsidRPr="0052166F" w:rsidRDefault="004C1D1F" w:rsidP="003556F2">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DÉCIMA PRIMERA.- (FACTURACIÓN)</w:t>
      </w:r>
    </w:p>
    <w:p w:rsidR="004C1D1F" w:rsidRPr="0052166F" w:rsidRDefault="004C1D1F" w:rsidP="004C1D1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C1D1F" w:rsidRPr="0052166F" w:rsidRDefault="004C1D1F" w:rsidP="004C1D1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C1D1F" w:rsidRPr="0052166F" w:rsidRDefault="004C1D1F" w:rsidP="004C1D1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C1D1F" w:rsidRPr="0052166F" w:rsidRDefault="004C1D1F" w:rsidP="004C1D1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C1D1F" w:rsidRPr="0052166F" w:rsidRDefault="004C1D1F" w:rsidP="004C1D1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DÉCIMA TERCERA.- (MOROSIDAD Y SUS PENALIDADES)</w:t>
      </w:r>
    </w:p>
    <w:p w:rsidR="004C1D1F" w:rsidRPr="0052166F" w:rsidRDefault="004C1D1F" w:rsidP="004C1D1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C1D1F" w:rsidRPr="0052166F" w:rsidRDefault="004C1D1F" w:rsidP="004C1D1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C1D1F" w:rsidRPr="0052166F" w:rsidRDefault="004C1D1F" w:rsidP="004C1D1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C1D1F" w:rsidRPr="0052166F" w:rsidRDefault="004C1D1F" w:rsidP="004C1D1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C1D1F" w:rsidRPr="0052166F" w:rsidRDefault="004C1D1F" w:rsidP="004C1D1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C1D1F" w:rsidRPr="0052166F" w:rsidRDefault="004C1D1F" w:rsidP="004C1D1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C1D1F" w:rsidRPr="0052166F" w:rsidTr="009C3E9E">
        <w:trPr>
          <w:trHeight w:val="237"/>
        </w:trPr>
        <w:tc>
          <w:tcPr>
            <w:tcW w:w="3827" w:type="dxa"/>
            <w:tcBorders>
              <w:top w:val="single" w:sz="4" w:space="0" w:color="auto"/>
              <w:left w:val="single" w:sz="4" w:space="0" w:color="auto"/>
              <w:bottom w:val="single" w:sz="4" w:space="0" w:color="auto"/>
              <w:right w:val="single" w:sz="4" w:space="0" w:color="auto"/>
            </w:tcBorders>
          </w:tcPr>
          <w:p w:rsidR="004C1D1F" w:rsidRPr="0052166F" w:rsidRDefault="004C1D1F" w:rsidP="009C3E9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C1D1F" w:rsidRPr="0052166F" w:rsidRDefault="004C1D1F" w:rsidP="009C3E9E">
            <w:pPr>
              <w:widowControl w:val="0"/>
              <w:ind w:left="180" w:hanging="180"/>
              <w:jc w:val="center"/>
              <w:rPr>
                <w:rFonts w:ascii="Arial" w:hAnsi="Arial" w:cs="Arial"/>
                <w:b/>
                <w:bCs/>
              </w:rPr>
            </w:pPr>
            <w:r w:rsidRPr="0052166F">
              <w:rPr>
                <w:rFonts w:ascii="Arial" w:hAnsi="Arial" w:cs="Arial"/>
                <w:b/>
                <w:bCs/>
              </w:rPr>
              <w:t>CONTRATISTA</w:t>
            </w:r>
          </w:p>
        </w:tc>
      </w:tr>
      <w:tr w:rsidR="004C1D1F" w:rsidRPr="0052166F" w:rsidTr="009C3E9E">
        <w:trPr>
          <w:trHeight w:val="1537"/>
        </w:trPr>
        <w:tc>
          <w:tcPr>
            <w:tcW w:w="3827" w:type="dxa"/>
            <w:tcBorders>
              <w:top w:val="single" w:sz="4" w:space="0" w:color="auto"/>
              <w:left w:val="single" w:sz="4" w:space="0" w:color="auto"/>
              <w:bottom w:val="single" w:sz="4" w:space="0" w:color="auto"/>
              <w:right w:val="single" w:sz="4" w:space="0" w:color="auto"/>
            </w:tcBorders>
          </w:tcPr>
          <w:p w:rsidR="004C1D1F" w:rsidRPr="0052166F" w:rsidRDefault="004C1D1F" w:rsidP="009C3E9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C1D1F" w:rsidRPr="0052166F" w:rsidRDefault="004C1D1F" w:rsidP="009C3E9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C1D1F" w:rsidRPr="0052166F" w:rsidRDefault="004C1D1F" w:rsidP="009C3E9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C1D1F" w:rsidRPr="0052166F" w:rsidRDefault="004C1D1F" w:rsidP="009C3E9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C1D1F" w:rsidRPr="0052166F" w:rsidRDefault="004C1D1F" w:rsidP="009C3E9E">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4C1D1F" w:rsidRPr="0052166F" w:rsidRDefault="004C1D1F" w:rsidP="009C3E9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C1D1F" w:rsidRPr="0052166F" w:rsidRDefault="004C1D1F" w:rsidP="009C3E9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C1D1F" w:rsidRPr="0052166F" w:rsidRDefault="004C1D1F" w:rsidP="009C3E9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C1D1F" w:rsidRPr="0052166F" w:rsidRDefault="004C1D1F" w:rsidP="009C3E9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C1D1F" w:rsidRPr="0052166F" w:rsidRDefault="004C1D1F" w:rsidP="009C3E9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C1D1F" w:rsidRPr="0052166F" w:rsidRDefault="004C1D1F" w:rsidP="009C3E9E">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4C1D1F" w:rsidRPr="0052166F" w:rsidRDefault="004C1D1F" w:rsidP="009C3E9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C1D1F" w:rsidRPr="0052166F" w:rsidRDefault="004C1D1F" w:rsidP="004C1D1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C1D1F" w:rsidRPr="0052166F" w:rsidRDefault="004C1D1F" w:rsidP="004C1D1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C1D1F" w:rsidRPr="0052166F" w:rsidRDefault="004C1D1F" w:rsidP="004C1D1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C1D1F" w:rsidRPr="0052166F" w:rsidRDefault="004C1D1F" w:rsidP="003556F2">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rsidR="004C1D1F" w:rsidRPr="0052166F" w:rsidRDefault="004C1D1F" w:rsidP="003556F2">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C1D1F" w:rsidRPr="0052166F" w:rsidRDefault="004C1D1F" w:rsidP="004C1D1F">
      <w:pPr>
        <w:spacing w:before="120" w:after="120"/>
        <w:ind w:left="1065"/>
        <w:contextualSpacing/>
        <w:jc w:val="both"/>
        <w:rPr>
          <w:rFonts w:ascii="Arial" w:hAnsi="Arial" w:cs="Arial"/>
        </w:rPr>
      </w:pPr>
    </w:p>
    <w:p w:rsidR="004C1D1F" w:rsidRPr="0052166F" w:rsidRDefault="004C1D1F" w:rsidP="003556F2">
      <w:pPr>
        <w:numPr>
          <w:ilvl w:val="0"/>
          <w:numId w:val="5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4C1D1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w:t>
      </w:r>
      <w:r w:rsidRPr="0052166F">
        <w:rPr>
          <w:rFonts w:ascii="Arial" w:hAnsi="Arial" w:cs="Arial"/>
        </w:rPr>
        <w:lastRenderedPageBreak/>
        <w:t xml:space="preserve">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C1D1F" w:rsidRPr="0052166F" w:rsidRDefault="004C1D1F" w:rsidP="004C1D1F">
      <w:pPr>
        <w:spacing w:before="120" w:after="120"/>
        <w:ind w:left="1065"/>
        <w:contextualSpacing/>
        <w:jc w:val="both"/>
        <w:rPr>
          <w:rFonts w:ascii="Arial" w:hAnsi="Arial" w:cs="Arial"/>
        </w:rPr>
      </w:pPr>
    </w:p>
    <w:p w:rsidR="004C1D1F" w:rsidRPr="0052166F" w:rsidRDefault="004C1D1F" w:rsidP="003556F2">
      <w:pPr>
        <w:numPr>
          <w:ilvl w:val="0"/>
          <w:numId w:val="5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4C1D1F" w:rsidRPr="0052166F" w:rsidRDefault="004C1D1F" w:rsidP="004C1D1F">
      <w:pPr>
        <w:spacing w:before="120" w:after="120"/>
        <w:ind w:left="1066"/>
        <w:contextualSpacing/>
        <w:jc w:val="both"/>
        <w:rPr>
          <w:rFonts w:ascii="Arial" w:hAnsi="Arial" w:cs="Arial"/>
        </w:rPr>
      </w:pPr>
    </w:p>
    <w:p w:rsidR="004C1D1F" w:rsidRPr="0052166F" w:rsidRDefault="004C1D1F" w:rsidP="003556F2">
      <w:pPr>
        <w:numPr>
          <w:ilvl w:val="0"/>
          <w:numId w:val="5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C1D1F" w:rsidRPr="0052166F" w:rsidRDefault="004C1D1F" w:rsidP="004C1D1F">
      <w:pPr>
        <w:spacing w:before="120" w:after="120"/>
        <w:ind w:left="1065"/>
        <w:contextualSpacing/>
        <w:jc w:val="both"/>
        <w:rPr>
          <w:rFonts w:ascii="Arial" w:hAnsi="Arial" w:cs="Arial"/>
        </w:rPr>
      </w:pPr>
    </w:p>
    <w:p w:rsidR="004C1D1F" w:rsidRPr="0052166F" w:rsidRDefault="004C1D1F" w:rsidP="003556F2">
      <w:pPr>
        <w:numPr>
          <w:ilvl w:val="0"/>
          <w:numId w:val="5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C1D1F" w:rsidRPr="0052166F" w:rsidRDefault="004C1D1F" w:rsidP="004C1D1F">
      <w:pPr>
        <w:spacing w:before="120" w:after="120"/>
        <w:ind w:left="1065"/>
        <w:contextualSpacing/>
        <w:jc w:val="both"/>
        <w:rPr>
          <w:rFonts w:ascii="Arial" w:hAnsi="Arial" w:cs="Arial"/>
        </w:rPr>
      </w:pPr>
    </w:p>
    <w:p w:rsidR="004C1D1F" w:rsidRPr="0052166F" w:rsidRDefault="004C1D1F" w:rsidP="003556F2">
      <w:pPr>
        <w:numPr>
          <w:ilvl w:val="0"/>
          <w:numId w:val="5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C1D1F" w:rsidRPr="0052166F" w:rsidRDefault="004C1D1F" w:rsidP="004C1D1F">
      <w:pPr>
        <w:spacing w:before="120" w:after="120"/>
        <w:contextualSpacing/>
        <w:jc w:val="both"/>
        <w:rPr>
          <w:rFonts w:ascii="Arial" w:hAnsi="Arial" w:cs="Arial"/>
        </w:rPr>
      </w:pPr>
    </w:p>
    <w:p w:rsidR="004C1D1F" w:rsidRPr="0052166F" w:rsidRDefault="004C1D1F" w:rsidP="003556F2">
      <w:pPr>
        <w:numPr>
          <w:ilvl w:val="0"/>
          <w:numId w:val="5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C1D1F" w:rsidRPr="0052166F" w:rsidRDefault="004C1D1F" w:rsidP="004C1D1F">
      <w:pPr>
        <w:spacing w:before="120" w:after="120"/>
        <w:ind w:left="1065"/>
        <w:contextualSpacing/>
        <w:jc w:val="both"/>
        <w:rPr>
          <w:rFonts w:ascii="Arial" w:hAnsi="Arial" w:cs="Arial"/>
        </w:rPr>
      </w:pPr>
    </w:p>
    <w:p w:rsidR="004C1D1F" w:rsidRPr="0052166F" w:rsidRDefault="004C1D1F" w:rsidP="003556F2">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C1D1F" w:rsidRPr="0052166F" w:rsidRDefault="004C1D1F" w:rsidP="003556F2">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Obligaciones: </w:t>
      </w: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4"/>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4C1D1F" w:rsidRPr="0052166F" w:rsidRDefault="004C1D1F" w:rsidP="004C1D1F">
      <w:pPr>
        <w:spacing w:before="120" w:after="120"/>
        <w:ind w:left="1701"/>
        <w:contextualSpacing/>
        <w:jc w:val="both"/>
        <w:rPr>
          <w:rFonts w:ascii="Arial" w:hAnsi="Arial" w:cs="Arial"/>
        </w:rPr>
      </w:pPr>
    </w:p>
    <w:p w:rsidR="004C1D1F" w:rsidRPr="0052166F" w:rsidRDefault="004C1D1F" w:rsidP="003556F2">
      <w:pPr>
        <w:numPr>
          <w:ilvl w:val="0"/>
          <w:numId w:val="4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C1D1F" w:rsidRPr="0052166F" w:rsidRDefault="004C1D1F" w:rsidP="004C1D1F">
      <w:pPr>
        <w:spacing w:before="120" w:after="120"/>
        <w:ind w:left="720"/>
        <w:contextualSpacing/>
        <w:jc w:val="both"/>
        <w:rPr>
          <w:rFonts w:ascii="Arial" w:hAnsi="Arial" w:cs="Arial"/>
        </w:rPr>
      </w:pPr>
      <w:r w:rsidRPr="0052166F">
        <w:rPr>
          <w:rFonts w:ascii="Arial" w:hAnsi="Arial" w:cs="Arial"/>
        </w:rPr>
        <w:tab/>
      </w: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3556F2">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C1D1F" w:rsidRPr="0052166F" w:rsidRDefault="004C1D1F" w:rsidP="004C1D1F">
      <w:pPr>
        <w:spacing w:before="120" w:after="120"/>
        <w:ind w:left="720"/>
        <w:contextualSpacing/>
        <w:jc w:val="both"/>
        <w:rPr>
          <w:rFonts w:ascii="Arial" w:hAnsi="Arial" w:cs="Arial"/>
        </w:rPr>
      </w:pPr>
    </w:p>
    <w:p w:rsidR="004C1D1F" w:rsidRPr="0052166F" w:rsidRDefault="004C1D1F" w:rsidP="004C1D1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C1D1F" w:rsidRPr="0052166F" w:rsidRDefault="004C1D1F" w:rsidP="004C1D1F">
      <w:pPr>
        <w:spacing w:after="120"/>
        <w:jc w:val="both"/>
        <w:rPr>
          <w:rFonts w:ascii="Arial" w:hAnsi="Arial" w:cs="Arial"/>
        </w:rPr>
      </w:pPr>
      <w:r w:rsidRPr="0052166F">
        <w:rPr>
          <w:rFonts w:ascii="Arial" w:hAnsi="Arial" w:cs="Arial"/>
          <w:b/>
          <w:u w:val="single"/>
        </w:rPr>
        <w:t>DÉCIMA SEXTA.- (OBLIGACIONES DE LA ENTIDAD)</w:t>
      </w:r>
    </w:p>
    <w:p w:rsidR="004C1D1F" w:rsidRPr="0052166F" w:rsidRDefault="004C1D1F" w:rsidP="004C1D1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C1D1F" w:rsidRPr="0052166F" w:rsidRDefault="004C1D1F" w:rsidP="003556F2">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C1D1F" w:rsidRPr="0052166F" w:rsidRDefault="004C1D1F" w:rsidP="004C1D1F">
      <w:pPr>
        <w:pStyle w:val="Prrafodelista"/>
        <w:spacing w:before="120" w:after="120"/>
        <w:ind w:left="1415"/>
        <w:jc w:val="both"/>
        <w:rPr>
          <w:rFonts w:ascii="Arial" w:hAnsi="Arial" w:cs="Arial"/>
        </w:rPr>
      </w:pPr>
    </w:p>
    <w:p w:rsidR="004C1D1F" w:rsidRPr="0052166F" w:rsidRDefault="004C1D1F" w:rsidP="003556F2">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DÉCIMA SÉPTIMA.- (FISCALIZACIÓN DEL SERVICIO)</w:t>
      </w:r>
    </w:p>
    <w:p w:rsidR="004C1D1F" w:rsidRPr="0052166F" w:rsidRDefault="004C1D1F" w:rsidP="004C1D1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C1D1F" w:rsidRPr="0052166F" w:rsidRDefault="004C1D1F" w:rsidP="004C1D1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C1D1F" w:rsidRPr="0052166F" w:rsidRDefault="004C1D1F" w:rsidP="004C1D1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C1D1F" w:rsidRPr="0052166F" w:rsidRDefault="004C1D1F" w:rsidP="003556F2">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C1D1F" w:rsidRPr="0052166F" w:rsidRDefault="004C1D1F" w:rsidP="003556F2">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4C1D1F" w:rsidRPr="0052166F" w:rsidRDefault="004C1D1F" w:rsidP="003556F2">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C1D1F" w:rsidRPr="0052166F" w:rsidRDefault="004C1D1F" w:rsidP="004C1D1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C1D1F" w:rsidRPr="0052166F" w:rsidRDefault="004C1D1F" w:rsidP="004C1D1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DÉCIMA OCTAVA.- (REPRESENTANTE DEL CONTRATISTA)</w:t>
      </w:r>
    </w:p>
    <w:p w:rsidR="004C1D1F" w:rsidRPr="0052166F" w:rsidRDefault="004C1D1F" w:rsidP="004C1D1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C1D1F" w:rsidRPr="0052166F" w:rsidRDefault="004C1D1F" w:rsidP="004C1D1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DÉCIMA NOVENA.- (INTRANSFERIBILIDAD DEL CONTRATO)</w:t>
      </w:r>
    </w:p>
    <w:p w:rsidR="004C1D1F" w:rsidRPr="0052166F" w:rsidRDefault="004C1D1F" w:rsidP="004C1D1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C1D1F" w:rsidRPr="0052166F" w:rsidRDefault="004C1D1F" w:rsidP="004C1D1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C1D1F" w:rsidRPr="0052166F" w:rsidRDefault="004C1D1F" w:rsidP="004C1D1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C1D1F" w:rsidRPr="0052166F" w:rsidRDefault="004C1D1F" w:rsidP="004C1D1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VIGÉSIMA.- (IMPUESTOS Y TRIBUTOS)</w:t>
      </w:r>
    </w:p>
    <w:p w:rsidR="004C1D1F" w:rsidRPr="0052166F" w:rsidRDefault="004C1D1F" w:rsidP="004C1D1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C1D1F" w:rsidRPr="0052166F" w:rsidRDefault="004C1D1F" w:rsidP="004C1D1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C1D1F" w:rsidRPr="0052166F" w:rsidRDefault="004C1D1F" w:rsidP="004C1D1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C1D1F" w:rsidRPr="0052166F" w:rsidRDefault="004C1D1F" w:rsidP="004C1D1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C1D1F" w:rsidRPr="0052166F" w:rsidRDefault="004C1D1F" w:rsidP="004C1D1F">
      <w:pPr>
        <w:shd w:val="clear" w:color="auto" w:fill="FFFFFF"/>
        <w:tabs>
          <w:tab w:val="left" w:pos="426"/>
        </w:tabs>
        <w:spacing w:before="120" w:after="120"/>
        <w:ind w:right="-6"/>
        <w:contextualSpacing/>
        <w:jc w:val="both"/>
        <w:rPr>
          <w:rFonts w:ascii="Arial" w:hAnsi="Arial" w:cs="Arial"/>
        </w:rPr>
      </w:pPr>
    </w:p>
    <w:p w:rsidR="004C1D1F" w:rsidRPr="0052166F" w:rsidRDefault="004C1D1F" w:rsidP="004C1D1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C1D1F" w:rsidRPr="0052166F" w:rsidRDefault="004C1D1F" w:rsidP="004C1D1F">
      <w:pPr>
        <w:spacing w:before="120" w:after="120"/>
        <w:contextualSpacing/>
        <w:rPr>
          <w:rFonts w:ascii="Arial" w:hAnsi="Arial" w:cs="Arial"/>
        </w:rPr>
      </w:pPr>
    </w:p>
    <w:p w:rsidR="004C1D1F" w:rsidRPr="0052166F" w:rsidRDefault="004C1D1F" w:rsidP="004C1D1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C1D1F" w:rsidRPr="0052166F" w:rsidRDefault="004C1D1F" w:rsidP="004C1D1F">
      <w:pPr>
        <w:shd w:val="clear" w:color="auto" w:fill="FFFFFF"/>
        <w:tabs>
          <w:tab w:val="left" w:pos="426"/>
        </w:tabs>
        <w:spacing w:before="120" w:after="120"/>
        <w:ind w:right="-6"/>
        <w:contextualSpacing/>
        <w:jc w:val="both"/>
        <w:rPr>
          <w:rFonts w:ascii="Arial" w:hAnsi="Arial" w:cs="Arial"/>
        </w:rPr>
      </w:pPr>
    </w:p>
    <w:p w:rsidR="004C1D1F" w:rsidRPr="0052166F" w:rsidRDefault="004C1D1F" w:rsidP="004C1D1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C1D1F" w:rsidRPr="0052166F" w:rsidRDefault="004C1D1F" w:rsidP="003556F2">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C1D1F" w:rsidRPr="0052166F" w:rsidRDefault="004C1D1F" w:rsidP="004C1D1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C1D1F" w:rsidRPr="0052166F" w:rsidRDefault="004C1D1F" w:rsidP="003556F2">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C1D1F" w:rsidRPr="0052166F" w:rsidRDefault="004C1D1F" w:rsidP="004C1D1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C1D1F" w:rsidRPr="0052166F" w:rsidRDefault="004C1D1F" w:rsidP="004C1D1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C1D1F" w:rsidRPr="0052166F" w:rsidRDefault="004C1D1F" w:rsidP="004C1D1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C1D1F" w:rsidRPr="0052166F" w:rsidRDefault="004C1D1F" w:rsidP="004C1D1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C1D1F" w:rsidRPr="0052166F" w:rsidRDefault="004C1D1F" w:rsidP="004C1D1F">
      <w:pPr>
        <w:spacing w:before="120" w:after="120"/>
        <w:ind w:left="567" w:hanging="567"/>
        <w:jc w:val="both"/>
        <w:rPr>
          <w:rFonts w:ascii="Arial" w:hAnsi="Arial" w:cs="Arial"/>
          <w:b/>
        </w:rPr>
      </w:pPr>
      <w:r w:rsidRPr="0052166F">
        <w:rPr>
          <w:rFonts w:ascii="Arial" w:hAnsi="Arial" w:cs="Arial"/>
          <w:b/>
        </w:rPr>
        <w:t>22.1   Condiciones de Validez:</w:t>
      </w:r>
    </w:p>
    <w:p w:rsidR="004C1D1F" w:rsidRPr="0052166F" w:rsidRDefault="004C1D1F" w:rsidP="004C1D1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C1D1F" w:rsidRPr="0052166F" w:rsidRDefault="004C1D1F" w:rsidP="003556F2">
      <w:pPr>
        <w:numPr>
          <w:ilvl w:val="0"/>
          <w:numId w:val="4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4C1D1F" w:rsidRPr="0052166F" w:rsidRDefault="004C1D1F" w:rsidP="003556F2">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C1D1F" w:rsidRPr="0052166F" w:rsidRDefault="004C1D1F" w:rsidP="004C1D1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C1D1F" w:rsidRPr="0052166F" w:rsidRDefault="004C1D1F" w:rsidP="003556F2">
      <w:pPr>
        <w:numPr>
          <w:ilvl w:val="0"/>
          <w:numId w:val="41"/>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C1D1F" w:rsidRPr="0052166F" w:rsidRDefault="004C1D1F" w:rsidP="004C1D1F">
      <w:pPr>
        <w:spacing w:before="120" w:after="120"/>
        <w:contextualSpacing/>
        <w:jc w:val="both"/>
        <w:rPr>
          <w:rFonts w:ascii="Arial" w:hAnsi="Arial" w:cs="Arial"/>
        </w:rPr>
      </w:pPr>
    </w:p>
    <w:p w:rsidR="004C1D1F" w:rsidRPr="0052166F" w:rsidRDefault="004C1D1F" w:rsidP="004C1D1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C1D1F" w:rsidRPr="0052166F" w:rsidRDefault="004C1D1F" w:rsidP="004C1D1F">
      <w:pPr>
        <w:spacing w:before="120" w:after="120"/>
        <w:ind w:left="567" w:hanging="567"/>
        <w:jc w:val="both"/>
        <w:rPr>
          <w:rFonts w:ascii="Arial" w:hAnsi="Arial" w:cs="Arial"/>
          <w:b/>
        </w:rPr>
      </w:pPr>
      <w:r w:rsidRPr="0052166F">
        <w:rPr>
          <w:rFonts w:ascii="Arial" w:hAnsi="Arial" w:cs="Arial"/>
          <w:b/>
        </w:rPr>
        <w:t>22.2   Cumplimiento ininterrumpido:</w:t>
      </w:r>
    </w:p>
    <w:p w:rsidR="004C1D1F" w:rsidRPr="0052166F" w:rsidRDefault="004C1D1F" w:rsidP="004C1D1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C1D1F" w:rsidRPr="0052166F" w:rsidRDefault="004C1D1F" w:rsidP="004C1D1F">
      <w:pPr>
        <w:spacing w:before="120" w:after="120"/>
        <w:ind w:left="567" w:hanging="567"/>
        <w:jc w:val="both"/>
        <w:rPr>
          <w:rFonts w:ascii="Arial" w:hAnsi="Arial" w:cs="Arial"/>
          <w:b/>
        </w:rPr>
      </w:pPr>
      <w:r w:rsidRPr="0052166F">
        <w:rPr>
          <w:rFonts w:ascii="Arial" w:hAnsi="Arial" w:cs="Arial"/>
          <w:b/>
        </w:rPr>
        <w:t>22.3   Prórrogas:</w:t>
      </w:r>
    </w:p>
    <w:p w:rsidR="004C1D1F" w:rsidRPr="0052166F" w:rsidRDefault="004C1D1F" w:rsidP="004C1D1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C1D1F" w:rsidRPr="0052166F" w:rsidRDefault="004C1D1F" w:rsidP="004C1D1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C1D1F" w:rsidRPr="0052166F" w:rsidRDefault="004C1D1F" w:rsidP="004C1D1F">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VIGÉSIMA TERCERA.- (TERMINACIÓN DEL CONTRATO)</w:t>
      </w:r>
    </w:p>
    <w:p w:rsidR="004C1D1F" w:rsidRPr="0052166F" w:rsidRDefault="004C1D1F" w:rsidP="004C1D1F">
      <w:pPr>
        <w:spacing w:before="120" w:after="120"/>
        <w:jc w:val="both"/>
        <w:rPr>
          <w:rFonts w:ascii="Arial" w:hAnsi="Arial" w:cs="Arial"/>
        </w:rPr>
      </w:pPr>
      <w:r w:rsidRPr="0052166F">
        <w:rPr>
          <w:rFonts w:ascii="Arial" w:hAnsi="Arial" w:cs="Arial"/>
        </w:rPr>
        <w:t>El presente Contrato concluirá por una de las siguientes causas:</w:t>
      </w:r>
    </w:p>
    <w:p w:rsidR="004C1D1F" w:rsidRPr="0052166F" w:rsidRDefault="004C1D1F" w:rsidP="004C1D1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C1D1F" w:rsidRPr="0052166F" w:rsidRDefault="004C1D1F" w:rsidP="004C1D1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C1D1F" w:rsidRPr="0052166F" w:rsidRDefault="004C1D1F" w:rsidP="004C1D1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C1D1F" w:rsidRPr="0052166F" w:rsidRDefault="004C1D1F" w:rsidP="004C1D1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C1D1F" w:rsidRPr="0052166F" w:rsidRDefault="004C1D1F" w:rsidP="004C1D1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C1D1F" w:rsidRPr="0052166F" w:rsidRDefault="004C1D1F" w:rsidP="004C1D1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C1D1F" w:rsidRPr="0052166F" w:rsidRDefault="004C1D1F" w:rsidP="003556F2">
      <w:pPr>
        <w:pStyle w:val="Prrafodelista"/>
        <w:numPr>
          <w:ilvl w:val="0"/>
          <w:numId w:val="4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C1D1F" w:rsidRPr="0052166F" w:rsidRDefault="004C1D1F" w:rsidP="004C1D1F">
      <w:pPr>
        <w:pStyle w:val="Prrafodelista"/>
        <w:spacing w:after="240"/>
        <w:ind w:left="1770"/>
        <w:jc w:val="both"/>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C1D1F" w:rsidRPr="0052166F" w:rsidRDefault="004C1D1F" w:rsidP="004C1D1F">
      <w:pPr>
        <w:pStyle w:val="Prrafodelista"/>
        <w:spacing w:after="240"/>
        <w:ind w:left="1770"/>
        <w:jc w:val="both"/>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C1D1F" w:rsidRPr="0052166F" w:rsidRDefault="004C1D1F" w:rsidP="004C1D1F">
      <w:pPr>
        <w:pStyle w:val="Prrafodelista"/>
        <w:spacing w:after="240"/>
        <w:ind w:left="1770"/>
        <w:jc w:val="both"/>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lastRenderedPageBreak/>
        <w:t>Por paralización del Servicio sin justificación, por el lapso de ____________ días calendario continuos.</w:t>
      </w:r>
    </w:p>
    <w:p w:rsidR="004C1D1F" w:rsidRPr="0052166F" w:rsidRDefault="004C1D1F" w:rsidP="004C1D1F">
      <w:pPr>
        <w:pStyle w:val="Prrafodelista"/>
        <w:spacing w:after="240"/>
        <w:ind w:left="1770"/>
        <w:jc w:val="both"/>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C1D1F" w:rsidRPr="0052166F" w:rsidRDefault="004C1D1F" w:rsidP="004C1D1F">
      <w:pPr>
        <w:pStyle w:val="Prrafodelista"/>
        <w:spacing w:after="240"/>
        <w:ind w:left="1770"/>
        <w:jc w:val="both"/>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4C1D1F" w:rsidRPr="0052166F" w:rsidRDefault="004C1D1F" w:rsidP="004C1D1F">
      <w:pPr>
        <w:pStyle w:val="Prrafodelista"/>
        <w:spacing w:after="240"/>
        <w:ind w:left="1770"/>
        <w:jc w:val="both"/>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C1D1F" w:rsidRPr="0052166F" w:rsidRDefault="004C1D1F" w:rsidP="004C1D1F">
      <w:pPr>
        <w:pStyle w:val="Prrafodelista"/>
        <w:spacing w:after="240"/>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t>Por fuerza mayor o caso fortuito.</w:t>
      </w:r>
    </w:p>
    <w:p w:rsidR="004C1D1F" w:rsidRPr="0052166F" w:rsidRDefault="004C1D1F" w:rsidP="004C1D1F">
      <w:pPr>
        <w:pStyle w:val="Prrafodelista"/>
        <w:spacing w:after="240"/>
        <w:ind w:left="1770"/>
        <w:jc w:val="both"/>
        <w:rPr>
          <w:rFonts w:ascii="Arial" w:hAnsi="Arial" w:cs="Arial"/>
        </w:rPr>
      </w:pPr>
    </w:p>
    <w:p w:rsidR="004C1D1F" w:rsidRPr="0052166F" w:rsidRDefault="004C1D1F" w:rsidP="003556F2">
      <w:pPr>
        <w:pStyle w:val="Prrafodelista"/>
        <w:numPr>
          <w:ilvl w:val="0"/>
          <w:numId w:val="46"/>
        </w:numPr>
        <w:spacing w:after="240"/>
        <w:contextualSpacing/>
        <w:jc w:val="both"/>
        <w:rPr>
          <w:rFonts w:ascii="Arial" w:hAnsi="Arial" w:cs="Arial"/>
        </w:rPr>
      </w:pPr>
      <w:r w:rsidRPr="0052166F">
        <w:rPr>
          <w:rFonts w:ascii="Arial" w:hAnsi="Arial" w:cs="Arial"/>
        </w:rPr>
        <w:t>Por incumplimiento a la cláusula (anticorrupción).</w:t>
      </w:r>
    </w:p>
    <w:p w:rsidR="004C1D1F" w:rsidRPr="0052166F" w:rsidRDefault="004C1D1F" w:rsidP="004C1D1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C1D1F" w:rsidRPr="0052166F" w:rsidRDefault="004C1D1F" w:rsidP="004C1D1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C1D1F" w:rsidRPr="0052166F" w:rsidRDefault="004C1D1F" w:rsidP="003556F2">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C1D1F" w:rsidRPr="0052166F" w:rsidRDefault="004C1D1F" w:rsidP="004C1D1F">
      <w:pPr>
        <w:pStyle w:val="Prrafodelista"/>
        <w:spacing w:before="120" w:after="120"/>
        <w:ind w:left="1776"/>
        <w:jc w:val="both"/>
        <w:rPr>
          <w:rFonts w:ascii="Arial" w:hAnsi="Arial" w:cs="Arial"/>
        </w:rPr>
      </w:pPr>
    </w:p>
    <w:p w:rsidR="004C1D1F" w:rsidRPr="0052166F" w:rsidRDefault="004C1D1F" w:rsidP="003556F2">
      <w:pPr>
        <w:pStyle w:val="Prrafodelista"/>
        <w:numPr>
          <w:ilvl w:val="0"/>
          <w:numId w:val="4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C1D1F" w:rsidRPr="0052166F" w:rsidRDefault="004C1D1F" w:rsidP="004C1D1F">
      <w:pPr>
        <w:pStyle w:val="Prrafodelista"/>
        <w:spacing w:before="120" w:after="120"/>
        <w:rPr>
          <w:rFonts w:ascii="Arial" w:hAnsi="Arial" w:cs="Arial"/>
        </w:rPr>
      </w:pPr>
    </w:p>
    <w:p w:rsidR="004C1D1F" w:rsidRPr="0052166F" w:rsidRDefault="004C1D1F" w:rsidP="003556F2">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C1D1F" w:rsidRPr="0052166F" w:rsidRDefault="004C1D1F" w:rsidP="004C1D1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C1D1F" w:rsidRPr="0052166F" w:rsidRDefault="004C1D1F" w:rsidP="004C1D1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C1D1F" w:rsidRPr="0052166F" w:rsidRDefault="004C1D1F" w:rsidP="004C1D1F">
      <w:pPr>
        <w:spacing w:before="120" w:after="120"/>
        <w:ind w:left="1413" w:hanging="705"/>
        <w:jc w:val="both"/>
        <w:rPr>
          <w:rFonts w:ascii="Arial" w:hAnsi="Arial" w:cs="Arial"/>
        </w:rPr>
      </w:pPr>
      <w:r w:rsidRPr="0052166F">
        <w:rPr>
          <w:rFonts w:ascii="Arial" w:hAnsi="Arial" w:cs="Arial"/>
          <w:b/>
        </w:rPr>
        <w:t>23.2.5. Reglas aplicables a la Resolución:</w:t>
      </w:r>
    </w:p>
    <w:p w:rsidR="004C1D1F" w:rsidRPr="0052166F" w:rsidRDefault="004C1D1F" w:rsidP="004C1D1F">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C1D1F" w:rsidRPr="0052166F" w:rsidRDefault="004C1D1F" w:rsidP="004C1D1F">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C1D1F" w:rsidRPr="0052166F" w:rsidRDefault="004C1D1F" w:rsidP="004C1D1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C1D1F" w:rsidRPr="0052166F" w:rsidRDefault="004C1D1F" w:rsidP="004C1D1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C1D1F" w:rsidRPr="0052166F" w:rsidRDefault="004C1D1F" w:rsidP="004C1D1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C1D1F" w:rsidRPr="0052166F" w:rsidRDefault="004C1D1F" w:rsidP="004C1D1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VIGÉSIMA CUARTA.- (CIERRE DE CONTRATO)</w:t>
      </w:r>
    </w:p>
    <w:p w:rsidR="004C1D1F" w:rsidRPr="0052166F" w:rsidRDefault="004C1D1F" w:rsidP="004C1D1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C1D1F" w:rsidRPr="0052166F" w:rsidRDefault="004C1D1F" w:rsidP="004C1D1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VIGÉSIMA QUINTA.- (SOLUCIÓN DE CONTROVERSIAS)</w:t>
      </w:r>
    </w:p>
    <w:p w:rsidR="004C1D1F" w:rsidRPr="0052166F" w:rsidRDefault="004C1D1F" w:rsidP="004C1D1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C1D1F" w:rsidRPr="0052166F" w:rsidRDefault="004C1D1F" w:rsidP="004C1D1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C1D1F" w:rsidRPr="0052166F" w:rsidRDefault="004C1D1F" w:rsidP="004C1D1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C1D1F" w:rsidRPr="0052166F" w:rsidRDefault="004C1D1F" w:rsidP="004C1D1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C1D1F" w:rsidRDefault="004C1D1F" w:rsidP="004C1D1F">
      <w:pPr>
        <w:spacing w:after="120"/>
        <w:jc w:val="both"/>
        <w:rPr>
          <w:rFonts w:ascii="Arial" w:hAnsi="Arial" w:cs="Arial"/>
          <w:b/>
          <w:i/>
          <w:u w:val="single"/>
        </w:rPr>
      </w:pPr>
      <w:r>
        <w:rPr>
          <w:rFonts w:ascii="Arial" w:hAnsi="Arial" w:cs="Arial"/>
          <w:b/>
          <w:i/>
          <w:u w:val="single"/>
        </w:rPr>
        <w:t>INCLUIR LA SIGUIENTE CLÁUSULA EN CASO DE QUE CORRESPONDA:</w:t>
      </w:r>
    </w:p>
    <w:p w:rsidR="004C1D1F" w:rsidRPr="00243183" w:rsidRDefault="004C1D1F" w:rsidP="004C1D1F">
      <w:pPr>
        <w:spacing w:after="120"/>
        <w:jc w:val="both"/>
        <w:rPr>
          <w:rFonts w:ascii="Arial" w:hAnsi="Arial" w:cs="Arial"/>
          <w:b/>
          <w:i/>
          <w:u w:val="single"/>
        </w:rPr>
      </w:pPr>
      <w:r w:rsidRPr="00243183">
        <w:rPr>
          <w:rFonts w:ascii="Arial" w:hAnsi="Arial" w:cs="Arial"/>
          <w:b/>
          <w:i/>
          <w:u w:val="single"/>
        </w:rPr>
        <w:t>(PROTOCOLIZACIÓN DEL CONTRATO)</w:t>
      </w:r>
    </w:p>
    <w:p w:rsidR="004C1D1F" w:rsidRPr="00243183" w:rsidRDefault="004C1D1F" w:rsidP="004C1D1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C1D1F" w:rsidRPr="00243183" w:rsidRDefault="004C1D1F" w:rsidP="004C1D1F">
      <w:pPr>
        <w:spacing w:after="120"/>
        <w:jc w:val="both"/>
        <w:rPr>
          <w:rFonts w:ascii="Arial" w:hAnsi="Arial" w:cs="Arial"/>
          <w:i/>
        </w:rPr>
      </w:pPr>
      <w:r w:rsidRPr="00243183">
        <w:rPr>
          <w:rFonts w:ascii="Arial" w:hAnsi="Arial" w:cs="Arial"/>
          <w:i/>
        </w:rPr>
        <w:t>Esta protocolización contendrá los siguientes documentos:</w:t>
      </w:r>
    </w:p>
    <w:p w:rsidR="004C1D1F" w:rsidRPr="00243183" w:rsidRDefault="004C1D1F" w:rsidP="004C1D1F">
      <w:pPr>
        <w:spacing w:after="120"/>
        <w:jc w:val="both"/>
        <w:rPr>
          <w:rFonts w:ascii="Arial" w:hAnsi="Arial" w:cs="Arial"/>
          <w:i/>
        </w:rPr>
      </w:pPr>
      <w:r w:rsidRPr="00243183">
        <w:rPr>
          <w:rFonts w:ascii="Arial" w:hAnsi="Arial" w:cs="Arial"/>
          <w:i/>
        </w:rPr>
        <w:lastRenderedPageBreak/>
        <w:t>Originales o fotocopias legalizadas de:</w:t>
      </w:r>
    </w:p>
    <w:p w:rsidR="004C1D1F" w:rsidRPr="00243183" w:rsidRDefault="004C1D1F" w:rsidP="003556F2">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C1D1F" w:rsidRPr="00243183" w:rsidRDefault="004C1D1F" w:rsidP="003556F2">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rsidR="004C1D1F" w:rsidRPr="00243183" w:rsidRDefault="004C1D1F" w:rsidP="003556F2">
      <w:pPr>
        <w:numPr>
          <w:ilvl w:val="0"/>
          <w:numId w:val="54"/>
        </w:numPr>
        <w:ind w:left="1134" w:hanging="283"/>
        <w:jc w:val="both"/>
        <w:rPr>
          <w:rFonts w:ascii="Arial" w:hAnsi="Arial" w:cs="Arial"/>
          <w:i/>
        </w:rPr>
      </w:pPr>
      <w:r w:rsidRPr="00243183">
        <w:rPr>
          <w:rFonts w:ascii="Arial" w:hAnsi="Arial" w:cs="Arial"/>
          <w:i/>
        </w:rPr>
        <w:t>Minuta del Contrato</w:t>
      </w:r>
    </w:p>
    <w:p w:rsidR="004C1D1F" w:rsidRPr="00243183" w:rsidRDefault="004C1D1F" w:rsidP="004C1D1F">
      <w:pPr>
        <w:jc w:val="both"/>
        <w:rPr>
          <w:rFonts w:ascii="Arial" w:hAnsi="Arial" w:cs="Arial"/>
          <w:i/>
        </w:rPr>
      </w:pPr>
      <w:r w:rsidRPr="00243183">
        <w:rPr>
          <w:rFonts w:ascii="Arial" w:hAnsi="Arial" w:cs="Arial"/>
          <w:i/>
        </w:rPr>
        <w:t>Fotocopias simples de:</w:t>
      </w:r>
    </w:p>
    <w:p w:rsidR="004C1D1F" w:rsidRPr="00243183" w:rsidRDefault="004C1D1F" w:rsidP="003556F2">
      <w:pPr>
        <w:numPr>
          <w:ilvl w:val="0"/>
          <w:numId w:val="54"/>
        </w:numPr>
        <w:ind w:left="1134" w:hanging="283"/>
        <w:jc w:val="both"/>
        <w:rPr>
          <w:rFonts w:ascii="Arial" w:hAnsi="Arial" w:cs="Arial"/>
          <w:i/>
        </w:rPr>
      </w:pPr>
      <w:r w:rsidRPr="00243183">
        <w:rPr>
          <w:rFonts w:ascii="Arial" w:hAnsi="Arial" w:cs="Arial"/>
          <w:i/>
        </w:rPr>
        <w:t>Cédula de identidad del representante legal.  </w:t>
      </w:r>
    </w:p>
    <w:p w:rsidR="004C1D1F" w:rsidRPr="00243183" w:rsidRDefault="004C1D1F" w:rsidP="003556F2">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rsidR="004C1D1F" w:rsidRPr="00243183" w:rsidRDefault="004C1D1F" w:rsidP="003556F2">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rsidR="004C1D1F" w:rsidRPr="00243183" w:rsidRDefault="004C1D1F" w:rsidP="004C1D1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4C1D1F" w:rsidRPr="0052166F" w:rsidRDefault="004C1D1F" w:rsidP="004C1D1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C1D1F" w:rsidRPr="0052166F" w:rsidRDefault="004C1D1F" w:rsidP="004C1D1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C1D1F" w:rsidRPr="0052166F" w:rsidRDefault="004C1D1F" w:rsidP="004C1D1F">
      <w:pPr>
        <w:spacing w:before="120" w:after="120"/>
        <w:jc w:val="both"/>
        <w:rPr>
          <w:rFonts w:ascii="Arial" w:hAnsi="Arial" w:cs="Arial"/>
          <w:u w:val="single"/>
        </w:rPr>
      </w:pPr>
      <w:r w:rsidRPr="0052166F">
        <w:rPr>
          <w:rFonts w:ascii="Arial" w:hAnsi="Arial" w:cs="Arial"/>
          <w:b/>
          <w:u w:val="single"/>
        </w:rPr>
        <w:t>VIGÉSIMA OCTAVA.- (CONFORMIDAD)</w:t>
      </w:r>
    </w:p>
    <w:p w:rsidR="004C1D1F" w:rsidRPr="0052166F" w:rsidRDefault="004C1D1F" w:rsidP="004C1D1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C1D1F" w:rsidRPr="0052166F" w:rsidRDefault="004C1D1F" w:rsidP="004C1D1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C1D1F" w:rsidRPr="0052166F" w:rsidRDefault="004C1D1F" w:rsidP="004C1D1F">
      <w:pPr>
        <w:spacing w:before="120" w:after="120"/>
        <w:jc w:val="both"/>
        <w:rPr>
          <w:rFonts w:ascii="Arial" w:hAnsi="Arial" w:cs="Arial"/>
        </w:rPr>
      </w:pPr>
    </w:p>
    <w:p w:rsidR="004C1D1F" w:rsidRPr="0052166F" w:rsidRDefault="004C1D1F" w:rsidP="004C1D1F">
      <w:pPr>
        <w:spacing w:before="120" w:after="120"/>
        <w:jc w:val="both"/>
        <w:rPr>
          <w:rFonts w:ascii="Arial" w:hAnsi="Arial" w:cs="Arial"/>
        </w:rPr>
      </w:pPr>
    </w:p>
    <w:p w:rsidR="004C1D1F" w:rsidRPr="0052166F" w:rsidRDefault="004C1D1F" w:rsidP="004C1D1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4C1D1F" w:rsidRPr="0052166F" w:rsidTr="009C3E9E">
        <w:tc>
          <w:tcPr>
            <w:tcW w:w="4914" w:type="dxa"/>
          </w:tcPr>
          <w:p w:rsidR="004C1D1F" w:rsidRPr="0052166F" w:rsidRDefault="004C1D1F" w:rsidP="009C3E9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C1D1F" w:rsidRPr="0052166F" w:rsidRDefault="004C1D1F" w:rsidP="009C3E9E">
            <w:pPr>
              <w:jc w:val="both"/>
              <w:rPr>
                <w:rFonts w:ascii="Arial" w:hAnsi="Arial" w:cs="Arial"/>
                <w:lang w:val="es-BO"/>
              </w:rPr>
            </w:pPr>
            <w:r w:rsidRPr="0052166F">
              <w:rPr>
                <w:rFonts w:ascii="Arial" w:hAnsi="Arial" w:cs="Arial"/>
                <w:lang w:val="es-BO"/>
              </w:rPr>
              <w:t xml:space="preserve">          Sr. ________________________</w:t>
            </w:r>
          </w:p>
        </w:tc>
      </w:tr>
      <w:tr w:rsidR="004C1D1F" w:rsidRPr="0052166F" w:rsidTr="009C3E9E">
        <w:tc>
          <w:tcPr>
            <w:tcW w:w="4914" w:type="dxa"/>
          </w:tcPr>
          <w:p w:rsidR="004C1D1F" w:rsidRPr="0052166F" w:rsidRDefault="004C1D1F" w:rsidP="009C3E9E">
            <w:pPr>
              <w:jc w:val="both"/>
              <w:rPr>
                <w:rFonts w:ascii="Arial" w:hAnsi="Arial" w:cs="Arial"/>
                <w:i/>
                <w:lang w:val="es-BO"/>
              </w:rPr>
            </w:pPr>
            <w:r w:rsidRPr="0052166F">
              <w:rPr>
                <w:rFonts w:ascii="Arial" w:hAnsi="Arial" w:cs="Arial"/>
                <w:i/>
                <w:lang w:val="es-BO"/>
              </w:rPr>
              <w:t xml:space="preserve">                       cargo</w:t>
            </w:r>
          </w:p>
          <w:p w:rsidR="004C1D1F" w:rsidRDefault="004C1D1F" w:rsidP="009C3E9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C1D1F" w:rsidRPr="0052166F" w:rsidRDefault="004C1D1F" w:rsidP="009C3E9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C1D1F" w:rsidRPr="0052166F" w:rsidRDefault="004C1D1F" w:rsidP="009C3E9E">
            <w:pPr>
              <w:jc w:val="both"/>
              <w:rPr>
                <w:rFonts w:ascii="Arial" w:hAnsi="Arial" w:cs="Arial"/>
                <w:i/>
                <w:lang w:val="es-BO"/>
              </w:rPr>
            </w:pPr>
            <w:r w:rsidRPr="0052166F">
              <w:rPr>
                <w:rFonts w:ascii="Arial" w:hAnsi="Arial" w:cs="Arial"/>
                <w:i/>
                <w:lang w:val="es-BO"/>
              </w:rPr>
              <w:t xml:space="preserve">                         nombre empresa</w:t>
            </w:r>
          </w:p>
          <w:p w:rsidR="004C1D1F" w:rsidRPr="0052166F" w:rsidRDefault="004C1D1F" w:rsidP="009C3E9E">
            <w:pPr>
              <w:jc w:val="both"/>
              <w:rPr>
                <w:rFonts w:ascii="Arial" w:hAnsi="Arial" w:cs="Arial"/>
                <w:b/>
                <w:lang w:val="es-BO"/>
              </w:rPr>
            </w:pPr>
            <w:r w:rsidRPr="0052166F">
              <w:rPr>
                <w:rFonts w:ascii="Arial" w:hAnsi="Arial" w:cs="Arial"/>
                <w:b/>
                <w:lang w:val="es-BO"/>
              </w:rPr>
              <w:t xml:space="preserve">                            PROVEEDOR</w:t>
            </w:r>
          </w:p>
        </w:tc>
      </w:tr>
    </w:tbl>
    <w:p w:rsidR="00C76C60" w:rsidRPr="00C75BEC" w:rsidRDefault="00C76C60" w:rsidP="004C1D1F">
      <w:pPr>
        <w:rPr>
          <w:rFonts w:asciiTheme="minorHAnsi" w:hAnsiTheme="minorHAnsi" w:cstheme="minorHAnsi"/>
          <w:b/>
          <w:bCs/>
          <w:sz w:val="18"/>
          <w:szCs w:val="18"/>
        </w:rPr>
      </w:pPr>
    </w:p>
    <w:sectPr w:rsidR="00C76C60" w:rsidRPr="00C75BEC" w:rsidSect="00132381">
      <w:headerReference w:type="default" r:id="rId24"/>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66B" w:rsidRDefault="0090766B">
      <w:r>
        <w:separator/>
      </w:r>
    </w:p>
  </w:endnote>
  <w:endnote w:type="continuationSeparator" w:id="0">
    <w:p w:rsidR="0090766B" w:rsidRDefault="0090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E9E" w:rsidRPr="0096776D" w:rsidRDefault="009C3E9E">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4F07B7">
      <w:rPr>
        <w:rFonts w:asciiTheme="minorHAnsi" w:hAnsiTheme="minorHAnsi" w:cstheme="minorHAnsi"/>
        <w:noProof/>
        <w:sz w:val="18"/>
        <w:szCs w:val="18"/>
      </w:rPr>
      <w:t>2</w:t>
    </w:r>
    <w:r w:rsidRPr="0096776D">
      <w:rPr>
        <w:rFonts w:asciiTheme="minorHAnsi" w:hAnsiTheme="minorHAnsi" w:cstheme="minorHAnsi"/>
        <w:noProof/>
        <w:sz w:val="18"/>
        <w:szCs w:val="18"/>
      </w:rPr>
      <w:fldChar w:fldCharType="end"/>
    </w:r>
  </w:p>
  <w:p w:rsidR="009C3E9E" w:rsidRDefault="009C3E9E">
    <w:pPr>
      <w:pStyle w:val="Piedepgina"/>
    </w:pPr>
  </w:p>
  <w:p w:rsidR="009C3E9E" w:rsidRDefault="009C3E9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E9E" w:rsidRDefault="009C3E9E">
    <w:pPr>
      <w:pStyle w:val="Piedepgina"/>
      <w:jc w:val="right"/>
    </w:pPr>
    <w:r>
      <w:fldChar w:fldCharType="begin"/>
    </w:r>
    <w:r>
      <w:instrText xml:space="preserve"> PAGE   \* MERGEFORMAT </w:instrText>
    </w:r>
    <w:r>
      <w:fldChar w:fldCharType="separate"/>
    </w:r>
    <w:r w:rsidR="004F07B7">
      <w:rPr>
        <w:noProof/>
      </w:rPr>
      <w:t>62</w:t>
    </w:r>
    <w:r>
      <w:fldChar w:fldCharType="end"/>
    </w:r>
  </w:p>
  <w:p w:rsidR="009C3E9E" w:rsidRDefault="009C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66B" w:rsidRDefault="0090766B">
      <w:r>
        <w:separator/>
      </w:r>
    </w:p>
  </w:footnote>
  <w:footnote w:type="continuationSeparator" w:id="0">
    <w:p w:rsidR="0090766B" w:rsidRDefault="009076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E9E" w:rsidRPr="009F3620" w:rsidRDefault="009C3E9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30ABE"/>
    <w:multiLevelType w:val="hybridMultilevel"/>
    <w:tmpl w:val="29807D88"/>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2"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0054CB"/>
    <w:multiLevelType w:val="hybridMultilevel"/>
    <w:tmpl w:val="5DFE7224"/>
    <w:lvl w:ilvl="0" w:tplc="400A0001">
      <w:start w:val="1"/>
      <w:numFmt w:val="bullet"/>
      <w:lvlText w:val=""/>
      <w:lvlJc w:val="left"/>
      <w:pPr>
        <w:ind w:left="588" w:hanging="360"/>
      </w:pPr>
      <w:rPr>
        <w:rFonts w:ascii="Symbol" w:hAnsi="Symbol" w:hint="default"/>
      </w:rPr>
    </w:lvl>
    <w:lvl w:ilvl="1" w:tplc="400A0003" w:tentative="1">
      <w:start w:val="1"/>
      <w:numFmt w:val="bullet"/>
      <w:lvlText w:val="o"/>
      <w:lvlJc w:val="left"/>
      <w:pPr>
        <w:ind w:left="1308" w:hanging="360"/>
      </w:pPr>
      <w:rPr>
        <w:rFonts w:ascii="Courier New" w:hAnsi="Courier New" w:cs="Courier New" w:hint="default"/>
      </w:rPr>
    </w:lvl>
    <w:lvl w:ilvl="2" w:tplc="400A0005" w:tentative="1">
      <w:start w:val="1"/>
      <w:numFmt w:val="bullet"/>
      <w:lvlText w:val=""/>
      <w:lvlJc w:val="left"/>
      <w:pPr>
        <w:ind w:left="2028" w:hanging="360"/>
      </w:pPr>
      <w:rPr>
        <w:rFonts w:ascii="Wingdings" w:hAnsi="Wingdings" w:hint="default"/>
      </w:rPr>
    </w:lvl>
    <w:lvl w:ilvl="3" w:tplc="400A0001" w:tentative="1">
      <w:start w:val="1"/>
      <w:numFmt w:val="bullet"/>
      <w:lvlText w:val=""/>
      <w:lvlJc w:val="left"/>
      <w:pPr>
        <w:ind w:left="2748" w:hanging="360"/>
      </w:pPr>
      <w:rPr>
        <w:rFonts w:ascii="Symbol" w:hAnsi="Symbol" w:hint="default"/>
      </w:rPr>
    </w:lvl>
    <w:lvl w:ilvl="4" w:tplc="400A0003" w:tentative="1">
      <w:start w:val="1"/>
      <w:numFmt w:val="bullet"/>
      <w:lvlText w:val="o"/>
      <w:lvlJc w:val="left"/>
      <w:pPr>
        <w:ind w:left="3468" w:hanging="360"/>
      </w:pPr>
      <w:rPr>
        <w:rFonts w:ascii="Courier New" w:hAnsi="Courier New" w:cs="Courier New" w:hint="default"/>
      </w:rPr>
    </w:lvl>
    <w:lvl w:ilvl="5" w:tplc="400A0005" w:tentative="1">
      <w:start w:val="1"/>
      <w:numFmt w:val="bullet"/>
      <w:lvlText w:val=""/>
      <w:lvlJc w:val="left"/>
      <w:pPr>
        <w:ind w:left="4188" w:hanging="360"/>
      </w:pPr>
      <w:rPr>
        <w:rFonts w:ascii="Wingdings" w:hAnsi="Wingdings" w:hint="default"/>
      </w:rPr>
    </w:lvl>
    <w:lvl w:ilvl="6" w:tplc="400A0001" w:tentative="1">
      <w:start w:val="1"/>
      <w:numFmt w:val="bullet"/>
      <w:lvlText w:val=""/>
      <w:lvlJc w:val="left"/>
      <w:pPr>
        <w:ind w:left="4908" w:hanging="360"/>
      </w:pPr>
      <w:rPr>
        <w:rFonts w:ascii="Symbol" w:hAnsi="Symbol" w:hint="default"/>
      </w:rPr>
    </w:lvl>
    <w:lvl w:ilvl="7" w:tplc="400A0003" w:tentative="1">
      <w:start w:val="1"/>
      <w:numFmt w:val="bullet"/>
      <w:lvlText w:val="o"/>
      <w:lvlJc w:val="left"/>
      <w:pPr>
        <w:ind w:left="5628" w:hanging="360"/>
      </w:pPr>
      <w:rPr>
        <w:rFonts w:ascii="Courier New" w:hAnsi="Courier New" w:cs="Courier New" w:hint="default"/>
      </w:rPr>
    </w:lvl>
    <w:lvl w:ilvl="8" w:tplc="400A0005" w:tentative="1">
      <w:start w:val="1"/>
      <w:numFmt w:val="bullet"/>
      <w:lvlText w:val=""/>
      <w:lvlJc w:val="left"/>
      <w:pPr>
        <w:ind w:left="6348" w:hanging="360"/>
      </w:pPr>
      <w:rPr>
        <w:rFonts w:ascii="Wingdings" w:hAnsi="Wingdings" w:hint="default"/>
      </w:rPr>
    </w:lvl>
  </w:abstractNum>
  <w:abstractNum w:abstractNumId="8"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F1F23DE"/>
    <w:multiLevelType w:val="hybridMultilevel"/>
    <w:tmpl w:val="46C6ADC6"/>
    <w:lvl w:ilvl="0" w:tplc="400A000D">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17"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15:restartNumberingAfterBreak="0">
    <w:nsid w:val="317A5FFD"/>
    <w:multiLevelType w:val="hybridMultilevel"/>
    <w:tmpl w:val="D2C8BB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2BF0CB2"/>
    <w:multiLevelType w:val="hybridMultilevel"/>
    <w:tmpl w:val="53CE9A0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15:restartNumberingAfterBreak="0">
    <w:nsid w:val="3B474E98"/>
    <w:multiLevelType w:val="hybridMultilevel"/>
    <w:tmpl w:val="73D2BF5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0FB229A"/>
    <w:multiLevelType w:val="multilevel"/>
    <w:tmpl w:val="E48ED7D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3" w15:restartNumberingAfterBreak="0">
    <w:nsid w:val="45C0103B"/>
    <w:multiLevelType w:val="hybridMultilevel"/>
    <w:tmpl w:val="99A4C00C"/>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34" w15:restartNumberingAfterBreak="0">
    <w:nsid w:val="498B2F34"/>
    <w:multiLevelType w:val="hybridMultilevel"/>
    <w:tmpl w:val="CE8C7B0A"/>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C7B03178">
      <w:start w:val="1"/>
      <w:numFmt w:val="upperRoman"/>
      <w:lvlText w:val="%3."/>
      <w:lvlJc w:val="left"/>
      <w:pPr>
        <w:ind w:left="2700" w:hanging="720"/>
      </w:pPr>
      <w:rPr>
        <w:rFonts w:asciiTheme="minorHAnsi" w:hAnsiTheme="minorHAnsi" w:cstheme="minorHAnsi"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15:restartNumberingAfterBreak="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15:restartNumberingAfterBreak="0">
    <w:nsid w:val="7597756E"/>
    <w:multiLevelType w:val="hybridMultilevel"/>
    <w:tmpl w:val="85DE0F5C"/>
    <w:lvl w:ilvl="0" w:tplc="B51A576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18"/>
  </w:num>
  <w:num w:numId="3">
    <w:abstractNumId w:val="42"/>
  </w:num>
  <w:num w:numId="4">
    <w:abstractNumId w:val="9"/>
  </w:num>
  <w:num w:numId="5">
    <w:abstractNumId w:val="28"/>
  </w:num>
  <w:num w:numId="6">
    <w:abstractNumId w:val="26"/>
  </w:num>
  <w:num w:numId="7">
    <w:abstractNumId w:val="29"/>
  </w:num>
  <w:num w:numId="8">
    <w:abstractNumId w:val="50"/>
  </w:num>
  <w:num w:numId="9">
    <w:abstractNumId w:val="0"/>
  </w:num>
  <w:num w:numId="10">
    <w:abstractNumId w:val="46"/>
  </w:num>
  <w:num w:numId="11">
    <w:abstractNumId w:val="30"/>
  </w:num>
  <w:num w:numId="12">
    <w:abstractNumId w:val="24"/>
  </w:num>
  <w:num w:numId="13">
    <w:abstractNumId w:val="2"/>
  </w:num>
  <w:num w:numId="14">
    <w:abstractNumId w:val="21"/>
  </w:num>
  <w:num w:numId="15">
    <w:abstractNumId w:val="20"/>
  </w:num>
  <w:num w:numId="16">
    <w:abstractNumId w:val="15"/>
  </w:num>
  <w:num w:numId="17">
    <w:abstractNumId w:val="51"/>
  </w:num>
  <w:num w:numId="18">
    <w:abstractNumId w:val="37"/>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5"/>
  </w:num>
  <w:num w:numId="27">
    <w:abstractNumId w:val="23"/>
  </w:num>
  <w:num w:numId="28">
    <w:abstractNumId w:val="34"/>
  </w:num>
  <w:num w:numId="29">
    <w:abstractNumId w:val="35"/>
  </w:num>
  <w:num w:numId="30">
    <w:abstractNumId w:val="38"/>
  </w:num>
  <w:num w:numId="31">
    <w:abstractNumId w:val="47"/>
  </w:num>
  <w:num w:numId="32">
    <w:abstractNumId w:val="7"/>
  </w:num>
  <w:num w:numId="33">
    <w:abstractNumId w:val="49"/>
  </w:num>
  <w:num w:numId="34">
    <w:abstractNumId w:val="25"/>
  </w:num>
  <w:num w:numId="35">
    <w:abstractNumId w:val="31"/>
  </w:num>
  <w:num w:numId="36">
    <w:abstractNumId w:val="27"/>
  </w:num>
  <w:num w:numId="37">
    <w:abstractNumId w:val="16"/>
  </w:num>
  <w:num w:numId="38">
    <w:abstractNumId w:val="32"/>
  </w:num>
  <w:num w:numId="39">
    <w:abstractNumId w:val="1"/>
  </w:num>
  <w:num w:numId="40">
    <w:abstractNumId w:val="33"/>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39"/>
  </w:num>
  <w:num w:numId="44">
    <w:abstractNumId w:val="43"/>
  </w:num>
  <w:num w:numId="45">
    <w:abstractNumId w:val="36"/>
  </w:num>
  <w:num w:numId="46">
    <w:abstractNumId w:val="52"/>
  </w:num>
  <w:num w:numId="47">
    <w:abstractNumId w:val="19"/>
  </w:num>
  <w:num w:numId="48">
    <w:abstractNumId w:val="13"/>
  </w:num>
  <w:num w:numId="49">
    <w:abstractNumId w:val="48"/>
  </w:num>
  <w:num w:numId="50">
    <w:abstractNumId w:val="10"/>
  </w:num>
  <w:num w:numId="51">
    <w:abstractNumId w:val="17"/>
  </w:num>
  <w:num w:numId="52">
    <w:abstractNumId w:val="45"/>
  </w:num>
  <w:num w:numId="53">
    <w:abstractNumId w:val="3"/>
  </w:num>
  <w:num w:numId="54">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670"/>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3CF"/>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8FC"/>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4A92"/>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D0D"/>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6C1A"/>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478F9"/>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389"/>
    <w:rsid w:val="003322F6"/>
    <w:rsid w:val="00333A28"/>
    <w:rsid w:val="00334FA9"/>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56F2"/>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1F"/>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7B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8E9"/>
    <w:rsid w:val="00521B2B"/>
    <w:rsid w:val="00521F98"/>
    <w:rsid w:val="0052220F"/>
    <w:rsid w:val="005231B1"/>
    <w:rsid w:val="00523D46"/>
    <w:rsid w:val="005240ED"/>
    <w:rsid w:val="00525248"/>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281"/>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364"/>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841"/>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27A6"/>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BE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017"/>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401"/>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348"/>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23B"/>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714"/>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87F70"/>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4394"/>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66B"/>
    <w:rsid w:val="009077F5"/>
    <w:rsid w:val="00907C48"/>
    <w:rsid w:val="00910305"/>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A87"/>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6D99"/>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54B9"/>
    <w:rsid w:val="009B789F"/>
    <w:rsid w:val="009C0A0A"/>
    <w:rsid w:val="009C0E54"/>
    <w:rsid w:val="009C10CB"/>
    <w:rsid w:val="009C123D"/>
    <w:rsid w:val="009C32B4"/>
    <w:rsid w:val="009C35C5"/>
    <w:rsid w:val="009C3E9E"/>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6F77"/>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1C34"/>
    <w:rsid w:val="00A229CB"/>
    <w:rsid w:val="00A22F42"/>
    <w:rsid w:val="00A2330E"/>
    <w:rsid w:val="00A248A0"/>
    <w:rsid w:val="00A25312"/>
    <w:rsid w:val="00A253C4"/>
    <w:rsid w:val="00A25742"/>
    <w:rsid w:val="00A25A0E"/>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477"/>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107"/>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9"/>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24D"/>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3F1"/>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12DE"/>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2D5D"/>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653"/>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CC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9A9"/>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2D38"/>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4F2A"/>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9"/>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751C"/>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A777C"/>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0B75"/>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7DB"/>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2866"/>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143"/>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97BC02-8019-4F09-8D07-43F6B603D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802401"/>
    <w:pPr>
      <w:ind w:left="720"/>
    </w:pPr>
    <w:rPr>
      <w:lang w:eastAsia="es-ES"/>
    </w:rPr>
  </w:style>
  <w:style w:type="paragraph" w:styleId="TDC5">
    <w:name w:val="toc 5"/>
    <w:basedOn w:val="Normal"/>
    <w:next w:val="Normal"/>
    <w:autoRedefine/>
    <w:semiHidden/>
    <w:rsid w:val="00802401"/>
    <w:pPr>
      <w:ind w:left="960"/>
    </w:pPr>
    <w:rPr>
      <w:lang w:eastAsia="es-ES"/>
    </w:rPr>
  </w:style>
  <w:style w:type="paragraph" w:styleId="TDC6">
    <w:name w:val="toc 6"/>
    <w:basedOn w:val="Normal"/>
    <w:next w:val="Normal"/>
    <w:autoRedefine/>
    <w:semiHidden/>
    <w:rsid w:val="00802401"/>
    <w:pPr>
      <w:ind w:left="1200"/>
    </w:pPr>
    <w:rPr>
      <w:lang w:eastAsia="es-ES"/>
    </w:rPr>
  </w:style>
  <w:style w:type="paragraph" w:styleId="TDC7">
    <w:name w:val="toc 7"/>
    <w:basedOn w:val="Normal"/>
    <w:next w:val="Normal"/>
    <w:autoRedefine/>
    <w:semiHidden/>
    <w:rsid w:val="00802401"/>
    <w:pPr>
      <w:ind w:left="1440"/>
    </w:pPr>
    <w:rPr>
      <w:lang w:eastAsia="es-ES"/>
    </w:rPr>
  </w:style>
  <w:style w:type="paragraph" w:styleId="TDC8">
    <w:name w:val="toc 8"/>
    <w:basedOn w:val="Normal"/>
    <w:next w:val="Normal"/>
    <w:autoRedefine/>
    <w:semiHidden/>
    <w:rsid w:val="00802401"/>
    <w:pPr>
      <w:ind w:left="1680"/>
    </w:pPr>
    <w:rPr>
      <w:lang w:eastAsia="es-ES"/>
    </w:rPr>
  </w:style>
  <w:style w:type="paragraph" w:styleId="TDC9">
    <w:name w:val="toc 9"/>
    <w:basedOn w:val="Normal"/>
    <w:next w:val="Normal"/>
    <w:autoRedefine/>
    <w:semiHidden/>
    <w:rsid w:val="00802401"/>
    <w:pPr>
      <w:ind w:left="1920"/>
    </w:pPr>
    <w:rPr>
      <w:lang w:eastAsia="es-ES"/>
    </w:rPr>
  </w:style>
  <w:style w:type="paragraph" w:customStyle="1" w:styleId="CM12">
    <w:name w:val="CM12"/>
    <w:basedOn w:val="Normal"/>
    <w:next w:val="Normal"/>
    <w:rsid w:val="0080240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02401"/>
    <w:pPr>
      <w:widowControl w:val="0"/>
    </w:pPr>
    <w:rPr>
      <w:rFonts w:ascii="Verdana" w:hAnsi="Verdana" w:cs="Times New Roman"/>
      <w:color w:val="auto"/>
    </w:rPr>
  </w:style>
  <w:style w:type="paragraph" w:customStyle="1" w:styleId="CM8">
    <w:name w:val="CM8"/>
    <w:basedOn w:val="Default"/>
    <w:next w:val="Default"/>
    <w:rsid w:val="00802401"/>
    <w:pPr>
      <w:widowControl w:val="0"/>
      <w:spacing w:line="246" w:lineRule="atLeast"/>
    </w:pPr>
    <w:rPr>
      <w:rFonts w:ascii="Verdana" w:hAnsi="Verdana" w:cs="Times New Roman"/>
      <w:color w:val="auto"/>
    </w:rPr>
  </w:style>
  <w:style w:type="paragraph" w:customStyle="1" w:styleId="CM14">
    <w:name w:val="CM14"/>
    <w:basedOn w:val="Default"/>
    <w:next w:val="Default"/>
    <w:rsid w:val="00802401"/>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10" Type="http://schemas.openxmlformats.org/officeDocument/2006/relationships/hyperlink" Target="http://www.ypfb.gob.bo"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F5CD4-876F-4655-87EB-C7095CBA1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19916</Words>
  <Characters>109541</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129199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92</cp:revision>
  <cp:lastPrinted>2015-12-16T00:18:00Z</cp:lastPrinted>
  <dcterms:created xsi:type="dcterms:W3CDTF">2015-07-06T19:37:00Z</dcterms:created>
  <dcterms:modified xsi:type="dcterms:W3CDTF">2015-12-16T22:12:00Z</dcterms:modified>
</cp:coreProperties>
</file>